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53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459"/>
        <w:gridCol w:w="7070"/>
      </w:tblGrid>
      <w:tr>
        <w:trPr>
          <w:trHeight w:val="576" w:hRule="atLeast"/>
        </w:trPr>
        <w:tc>
          <w:tcPr>
            <w:tcW w:w="9529"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cs="Arial"/>
                <w:b/>
                <w:b/>
                <w:sz w:val="28"/>
                <w:szCs w:val="28"/>
              </w:rPr>
            </w:pPr>
            <w:r>
              <w:rPr>
                <w:rFonts w:cs="Arial" w:ascii="Arial" w:hAnsi="Arial"/>
                <w:b/>
                <w:sz w:val="28"/>
                <w:szCs w:val="28"/>
              </w:rPr>
              <w:t>PROJECT SCOPE STATEMENT</w:t>
            </w:r>
          </w:p>
        </w:tc>
      </w:tr>
      <w:tr>
        <w:trPr>
          <w:trHeight w:val="400" w:hRule="atLeast"/>
        </w:trPr>
        <w:tc>
          <w:tcPr>
            <w:tcW w:w="2459" w:type="dxa"/>
            <w:tcBorders>
              <w:top w:val="single" w:sz="8" w:space="0" w:color="000000"/>
              <w:left w:val="single" w:sz="8" w:space="0" w:color="000000"/>
              <w:bottom w:val="single" w:sz="8" w:space="0" w:color="000000"/>
            </w:tcBorders>
            <w:shd w:color="auto" w:fill="auto" w:val="pct15"/>
          </w:tcPr>
          <w:p>
            <w:pPr>
              <w:pStyle w:val="Normal"/>
              <w:widowControl w:val="false"/>
              <w:spacing w:lineRule="auto" w:line="240" w:before="0" w:after="0"/>
              <w:rPr>
                <w:rFonts w:ascii="Arial" w:hAnsi="Arial" w:cs="Arial"/>
                <w:b/>
                <w:b/>
                <w:sz w:val="24"/>
                <w:szCs w:val="24"/>
              </w:rPr>
            </w:pPr>
            <w:r>
              <w:rPr>
                <w:rFonts w:cs="Arial" w:ascii="Arial" w:hAnsi="Arial"/>
                <w:b/>
                <w:sz w:val="24"/>
                <w:szCs w:val="24"/>
              </w:rPr>
              <w:t>Project Name</w:t>
            </w:r>
          </w:p>
        </w:tc>
        <w:tc>
          <w:tcPr>
            <w:tcW w:w="7070" w:type="dxa"/>
            <w:tcBorders>
              <w:top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cs="Arial"/>
              </w:rPr>
            </w:pPr>
            <w:r>
              <w:rPr>
                <w:rFonts w:cs="Arial" w:ascii="Arial" w:hAnsi="Arial"/>
              </w:rPr>
              <w:t>FurScan</w:t>
            </w:r>
          </w:p>
        </w:tc>
      </w:tr>
      <w:tr>
        <w:trPr>
          <w:trHeight w:val="400" w:hRule="atLeast"/>
        </w:trPr>
        <w:tc>
          <w:tcPr>
            <w:tcW w:w="2459" w:type="dxa"/>
            <w:tcBorders>
              <w:top w:val="single" w:sz="8" w:space="0" w:color="000000"/>
              <w:left w:val="single" w:sz="8" w:space="0" w:color="000000"/>
              <w:bottom w:val="single" w:sz="8" w:space="0" w:color="000000"/>
            </w:tcBorders>
            <w:shd w:color="auto" w:fill="D9D9D9" w:themeFill="background1" w:themeFillShade="d9" w:val="clear"/>
            <w:vAlign w:val="bottom"/>
          </w:tcPr>
          <w:p>
            <w:pPr>
              <w:pStyle w:val="Normal"/>
              <w:widowControl w:val="false"/>
              <w:spacing w:lineRule="auto" w:line="240" w:before="0" w:after="0"/>
              <w:rPr>
                <w:rFonts w:ascii="Arial" w:hAnsi="Arial" w:cs="Arial"/>
                <w:sz w:val="24"/>
                <w:szCs w:val="24"/>
              </w:rPr>
            </w:pPr>
            <w:r>
              <w:rPr>
                <w:rFonts w:cs="Arial" w:ascii="Arial" w:hAnsi="Arial"/>
                <w:b/>
                <w:sz w:val="24"/>
                <w:szCs w:val="24"/>
              </w:rPr>
              <w:t>Project Deliverables</w:t>
            </w:r>
          </w:p>
        </w:tc>
        <w:tc>
          <w:tcPr>
            <w:tcW w:w="7070" w:type="dxa"/>
            <w:tcBorders>
              <w:top w:val="single" w:sz="8" w:space="0" w:color="000000"/>
              <w:bottom w:val="single" w:sz="8" w:space="0" w:color="000000"/>
              <w:right w:val="single" w:sz="8" w:space="0" w:color="000000"/>
            </w:tcBorders>
            <w:shd w:color="auto" w:fill="D9D9D9" w:themeFill="background1" w:themeFillShade="d9" w:val="clear"/>
            <w:vAlign w:val="bottom"/>
          </w:tcPr>
          <w:p>
            <w:pPr>
              <w:pStyle w:val="Normal"/>
              <w:widowControl w:val="false"/>
              <w:spacing w:lineRule="auto" w:line="240" w:before="0" w:after="0"/>
              <w:rPr>
                <w:rFonts w:ascii="Arial" w:hAnsi="Arial" w:cs="Arial"/>
                <w:b/>
                <w:b/>
                <w:sz w:val="24"/>
                <w:szCs w:val="24"/>
              </w:rPr>
            </w:pPr>
            <w:r>
              <w:rPr>
                <w:rFonts w:cs="Arial" w:ascii="Arial" w:hAnsi="Arial"/>
                <w:b/>
                <w:sz w:val="24"/>
                <w:szCs w:val="24"/>
              </w:rPr>
              <w:t>Detailed Description</w:t>
            </w:r>
          </w:p>
        </w:tc>
      </w:tr>
      <w:tr>
        <w:trPr>
          <w:trHeight w:val="400" w:hRule="atLeast"/>
        </w:trPr>
        <w:tc>
          <w:tcPr>
            <w:tcW w:w="2459" w:type="dxa"/>
            <w:tcBorders>
              <w:top w:val="single" w:sz="8" w:space="0" w:color="000000"/>
              <w:left w:val="single" w:sz="8" w:space="0" w:color="000000"/>
              <w:bottom w:val="single" w:sz="8" w:space="0" w:color="000000"/>
            </w:tcBorders>
          </w:tcPr>
          <w:p>
            <w:pPr>
              <w:pStyle w:val="Normal"/>
              <w:widowControl w:val="false"/>
              <w:spacing w:lineRule="auto" w:line="240" w:before="0" w:after="0"/>
              <w:rPr>
                <w:rFonts w:ascii="Arial" w:hAnsi="Arial" w:cs="Arial"/>
              </w:rPr>
            </w:pPr>
            <w:r>
              <w:rPr>
                <w:rFonts w:cs="Arial" w:ascii="Arial" w:hAnsi="Arial"/>
              </w:rPr>
              <w:t>MVP 1</w:t>
            </w:r>
          </w:p>
        </w:tc>
        <w:tc>
          <w:tcPr>
            <w:tcW w:w="7070" w:type="dxa"/>
            <w:tcBorders>
              <w:top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cs="Arial"/>
              </w:rPr>
            </w:pPr>
            <w:r>
              <w:rPr>
                <w:rFonts w:cs="Arial" w:ascii="Arial" w:hAnsi="Arial"/>
              </w:rPr>
              <w:t xml:space="preserve">- </w:t>
            </w:r>
            <w:r>
              <w:rPr>
                <w:rFonts w:cs="Arial" w:ascii="Arial" w:hAnsi="Arial"/>
              </w:rPr>
              <w:t>Creation of mobile application (Android devices) using React Native with Django.</w:t>
            </w:r>
          </w:p>
          <w:p>
            <w:pPr>
              <w:pStyle w:val="Normal"/>
              <w:widowControl w:val="false"/>
              <w:spacing w:lineRule="auto" w:line="240" w:before="0" w:after="0"/>
              <w:rPr>
                <w:rFonts w:ascii="Arial" w:hAnsi="Arial" w:cs="Arial"/>
              </w:rPr>
            </w:pPr>
            <w:r>
              <w:rPr>
                <w:rFonts w:cs="Arial" w:ascii="Arial" w:hAnsi="Arial"/>
              </w:rPr>
              <w:t>- Mobile app will allow users to either insert an image of their pet and/or fill out a flowchart-like questionnaire to try to identify symptoms.</w:t>
            </w:r>
          </w:p>
          <w:p>
            <w:pPr>
              <w:pStyle w:val="Normal"/>
              <w:widowControl w:val="false"/>
              <w:spacing w:lineRule="auto" w:line="240" w:before="0" w:after="0"/>
              <w:rPr>
                <w:rFonts w:ascii="Arial" w:hAnsi="Arial" w:cs="Arial"/>
              </w:rPr>
            </w:pPr>
            <w:r>
              <w:rPr>
                <w:rFonts w:cs="Arial" w:ascii="Arial" w:hAnsi="Arial"/>
              </w:rPr>
              <w:t>- The application will give a diagnosis on what disease the pet could potentially have given the image and/or the questionnaire.</w:t>
            </w:r>
          </w:p>
          <w:p>
            <w:pPr>
              <w:pStyle w:val="Normal"/>
              <w:widowControl w:val="false"/>
              <w:spacing w:lineRule="auto" w:line="240" w:before="0" w:after="0"/>
              <w:rPr>
                <w:rFonts w:ascii="Arial" w:hAnsi="Arial" w:cs="Arial"/>
              </w:rPr>
            </w:pPr>
            <w:r>
              <w:rPr>
                <w:rFonts w:cs="Arial" w:ascii="Arial" w:hAnsi="Arial"/>
              </w:rPr>
              <w:t>- The application will work initially for cats and dogs, detecting conjunctivitis (pinkeye) for both cases.</w:t>
            </w:r>
          </w:p>
        </w:tc>
      </w:tr>
      <w:tr>
        <w:trPr>
          <w:trHeight w:val="400" w:hRule="atLeast"/>
        </w:trPr>
        <w:tc>
          <w:tcPr>
            <w:tcW w:w="2459" w:type="dxa"/>
            <w:tcBorders>
              <w:top w:val="single" w:sz="8" w:space="0" w:color="000000"/>
              <w:left w:val="single" w:sz="8" w:space="0" w:color="000000"/>
              <w:bottom w:val="single" w:sz="8" w:space="0" w:color="000000"/>
            </w:tcBorders>
          </w:tcPr>
          <w:p>
            <w:pPr>
              <w:pStyle w:val="Normal"/>
              <w:widowControl w:val="false"/>
              <w:spacing w:lineRule="auto" w:line="240" w:before="0" w:after="0"/>
              <w:rPr>
                <w:rFonts w:ascii="Arial" w:hAnsi="Arial" w:cs="Arial"/>
              </w:rPr>
            </w:pPr>
            <w:r>
              <w:rPr>
                <w:rFonts w:cs="Arial" w:ascii="Arial" w:hAnsi="Arial"/>
              </w:rPr>
              <w:t>MVP 2</w:t>
            </w:r>
          </w:p>
        </w:tc>
        <w:tc>
          <w:tcPr>
            <w:tcW w:w="7070" w:type="dxa"/>
            <w:tcBorders>
              <w:top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cs="Arial"/>
              </w:rPr>
            </w:pPr>
            <w:r>
              <w:rPr>
                <w:rFonts w:cs="Arial" w:ascii="Arial" w:hAnsi="Arial"/>
              </w:rPr>
              <w:t xml:space="preserve">- </w:t>
            </w:r>
            <w:r>
              <w:rPr>
                <w:rFonts w:cs="Arial" w:ascii="Arial" w:hAnsi="Arial"/>
              </w:rPr>
              <w:t>User signup/login functionality to allow for previous usages of the app (images, questionnaires and results) to be saved with timestamps.</w:t>
            </w:r>
          </w:p>
          <w:p>
            <w:pPr>
              <w:pStyle w:val="Normal"/>
              <w:widowControl w:val="false"/>
              <w:spacing w:lineRule="auto" w:line="240" w:before="0" w:after="0"/>
              <w:rPr>
                <w:rFonts w:ascii="Arial" w:hAnsi="Arial" w:cs="Arial"/>
              </w:rPr>
            </w:pPr>
            <w:r>
              <w:rPr>
                <w:rFonts w:cs="Arial" w:ascii="Arial" w:hAnsi="Arial"/>
              </w:rPr>
              <w:t xml:space="preserve">- </w:t>
            </w:r>
            <w:r>
              <w:rPr>
                <w:rFonts w:cs="Arial" w:ascii="Arial" w:hAnsi="Arial"/>
              </w:rPr>
              <w:t>Addition of other commonly detectable diseases for both cats and dogs.</w:t>
            </w:r>
          </w:p>
          <w:p>
            <w:pPr>
              <w:pStyle w:val="Normal"/>
              <w:widowControl w:val="false"/>
              <w:spacing w:lineRule="auto" w:line="240" w:before="0" w:after="0"/>
              <w:rPr>
                <w:rFonts w:ascii="Arial" w:hAnsi="Arial" w:cs="Arial"/>
              </w:rPr>
            </w:pPr>
            <w:r>
              <w:rPr>
                <w:rFonts w:cs="Arial" w:ascii="Arial" w:hAnsi="Arial"/>
              </w:rPr>
            </w:r>
          </w:p>
        </w:tc>
      </w:tr>
      <w:tr>
        <w:trPr>
          <w:trHeight w:val="400" w:hRule="atLeast"/>
        </w:trPr>
        <w:tc>
          <w:tcPr>
            <w:tcW w:w="9529" w:type="dxa"/>
            <w:gridSpan w:val="2"/>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widowControl w:val="false"/>
              <w:spacing w:lineRule="auto" w:line="240" w:before="0" w:after="0"/>
              <w:rPr>
                <w:rFonts w:ascii="Arial" w:hAnsi="Arial" w:cs="Arial"/>
                <w:b/>
                <w:b/>
                <w:sz w:val="24"/>
                <w:szCs w:val="24"/>
              </w:rPr>
            </w:pPr>
            <w:r>
              <w:rPr>
                <w:rFonts w:cs="Arial" w:ascii="Arial" w:hAnsi="Arial"/>
                <w:b/>
                <w:sz w:val="24"/>
                <w:szCs w:val="24"/>
              </w:rPr>
              <w:t>Project Exclusions</w:t>
            </w:r>
          </w:p>
        </w:tc>
      </w:tr>
      <w:tr>
        <w:trPr>
          <w:trHeight w:val="400" w:hRule="atLeast"/>
        </w:trPr>
        <w:tc>
          <w:tcPr>
            <w:tcW w:w="9529"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cs="Arial"/>
              </w:rPr>
            </w:pPr>
            <w:r>
              <w:rPr>
                <w:rFonts w:cs="Arial" w:ascii="Arial" w:hAnsi="Arial"/>
              </w:rPr>
              <w:t>The project may exclude other household pets apart from cats and dogs, which are the two most common type of pets. As well, the project will aim to exclude any diseases which are not detectable by simply viewing the animal (nothing internal will be included)</w:t>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3bd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LibreOffice/7.4.7.2$Windows_X86_64 LibreOffice_project/723314e595e8007d3cf785c16538505a1c878ca5</Application>
  <AppVersion>15.0000</AppVersion>
  <Pages>1</Pages>
  <Words>168</Words>
  <Characters>887</Characters>
  <CharactersWithSpaces>1040</CharactersWithSpaces>
  <Paragraphs>15</Paragraphs>
  <Company>Conestoga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2021-06-29T15:18:00Z</dcterms:created>
  <dc:creator>Dave Barrett</dc:creator>
  <dc:description/>
  <dc:language>en-US</dc:language>
  <cp:lastModifiedBy/>
  <dcterms:modified xsi:type="dcterms:W3CDTF">2023-11-13T05:53:52Z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