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55A71EFA" w14:textId="77777777" w:rsidR="00785491" w:rsidRDefault="00785491" w:rsidP="00785491">
      <w:pPr>
        <w:spacing w:line="4" w:lineRule="atLeast"/>
        <w:jc w:val="center"/>
        <w:rPr>
          <w:rFonts w:ascii="Arial Black" w:hAnsi="Arial Black"/>
          <w:b/>
          <w:bCs/>
          <w:color w:val="FFD966" w:themeColor="accent4" w:themeTint="99"/>
          <w:sz w:val="32"/>
          <w:szCs w:val="32"/>
        </w:rPr>
      </w:pPr>
    </w:p>
    <w:p w14:paraId="792811DD" w14:textId="77777777" w:rsidR="00785491" w:rsidRDefault="00785491" w:rsidP="00785491">
      <w:pPr>
        <w:spacing w:line="4" w:lineRule="atLeast"/>
        <w:jc w:val="center"/>
        <w:rPr>
          <w:rFonts w:ascii="Arial Black" w:hAnsi="Arial Black"/>
          <w:b/>
          <w:bCs/>
          <w:color w:val="FFD966" w:themeColor="accent4" w:themeTint="99"/>
          <w:sz w:val="32"/>
          <w:szCs w:val="32"/>
        </w:rPr>
      </w:pPr>
    </w:p>
    <w:p w14:paraId="359F0005" w14:textId="77777777" w:rsidR="00785491" w:rsidRDefault="00785491" w:rsidP="00785491">
      <w:pPr>
        <w:spacing w:line="4" w:lineRule="atLeast"/>
        <w:jc w:val="center"/>
        <w:rPr>
          <w:rFonts w:ascii="Arial Black" w:hAnsi="Arial Black"/>
          <w:b/>
          <w:bCs/>
          <w:color w:val="FFD966" w:themeColor="accent4" w:themeTint="99"/>
          <w:sz w:val="32"/>
          <w:szCs w:val="32"/>
        </w:rPr>
      </w:pPr>
    </w:p>
    <w:p w14:paraId="6F6A41CC" w14:textId="77777777" w:rsidR="00785491" w:rsidRDefault="00785491" w:rsidP="00785491">
      <w:pPr>
        <w:spacing w:line="4" w:lineRule="atLeast"/>
        <w:jc w:val="center"/>
        <w:rPr>
          <w:rFonts w:ascii="Arial Black" w:hAnsi="Arial Black"/>
          <w:b/>
          <w:bCs/>
          <w:color w:val="FFD966" w:themeColor="accent4" w:themeTint="99"/>
          <w:sz w:val="32"/>
          <w:szCs w:val="32"/>
        </w:rPr>
      </w:pPr>
    </w:p>
    <w:p w14:paraId="5B4555C7" w14:textId="77777777" w:rsidR="00785491" w:rsidRDefault="00785491" w:rsidP="00785491">
      <w:pPr>
        <w:spacing w:line="4" w:lineRule="atLeast"/>
        <w:jc w:val="center"/>
        <w:rPr>
          <w:rFonts w:ascii="Arial Black" w:hAnsi="Arial Black"/>
          <w:b/>
          <w:bCs/>
          <w:color w:val="FFD966" w:themeColor="accent4" w:themeTint="99"/>
          <w:sz w:val="32"/>
          <w:szCs w:val="32"/>
        </w:rPr>
      </w:pPr>
    </w:p>
    <w:p w14:paraId="4248DE53" w14:textId="77777777" w:rsidR="00785491" w:rsidRDefault="00785491" w:rsidP="00785491">
      <w:pPr>
        <w:spacing w:line="4" w:lineRule="atLeast"/>
        <w:jc w:val="center"/>
        <w:rPr>
          <w:rFonts w:ascii="Arial Black" w:hAnsi="Arial Black"/>
          <w:b/>
          <w:bCs/>
          <w:color w:val="FFD966" w:themeColor="accent4" w:themeTint="99"/>
          <w:sz w:val="32"/>
          <w:szCs w:val="32"/>
        </w:rPr>
      </w:pPr>
    </w:p>
    <w:p w14:paraId="6BCAFF91" w14:textId="77777777" w:rsidR="00785491" w:rsidRPr="00785491" w:rsidRDefault="00785491" w:rsidP="00785491">
      <w:pPr>
        <w:spacing w:line="4" w:lineRule="atLeast"/>
        <w:jc w:val="center"/>
        <w:rPr>
          <w:rFonts w:ascii="Arial Black" w:hAnsi="Arial Black"/>
          <w:b/>
          <w:bCs/>
          <w:color w:val="FF0000"/>
          <w:sz w:val="32"/>
          <w:szCs w:val="32"/>
        </w:rPr>
      </w:pPr>
    </w:p>
    <w:p w14:paraId="4FB65CE0" w14:textId="6B414C79" w:rsidR="00785491" w:rsidRDefault="00785491" w:rsidP="00785491">
      <w:pPr>
        <w:spacing w:line="4" w:lineRule="atLeast"/>
        <w:jc w:val="center"/>
        <w:rPr>
          <w:rFonts w:ascii="Arial Black" w:hAnsi="Arial Black"/>
          <w:b/>
          <w:bCs/>
          <w:sz w:val="32"/>
          <w:szCs w:val="32"/>
          <w:lang w:val="en-US" w:eastAsia="en-US"/>
        </w:rPr>
      </w:pPr>
      <w:r w:rsidRPr="00785491">
        <w:rPr>
          <w:rFonts w:ascii="Arial Black" w:hAnsi="Arial Black"/>
          <w:b/>
          <w:bCs/>
          <w:color w:val="FF0000"/>
          <w:sz w:val="32"/>
          <w:szCs w:val="32"/>
        </w:rPr>
        <w:t>MTH1</w:t>
      </w:r>
      <w:r>
        <w:rPr>
          <w:rFonts w:ascii="Arial Black" w:hAnsi="Arial Black"/>
          <w:b/>
          <w:bCs/>
          <w:color w:val="FF0000"/>
          <w:sz w:val="32"/>
          <w:szCs w:val="32"/>
        </w:rPr>
        <w:t>13</w:t>
      </w:r>
      <w:r w:rsidRPr="00785491">
        <w:rPr>
          <w:rFonts w:ascii="Arial Black" w:hAnsi="Arial Black"/>
          <w:b/>
          <w:bCs/>
          <w:color w:val="FF0000"/>
          <w:sz w:val="32"/>
          <w:szCs w:val="32"/>
        </w:rPr>
        <w:t xml:space="preserve"> MIDTERM </w:t>
      </w:r>
      <w:r>
        <w:rPr>
          <w:rFonts w:ascii="Arial Black" w:hAnsi="Arial Black"/>
          <w:b/>
          <w:bCs/>
          <w:sz w:val="32"/>
          <w:szCs w:val="32"/>
        </w:rPr>
        <w:t>UNOFFICIAL SAMPLE EXAM</w:t>
      </w:r>
    </w:p>
    <w:p w14:paraId="2215CC34" w14:textId="77777777" w:rsidR="00785491" w:rsidRDefault="00785491" w:rsidP="00785491">
      <w:pPr>
        <w:spacing w:line="4" w:lineRule="atLeast"/>
        <w:jc w:val="center"/>
        <w:rPr>
          <w:rFonts w:ascii="Arial Black" w:eastAsiaTheme="minorHAnsi" w:hAnsi="Arial Black" w:cstheme="majorBidi"/>
          <w:b/>
          <w:bCs/>
          <w:sz w:val="20"/>
          <w:szCs w:val="20"/>
        </w:rPr>
      </w:pPr>
      <w:r>
        <w:rPr>
          <w:rFonts w:ascii="Arial Black" w:hAnsi="Arial Black" w:cstheme="majorBidi"/>
          <w:b/>
          <w:bCs/>
          <w:sz w:val="20"/>
          <w:szCs w:val="20"/>
        </w:rPr>
        <w:t>NEAR EAST UNIVERSITY OF TRNC</w:t>
      </w:r>
    </w:p>
    <w:p w14:paraId="39479DAA" w14:textId="77777777" w:rsidR="00785491" w:rsidRDefault="00785491" w:rsidP="00785491">
      <w:pPr>
        <w:spacing w:line="4" w:lineRule="atLeast"/>
        <w:jc w:val="center"/>
        <w:rPr>
          <w:rFonts w:ascii="Arial Black" w:hAnsi="Arial Black" w:cstheme="majorBidi"/>
          <w:b/>
          <w:bCs/>
          <w:sz w:val="20"/>
          <w:szCs w:val="20"/>
        </w:rPr>
      </w:pPr>
      <w:r>
        <w:rPr>
          <w:rFonts w:ascii="Arial Black" w:hAnsi="Arial Black" w:cstheme="majorBidi"/>
          <w:b/>
          <w:bCs/>
          <w:sz w:val="20"/>
          <w:szCs w:val="20"/>
        </w:rPr>
        <w:t>FALL SEMESTER 2023-2024</w:t>
      </w:r>
    </w:p>
    <w:p w14:paraId="0B785422" w14:textId="77777777" w:rsidR="00785491" w:rsidRPr="00785491" w:rsidRDefault="00785491" w:rsidP="00785491">
      <w:pPr>
        <w:spacing w:line="4" w:lineRule="atLeast"/>
        <w:jc w:val="center"/>
        <w:rPr>
          <w:rFonts w:ascii="Arial Black" w:hAnsi="Arial Black" w:cstheme="majorBidi"/>
          <w:b/>
          <w:bCs/>
          <w:color w:val="FF0000"/>
          <w:sz w:val="14"/>
          <w:szCs w:val="14"/>
        </w:rPr>
      </w:pPr>
      <w:r w:rsidRPr="00785491">
        <w:rPr>
          <w:rFonts w:ascii="Arial Black" w:hAnsi="Arial Black" w:cstheme="majorBidi"/>
          <w:b/>
          <w:bCs/>
          <w:color w:val="FF0000"/>
          <w:sz w:val="14"/>
          <w:szCs w:val="14"/>
        </w:rPr>
        <w:t>PRE: H.SHKOUKANI</w:t>
      </w:r>
    </w:p>
    <w:p w14:paraId="224059DF" w14:textId="77777777" w:rsidR="00785491" w:rsidRPr="00785491" w:rsidRDefault="00785491" w:rsidP="00785491">
      <w:pPr>
        <w:spacing w:line="4" w:lineRule="atLeast"/>
        <w:jc w:val="center"/>
        <w:rPr>
          <w:rFonts w:ascii="Arial Black" w:hAnsi="Arial Black" w:cstheme="majorBidi"/>
          <w:b/>
          <w:bCs/>
          <w:color w:val="FF0000"/>
          <w:sz w:val="14"/>
          <w:szCs w:val="14"/>
        </w:rPr>
      </w:pPr>
    </w:p>
    <w:p w14:paraId="19C4785C" w14:textId="77777777" w:rsidR="00785491" w:rsidRPr="00785491" w:rsidRDefault="00785491" w:rsidP="00785491">
      <w:pPr>
        <w:spacing w:line="4" w:lineRule="atLeast"/>
        <w:jc w:val="center"/>
        <w:rPr>
          <w:rFonts w:ascii="Arial Black" w:hAnsi="Arial Black" w:cstheme="majorBidi"/>
          <w:b/>
          <w:bCs/>
          <w:color w:val="FF0000"/>
          <w:sz w:val="14"/>
          <w:szCs w:val="14"/>
        </w:rPr>
      </w:pPr>
      <w:r w:rsidRPr="00785491">
        <w:rPr>
          <w:rFonts w:ascii="Arial Black" w:hAnsi="Arial Black" w:cstheme="majorBidi"/>
          <w:b/>
          <w:bCs/>
          <w:color w:val="FF0000"/>
          <w:sz w:val="14"/>
          <w:szCs w:val="14"/>
        </w:rPr>
        <w:t>Key:</w:t>
      </w:r>
    </w:p>
    <w:p w14:paraId="214A2BAE" w14:textId="77777777" w:rsidR="00785491" w:rsidRPr="00785491" w:rsidRDefault="00785491" w:rsidP="00785491">
      <w:pPr>
        <w:spacing w:line="4" w:lineRule="atLeast"/>
        <w:jc w:val="center"/>
        <w:rPr>
          <w:rFonts w:ascii="Arial Black" w:hAnsi="Arial Black" w:cstheme="majorBidi"/>
          <w:b/>
          <w:bCs/>
          <w:color w:val="FF0000"/>
          <w:sz w:val="14"/>
          <w:szCs w:val="14"/>
        </w:rPr>
      </w:pPr>
      <w:r w:rsidRPr="00785491">
        <w:rPr>
          <w:rFonts w:ascii="Arial Black" w:hAnsi="Arial Black" w:cstheme="majorBidi"/>
          <w:b/>
          <w:bCs/>
          <w:color w:val="FF0000"/>
          <w:sz w:val="14"/>
          <w:szCs w:val="14"/>
        </w:rPr>
        <w:t>E - EASY, I - INTERMEDIATE, D - DIFFICULT</w:t>
      </w:r>
    </w:p>
    <w:p w14:paraId="357A65EA" w14:textId="77777777" w:rsidR="00785491" w:rsidRPr="00785491" w:rsidRDefault="00785491" w:rsidP="00785491">
      <w:pPr>
        <w:spacing w:line="4" w:lineRule="atLeast"/>
        <w:jc w:val="center"/>
        <w:rPr>
          <w:rFonts w:ascii="Arial Black" w:hAnsi="Arial Black" w:cstheme="majorBidi"/>
          <w:b/>
          <w:bCs/>
          <w:color w:val="FF0000"/>
          <w:sz w:val="14"/>
          <w:szCs w:val="14"/>
        </w:rPr>
      </w:pPr>
      <w:r w:rsidRPr="00785491">
        <w:rPr>
          <w:rFonts w:ascii="Arial Black" w:hAnsi="Arial Black" w:cstheme="majorBidi"/>
          <w:b/>
          <w:bCs/>
          <w:color w:val="FF0000"/>
          <w:sz w:val="14"/>
          <w:szCs w:val="14"/>
        </w:rPr>
        <w:t>M - MEMORIZATION_BASED, S - SKILL BASED</w:t>
      </w:r>
    </w:p>
    <w:p w14:paraId="33A48239" w14:textId="77777777" w:rsidR="00785491" w:rsidRPr="00785491" w:rsidRDefault="00785491" w:rsidP="00785491">
      <w:pPr>
        <w:spacing w:line="4" w:lineRule="atLeast"/>
        <w:jc w:val="center"/>
        <w:rPr>
          <w:rFonts w:ascii="Arial Black" w:hAnsi="Arial Black" w:cstheme="majorBidi"/>
          <w:b/>
          <w:bCs/>
          <w:color w:val="FF0000"/>
          <w:sz w:val="28"/>
          <w:szCs w:val="28"/>
        </w:rPr>
      </w:pPr>
    </w:p>
    <w:p w14:paraId="027E26F7" w14:textId="492491BC" w:rsidR="00441D7B" w:rsidRPr="00785491" w:rsidRDefault="00441D7B" w:rsidP="00E92741">
      <w:pPr>
        <w:tabs>
          <w:tab w:val="left" w:pos="3075"/>
        </w:tabs>
        <w:rPr>
          <w:rFonts w:cs="TimesNewRomanPSMT"/>
          <w:color w:val="FF0000"/>
          <w:sz w:val="28"/>
          <w:szCs w:val="28"/>
        </w:rPr>
      </w:pPr>
    </w:p>
    <w:p w14:paraId="1AF7A8A6" w14:textId="2A0DA97E" w:rsidR="00785491" w:rsidRPr="00785491" w:rsidRDefault="00785491" w:rsidP="00E92741">
      <w:pPr>
        <w:tabs>
          <w:tab w:val="left" w:pos="3075"/>
        </w:tabs>
        <w:rPr>
          <w:rFonts w:cs="TimesNewRomanPSMT"/>
          <w:color w:val="FF0000"/>
          <w:sz w:val="28"/>
          <w:szCs w:val="28"/>
        </w:rPr>
      </w:pPr>
    </w:p>
    <w:p w14:paraId="692C21A9" w14:textId="5D1436E5" w:rsidR="00785491" w:rsidRDefault="00785491" w:rsidP="00E92741">
      <w:pPr>
        <w:tabs>
          <w:tab w:val="left" w:pos="3075"/>
        </w:tabs>
        <w:rPr>
          <w:rFonts w:cs="TimesNewRomanPSMT"/>
          <w:sz w:val="28"/>
          <w:szCs w:val="28"/>
        </w:rPr>
      </w:pPr>
    </w:p>
    <w:p w14:paraId="6B8ADB9C" w14:textId="4917E981" w:rsidR="00785491" w:rsidRDefault="00785491" w:rsidP="00E92741">
      <w:pPr>
        <w:tabs>
          <w:tab w:val="left" w:pos="3075"/>
        </w:tabs>
        <w:rPr>
          <w:rFonts w:cs="TimesNewRomanPSMT"/>
          <w:sz w:val="28"/>
          <w:szCs w:val="28"/>
        </w:rPr>
      </w:pPr>
    </w:p>
    <w:p w14:paraId="3565E131" w14:textId="207CDAC9" w:rsidR="00785491" w:rsidRDefault="00785491" w:rsidP="00E92741">
      <w:pPr>
        <w:tabs>
          <w:tab w:val="left" w:pos="3075"/>
        </w:tabs>
        <w:rPr>
          <w:rFonts w:cs="TimesNewRomanPSMT"/>
          <w:sz w:val="28"/>
          <w:szCs w:val="28"/>
        </w:rPr>
      </w:pPr>
    </w:p>
    <w:p w14:paraId="70E21D85" w14:textId="2D93629D" w:rsidR="00785491" w:rsidRDefault="00785491" w:rsidP="00E92741">
      <w:pPr>
        <w:tabs>
          <w:tab w:val="left" w:pos="3075"/>
        </w:tabs>
        <w:rPr>
          <w:rFonts w:cs="TimesNewRomanPSMT"/>
          <w:sz w:val="28"/>
          <w:szCs w:val="28"/>
        </w:rPr>
      </w:pPr>
    </w:p>
    <w:p w14:paraId="30E0BE79" w14:textId="77777777" w:rsidR="00785491" w:rsidRDefault="00785491" w:rsidP="00E92741">
      <w:pPr>
        <w:tabs>
          <w:tab w:val="left" w:pos="3075"/>
        </w:tabs>
        <w:rPr>
          <w:rFonts w:cs="TimesNewRomanPSMT"/>
          <w:sz w:val="28"/>
          <w:szCs w:val="28"/>
        </w:rPr>
      </w:pPr>
    </w:p>
    <w:p w14:paraId="7FFB1EFA" w14:textId="431FAA9A" w:rsidR="009B4E32" w:rsidRPr="009B4E32" w:rsidRDefault="00E92741" w:rsidP="00E92741">
      <w:pPr>
        <w:tabs>
          <w:tab w:val="left" w:pos="3075"/>
        </w:tabs>
        <w:rPr>
          <w:b/>
          <w:bCs/>
        </w:rPr>
      </w:pPr>
      <w:r>
        <w:rPr>
          <w:rFonts w:cs="TimesNewRomanPSMT"/>
          <w:b/>
          <w:bCs/>
          <w:szCs w:val="24"/>
        </w:rPr>
        <w:lastRenderedPageBreak/>
        <w:t>I</w:t>
      </w:r>
      <w:r w:rsidR="009B4E32" w:rsidRPr="009B4E32">
        <w:rPr>
          <w:rFonts w:cs="TimesNewRomanPSMT"/>
          <w:b/>
          <w:bCs/>
          <w:szCs w:val="24"/>
        </w:rPr>
        <w:t xml:space="preserve">) What conditions must </w:t>
      </w:r>
      <w:r w:rsidR="009B4E32" w:rsidRPr="009B4E32">
        <w:rPr>
          <w:rFonts w:cs="TimesNewRomanPS-ItalicMT"/>
          <w:b/>
          <w:bCs/>
          <w:i/>
          <w:iCs/>
          <w:szCs w:val="24"/>
        </w:rPr>
        <w:t>b</w:t>
      </w:r>
      <w:r w:rsidR="009B4E32" w:rsidRPr="009B4E32">
        <w:rPr>
          <w:rFonts w:cs="TimesNewRomanPSMT"/>
          <w:b/>
          <w:bCs/>
          <w:szCs w:val="24"/>
        </w:rPr>
        <w:t xml:space="preserve">1, </w:t>
      </w:r>
      <w:r w:rsidR="009B4E32" w:rsidRPr="009B4E32">
        <w:rPr>
          <w:rFonts w:cs="TimesNewRomanPS-ItalicMT"/>
          <w:b/>
          <w:bCs/>
          <w:i/>
          <w:iCs/>
          <w:szCs w:val="24"/>
        </w:rPr>
        <w:t>b</w:t>
      </w:r>
      <w:r w:rsidR="009B4E32" w:rsidRPr="009B4E32">
        <w:rPr>
          <w:rFonts w:cs="TimesNewRomanPSMT"/>
          <w:b/>
          <w:bCs/>
          <w:szCs w:val="24"/>
        </w:rPr>
        <w:t xml:space="preserve">2, and </w:t>
      </w:r>
      <w:r w:rsidR="009B4E32" w:rsidRPr="009B4E32">
        <w:rPr>
          <w:rFonts w:cs="TimesNewRomanPS-ItalicMT"/>
          <w:b/>
          <w:bCs/>
          <w:i/>
          <w:iCs/>
          <w:szCs w:val="24"/>
        </w:rPr>
        <w:t>b</w:t>
      </w:r>
      <w:r w:rsidR="009B4E32" w:rsidRPr="009B4E32">
        <w:rPr>
          <w:rFonts w:cs="TimesNewRomanPSMT"/>
          <w:b/>
          <w:bCs/>
          <w:szCs w:val="24"/>
        </w:rPr>
        <w:t>3 satisfy in order for the system of equations</w:t>
      </w:r>
      <w:r w:rsidR="009B4E32">
        <w:rPr>
          <w:rFonts w:cs="TimesNewRomanPSMT"/>
          <w:b/>
          <w:bCs/>
          <w:szCs w:val="24"/>
        </w:rPr>
        <w:t xml:space="preserve"> </w:t>
      </w:r>
      <w:r w:rsidR="009B4E32" w:rsidRPr="009B4E32">
        <w:rPr>
          <w:rFonts w:cs="TimesNewRomanPSMT"/>
          <w:b/>
          <w:bCs/>
          <w:szCs w:val="24"/>
        </w:rPr>
        <w:t xml:space="preserve">to be </w:t>
      </w:r>
      <w:r w:rsidR="009B4E32" w:rsidRPr="009B4E32">
        <w:rPr>
          <w:rFonts w:cs="TimesNewRomanPSMT"/>
          <w:b/>
          <w:bCs/>
          <w:color w:val="FF0000"/>
          <w:szCs w:val="24"/>
        </w:rPr>
        <w:t>consistent</w:t>
      </w:r>
    </w:p>
    <w:p w14:paraId="3999F05F" w14:textId="77777777" w:rsidR="00E92741" w:rsidRDefault="00E92741" w:rsidP="00E92741">
      <w:pPr>
        <w:tabs>
          <w:tab w:val="left" w:pos="3075"/>
        </w:tabs>
        <w:rPr>
          <w:sz w:val="28"/>
          <w:szCs w:val="28"/>
        </w:rPr>
      </w:pPr>
    </w:p>
    <w:p w14:paraId="6C05A87D" w14:textId="5F757F1A" w:rsidR="009B4E32" w:rsidRPr="00E92741" w:rsidRDefault="00785491" w:rsidP="00E92741">
      <w:pPr>
        <w:tabs>
          <w:tab w:val="left" w:pos="3075"/>
        </w:tabs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 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+  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FAF932F" w14:textId="4D1E4715" w:rsidR="00E92741" w:rsidRDefault="00E92741" w:rsidP="00E92741">
      <w:pPr>
        <w:tabs>
          <w:tab w:val="left" w:pos="3075"/>
        </w:tabs>
        <w:rPr>
          <w:sz w:val="28"/>
          <w:szCs w:val="28"/>
        </w:rPr>
      </w:pPr>
    </w:p>
    <w:p w14:paraId="42DBE41B" w14:textId="08CAA7D2" w:rsidR="00785491" w:rsidRDefault="00785491" w:rsidP="00E92741">
      <w:pPr>
        <w:tabs>
          <w:tab w:val="left" w:pos="3075"/>
        </w:tabs>
        <w:rPr>
          <w:sz w:val="28"/>
          <w:szCs w:val="28"/>
        </w:rPr>
      </w:pPr>
    </w:p>
    <w:p w14:paraId="6194C5C1" w14:textId="77777777" w:rsidR="00785491" w:rsidRDefault="00785491" w:rsidP="00E92741">
      <w:pPr>
        <w:tabs>
          <w:tab w:val="left" w:pos="3075"/>
        </w:tabs>
        <w:rPr>
          <w:sz w:val="28"/>
          <w:szCs w:val="28"/>
        </w:rPr>
      </w:pPr>
    </w:p>
    <w:p w14:paraId="24947281" w14:textId="36D599FC" w:rsidR="009B4E32" w:rsidRDefault="00E92741" w:rsidP="00E92741">
      <w:pPr>
        <w:tabs>
          <w:tab w:val="left" w:pos="3075"/>
        </w:tabs>
        <w:rPr>
          <w:rFonts w:cs="TimesNewRomanPSMT"/>
          <w:b/>
          <w:bCs/>
          <w:szCs w:val="24"/>
        </w:rPr>
      </w:pPr>
      <w:r>
        <w:rPr>
          <w:rFonts w:cs="TimesNewRomanPSMT"/>
          <w:b/>
          <w:bCs/>
          <w:szCs w:val="24"/>
        </w:rPr>
        <w:t>II</w:t>
      </w:r>
      <w:r w:rsidRPr="009B4E32">
        <w:rPr>
          <w:rFonts w:cs="TimesNewRomanPSMT"/>
          <w:b/>
          <w:bCs/>
          <w:szCs w:val="24"/>
        </w:rPr>
        <w:t xml:space="preserve">) </w:t>
      </w:r>
      <w:r>
        <w:rPr>
          <w:rFonts w:cs="TimesNewRomanPSMT"/>
          <w:b/>
          <w:bCs/>
          <w:szCs w:val="24"/>
        </w:rPr>
        <w:t xml:space="preserve">Find the </w:t>
      </w:r>
      <w:r w:rsidR="00441D7B" w:rsidRPr="00441D7B">
        <w:rPr>
          <w:rFonts w:cs="TimesNewRomanPSMT"/>
          <w:b/>
          <w:bCs/>
          <w:color w:val="FF0000"/>
          <w:szCs w:val="24"/>
        </w:rPr>
        <w:t>I</w:t>
      </w:r>
      <w:r w:rsidRPr="00E92741">
        <w:rPr>
          <w:rFonts w:cs="TimesNewRomanPSMT"/>
          <w:b/>
          <w:bCs/>
          <w:color w:val="FF0000"/>
          <w:szCs w:val="24"/>
        </w:rPr>
        <w:t>nverse</w:t>
      </w:r>
      <w:r>
        <w:rPr>
          <w:rFonts w:cs="TimesNewRomanPSMT"/>
          <w:b/>
          <w:bCs/>
          <w:szCs w:val="24"/>
        </w:rPr>
        <w:t xml:space="preserve"> of the matrix</w:t>
      </w:r>
    </w:p>
    <w:p w14:paraId="135C8560" w14:textId="77777777" w:rsidR="00E92741" w:rsidRPr="00E92741" w:rsidRDefault="00E92741" w:rsidP="00E92741">
      <w:pPr>
        <w:tabs>
          <w:tab w:val="left" w:pos="3075"/>
        </w:tabs>
        <w:rPr>
          <w:b/>
          <w:bCs/>
        </w:rPr>
      </w:pPr>
    </w:p>
    <w:p w14:paraId="1C39001B" w14:textId="77777777" w:rsidR="009B4E32" w:rsidRDefault="009B4E32" w:rsidP="00E92741">
      <w:pPr>
        <w:tabs>
          <w:tab w:val="left" w:pos="3075"/>
        </w:tabs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</m:oMath>
      </m:oMathPara>
    </w:p>
    <w:p w14:paraId="44F7C8FF" w14:textId="70E6BA32" w:rsidR="00785491" w:rsidRDefault="00785491" w:rsidP="00E92741"/>
    <w:p w14:paraId="5E820F04" w14:textId="3E86FA39" w:rsidR="00785491" w:rsidRDefault="00785491" w:rsidP="00E92741"/>
    <w:p w14:paraId="5B3A3A84" w14:textId="63E3C3AD" w:rsidR="00785491" w:rsidRDefault="00785491" w:rsidP="00E92741"/>
    <w:p w14:paraId="33D6A900" w14:textId="77777777" w:rsidR="00785491" w:rsidRDefault="00785491" w:rsidP="00E92741"/>
    <w:p w14:paraId="4553B27F" w14:textId="12A1D85C" w:rsidR="00E92741" w:rsidRPr="00E92741" w:rsidRDefault="00E92741" w:rsidP="00E92741">
      <w:pPr>
        <w:rPr>
          <w:b/>
          <w:sz w:val="24"/>
          <w:szCs w:val="24"/>
        </w:rPr>
      </w:pPr>
      <w:r>
        <w:rPr>
          <w:b/>
        </w:rPr>
        <w:t>III</w:t>
      </w:r>
      <w:r w:rsidRPr="00E92741">
        <w:rPr>
          <w:b/>
        </w:rPr>
        <w:t xml:space="preserve">) Solve The augmented matrix using </w:t>
      </w:r>
      <w:r w:rsidRPr="00E92741">
        <w:rPr>
          <w:b/>
          <w:color w:val="FF0000"/>
        </w:rPr>
        <w:t>Gauss-Jordan</w:t>
      </w:r>
      <w:r w:rsidRPr="00E92741">
        <w:rPr>
          <w:b/>
        </w:rPr>
        <w:t xml:space="preserve"> Elimination method</w:t>
      </w:r>
    </w:p>
    <w:p w14:paraId="0B5601CA" w14:textId="77777777" w:rsidR="00E92741" w:rsidRDefault="00E92741" w:rsidP="00E92741">
      <w:pPr>
        <w:rPr>
          <w:bCs/>
          <w:sz w:val="24"/>
          <w:szCs w:val="24"/>
        </w:rPr>
      </w:pPr>
    </w:p>
    <w:p w14:paraId="36F39831" w14:textId="0F6C8787" w:rsidR="00E92741" w:rsidRDefault="00E92741" w:rsidP="00E92741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mr>
                </m:m>
              </m:e>
            </m:d>
          </m:e>
        </m:d>
      </m:oMath>
    </w:p>
    <w:p w14:paraId="51980CA0" w14:textId="51293402" w:rsidR="00441D7B" w:rsidRDefault="00441D7B" w:rsidP="00E92741">
      <w:pPr>
        <w:jc w:val="center"/>
        <w:rPr>
          <w:bCs/>
          <w:sz w:val="24"/>
          <w:szCs w:val="24"/>
        </w:rPr>
      </w:pPr>
    </w:p>
    <w:p w14:paraId="34BD216B" w14:textId="56B7E6E7" w:rsidR="00441D7B" w:rsidRDefault="00441D7B" w:rsidP="00E92741">
      <w:pPr>
        <w:jc w:val="center"/>
        <w:rPr>
          <w:bCs/>
          <w:sz w:val="24"/>
          <w:szCs w:val="24"/>
        </w:rPr>
      </w:pPr>
    </w:p>
    <w:p w14:paraId="5AABDA35" w14:textId="0DDF0F01" w:rsidR="00785491" w:rsidRDefault="00785491" w:rsidP="00E92741"/>
    <w:p w14:paraId="414F547B" w14:textId="77777777" w:rsidR="00785491" w:rsidRDefault="00785491" w:rsidP="00E92741"/>
    <w:p w14:paraId="09CB07F5" w14:textId="77777777" w:rsidR="00441D7B" w:rsidRDefault="00441D7B" w:rsidP="00E92741">
      <w:pPr>
        <w:rPr>
          <w:b/>
          <w:bCs/>
        </w:rPr>
      </w:pPr>
    </w:p>
    <w:p w14:paraId="7C8D853B" w14:textId="1F2C83DA" w:rsidR="00E92741" w:rsidRDefault="00E92741" w:rsidP="00E92741">
      <w:pPr>
        <w:rPr>
          <w:b/>
          <w:bCs/>
        </w:rPr>
      </w:pPr>
      <w:r>
        <w:rPr>
          <w:b/>
          <w:bCs/>
        </w:rPr>
        <w:lastRenderedPageBreak/>
        <w:t>IV</w:t>
      </w:r>
      <w:r w:rsidRPr="00E92741">
        <w:rPr>
          <w:b/>
          <w:bCs/>
        </w:rPr>
        <w:t xml:space="preserve">) Solve this system of equations using the </w:t>
      </w:r>
      <w:r w:rsidRPr="00E92741">
        <w:rPr>
          <w:b/>
          <w:bCs/>
          <w:color w:val="FF0000"/>
        </w:rPr>
        <w:t xml:space="preserve">Elimination </w:t>
      </w:r>
      <w:r w:rsidRPr="00E92741">
        <w:rPr>
          <w:b/>
          <w:bCs/>
        </w:rPr>
        <w:t>method</w:t>
      </w:r>
      <w:bookmarkStart w:id="0" w:name="_GoBack"/>
      <w:bookmarkEnd w:id="0"/>
    </w:p>
    <w:p w14:paraId="054900DA" w14:textId="5CB25FDE" w:rsidR="00E92741" w:rsidRDefault="00E92741" w:rsidP="00E92741">
      <w:pPr>
        <w:rPr>
          <w:b/>
          <w:bCs/>
        </w:rPr>
      </w:pPr>
    </w:p>
    <w:p w14:paraId="30807C2C" w14:textId="47F50874" w:rsidR="00E92741" w:rsidRPr="00E92741" w:rsidRDefault="00785491" w:rsidP="00E92741">
      <w:pPr>
        <w:tabs>
          <w:tab w:val="left" w:pos="3075"/>
        </w:tabs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=7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=6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- 2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</m:oMath>
      </m:oMathPara>
    </w:p>
    <w:p w14:paraId="4214BC16" w14:textId="3AE10162" w:rsidR="00E92741" w:rsidRDefault="00E92741" w:rsidP="00E92741">
      <w:pPr>
        <w:rPr>
          <w:b/>
          <w:bCs/>
        </w:rPr>
      </w:pPr>
    </w:p>
    <w:p w14:paraId="64FEDAC0" w14:textId="23736C3C" w:rsidR="00E92741" w:rsidRDefault="00E92741" w:rsidP="00E92741">
      <w:pPr>
        <w:rPr>
          <w:b/>
          <w:bCs/>
        </w:rPr>
      </w:pPr>
    </w:p>
    <w:p w14:paraId="1E0BFB96" w14:textId="4CBF6F66" w:rsidR="00785491" w:rsidRDefault="00785491" w:rsidP="00E92741">
      <w:pPr>
        <w:rPr>
          <w:b/>
          <w:bCs/>
        </w:rPr>
      </w:pPr>
    </w:p>
    <w:p w14:paraId="672187F3" w14:textId="77777777" w:rsidR="00785491" w:rsidRDefault="00785491" w:rsidP="00E92741">
      <w:pPr>
        <w:rPr>
          <w:b/>
          <w:bCs/>
        </w:rPr>
      </w:pPr>
    </w:p>
    <w:p w14:paraId="291AB974" w14:textId="6354D5B7" w:rsidR="00621B9F" w:rsidRDefault="00E92741" w:rsidP="00621B9F">
      <w:pPr>
        <w:rPr>
          <w:b/>
          <w:bCs/>
        </w:rPr>
      </w:pPr>
      <w:r>
        <w:rPr>
          <w:b/>
          <w:bCs/>
        </w:rPr>
        <w:t>V</w:t>
      </w:r>
      <w:r w:rsidRPr="00441D7B">
        <w:rPr>
          <w:b/>
          <w:bCs/>
        </w:rPr>
        <w:t>)</w:t>
      </w:r>
      <w:r w:rsidR="00621B9F" w:rsidRPr="00441D7B">
        <w:rPr>
          <w:b/>
          <w:bCs/>
        </w:rPr>
        <w:t xml:space="preserve"> Consider the </w:t>
      </w:r>
      <w:r w:rsidR="00441D7B">
        <w:rPr>
          <w:b/>
          <w:bCs/>
          <w:color w:val="FF0000"/>
        </w:rPr>
        <w:t>M</w:t>
      </w:r>
      <w:r w:rsidR="00621B9F" w:rsidRPr="00441D7B">
        <w:rPr>
          <w:b/>
          <w:bCs/>
          <w:color w:val="FF0000"/>
        </w:rPr>
        <w:t>atrices</w:t>
      </w:r>
      <w:r w:rsidR="00441D7B" w:rsidRPr="00441D7B">
        <w:rPr>
          <w:b/>
          <w:bCs/>
        </w:rPr>
        <w:t>, and compute the following</w:t>
      </w:r>
    </w:p>
    <w:p w14:paraId="5A5BA819" w14:textId="77777777" w:rsidR="00441D7B" w:rsidRPr="00441D7B" w:rsidRDefault="00441D7B" w:rsidP="00621B9F">
      <w:pPr>
        <w:rPr>
          <w:b/>
          <w:bCs/>
        </w:rPr>
      </w:pPr>
    </w:p>
    <w:p w14:paraId="2DC652CE" w14:textId="39D875E2" w:rsidR="00621B9F" w:rsidRDefault="00621B9F" w:rsidP="00441D7B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.</w:t>
      </w:r>
    </w:p>
    <w:p w14:paraId="2C636BAC" w14:textId="690315A8" w:rsidR="00621B9F" w:rsidRDefault="00621B9F" w:rsidP="00441D7B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2B-C</m:t>
        </m:r>
      </m:oMath>
    </w:p>
    <w:p w14:paraId="7D268038" w14:textId="247F2C96" w:rsidR="00621B9F" w:rsidRDefault="00621B9F" w:rsidP="00441D7B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2A+D</m:t>
        </m:r>
      </m:oMath>
    </w:p>
    <w:p w14:paraId="4911E346" w14:textId="6223825B" w:rsidR="00621B9F" w:rsidRDefault="00621B9F" w:rsidP="00441D7B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D+3C</m:t>
        </m:r>
      </m:oMath>
    </w:p>
    <w:p w14:paraId="4E48C2E1" w14:textId="0C193C5B" w:rsidR="00621B9F" w:rsidRDefault="00621B9F" w:rsidP="00441D7B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1" w:name="_Hlk129767642"/>
      <m:oMath>
        <m:r>
          <w:rPr>
            <w:rFonts w:ascii="Cambria Math" w:hAnsi="Cambria Math"/>
            <w:sz w:val="28"/>
            <w:szCs w:val="28"/>
          </w:rPr>
          <m:t>AB</m:t>
        </m:r>
      </m:oMath>
      <w:bookmarkEnd w:id="1"/>
    </w:p>
    <w:p w14:paraId="51F392AB" w14:textId="402F3DBC" w:rsidR="00621B9F" w:rsidRDefault="00621B9F" w:rsidP="00441D7B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CD</m:t>
        </m:r>
      </m:oMath>
    </w:p>
    <w:p w14:paraId="427F61A7" w14:textId="084E8C22" w:rsidR="00E92741" w:rsidRPr="00E92741" w:rsidRDefault="00E92741" w:rsidP="00441D7B">
      <w:pPr>
        <w:jc w:val="center"/>
        <w:rPr>
          <w:b/>
          <w:bCs/>
        </w:rPr>
      </w:pPr>
    </w:p>
    <w:sectPr w:rsidR="00E92741" w:rsidRPr="00E92741" w:rsidSect="00785491">
      <w:pgSz w:w="12240" w:h="15840"/>
      <w:pgMar w:top="1440" w:right="1440" w:bottom="1440" w:left="1440" w:header="720" w:footer="720" w:gutter="0"/>
      <w:pgBorders w:offsetFrom="page">
        <w:top w:val="single" w:sz="4" w:space="24" w:color="FF0000"/>
        <w:bottom w:val="single" w:sz="4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A2E69"/>
    <w:multiLevelType w:val="hybridMultilevel"/>
    <w:tmpl w:val="BBA689D4"/>
    <w:lvl w:ilvl="0" w:tplc="BFD84C8A">
      <w:start w:val="1"/>
      <w:numFmt w:val="lowerRoman"/>
      <w:lvlText w:val="%1)"/>
      <w:lvlJc w:val="left"/>
      <w:pPr>
        <w:ind w:left="1800" w:hanging="720"/>
      </w:pPr>
      <w:rPr>
        <w:rFonts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0F11DB"/>
    <w:multiLevelType w:val="hybridMultilevel"/>
    <w:tmpl w:val="3FD656D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7716"/>
    <w:multiLevelType w:val="hybridMultilevel"/>
    <w:tmpl w:val="26AABB80"/>
    <w:lvl w:ilvl="0" w:tplc="CCE4BF66">
      <w:start w:val="1"/>
      <w:numFmt w:val="lowerRoman"/>
      <w:lvlText w:val="%1)"/>
      <w:lvlJc w:val="left"/>
      <w:pPr>
        <w:ind w:left="1800" w:hanging="720"/>
      </w:pPr>
      <w:rPr>
        <w:rFonts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E34CEF"/>
    <w:multiLevelType w:val="hybridMultilevel"/>
    <w:tmpl w:val="ACCA3338"/>
    <w:lvl w:ilvl="0" w:tplc="A02AF4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32"/>
    <w:rsid w:val="0001685C"/>
    <w:rsid w:val="00441D7B"/>
    <w:rsid w:val="00621B9F"/>
    <w:rsid w:val="00741D7A"/>
    <w:rsid w:val="00785491"/>
    <w:rsid w:val="00807C09"/>
    <w:rsid w:val="009B4E32"/>
    <w:rsid w:val="00E9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53E0"/>
  <w15:chartTrackingRefBased/>
  <w15:docId w15:val="{73E4EE02-987B-4621-8F3C-913D9FF3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E32"/>
    <w:pPr>
      <w:spacing w:after="200" w:line="276" w:lineRule="auto"/>
    </w:pPr>
    <w:rPr>
      <w:rFonts w:eastAsiaTheme="minorEastAsia"/>
      <w:kern w:val="0"/>
      <w:lang w:val="tr-TR" w:eastAsia="tr-T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3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 Palestinian</dc:creator>
  <cp:keywords/>
  <dc:description/>
  <cp:lastModifiedBy>Programmer Hasan</cp:lastModifiedBy>
  <cp:revision>2</cp:revision>
  <dcterms:created xsi:type="dcterms:W3CDTF">2023-03-26T23:30:00Z</dcterms:created>
  <dcterms:modified xsi:type="dcterms:W3CDTF">2023-10-28T00:32:00Z</dcterms:modified>
</cp:coreProperties>
</file>