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FAB" w:rsidRDefault="00F77FAB" w:rsidP="00981131"/>
    <w:p w:rsidR="00F77FAB" w:rsidRDefault="00F77FAB" w:rsidP="00981131">
      <w:pPr>
        <w:pStyle w:val="ListParagraph"/>
        <w:numPr>
          <w:ilvl w:val="0"/>
          <w:numId w:val="1"/>
        </w:numPr>
      </w:pPr>
      <w:r>
        <w:t>APC must log altitude and airspeed instruction through the EFPS</w:t>
      </w:r>
    </w:p>
    <w:p w:rsidR="00F77FAB" w:rsidRDefault="00981131" w:rsidP="00F77FAB">
      <w:pPr>
        <w:pStyle w:val="ListParagraph"/>
        <w:numPr>
          <w:ilvl w:val="0"/>
          <w:numId w:val="1"/>
        </w:numPr>
      </w:pPr>
      <w:r>
        <w:t>AIC takes over control from APC when aircraft reaches final approach.</w:t>
      </w:r>
    </w:p>
    <w:p w:rsidR="00981131" w:rsidRDefault="00981131" w:rsidP="00981131">
      <w:pPr>
        <w:pStyle w:val="ListParagraph"/>
        <w:numPr>
          <w:ilvl w:val="0"/>
          <w:numId w:val="1"/>
        </w:numPr>
      </w:pPr>
      <w:r>
        <w:t>AIC must get the gate number from GMC.</w:t>
      </w:r>
    </w:p>
    <w:p w:rsidR="00981131" w:rsidRDefault="00981131" w:rsidP="00981131">
      <w:pPr>
        <w:pStyle w:val="ListParagraph"/>
        <w:numPr>
          <w:ilvl w:val="0"/>
          <w:numId w:val="1"/>
        </w:numPr>
      </w:pPr>
      <w:r>
        <w:t>AIC must log the gate number to EFPS.</w:t>
      </w:r>
    </w:p>
    <w:p w:rsidR="00981131" w:rsidRDefault="00981131" w:rsidP="00981131">
      <w:pPr>
        <w:pStyle w:val="ListParagraph"/>
        <w:numPr>
          <w:ilvl w:val="0"/>
          <w:numId w:val="1"/>
        </w:numPr>
      </w:pPr>
      <w:r>
        <w:t>AIC must advise pilots of their allocated gate.</w:t>
      </w:r>
    </w:p>
    <w:p w:rsidR="00981131" w:rsidRDefault="00981131" w:rsidP="00981131">
      <w:pPr>
        <w:pStyle w:val="ListParagraph"/>
        <w:numPr>
          <w:ilvl w:val="0"/>
          <w:numId w:val="1"/>
        </w:numPr>
      </w:pPr>
      <w:r>
        <w:t>AIC must archive the EFPS after completion.</w:t>
      </w:r>
    </w:p>
    <w:p w:rsidR="00F77FAB" w:rsidRDefault="00F77FAB" w:rsidP="00981131">
      <w:pPr>
        <w:pStyle w:val="ListParagraph"/>
        <w:numPr>
          <w:ilvl w:val="0"/>
          <w:numId w:val="1"/>
        </w:numPr>
      </w:pPr>
      <w:r>
        <w:t>WR must include wind speed, wind direction and visibility</w:t>
      </w:r>
      <w:bookmarkStart w:id="0" w:name="_GoBack"/>
      <w:bookmarkEnd w:id="0"/>
    </w:p>
    <w:sectPr w:rsidR="00F77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81F73"/>
    <w:multiLevelType w:val="hybridMultilevel"/>
    <w:tmpl w:val="4F528F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628"/>
    <w:rsid w:val="00221628"/>
    <w:rsid w:val="00806993"/>
    <w:rsid w:val="00981131"/>
    <w:rsid w:val="00F7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A5E7"/>
  <w15:chartTrackingRefBased/>
  <w15:docId w15:val="{448A1D1B-3A4F-4022-A017-C648F826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Heriot-Watt University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Uddin, Mohammed Ashab</dc:creator>
  <cp:keywords/>
  <dc:description/>
  <cp:lastModifiedBy>Uddin, Mohammed Ashab</cp:lastModifiedBy>
  <cp:revision>2</cp:revision>
  <dcterms:created xsi:type="dcterms:W3CDTF">2020-02-13T17:37:00Z</dcterms:created>
  <dcterms:modified xsi:type="dcterms:W3CDTF">2020-02-13T18:47:00Z</dcterms:modified>
</cp:coreProperties>
</file>