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07CFED" w14:textId="77777777" w:rsidR="00840122" w:rsidRDefault="00840122" w:rsidP="000E7F48">
      <w:pPr>
        <w:pStyle w:val="ae"/>
      </w:pPr>
    </w:p>
    <w:p w14:paraId="05982C48" w14:textId="58D874DB" w:rsidR="000E7F48" w:rsidRPr="0015754E" w:rsidRDefault="002C61F7" w:rsidP="000E7F48">
      <w:pPr>
        <w:pStyle w:val="ae"/>
        <w:rPr>
          <w:rtl/>
        </w:rPr>
      </w:pPr>
      <w:r>
        <w:rPr>
          <w:rtl/>
        </w:rPr>
        <w:drawing>
          <wp:anchor distT="0" distB="0" distL="114300" distR="114300" simplePos="0" relativeHeight="251658240" behindDoc="0" locked="0" layoutInCell="1" allowOverlap="1" wp14:anchorId="7C99776F" wp14:editId="2687CA6C">
            <wp:simplePos x="0" y="0"/>
            <wp:positionH relativeFrom="column">
              <wp:posOffset>152400</wp:posOffset>
            </wp:positionH>
            <wp:positionV relativeFrom="paragraph">
              <wp:posOffset>169557</wp:posOffset>
            </wp:positionV>
            <wp:extent cx="1063599" cy="1063599"/>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ast logo.jpg"/>
                    <pic:cNvPicPr/>
                  </pic:nvPicPr>
                  <pic:blipFill>
                    <a:blip r:embed="rId8">
                      <a:extLst>
                        <a:ext uri="{28A0092B-C50C-407E-A947-70E740481C1C}">
                          <a14:useLocalDpi xmlns:a14="http://schemas.microsoft.com/office/drawing/2010/main" val="0"/>
                        </a:ext>
                      </a:extLst>
                    </a:blip>
                    <a:stretch>
                      <a:fillRect/>
                    </a:stretch>
                  </pic:blipFill>
                  <pic:spPr>
                    <a:xfrm>
                      <a:off x="0" y="0"/>
                      <a:ext cx="1063599" cy="1063599"/>
                    </a:xfrm>
                    <a:prstGeom prst="rect">
                      <a:avLst/>
                    </a:prstGeom>
                  </pic:spPr>
                </pic:pic>
              </a:graphicData>
            </a:graphic>
            <wp14:sizeRelV relativeFrom="margin">
              <wp14:pctHeight>0</wp14:pctHeight>
            </wp14:sizeRelV>
          </wp:anchor>
        </w:drawing>
      </w:r>
      <w:r w:rsidR="000E7F48" w:rsidRPr="0015754E">
        <w:rPr>
          <w:rtl/>
        </w:rPr>
        <w:t>الجمه</w:t>
      </w:r>
      <w:r w:rsidR="000E7F48" w:rsidRPr="0015754E">
        <w:rPr>
          <w:rFonts w:hint="cs"/>
          <w:rtl/>
        </w:rPr>
        <w:t>ـ</w:t>
      </w:r>
      <w:r w:rsidR="000E7F48" w:rsidRPr="0015754E">
        <w:rPr>
          <w:rtl/>
        </w:rPr>
        <w:t>وري</w:t>
      </w:r>
      <w:r w:rsidR="000E7F48" w:rsidRPr="0015754E">
        <w:rPr>
          <w:rFonts w:hint="cs"/>
          <w:rtl/>
        </w:rPr>
        <w:t>ـ</w:t>
      </w:r>
      <w:r w:rsidR="000E7F48" w:rsidRPr="0015754E">
        <w:rPr>
          <w:rtl/>
        </w:rPr>
        <w:t>ة العربيـ</w:t>
      </w:r>
      <w:r w:rsidR="000E7F48" w:rsidRPr="0015754E">
        <w:rPr>
          <w:rFonts w:hint="cs"/>
          <w:rtl/>
        </w:rPr>
        <w:t>ـ</w:t>
      </w:r>
      <w:r w:rsidR="000E7F48" w:rsidRPr="0015754E">
        <w:rPr>
          <w:rtl/>
        </w:rPr>
        <w:t>ة الســـورية</w:t>
      </w:r>
    </w:p>
    <w:p w14:paraId="39E7853F" w14:textId="77777777" w:rsidR="000E7F48" w:rsidRPr="0015754E" w:rsidRDefault="000E7F48" w:rsidP="000E7F48">
      <w:pPr>
        <w:pStyle w:val="ae"/>
        <w:rPr>
          <w:szCs w:val="32"/>
        </w:rPr>
      </w:pPr>
      <w:r w:rsidRPr="0015754E">
        <w:rPr>
          <w:rtl/>
        </w:rPr>
        <w:t>المعهد العالي للعلوم التطبيقية والتكنولوجيا</w:t>
      </w:r>
    </w:p>
    <w:p w14:paraId="01EF997B" w14:textId="77777777" w:rsidR="000D6D69" w:rsidRPr="0015754E" w:rsidRDefault="000D6D69" w:rsidP="00407564">
      <w:pPr>
        <w:pStyle w:val="ae"/>
        <w:rPr>
          <w:sz w:val="28"/>
          <w:rtl/>
        </w:rPr>
      </w:pPr>
      <w:r>
        <w:rPr>
          <w:rFonts w:hint="cs"/>
          <w:sz w:val="28"/>
          <w:rtl/>
          <w:lang w:bidi="ar-SY"/>
        </w:rPr>
        <w:t>قسـم</w:t>
      </w:r>
      <w:r w:rsidRPr="0015754E">
        <w:rPr>
          <w:sz w:val="28"/>
          <w:rtl/>
        </w:rPr>
        <w:t xml:space="preserve"> </w:t>
      </w:r>
      <w:r w:rsidR="00407564">
        <w:rPr>
          <w:rFonts w:hint="cs"/>
          <w:sz w:val="28"/>
          <w:rtl/>
        </w:rPr>
        <w:t>النظم المعلوماتية</w:t>
      </w:r>
    </w:p>
    <w:p w14:paraId="5FDFC41F" w14:textId="77777777" w:rsidR="000E7F48" w:rsidRPr="0015754E" w:rsidRDefault="000E7F48" w:rsidP="00407564">
      <w:pPr>
        <w:pStyle w:val="ae"/>
        <w:rPr>
          <w:sz w:val="28"/>
          <w:rtl/>
        </w:rPr>
      </w:pPr>
      <w:r w:rsidRPr="0015754E">
        <w:rPr>
          <w:sz w:val="28"/>
          <w:rtl/>
        </w:rPr>
        <w:t>العام الدراسي</w:t>
      </w:r>
      <w:r w:rsidRPr="0015754E">
        <w:rPr>
          <w:rFonts w:hint="cs"/>
          <w:sz w:val="30"/>
          <w:rtl/>
        </w:rPr>
        <w:t xml:space="preserve"> </w:t>
      </w:r>
      <w:r w:rsidRPr="0015754E">
        <w:t xml:space="preserve"> 20</w:t>
      </w:r>
      <w:r w:rsidR="00407564">
        <w:t>24</w:t>
      </w:r>
      <w:r w:rsidRPr="0015754E">
        <w:t>/20</w:t>
      </w:r>
      <w:r w:rsidR="00407564">
        <w:t>25</w:t>
      </w:r>
    </w:p>
    <w:p w14:paraId="2673BB32" w14:textId="77777777" w:rsidR="000E7F48" w:rsidRPr="009C69B2" w:rsidRDefault="000E7F48" w:rsidP="000E7F48">
      <w:pPr>
        <w:rPr>
          <w:rtl/>
        </w:rPr>
      </w:pPr>
    </w:p>
    <w:p w14:paraId="40E14727" w14:textId="77777777" w:rsidR="000E7F48" w:rsidRPr="009C69B2" w:rsidRDefault="000E7F48" w:rsidP="000E7F48">
      <w:pPr>
        <w:rPr>
          <w:rtl/>
        </w:rPr>
      </w:pPr>
    </w:p>
    <w:p w14:paraId="1D7382C7" w14:textId="77777777" w:rsidR="000E7F48" w:rsidRPr="009C69B2" w:rsidRDefault="000E7F48" w:rsidP="000E7F48">
      <w:pPr>
        <w:rPr>
          <w:rtl/>
        </w:rPr>
      </w:pPr>
    </w:p>
    <w:p w14:paraId="736CDD70" w14:textId="77777777" w:rsidR="002C61F7" w:rsidRPr="002C61F7" w:rsidRDefault="002C61F7" w:rsidP="002C61F7">
      <w:pPr>
        <w:pStyle w:val="af"/>
        <w:rPr>
          <w:b/>
          <w:bCs/>
          <w:rtl/>
        </w:rPr>
      </w:pPr>
      <w:r w:rsidRPr="002C61F7">
        <w:rPr>
          <w:rFonts w:hint="cs"/>
          <w:b/>
          <w:bCs/>
          <w:rtl/>
        </w:rPr>
        <w:t>مشروع تخرج</w:t>
      </w:r>
    </w:p>
    <w:p w14:paraId="32780707" w14:textId="77777777" w:rsidR="002C61F7" w:rsidRDefault="00B93726" w:rsidP="00B93726">
      <w:pPr>
        <w:pStyle w:val="af"/>
        <w:rPr>
          <w:rtl/>
        </w:rPr>
      </w:pPr>
      <w:r>
        <w:rPr>
          <w:rFonts w:hint="cs"/>
          <w:rtl/>
        </w:rPr>
        <w:t>أعد للنجاح في السنة الخامسة</w:t>
      </w:r>
    </w:p>
    <w:p w14:paraId="41B25C67" w14:textId="77777777" w:rsidR="000E7F48" w:rsidRPr="00C173CE" w:rsidRDefault="000E7F48" w:rsidP="000E7F48">
      <w:pPr>
        <w:pStyle w:val="af"/>
      </w:pPr>
    </w:p>
    <w:p w14:paraId="728FB27B" w14:textId="77777777" w:rsidR="000E7F48" w:rsidRPr="00C173CE" w:rsidRDefault="000E7F48" w:rsidP="000E7F48">
      <w:pPr>
        <w:jc w:val="center"/>
        <w:rPr>
          <w:sz w:val="30"/>
        </w:rPr>
      </w:pPr>
    </w:p>
    <w:p w14:paraId="0DBF1B70" w14:textId="77777777" w:rsidR="000E7F48" w:rsidRPr="0015754E" w:rsidRDefault="00B93726" w:rsidP="00B93726">
      <w:pPr>
        <w:pStyle w:val="af0"/>
        <w:rPr>
          <w:szCs w:val="44"/>
        </w:rPr>
      </w:pPr>
      <w:r>
        <w:rPr>
          <w:rFonts w:hint="cs"/>
          <w:rtl/>
        </w:rPr>
        <w:t>كشف الأحداث ومراقبتها في وسائل التواصل الاجتماعي</w:t>
      </w:r>
      <w:r w:rsidR="00E21EE8">
        <w:rPr>
          <w:rFonts w:hint="cs"/>
          <w:rtl/>
        </w:rPr>
        <w:t xml:space="preserve"> اعتماداً </w:t>
      </w:r>
      <w:r w:rsidR="00767C39">
        <w:rPr>
          <w:rFonts w:hint="cs"/>
          <w:rtl/>
        </w:rPr>
        <w:t>على تقنيات التعلم العميق</w:t>
      </w:r>
    </w:p>
    <w:p w14:paraId="778C49D0" w14:textId="77777777" w:rsidR="000E7F48" w:rsidRPr="00933930" w:rsidRDefault="000E7F48" w:rsidP="000E7F48">
      <w:pPr>
        <w:jc w:val="center"/>
        <w:rPr>
          <w:sz w:val="30"/>
        </w:rPr>
      </w:pPr>
    </w:p>
    <w:p w14:paraId="5BF89E42" w14:textId="77777777" w:rsidR="000E7F48" w:rsidRPr="00933930" w:rsidRDefault="000E7F48" w:rsidP="000E7F48">
      <w:pPr>
        <w:jc w:val="center"/>
        <w:rPr>
          <w:sz w:val="30"/>
          <w:rtl/>
        </w:rPr>
      </w:pPr>
    </w:p>
    <w:p w14:paraId="6BDC20D1" w14:textId="77777777" w:rsidR="000E7F48" w:rsidRPr="00933930" w:rsidRDefault="000E7F48" w:rsidP="000E7F48">
      <w:pPr>
        <w:pStyle w:val="af"/>
        <w:rPr>
          <w:rtl/>
        </w:rPr>
      </w:pPr>
      <w:r w:rsidRPr="00933930">
        <w:rPr>
          <w:rFonts w:hint="cs"/>
          <w:rtl/>
        </w:rPr>
        <w:t>تقديم</w:t>
      </w:r>
    </w:p>
    <w:p w14:paraId="76E3DFC5" w14:textId="77777777" w:rsidR="000E7F48" w:rsidRPr="009B0D8F" w:rsidRDefault="00407564" w:rsidP="000E7F48">
      <w:pPr>
        <w:pStyle w:val="af1"/>
        <w:rPr>
          <w:rtl/>
          <w:lang w:val="fr-FR"/>
        </w:rPr>
      </w:pPr>
      <w:r>
        <w:rPr>
          <w:rFonts w:hint="cs"/>
          <w:rtl/>
          <w:lang w:val="fr-FR"/>
        </w:rPr>
        <w:t>حسن بهجت خضور</w:t>
      </w:r>
    </w:p>
    <w:p w14:paraId="1F0C6D7F" w14:textId="77777777" w:rsidR="000E7F48" w:rsidRPr="00933930" w:rsidRDefault="000E7F48" w:rsidP="000E7F48">
      <w:pPr>
        <w:jc w:val="center"/>
        <w:rPr>
          <w:sz w:val="30"/>
        </w:rPr>
      </w:pPr>
    </w:p>
    <w:p w14:paraId="3AD16E63" w14:textId="77777777" w:rsidR="000E7F48" w:rsidRPr="00933930" w:rsidRDefault="000E7F48" w:rsidP="000E7F48">
      <w:pPr>
        <w:jc w:val="center"/>
        <w:rPr>
          <w:sz w:val="30"/>
        </w:rPr>
      </w:pPr>
    </w:p>
    <w:p w14:paraId="0F84B039" w14:textId="77777777" w:rsidR="000E7F48" w:rsidRPr="00933930" w:rsidRDefault="000E7F48" w:rsidP="000E7F48">
      <w:pPr>
        <w:jc w:val="center"/>
        <w:rPr>
          <w:sz w:val="30"/>
        </w:rPr>
      </w:pPr>
    </w:p>
    <w:p w14:paraId="70692F87" w14:textId="77777777" w:rsidR="000E7F48" w:rsidRPr="00933930" w:rsidRDefault="000E7F48" w:rsidP="000E7F48">
      <w:pPr>
        <w:pStyle w:val="af"/>
        <w:rPr>
          <w:rtl/>
        </w:rPr>
      </w:pPr>
      <w:r w:rsidRPr="00933930">
        <w:rPr>
          <w:rFonts w:hint="cs"/>
          <w:rtl/>
        </w:rPr>
        <w:t>إشراف</w:t>
      </w:r>
    </w:p>
    <w:p w14:paraId="0E51506C" w14:textId="77777777" w:rsidR="000E7F48" w:rsidRPr="00394AB2" w:rsidRDefault="00B93726" w:rsidP="00B93726">
      <w:pPr>
        <w:pStyle w:val="af1"/>
        <w:rPr>
          <w:rtl/>
        </w:rPr>
      </w:pPr>
      <w:r>
        <w:rPr>
          <w:rFonts w:hint="cs"/>
          <w:rtl/>
        </w:rPr>
        <w:t>د. رياض سنبل</w:t>
      </w:r>
    </w:p>
    <w:p w14:paraId="6086F4CE" w14:textId="77777777" w:rsidR="000E7F48" w:rsidRPr="00933930" w:rsidRDefault="000E7F48" w:rsidP="000E7F48">
      <w:pPr>
        <w:jc w:val="center"/>
        <w:rPr>
          <w:sz w:val="30"/>
        </w:rPr>
      </w:pPr>
    </w:p>
    <w:p w14:paraId="346A7E2B" w14:textId="77777777" w:rsidR="000E7F48" w:rsidRPr="00933930" w:rsidRDefault="000E7F48" w:rsidP="000E7F48">
      <w:pPr>
        <w:jc w:val="center"/>
        <w:rPr>
          <w:sz w:val="30"/>
        </w:rPr>
      </w:pPr>
    </w:p>
    <w:p w14:paraId="747710B5" w14:textId="77777777" w:rsidR="000E7F48" w:rsidRDefault="000E7F48" w:rsidP="000E7F48">
      <w:pPr>
        <w:jc w:val="center"/>
        <w:rPr>
          <w:sz w:val="30"/>
        </w:rPr>
      </w:pPr>
    </w:p>
    <w:p w14:paraId="16C8EED6" w14:textId="77777777" w:rsidR="000E7F48" w:rsidRPr="00933930" w:rsidRDefault="000E7F48" w:rsidP="000E7F48">
      <w:pPr>
        <w:jc w:val="center"/>
        <w:rPr>
          <w:sz w:val="30"/>
          <w:rtl/>
        </w:rPr>
      </w:pPr>
    </w:p>
    <w:p w14:paraId="357F3D9E" w14:textId="02311581" w:rsidR="000E7F48" w:rsidRDefault="003D2892" w:rsidP="003D2892">
      <w:pPr>
        <w:pStyle w:val="af"/>
        <w:sectPr w:rsidR="000E7F48" w:rsidSect="00F92EC8">
          <w:headerReference w:type="default" r:id="rId9"/>
          <w:footerReference w:type="default" r:id="rId10"/>
          <w:pgSz w:w="12240" w:h="15840"/>
          <w:pgMar w:top="1440" w:right="1440" w:bottom="1588" w:left="1440" w:header="720" w:footer="720" w:gutter="0"/>
          <w:cols w:space="720"/>
          <w:titlePg/>
          <w:docGrid w:linePitch="360"/>
        </w:sectPr>
      </w:pPr>
      <w:r>
        <w:lastRenderedPageBreak/>
        <w:t>11</w:t>
      </w:r>
      <w:r w:rsidR="000E7F48" w:rsidRPr="00933930">
        <w:t>/</w:t>
      </w:r>
      <w:r>
        <w:t>8</w:t>
      </w:r>
      <w:r w:rsidR="000E7F48" w:rsidRPr="00933930">
        <w:t>/</w:t>
      </w:r>
      <w:r>
        <w:t>2025</w:t>
      </w:r>
    </w:p>
    <w:p w14:paraId="69AF18BD" w14:textId="77777777" w:rsidR="00D203ED" w:rsidRPr="00312D3E" w:rsidRDefault="00D203ED" w:rsidP="00D203ED">
      <w:pPr>
        <w:pStyle w:val="af3"/>
        <w:rPr>
          <w:rtl/>
        </w:rPr>
      </w:pPr>
      <w:r w:rsidRPr="00312D3E">
        <w:rPr>
          <w:rFonts w:hint="cs"/>
          <w:rtl/>
        </w:rPr>
        <w:lastRenderedPageBreak/>
        <w:t>كلمة شكر</w:t>
      </w:r>
    </w:p>
    <w:p w14:paraId="7D54FD12" w14:textId="77777777" w:rsidR="00D203ED" w:rsidRDefault="00D203ED" w:rsidP="00D203ED"/>
    <w:p w14:paraId="407DA9C1" w14:textId="1B8F3A1A" w:rsidR="00D203ED" w:rsidRDefault="00D203ED" w:rsidP="00D203ED">
      <w:pPr>
        <w:rPr>
          <w:rtl/>
        </w:rPr>
        <w:sectPr w:rsidR="00D203ED" w:rsidSect="00A53C88">
          <w:pgSz w:w="12240" w:h="15840"/>
          <w:pgMar w:top="1440" w:right="1440" w:bottom="1588" w:left="1440" w:header="720" w:footer="720" w:gutter="0"/>
          <w:pgNumType w:start="1"/>
          <w:cols w:space="720"/>
          <w:titlePg/>
          <w:docGrid w:linePitch="360"/>
        </w:sectPr>
      </w:pPr>
      <w:r>
        <w:rPr>
          <w:rFonts w:hint="cs"/>
          <w:rtl/>
        </w:rPr>
        <w:t>أتقدم بخالص الشكر للدكتور رياض سنبل على المتابعة الدائمة لخطوات العمل، والملاحظات القيمة، والنصائح المستمرة، كما أشكر كل من كان له دور في مسيرتي التعليمية عموماً.</w:t>
      </w:r>
    </w:p>
    <w:p w14:paraId="5507A058" w14:textId="77777777" w:rsidR="00263EFD" w:rsidRPr="00CE4BB8" w:rsidRDefault="00263EFD" w:rsidP="00263EFD">
      <w:pPr>
        <w:pStyle w:val="af4"/>
        <w:rPr>
          <w:rtl/>
        </w:rPr>
      </w:pPr>
      <w:bookmarkStart w:id="0" w:name="_Toc242436657"/>
      <w:bookmarkStart w:id="1" w:name="_Toc290126529"/>
      <w:r>
        <w:rPr>
          <w:rFonts w:hint="cs"/>
          <w:rtl/>
        </w:rPr>
        <w:lastRenderedPageBreak/>
        <w:t>الخلاصة</w:t>
      </w:r>
      <w:bookmarkEnd w:id="0"/>
      <w:bookmarkEnd w:id="1"/>
    </w:p>
    <w:p w14:paraId="209F2A42" w14:textId="1F1E01AB" w:rsidR="00263EFD" w:rsidRDefault="00D203ED" w:rsidP="00D203ED">
      <w:pPr>
        <w:pStyle w:val="af5"/>
        <w:rPr>
          <w:rtl/>
        </w:rPr>
      </w:pPr>
      <w:r>
        <w:rPr>
          <w:rFonts w:hint="cs"/>
          <w:rtl/>
        </w:rPr>
        <w:t>إنّ وسائل التواصل الاجتماعي هي المصدر الأول والرئيسي للمعلومات والأحداث اليومية، وتحوي على معلومات حول ما يحصل حولنا، ومع تزايد اعتماد مجتمعنا عليها، كمصدر للمعلومات والأخبار، كان لابد من بناء نظام متكامل يقوم بتحليل محتوى هذه الوسائل ويستخلص منها الأحداث اليومية في بلدنا. قدمنا في هذا العمل، منهجية لكشف الأحداث في وسائل التواصل الاجتماعي، تعتمد على استخراج البيانات من خلال البحث بكلمات مفتاحية عامة، وتعزيزها بنتائج البحث، وتستفيد من تقنيات شبكات البيان العصبونية والتعلم المقارن لتعلم تمثيل جيد للبيانات بشكل خاضع للإشراف ذاتياً. وتم توظيف هذه المنهجية في نظام متكامل يعتمد على معمارية الخدمات المصغرة ليكون قادراً على التعامل مع كميات ضخمة من البيانات.</w:t>
      </w:r>
      <w:r w:rsidR="005D000C">
        <w:rPr>
          <w:rFonts w:hint="cs"/>
          <w:rtl/>
        </w:rPr>
        <w:t xml:space="preserve"> ويسمح هذا النظام للمستخدم باستعراض الأحداث اليومية وإضافة مناطق اهتمام لتلقي إشعارات عندما يقع حدث فيها.</w:t>
      </w:r>
    </w:p>
    <w:p w14:paraId="1524FB19" w14:textId="77777777" w:rsidR="00263EFD" w:rsidRDefault="00263EFD" w:rsidP="00B10EBF">
      <w:pPr>
        <w:pStyle w:val="af5"/>
      </w:pPr>
    </w:p>
    <w:p w14:paraId="46C1AEBF" w14:textId="77777777" w:rsidR="00C01AEB" w:rsidRDefault="00C01AEB" w:rsidP="00B10EBF">
      <w:pPr>
        <w:pStyle w:val="af5"/>
      </w:pPr>
    </w:p>
    <w:p w14:paraId="0F59A5DD" w14:textId="77777777" w:rsidR="00C01AEB" w:rsidRDefault="00C01AEB" w:rsidP="00B10EBF">
      <w:pPr>
        <w:pStyle w:val="af5"/>
      </w:pPr>
    </w:p>
    <w:p w14:paraId="7D3CC5E8" w14:textId="77777777" w:rsidR="00C01AEB" w:rsidRDefault="00C01AEB" w:rsidP="00B10EBF">
      <w:pPr>
        <w:pStyle w:val="af5"/>
      </w:pPr>
    </w:p>
    <w:p w14:paraId="1F813F15" w14:textId="77777777" w:rsidR="00C01AEB" w:rsidRDefault="00C01AEB" w:rsidP="00B10EBF">
      <w:pPr>
        <w:pStyle w:val="af5"/>
        <w:rPr>
          <w:rtl/>
        </w:rPr>
      </w:pPr>
    </w:p>
    <w:p w14:paraId="3C5DCE63" w14:textId="77777777" w:rsidR="00263EFD" w:rsidRDefault="00263EFD" w:rsidP="00B10EBF">
      <w:pPr>
        <w:pStyle w:val="af5"/>
        <w:rPr>
          <w:rtl/>
        </w:rPr>
      </w:pPr>
    </w:p>
    <w:p w14:paraId="75C389EC" w14:textId="77777777" w:rsidR="00263EFD" w:rsidRDefault="00263EFD" w:rsidP="00263EFD">
      <w:pPr>
        <w:pStyle w:val="af4"/>
      </w:pPr>
      <w:bookmarkStart w:id="2" w:name="_Toc242436658"/>
      <w:bookmarkStart w:id="3" w:name="_Toc242697083"/>
      <w:bookmarkStart w:id="4" w:name="_Toc242697912"/>
      <w:bookmarkStart w:id="5" w:name="_Toc290126530"/>
      <w:r>
        <w:t>Abstract</w:t>
      </w:r>
      <w:bookmarkEnd w:id="2"/>
      <w:bookmarkEnd w:id="3"/>
      <w:bookmarkEnd w:id="4"/>
      <w:bookmarkEnd w:id="5"/>
    </w:p>
    <w:p w14:paraId="5D3ECF3D" w14:textId="23D79A6E" w:rsidR="005D000C" w:rsidRPr="005D000C" w:rsidRDefault="005D000C" w:rsidP="005D000C">
      <w:pPr>
        <w:pStyle w:val="af5"/>
        <w:bidi w:val="0"/>
        <w:rPr>
          <w:lang w:val="en-US"/>
        </w:rPr>
      </w:pPr>
      <w:r>
        <w:t>Social media platforms have become the primary and most important source of</w:t>
      </w:r>
      <w:r w:rsidRPr="005D000C">
        <w:rPr>
          <w:lang w:val="en-US"/>
        </w:rPr>
        <w:t xml:space="preserve"> information and daily events, containing valuable insights about what is happening around us. With the growing reliance of our society on these platforms for news and information, it has become essential to build an integrated system capable of analyzing their content and extracting daily events occurring within our country</w:t>
      </w:r>
      <w:r w:rsidRPr="005D000C">
        <w:rPr>
          <w:rtl/>
          <w:lang w:val="en-US"/>
        </w:rPr>
        <w:t>.</w:t>
      </w:r>
      <w:r>
        <w:rPr>
          <w:lang w:val="en-US"/>
        </w:rPr>
        <w:t xml:space="preserve"> </w:t>
      </w:r>
      <w:r w:rsidRPr="005D000C">
        <w:rPr>
          <w:lang w:val="en-US"/>
        </w:rPr>
        <w:t>In this work, we present a methodology for event detection on social media that relies on data extraction through general keyword searches, enhanced with search result expansion. It leverages</w:t>
      </w:r>
      <w:r>
        <w:rPr>
          <w:lang w:val="en-US"/>
        </w:rPr>
        <w:t xml:space="preserve"> graph</w:t>
      </w:r>
      <w:r w:rsidRPr="005D000C">
        <w:rPr>
          <w:lang w:val="en-US"/>
        </w:rPr>
        <w:t xml:space="preserve"> neural network-based representation learning and contrastive learning techniques to obtain high-quality, self-supervised data embeddings. This methodology is employed within a fully integrated system based on a microservices architecture, enabling it to process large volumes of data efficiently. The system allows users to explore daily events and define regions of interest in order to receive notifications when relevant events occur</w:t>
      </w:r>
      <w:r w:rsidRPr="005D000C">
        <w:rPr>
          <w:rtl/>
          <w:lang w:val="en-US"/>
        </w:rPr>
        <w:t>.</w:t>
      </w:r>
    </w:p>
    <w:p w14:paraId="698F1A65" w14:textId="0FA00598" w:rsidR="00263EFD" w:rsidRPr="00A95D14" w:rsidRDefault="00263EFD" w:rsidP="00B10EBF">
      <w:pPr>
        <w:pStyle w:val="af5"/>
        <w:bidi w:val="0"/>
        <w:rPr>
          <w:szCs w:val="24"/>
          <w:lang w:val="en-US"/>
        </w:rPr>
      </w:pPr>
    </w:p>
    <w:p w14:paraId="5D08AEB1" w14:textId="77777777" w:rsidR="009442C1" w:rsidRDefault="00612EA9" w:rsidP="00E66969">
      <w:pPr>
        <w:pStyle w:val="af4"/>
        <w:rPr>
          <w:noProof/>
        </w:rPr>
      </w:pPr>
      <w:r w:rsidRPr="00FA530C">
        <w:rPr>
          <w:rFonts w:asciiTheme="majorBidi" w:hAnsiTheme="majorBidi" w:cstheme="majorBidi"/>
          <w:rtl/>
        </w:rPr>
        <w:br w:type="page"/>
      </w:r>
      <w:r w:rsidR="00407564" w:rsidRPr="001613F7">
        <w:rPr>
          <w:rtl/>
        </w:rPr>
        <w:lastRenderedPageBreak/>
        <w:t xml:space="preserve"> </w:t>
      </w:r>
      <w:r w:rsidR="00A02941">
        <w:rPr>
          <w:rFonts w:hint="cs"/>
          <w:rtl/>
        </w:rPr>
        <w:t>المحتويات</w:t>
      </w:r>
      <w:r w:rsidR="000A0286">
        <w:rPr>
          <w:rtl/>
        </w:rPr>
        <w:fldChar w:fldCharType="begin"/>
      </w:r>
      <w:r w:rsidR="000A0286">
        <w:rPr>
          <w:rtl/>
        </w:rPr>
        <w:instrText xml:space="preserve"> </w:instrText>
      </w:r>
      <w:r w:rsidR="000A0286">
        <w:instrText>TOC</w:instrText>
      </w:r>
      <w:r w:rsidR="000A0286">
        <w:rPr>
          <w:rtl/>
        </w:rPr>
        <w:instrText xml:space="preserve"> \</w:instrText>
      </w:r>
      <w:r w:rsidR="000A0286">
        <w:instrText>o "2-3" \h \z \t</w:instrText>
      </w:r>
      <w:r w:rsidR="000A0286">
        <w:rPr>
          <w:rtl/>
        </w:rPr>
        <w:instrText xml:space="preserve"> "العنوان 1,1,رقم الفصل,1,عنوان الفصل,1,عنوان 1,1,عنوان 21,2,عنوان 31,3" </w:instrText>
      </w:r>
      <w:r w:rsidR="000A0286">
        <w:rPr>
          <w:rtl/>
        </w:rPr>
        <w:fldChar w:fldCharType="separate"/>
      </w:r>
    </w:p>
    <w:p w14:paraId="3122B5C3" w14:textId="49A686EC"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31"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الأول</w:t>
        </w:r>
        <w:r w:rsidR="009442C1">
          <w:rPr>
            <w:webHidden/>
          </w:rPr>
          <w:tab/>
        </w:r>
        <w:r w:rsidR="009442C1">
          <w:rPr>
            <w:webHidden/>
          </w:rPr>
          <w:fldChar w:fldCharType="begin"/>
        </w:r>
        <w:r w:rsidR="009442C1">
          <w:rPr>
            <w:webHidden/>
          </w:rPr>
          <w:instrText xml:space="preserve"> PAGEREF _Toc204594631 \h </w:instrText>
        </w:r>
        <w:r w:rsidR="009442C1">
          <w:rPr>
            <w:webHidden/>
          </w:rPr>
        </w:r>
        <w:r w:rsidR="009442C1">
          <w:rPr>
            <w:webHidden/>
          </w:rPr>
          <w:fldChar w:fldCharType="separate"/>
        </w:r>
        <w:r w:rsidR="00674C99">
          <w:rPr>
            <w:webHidden/>
            <w:rtl/>
          </w:rPr>
          <w:t>1</w:t>
        </w:r>
        <w:r w:rsidR="009442C1">
          <w:rPr>
            <w:webHidden/>
          </w:rPr>
          <w:fldChar w:fldCharType="end"/>
        </w:r>
      </w:hyperlink>
    </w:p>
    <w:p w14:paraId="1BA3BE2D" w14:textId="234C698D"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32" w:history="1">
        <w:r w:rsidR="009442C1" w:rsidRPr="00044E4E">
          <w:rPr>
            <w:rStyle w:val="Hyperlink"/>
            <w:rFonts w:hint="eastAsia"/>
            <w:rtl/>
          </w:rPr>
          <w:t>التعريف</w:t>
        </w:r>
        <w:r w:rsidR="009442C1" w:rsidRPr="00044E4E">
          <w:rPr>
            <w:rStyle w:val="Hyperlink"/>
            <w:rtl/>
          </w:rPr>
          <w:t xml:space="preserve"> </w:t>
        </w:r>
        <w:r w:rsidR="009442C1" w:rsidRPr="00044E4E">
          <w:rPr>
            <w:rStyle w:val="Hyperlink"/>
            <w:rFonts w:hint="eastAsia"/>
            <w:rtl/>
          </w:rPr>
          <w:t>بالمشروع</w:t>
        </w:r>
        <w:r w:rsidR="009442C1">
          <w:rPr>
            <w:webHidden/>
          </w:rPr>
          <w:tab/>
        </w:r>
        <w:r w:rsidR="009442C1">
          <w:rPr>
            <w:webHidden/>
          </w:rPr>
          <w:fldChar w:fldCharType="begin"/>
        </w:r>
        <w:r w:rsidR="009442C1">
          <w:rPr>
            <w:webHidden/>
          </w:rPr>
          <w:instrText xml:space="preserve"> PAGEREF _Toc204594632 \h </w:instrText>
        </w:r>
        <w:r w:rsidR="009442C1">
          <w:rPr>
            <w:webHidden/>
          </w:rPr>
        </w:r>
        <w:r w:rsidR="009442C1">
          <w:rPr>
            <w:webHidden/>
          </w:rPr>
          <w:fldChar w:fldCharType="separate"/>
        </w:r>
        <w:r w:rsidR="00674C99">
          <w:rPr>
            <w:webHidden/>
            <w:rtl/>
          </w:rPr>
          <w:t>1</w:t>
        </w:r>
        <w:r w:rsidR="009442C1">
          <w:rPr>
            <w:webHidden/>
          </w:rPr>
          <w:fldChar w:fldCharType="end"/>
        </w:r>
      </w:hyperlink>
    </w:p>
    <w:p w14:paraId="73C390FF" w14:textId="781BCF45"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33"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_Toc204594633 \h </w:instrText>
        </w:r>
        <w:r w:rsidR="009442C1">
          <w:rPr>
            <w:webHidden/>
          </w:rPr>
        </w:r>
        <w:r w:rsidR="009442C1">
          <w:rPr>
            <w:webHidden/>
          </w:rPr>
          <w:fldChar w:fldCharType="separate"/>
        </w:r>
        <w:r w:rsidR="00674C99">
          <w:rPr>
            <w:webHidden/>
            <w:rtl/>
          </w:rPr>
          <w:t>2</w:t>
        </w:r>
        <w:r w:rsidR="009442C1">
          <w:rPr>
            <w:webHidden/>
          </w:rPr>
          <w:fldChar w:fldCharType="end"/>
        </w:r>
      </w:hyperlink>
    </w:p>
    <w:p w14:paraId="309E7FDF" w14:textId="2DB486F4"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34"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الهدف</w:t>
        </w:r>
        <w:r w:rsidR="009442C1" w:rsidRPr="00044E4E">
          <w:rPr>
            <w:rStyle w:val="Hyperlink"/>
            <w:rtl/>
          </w:rPr>
          <w:t xml:space="preserve"> </w:t>
        </w:r>
        <w:r w:rsidR="009442C1" w:rsidRPr="00044E4E">
          <w:rPr>
            <w:rStyle w:val="Hyperlink"/>
            <w:rFonts w:hint="eastAsia"/>
            <w:rtl/>
          </w:rPr>
          <w:t>من</w:t>
        </w:r>
        <w:r w:rsidR="009442C1" w:rsidRPr="00044E4E">
          <w:rPr>
            <w:rStyle w:val="Hyperlink"/>
            <w:rtl/>
          </w:rPr>
          <w:t xml:space="preserve"> </w:t>
        </w:r>
        <w:r w:rsidR="009442C1" w:rsidRPr="00044E4E">
          <w:rPr>
            <w:rStyle w:val="Hyperlink"/>
            <w:rFonts w:hint="eastAsia"/>
            <w:rtl/>
          </w:rPr>
          <w:t>المشروع</w:t>
        </w:r>
        <w:r w:rsidR="009442C1">
          <w:rPr>
            <w:webHidden/>
          </w:rPr>
          <w:tab/>
        </w:r>
        <w:r w:rsidR="009442C1">
          <w:rPr>
            <w:webHidden/>
          </w:rPr>
          <w:fldChar w:fldCharType="begin"/>
        </w:r>
        <w:r w:rsidR="009442C1">
          <w:rPr>
            <w:webHidden/>
          </w:rPr>
          <w:instrText xml:space="preserve"> PAGEREF _Toc204594634 \h </w:instrText>
        </w:r>
        <w:r w:rsidR="009442C1">
          <w:rPr>
            <w:webHidden/>
          </w:rPr>
        </w:r>
        <w:r w:rsidR="009442C1">
          <w:rPr>
            <w:webHidden/>
          </w:rPr>
          <w:fldChar w:fldCharType="separate"/>
        </w:r>
        <w:r w:rsidR="00674C99">
          <w:rPr>
            <w:webHidden/>
            <w:rtl/>
          </w:rPr>
          <w:t>2</w:t>
        </w:r>
        <w:r w:rsidR="009442C1">
          <w:rPr>
            <w:webHidden/>
          </w:rPr>
          <w:fldChar w:fldCharType="end"/>
        </w:r>
      </w:hyperlink>
    </w:p>
    <w:p w14:paraId="4B9C63F4" w14:textId="786EA676"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35"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نطاق</w:t>
        </w:r>
        <w:r w:rsidR="009442C1" w:rsidRPr="00044E4E">
          <w:rPr>
            <w:rStyle w:val="Hyperlink"/>
            <w:rtl/>
          </w:rPr>
          <w:t xml:space="preserve"> </w:t>
        </w:r>
        <w:r w:rsidR="009442C1" w:rsidRPr="00044E4E">
          <w:rPr>
            <w:rStyle w:val="Hyperlink"/>
            <w:rFonts w:hint="eastAsia"/>
            <w:rtl/>
          </w:rPr>
          <w:t>المشروع</w:t>
        </w:r>
        <w:r w:rsidR="009442C1">
          <w:rPr>
            <w:webHidden/>
          </w:rPr>
          <w:tab/>
        </w:r>
        <w:r w:rsidR="009442C1">
          <w:rPr>
            <w:webHidden/>
          </w:rPr>
          <w:fldChar w:fldCharType="begin"/>
        </w:r>
        <w:r w:rsidR="009442C1">
          <w:rPr>
            <w:webHidden/>
          </w:rPr>
          <w:instrText xml:space="preserve"> PAGEREF _Toc204594635 \h </w:instrText>
        </w:r>
        <w:r w:rsidR="009442C1">
          <w:rPr>
            <w:webHidden/>
          </w:rPr>
        </w:r>
        <w:r w:rsidR="009442C1">
          <w:rPr>
            <w:webHidden/>
          </w:rPr>
          <w:fldChar w:fldCharType="separate"/>
        </w:r>
        <w:r w:rsidR="00674C99">
          <w:rPr>
            <w:rFonts w:hint="cs"/>
            <w:b w:val="0"/>
            <w:bCs w:val="0"/>
            <w:webHidden/>
            <w:rtl/>
            <w:lang w:bidi="ar-SA"/>
          </w:rPr>
          <w:t>خطأ! الإشارة المرجعية غير معرّفة.</w:t>
        </w:r>
        <w:r w:rsidR="009442C1">
          <w:rPr>
            <w:webHidden/>
          </w:rPr>
          <w:fldChar w:fldCharType="end"/>
        </w:r>
      </w:hyperlink>
    </w:p>
    <w:p w14:paraId="49B36E98" w14:textId="19A96F3A"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36" w:history="1">
        <w:r w:rsidR="009442C1" w:rsidRPr="00044E4E">
          <w:rPr>
            <w:rStyle w:val="Hyperlink"/>
          </w:rPr>
          <w:t>-4.1</w:t>
        </w:r>
        <w:r w:rsidR="009442C1" w:rsidRPr="00044E4E">
          <w:rPr>
            <w:rStyle w:val="Hyperlink"/>
            <w:rtl/>
          </w:rPr>
          <w:t xml:space="preserve"> </w:t>
        </w:r>
        <w:r w:rsidR="009442C1" w:rsidRPr="00044E4E">
          <w:rPr>
            <w:rStyle w:val="Hyperlink"/>
            <w:rFonts w:hint="eastAsia"/>
            <w:rtl/>
          </w:rPr>
          <w:t>المتطلبات</w:t>
        </w:r>
        <w:r w:rsidR="009442C1" w:rsidRPr="00044E4E">
          <w:rPr>
            <w:rStyle w:val="Hyperlink"/>
            <w:rtl/>
          </w:rPr>
          <w:t xml:space="preserve"> </w:t>
        </w:r>
        <w:r w:rsidR="009442C1" w:rsidRPr="00044E4E">
          <w:rPr>
            <w:rStyle w:val="Hyperlink"/>
            <w:rFonts w:hint="eastAsia"/>
            <w:rtl/>
          </w:rPr>
          <w:t>الوظيفية</w:t>
        </w:r>
        <w:r w:rsidR="009442C1">
          <w:rPr>
            <w:webHidden/>
          </w:rPr>
          <w:tab/>
        </w:r>
        <w:r w:rsidR="009442C1">
          <w:rPr>
            <w:webHidden/>
          </w:rPr>
          <w:fldChar w:fldCharType="begin"/>
        </w:r>
        <w:r w:rsidR="009442C1">
          <w:rPr>
            <w:webHidden/>
          </w:rPr>
          <w:instrText xml:space="preserve"> PAGEREF _Toc204594636 \h </w:instrText>
        </w:r>
        <w:r w:rsidR="009442C1">
          <w:rPr>
            <w:webHidden/>
          </w:rPr>
        </w:r>
        <w:r w:rsidR="009442C1">
          <w:rPr>
            <w:webHidden/>
          </w:rPr>
          <w:fldChar w:fldCharType="separate"/>
        </w:r>
        <w:r w:rsidR="00674C99">
          <w:rPr>
            <w:webHidden/>
            <w:rtl/>
          </w:rPr>
          <w:t>2</w:t>
        </w:r>
        <w:r w:rsidR="009442C1">
          <w:rPr>
            <w:webHidden/>
          </w:rPr>
          <w:fldChar w:fldCharType="end"/>
        </w:r>
      </w:hyperlink>
    </w:p>
    <w:p w14:paraId="03A686BA" w14:textId="2E1BD7A0"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37" w:history="1">
        <w:r w:rsidR="009442C1" w:rsidRPr="00044E4E">
          <w:rPr>
            <w:rStyle w:val="Hyperlink"/>
          </w:rPr>
          <w:t>-5.1</w:t>
        </w:r>
        <w:r w:rsidR="009442C1" w:rsidRPr="00044E4E">
          <w:rPr>
            <w:rStyle w:val="Hyperlink"/>
            <w:rtl/>
          </w:rPr>
          <w:t xml:space="preserve"> </w:t>
        </w:r>
        <w:r w:rsidR="009442C1" w:rsidRPr="00044E4E">
          <w:rPr>
            <w:rStyle w:val="Hyperlink"/>
            <w:rFonts w:hint="eastAsia"/>
            <w:rtl/>
          </w:rPr>
          <w:t>المتطلبات</w:t>
        </w:r>
        <w:r w:rsidR="009442C1" w:rsidRPr="00044E4E">
          <w:rPr>
            <w:rStyle w:val="Hyperlink"/>
            <w:rtl/>
          </w:rPr>
          <w:t xml:space="preserve"> </w:t>
        </w:r>
        <w:r w:rsidR="009442C1" w:rsidRPr="00044E4E">
          <w:rPr>
            <w:rStyle w:val="Hyperlink"/>
            <w:rFonts w:hint="eastAsia"/>
            <w:rtl/>
          </w:rPr>
          <w:t>غير</w:t>
        </w:r>
        <w:r w:rsidR="009442C1" w:rsidRPr="00044E4E">
          <w:rPr>
            <w:rStyle w:val="Hyperlink"/>
            <w:rtl/>
          </w:rPr>
          <w:t xml:space="preserve"> </w:t>
        </w:r>
        <w:r w:rsidR="009442C1" w:rsidRPr="00044E4E">
          <w:rPr>
            <w:rStyle w:val="Hyperlink"/>
            <w:rFonts w:hint="eastAsia"/>
            <w:rtl/>
          </w:rPr>
          <w:t>الوظيفية</w:t>
        </w:r>
        <w:r w:rsidR="009442C1">
          <w:rPr>
            <w:webHidden/>
          </w:rPr>
          <w:tab/>
        </w:r>
        <w:r w:rsidR="009442C1">
          <w:rPr>
            <w:webHidden/>
          </w:rPr>
          <w:fldChar w:fldCharType="begin"/>
        </w:r>
        <w:r w:rsidR="009442C1">
          <w:rPr>
            <w:webHidden/>
          </w:rPr>
          <w:instrText xml:space="preserve"> PAGEREF _Toc204594637 \h </w:instrText>
        </w:r>
        <w:r w:rsidR="009442C1">
          <w:rPr>
            <w:webHidden/>
          </w:rPr>
        </w:r>
        <w:r w:rsidR="009442C1">
          <w:rPr>
            <w:webHidden/>
          </w:rPr>
          <w:fldChar w:fldCharType="separate"/>
        </w:r>
        <w:r w:rsidR="00674C99">
          <w:rPr>
            <w:webHidden/>
            <w:rtl/>
          </w:rPr>
          <w:t>3</w:t>
        </w:r>
        <w:r w:rsidR="009442C1">
          <w:rPr>
            <w:webHidden/>
          </w:rPr>
          <w:fldChar w:fldCharType="end"/>
        </w:r>
      </w:hyperlink>
    </w:p>
    <w:p w14:paraId="268B4851" w14:textId="1830BA47"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38"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الثاني</w:t>
        </w:r>
        <w:r w:rsidR="009442C1">
          <w:rPr>
            <w:webHidden/>
          </w:rPr>
          <w:tab/>
        </w:r>
        <w:r w:rsidR="009442C1">
          <w:rPr>
            <w:webHidden/>
          </w:rPr>
          <w:fldChar w:fldCharType="begin"/>
        </w:r>
        <w:r w:rsidR="009442C1">
          <w:rPr>
            <w:webHidden/>
          </w:rPr>
          <w:instrText xml:space="preserve"> PAGEREF _Toc204594638 \h </w:instrText>
        </w:r>
        <w:r w:rsidR="009442C1">
          <w:rPr>
            <w:webHidden/>
          </w:rPr>
        </w:r>
        <w:r w:rsidR="009442C1">
          <w:rPr>
            <w:webHidden/>
          </w:rPr>
          <w:fldChar w:fldCharType="separate"/>
        </w:r>
        <w:r w:rsidR="00674C99">
          <w:rPr>
            <w:webHidden/>
            <w:rtl/>
          </w:rPr>
          <w:t>4</w:t>
        </w:r>
        <w:r w:rsidR="009442C1">
          <w:rPr>
            <w:webHidden/>
          </w:rPr>
          <w:fldChar w:fldCharType="end"/>
        </w:r>
      </w:hyperlink>
    </w:p>
    <w:p w14:paraId="48620E7D" w14:textId="2909B6FB"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39" w:history="1">
        <w:r w:rsidR="009442C1" w:rsidRPr="00044E4E">
          <w:rPr>
            <w:rStyle w:val="Hyperlink"/>
            <w:rFonts w:hint="eastAsia"/>
            <w:rtl/>
          </w:rPr>
          <w:t>الدراسة</w:t>
        </w:r>
        <w:r w:rsidR="009442C1" w:rsidRPr="00044E4E">
          <w:rPr>
            <w:rStyle w:val="Hyperlink"/>
            <w:rtl/>
          </w:rPr>
          <w:t xml:space="preserve"> </w:t>
        </w:r>
        <w:r w:rsidR="009442C1" w:rsidRPr="00044E4E">
          <w:rPr>
            <w:rStyle w:val="Hyperlink"/>
            <w:rFonts w:hint="eastAsia"/>
            <w:rtl/>
          </w:rPr>
          <w:t>النظرية</w:t>
        </w:r>
        <w:r w:rsidR="009442C1">
          <w:rPr>
            <w:webHidden/>
          </w:rPr>
          <w:tab/>
        </w:r>
        <w:r w:rsidR="009442C1">
          <w:rPr>
            <w:webHidden/>
          </w:rPr>
          <w:fldChar w:fldCharType="begin"/>
        </w:r>
        <w:r w:rsidR="009442C1">
          <w:rPr>
            <w:webHidden/>
          </w:rPr>
          <w:instrText xml:space="preserve"> PAGEREF _Toc204594639 \h </w:instrText>
        </w:r>
        <w:r w:rsidR="009442C1">
          <w:rPr>
            <w:webHidden/>
          </w:rPr>
        </w:r>
        <w:r w:rsidR="009442C1">
          <w:rPr>
            <w:webHidden/>
          </w:rPr>
          <w:fldChar w:fldCharType="separate"/>
        </w:r>
        <w:r w:rsidR="00674C99">
          <w:rPr>
            <w:webHidden/>
            <w:rtl/>
          </w:rPr>
          <w:t>4</w:t>
        </w:r>
        <w:r w:rsidR="009442C1">
          <w:rPr>
            <w:webHidden/>
          </w:rPr>
          <w:fldChar w:fldCharType="end"/>
        </w:r>
      </w:hyperlink>
    </w:p>
    <w:p w14:paraId="74D29AB0" w14:textId="22C3D5A3"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40"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العنقدة</w:t>
        </w:r>
        <w:r w:rsidR="009442C1" w:rsidRPr="00044E4E">
          <w:rPr>
            <w:rStyle w:val="Hyperlink"/>
            <w:rtl/>
          </w:rPr>
          <w:t xml:space="preserve"> </w:t>
        </w:r>
        <w:r w:rsidR="009442C1" w:rsidRPr="00044E4E">
          <w:rPr>
            <w:rStyle w:val="Hyperlink"/>
          </w:rPr>
          <w:t>Clustering</w:t>
        </w:r>
        <w:r w:rsidR="009442C1">
          <w:rPr>
            <w:webHidden/>
          </w:rPr>
          <w:tab/>
        </w:r>
        <w:r w:rsidR="009442C1">
          <w:rPr>
            <w:webHidden/>
          </w:rPr>
          <w:fldChar w:fldCharType="begin"/>
        </w:r>
        <w:r w:rsidR="009442C1">
          <w:rPr>
            <w:webHidden/>
          </w:rPr>
          <w:instrText xml:space="preserve"> PAGEREF _Toc204594640 \h </w:instrText>
        </w:r>
        <w:r w:rsidR="009442C1">
          <w:rPr>
            <w:webHidden/>
          </w:rPr>
        </w:r>
        <w:r w:rsidR="009442C1">
          <w:rPr>
            <w:webHidden/>
          </w:rPr>
          <w:fldChar w:fldCharType="separate"/>
        </w:r>
        <w:r w:rsidR="00674C99">
          <w:rPr>
            <w:webHidden/>
            <w:rtl/>
          </w:rPr>
          <w:t>5</w:t>
        </w:r>
        <w:r w:rsidR="009442C1">
          <w:rPr>
            <w:webHidden/>
          </w:rPr>
          <w:fldChar w:fldCharType="end"/>
        </w:r>
      </w:hyperlink>
    </w:p>
    <w:p w14:paraId="4E854481" w14:textId="4824956B" w:rsidR="009442C1" w:rsidRDefault="00FA409F" w:rsidP="009442C1">
      <w:pPr>
        <w:pStyle w:val="20"/>
        <w:rPr>
          <w:rFonts w:asciiTheme="minorHAnsi" w:eastAsiaTheme="minorEastAsia" w:hAnsiTheme="minorHAnsi" w:cstheme="minorBidi"/>
          <w:sz w:val="22"/>
          <w:szCs w:val="22"/>
          <w:lang w:bidi="ar-SA"/>
        </w:rPr>
      </w:pPr>
      <w:hyperlink w:anchor="_Toc204594641" w:history="1">
        <w:r w:rsidR="009442C1" w:rsidRPr="00044E4E">
          <w:rPr>
            <w:rStyle w:val="Hyperlink"/>
          </w:rPr>
          <w:t>1.3.1</w:t>
        </w:r>
        <w:r w:rsidR="009442C1" w:rsidRPr="00044E4E">
          <w:rPr>
            <w:rStyle w:val="Hyperlink"/>
            <w:rtl/>
          </w:rPr>
          <w:t xml:space="preserve"> </w:t>
        </w:r>
        <w:r w:rsidR="009442C1" w:rsidRPr="00044E4E">
          <w:rPr>
            <w:rStyle w:val="Hyperlink"/>
            <w:rFonts w:hint="eastAsia"/>
            <w:rtl/>
          </w:rPr>
          <w:t>العنقدة</w:t>
        </w:r>
        <w:r w:rsidR="009442C1" w:rsidRPr="00044E4E">
          <w:rPr>
            <w:rStyle w:val="Hyperlink"/>
            <w:rtl/>
          </w:rPr>
          <w:t xml:space="preserve"> </w:t>
        </w:r>
        <w:r w:rsidR="009442C1" w:rsidRPr="00044E4E">
          <w:rPr>
            <w:rStyle w:val="Hyperlink"/>
            <w:rFonts w:hint="eastAsia"/>
            <w:rtl/>
          </w:rPr>
          <w:t>القائمة</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الكثافة</w:t>
        </w:r>
        <w:r w:rsidR="009442C1" w:rsidRPr="00044E4E">
          <w:rPr>
            <w:rStyle w:val="Hyperlink"/>
            <w:rtl/>
          </w:rPr>
          <w:t xml:space="preserve"> </w:t>
        </w:r>
        <w:r w:rsidR="009442C1" w:rsidRPr="00044E4E">
          <w:rPr>
            <w:rStyle w:val="Hyperlink"/>
          </w:rPr>
          <w:t>Density Based Clustering</w:t>
        </w:r>
        <w:r w:rsidR="009442C1">
          <w:rPr>
            <w:webHidden/>
          </w:rPr>
          <w:tab/>
        </w:r>
        <w:r w:rsidR="009442C1">
          <w:rPr>
            <w:webHidden/>
          </w:rPr>
          <w:fldChar w:fldCharType="begin"/>
        </w:r>
        <w:r w:rsidR="009442C1">
          <w:rPr>
            <w:webHidden/>
          </w:rPr>
          <w:instrText xml:space="preserve"> PAGEREF _Toc204594641 \h </w:instrText>
        </w:r>
        <w:r w:rsidR="009442C1">
          <w:rPr>
            <w:webHidden/>
          </w:rPr>
        </w:r>
        <w:r w:rsidR="009442C1">
          <w:rPr>
            <w:webHidden/>
          </w:rPr>
          <w:fldChar w:fldCharType="separate"/>
        </w:r>
        <w:r w:rsidR="00674C99">
          <w:rPr>
            <w:webHidden/>
            <w:rtl/>
          </w:rPr>
          <w:t>5</w:t>
        </w:r>
        <w:r w:rsidR="009442C1">
          <w:rPr>
            <w:webHidden/>
          </w:rPr>
          <w:fldChar w:fldCharType="end"/>
        </w:r>
      </w:hyperlink>
    </w:p>
    <w:p w14:paraId="69A1D85C" w14:textId="0EA47D89" w:rsidR="009442C1" w:rsidRDefault="00FA409F" w:rsidP="009442C1">
      <w:pPr>
        <w:pStyle w:val="20"/>
        <w:rPr>
          <w:rFonts w:asciiTheme="minorHAnsi" w:eastAsiaTheme="minorEastAsia" w:hAnsiTheme="minorHAnsi" w:cstheme="minorBidi"/>
          <w:sz w:val="22"/>
          <w:szCs w:val="22"/>
          <w:lang w:bidi="ar-SA"/>
        </w:rPr>
      </w:pPr>
      <w:hyperlink w:anchor="_Toc204594642" w:history="1">
        <w:r w:rsidR="009442C1" w:rsidRPr="00044E4E">
          <w:rPr>
            <w:rStyle w:val="Hyperlink"/>
          </w:rPr>
          <w:t>-1.3.1</w:t>
        </w:r>
        <w:r w:rsidR="009442C1" w:rsidRPr="00044E4E">
          <w:rPr>
            <w:rStyle w:val="Hyperlink"/>
            <w:rtl/>
          </w:rPr>
          <w:t xml:space="preserve"> </w:t>
        </w:r>
        <w:r w:rsidR="009442C1" w:rsidRPr="00044E4E">
          <w:rPr>
            <w:rStyle w:val="Hyperlink"/>
            <w:rFonts w:hint="eastAsia"/>
            <w:rtl/>
          </w:rPr>
          <w:t>العنقدة</w:t>
        </w:r>
        <w:r w:rsidR="009442C1" w:rsidRPr="00044E4E">
          <w:rPr>
            <w:rStyle w:val="Hyperlink"/>
            <w:rtl/>
          </w:rPr>
          <w:t xml:space="preserve"> </w:t>
        </w:r>
        <w:r w:rsidR="009442C1" w:rsidRPr="00044E4E">
          <w:rPr>
            <w:rStyle w:val="Hyperlink"/>
          </w:rPr>
          <w:t>Online Clustering</w:t>
        </w:r>
        <w:r w:rsidR="009442C1">
          <w:rPr>
            <w:webHidden/>
          </w:rPr>
          <w:tab/>
        </w:r>
        <w:r w:rsidR="009442C1">
          <w:rPr>
            <w:webHidden/>
          </w:rPr>
          <w:fldChar w:fldCharType="begin"/>
        </w:r>
        <w:r w:rsidR="009442C1">
          <w:rPr>
            <w:webHidden/>
          </w:rPr>
          <w:instrText xml:space="preserve"> PAGEREF _Toc204594642 \h </w:instrText>
        </w:r>
        <w:r w:rsidR="009442C1">
          <w:rPr>
            <w:webHidden/>
          </w:rPr>
        </w:r>
        <w:r w:rsidR="009442C1">
          <w:rPr>
            <w:webHidden/>
          </w:rPr>
          <w:fldChar w:fldCharType="separate"/>
        </w:r>
        <w:r w:rsidR="00674C99">
          <w:rPr>
            <w:webHidden/>
            <w:rtl/>
          </w:rPr>
          <w:t>5</w:t>
        </w:r>
        <w:r w:rsidR="009442C1">
          <w:rPr>
            <w:webHidden/>
          </w:rPr>
          <w:fldChar w:fldCharType="end"/>
        </w:r>
      </w:hyperlink>
    </w:p>
    <w:p w14:paraId="00F636EA" w14:textId="18B2C70B"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43"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شبكات</w:t>
        </w:r>
        <w:r w:rsidR="009442C1" w:rsidRPr="00044E4E">
          <w:rPr>
            <w:rStyle w:val="Hyperlink"/>
            <w:rtl/>
          </w:rPr>
          <w:t xml:space="preserve"> </w:t>
        </w:r>
        <w:r w:rsidR="009442C1" w:rsidRPr="00044E4E">
          <w:rPr>
            <w:rStyle w:val="Hyperlink"/>
            <w:rFonts w:hint="eastAsia"/>
            <w:rtl/>
          </w:rPr>
          <w:t>البيان</w:t>
        </w:r>
        <w:r w:rsidR="009442C1" w:rsidRPr="00044E4E">
          <w:rPr>
            <w:rStyle w:val="Hyperlink"/>
            <w:rtl/>
          </w:rPr>
          <w:t xml:space="preserve"> </w:t>
        </w:r>
        <w:r w:rsidR="009442C1" w:rsidRPr="00044E4E">
          <w:rPr>
            <w:rStyle w:val="Hyperlink"/>
            <w:rFonts w:hint="eastAsia"/>
            <w:rtl/>
          </w:rPr>
          <w:t>العصبونية</w:t>
        </w:r>
        <w:r w:rsidR="009442C1" w:rsidRPr="00044E4E">
          <w:rPr>
            <w:rStyle w:val="Hyperlink"/>
            <w:rtl/>
          </w:rPr>
          <w:t xml:space="preserve"> </w:t>
        </w:r>
        <w:r w:rsidR="009442C1" w:rsidRPr="00044E4E">
          <w:rPr>
            <w:rStyle w:val="Hyperlink"/>
          </w:rPr>
          <w:t>Graph Neural Network</w:t>
        </w:r>
        <w:r w:rsidR="009442C1">
          <w:rPr>
            <w:webHidden/>
          </w:rPr>
          <w:tab/>
        </w:r>
        <w:r w:rsidR="009442C1">
          <w:rPr>
            <w:webHidden/>
          </w:rPr>
          <w:fldChar w:fldCharType="begin"/>
        </w:r>
        <w:r w:rsidR="009442C1">
          <w:rPr>
            <w:webHidden/>
          </w:rPr>
          <w:instrText xml:space="preserve"> PAGEREF _Toc204594643 \h </w:instrText>
        </w:r>
        <w:r w:rsidR="009442C1">
          <w:rPr>
            <w:webHidden/>
          </w:rPr>
        </w:r>
        <w:r w:rsidR="009442C1">
          <w:rPr>
            <w:webHidden/>
          </w:rPr>
          <w:fldChar w:fldCharType="separate"/>
        </w:r>
        <w:r w:rsidR="00674C99">
          <w:rPr>
            <w:webHidden/>
            <w:rtl/>
          </w:rPr>
          <w:t>6</w:t>
        </w:r>
        <w:r w:rsidR="009442C1">
          <w:rPr>
            <w:webHidden/>
          </w:rPr>
          <w:fldChar w:fldCharType="end"/>
        </w:r>
      </w:hyperlink>
    </w:p>
    <w:p w14:paraId="00A55B4B" w14:textId="6B644129"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44"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التعلم</w:t>
        </w:r>
        <w:r w:rsidR="009442C1" w:rsidRPr="00044E4E">
          <w:rPr>
            <w:rStyle w:val="Hyperlink"/>
            <w:rtl/>
          </w:rPr>
          <w:t xml:space="preserve"> </w:t>
        </w:r>
        <w:r w:rsidR="009442C1" w:rsidRPr="00044E4E">
          <w:rPr>
            <w:rStyle w:val="Hyperlink"/>
            <w:rFonts w:hint="eastAsia"/>
            <w:rtl/>
          </w:rPr>
          <w:t>المقارن</w:t>
        </w:r>
        <w:r w:rsidR="009442C1" w:rsidRPr="00044E4E">
          <w:rPr>
            <w:rStyle w:val="Hyperlink"/>
            <w:rtl/>
          </w:rPr>
          <w:t xml:space="preserve"> </w:t>
        </w:r>
        <w:r w:rsidR="009442C1" w:rsidRPr="00044E4E">
          <w:rPr>
            <w:rStyle w:val="Hyperlink"/>
          </w:rPr>
          <w:t>Contrastive Learning</w:t>
        </w:r>
        <w:r w:rsidR="009442C1">
          <w:rPr>
            <w:webHidden/>
          </w:rPr>
          <w:tab/>
        </w:r>
        <w:r w:rsidR="009442C1">
          <w:rPr>
            <w:webHidden/>
          </w:rPr>
          <w:fldChar w:fldCharType="begin"/>
        </w:r>
        <w:r w:rsidR="009442C1">
          <w:rPr>
            <w:webHidden/>
          </w:rPr>
          <w:instrText xml:space="preserve"> PAGEREF _Toc204594644 \h </w:instrText>
        </w:r>
        <w:r w:rsidR="009442C1">
          <w:rPr>
            <w:webHidden/>
          </w:rPr>
        </w:r>
        <w:r w:rsidR="009442C1">
          <w:rPr>
            <w:webHidden/>
          </w:rPr>
          <w:fldChar w:fldCharType="separate"/>
        </w:r>
        <w:r w:rsidR="00674C99">
          <w:rPr>
            <w:webHidden/>
            <w:rtl/>
          </w:rPr>
          <w:t>6</w:t>
        </w:r>
        <w:r w:rsidR="009442C1">
          <w:rPr>
            <w:webHidden/>
          </w:rPr>
          <w:fldChar w:fldCharType="end"/>
        </w:r>
      </w:hyperlink>
    </w:p>
    <w:p w14:paraId="62AC0D22" w14:textId="1B03A42E" w:rsidR="009442C1" w:rsidRDefault="00FA409F" w:rsidP="009442C1">
      <w:pPr>
        <w:pStyle w:val="20"/>
        <w:rPr>
          <w:rFonts w:asciiTheme="minorHAnsi" w:eastAsiaTheme="minorEastAsia" w:hAnsiTheme="minorHAnsi" w:cstheme="minorBidi"/>
          <w:sz w:val="22"/>
          <w:szCs w:val="22"/>
          <w:lang w:bidi="ar-SA"/>
        </w:rPr>
      </w:pPr>
      <w:hyperlink w:anchor="_Toc204594645" w:history="1">
        <w:r w:rsidR="009442C1" w:rsidRPr="00044E4E">
          <w:rPr>
            <w:rStyle w:val="Hyperlink"/>
          </w:rPr>
          <w:t>-3.1.1</w:t>
        </w:r>
        <w:r w:rsidR="009442C1" w:rsidRPr="00044E4E">
          <w:rPr>
            <w:rStyle w:val="Hyperlink"/>
            <w:rtl/>
          </w:rPr>
          <w:t xml:space="preserve"> </w:t>
        </w:r>
        <w:r w:rsidR="009442C1" w:rsidRPr="00044E4E">
          <w:rPr>
            <w:rStyle w:val="Hyperlink"/>
            <w:rFonts w:hint="eastAsia"/>
            <w:rtl/>
          </w:rPr>
          <w:t>التعلم</w:t>
        </w:r>
        <w:r w:rsidR="009442C1" w:rsidRPr="00044E4E">
          <w:rPr>
            <w:rStyle w:val="Hyperlink"/>
            <w:rtl/>
          </w:rPr>
          <w:t xml:space="preserve"> </w:t>
        </w:r>
        <w:r w:rsidR="009442C1" w:rsidRPr="00044E4E">
          <w:rPr>
            <w:rStyle w:val="Hyperlink"/>
            <w:rFonts w:hint="eastAsia"/>
            <w:rtl/>
          </w:rPr>
          <w:t>المقارن</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البيان</w:t>
        </w:r>
        <w:r w:rsidR="009442C1" w:rsidRPr="00044E4E">
          <w:rPr>
            <w:rStyle w:val="Hyperlink"/>
            <w:rtl/>
          </w:rPr>
          <w:t xml:space="preserve"> </w:t>
        </w:r>
        <w:r w:rsidR="009442C1" w:rsidRPr="00044E4E">
          <w:rPr>
            <w:rStyle w:val="Hyperlink"/>
          </w:rPr>
          <w:t>Graph Contrastive Learning</w:t>
        </w:r>
        <w:r w:rsidR="009442C1">
          <w:rPr>
            <w:webHidden/>
          </w:rPr>
          <w:tab/>
        </w:r>
        <w:r w:rsidR="009442C1">
          <w:rPr>
            <w:webHidden/>
          </w:rPr>
          <w:fldChar w:fldCharType="begin"/>
        </w:r>
        <w:r w:rsidR="009442C1">
          <w:rPr>
            <w:webHidden/>
          </w:rPr>
          <w:instrText xml:space="preserve"> PAGEREF _Toc204594645 \h </w:instrText>
        </w:r>
        <w:r w:rsidR="009442C1">
          <w:rPr>
            <w:webHidden/>
          </w:rPr>
        </w:r>
        <w:r w:rsidR="009442C1">
          <w:rPr>
            <w:webHidden/>
          </w:rPr>
          <w:fldChar w:fldCharType="separate"/>
        </w:r>
        <w:r w:rsidR="00674C99">
          <w:rPr>
            <w:webHidden/>
            <w:rtl/>
          </w:rPr>
          <w:t>7</w:t>
        </w:r>
        <w:r w:rsidR="009442C1">
          <w:rPr>
            <w:webHidden/>
          </w:rPr>
          <w:fldChar w:fldCharType="end"/>
        </w:r>
      </w:hyperlink>
    </w:p>
    <w:p w14:paraId="7D80C23A" w14:textId="1CFC9EA0"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46"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تقنيات</w:t>
        </w:r>
        <w:r w:rsidR="009442C1" w:rsidRPr="00044E4E">
          <w:rPr>
            <w:rStyle w:val="Hyperlink"/>
            <w:rtl/>
          </w:rPr>
          <w:t xml:space="preserve"> </w:t>
        </w:r>
        <w:r w:rsidR="009442C1" w:rsidRPr="00044E4E">
          <w:rPr>
            <w:rStyle w:val="Hyperlink"/>
            <w:rFonts w:hint="eastAsia"/>
            <w:rtl/>
          </w:rPr>
          <w:t>تضمين</w:t>
        </w:r>
        <w:r w:rsidR="009442C1" w:rsidRPr="00044E4E">
          <w:rPr>
            <w:rStyle w:val="Hyperlink"/>
            <w:rtl/>
          </w:rPr>
          <w:t xml:space="preserve"> </w:t>
        </w:r>
        <w:r w:rsidR="009442C1" w:rsidRPr="00044E4E">
          <w:rPr>
            <w:rStyle w:val="Hyperlink"/>
            <w:rFonts w:hint="eastAsia"/>
            <w:rtl/>
          </w:rPr>
          <w:t>الكلمات</w:t>
        </w:r>
        <w:r w:rsidR="009442C1" w:rsidRPr="00044E4E">
          <w:rPr>
            <w:rStyle w:val="Hyperlink"/>
            <w:rtl/>
          </w:rPr>
          <w:t xml:space="preserve"> </w:t>
        </w:r>
        <w:r w:rsidR="009442C1" w:rsidRPr="00044E4E">
          <w:rPr>
            <w:rStyle w:val="Hyperlink"/>
          </w:rPr>
          <w:t>Word Embedding</w:t>
        </w:r>
        <w:r w:rsidR="009442C1">
          <w:rPr>
            <w:webHidden/>
          </w:rPr>
          <w:tab/>
        </w:r>
        <w:r w:rsidR="009442C1">
          <w:rPr>
            <w:webHidden/>
          </w:rPr>
          <w:fldChar w:fldCharType="begin"/>
        </w:r>
        <w:r w:rsidR="009442C1">
          <w:rPr>
            <w:webHidden/>
          </w:rPr>
          <w:instrText xml:space="preserve"> PAGEREF _Toc204594646 \h </w:instrText>
        </w:r>
        <w:r w:rsidR="009442C1">
          <w:rPr>
            <w:webHidden/>
          </w:rPr>
        </w:r>
        <w:r w:rsidR="009442C1">
          <w:rPr>
            <w:webHidden/>
          </w:rPr>
          <w:fldChar w:fldCharType="separate"/>
        </w:r>
        <w:r w:rsidR="00674C99">
          <w:rPr>
            <w:webHidden/>
            <w:rtl/>
          </w:rPr>
          <w:t>7</w:t>
        </w:r>
        <w:r w:rsidR="009442C1">
          <w:rPr>
            <w:webHidden/>
          </w:rPr>
          <w:fldChar w:fldCharType="end"/>
        </w:r>
      </w:hyperlink>
    </w:p>
    <w:p w14:paraId="4FA819BD" w14:textId="1113EABD" w:rsidR="009442C1" w:rsidRDefault="00FA409F" w:rsidP="009442C1">
      <w:pPr>
        <w:pStyle w:val="20"/>
        <w:rPr>
          <w:rFonts w:asciiTheme="minorHAnsi" w:eastAsiaTheme="minorEastAsia" w:hAnsiTheme="minorHAnsi" w:cstheme="minorBidi"/>
          <w:sz w:val="22"/>
          <w:szCs w:val="22"/>
          <w:lang w:bidi="ar-SA"/>
        </w:rPr>
      </w:pPr>
      <w:hyperlink w:anchor="_Toc204594647"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المحولات</w:t>
        </w:r>
        <w:r w:rsidR="009442C1" w:rsidRPr="00044E4E">
          <w:rPr>
            <w:rStyle w:val="Hyperlink"/>
            <w:rtl/>
          </w:rPr>
          <w:t xml:space="preserve"> </w:t>
        </w:r>
        <w:r w:rsidR="009442C1" w:rsidRPr="00044E4E">
          <w:rPr>
            <w:rStyle w:val="Hyperlink"/>
          </w:rPr>
          <w:t>Transformers</w:t>
        </w:r>
        <w:r w:rsidR="009442C1">
          <w:rPr>
            <w:webHidden/>
          </w:rPr>
          <w:tab/>
        </w:r>
        <w:r w:rsidR="009442C1">
          <w:rPr>
            <w:webHidden/>
          </w:rPr>
          <w:fldChar w:fldCharType="begin"/>
        </w:r>
        <w:r w:rsidR="009442C1">
          <w:rPr>
            <w:webHidden/>
          </w:rPr>
          <w:instrText xml:space="preserve"> PAGEREF _Toc204594647 \h </w:instrText>
        </w:r>
        <w:r w:rsidR="009442C1">
          <w:rPr>
            <w:webHidden/>
          </w:rPr>
        </w:r>
        <w:r w:rsidR="009442C1">
          <w:rPr>
            <w:webHidden/>
          </w:rPr>
          <w:fldChar w:fldCharType="separate"/>
        </w:r>
        <w:r w:rsidR="00674C99">
          <w:rPr>
            <w:webHidden/>
            <w:rtl/>
          </w:rPr>
          <w:t>8</w:t>
        </w:r>
        <w:r w:rsidR="009442C1">
          <w:rPr>
            <w:webHidden/>
          </w:rPr>
          <w:fldChar w:fldCharType="end"/>
        </w:r>
      </w:hyperlink>
    </w:p>
    <w:p w14:paraId="7EF04C6F" w14:textId="415C02BC" w:rsidR="009442C1" w:rsidRDefault="00FA409F" w:rsidP="009442C1">
      <w:pPr>
        <w:pStyle w:val="20"/>
        <w:rPr>
          <w:rFonts w:asciiTheme="minorHAnsi" w:eastAsiaTheme="minorEastAsia" w:hAnsiTheme="minorHAnsi" w:cstheme="minorBidi"/>
          <w:sz w:val="22"/>
          <w:szCs w:val="22"/>
          <w:lang w:bidi="ar-SA"/>
        </w:rPr>
      </w:pPr>
      <w:hyperlink w:anchor="_Toc204594648"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نموذج</w:t>
        </w:r>
        <w:r w:rsidR="009442C1" w:rsidRPr="00044E4E">
          <w:rPr>
            <w:rStyle w:val="Hyperlink"/>
            <w:rtl/>
          </w:rPr>
          <w:t xml:space="preserve"> </w:t>
        </w:r>
        <w:r w:rsidR="009442C1" w:rsidRPr="00044E4E">
          <w:rPr>
            <w:rStyle w:val="Hyperlink"/>
          </w:rPr>
          <w:t>Bert (Bidirectional Encode Representation from Transformers)</w:t>
        </w:r>
        <w:r w:rsidR="009442C1">
          <w:rPr>
            <w:webHidden/>
          </w:rPr>
          <w:tab/>
        </w:r>
        <w:r w:rsidR="009442C1">
          <w:rPr>
            <w:webHidden/>
          </w:rPr>
          <w:fldChar w:fldCharType="begin"/>
        </w:r>
        <w:r w:rsidR="009442C1">
          <w:rPr>
            <w:webHidden/>
          </w:rPr>
          <w:instrText xml:space="preserve"> PAGEREF _Toc204594648 \h </w:instrText>
        </w:r>
        <w:r w:rsidR="009442C1">
          <w:rPr>
            <w:webHidden/>
          </w:rPr>
        </w:r>
        <w:r w:rsidR="009442C1">
          <w:rPr>
            <w:webHidden/>
          </w:rPr>
          <w:fldChar w:fldCharType="separate"/>
        </w:r>
        <w:r w:rsidR="00674C99">
          <w:rPr>
            <w:webHidden/>
            <w:rtl/>
          </w:rPr>
          <w:t>9</w:t>
        </w:r>
        <w:r w:rsidR="009442C1">
          <w:rPr>
            <w:webHidden/>
          </w:rPr>
          <w:fldChar w:fldCharType="end"/>
        </w:r>
      </w:hyperlink>
    </w:p>
    <w:p w14:paraId="63B14A4A" w14:textId="4A2DAC10" w:rsidR="009442C1" w:rsidRDefault="00FA409F" w:rsidP="009442C1">
      <w:pPr>
        <w:pStyle w:val="20"/>
        <w:rPr>
          <w:rFonts w:asciiTheme="minorHAnsi" w:eastAsiaTheme="minorEastAsia" w:hAnsiTheme="minorHAnsi" w:cstheme="minorBidi"/>
          <w:sz w:val="22"/>
          <w:szCs w:val="22"/>
          <w:lang w:bidi="ar-SA"/>
        </w:rPr>
      </w:pPr>
      <w:hyperlink w:anchor="_Toc204594649" w:history="1">
        <w:r w:rsidR="009442C1" w:rsidRPr="00044E4E">
          <w:rPr>
            <w:rStyle w:val="Hyperlink"/>
          </w:rPr>
          <w:t>2.1.2</w:t>
        </w:r>
        <w:r w:rsidR="009442C1" w:rsidRPr="00044E4E">
          <w:rPr>
            <w:rStyle w:val="Hyperlink"/>
            <w:rtl/>
          </w:rPr>
          <w:t xml:space="preserve"> </w:t>
        </w:r>
        <w:r w:rsidR="009442C1" w:rsidRPr="00044E4E">
          <w:rPr>
            <w:rStyle w:val="Hyperlink"/>
          </w:rPr>
          <w:t>Word2Vec</w:t>
        </w:r>
        <w:r w:rsidR="009442C1">
          <w:rPr>
            <w:webHidden/>
          </w:rPr>
          <w:tab/>
        </w:r>
        <w:r w:rsidR="009442C1">
          <w:rPr>
            <w:webHidden/>
          </w:rPr>
          <w:fldChar w:fldCharType="begin"/>
        </w:r>
        <w:r w:rsidR="009442C1">
          <w:rPr>
            <w:webHidden/>
          </w:rPr>
          <w:instrText xml:space="preserve"> PAGEREF _Toc204594649 \h </w:instrText>
        </w:r>
        <w:r w:rsidR="009442C1">
          <w:rPr>
            <w:webHidden/>
          </w:rPr>
        </w:r>
        <w:r w:rsidR="009442C1">
          <w:rPr>
            <w:webHidden/>
          </w:rPr>
          <w:fldChar w:fldCharType="separate"/>
        </w:r>
        <w:r w:rsidR="00674C99">
          <w:rPr>
            <w:webHidden/>
            <w:rtl/>
          </w:rPr>
          <w:t>8</w:t>
        </w:r>
        <w:r w:rsidR="009442C1">
          <w:rPr>
            <w:webHidden/>
          </w:rPr>
          <w:fldChar w:fldCharType="end"/>
        </w:r>
      </w:hyperlink>
    </w:p>
    <w:p w14:paraId="237BDE6A" w14:textId="7CBF5FE4" w:rsidR="009442C1" w:rsidRDefault="00FA409F" w:rsidP="009442C1">
      <w:pPr>
        <w:pStyle w:val="20"/>
        <w:rPr>
          <w:rFonts w:asciiTheme="minorHAnsi" w:eastAsiaTheme="minorEastAsia" w:hAnsiTheme="minorHAnsi" w:cstheme="minorBidi"/>
          <w:sz w:val="22"/>
          <w:szCs w:val="22"/>
          <w:lang w:bidi="ar-SA"/>
        </w:rPr>
      </w:pPr>
      <w:hyperlink w:anchor="_Toc204594650" w:history="1">
        <w:r w:rsidR="009442C1" w:rsidRPr="00044E4E">
          <w:rPr>
            <w:rStyle w:val="Hyperlink"/>
          </w:rPr>
          <w:t>2.1.2</w:t>
        </w:r>
        <w:r w:rsidR="009442C1" w:rsidRPr="00044E4E">
          <w:rPr>
            <w:rStyle w:val="Hyperlink"/>
            <w:rtl/>
          </w:rPr>
          <w:t xml:space="preserve"> </w:t>
        </w:r>
        <w:r w:rsidR="009442C1" w:rsidRPr="00044E4E">
          <w:rPr>
            <w:rStyle w:val="Hyperlink"/>
          </w:rPr>
          <w:t>FastText</w:t>
        </w:r>
        <w:r w:rsidR="009442C1">
          <w:rPr>
            <w:webHidden/>
          </w:rPr>
          <w:tab/>
        </w:r>
        <w:r w:rsidR="009442C1">
          <w:rPr>
            <w:webHidden/>
          </w:rPr>
          <w:fldChar w:fldCharType="begin"/>
        </w:r>
        <w:r w:rsidR="009442C1">
          <w:rPr>
            <w:webHidden/>
          </w:rPr>
          <w:instrText xml:space="preserve"> PAGEREF _Toc204594650 \h </w:instrText>
        </w:r>
        <w:r w:rsidR="009442C1">
          <w:rPr>
            <w:webHidden/>
          </w:rPr>
        </w:r>
        <w:r w:rsidR="009442C1">
          <w:rPr>
            <w:webHidden/>
          </w:rPr>
          <w:fldChar w:fldCharType="separate"/>
        </w:r>
        <w:r w:rsidR="00674C99">
          <w:rPr>
            <w:webHidden/>
            <w:rtl/>
          </w:rPr>
          <w:t>9</w:t>
        </w:r>
        <w:r w:rsidR="009442C1">
          <w:rPr>
            <w:webHidden/>
          </w:rPr>
          <w:fldChar w:fldCharType="end"/>
        </w:r>
      </w:hyperlink>
    </w:p>
    <w:p w14:paraId="621040B4" w14:textId="183397DD"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51" w:history="1">
        <w:r w:rsidR="009442C1" w:rsidRPr="00044E4E">
          <w:rPr>
            <w:rStyle w:val="Hyperlink"/>
          </w:rPr>
          <w:t>-3.1</w:t>
        </w:r>
        <w:r w:rsidR="009442C1" w:rsidRPr="00044E4E">
          <w:rPr>
            <w:rStyle w:val="Hyperlink"/>
            <w:rtl/>
          </w:rPr>
          <w:t xml:space="preserve"> </w:t>
        </w:r>
        <w:r w:rsidR="009442C1" w:rsidRPr="00044E4E">
          <w:rPr>
            <w:rStyle w:val="Hyperlink"/>
          </w:rPr>
          <w:t>LDA (Latent Dirichlet Allocation)</w:t>
        </w:r>
        <w:r w:rsidR="009442C1">
          <w:rPr>
            <w:webHidden/>
          </w:rPr>
          <w:tab/>
        </w:r>
        <w:r w:rsidR="009442C1">
          <w:rPr>
            <w:webHidden/>
          </w:rPr>
          <w:fldChar w:fldCharType="begin"/>
        </w:r>
        <w:r w:rsidR="009442C1">
          <w:rPr>
            <w:webHidden/>
          </w:rPr>
          <w:instrText xml:space="preserve"> PAGEREF _Toc204594651 \h </w:instrText>
        </w:r>
        <w:r w:rsidR="009442C1">
          <w:rPr>
            <w:webHidden/>
          </w:rPr>
        </w:r>
        <w:r w:rsidR="009442C1">
          <w:rPr>
            <w:webHidden/>
          </w:rPr>
          <w:fldChar w:fldCharType="separate"/>
        </w:r>
        <w:r w:rsidR="00674C99">
          <w:rPr>
            <w:webHidden/>
            <w:rtl/>
          </w:rPr>
          <w:t>9</w:t>
        </w:r>
        <w:r w:rsidR="009442C1">
          <w:rPr>
            <w:webHidden/>
          </w:rPr>
          <w:fldChar w:fldCharType="end"/>
        </w:r>
      </w:hyperlink>
    </w:p>
    <w:p w14:paraId="248F1C13" w14:textId="0C077605"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52"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شبكات</w:t>
        </w:r>
        <w:r w:rsidR="009442C1" w:rsidRPr="00044E4E">
          <w:rPr>
            <w:rStyle w:val="Hyperlink"/>
            <w:rtl/>
          </w:rPr>
          <w:t xml:space="preserve"> </w:t>
        </w:r>
        <w:r w:rsidR="009442C1" w:rsidRPr="00044E4E">
          <w:rPr>
            <w:rStyle w:val="Hyperlink"/>
            <w:rFonts w:hint="eastAsia"/>
            <w:rtl/>
          </w:rPr>
          <w:t>المعلومات</w:t>
        </w:r>
        <w:r w:rsidR="009442C1" w:rsidRPr="00044E4E">
          <w:rPr>
            <w:rStyle w:val="Hyperlink"/>
            <w:rtl/>
          </w:rPr>
          <w:t xml:space="preserve"> </w:t>
        </w:r>
        <w:r w:rsidR="009442C1" w:rsidRPr="00044E4E">
          <w:rPr>
            <w:rStyle w:val="Hyperlink"/>
            <w:rFonts w:hint="eastAsia"/>
            <w:rtl/>
          </w:rPr>
          <w:t>غير</w:t>
        </w:r>
        <w:r w:rsidR="009442C1" w:rsidRPr="00044E4E">
          <w:rPr>
            <w:rStyle w:val="Hyperlink"/>
            <w:rtl/>
          </w:rPr>
          <w:t xml:space="preserve"> </w:t>
        </w:r>
        <w:r w:rsidR="009442C1" w:rsidRPr="00044E4E">
          <w:rPr>
            <w:rStyle w:val="Hyperlink"/>
            <w:rFonts w:hint="eastAsia"/>
            <w:rtl/>
          </w:rPr>
          <w:t>المتجانسة</w:t>
        </w:r>
        <w:r w:rsidR="009442C1" w:rsidRPr="00044E4E">
          <w:rPr>
            <w:rStyle w:val="Hyperlink"/>
            <w:rtl/>
          </w:rPr>
          <w:t xml:space="preserve"> </w:t>
        </w:r>
        <w:r w:rsidR="009442C1" w:rsidRPr="00044E4E">
          <w:rPr>
            <w:rStyle w:val="Hyperlink"/>
          </w:rPr>
          <w:t>(HIN)</w:t>
        </w:r>
        <w:r w:rsidR="009442C1">
          <w:rPr>
            <w:webHidden/>
          </w:rPr>
          <w:tab/>
        </w:r>
        <w:r w:rsidR="009442C1">
          <w:rPr>
            <w:webHidden/>
          </w:rPr>
          <w:fldChar w:fldCharType="begin"/>
        </w:r>
        <w:r w:rsidR="009442C1">
          <w:rPr>
            <w:webHidden/>
          </w:rPr>
          <w:instrText xml:space="preserve"> PAGEREF _Toc204594652 \h </w:instrText>
        </w:r>
        <w:r w:rsidR="009442C1">
          <w:rPr>
            <w:webHidden/>
          </w:rPr>
        </w:r>
        <w:r w:rsidR="009442C1">
          <w:rPr>
            <w:webHidden/>
          </w:rPr>
          <w:fldChar w:fldCharType="separate"/>
        </w:r>
        <w:r w:rsidR="00674C99">
          <w:rPr>
            <w:webHidden/>
            <w:rtl/>
          </w:rPr>
          <w:t>9</w:t>
        </w:r>
        <w:r w:rsidR="009442C1">
          <w:rPr>
            <w:webHidden/>
          </w:rPr>
          <w:fldChar w:fldCharType="end"/>
        </w:r>
      </w:hyperlink>
    </w:p>
    <w:p w14:paraId="2134C0D9" w14:textId="6A546F72"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53"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التعرف</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الكيانات</w:t>
        </w:r>
        <w:r w:rsidR="009442C1" w:rsidRPr="00044E4E">
          <w:rPr>
            <w:rStyle w:val="Hyperlink"/>
            <w:rtl/>
          </w:rPr>
          <w:t xml:space="preserve"> </w:t>
        </w:r>
        <w:r w:rsidR="009442C1" w:rsidRPr="00044E4E">
          <w:rPr>
            <w:rStyle w:val="Hyperlink"/>
            <w:rFonts w:hint="eastAsia"/>
            <w:rtl/>
          </w:rPr>
          <w:t>المسماة</w:t>
        </w:r>
        <w:r w:rsidR="009442C1" w:rsidRPr="00044E4E">
          <w:rPr>
            <w:rStyle w:val="Hyperlink"/>
            <w:rtl/>
          </w:rPr>
          <w:t xml:space="preserve"> </w:t>
        </w:r>
        <w:r w:rsidR="009442C1" w:rsidRPr="00044E4E">
          <w:rPr>
            <w:rStyle w:val="Hyperlink"/>
          </w:rPr>
          <w:t>Named Entities Recognition</w:t>
        </w:r>
        <w:r w:rsidR="009442C1">
          <w:rPr>
            <w:webHidden/>
          </w:rPr>
          <w:tab/>
        </w:r>
        <w:r w:rsidR="009442C1">
          <w:rPr>
            <w:webHidden/>
          </w:rPr>
          <w:fldChar w:fldCharType="begin"/>
        </w:r>
        <w:r w:rsidR="009442C1">
          <w:rPr>
            <w:webHidden/>
          </w:rPr>
          <w:instrText xml:space="preserve"> PAGEREF _Toc204594653 \h </w:instrText>
        </w:r>
        <w:r w:rsidR="009442C1">
          <w:rPr>
            <w:webHidden/>
          </w:rPr>
        </w:r>
        <w:r w:rsidR="009442C1">
          <w:rPr>
            <w:webHidden/>
          </w:rPr>
          <w:fldChar w:fldCharType="separate"/>
        </w:r>
        <w:r w:rsidR="00674C99">
          <w:rPr>
            <w:webHidden/>
            <w:rtl/>
          </w:rPr>
          <w:t>11</w:t>
        </w:r>
        <w:r w:rsidR="009442C1">
          <w:rPr>
            <w:webHidden/>
          </w:rPr>
          <w:fldChar w:fldCharType="end"/>
        </w:r>
      </w:hyperlink>
    </w:p>
    <w:p w14:paraId="7FD7044B" w14:textId="0AE21B73"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54"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معمارية</w:t>
        </w:r>
        <w:r w:rsidR="009442C1" w:rsidRPr="00044E4E">
          <w:rPr>
            <w:rStyle w:val="Hyperlink"/>
            <w:rtl/>
          </w:rPr>
          <w:t xml:space="preserve"> </w:t>
        </w:r>
        <w:r w:rsidR="009442C1" w:rsidRPr="00044E4E">
          <w:rPr>
            <w:rStyle w:val="Hyperlink"/>
            <w:rFonts w:hint="eastAsia"/>
            <w:rtl/>
          </w:rPr>
          <w:t>الخدمات</w:t>
        </w:r>
        <w:r w:rsidR="009442C1" w:rsidRPr="00044E4E">
          <w:rPr>
            <w:rStyle w:val="Hyperlink"/>
            <w:rtl/>
          </w:rPr>
          <w:t xml:space="preserve"> </w:t>
        </w:r>
        <w:r w:rsidR="009442C1" w:rsidRPr="00044E4E">
          <w:rPr>
            <w:rStyle w:val="Hyperlink"/>
            <w:rFonts w:hint="eastAsia"/>
            <w:rtl/>
          </w:rPr>
          <w:t>المصغرة</w:t>
        </w:r>
        <w:r w:rsidR="009442C1" w:rsidRPr="00044E4E">
          <w:rPr>
            <w:rStyle w:val="Hyperlink"/>
            <w:rtl/>
          </w:rPr>
          <w:t xml:space="preserve"> </w:t>
        </w:r>
        <w:r w:rsidR="009442C1" w:rsidRPr="00044E4E">
          <w:rPr>
            <w:rStyle w:val="Hyperlink"/>
          </w:rPr>
          <w:t>Micro services Architecture</w:t>
        </w:r>
        <w:r w:rsidR="009442C1">
          <w:rPr>
            <w:webHidden/>
          </w:rPr>
          <w:tab/>
        </w:r>
        <w:r w:rsidR="009442C1">
          <w:rPr>
            <w:webHidden/>
          </w:rPr>
          <w:fldChar w:fldCharType="begin"/>
        </w:r>
        <w:r w:rsidR="009442C1">
          <w:rPr>
            <w:webHidden/>
          </w:rPr>
          <w:instrText xml:space="preserve"> PAGEREF _Toc204594654 \h </w:instrText>
        </w:r>
        <w:r w:rsidR="009442C1">
          <w:rPr>
            <w:webHidden/>
          </w:rPr>
        </w:r>
        <w:r w:rsidR="009442C1">
          <w:rPr>
            <w:webHidden/>
          </w:rPr>
          <w:fldChar w:fldCharType="separate"/>
        </w:r>
        <w:r w:rsidR="00674C99">
          <w:rPr>
            <w:webHidden/>
            <w:rtl/>
          </w:rPr>
          <w:t>11</w:t>
        </w:r>
        <w:r w:rsidR="009442C1">
          <w:rPr>
            <w:webHidden/>
          </w:rPr>
          <w:fldChar w:fldCharType="end"/>
        </w:r>
      </w:hyperlink>
    </w:p>
    <w:p w14:paraId="76CCABAD" w14:textId="07BDD492"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55"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ممارسة</w:t>
        </w:r>
        <w:r w:rsidR="009442C1" w:rsidRPr="00044E4E">
          <w:rPr>
            <w:rStyle w:val="Hyperlink"/>
            <w:rtl/>
          </w:rPr>
          <w:t xml:space="preserve"> </w:t>
        </w:r>
        <w:r w:rsidR="009442C1" w:rsidRPr="00044E4E">
          <w:rPr>
            <w:rStyle w:val="Hyperlink"/>
            <w:rFonts w:hint="eastAsia"/>
            <w:rtl/>
          </w:rPr>
          <w:t>التكامل</w:t>
        </w:r>
        <w:r w:rsidR="009442C1" w:rsidRPr="00044E4E">
          <w:rPr>
            <w:rStyle w:val="Hyperlink"/>
            <w:rtl/>
          </w:rPr>
          <w:t xml:space="preserve"> </w:t>
        </w:r>
        <w:r w:rsidR="009442C1" w:rsidRPr="00044E4E">
          <w:rPr>
            <w:rStyle w:val="Hyperlink"/>
            <w:rFonts w:hint="eastAsia"/>
            <w:rtl/>
          </w:rPr>
          <w:t>المستمر</w:t>
        </w:r>
        <w:r w:rsidR="009442C1" w:rsidRPr="00044E4E">
          <w:rPr>
            <w:rStyle w:val="Hyperlink"/>
            <w:rtl/>
          </w:rPr>
          <w:t xml:space="preserve"> </w:t>
        </w:r>
        <w:r w:rsidR="009442C1" w:rsidRPr="00044E4E">
          <w:rPr>
            <w:rStyle w:val="Hyperlink"/>
            <w:rFonts w:hint="eastAsia"/>
            <w:rtl/>
          </w:rPr>
          <w:t>والتسليم</w:t>
        </w:r>
        <w:r w:rsidR="009442C1" w:rsidRPr="00044E4E">
          <w:rPr>
            <w:rStyle w:val="Hyperlink"/>
            <w:rtl/>
          </w:rPr>
          <w:t xml:space="preserve"> </w:t>
        </w:r>
        <w:r w:rsidR="009442C1" w:rsidRPr="00044E4E">
          <w:rPr>
            <w:rStyle w:val="Hyperlink"/>
            <w:rFonts w:hint="eastAsia"/>
            <w:rtl/>
          </w:rPr>
          <w:t>المستمر</w:t>
        </w:r>
        <w:r w:rsidR="009442C1" w:rsidRPr="00044E4E">
          <w:rPr>
            <w:rStyle w:val="Hyperlink"/>
            <w:rtl/>
          </w:rPr>
          <w:t xml:space="preserve"> </w:t>
        </w:r>
        <w:r w:rsidR="009442C1" w:rsidRPr="00044E4E">
          <w:rPr>
            <w:rStyle w:val="Hyperlink"/>
          </w:rPr>
          <w:t>CI/CD</w:t>
        </w:r>
        <w:r w:rsidR="009442C1">
          <w:rPr>
            <w:webHidden/>
          </w:rPr>
          <w:tab/>
        </w:r>
        <w:r w:rsidR="009442C1">
          <w:rPr>
            <w:webHidden/>
          </w:rPr>
          <w:fldChar w:fldCharType="begin"/>
        </w:r>
        <w:r w:rsidR="009442C1">
          <w:rPr>
            <w:webHidden/>
          </w:rPr>
          <w:instrText xml:space="preserve"> PAGEREF _Toc204594655 \h </w:instrText>
        </w:r>
        <w:r w:rsidR="009442C1">
          <w:rPr>
            <w:webHidden/>
          </w:rPr>
        </w:r>
        <w:r w:rsidR="009442C1">
          <w:rPr>
            <w:webHidden/>
          </w:rPr>
          <w:fldChar w:fldCharType="separate"/>
        </w:r>
        <w:r w:rsidR="00674C99">
          <w:rPr>
            <w:webHidden/>
            <w:rtl/>
          </w:rPr>
          <w:t>11</w:t>
        </w:r>
        <w:r w:rsidR="009442C1">
          <w:rPr>
            <w:webHidden/>
          </w:rPr>
          <w:fldChar w:fldCharType="end"/>
        </w:r>
      </w:hyperlink>
    </w:p>
    <w:p w14:paraId="24E3048F" w14:textId="7D20FE2B"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56"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البنية</w:t>
        </w:r>
        <w:r w:rsidR="009442C1" w:rsidRPr="00044E4E">
          <w:rPr>
            <w:rStyle w:val="Hyperlink"/>
            <w:rtl/>
          </w:rPr>
          <w:t xml:space="preserve"> </w:t>
        </w:r>
        <w:r w:rsidR="009442C1" w:rsidRPr="00044E4E">
          <w:rPr>
            <w:rStyle w:val="Hyperlink"/>
            <w:rFonts w:hint="eastAsia"/>
            <w:rtl/>
          </w:rPr>
          <w:t>المعمارية</w:t>
        </w:r>
        <w:r w:rsidR="009442C1" w:rsidRPr="00044E4E">
          <w:rPr>
            <w:rStyle w:val="Hyperlink"/>
            <w:rtl/>
          </w:rPr>
          <w:t xml:space="preserve"> </w:t>
        </w:r>
        <w:r w:rsidR="009442C1" w:rsidRPr="00044E4E">
          <w:rPr>
            <w:rStyle w:val="Hyperlink"/>
            <w:rFonts w:hint="eastAsia"/>
            <w:rtl/>
          </w:rPr>
          <w:t>النظيفة</w:t>
        </w:r>
        <w:r w:rsidR="009442C1">
          <w:rPr>
            <w:webHidden/>
          </w:rPr>
          <w:tab/>
        </w:r>
        <w:r w:rsidR="009442C1">
          <w:rPr>
            <w:webHidden/>
          </w:rPr>
          <w:fldChar w:fldCharType="begin"/>
        </w:r>
        <w:r w:rsidR="009442C1">
          <w:rPr>
            <w:webHidden/>
          </w:rPr>
          <w:instrText xml:space="preserve"> PAGEREF _Toc204594656 \h </w:instrText>
        </w:r>
        <w:r w:rsidR="009442C1">
          <w:rPr>
            <w:webHidden/>
          </w:rPr>
        </w:r>
        <w:r w:rsidR="009442C1">
          <w:rPr>
            <w:webHidden/>
          </w:rPr>
          <w:fldChar w:fldCharType="separate"/>
        </w:r>
        <w:r w:rsidR="00674C99">
          <w:rPr>
            <w:webHidden/>
            <w:rtl/>
          </w:rPr>
          <w:t>10</w:t>
        </w:r>
        <w:r w:rsidR="009442C1">
          <w:rPr>
            <w:webHidden/>
          </w:rPr>
          <w:fldChar w:fldCharType="end"/>
        </w:r>
      </w:hyperlink>
    </w:p>
    <w:p w14:paraId="3432AD67" w14:textId="6D08F282"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57"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الثالث</w:t>
        </w:r>
        <w:r w:rsidR="009442C1">
          <w:rPr>
            <w:webHidden/>
          </w:rPr>
          <w:tab/>
        </w:r>
        <w:r w:rsidR="009442C1">
          <w:rPr>
            <w:webHidden/>
          </w:rPr>
          <w:fldChar w:fldCharType="begin"/>
        </w:r>
        <w:r w:rsidR="009442C1">
          <w:rPr>
            <w:webHidden/>
          </w:rPr>
          <w:instrText xml:space="preserve"> PAGEREF _Toc204594657 \h </w:instrText>
        </w:r>
        <w:r w:rsidR="009442C1">
          <w:rPr>
            <w:webHidden/>
          </w:rPr>
        </w:r>
        <w:r w:rsidR="009442C1">
          <w:rPr>
            <w:webHidden/>
          </w:rPr>
          <w:fldChar w:fldCharType="separate"/>
        </w:r>
        <w:r w:rsidR="00674C99">
          <w:rPr>
            <w:webHidden/>
            <w:rtl/>
          </w:rPr>
          <w:t>12</w:t>
        </w:r>
        <w:r w:rsidR="009442C1">
          <w:rPr>
            <w:webHidden/>
          </w:rPr>
          <w:fldChar w:fldCharType="end"/>
        </w:r>
      </w:hyperlink>
    </w:p>
    <w:p w14:paraId="17331EE3" w14:textId="0A359D3B"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58" w:history="1">
        <w:r w:rsidR="009442C1" w:rsidRPr="00044E4E">
          <w:rPr>
            <w:rStyle w:val="Hyperlink"/>
            <w:rFonts w:hint="eastAsia"/>
            <w:rtl/>
          </w:rPr>
          <w:t>الدراسة</w:t>
        </w:r>
        <w:r w:rsidR="009442C1" w:rsidRPr="00044E4E">
          <w:rPr>
            <w:rStyle w:val="Hyperlink"/>
            <w:rtl/>
          </w:rPr>
          <w:t xml:space="preserve"> </w:t>
        </w:r>
        <w:r w:rsidR="009442C1" w:rsidRPr="00044E4E">
          <w:rPr>
            <w:rStyle w:val="Hyperlink"/>
            <w:rFonts w:hint="eastAsia"/>
            <w:rtl/>
          </w:rPr>
          <w:t>المرجعية</w:t>
        </w:r>
        <w:r w:rsidR="009442C1">
          <w:rPr>
            <w:webHidden/>
          </w:rPr>
          <w:tab/>
        </w:r>
        <w:r w:rsidR="009442C1">
          <w:rPr>
            <w:webHidden/>
          </w:rPr>
          <w:fldChar w:fldCharType="begin"/>
        </w:r>
        <w:r w:rsidR="009442C1">
          <w:rPr>
            <w:webHidden/>
          </w:rPr>
          <w:instrText xml:space="preserve"> PAGEREF _Toc204594658 \h </w:instrText>
        </w:r>
        <w:r w:rsidR="009442C1">
          <w:rPr>
            <w:webHidden/>
          </w:rPr>
        </w:r>
        <w:r w:rsidR="009442C1">
          <w:rPr>
            <w:webHidden/>
          </w:rPr>
          <w:fldChar w:fldCharType="separate"/>
        </w:r>
        <w:r w:rsidR="00674C99">
          <w:rPr>
            <w:webHidden/>
            <w:rtl/>
          </w:rPr>
          <w:t>12</w:t>
        </w:r>
        <w:r w:rsidR="009442C1">
          <w:rPr>
            <w:webHidden/>
          </w:rPr>
          <w:fldChar w:fldCharType="end"/>
        </w:r>
      </w:hyperlink>
    </w:p>
    <w:p w14:paraId="1F34B578" w14:textId="637FA0C9"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59"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_Toc204594659 \h </w:instrText>
        </w:r>
        <w:r w:rsidR="009442C1">
          <w:rPr>
            <w:webHidden/>
          </w:rPr>
        </w:r>
        <w:r w:rsidR="009442C1">
          <w:rPr>
            <w:webHidden/>
          </w:rPr>
          <w:fldChar w:fldCharType="separate"/>
        </w:r>
        <w:r w:rsidR="00674C99">
          <w:rPr>
            <w:webHidden/>
            <w:rtl/>
          </w:rPr>
          <w:t>13</w:t>
        </w:r>
        <w:r w:rsidR="009442C1">
          <w:rPr>
            <w:webHidden/>
          </w:rPr>
          <w:fldChar w:fldCharType="end"/>
        </w:r>
      </w:hyperlink>
    </w:p>
    <w:p w14:paraId="44228F9D" w14:textId="14B1CD4B"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60"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مسألة</w:t>
        </w:r>
        <w:r w:rsidR="009442C1" w:rsidRPr="00044E4E">
          <w:rPr>
            <w:rStyle w:val="Hyperlink"/>
            <w:rtl/>
          </w:rPr>
          <w:t xml:space="preserve"> </w:t>
        </w:r>
        <w:r w:rsidR="009442C1" w:rsidRPr="00044E4E">
          <w:rPr>
            <w:rStyle w:val="Hyperlink"/>
            <w:rFonts w:hint="eastAsia"/>
            <w:rtl/>
          </w:rPr>
          <w:t>كشف</w:t>
        </w:r>
        <w:r w:rsidR="009442C1" w:rsidRPr="00044E4E">
          <w:rPr>
            <w:rStyle w:val="Hyperlink"/>
            <w:rtl/>
          </w:rPr>
          <w:t xml:space="preserve"> </w:t>
        </w:r>
        <w:r w:rsidR="009442C1" w:rsidRPr="00044E4E">
          <w:rPr>
            <w:rStyle w:val="Hyperlink"/>
            <w:rFonts w:hint="eastAsia"/>
            <w:rtl/>
          </w:rPr>
          <w:t>الأحداث</w:t>
        </w:r>
        <w:r w:rsidR="009442C1" w:rsidRPr="00044E4E">
          <w:rPr>
            <w:rStyle w:val="Hyperlink"/>
            <w:rtl/>
          </w:rPr>
          <w:t xml:space="preserve"> </w:t>
        </w:r>
        <w:r w:rsidR="009442C1" w:rsidRPr="00044E4E">
          <w:rPr>
            <w:rStyle w:val="Hyperlink"/>
            <w:rFonts w:hint="eastAsia"/>
            <w:rtl/>
          </w:rPr>
          <w:t>في</w:t>
        </w:r>
        <w:r w:rsidR="009442C1" w:rsidRPr="00044E4E">
          <w:rPr>
            <w:rStyle w:val="Hyperlink"/>
            <w:rtl/>
          </w:rPr>
          <w:t xml:space="preserve"> </w:t>
        </w:r>
        <w:r w:rsidR="009442C1" w:rsidRPr="00044E4E">
          <w:rPr>
            <w:rStyle w:val="Hyperlink"/>
            <w:rFonts w:hint="eastAsia"/>
            <w:rtl/>
          </w:rPr>
          <w:t>دفق</w:t>
        </w:r>
        <w:r w:rsidR="009442C1" w:rsidRPr="00044E4E">
          <w:rPr>
            <w:rStyle w:val="Hyperlink"/>
            <w:rtl/>
          </w:rPr>
          <w:t xml:space="preserve"> </w:t>
        </w:r>
        <w:r w:rsidR="009442C1" w:rsidRPr="00044E4E">
          <w:rPr>
            <w:rStyle w:val="Hyperlink"/>
            <w:rFonts w:hint="eastAsia"/>
            <w:rtl/>
          </w:rPr>
          <w:t>بياناتٍ</w:t>
        </w:r>
        <w:r w:rsidR="009442C1">
          <w:rPr>
            <w:webHidden/>
          </w:rPr>
          <w:tab/>
        </w:r>
        <w:r w:rsidR="009442C1">
          <w:rPr>
            <w:webHidden/>
          </w:rPr>
          <w:fldChar w:fldCharType="begin"/>
        </w:r>
        <w:r w:rsidR="009442C1">
          <w:rPr>
            <w:webHidden/>
          </w:rPr>
          <w:instrText xml:space="preserve"> PAGEREF _Toc204594660 \h </w:instrText>
        </w:r>
        <w:r w:rsidR="009442C1">
          <w:rPr>
            <w:webHidden/>
          </w:rPr>
        </w:r>
        <w:r w:rsidR="009442C1">
          <w:rPr>
            <w:webHidden/>
          </w:rPr>
          <w:fldChar w:fldCharType="separate"/>
        </w:r>
        <w:r w:rsidR="00674C99">
          <w:rPr>
            <w:webHidden/>
            <w:rtl/>
          </w:rPr>
          <w:t>13</w:t>
        </w:r>
        <w:r w:rsidR="009442C1">
          <w:rPr>
            <w:webHidden/>
          </w:rPr>
          <w:fldChar w:fldCharType="end"/>
        </w:r>
      </w:hyperlink>
    </w:p>
    <w:p w14:paraId="7CEC5DC3" w14:textId="7822C7BA" w:rsidR="009442C1" w:rsidRDefault="00FA409F" w:rsidP="009442C1">
      <w:pPr>
        <w:pStyle w:val="20"/>
        <w:tabs>
          <w:tab w:val="left" w:pos="2178"/>
        </w:tabs>
        <w:rPr>
          <w:rFonts w:asciiTheme="minorHAnsi" w:eastAsiaTheme="minorEastAsia" w:hAnsiTheme="minorHAnsi" w:cstheme="minorBidi"/>
          <w:sz w:val="22"/>
          <w:szCs w:val="22"/>
          <w:lang w:bidi="ar-SA"/>
        </w:rPr>
      </w:pPr>
      <w:hyperlink w:anchor="_Toc204594661" w:history="1">
        <w:r w:rsidR="009442C1" w:rsidRPr="00044E4E">
          <w:rPr>
            <w:rStyle w:val="Hyperlink"/>
            <w:rtl/>
          </w:rPr>
          <w:t>1.1.1</w:t>
        </w:r>
        <w:r w:rsidR="009442C1">
          <w:rPr>
            <w:rFonts w:asciiTheme="minorHAnsi" w:eastAsiaTheme="minorEastAsia" w:hAnsiTheme="minorHAnsi" w:cstheme="minorBidi"/>
            <w:sz w:val="22"/>
            <w:szCs w:val="22"/>
            <w:lang w:bidi="ar-SA"/>
          </w:rPr>
          <w:t xml:space="preserve"> </w:t>
        </w:r>
        <w:r w:rsidR="009442C1" w:rsidRPr="00044E4E">
          <w:rPr>
            <w:rStyle w:val="Hyperlink"/>
            <w:rFonts w:hint="eastAsia"/>
            <w:rtl/>
          </w:rPr>
          <w:t>الإطار</w:t>
        </w:r>
        <w:r w:rsidR="009442C1" w:rsidRPr="00044E4E">
          <w:rPr>
            <w:rStyle w:val="Hyperlink"/>
            <w:rtl/>
          </w:rPr>
          <w:t xml:space="preserve"> </w:t>
        </w:r>
        <w:r w:rsidR="009442C1" w:rsidRPr="00044E4E">
          <w:rPr>
            <w:rStyle w:val="Hyperlink"/>
            <w:rFonts w:hint="eastAsia"/>
            <w:rtl/>
          </w:rPr>
          <w:t>العام</w:t>
        </w:r>
        <w:r w:rsidR="009442C1" w:rsidRPr="00044E4E">
          <w:rPr>
            <w:rStyle w:val="Hyperlink"/>
            <w:rtl/>
          </w:rPr>
          <w:t xml:space="preserve"> </w:t>
        </w:r>
        <w:r w:rsidR="009442C1" w:rsidRPr="00044E4E">
          <w:rPr>
            <w:rStyle w:val="Hyperlink"/>
            <w:rFonts w:hint="eastAsia"/>
            <w:rtl/>
          </w:rPr>
          <w:t>للمسألة</w:t>
        </w:r>
        <w:r w:rsidR="009442C1">
          <w:rPr>
            <w:webHidden/>
          </w:rPr>
          <w:tab/>
        </w:r>
        <w:r w:rsidR="009442C1">
          <w:rPr>
            <w:webHidden/>
          </w:rPr>
          <w:fldChar w:fldCharType="begin"/>
        </w:r>
        <w:r w:rsidR="009442C1">
          <w:rPr>
            <w:webHidden/>
          </w:rPr>
          <w:instrText xml:space="preserve"> PAGEREF _Toc204594661 \h </w:instrText>
        </w:r>
        <w:r w:rsidR="009442C1">
          <w:rPr>
            <w:webHidden/>
          </w:rPr>
        </w:r>
        <w:r w:rsidR="009442C1">
          <w:rPr>
            <w:webHidden/>
          </w:rPr>
          <w:fldChar w:fldCharType="separate"/>
        </w:r>
        <w:r w:rsidR="00674C99">
          <w:rPr>
            <w:webHidden/>
            <w:rtl/>
          </w:rPr>
          <w:t>14</w:t>
        </w:r>
        <w:r w:rsidR="009442C1">
          <w:rPr>
            <w:webHidden/>
          </w:rPr>
          <w:fldChar w:fldCharType="end"/>
        </w:r>
      </w:hyperlink>
    </w:p>
    <w:p w14:paraId="12D5F8FB" w14:textId="049B90FE" w:rsidR="009442C1" w:rsidRDefault="00FA409F" w:rsidP="009442C1">
      <w:pPr>
        <w:pStyle w:val="20"/>
        <w:rPr>
          <w:rFonts w:asciiTheme="minorHAnsi" w:eastAsiaTheme="minorEastAsia" w:hAnsiTheme="minorHAnsi" w:cstheme="minorBidi"/>
          <w:sz w:val="22"/>
          <w:szCs w:val="22"/>
          <w:lang w:bidi="ar-SA"/>
        </w:rPr>
      </w:pPr>
      <w:hyperlink w:anchor="_Toc204594662"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المراحل</w:t>
        </w:r>
        <w:r w:rsidR="009442C1" w:rsidRPr="00044E4E">
          <w:rPr>
            <w:rStyle w:val="Hyperlink"/>
            <w:rtl/>
          </w:rPr>
          <w:t xml:space="preserve"> </w:t>
        </w:r>
        <w:r w:rsidR="009442C1" w:rsidRPr="00044E4E">
          <w:rPr>
            <w:rStyle w:val="Hyperlink"/>
            <w:rFonts w:hint="eastAsia"/>
            <w:rtl/>
          </w:rPr>
          <w:t>الرئيسية</w:t>
        </w:r>
        <w:r w:rsidR="009442C1" w:rsidRPr="00044E4E">
          <w:rPr>
            <w:rStyle w:val="Hyperlink"/>
            <w:rtl/>
          </w:rPr>
          <w:t xml:space="preserve"> </w:t>
        </w:r>
        <w:r w:rsidR="009442C1" w:rsidRPr="00044E4E">
          <w:rPr>
            <w:rStyle w:val="Hyperlink"/>
            <w:rFonts w:hint="eastAsia"/>
            <w:rtl/>
          </w:rPr>
          <w:t>لسير</w:t>
        </w:r>
        <w:r w:rsidR="009442C1" w:rsidRPr="00044E4E">
          <w:rPr>
            <w:rStyle w:val="Hyperlink"/>
            <w:rtl/>
          </w:rPr>
          <w:t xml:space="preserve"> </w:t>
        </w:r>
        <w:r w:rsidR="009442C1" w:rsidRPr="00044E4E">
          <w:rPr>
            <w:rStyle w:val="Hyperlink"/>
            <w:rFonts w:hint="eastAsia"/>
            <w:rtl/>
          </w:rPr>
          <w:t>العمل</w:t>
        </w:r>
        <w:r w:rsidR="009442C1" w:rsidRPr="00044E4E">
          <w:rPr>
            <w:rStyle w:val="Hyperlink"/>
            <w:rtl/>
          </w:rPr>
          <w:t xml:space="preserve"> </w:t>
        </w:r>
        <w:r w:rsidR="009442C1" w:rsidRPr="00044E4E">
          <w:rPr>
            <w:rStyle w:val="Hyperlink"/>
            <w:rFonts w:hint="eastAsia"/>
            <w:rtl/>
          </w:rPr>
          <w:t>في</w:t>
        </w:r>
        <w:r w:rsidR="009442C1" w:rsidRPr="00044E4E">
          <w:rPr>
            <w:rStyle w:val="Hyperlink"/>
            <w:rtl/>
          </w:rPr>
          <w:t xml:space="preserve"> </w:t>
        </w:r>
        <w:r w:rsidR="009442C1" w:rsidRPr="00044E4E">
          <w:rPr>
            <w:rStyle w:val="Hyperlink"/>
            <w:rFonts w:hint="eastAsia"/>
            <w:rtl/>
          </w:rPr>
          <w:t>نظام</w:t>
        </w:r>
        <w:r w:rsidR="009442C1" w:rsidRPr="00044E4E">
          <w:rPr>
            <w:rStyle w:val="Hyperlink"/>
            <w:rtl/>
          </w:rPr>
          <w:t xml:space="preserve"> </w:t>
        </w:r>
        <w:r w:rsidR="009442C1" w:rsidRPr="00044E4E">
          <w:rPr>
            <w:rStyle w:val="Hyperlink"/>
            <w:rFonts w:hint="eastAsia"/>
            <w:rtl/>
          </w:rPr>
          <w:t>لكشف</w:t>
        </w:r>
        <w:r w:rsidR="009442C1" w:rsidRPr="00044E4E">
          <w:rPr>
            <w:rStyle w:val="Hyperlink"/>
            <w:rtl/>
          </w:rPr>
          <w:t xml:space="preserve"> </w:t>
        </w:r>
        <w:r w:rsidR="009442C1" w:rsidRPr="00044E4E">
          <w:rPr>
            <w:rStyle w:val="Hyperlink"/>
            <w:rFonts w:hint="eastAsia"/>
            <w:rtl/>
          </w:rPr>
          <w:t>الأحداث</w:t>
        </w:r>
        <w:r w:rsidR="009442C1">
          <w:rPr>
            <w:webHidden/>
          </w:rPr>
          <w:tab/>
        </w:r>
        <w:r w:rsidR="009442C1">
          <w:rPr>
            <w:webHidden/>
          </w:rPr>
          <w:fldChar w:fldCharType="begin"/>
        </w:r>
        <w:r w:rsidR="009442C1">
          <w:rPr>
            <w:webHidden/>
          </w:rPr>
          <w:instrText xml:space="preserve"> PAGEREF _Toc204594662 \h </w:instrText>
        </w:r>
        <w:r w:rsidR="009442C1">
          <w:rPr>
            <w:webHidden/>
          </w:rPr>
        </w:r>
        <w:r w:rsidR="009442C1">
          <w:rPr>
            <w:webHidden/>
          </w:rPr>
          <w:fldChar w:fldCharType="separate"/>
        </w:r>
        <w:r w:rsidR="00674C99">
          <w:rPr>
            <w:webHidden/>
            <w:rtl/>
          </w:rPr>
          <w:t>16</w:t>
        </w:r>
        <w:r w:rsidR="009442C1">
          <w:rPr>
            <w:webHidden/>
          </w:rPr>
          <w:fldChar w:fldCharType="end"/>
        </w:r>
      </w:hyperlink>
    </w:p>
    <w:p w14:paraId="35BD6178" w14:textId="6C232861" w:rsidR="009442C1" w:rsidRDefault="00FA409F" w:rsidP="009442C1">
      <w:pPr>
        <w:pStyle w:val="20"/>
        <w:rPr>
          <w:rFonts w:asciiTheme="minorHAnsi" w:eastAsiaTheme="minorEastAsia" w:hAnsiTheme="minorHAnsi" w:cstheme="minorBidi"/>
          <w:sz w:val="22"/>
          <w:szCs w:val="22"/>
          <w:lang w:bidi="ar-SA"/>
        </w:rPr>
      </w:pPr>
      <w:hyperlink w:anchor="_Toc204594663"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تعريف</w:t>
        </w:r>
        <w:r w:rsidR="009442C1" w:rsidRPr="00044E4E">
          <w:rPr>
            <w:rStyle w:val="Hyperlink"/>
            <w:rtl/>
          </w:rPr>
          <w:t xml:space="preserve"> </w:t>
        </w:r>
        <w:r w:rsidR="009442C1" w:rsidRPr="00044E4E">
          <w:rPr>
            <w:rStyle w:val="Hyperlink"/>
            <w:rFonts w:hint="eastAsia"/>
            <w:rtl/>
          </w:rPr>
          <w:t>المسألة</w:t>
        </w:r>
        <w:r w:rsidR="009442C1" w:rsidRPr="00044E4E">
          <w:rPr>
            <w:rStyle w:val="Hyperlink"/>
            <w:rtl/>
          </w:rPr>
          <w:t xml:space="preserve"> </w:t>
        </w:r>
        <w:r w:rsidR="009442C1" w:rsidRPr="00044E4E">
          <w:rPr>
            <w:rStyle w:val="Hyperlink"/>
          </w:rPr>
          <w:t>Problem Definition</w:t>
        </w:r>
        <w:r w:rsidR="009442C1">
          <w:rPr>
            <w:webHidden/>
          </w:rPr>
          <w:tab/>
        </w:r>
        <w:r w:rsidR="009442C1">
          <w:rPr>
            <w:webHidden/>
          </w:rPr>
          <w:fldChar w:fldCharType="begin"/>
        </w:r>
        <w:r w:rsidR="009442C1">
          <w:rPr>
            <w:webHidden/>
          </w:rPr>
          <w:instrText xml:space="preserve"> PAGEREF _Toc204594663 \h </w:instrText>
        </w:r>
        <w:r w:rsidR="009442C1">
          <w:rPr>
            <w:webHidden/>
          </w:rPr>
        </w:r>
        <w:r w:rsidR="009442C1">
          <w:rPr>
            <w:webHidden/>
          </w:rPr>
          <w:fldChar w:fldCharType="separate"/>
        </w:r>
        <w:r w:rsidR="00674C99">
          <w:rPr>
            <w:webHidden/>
            <w:rtl/>
          </w:rPr>
          <w:t>17</w:t>
        </w:r>
        <w:r w:rsidR="009442C1">
          <w:rPr>
            <w:webHidden/>
          </w:rPr>
          <w:fldChar w:fldCharType="end"/>
        </w:r>
      </w:hyperlink>
    </w:p>
    <w:p w14:paraId="3D50F97B" w14:textId="3A557EBD" w:rsidR="009442C1" w:rsidRDefault="00FA409F" w:rsidP="009442C1">
      <w:pPr>
        <w:pStyle w:val="20"/>
        <w:rPr>
          <w:rFonts w:asciiTheme="minorHAnsi" w:eastAsiaTheme="minorEastAsia" w:hAnsiTheme="minorHAnsi" w:cstheme="minorBidi"/>
          <w:sz w:val="22"/>
          <w:szCs w:val="22"/>
          <w:lang w:bidi="ar-SA"/>
        </w:rPr>
      </w:pPr>
      <w:hyperlink w:anchor="_Toc204594664"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طرق</w:t>
        </w:r>
        <w:r w:rsidR="009442C1" w:rsidRPr="00044E4E">
          <w:rPr>
            <w:rStyle w:val="Hyperlink"/>
            <w:rtl/>
          </w:rPr>
          <w:t xml:space="preserve"> </w:t>
        </w:r>
        <w:r w:rsidR="009442C1" w:rsidRPr="00044E4E">
          <w:rPr>
            <w:rStyle w:val="Hyperlink"/>
            <w:rFonts w:hint="eastAsia"/>
            <w:rtl/>
          </w:rPr>
          <w:t>معالجة</w:t>
        </w:r>
        <w:r w:rsidR="009442C1" w:rsidRPr="00044E4E">
          <w:rPr>
            <w:rStyle w:val="Hyperlink"/>
            <w:rtl/>
          </w:rPr>
          <w:t xml:space="preserve"> </w:t>
        </w:r>
        <w:r w:rsidR="009442C1" w:rsidRPr="00044E4E">
          <w:rPr>
            <w:rStyle w:val="Hyperlink"/>
            <w:rFonts w:hint="eastAsia"/>
            <w:rtl/>
          </w:rPr>
          <w:t>المسألة</w:t>
        </w:r>
        <w:r w:rsidR="009442C1">
          <w:rPr>
            <w:webHidden/>
          </w:rPr>
          <w:tab/>
        </w:r>
        <w:r w:rsidR="009442C1">
          <w:rPr>
            <w:webHidden/>
          </w:rPr>
          <w:fldChar w:fldCharType="begin"/>
        </w:r>
        <w:r w:rsidR="009442C1">
          <w:rPr>
            <w:webHidden/>
          </w:rPr>
          <w:instrText xml:space="preserve"> PAGEREF _Toc204594664 \h </w:instrText>
        </w:r>
        <w:r w:rsidR="009442C1">
          <w:rPr>
            <w:webHidden/>
          </w:rPr>
        </w:r>
        <w:r w:rsidR="009442C1">
          <w:rPr>
            <w:webHidden/>
          </w:rPr>
          <w:fldChar w:fldCharType="separate"/>
        </w:r>
        <w:r w:rsidR="00674C99">
          <w:rPr>
            <w:webHidden/>
            <w:rtl/>
          </w:rPr>
          <w:t>17</w:t>
        </w:r>
        <w:r w:rsidR="009442C1">
          <w:rPr>
            <w:webHidden/>
          </w:rPr>
          <w:fldChar w:fldCharType="end"/>
        </w:r>
      </w:hyperlink>
    </w:p>
    <w:p w14:paraId="667FC90F" w14:textId="010B1DF6" w:rsidR="009442C1" w:rsidRDefault="00FA409F" w:rsidP="009442C1">
      <w:pPr>
        <w:pStyle w:val="20"/>
        <w:rPr>
          <w:rFonts w:asciiTheme="minorHAnsi" w:eastAsiaTheme="minorEastAsia" w:hAnsiTheme="minorHAnsi" w:cstheme="minorBidi"/>
          <w:sz w:val="22"/>
          <w:szCs w:val="22"/>
          <w:lang w:bidi="ar-SA"/>
        </w:rPr>
      </w:pPr>
      <w:hyperlink w:anchor="_Toc204594665"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المنهجيات</w:t>
        </w:r>
        <w:r w:rsidR="009442C1" w:rsidRPr="00044E4E">
          <w:rPr>
            <w:rStyle w:val="Hyperlink"/>
            <w:rtl/>
          </w:rPr>
          <w:t xml:space="preserve"> </w:t>
        </w:r>
        <w:r w:rsidR="009442C1" w:rsidRPr="00044E4E">
          <w:rPr>
            <w:rStyle w:val="Hyperlink"/>
            <w:rFonts w:hint="eastAsia"/>
            <w:rtl/>
          </w:rPr>
          <w:t>والمقاربات</w:t>
        </w:r>
        <w:r w:rsidR="009442C1" w:rsidRPr="00044E4E">
          <w:rPr>
            <w:rStyle w:val="Hyperlink"/>
            <w:rtl/>
          </w:rPr>
          <w:t xml:space="preserve"> </w:t>
        </w:r>
        <w:r w:rsidR="009442C1" w:rsidRPr="00044E4E">
          <w:rPr>
            <w:rStyle w:val="Hyperlink"/>
            <w:rFonts w:hint="eastAsia"/>
            <w:rtl/>
          </w:rPr>
          <w:t>لمعالجة</w:t>
        </w:r>
        <w:r w:rsidR="009442C1" w:rsidRPr="00044E4E">
          <w:rPr>
            <w:rStyle w:val="Hyperlink"/>
            <w:rtl/>
          </w:rPr>
          <w:t xml:space="preserve"> </w:t>
        </w:r>
        <w:r w:rsidR="009442C1" w:rsidRPr="00044E4E">
          <w:rPr>
            <w:rStyle w:val="Hyperlink"/>
            <w:rFonts w:hint="eastAsia"/>
            <w:rtl/>
          </w:rPr>
          <w:t>المسألة</w:t>
        </w:r>
        <w:r w:rsidR="009442C1">
          <w:rPr>
            <w:webHidden/>
          </w:rPr>
          <w:tab/>
        </w:r>
        <w:r w:rsidR="009442C1">
          <w:rPr>
            <w:webHidden/>
          </w:rPr>
          <w:fldChar w:fldCharType="begin"/>
        </w:r>
        <w:r w:rsidR="009442C1">
          <w:rPr>
            <w:webHidden/>
          </w:rPr>
          <w:instrText xml:space="preserve"> PAGEREF _Toc204594665 \h </w:instrText>
        </w:r>
        <w:r w:rsidR="009442C1">
          <w:rPr>
            <w:webHidden/>
          </w:rPr>
        </w:r>
        <w:r w:rsidR="009442C1">
          <w:rPr>
            <w:webHidden/>
          </w:rPr>
          <w:fldChar w:fldCharType="separate"/>
        </w:r>
        <w:r w:rsidR="00674C99">
          <w:rPr>
            <w:webHidden/>
            <w:rtl/>
          </w:rPr>
          <w:t>18</w:t>
        </w:r>
        <w:r w:rsidR="009442C1">
          <w:rPr>
            <w:webHidden/>
          </w:rPr>
          <w:fldChar w:fldCharType="end"/>
        </w:r>
      </w:hyperlink>
    </w:p>
    <w:p w14:paraId="4F513B6F" w14:textId="0323E8F4" w:rsidR="009442C1" w:rsidRDefault="00FA409F" w:rsidP="009442C1">
      <w:pPr>
        <w:pStyle w:val="20"/>
        <w:rPr>
          <w:rFonts w:asciiTheme="minorHAnsi" w:eastAsiaTheme="minorEastAsia" w:hAnsiTheme="minorHAnsi" w:cstheme="minorBidi"/>
          <w:sz w:val="22"/>
          <w:szCs w:val="22"/>
          <w:lang w:bidi="ar-SA"/>
        </w:rPr>
      </w:pPr>
      <w:hyperlink w:anchor="_Toc204594666"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النموذج</w:t>
        </w:r>
        <w:r w:rsidR="009442C1" w:rsidRPr="00044E4E">
          <w:rPr>
            <w:rStyle w:val="Hyperlink"/>
            <w:rtl/>
          </w:rPr>
          <w:t xml:space="preserve"> </w:t>
        </w:r>
        <w:r w:rsidR="009442C1" w:rsidRPr="00044E4E">
          <w:rPr>
            <w:rStyle w:val="Hyperlink"/>
          </w:rPr>
          <w:t>HCRC</w:t>
        </w:r>
        <w:r w:rsidR="009442C1">
          <w:rPr>
            <w:webHidden/>
          </w:rPr>
          <w:tab/>
        </w:r>
        <w:r w:rsidR="009442C1">
          <w:rPr>
            <w:webHidden/>
          </w:rPr>
          <w:fldChar w:fldCharType="begin"/>
        </w:r>
        <w:r w:rsidR="009442C1">
          <w:rPr>
            <w:webHidden/>
          </w:rPr>
          <w:instrText xml:space="preserve"> PAGEREF _Toc204594666 \h </w:instrText>
        </w:r>
        <w:r w:rsidR="009442C1">
          <w:rPr>
            <w:webHidden/>
          </w:rPr>
        </w:r>
        <w:r w:rsidR="009442C1">
          <w:rPr>
            <w:webHidden/>
          </w:rPr>
          <w:fldChar w:fldCharType="separate"/>
        </w:r>
        <w:r w:rsidR="00674C99">
          <w:rPr>
            <w:webHidden/>
            <w:rtl/>
          </w:rPr>
          <w:t>20</w:t>
        </w:r>
        <w:r w:rsidR="009442C1">
          <w:rPr>
            <w:webHidden/>
          </w:rPr>
          <w:fldChar w:fldCharType="end"/>
        </w:r>
      </w:hyperlink>
    </w:p>
    <w:p w14:paraId="7A61FC3E" w14:textId="5CC9052C" w:rsidR="009442C1" w:rsidRDefault="00FA409F" w:rsidP="009442C1">
      <w:pPr>
        <w:pStyle w:val="20"/>
        <w:rPr>
          <w:rFonts w:asciiTheme="minorHAnsi" w:eastAsiaTheme="minorEastAsia" w:hAnsiTheme="minorHAnsi" w:cstheme="minorBidi"/>
          <w:sz w:val="22"/>
          <w:szCs w:val="22"/>
          <w:lang w:bidi="ar-SA"/>
        </w:rPr>
      </w:pPr>
      <w:hyperlink w:anchor="_Toc204594667"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معايير</w:t>
        </w:r>
        <w:r w:rsidR="009442C1" w:rsidRPr="00044E4E">
          <w:rPr>
            <w:rStyle w:val="Hyperlink"/>
            <w:rtl/>
          </w:rPr>
          <w:t xml:space="preserve"> </w:t>
        </w:r>
        <w:r w:rsidR="009442C1" w:rsidRPr="00044E4E">
          <w:rPr>
            <w:rStyle w:val="Hyperlink"/>
            <w:rFonts w:hint="eastAsia"/>
            <w:rtl/>
          </w:rPr>
          <w:t>التقييم</w:t>
        </w:r>
        <w:r w:rsidR="009442C1" w:rsidRPr="00044E4E">
          <w:rPr>
            <w:rStyle w:val="Hyperlink"/>
            <w:rtl/>
          </w:rPr>
          <w:t xml:space="preserve"> </w:t>
        </w:r>
        <w:r w:rsidR="009442C1" w:rsidRPr="00044E4E">
          <w:rPr>
            <w:rStyle w:val="Hyperlink"/>
            <w:rFonts w:hint="eastAsia"/>
            <w:rtl/>
          </w:rPr>
          <w:t>وقياس</w:t>
        </w:r>
        <w:r w:rsidR="009442C1" w:rsidRPr="00044E4E">
          <w:rPr>
            <w:rStyle w:val="Hyperlink"/>
            <w:rtl/>
          </w:rPr>
          <w:t xml:space="preserve"> </w:t>
        </w:r>
        <w:r w:rsidR="009442C1" w:rsidRPr="00044E4E">
          <w:rPr>
            <w:rStyle w:val="Hyperlink"/>
            <w:rFonts w:hint="eastAsia"/>
            <w:rtl/>
          </w:rPr>
          <w:t>الأداء</w:t>
        </w:r>
        <w:r w:rsidR="009442C1">
          <w:rPr>
            <w:webHidden/>
          </w:rPr>
          <w:tab/>
        </w:r>
        <w:r w:rsidR="009442C1">
          <w:rPr>
            <w:webHidden/>
          </w:rPr>
          <w:fldChar w:fldCharType="begin"/>
        </w:r>
        <w:r w:rsidR="009442C1">
          <w:rPr>
            <w:webHidden/>
          </w:rPr>
          <w:instrText xml:space="preserve"> PAGEREF _Toc204594667 \h </w:instrText>
        </w:r>
        <w:r w:rsidR="009442C1">
          <w:rPr>
            <w:webHidden/>
          </w:rPr>
        </w:r>
        <w:r w:rsidR="009442C1">
          <w:rPr>
            <w:webHidden/>
          </w:rPr>
          <w:fldChar w:fldCharType="separate"/>
        </w:r>
        <w:r w:rsidR="00674C99">
          <w:rPr>
            <w:webHidden/>
            <w:rtl/>
          </w:rPr>
          <w:t>22</w:t>
        </w:r>
        <w:r w:rsidR="009442C1">
          <w:rPr>
            <w:webHidden/>
          </w:rPr>
          <w:fldChar w:fldCharType="end"/>
        </w:r>
      </w:hyperlink>
    </w:p>
    <w:p w14:paraId="1C16DE72" w14:textId="52DD0AF6" w:rsidR="009442C1" w:rsidRDefault="00FA409F" w:rsidP="009442C1">
      <w:pPr>
        <w:pStyle w:val="30"/>
        <w:rPr>
          <w:rFonts w:eastAsiaTheme="minorEastAsia" w:cstheme="minorBidi"/>
          <w:noProof/>
          <w:sz w:val="22"/>
          <w:szCs w:val="22"/>
          <w:lang w:bidi="ar-SA"/>
        </w:rPr>
      </w:pPr>
      <w:hyperlink w:anchor="_Toc204594668" w:history="1">
        <w:r w:rsidR="009442C1" w:rsidRPr="00044E4E">
          <w:rPr>
            <w:rStyle w:val="Hyperlink"/>
            <w:rFonts w:hint="eastAsia"/>
            <w:noProof/>
            <w:rtl/>
          </w:rPr>
          <w:t>أ</w:t>
        </w:r>
        <w:r w:rsidR="009442C1" w:rsidRPr="00044E4E">
          <w:rPr>
            <w:rStyle w:val="Hyperlink"/>
            <w:noProof/>
            <w:rtl/>
          </w:rPr>
          <w:t xml:space="preserve">. </w:t>
        </w:r>
        <w:r w:rsidR="009442C1" w:rsidRPr="00044E4E">
          <w:rPr>
            <w:rStyle w:val="Hyperlink"/>
            <w:noProof/>
          </w:rPr>
          <w:t>Normalized Mutual Information (NMI)</w:t>
        </w:r>
        <w:r w:rsidR="009442C1">
          <w:rPr>
            <w:noProof/>
            <w:webHidden/>
          </w:rPr>
          <w:tab/>
        </w:r>
        <w:r w:rsidR="009442C1">
          <w:rPr>
            <w:noProof/>
            <w:webHidden/>
          </w:rPr>
          <w:fldChar w:fldCharType="begin"/>
        </w:r>
        <w:r w:rsidR="009442C1">
          <w:rPr>
            <w:noProof/>
            <w:webHidden/>
          </w:rPr>
          <w:instrText xml:space="preserve"> PAGEREF _Toc204594668 \h </w:instrText>
        </w:r>
        <w:r w:rsidR="009442C1">
          <w:rPr>
            <w:noProof/>
            <w:webHidden/>
          </w:rPr>
        </w:r>
        <w:r w:rsidR="009442C1">
          <w:rPr>
            <w:noProof/>
            <w:webHidden/>
          </w:rPr>
          <w:fldChar w:fldCharType="separate"/>
        </w:r>
        <w:r w:rsidR="00674C99">
          <w:rPr>
            <w:noProof/>
            <w:webHidden/>
            <w:rtl/>
          </w:rPr>
          <w:t>22</w:t>
        </w:r>
        <w:r w:rsidR="009442C1">
          <w:rPr>
            <w:noProof/>
            <w:webHidden/>
          </w:rPr>
          <w:fldChar w:fldCharType="end"/>
        </w:r>
      </w:hyperlink>
    </w:p>
    <w:p w14:paraId="34608213" w14:textId="14344CCF" w:rsidR="009442C1" w:rsidRDefault="00FA409F" w:rsidP="009442C1">
      <w:pPr>
        <w:pStyle w:val="30"/>
        <w:rPr>
          <w:rFonts w:eastAsiaTheme="minorEastAsia" w:cstheme="minorBidi"/>
          <w:noProof/>
          <w:sz w:val="22"/>
          <w:szCs w:val="22"/>
          <w:lang w:bidi="ar-SA"/>
        </w:rPr>
      </w:pPr>
      <w:hyperlink w:anchor="_Toc204594669" w:history="1">
        <w:r w:rsidR="009442C1" w:rsidRPr="00044E4E">
          <w:rPr>
            <w:rStyle w:val="Hyperlink"/>
            <w:rFonts w:hint="eastAsia"/>
            <w:noProof/>
            <w:rtl/>
          </w:rPr>
          <w:t>ب</w:t>
        </w:r>
        <w:r w:rsidR="009442C1" w:rsidRPr="00044E4E">
          <w:rPr>
            <w:rStyle w:val="Hyperlink"/>
            <w:noProof/>
            <w:rtl/>
          </w:rPr>
          <w:t xml:space="preserve">. </w:t>
        </w:r>
        <w:r w:rsidR="009442C1" w:rsidRPr="00044E4E">
          <w:rPr>
            <w:rStyle w:val="Hyperlink"/>
            <w:noProof/>
          </w:rPr>
          <w:t>Adjusted Mutual Information (AMI)</w:t>
        </w:r>
        <w:r w:rsidR="009442C1">
          <w:rPr>
            <w:noProof/>
            <w:webHidden/>
          </w:rPr>
          <w:tab/>
        </w:r>
        <w:r w:rsidR="009442C1">
          <w:rPr>
            <w:noProof/>
            <w:webHidden/>
          </w:rPr>
          <w:fldChar w:fldCharType="begin"/>
        </w:r>
        <w:r w:rsidR="009442C1">
          <w:rPr>
            <w:noProof/>
            <w:webHidden/>
          </w:rPr>
          <w:instrText xml:space="preserve"> PAGEREF _Toc204594669 \h </w:instrText>
        </w:r>
        <w:r w:rsidR="009442C1">
          <w:rPr>
            <w:noProof/>
            <w:webHidden/>
          </w:rPr>
        </w:r>
        <w:r w:rsidR="009442C1">
          <w:rPr>
            <w:noProof/>
            <w:webHidden/>
          </w:rPr>
          <w:fldChar w:fldCharType="separate"/>
        </w:r>
        <w:r w:rsidR="00674C99">
          <w:rPr>
            <w:noProof/>
            <w:webHidden/>
            <w:rtl/>
          </w:rPr>
          <w:t>22</w:t>
        </w:r>
        <w:r w:rsidR="009442C1">
          <w:rPr>
            <w:noProof/>
            <w:webHidden/>
          </w:rPr>
          <w:fldChar w:fldCharType="end"/>
        </w:r>
      </w:hyperlink>
    </w:p>
    <w:p w14:paraId="756AD164" w14:textId="23145313" w:rsidR="009442C1" w:rsidRDefault="00FA409F" w:rsidP="009442C1">
      <w:pPr>
        <w:pStyle w:val="30"/>
        <w:rPr>
          <w:rFonts w:eastAsiaTheme="minorEastAsia" w:cstheme="minorBidi"/>
          <w:noProof/>
          <w:sz w:val="22"/>
          <w:szCs w:val="22"/>
          <w:lang w:bidi="ar-SA"/>
        </w:rPr>
      </w:pPr>
      <w:hyperlink w:anchor="_Toc204594670" w:history="1">
        <w:r w:rsidR="009442C1" w:rsidRPr="00044E4E">
          <w:rPr>
            <w:rStyle w:val="Hyperlink"/>
            <w:rFonts w:hint="eastAsia"/>
            <w:noProof/>
            <w:rtl/>
          </w:rPr>
          <w:t>ت</w:t>
        </w:r>
        <w:r w:rsidR="009442C1" w:rsidRPr="00044E4E">
          <w:rPr>
            <w:rStyle w:val="Hyperlink"/>
            <w:noProof/>
            <w:rtl/>
          </w:rPr>
          <w:t>.</w:t>
        </w:r>
        <w:r w:rsidR="009442C1" w:rsidRPr="00044E4E">
          <w:rPr>
            <w:rStyle w:val="Hyperlink"/>
            <w:noProof/>
          </w:rPr>
          <w:t xml:space="preserve"> B-Cubed</w:t>
        </w:r>
        <w:r w:rsidR="009442C1">
          <w:rPr>
            <w:noProof/>
            <w:webHidden/>
          </w:rPr>
          <w:tab/>
        </w:r>
        <w:r w:rsidR="009442C1">
          <w:rPr>
            <w:noProof/>
            <w:webHidden/>
          </w:rPr>
          <w:fldChar w:fldCharType="begin"/>
        </w:r>
        <w:r w:rsidR="009442C1">
          <w:rPr>
            <w:noProof/>
            <w:webHidden/>
          </w:rPr>
          <w:instrText xml:space="preserve"> PAGEREF _Toc204594670 \h </w:instrText>
        </w:r>
        <w:r w:rsidR="009442C1">
          <w:rPr>
            <w:noProof/>
            <w:webHidden/>
          </w:rPr>
        </w:r>
        <w:r w:rsidR="009442C1">
          <w:rPr>
            <w:noProof/>
            <w:webHidden/>
          </w:rPr>
          <w:fldChar w:fldCharType="separate"/>
        </w:r>
        <w:r w:rsidR="00674C99">
          <w:rPr>
            <w:noProof/>
            <w:webHidden/>
            <w:rtl/>
          </w:rPr>
          <w:t>22</w:t>
        </w:r>
        <w:r w:rsidR="009442C1">
          <w:rPr>
            <w:noProof/>
            <w:webHidden/>
          </w:rPr>
          <w:fldChar w:fldCharType="end"/>
        </w:r>
      </w:hyperlink>
    </w:p>
    <w:p w14:paraId="1DEFD5E7" w14:textId="3C03F107" w:rsidR="009442C1" w:rsidRDefault="00FA409F" w:rsidP="009442C1">
      <w:pPr>
        <w:pStyle w:val="20"/>
        <w:rPr>
          <w:rFonts w:asciiTheme="minorHAnsi" w:eastAsiaTheme="minorEastAsia" w:hAnsiTheme="minorHAnsi" w:cstheme="minorBidi"/>
          <w:sz w:val="22"/>
          <w:szCs w:val="22"/>
          <w:lang w:bidi="ar-SA"/>
        </w:rPr>
      </w:pPr>
      <w:hyperlink w:anchor="_Toc204594671"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مجموعات</w:t>
        </w:r>
        <w:r w:rsidR="009442C1" w:rsidRPr="00044E4E">
          <w:rPr>
            <w:rStyle w:val="Hyperlink"/>
            <w:rtl/>
          </w:rPr>
          <w:t xml:space="preserve"> </w:t>
        </w:r>
        <w:r w:rsidR="009442C1" w:rsidRPr="00044E4E">
          <w:rPr>
            <w:rStyle w:val="Hyperlink"/>
            <w:rFonts w:hint="eastAsia"/>
            <w:rtl/>
          </w:rPr>
          <w:t>البيانات</w:t>
        </w:r>
        <w:r w:rsidR="009442C1" w:rsidRPr="00044E4E">
          <w:rPr>
            <w:rStyle w:val="Hyperlink"/>
            <w:rtl/>
          </w:rPr>
          <w:t xml:space="preserve"> </w:t>
        </w:r>
        <w:r w:rsidR="009442C1" w:rsidRPr="00044E4E">
          <w:rPr>
            <w:rStyle w:val="Hyperlink"/>
            <w:rFonts w:hint="eastAsia"/>
            <w:rtl/>
          </w:rPr>
          <w:t>المتاحة</w:t>
        </w:r>
        <w:r w:rsidR="009442C1">
          <w:rPr>
            <w:webHidden/>
          </w:rPr>
          <w:tab/>
        </w:r>
        <w:r w:rsidR="009442C1">
          <w:rPr>
            <w:webHidden/>
          </w:rPr>
          <w:fldChar w:fldCharType="begin"/>
        </w:r>
        <w:r w:rsidR="009442C1">
          <w:rPr>
            <w:webHidden/>
          </w:rPr>
          <w:instrText xml:space="preserve"> PAGEREF _Toc204594671 \h </w:instrText>
        </w:r>
        <w:r w:rsidR="009442C1">
          <w:rPr>
            <w:webHidden/>
          </w:rPr>
        </w:r>
        <w:r w:rsidR="009442C1">
          <w:rPr>
            <w:webHidden/>
          </w:rPr>
          <w:fldChar w:fldCharType="separate"/>
        </w:r>
        <w:r w:rsidR="00674C99">
          <w:rPr>
            <w:webHidden/>
            <w:rtl/>
          </w:rPr>
          <w:t>23</w:t>
        </w:r>
        <w:r w:rsidR="009442C1">
          <w:rPr>
            <w:webHidden/>
          </w:rPr>
          <w:fldChar w:fldCharType="end"/>
        </w:r>
      </w:hyperlink>
    </w:p>
    <w:p w14:paraId="14EDBA0A" w14:textId="52C4F124"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72"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مسألة</w:t>
        </w:r>
        <w:r w:rsidR="009442C1" w:rsidRPr="00044E4E">
          <w:rPr>
            <w:rStyle w:val="Hyperlink"/>
            <w:rtl/>
          </w:rPr>
          <w:t xml:space="preserve"> </w:t>
        </w:r>
        <w:r w:rsidR="009442C1" w:rsidRPr="00044E4E">
          <w:rPr>
            <w:rStyle w:val="Hyperlink"/>
            <w:rFonts w:hint="eastAsia"/>
            <w:rtl/>
          </w:rPr>
          <w:t>الاستدلال</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الموقع</w:t>
        </w:r>
        <w:r w:rsidR="009442C1" w:rsidRPr="00044E4E">
          <w:rPr>
            <w:rStyle w:val="Hyperlink"/>
            <w:rtl/>
          </w:rPr>
          <w:t xml:space="preserve"> </w:t>
        </w:r>
        <w:r w:rsidR="009442C1" w:rsidRPr="00044E4E">
          <w:rPr>
            <w:rStyle w:val="Hyperlink"/>
            <w:rFonts w:hint="eastAsia"/>
            <w:rtl/>
          </w:rPr>
          <w:t>الجغرافي</w:t>
        </w:r>
        <w:r w:rsidR="009442C1" w:rsidRPr="00044E4E">
          <w:rPr>
            <w:rStyle w:val="Hyperlink"/>
            <w:rtl/>
          </w:rPr>
          <w:t xml:space="preserve"> </w:t>
        </w:r>
        <w:r w:rsidR="009442C1" w:rsidRPr="00044E4E">
          <w:rPr>
            <w:rStyle w:val="Hyperlink"/>
            <w:rFonts w:hint="eastAsia"/>
            <w:rtl/>
          </w:rPr>
          <w:t>من</w:t>
        </w:r>
        <w:r w:rsidR="009442C1" w:rsidRPr="00044E4E">
          <w:rPr>
            <w:rStyle w:val="Hyperlink"/>
            <w:rtl/>
          </w:rPr>
          <w:t xml:space="preserve"> </w:t>
        </w:r>
        <w:r w:rsidR="009442C1" w:rsidRPr="00044E4E">
          <w:rPr>
            <w:rStyle w:val="Hyperlink"/>
            <w:rFonts w:hint="eastAsia"/>
            <w:rtl/>
          </w:rPr>
          <w:t>النص</w:t>
        </w:r>
        <w:r w:rsidR="009442C1">
          <w:rPr>
            <w:webHidden/>
          </w:rPr>
          <w:tab/>
        </w:r>
        <w:r w:rsidR="009442C1">
          <w:rPr>
            <w:webHidden/>
          </w:rPr>
          <w:fldChar w:fldCharType="begin"/>
        </w:r>
        <w:r w:rsidR="009442C1">
          <w:rPr>
            <w:webHidden/>
          </w:rPr>
          <w:instrText xml:space="preserve"> PAGEREF _Toc204594672 \h </w:instrText>
        </w:r>
        <w:r w:rsidR="009442C1">
          <w:rPr>
            <w:webHidden/>
          </w:rPr>
        </w:r>
        <w:r w:rsidR="009442C1">
          <w:rPr>
            <w:webHidden/>
          </w:rPr>
          <w:fldChar w:fldCharType="separate"/>
        </w:r>
        <w:r w:rsidR="00674C99">
          <w:rPr>
            <w:webHidden/>
            <w:rtl/>
          </w:rPr>
          <w:t>25</w:t>
        </w:r>
        <w:r w:rsidR="009442C1">
          <w:rPr>
            <w:webHidden/>
          </w:rPr>
          <w:fldChar w:fldCharType="end"/>
        </w:r>
      </w:hyperlink>
    </w:p>
    <w:p w14:paraId="7F06D12B" w14:textId="5736CC2E" w:rsidR="009442C1" w:rsidRDefault="00FA409F" w:rsidP="009442C1">
      <w:pPr>
        <w:pStyle w:val="20"/>
        <w:rPr>
          <w:rFonts w:asciiTheme="minorHAnsi" w:eastAsiaTheme="minorEastAsia" w:hAnsiTheme="minorHAnsi" w:cstheme="minorBidi"/>
          <w:sz w:val="22"/>
          <w:szCs w:val="22"/>
          <w:lang w:bidi="ar-SA"/>
        </w:rPr>
      </w:pPr>
      <w:hyperlink w:anchor="_Toc204594673" w:history="1">
        <w:r w:rsidR="009442C1" w:rsidRPr="00044E4E">
          <w:rPr>
            <w:rStyle w:val="Hyperlink"/>
          </w:rPr>
          <w:t>1.1.1</w:t>
        </w:r>
        <w:r w:rsidR="009442C1" w:rsidRPr="00044E4E">
          <w:rPr>
            <w:rStyle w:val="Hyperlink"/>
            <w:rFonts w:hint="eastAsia"/>
            <w:rtl/>
          </w:rPr>
          <w:t>الإطار</w:t>
        </w:r>
        <w:r w:rsidR="009442C1" w:rsidRPr="00044E4E">
          <w:rPr>
            <w:rStyle w:val="Hyperlink"/>
            <w:rtl/>
          </w:rPr>
          <w:t xml:space="preserve"> </w:t>
        </w:r>
        <w:r w:rsidR="009442C1" w:rsidRPr="00044E4E">
          <w:rPr>
            <w:rStyle w:val="Hyperlink"/>
            <w:rFonts w:hint="eastAsia"/>
            <w:rtl/>
          </w:rPr>
          <w:t>العام</w:t>
        </w:r>
        <w:r w:rsidR="009442C1" w:rsidRPr="00044E4E">
          <w:rPr>
            <w:rStyle w:val="Hyperlink"/>
            <w:rtl/>
          </w:rPr>
          <w:t xml:space="preserve"> </w:t>
        </w:r>
        <w:r w:rsidR="009442C1" w:rsidRPr="00044E4E">
          <w:rPr>
            <w:rStyle w:val="Hyperlink"/>
            <w:rFonts w:hint="eastAsia"/>
            <w:rtl/>
          </w:rPr>
          <w:t>للمسألة</w:t>
        </w:r>
        <w:r w:rsidR="009442C1">
          <w:rPr>
            <w:webHidden/>
          </w:rPr>
          <w:tab/>
        </w:r>
        <w:r w:rsidR="009442C1">
          <w:rPr>
            <w:webHidden/>
          </w:rPr>
          <w:fldChar w:fldCharType="begin"/>
        </w:r>
        <w:r w:rsidR="009442C1">
          <w:rPr>
            <w:webHidden/>
          </w:rPr>
          <w:instrText xml:space="preserve"> PAGEREF _Toc204594673 \h </w:instrText>
        </w:r>
        <w:r w:rsidR="009442C1">
          <w:rPr>
            <w:webHidden/>
          </w:rPr>
        </w:r>
        <w:r w:rsidR="009442C1">
          <w:rPr>
            <w:webHidden/>
          </w:rPr>
          <w:fldChar w:fldCharType="separate"/>
        </w:r>
        <w:r w:rsidR="00674C99">
          <w:rPr>
            <w:webHidden/>
            <w:rtl/>
          </w:rPr>
          <w:t>25</w:t>
        </w:r>
        <w:r w:rsidR="009442C1">
          <w:rPr>
            <w:webHidden/>
          </w:rPr>
          <w:fldChar w:fldCharType="end"/>
        </w:r>
      </w:hyperlink>
    </w:p>
    <w:p w14:paraId="43936006" w14:textId="0496C8B5" w:rsidR="009442C1" w:rsidRDefault="00FA409F" w:rsidP="009442C1">
      <w:pPr>
        <w:pStyle w:val="20"/>
        <w:rPr>
          <w:rFonts w:asciiTheme="minorHAnsi" w:eastAsiaTheme="minorEastAsia" w:hAnsiTheme="minorHAnsi" w:cstheme="minorBidi"/>
          <w:sz w:val="22"/>
          <w:szCs w:val="22"/>
          <w:lang w:bidi="ar-SA"/>
        </w:rPr>
      </w:pPr>
      <w:hyperlink w:anchor="_Toc204594674"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المنهجيات</w:t>
        </w:r>
        <w:r w:rsidR="009442C1" w:rsidRPr="00044E4E">
          <w:rPr>
            <w:rStyle w:val="Hyperlink"/>
            <w:rtl/>
          </w:rPr>
          <w:t xml:space="preserve"> </w:t>
        </w:r>
        <w:r w:rsidR="009442C1" w:rsidRPr="00044E4E">
          <w:rPr>
            <w:rStyle w:val="Hyperlink"/>
            <w:rFonts w:hint="eastAsia"/>
            <w:rtl/>
          </w:rPr>
          <w:t>والمقاربات</w:t>
        </w:r>
        <w:r w:rsidR="009442C1" w:rsidRPr="00044E4E">
          <w:rPr>
            <w:rStyle w:val="Hyperlink"/>
            <w:rtl/>
          </w:rPr>
          <w:t xml:space="preserve"> </w:t>
        </w:r>
        <w:r w:rsidR="009442C1" w:rsidRPr="00044E4E">
          <w:rPr>
            <w:rStyle w:val="Hyperlink"/>
            <w:rFonts w:hint="eastAsia"/>
            <w:rtl/>
          </w:rPr>
          <w:t>المتبعة</w:t>
        </w:r>
        <w:r w:rsidR="009442C1" w:rsidRPr="00044E4E">
          <w:rPr>
            <w:rStyle w:val="Hyperlink"/>
            <w:rtl/>
          </w:rPr>
          <w:t xml:space="preserve"> </w:t>
        </w:r>
        <w:r w:rsidR="009442C1" w:rsidRPr="00044E4E">
          <w:rPr>
            <w:rStyle w:val="Hyperlink"/>
            <w:rFonts w:hint="eastAsia"/>
            <w:rtl/>
          </w:rPr>
          <w:t>للتعرف</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الموقع</w:t>
        </w:r>
        <w:r w:rsidR="009442C1">
          <w:rPr>
            <w:webHidden/>
          </w:rPr>
          <w:tab/>
        </w:r>
        <w:r w:rsidR="009442C1">
          <w:rPr>
            <w:webHidden/>
          </w:rPr>
          <w:fldChar w:fldCharType="begin"/>
        </w:r>
        <w:r w:rsidR="009442C1">
          <w:rPr>
            <w:webHidden/>
          </w:rPr>
          <w:instrText xml:space="preserve"> PAGEREF _Toc204594674 \h </w:instrText>
        </w:r>
        <w:r w:rsidR="009442C1">
          <w:rPr>
            <w:webHidden/>
          </w:rPr>
        </w:r>
        <w:r w:rsidR="009442C1">
          <w:rPr>
            <w:webHidden/>
          </w:rPr>
          <w:fldChar w:fldCharType="separate"/>
        </w:r>
        <w:r w:rsidR="00674C99">
          <w:rPr>
            <w:webHidden/>
            <w:rtl/>
          </w:rPr>
          <w:t>26</w:t>
        </w:r>
        <w:r w:rsidR="009442C1">
          <w:rPr>
            <w:webHidden/>
          </w:rPr>
          <w:fldChar w:fldCharType="end"/>
        </w:r>
      </w:hyperlink>
    </w:p>
    <w:p w14:paraId="07D79455" w14:textId="6C97CF24" w:rsidR="009442C1" w:rsidRDefault="00FA409F" w:rsidP="009442C1">
      <w:pPr>
        <w:pStyle w:val="20"/>
        <w:rPr>
          <w:rFonts w:asciiTheme="minorHAnsi" w:eastAsiaTheme="minorEastAsia" w:hAnsiTheme="minorHAnsi" w:cstheme="minorBidi"/>
          <w:sz w:val="22"/>
          <w:szCs w:val="22"/>
          <w:lang w:bidi="ar-SA"/>
        </w:rPr>
      </w:pPr>
      <w:hyperlink w:anchor="_Toc204594675"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استخدام</w:t>
        </w:r>
        <w:r w:rsidR="009442C1" w:rsidRPr="00044E4E">
          <w:rPr>
            <w:rStyle w:val="Hyperlink"/>
            <w:rtl/>
          </w:rPr>
          <w:t xml:space="preserve"> </w:t>
        </w:r>
        <w:r w:rsidR="009442C1" w:rsidRPr="00044E4E">
          <w:rPr>
            <w:rStyle w:val="Hyperlink"/>
            <w:rFonts w:hint="eastAsia"/>
            <w:rtl/>
          </w:rPr>
          <w:t>نماذج</w:t>
        </w:r>
        <w:r w:rsidR="009442C1" w:rsidRPr="00044E4E">
          <w:rPr>
            <w:rStyle w:val="Hyperlink"/>
            <w:rtl/>
          </w:rPr>
          <w:t xml:space="preserve"> </w:t>
        </w:r>
        <w:r w:rsidR="009442C1" w:rsidRPr="00044E4E">
          <w:rPr>
            <w:rStyle w:val="Hyperlink"/>
            <w:rFonts w:hint="eastAsia"/>
            <w:rtl/>
          </w:rPr>
          <w:t>اللغة</w:t>
        </w:r>
        <w:r w:rsidR="009442C1" w:rsidRPr="00044E4E">
          <w:rPr>
            <w:rStyle w:val="Hyperlink"/>
            <w:rtl/>
          </w:rPr>
          <w:t xml:space="preserve"> </w:t>
        </w:r>
        <w:r w:rsidR="009442C1" w:rsidRPr="00044E4E">
          <w:rPr>
            <w:rStyle w:val="Hyperlink"/>
            <w:rFonts w:hint="eastAsia"/>
            <w:rtl/>
          </w:rPr>
          <w:t>الكبيرة</w:t>
        </w:r>
        <w:r w:rsidR="009442C1" w:rsidRPr="00044E4E">
          <w:rPr>
            <w:rStyle w:val="Hyperlink"/>
            <w:rtl/>
          </w:rPr>
          <w:t xml:space="preserve"> </w:t>
        </w:r>
        <w:r w:rsidR="009442C1" w:rsidRPr="00044E4E">
          <w:rPr>
            <w:rStyle w:val="Hyperlink"/>
            <w:rFonts w:hint="eastAsia"/>
            <w:rtl/>
          </w:rPr>
          <w:t>لاستدلال</w:t>
        </w:r>
        <w:r w:rsidR="009442C1" w:rsidRPr="00044E4E">
          <w:rPr>
            <w:rStyle w:val="Hyperlink"/>
            <w:rtl/>
          </w:rPr>
          <w:t xml:space="preserve"> </w:t>
        </w:r>
        <w:r w:rsidR="009442C1" w:rsidRPr="00044E4E">
          <w:rPr>
            <w:rStyle w:val="Hyperlink"/>
            <w:rFonts w:hint="eastAsia"/>
            <w:rtl/>
          </w:rPr>
          <w:t>الموقع</w:t>
        </w:r>
        <w:r w:rsidR="009442C1" w:rsidRPr="00044E4E">
          <w:rPr>
            <w:rStyle w:val="Hyperlink"/>
            <w:rtl/>
          </w:rPr>
          <w:t xml:space="preserve"> </w:t>
        </w:r>
        <w:r w:rsidR="009442C1" w:rsidRPr="00044E4E">
          <w:rPr>
            <w:rStyle w:val="Hyperlink"/>
            <w:rFonts w:hint="eastAsia"/>
            <w:rtl/>
          </w:rPr>
          <w:t>المذكور</w:t>
        </w:r>
        <w:r w:rsidR="009442C1">
          <w:rPr>
            <w:webHidden/>
          </w:rPr>
          <w:tab/>
        </w:r>
        <w:r w:rsidR="009442C1">
          <w:rPr>
            <w:webHidden/>
          </w:rPr>
          <w:fldChar w:fldCharType="begin"/>
        </w:r>
        <w:r w:rsidR="009442C1">
          <w:rPr>
            <w:webHidden/>
          </w:rPr>
          <w:instrText xml:space="preserve"> PAGEREF _Toc204594675 \h </w:instrText>
        </w:r>
        <w:r w:rsidR="009442C1">
          <w:rPr>
            <w:webHidden/>
          </w:rPr>
        </w:r>
        <w:r w:rsidR="009442C1">
          <w:rPr>
            <w:webHidden/>
          </w:rPr>
          <w:fldChar w:fldCharType="separate"/>
        </w:r>
        <w:r w:rsidR="00674C99">
          <w:rPr>
            <w:rFonts w:hint="cs"/>
            <w:b/>
            <w:bCs/>
            <w:webHidden/>
            <w:rtl/>
            <w:lang w:bidi="ar-SA"/>
          </w:rPr>
          <w:t>خطأ! الإشارة المرجعية غير معرّفة.</w:t>
        </w:r>
        <w:r w:rsidR="009442C1">
          <w:rPr>
            <w:webHidden/>
          </w:rPr>
          <w:fldChar w:fldCharType="end"/>
        </w:r>
      </w:hyperlink>
    </w:p>
    <w:p w14:paraId="746245A9" w14:textId="72CBDF48" w:rsidR="009442C1" w:rsidRDefault="00FA409F" w:rsidP="009442C1">
      <w:pPr>
        <w:pStyle w:val="20"/>
        <w:rPr>
          <w:rFonts w:asciiTheme="minorHAnsi" w:eastAsiaTheme="minorEastAsia" w:hAnsiTheme="minorHAnsi" w:cstheme="minorBidi"/>
          <w:sz w:val="22"/>
          <w:szCs w:val="22"/>
          <w:lang w:bidi="ar-SA"/>
        </w:rPr>
      </w:pPr>
      <w:hyperlink w:anchor="_Toc204594676"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تعريف</w:t>
        </w:r>
        <w:r w:rsidR="009442C1" w:rsidRPr="00044E4E">
          <w:rPr>
            <w:rStyle w:val="Hyperlink"/>
            <w:rtl/>
          </w:rPr>
          <w:t xml:space="preserve"> </w:t>
        </w:r>
        <w:r w:rsidR="009442C1" w:rsidRPr="00044E4E">
          <w:rPr>
            <w:rStyle w:val="Hyperlink"/>
            <w:rFonts w:hint="eastAsia"/>
            <w:rtl/>
          </w:rPr>
          <w:t>المسألة</w:t>
        </w:r>
        <w:r w:rsidR="009442C1" w:rsidRPr="00044E4E">
          <w:rPr>
            <w:rStyle w:val="Hyperlink"/>
            <w:rtl/>
          </w:rPr>
          <w:t xml:space="preserve"> </w:t>
        </w:r>
        <w:r w:rsidR="009442C1" w:rsidRPr="00044E4E">
          <w:rPr>
            <w:rStyle w:val="Hyperlink"/>
          </w:rPr>
          <w:t>Problem Definition</w:t>
        </w:r>
        <w:r w:rsidR="009442C1">
          <w:rPr>
            <w:webHidden/>
          </w:rPr>
          <w:tab/>
        </w:r>
        <w:r w:rsidR="009442C1">
          <w:rPr>
            <w:webHidden/>
          </w:rPr>
          <w:fldChar w:fldCharType="begin"/>
        </w:r>
        <w:r w:rsidR="009442C1">
          <w:rPr>
            <w:webHidden/>
          </w:rPr>
          <w:instrText xml:space="preserve"> PAGEREF _Toc204594676 \h </w:instrText>
        </w:r>
        <w:r w:rsidR="009442C1">
          <w:rPr>
            <w:webHidden/>
          </w:rPr>
        </w:r>
        <w:r w:rsidR="009442C1">
          <w:rPr>
            <w:webHidden/>
          </w:rPr>
          <w:fldChar w:fldCharType="separate"/>
        </w:r>
        <w:r w:rsidR="00674C99">
          <w:rPr>
            <w:webHidden/>
            <w:rtl/>
          </w:rPr>
          <w:t>27</w:t>
        </w:r>
        <w:r w:rsidR="009442C1">
          <w:rPr>
            <w:webHidden/>
          </w:rPr>
          <w:fldChar w:fldCharType="end"/>
        </w:r>
      </w:hyperlink>
    </w:p>
    <w:p w14:paraId="79175ADA" w14:textId="7F454D33" w:rsidR="009442C1" w:rsidRDefault="00FA409F" w:rsidP="009442C1">
      <w:pPr>
        <w:pStyle w:val="20"/>
        <w:tabs>
          <w:tab w:val="left" w:pos="3177"/>
        </w:tabs>
        <w:rPr>
          <w:rFonts w:asciiTheme="minorHAnsi" w:eastAsiaTheme="minorEastAsia" w:hAnsiTheme="minorHAnsi" w:cstheme="minorBidi"/>
          <w:sz w:val="22"/>
          <w:szCs w:val="22"/>
          <w:lang w:bidi="ar-SA"/>
        </w:rPr>
      </w:pPr>
      <w:hyperlink w:anchor="_Toc204594677" w:history="1">
        <w:r w:rsidR="009442C1" w:rsidRPr="00044E4E">
          <w:rPr>
            <w:rStyle w:val="Hyperlink"/>
          </w:rPr>
          <w:t>1.1.1</w:t>
        </w:r>
        <w:r w:rsidR="009442C1">
          <w:rPr>
            <w:rStyle w:val="Hyperlink"/>
            <w:rFonts w:hint="cs"/>
            <w:rtl/>
          </w:rPr>
          <w:t xml:space="preserve"> </w:t>
        </w:r>
        <w:r w:rsidR="009442C1" w:rsidRPr="00044E4E">
          <w:rPr>
            <w:rStyle w:val="Hyperlink"/>
            <w:rFonts w:hint="eastAsia"/>
            <w:rtl/>
          </w:rPr>
          <w:t>مجموعات</w:t>
        </w:r>
        <w:r w:rsidR="009442C1" w:rsidRPr="00044E4E">
          <w:rPr>
            <w:rStyle w:val="Hyperlink"/>
            <w:rtl/>
          </w:rPr>
          <w:t xml:space="preserve"> </w:t>
        </w:r>
        <w:r w:rsidR="009442C1" w:rsidRPr="00044E4E">
          <w:rPr>
            <w:rStyle w:val="Hyperlink"/>
            <w:rFonts w:hint="eastAsia"/>
            <w:rtl/>
          </w:rPr>
          <w:t>البيانات</w:t>
        </w:r>
        <w:r w:rsidR="009442C1" w:rsidRPr="00044E4E">
          <w:rPr>
            <w:rStyle w:val="Hyperlink"/>
            <w:rtl/>
          </w:rPr>
          <w:t xml:space="preserve"> </w:t>
        </w:r>
        <w:r w:rsidR="009442C1" w:rsidRPr="00044E4E">
          <w:rPr>
            <w:rStyle w:val="Hyperlink"/>
            <w:rFonts w:hint="eastAsia"/>
            <w:rtl/>
          </w:rPr>
          <w:t>المتاحة</w:t>
        </w:r>
        <w:r w:rsidR="009442C1">
          <w:rPr>
            <w:webHidden/>
          </w:rPr>
          <w:tab/>
        </w:r>
        <w:r w:rsidR="009442C1">
          <w:rPr>
            <w:webHidden/>
            <w:rtl/>
          </w:rPr>
          <w:tab/>
        </w:r>
        <w:r w:rsidR="009442C1">
          <w:rPr>
            <w:webHidden/>
          </w:rPr>
          <w:fldChar w:fldCharType="begin"/>
        </w:r>
        <w:r w:rsidR="009442C1">
          <w:rPr>
            <w:webHidden/>
          </w:rPr>
          <w:instrText xml:space="preserve"> PAGEREF _Toc204594677 \h </w:instrText>
        </w:r>
        <w:r w:rsidR="009442C1">
          <w:rPr>
            <w:webHidden/>
          </w:rPr>
        </w:r>
        <w:r w:rsidR="009442C1">
          <w:rPr>
            <w:webHidden/>
          </w:rPr>
          <w:fldChar w:fldCharType="separate"/>
        </w:r>
        <w:r w:rsidR="00674C99">
          <w:rPr>
            <w:webHidden/>
            <w:rtl/>
          </w:rPr>
          <w:t>28</w:t>
        </w:r>
        <w:r w:rsidR="009442C1">
          <w:rPr>
            <w:webHidden/>
          </w:rPr>
          <w:fldChar w:fldCharType="end"/>
        </w:r>
      </w:hyperlink>
    </w:p>
    <w:p w14:paraId="10056425" w14:textId="0CBE7B33" w:rsidR="009442C1" w:rsidRDefault="00FA409F" w:rsidP="009442C1">
      <w:pPr>
        <w:pStyle w:val="20"/>
        <w:rPr>
          <w:rFonts w:asciiTheme="minorHAnsi" w:eastAsiaTheme="minorEastAsia" w:hAnsiTheme="minorHAnsi" w:cstheme="minorBidi"/>
          <w:sz w:val="22"/>
          <w:szCs w:val="22"/>
          <w:lang w:bidi="ar-SA"/>
        </w:rPr>
      </w:pPr>
      <w:hyperlink w:anchor="_Toc204594678"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معايير</w:t>
        </w:r>
        <w:r w:rsidR="009442C1" w:rsidRPr="00044E4E">
          <w:rPr>
            <w:rStyle w:val="Hyperlink"/>
            <w:rtl/>
          </w:rPr>
          <w:t xml:space="preserve"> </w:t>
        </w:r>
        <w:r w:rsidR="009442C1" w:rsidRPr="00044E4E">
          <w:rPr>
            <w:rStyle w:val="Hyperlink"/>
            <w:rFonts w:hint="eastAsia"/>
            <w:rtl/>
          </w:rPr>
          <w:t>التقييم</w:t>
        </w:r>
        <w:r w:rsidR="009442C1" w:rsidRPr="00044E4E">
          <w:rPr>
            <w:rStyle w:val="Hyperlink"/>
            <w:rtl/>
          </w:rPr>
          <w:t xml:space="preserve"> </w:t>
        </w:r>
        <w:r w:rsidR="009442C1" w:rsidRPr="00044E4E">
          <w:rPr>
            <w:rStyle w:val="Hyperlink"/>
            <w:rFonts w:hint="eastAsia"/>
            <w:rtl/>
          </w:rPr>
          <w:t>وقياس</w:t>
        </w:r>
        <w:r w:rsidR="009442C1" w:rsidRPr="00044E4E">
          <w:rPr>
            <w:rStyle w:val="Hyperlink"/>
            <w:rtl/>
          </w:rPr>
          <w:t xml:space="preserve"> </w:t>
        </w:r>
        <w:r w:rsidR="009442C1" w:rsidRPr="00044E4E">
          <w:rPr>
            <w:rStyle w:val="Hyperlink"/>
            <w:rFonts w:hint="eastAsia"/>
            <w:rtl/>
          </w:rPr>
          <w:t>الأداء</w:t>
        </w:r>
        <w:r w:rsidR="009442C1">
          <w:rPr>
            <w:webHidden/>
          </w:rPr>
          <w:tab/>
        </w:r>
        <w:r w:rsidR="009442C1">
          <w:rPr>
            <w:webHidden/>
          </w:rPr>
          <w:fldChar w:fldCharType="begin"/>
        </w:r>
        <w:r w:rsidR="009442C1">
          <w:rPr>
            <w:webHidden/>
          </w:rPr>
          <w:instrText xml:space="preserve"> PAGEREF _Toc204594678 \h </w:instrText>
        </w:r>
        <w:r w:rsidR="009442C1">
          <w:rPr>
            <w:webHidden/>
          </w:rPr>
        </w:r>
        <w:r w:rsidR="009442C1">
          <w:rPr>
            <w:webHidden/>
          </w:rPr>
          <w:fldChar w:fldCharType="separate"/>
        </w:r>
        <w:r w:rsidR="00674C99">
          <w:rPr>
            <w:webHidden/>
            <w:rtl/>
          </w:rPr>
          <w:t>28</w:t>
        </w:r>
        <w:r w:rsidR="009442C1">
          <w:rPr>
            <w:webHidden/>
          </w:rPr>
          <w:fldChar w:fldCharType="end"/>
        </w:r>
      </w:hyperlink>
    </w:p>
    <w:p w14:paraId="39DF982A" w14:textId="5C54B4C0"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79" w:history="1">
        <w:r w:rsidR="009442C1" w:rsidRPr="00044E4E">
          <w:rPr>
            <w:rStyle w:val="Hyperlink"/>
          </w:rPr>
          <w:t>-4.1</w:t>
        </w:r>
        <w:r w:rsidR="009442C1" w:rsidRPr="00044E4E">
          <w:rPr>
            <w:rStyle w:val="Hyperlink"/>
            <w:rtl/>
          </w:rPr>
          <w:t xml:space="preserve"> </w:t>
        </w:r>
        <w:r w:rsidR="009442C1" w:rsidRPr="00044E4E">
          <w:rPr>
            <w:rStyle w:val="Hyperlink"/>
            <w:rFonts w:hint="eastAsia"/>
            <w:rtl/>
          </w:rPr>
          <w:t>أنظمة</w:t>
        </w:r>
        <w:r w:rsidR="009442C1" w:rsidRPr="00044E4E">
          <w:rPr>
            <w:rStyle w:val="Hyperlink"/>
            <w:rtl/>
          </w:rPr>
          <w:t xml:space="preserve"> </w:t>
        </w:r>
        <w:r w:rsidR="009442C1" w:rsidRPr="00044E4E">
          <w:rPr>
            <w:rStyle w:val="Hyperlink"/>
            <w:rFonts w:hint="eastAsia"/>
            <w:rtl/>
          </w:rPr>
          <w:t>مشابهة</w:t>
        </w:r>
        <w:r w:rsidR="009442C1">
          <w:rPr>
            <w:webHidden/>
          </w:rPr>
          <w:tab/>
        </w:r>
        <w:r w:rsidR="009442C1">
          <w:rPr>
            <w:webHidden/>
          </w:rPr>
          <w:fldChar w:fldCharType="begin"/>
        </w:r>
        <w:r w:rsidR="009442C1">
          <w:rPr>
            <w:webHidden/>
          </w:rPr>
          <w:instrText xml:space="preserve"> PAGEREF _Toc204594679 \h </w:instrText>
        </w:r>
        <w:r w:rsidR="009442C1">
          <w:rPr>
            <w:webHidden/>
          </w:rPr>
        </w:r>
        <w:r w:rsidR="009442C1">
          <w:rPr>
            <w:webHidden/>
          </w:rPr>
          <w:fldChar w:fldCharType="separate"/>
        </w:r>
        <w:r w:rsidR="00674C99">
          <w:rPr>
            <w:webHidden/>
            <w:rtl/>
          </w:rPr>
          <w:t>29</w:t>
        </w:r>
        <w:r w:rsidR="009442C1">
          <w:rPr>
            <w:webHidden/>
          </w:rPr>
          <w:fldChar w:fldCharType="end"/>
        </w:r>
      </w:hyperlink>
    </w:p>
    <w:p w14:paraId="51DD49FD" w14:textId="7E4F51D7" w:rsidR="009442C1" w:rsidRDefault="00FA409F" w:rsidP="009442C1">
      <w:pPr>
        <w:pStyle w:val="20"/>
        <w:rPr>
          <w:rFonts w:asciiTheme="minorHAnsi" w:eastAsiaTheme="minorEastAsia" w:hAnsiTheme="minorHAnsi" w:cstheme="minorBidi"/>
          <w:sz w:val="22"/>
          <w:szCs w:val="22"/>
          <w:lang w:bidi="ar-SA"/>
        </w:rPr>
      </w:pPr>
      <w:hyperlink w:anchor="_Toc204594680" w:history="1">
        <w:r w:rsidR="009442C1" w:rsidRPr="00044E4E">
          <w:rPr>
            <w:rStyle w:val="Hyperlink"/>
          </w:rPr>
          <w:t>1.4.1</w:t>
        </w:r>
        <w:r w:rsidR="009442C1" w:rsidRPr="00044E4E">
          <w:rPr>
            <w:rStyle w:val="Hyperlink"/>
            <w:rtl/>
          </w:rPr>
          <w:t xml:space="preserve"> </w:t>
        </w:r>
        <w:r w:rsidR="009442C1" w:rsidRPr="00044E4E">
          <w:rPr>
            <w:rStyle w:val="Hyperlink"/>
          </w:rPr>
          <w:t>Liveuamap.com Live Universal Awareness Map</w:t>
        </w:r>
        <w:r w:rsidR="009442C1">
          <w:rPr>
            <w:webHidden/>
          </w:rPr>
          <w:tab/>
        </w:r>
        <w:r w:rsidR="009442C1">
          <w:rPr>
            <w:webHidden/>
          </w:rPr>
          <w:fldChar w:fldCharType="begin"/>
        </w:r>
        <w:r w:rsidR="009442C1">
          <w:rPr>
            <w:webHidden/>
          </w:rPr>
          <w:instrText xml:space="preserve"> PAGEREF _Toc204594680 \h </w:instrText>
        </w:r>
        <w:r w:rsidR="009442C1">
          <w:rPr>
            <w:webHidden/>
          </w:rPr>
        </w:r>
        <w:r w:rsidR="009442C1">
          <w:rPr>
            <w:webHidden/>
          </w:rPr>
          <w:fldChar w:fldCharType="separate"/>
        </w:r>
        <w:r w:rsidR="00674C99">
          <w:rPr>
            <w:webHidden/>
            <w:rtl/>
          </w:rPr>
          <w:t>29</w:t>
        </w:r>
        <w:r w:rsidR="009442C1">
          <w:rPr>
            <w:webHidden/>
          </w:rPr>
          <w:fldChar w:fldCharType="end"/>
        </w:r>
      </w:hyperlink>
    </w:p>
    <w:p w14:paraId="316C5ABC" w14:textId="5AC15B41" w:rsidR="009442C1" w:rsidRDefault="00FA409F" w:rsidP="009442C1">
      <w:pPr>
        <w:pStyle w:val="20"/>
        <w:rPr>
          <w:rFonts w:asciiTheme="minorHAnsi" w:eastAsiaTheme="minorEastAsia" w:hAnsiTheme="minorHAnsi" w:cstheme="minorBidi"/>
          <w:sz w:val="22"/>
          <w:szCs w:val="22"/>
          <w:lang w:bidi="ar-SA"/>
        </w:rPr>
      </w:pPr>
      <w:hyperlink w:anchor="_Toc204594681" w:history="1">
        <w:r w:rsidR="009442C1" w:rsidRPr="00044E4E">
          <w:rPr>
            <w:rStyle w:val="Hyperlink"/>
          </w:rPr>
          <w:t>3.4.1</w:t>
        </w:r>
        <w:r w:rsidR="009442C1" w:rsidRPr="00044E4E">
          <w:rPr>
            <w:rStyle w:val="Hyperlink"/>
            <w:rtl/>
          </w:rPr>
          <w:t xml:space="preserve"> </w:t>
        </w:r>
        <w:r w:rsidR="009442C1" w:rsidRPr="00044E4E">
          <w:rPr>
            <w:rStyle w:val="Hyperlink"/>
          </w:rPr>
          <w:t>Globalincidentmap.com Global Incidents Map</w:t>
        </w:r>
        <w:r w:rsidR="009442C1">
          <w:rPr>
            <w:webHidden/>
          </w:rPr>
          <w:tab/>
        </w:r>
        <w:r w:rsidR="009442C1">
          <w:rPr>
            <w:webHidden/>
          </w:rPr>
          <w:fldChar w:fldCharType="begin"/>
        </w:r>
        <w:r w:rsidR="009442C1">
          <w:rPr>
            <w:webHidden/>
          </w:rPr>
          <w:instrText xml:space="preserve"> PAGEREF _Toc204594681 \h </w:instrText>
        </w:r>
        <w:r w:rsidR="009442C1">
          <w:rPr>
            <w:webHidden/>
          </w:rPr>
        </w:r>
        <w:r w:rsidR="009442C1">
          <w:rPr>
            <w:webHidden/>
          </w:rPr>
          <w:fldChar w:fldCharType="separate"/>
        </w:r>
        <w:r w:rsidR="00674C99">
          <w:rPr>
            <w:webHidden/>
            <w:rtl/>
          </w:rPr>
          <w:t>30</w:t>
        </w:r>
        <w:r w:rsidR="009442C1">
          <w:rPr>
            <w:webHidden/>
          </w:rPr>
          <w:fldChar w:fldCharType="end"/>
        </w:r>
      </w:hyperlink>
    </w:p>
    <w:p w14:paraId="24E1A063" w14:textId="379C3532" w:rsidR="009442C1" w:rsidRDefault="00FA409F" w:rsidP="009442C1">
      <w:pPr>
        <w:pStyle w:val="20"/>
        <w:rPr>
          <w:rFonts w:asciiTheme="minorHAnsi" w:eastAsiaTheme="minorEastAsia" w:hAnsiTheme="minorHAnsi" w:cstheme="minorBidi"/>
          <w:sz w:val="22"/>
          <w:szCs w:val="22"/>
          <w:lang w:bidi="ar-SA"/>
        </w:rPr>
      </w:pPr>
      <w:hyperlink w:anchor="_Toc204594682" w:history="1">
        <w:r w:rsidR="009442C1" w:rsidRPr="00044E4E">
          <w:rPr>
            <w:rStyle w:val="Hyperlink"/>
          </w:rPr>
          <w:t>2.4.1</w:t>
        </w:r>
        <w:r w:rsidR="009442C1" w:rsidRPr="00044E4E">
          <w:rPr>
            <w:rStyle w:val="Hyperlink"/>
            <w:rtl/>
          </w:rPr>
          <w:t xml:space="preserve"> </w:t>
        </w:r>
        <w:r w:rsidR="009442C1" w:rsidRPr="00044E4E">
          <w:rPr>
            <w:rStyle w:val="Hyperlink"/>
          </w:rPr>
          <w:t>rsoe-edis.org Emergency and Disaster Information Service (EDIS)</w:t>
        </w:r>
        <w:r w:rsidR="009442C1">
          <w:rPr>
            <w:webHidden/>
          </w:rPr>
          <w:tab/>
        </w:r>
        <w:r w:rsidR="009442C1">
          <w:rPr>
            <w:webHidden/>
          </w:rPr>
          <w:fldChar w:fldCharType="begin"/>
        </w:r>
        <w:r w:rsidR="009442C1">
          <w:rPr>
            <w:webHidden/>
          </w:rPr>
          <w:instrText xml:space="preserve"> PAGEREF _Toc204594682 \h </w:instrText>
        </w:r>
        <w:r w:rsidR="009442C1">
          <w:rPr>
            <w:webHidden/>
          </w:rPr>
        </w:r>
        <w:r w:rsidR="009442C1">
          <w:rPr>
            <w:webHidden/>
          </w:rPr>
          <w:fldChar w:fldCharType="separate"/>
        </w:r>
        <w:r w:rsidR="00674C99">
          <w:rPr>
            <w:webHidden/>
            <w:rtl/>
          </w:rPr>
          <w:t>31</w:t>
        </w:r>
        <w:r w:rsidR="009442C1">
          <w:rPr>
            <w:webHidden/>
          </w:rPr>
          <w:fldChar w:fldCharType="end"/>
        </w:r>
      </w:hyperlink>
    </w:p>
    <w:p w14:paraId="7ED2B161" w14:textId="7DDD31D1"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83"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خلاصة</w:t>
        </w:r>
        <w:r w:rsidR="009442C1" w:rsidRPr="00044E4E">
          <w:rPr>
            <w:rStyle w:val="Hyperlink"/>
            <w:rtl/>
          </w:rPr>
          <w:t xml:space="preserve"> </w:t>
        </w:r>
        <w:r w:rsidR="009442C1" w:rsidRPr="00044E4E">
          <w:rPr>
            <w:rStyle w:val="Hyperlink"/>
            <w:rFonts w:hint="eastAsia"/>
            <w:rtl/>
          </w:rPr>
          <w:t>الدراسة</w:t>
        </w:r>
        <w:r w:rsidR="009442C1" w:rsidRPr="00044E4E">
          <w:rPr>
            <w:rStyle w:val="Hyperlink"/>
            <w:rtl/>
          </w:rPr>
          <w:t xml:space="preserve"> </w:t>
        </w:r>
        <w:r w:rsidR="009442C1" w:rsidRPr="00044E4E">
          <w:rPr>
            <w:rStyle w:val="Hyperlink"/>
            <w:rFonts w:hint="eastAsia"/>
            <w:rtl/>
          </w:rPr>
          <w:t>المرجعية</w:t>
        </w:r>
        <w:r w:rsidR="009442C1">
          <w:rPr>
            <w:webHidden/>
          </w:rPr>
          <w:tab/>
        </w:r>
        <w:r w:rsidR="009442C1">
          <w:rPr>
            <w:webHidden/>
          </w:rPr>
          <w:fldChar w:fldCharType="begin"/>
        </w:r>
        <w:r w:rsidR="009442C1">
          <w:rPr>
            <w:webHidden/>
          </w:rPr>
          <w:instrText xml:space="preserve"> PAGEREF _Toc204594683 \h </w:instrText>
        </w:r>
        <w:r w:rsidR="009442C1">
          <w:rPr>
            <w:webHidden/>
          </w:rPr>
        </w:r>
        <w:r w:rsidR="009442C1">
          <w:rPr>
            <w:webHidden/>
          </w:rPr>
          <w:fldChar w:fldCharType="separate"/>
        </w:r>
        <w:r w:rsidR="00674C99">
          <w:rPr>
            <w:webHidden/>
            <w:rtl/>
          </w:rPr>
          <w:t>32</w:t>
        </w:r>
        <w:r w:rsidR="009442C1">
          <w:rPr>
            <w:webHidden/>
          </w:rPr>
          <w:fldChar w:fldCharType="end"/>
        </w:r>
      </w:hyperlink>
    </w:p>
    <w:p w14:paraId="73EBD803" w14:textId="3CFC4910"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84"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الرابع</w:t>
        </w:r>
        <w:r w:rsidR="009442C1">
          <w:rPr>
            <w:webHidden/>
          </w:rPr>
          <w:tab/>
        </w:r>
        <w:r w:rsidR="009442C1">
          <w:rPr>
            <w:webHidden/>
          </w:rPr>
          <w:fldChar w:fldCharType="begin"/>
        </w:r>
        <w:r w:rsidR="009442C1">
          <w:rPr>
            <w:webHidden/>
          </w:rPr>
          <w:instrText xml:space="preserve"> PAGEREF _Toc204594684 \h </w:instrText>
        </w:r>
        <w:r w:rsidR="009442C1">
          <w:rPr>
            <w:webHidden/>
          </w:rPr>
        </w:r>
        <w:r w:rsidR="009442C1">
          <w:rPr>
            <w:webHidden/>
          </w:rPr>
          <w:fldChar w:fldCharType="separate"/>
        </w:r>
        <w:r w:rsidR="00674C99">
          <w:rPr>
            <w:webHidden/>
            <w:rtl/>
          </w:rPr>
          <w:t>33</w:t>
        </w:r>
        <w:r w:rsidR="009442C1">
          <w:rPr>
            <w:webHidden/>
          </w:rPr>
          <w:fldChar w:fldCharType="end"/>
        </w:r>
      </w:hyperlink>
    </w:p>
    <w:p w14:paraId="39CADC02" w14:textId="4E9C657C"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85" w:history="1">
        <w:r w:rsidR="009442C1" w:rsidRPr="00044E4E">
          <w:rPr>
            <w:rStyle w:val="Hyperlink"/>
            <w:rFonts w:hint="eastAsia"/>
            <w:rtl/>
          </w:rPr>
          <w:t>الدراسة</w:t>
        </w:r>
        <w:r w:rsidR="009442C1" w:rsidRPr="00044E4E">
          <w:rPr>
            <w:rStyle w:val="Hyperlink"/>
            <w:rtl/>
          </w:rPr>
          <w:t xml:space="preserve"> </w:t>
        </w:r>
        <w:r w:rsidR="009442C1" w:rsidRPr="00044E4E">
          <w:rPr>
            <w:rStyle w:val="Hyperlink"/>
            <w:rFonts w:hint="eastAsia"/>
            <w:rtl/>
          </w:rPr>
          <w:t>التحليلية</w:t>
        </w:r>
        <w:r w:rsidR="009442C1">
          <w:rPr>
            <w:webHidden/>
          </w:rPr>
          <w:tab/>
        </w:r>
        <w:r w:rsidR="009442C1">
          <w:rPr>
            <w:webHidden/>
          </w:rPr>
          <w:fldChar w:fldCharType="begin"/>
        </w:r>
        <w:r w:rsidR="009442C1">
          <w:rPr>
            <w:webHidden/>
          </w:rPr>
          <w:instrText xml:space="preserve"> PAGEREF _Toc204594685 \h </w:instrText>
        </w:r>
        <w:r w:rsidR="009442C1">
          <w:rPr>
            <w:webHidden/>
          </w:rPr>
        </w:r>
        <w:r w:rsidR="009442C1">
          <w:rPr>
            <w:webHidden/>
          </w:rPr>
          <w:fldChar w:fldCharType="separate"/>
        </w:r>
        <w:r w:rsidR="00674C99">
          <w:rPr>
            <w:webHidden/>
            <w:rtl/>
          </w:rPr>
          <w:t>33</w:t>
        </w:r>
        <w:r w:rsidR="009442C1">
          <w:rPr>
            <w:webHidden/>
          </w:rPr>
          <w:fldChar w:fldCharType="end"/>
        </w:r>
      </w:hyperlink>
    </w:p>
    <w:p w14:paraId="36670860" w14:textId="2BFC259C"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86"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_Toc204594686 \h </w:instrText>
        </w:r>
        <w:r w:rsidR="009442C1">
          <w:rPr>
            <w:webHidden/>
          </w:rPr>
        </w:r>
        <w:r w:rsidR="009442C1">
          <w:rPr>
            <w:webHidden/>
          </w:rPr>
          <w:fldChar w:fldCharType="separate"/>
        </w:r>
        <w:r w:rsidR="00674C99">
          <w:rPr>
            <w:webHidden/>
            <w:rtl/>
          </w:rPr>
          <w:t>34</w:t>
        </w:r>
        <w:r w:rsidR="009442C1">
          <w:rPr>
            <w:webHidden/>
          </w:rPr>
          <w:fldChar w:fldCharType="end"/>
        </w:r>
      </w:hyperlink>
    </w:p>
    <w:p w14:paraId="29B927F0" w14:textId="21D981A7"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87"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مخطط</w:t>
        </w:r>
        <w:r w:rsidR="009442C1" w:rsidRPr="00044E4E">
          <w:rPr>
            <w:rStyle w:val="Hyperlink"/>
            <w:rtl/>
          </w:rPr>
          <w:t xml:space="preserve"> </w:t>
        </w:r>
        <w:r w:rsidR="009442C1" w:rsidRPr="00044E4E">
          <w:rPr>
            <w:rStyle w:val="Hyperlink"/>
            <w:rFonts w:hint="eastAsia"/>
            <w:rtl/>
          </w:rPr>
          <w:t>حالات</w:t>
        </w:r>
        <w:r w:rsidR="009442C1" w:rsidRPr="00044E4E">
          <w:rPr>
            <w:rStyle w:val="Hyperlink"/>
            <w:rtl/>
          </w:rPr>
          <w:t xml:space="preserve"> </w:t>
        </w:r>
        <w:r w:rsidR="009442C1" w:rsidRPr="00044E4E">
          <w:rPr>
            <w:rStyle w:val="Hyperlink"/>
            <w:rFonts w:hint="eastAsia"/>
            <w:rtl/>
          </w:rPr>
          <w:t>الاستخدام</w:t>
        </w:r>
        <w:r w:rsidR="009442C1">
          <w:rPr>
            <w:webHidden/>
          </w:rPr>
          <w:tab/>
        </w:r>
        <w:r w:rsidR="009442C1">
          <w:rPr>
            <w:webHidden/>
          </w:rPr>
          <w:fldChar w:fldCharType="begin"/>
        </w:r>
        <w:r w:rsidR="009442C1">
          <w:rPr>
            <w:webHidden/>
          </w:rPr>
          <w:instrText xml:space="preserve"> PAGEREF _Toc204594687 \h </w:instrText>
        </w:r>
        <w:r w:rsidR="009442C1">
          <w:rPr>
            <w:webHidden/>
          </w:rPr>
        </w:r>
        <w:r w:rsidR="009442C1">
          <w:rPr>
            <w:webHidden/>
          </w:rPr>
          <w:fldChar w:fldCharType="separate"/>
        </w:r>
        <w:r w:rsidR="00674C99">
          <w:rPr>
            <w:webHidden/>
            <w:rtl/>
          </w:rPr>
          <w:t>34</w:t>
        </w:r>
        <w:r w:rsidR="009442C1">
          <w:rPr>
            <w:webHidden/>
          </w:rPr>
          <w:fldChar w:fldCharType="end"/>
        </w:r>
      </w:hyperlink>
    </w:p>
    <w:p w14:paraId="3F3DEC97" w14:textId="7CD5BC07"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88" w:history="1">
        <w:r w:rsidR="009442C1" w:rsidRPr="00044E4E">
          <w:rPr>
            <w:rStyle w:val="Hyperlink"/>
          </w:rPr>
          <w:t>-4.1</w:t>
        </w:r>
        <w:r w:rsidR="009442C1" w:rsidRPr="00044E4E">
          <w:rPr>
            <w:rStyle w:val="Hyperlink"/>
            <w:rtl/>
          </w:rPr>
          <w:t xml:space="preserve"> </w:t>
        </w:r>
        <w:r w:rsidR="009442C1" w:rsidRPr="00044E4E">
          <w:rPr>
            <w:rStyle w:val="Hyperlink"/>
            <w:rFonts w:hint="eastAsia"/>
            <w:rtl/>
          </w:rPr>
          <w:t>السرد</w:t>
        </w:r>
        <w:r w:rsidR="009442C1" w:rsidRPr="00044E4E">
          <w:rPr>
            <w:rStyle w:val="Hyperlink"/>
            <w:rtl/>
          </w:rPr>
          <w:t xml:space="preserve"> </w:t>
        </w:r>
        <w:r w:rsidR="009442C1" w:rsidRPr="00044E4E">
          <w:rPr>
            <w:rStyle w:val="Hyperlink"/>
            <w:rFonts w:hint="eastAsia"/>
            <w:rtl/>
          </w:rPr>
          <w:t>النصي</w:t>
        </w:r>
        <w:r w:rsidR="009442C1" w:rsidRPr="00044E4E">
          <w:rPr>
            <w:rStyle w:val="Hyperlink"/>
            <w:rtl/>
          </w:rPr>
          <w:t xml:space="preserve"> </w:t>
        </w:r>
        <w:r w:rsidR="009442C1" w:rsidRPr="00044E4E">
          <w:rPr>
            <w:rStyle w:val="Hyperlink"/>
            <w:rFonts w:hint="eastAsia"/>
            <w:rtl/>
          </w:rPr>
          <w:t>لحالات</w:t>
        </w:r>
        <w:r w:rsidR="009442C1" w:rsidRPr="00044E4E">
          <w:rPr>
            <w:rStyle w:val="Hyperlink"/>
            <w:rtl/>
          </w:rPr>
          <w:t xml:space="preserve"> </w:t>
        </w:r>
        <w:r w:rsidR="009442C1" w:rsidRPr="00044E4E">
          <w:rPr>
            <w:rStyle w:val="Hyperlink"/>
            <w:rFonts w:hint="eastAsia"/>
            <w:rtl/>
          </w:rPr>
          <w:t>الاستخدام</w:t>
        </w:r>
        <w:r w:rsidR="009442C1">
          <w:rPr>
            <w:webHidden/>
          </w:rPr>
          <w:tab/>
        </w:r>
        <w:r w:rsidR="009442C1">
          <w:rPr>
            <w:webHidden/>
          </w:rPr>
          <w:fldChar w:fldCharType="begin"/>
        </w:r>
        <w:r w:rsidR="009442C1">
          <w:rPr>
            <w:webHidden/>
          </w:rPr>
          <w:instrText xml:space="preserve"> PAGEREF _Toc204594688 \h </w:instrText>
        </w:r>
        <w:r w:rsidR="009442C1">
          <w:rPr>
            <w:webHidden/>
          </w:rPr>
        </w:r>
        <w:r w:rsidR="009442C1">
          <w:rPr>
            <w:webHidden/>
          </w:rPr>
          <w:fldChar w:fldCharType="separate"/>
        </w:r>
        <w:r w:rsidR="00674C99">
          <w:rPr>
            <w:webHidden/>
            <w:rtl/>
          </w:rPr>
          <w:t>36</w:t>
        </w:r>
        <w:r w:rsidR="009442C1">
          <w:rPr>
            <w:webHidden/>
          </w:rPr>
          <w:fldChar w:fldCharType="end"/>
        </w:r>
      </w:hyperlink>
    </w:p>
    <w:p w14:paraId="45AA44DB" w14:textId="1A7FD3ED"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89" w:history="1">
        <w:r w:rsidR="009442C1" w:rsidRPr="00044E4E">
          <w:rPr>
            <w:rStyle w:val="Hyperlink"/>
          </w:rPr>
          <w:t>-4.1</w:t>
        </w:r>
        <w:r w:rsidR="009442C1" w:rsidRPr="00044E4E">
          <w:rPr>
            <w:rStyle w:val="Hyperlink"/>
            <w:rtl/>
          </w:rPr>
          <w:t xml:space="preserve"> </w:t>
        </w:r>
        <w:r w:rsidR="009442C1" w:rsidRPr="00044E4E">
          <w:rPr>
            <w:rStyle w:val="Hyperlink"/>
            <w:rFonts w:hint="eastAsia"/>
            <w:rtl/>
          </w:rPr>
          <w:t>مخطط</w:t>
        </w:r>
        <w:r w:rsidR="009442C1" w:rsidRPr="00044E4E">
          <w:rPr>
            <w:rStyle w:val="Hyperlink"/>
            <w:rtl/>
          </w:rPr>
          <w:t xml:space="preserve"> </w:t>
        </w:r>
        <w:r w:rsidR="009442C1" w:rsidRPr="00044E4E">
          <w:rPr>
            <w:rStyle w:val="Hyperlink"/>
            <w:rFonts w:hint="eastAsia"/>
            <w:rtl/>
          </w:rPr>
          <w:t>المكونات</w:t>
        </w:r>
        <w:r w:rsidR="009442C1">
          <w:rPr>
            <w:webHidden/>
          </w:rPr>
          <w:tab/>
        </w:r>
        <w:r w:rsidR="009442C1">
          <w:rPr>
            <w:webHidden/>
          </w:rPr>
          <w:fldChar w:fldCharType="begin"/>
        </w:r>
        <w:r w:rsidR="009442C1">
          <w:rPr>
            <w:webHidden/>
          </w:rPr>
          <w:instrText xml:space="preserve"> PAGEREF _Toc204594689 \h </w:instrText>
        </w:r>
        <w:r w:rsidR="009442C1">
          <w:rPr>
            <w:webHidden/>
          </w:rPr>
        </w:r>
        <w:r w:rsidR="009442C1">
          <w:rPr>
            <w:webHidden/>
          </w:rPr>
          <w:fldChar w:fldCharType="separate"/>
        </w:r>
        <w:r w:rsidR="00674C99">
          <w:rPr>
            <w:webHidden/>
            <w:rtl/>
          </w:rPr>
          <w:t>38</w:t>
        </w:r>
        <w:r w:rsidR="009442C1">
          <w:rPr>
            <w:webHidden/>
          </w:rPr>
          <w:fldChar w:fldCharType="end"/>
        </w:r>
      </w:hyperlink>
    </w:p>
    <w:p w14:paraId="302063E5" w14:textId="4121FA7A"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90" w:history="1">
        <w:r w:rsidR="009442C1" w:rsidRPr="00044E4E">
          <w:rPr>
            <w:rStyle w:val="Hyperlink"/>
          </w:rPr>
          <w:t>-4.1</w:t>
        </w:r>
        <w:r w:rsidR="009442C1" w:rsidRPr="00044E4E">
          <w:rPr>
            <w:rStyle w:val="Hyperlink"/>
            <w:rtl/>
          </w:rPr>
          <w:t xml:space="preserve"> </w:t>
        </w:r>
        <w:r w:rsidR="009442C1" w:rsidRPr="00044E4E">
          <w:rPr>
            <w:rStyle w:val="Hyperlink"/>
            <w:rFonts w:hint="eastAsia"/>
            <w:rtl/>
          </w:rPr>
          <w:t>العلاقات</w:t>
        </w:r>
        <w:r w:rsidR="009442C1" w:rsidRPr="00044E4E">
          <w:rPr>
            <w:rStyle w:val="Hyperlink"/>
            <w:rtl/>
          </w:rPr>
          <w:t xml:space="preserve"> </w:t>
        </w:r>
        <w:r w:rsidR="009442C1" w:rsidRPr="00044E4E">
          <w:rPr>
            <w:rStyle w:val="Hyperlink"/>
            <w:rFonts w:hint="eastAsia"/>
            <w:rtl/>
          </w:rPr>
          <w:t>بين</w:t>
        </w:r>
        <w:r w:rsidR="009442C1" w:rsidRPr="00044E4E">
          <w:rPr>
            <w:rStyle w:val="Hyperlink"/>
            <w:rtl/>
          </w:rPr>
          <w:t xml:space="preserve"> </w:t>
        </w:r>
        <w:r w:rsidR="009442C1" w:rsidRPr="00044E4E">
          <w:rPr>
            <w:rStyle w:val="Hyperlink"/>
            <w:rFonts w:hint="eastAsia"/>
            <w:rtl/>
          </w:rPr>
          <w:t>الفاعلين</w:t>
        </w:r>
        <w:r w:rsidR="009442C1">
          <w:rPr>
            <w:webHidden/>
          </w:rPr>
          <w:tab/>
        </w:r>
        <w:r w:rsidR="009442C1">
          <w:rPr>
            <w:webHidden/>
          </w:rPr>
          <w:fldChar w:fldCharType="begin"/>
        </w:r>
        <w:r w:rsidR="009442C1">
          <w:rPr>
            <w:webHidden/>
          </w:rPr>
          <w:instrText xml:space="preserve"> PAGEREF _Toc204594690 \h </w:instrText>
        </w:r>
        <w:r w:rsidR="009442C1">
          <w:rPr>
            <w:webHidden/>
          </w:rPr>
        </w:r>
        <w:r w:rsidR="009442C1">
          <w:rPr>
            <w:webHidden/>
          </w:rPr>
          <w:fldChar w:fldCharType="separate"/>
        </w:r>
        <w:r w:rsidR="00674C99">
          <w:rPr>
            <w:webHidden/>
            <w:rtl/>
          </w:rPr>
          <w:t>39</w:t>
        </w:r>
        <w:r w:rsidR="009442C1">
          <w:rPr>
            <w:webHidden/>
          </w:rPr>
          <w:fldChar w:fldCharType="end"/>
        </w:r>
      </w:hyperlink>
    </w:p>
    <w:p w14:paraId="65A515F7" w14:textId="514F15DA"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91"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الخامس</w:t>
        </w:r>
        <w:r w:rsidR="009442C1">
          <w:rPr>
            <w:webHidden/>
          </w:rPr>
          <w:tab/>
        </w:r>
        <w:r w:rsidR="009442C1">
          <w:rPr>
            <w:webHidden/>
          </w:rPr>
          <w:fldChar w:fldCharType="begin"/>
        </w:r>
        <w:r w:rsidR="009442C1">
          <w:rPr>
            <w:webHidden/>
          </w:rPr>
          <w:instrText xml:space="preserve"> PAGEREF _Toc204594691 \h </w:instrText>
        </w:r>
        <w:r w:rsidR="009442C1">
          <w:rPr>
            <w:webHidden/>
          </w:rPr>
        </w:r>
        <w:r w:rsidR="009442C1">
          <w:rPr>
            <w:webHidden/>
          </w:rPr>
          <w:fldChar w:fldCharType="separate"/>
        </w:r>
        <w:r w:rsidR="00674C99">
          <w:rPr>
            <w:webHidden/>
            <w:rtl/>
          </w:rPr>
          <w:t>40</w:t>
        </w:r>
        <w:r w:rsidR="009442C1">
          <w:rPr>
            <w:webHidden/>
          </w:rPr>
          <w:fldChar w:fldCharType="end"/>
        </w:r>
      </w:hyperlink>
    </w:p>
    <w:p w14:paraId="09489367" w14:textId="24B0ED9F"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92" w:history="1">
        <w:r w:rsidR="009442C1" w:rsidRPr="00044E4E">
          <w:rPr>
            <w:rStyle w:val="Hyperlink"/>
            <w:rFonts w:hint="eastAsia"/>
            <w:rtl/>
          </w:rPr>
          <w:t>المنهجية</w:t>
        </w:r>
        <w:r w:rsidR="009442C1" w:rsidRPr="00044E4E">
          <w:rPr>
            <w:rStyle w:val="Hyperlink"/>
            <w:rtl/>
          </w:rPr>
          <w:t xml:space="preserve"> </w:t>
        </w:r>
        <w:r w:rsidR="009442C1" w:rsidRPr="00044E4E">
          <w:rPr>
            <w:rStyle w:val="Hyperlink"/>
            <w:rFonts w:hint="eastAsia"/>
            <w:rtl/>
          </w:rPr>
          <w:t>المقترحة</w:t>
        </w:r>
        <w:r w:rsidR="009442C1">
          <w:rPr>
            <w:webHidden/>
          </w:rPr>
          <w:tab/>
        </w:r>
        <w:r w:rsidR="009442C1">
          <w:rPr>
            <w:webHidden/>
          </w:rPr>
          <w:fldChar w:fldCharType="begin"/>
        </w:r>
        <w:r w:rsidR="009442C1">
          <w:rPr>
            <w:webHidden/>
          </w:rPr>
          <w:instrText xml:space="preserve"> PAGEREF _Toc204594692 \h </w:instrText>
        </w:r>
        <w:r w:rsidR="009442C1">
          <w:rPr>
            <w:webHidden/>
          </w:rPr>
        </w:r>
        <w:r w:rsidR="009442C1">
          <w:rPr>
            <w:webHidden/>
          </w:rPr>
          <w:fldChar w:fldCharType="separate"/>
        </w:r>
        <w:r w:rsidR="00674C99">
          <w:rPr>
            <w:webHidden/>
            <w:rtl/>
          </w:rPr>
          <w:t>40</w:t>
        </w:r>
        <w:r w:rsidR="009442C1">
          <w:rPr>
            <w:webHidden/>
          </w:rPr>
          <w:fldChar w:fldCharType="end"/>
        </w:r>
      </w:hyperlink>
    </w:p>
    <w:p w14:paraId="404B94C2" w14:textId="244AF5B4"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93"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_Toc204594693 \h </w:instrText>
        </w:r>
        <w:r w:rsidR="009442C1">
          <w:rPr>
            <w:webHidden/>
          </w:rPr>
        </w:r>
        <w:r w:rsidR="009442C1">
          <w:rPr>
            <w:webHidden/>
          </w:rPr>
          <w:fldChar w:fldCharType="separate"/>
        </w:r>
        <w:r w:rsidR="00674C99">
          <w:rPr>
            <w:webHidden/>
            <w:rtl/>
          </w:rPr>
          <w:t>41</w:t>
        </w:r>
        <w:r w:rsidR="009442C1">
          <w:rPr>
            <w:webHidden/>
          </w:rPr>
          <w:fldChar w:fldCharType="end"/>
        </w:r>
      </w:hyperlink>
    </w:p>
    <w:p w14:paraId="2E96B51D" w14:textId="01EB5500" w:rsidR="009442C1" w:rsidRDefault="00FA409F" w:rsidP="009442C1">
      <w:pPr>
        <w:pStyle w:val="20"/>
        <w:rPr>
          <w:rFonts w:asciiTheme="minorHAnsi" w:eastAsiaTheme="minorEastAsia" w:hAnsiTheme="minorHAnsi" w:cstheme="minorBidi"/>
          <w:sz w:val="22"/>
          <w:szCs w:val="22"/>
          <w:lang w:bidi="ar-SA"/>
        </w:rPr>
      </w:pPr>
      <w:hyperlink w:anchor="_Toc204594694" w:history="1">
        <w:r w:rsidR="009442C1" w:rsidRPr="00044E4E">
          <w:rPr>
            <w:rStyle w:val="Hyperlink"/>
            <w:rFonts w:hint="eastAsia"/>
            <w:rtl/>
          </w:rPr>
          <w:t>وحدة</w:t>
        </w:r>
        <w:r w:rsidR="009442C1" w:rsidRPr="00044E4E">
          <w:rPr>
            <w:rStyle w:val="Hyperlink"/>
            <w:rtl/>
          </w:rPr>
          <w:t xml:space="preserve"> </w:t>
        </w:r>
        <w:r w:rsidR="009442C1" w:rsidRPr="00044E4E">
          <w:rPr>
            <w:rStyle w:val="Hyperlink"/>
            <w:rFonts w:hint="eastAsia"/>
            <w:rtl/>
          </w:rPr>
          <w:t>البحث</w:t>
        </w:r>
        <w:r w:rsidR="009442C1" w:rsidRPr="00044E4E">
          <w:rPr>
            <w:rStyle w:val="Hyperlink"/>
            <w:rtl/>
          </w:rPr>
          <w:t xml:space="preserve"> </w:t>
        </w:r>
        <w:r w:rsidR="009442C1" w:rsidRPr="00044E4E">
          <w:rPr>
            <w:rStyle w:val="Hyperlink"/>
            <w:rFonts w:hint="eastAsia"/>
            <w:rtl/>
          </w:rPr>
          <w:t>واستخراج</w:t>
        </w:r>
        <w:r w:rsidR="009442C1" w:rsidRPr="00044E4E">
          <w:rPr>
            <w:rStyle w:val="Hyperlink"/>
            <w:rtl/>
          </w:rPr>
          <w:t xml:space="preserve"> </w:t>
        </w:r>
        <w:r w:rsidR="009442C1" w:rsidRPr="00044E4E">
          <w:rPr>
            <w:rStyle w:val="Hyperlink"/>
            <w:rFonts w:hint="eastAsia"/>
            <w:rtl/>
          </w:rPr>
          <w:t>دفق</w:t>
        </w:r>
        <w:r w:rsidR="009442C1" w:rsidRPr="00044E4E">
          <w:rPr>
            <w:rStyle w:val="Hyperlink"/>
            <w:rtl/>
          </w:rPr>
          <w:t xml:space="preserve"> </w:t>
        </w:r>
        <w:r w:rsidR="009442C1" w:rsidRPr="00044E4E">
          <w:rPr>
            <w:rStyle w:val="Hyperlink"/>
            <w:rFonts w:hint="eastAsia"/>
            <w:rtl/>
          </w:rPr>
          <w:t>الرسائل</w:t>
        </w:r>
        <w:r w:rsidR="009442C1">
          <w:rPr>
            <w:webHidden/>
          </w:rPr>
          <w:tab/>
        </w:r>
        <w:r w:rsidR="009442C1">
          <w:rPr>
            <w:webHidden/>
          </w:rPr>
          <w:fldChar w:fldCharType="begin"/>
        </w:r>
        <w:r w:rsidR="009442C1">
          <w:rPr>
            <w:webHidden/>
          </w:rPr>
          <w:instrText xml:space="preserve"> PAGEREF _Toc204594694 \h </w:instrText>
        </w:r>
        <w:r w:rsidR="009442C1">
          <w:rPr>
            <w:webHidden/>
          </w:rPr>
        </w:r>
        <w:r w:rsidR="009442C1">
          <w:rPr>
            <w:webHidden/>
          </w:rPr>
          <w:fldChar w:fldCharType="separate"/>
        </w:r>
        <w:r w:rsidR="00674C99">
          <w:rPr>
            <w:webHidden/>
            <w:rtl/>
          </w:rPr>
          <w:t>42</w:t>
        </w:r>
        <w:r w:rsidR="009442C1">
          <w:rPr>
            <w:webHidden/>
          </w:rPr>
          <w:fldChar w:fldCharType="end"/>
        </w:r>
      </w:hyperlink>
    </w:p>
    <w:p w14:paraId="66AEDCD2" w14:textId="79315C62" w:rsidR="009442C1" w:rsidRDefault="00FA409F" w:rsidP="009442C1">
      <w:pPr>
        <w:pStyle w:val="20"/>
        <w:rPr>
          <w:rFonts w:asciiTheme="minorHAnsi" w:eastAsiaTheme="minorEastAsia" w:hAnsiTheme="minorHAnsi" w:cstheme="minorBidi"/>
          <w:sz w:val="22"/>
          <w:szCs w:val="22"/>
          <w:lang w:bidi="ar-SA"/>
        </w:rPr>
      </w:pPr>
      <w:hyperlink w:anchor="_Toc204594695" w:history="1">
        <w:r w:rsidR="009442C1" w:rsidRPr="00044E4E">
          <w:rPr>
            <w:rStyle w:val="Hyperlink"/>
            <w:rFonts w:hint="eastAsia"/>
            <w:rtl/>
          </w:rPr>
          <w:t>وحدة</w:t>
        </w:r>
        <w:r w:rsidR="009442C1" w:rsidRPr="00044E4E">
          <w:rPr>
            <w:rStyle w:val="Hyperlink"/>
            <w:rtl/>
          </w:rPr>
          <w:t xml:space="preserve"> </w:t>
        </w:r>
        <w:r w:rsidR="009442C1" w:rsidRPr="00044E4E">
          <w:rPr>
            <w:rStyle w:val="Hyperlink"/>
            <w:rFonts w:hint="eastAsia"/>
            <w:rtl/>
          </w:rPr>
          <w:t>فلترة</w:t>
        </w:r>
        <w:r w:rsidR="009442C1" w:rsidRPr="00044E4E">
          <w:rPr>
            <w:rStyle w:val="Hyperlink"/>
            <w:rtl/>
          </w:rPr>
          <w:t xml:space="preserve"> </w:t>
        </w:r>
        <w:r w:rsidR="009442C1" w:rsidRPr="00044E4E">
          <w:rPr>
            <w:rStyle w:val="Hyperlink"/>
            <w:rFonts w:hint="eastAsia"/>
            <w:rtl/>
          </w:rPr>
          <w:t>دفق</w:t>
        </w:r>
        <w:r w:rsidR="009442C1" w:rsidRPr="00044E4E">
          <w:rPr>
            <w:rStyle w:val="Hyperlink"/>
            <w:rtl/>
          </w:rPr>
          <w:t xml:space="preserve"> </w:t>
        </w:r>
        <w:r w:rsidR="009442C1" w:rsidRPr="00044E4E">
          <w:rPr>
            <w:rStyle w:val="Hyperlink"/>
            <w:rFonts w:hint="eastAsia"/>
            <w:rtl/>
          </w:rPr>
          <w:t>الرسائل</w:t>
        </w:r>
        <w:r w:rsidR="009442C1">
          <w:rPr>
            <w:webHidden/>
          </w:rPr>
          <w:tab/>
        </w:r>
        <w:r w:rsidR="009442C1">
          <w:rPr>
            <w:webHidden/>
          </w:rPr>
          <w:fldChar w:fldCharType="begin"/>
        </w:r>
        <w:r w:rsidR="009442C1">
          <w:rPr>
            <w:webHidden/>
          </w:rPr>
          <w:instrText xml:space="preserve"> PAGEREF _Toc204594695 \h </w:instrText>
        </w:r>
        <w:r w:rsidR="009442C1">
          <w:rPr>
            <w:webHidden/>
          </w:rPr>
        </w:r>
        <w:r w:rsidR="009442C1">
          <w:rPr>
            <w:webHidden/>
          </w:rPr>
          <w:fldChar w:fldCharType="separate"/>
        </w:r>
        <w:r w:rsidR="00674C99">
          <w:rPr>
            <w:webHidden/>
            <w:rtl/>
          </w:rPr>
          <w:t>42</w:t>
        </w:r>
        <w:r w:rsidR="009442C1">
          <w:rPr>
            <w:webHidden/>
          </w:rPr>
          <w:fldChar w:fldCharType="end"/>
        </w:r>
      </w:hyperlink>
    </w:p>
    <w:p w14:paraId="5D5A4279" w14:textId="4BEA4AB4" w:rsidR="009442C1" w:rsidRDefault="00FA409F" w:rsidP="009442C1">
      <w:pPr>
        <w:pStyle w:val="20"/>
        <w:rPr>
          <w:rFonts w:asciiTheme="minorHAnsi" w:eastAsiaTheme="minorEastAsia" w:hAnsiTheme="minorHAnsi" w:cstheme="minorBidi"/>
          <w:sz w:val="22"/>
          <w:szCs w:val="22"/>
          <w:lang w:bidi="ar-SA"/>
        </w:rPr>
      </w:pPr>
      <w:hyperlink w:anchor="_Toc204594696" w:history="1">
        <w:r w:rsidR="009442C1" w:rsidRPr="00044E4E">
          <w:rPr>
            <w:rStyle w:val="Hyperlink"/>
            <w:rFonts w:hint="eastAsia"/>
            <w:rtl/>
          </w:rPr>
          <w:t>وحدة</w:t>
        </w:r>
        <w:r w:rsidR="009442C1" w:rsidRPr="00044E4E">
          <w:rPr>
            <w:rStyle w:val="Hyperlink"/>
            <w:rtl/>
          </w:rPr>
          <w:t xml:space="preserve"> </w:t>
        </w:r>
        <w:r w:rsidR="009442C1" w:rsidRPr="00044E4E">
          <w:rPr>
            <w:rStyle w:val="Hyperlink"/>
            <w:rFonts w:hint="eastAsia"/>
            <w:rtl/>
          </w:rPr>
          <w:t>كشف</w:t>
        </w:r>
        <w:r w:rsidR="009442C1" w:rsidRPr="00044E4E">
          <w:rPr>
            <w:rStyle w:val="Hyperlink"/>
            <w:rtl/>
          </w:rPr>
          <w:t xml:space="preserve"> </w:t>
        </w:r>
        <w:r w:rsidR="009442C1" w:rsidRPr="00044E4E">
          <w:rPr>
            <w:rStyle w:val="Hyperlink"/>
            <w:rFonts w:hint="eastAsia"/>
            <w:rtl/>
          </w:rPr>
          <w:t>الأحداث</w:t>
        </w:r>
        <w:r w:rsidR="009442C1">
          <w:rPr>
            <w:webHidden/>
          </w:rPr>
          <w:tab/>
        </w:r>
        <w:r w:rsidR="009442C1">
          <w:rPr>
            <w:webHidden/>
          </w:rPr>
          <w:fldChar w:fldCharType="begin"/>
        </w:r>
        <w:r w:rsidR="009442C1">
          <w:rPr>
            <w:webHidden/>
          </w:rPr>
          <w:instrText xml:space="preserve"> PAGEREF _Toc204594696 \h </w:instrText>
        </w:r>
        <w:r w:rsidR="009442C1">
          <w:rPr>
            <w:webHidden/>
          </w:rPr>
        </w:r>
        <w:r w:rsidR="009442C1">
          <w:rPr>
            <w:webHidden/>
          </w:rPr>
          <w:fldChar w:fldCharType="separate"/>
        </w:r>
        <w:r w:rsidR="00674C99">
          <w:rPr>
            <w:webHidden/>
            <w:rtl/>
          </w:rPr>
          <w:t>43</w:t>
        </w:r>
        <w:r w:rsidR="009442C1">
          <w:rPr>
            <w:webHidden/>
          </w:rPr>
          <w:fldChar w:fldCharType="end"/>
        </w:r>
      </w:hyperlink>
    </w:p>
    <w:p w14:paraId="6AB50228" w14:textId="2DD10EF3" w:rsidR="009442C1" w:rsidRDefault="00FA409F" w:rsidP="009442C1">
      <w:pPr>
        <w:pStyle w:val="20"/>
        <w:rPr>
          <w:rFonts w:asciiTheme="minorHAnsi" w:eastAsiaTheme="minorEastAsia" w:hAnsiTheme="minorHAnsi" w:cstheme="minorBidi"/>
          <w:sz w:val="22"/>
          <w:szCs w:val="22"/>
          <w:lang w:bidi="ar-SA"/>
        </w:rPr>
      </w:pPr>
      <w:hyperlink w:anchor="_Toc204594697" w:history="1">
        <w:r w:rsidR="009442C1" w:rsidRPr="00044E4E">
          <w:rPr>
            <w:rStyle w:val="Hyperlink"/>
            <w:rFonts w:hint="eastAsia"/>
            <w:rtl/>
          </w:rPr>
          <w:t>وحدة</w:t>
        </w:r>
        <w:r w:rsidR="009442C1" w:rsidRPr="00044E4E">
          <w:rPr>
            <w:rStyle w:val="Hyperlink"/>
            <w:rtl/>
          </w:rPr>
          <w:t xml:space="preserve"> </w:t>
        </w:r>
        <w:r w:rsidR="009442C1" w:rsidRPr="00044E4E">
          <w:rPr>
            <w:rStyle w:val="Hyperlink"/>
            <w:rFonts w:hint="eastAsia"/>
            <w:rtl/>
          </w:rPr>
          <w:t>تلخيص</w:t>
        </w:r>
        <w:r w:rsidR="009442C1" w:rsidRPr="00044E4E">
          <w:rPr>
            <w:rStyle w:val="Hyperlink"/>
            <w:rtl/>
          </w:rPr>
          <w:t xml:space="preserve"> </w:t>
        </w:r>
        <w:r w:rsidR="009442C1" w:rsidRPr="00044E4E">
          <w:rPr>
            <w:rStyle w:val="Hyperlink"/>
            <w:rFonts w:hint="eastAsia"/>
            <w:rtl/>
          </w:rPr>
          <w:t>الحدث</w:t>
        </w:r>
        <w:r w:rsidR="009442C1">
          <w:rPr>
            <w:webHidden/>
          </w:rPr>
          <w:tab/>
        </w:r>
        <w:r w:rsidR="009442C1">
          <w:rPr>
            <w:webHidden/>
          </w:rPr>
          <w:fldChar w:fldCharType="begin"/>
        </w:r>
        <w:r w:rsidR="009442C1">
          <w:rPr>
            <w:webHidden/>
          </w:rPr>
          <w:instrText xml:space="preserve"> PAGEREF _Toc204594697 \h </w:instrText>
        </w:r>
        <w:r w:rsidR="009442C1">
          <w:rPr>
            <w:webHidden/>
          </w:rPr>
        </w:r>
        <w:r w:rsidR="009442C1">
          <w:rPr>
            <w:webHidden/>
          </w:rPr>
          <w:fldChar w:fldCharType="separate"/>
        </w:r>
        <w:r w:rsidR="00674C99">
          <w:rPr>
            <w:webHidden/>
            <w:rtl/>
          </w:rPr>
          <w:t>44</w:t>
        </w:r>
        <w:r w:rsidR="009442C1">
          <w:rPr>
            <w:webHidden/>
          </w:rPr>
          <w:fldChar w:fldCharType="end"/>
        </w:r>
      </w:hyperlink>
    </w:p>
    <w:p w14:paraId="3D20AF71" w14:textId="0B41A856" w:rsidR="009442C1" w:rsidRDefault="00FA409F" w:rsidP="009442C1">
      <w:pPr>
        <w:pStyle w:val="20"/>
        <w:rPr>
          <w:rFonts w:asciiTheme="minorHAnsi" w:eastAsiaTheme="minorEastAsia" w:hAnsiTheme="minorHAnsi" w:cstheme="minorBidi"/>
          <w:sz w:val="22"/>
          <w:szCs w:val="22"/>
          <w:lang w:bidi="ar-SA"/>
        </w:rPr>
      </w:pPr>
      <w:hyperlink w:anchor="_Toc204594698" w:history="1">
        <w:r w:rsidR="009442C1" w:rsidRPr="00044E4E">
          <w:rPr>
            <w:rStyle w:val="Hyperlink"/>
            <w:rFonts w:hint="eastAsia"/>
            <w:rtl/>
          </w:rPr>
          <w:t>وحدة</w:t>
        </w:r>
        <w:r w:rsidR="009442C1" w:rsidRPr="00044E4E">
          <w:rPr>
            <w:rStyle w:val="Hyperlink"/>
            <w:rtl/>
          </w:rPr>
          <w:t xml:space="preserve"> </w:t>
        </w:r>
        <w:r w:rsidR="009442C1" w:rsidRPr="00044E4E">
          <w:rPr>
            <w:rStyle w:val="Hyperlink"/>
            <w:rFonts w:hint="eastAsia"/>
            <w:rtl/>
          </w:rPr>
          <w:t>الاستدلال</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الموقع</w:t>
        </w:r>
        <w:r w:rsidR="009442C1">
          <w:rPr>
            <w:webHidden/>
          </w:rPr>
          <w:tab/>
        </w:r>
        <w:r w:rsidR="009442C1">
          <w:rPr>
            <w:webHidden/>
          </w:rPr>
          <w:fldChar w:fldCharType="begin"/>
        </w:r>
        <w:r w:rsidR="009442C1">
          <w:rPr>
            <w:webHidden/>
          </w:rPr>
          <w:instrText xml:space="preserve"> PAGEREF _Toc204594698 \h </w:instrText>
        </w:r>
        <w:r w:rsidR="009442C1">
          <w:rPr>
            <w:webHidden/>
          </w:rPr>
        </w:r>
        <w:r w:rsidR="009442C1">
          <w:rPr>
            <w:webHidden/>
          </w:rPr>
          <w:fldChar w:fldCharType="separate"/>
        </w:r>
        <w:r w:rsidR="00674C99">
          <w:rPr>
            <w:webHidden/>
            <w:rtl/>
          </w:rPr>
          <w:t>44</w:t>
        </w:r>
        <w:r w:rsidR="009442C1">
          <w:rPr>
            <w:webHidden/>
          </w:rPr>
          <w:fldChar w:fldCharType="end"/>
        </w:r>
      </w:hyperlink>
    </w:p>
    <w:p w14:paraId="29F76602" w14:textId="6957F2FA"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699"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السادس</w:t>
        </w:r>
        <w:r w:rsidR="009442C1">
          <w:rPr>
            <w:webHidden/>
          </w:rPr>
          <w:tab/>
        </w:r>
        <w:r w:rsidR="009442C1">
          <w:rPr>
            <w:webHidden/>
          </w:rPr>
          <w:fldChar w:fldCharType="begin"/>
        </w:r>
        <w:r w:rsidR="009442C1">
          <w:rPr>
            <w:webHidden/>
          </w:rPr>
          <w:instrText xml:space="preserve"> PAGEREF _Toc204594699 \h </w:instrText>
        </w:r>
        <w:r w:rsidR="009442C1">
          <w:rPr>
            <w:webHidden/>
          </w:rPr>
        </w:r>
        <w:r w:rsidR="009442C1">
          <w:rPr>
            <w:webHidden/>
          </w:rPr>
          <w:fldChar w:fldCharType="separate"/>
        </w:r>
        <w:r w:rsidR="00674C99">
          <w:rPr>
            <w:webHidden/>
            <w:rtl/>
          </w:rPr>
          <w:t>45</w:t>
        </w:r>
        <w:r w:rsidR="009442C1">
          <w:rPr>
            <w:webHidden/>
          </w:rPr>
          <w:fldChar w:fldCharType="end"/>
        </w:r>
      </w:hyperlink>
    </w:p>
    <w:p w14:paraId="13111A0B" w14:textId="28881A19"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00" w:history="1">
        <w:r w:rsidR="009442C1" w:rsidRPr="00044E4E">
          <w:rPr>
            <w:rStyle w:val="Hyperlink"/>
            <w:rFonts w:hint="eastAsia"/>
            <w:rtl/>
          </w:rPr>
          <w:t>تصميم</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_Toc204594700 \h </w:instrText>
        </w:r>
        <w:r w:rsidR="009442C1">
          <w:rPr>
            <w:webHidden/>
          </w:rPr>
        </w:r>
        <w:r w:rsidR="009442C1">
          <w:rPr>
            <w:webHidden/>
          </w:rPr>
          <w:fldChar w:fldCharType="separate"/>
        </w:r>
        <w:r w:rsidR="00674C99">
          <w:rPr>
            <w:webHidden/>
            <w:rtl/>
          </w:rPr>
          <w:t>45</w:t>
        </w:r>
        <w:r w:rsidR="009442C1">
          <w:rPr>
            <w:webHidden/>
          </w:rPr>
          <w:fldChar w:fldCharType="end"/>
        </w:r>
      </w:hyperlink>
    </w:p>
    <w:p w14:paraId="1220DE22" w14:textId="1A6E5611"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01"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_Toc204594701 \h </w:instrText>
        </w:r>
        <w:r w:rsidR="009442C1">
          <w:rPr>
            <w:webHidden/>
          </w:rPr>
        </w:r>
        <w:r w:rsidR="009442C1">
          <w:rPr>
            <w:webHidden/>
          </w:rPr>
          <w:fldChar w:fldCharType="separate"/>
        </w:r>
        <w:r w:rsidR="00674C99">
          <w:rPr>
            <w:webHidden/>
            <w:rtl/>
          </w:rPr>
          <w:t>46</w:t>
        </w:r>
        <w:r w:rsidR="009442C1">
          <w:rPr>
            <w:webHidden/>
          </w:rPr>
          <w:fldChar w:fldCharType="end"/>
        </w:r>
      </w:hyperlink>
    </w:p>
    <w:p w14:paraId="11F6726E" w14:textId="12548AEA"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02"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مخطط</w:t>
        </w:r>
        <w:r w:rsidR="009442C1" w:rsidRPr="00044E4E">
          <w:rPr>
            <w:rStyle w:val="Hyperlink"/>
            <w:rtl/>
          </w:rPr>
          <w:t xml:space="preserve"> </w:t>
        </w:r>
        <w:r w:rsidR="009442C1" w:rsidRPr="00044E4E">
          <w:rPr>
            <w:rStyle w:val="Hyperlink"/>
            <w:rFonts w:hint="eastAsia"/>
            <w:rtl/>
          </w:rPr>
          <w:t>خدمات</w:t>
        </w:r>
        <w:r w:rsidR="009442C1" w:rsidRPr="00044E4E">
          <w:rPr>
            <w:rStyle w:val="Hyperlink"/>
            <w:rtl/>
          </w:rPr>
          <w:t xml:space="preserve"> </w:t>
        </w:r>
        <w:r w:rsidR="009442C1" w:rsidRPr="00044E4E">
          <w:rPr>
            <w:rStyle w:val="Hyperlink"/>
            <w:rFonts w:hint="eastAsia"/>
            <w:rtl/>
          </w:rPr>
          <w:t>النظام</w:t>
        </w:r>
        <w:r w:rsidR="009442C1" w:rsidRPr="00044E4E">
          <w:rPr>
            <w:rStyle w:val="Hyperlink"/>
            <w:rtl/>
          </w:rPr>
          <w:t xml:space="preserve"> </w:t>
        </w:r>
        <w:r w:rsidR="009442C1" w:rsidRPr="00044E4E">
          <w:rPr>
            <w:rStyle w:val="Hyperlink"/>
            <w:rFonts w:hint="eastAsia"/>
            <w:rtl/>
          </w:rPr>
          <w:t>التصميمي</w:t>
        </w:r>
        <w:r w:rsidR="009442C1">
          <w:rPr>
            <w:webHidden/>
          </w:rPr>
          <w:tab/>
        </w:r>
        <w:r w:rsidR="009442C1">
          <w:rPr>
            <w:webHidden/>
          </w:rPr>
          <w:fldChar w:fldCharType="begin"/>
        </w:r>
        <w:r w:rsidR="009442C1">
          <w:rPr>
            <w:webHidden/>
          </w:rPr>
          <w:instrText xml:space="preserve"> PAGEREF _Toc204594702 \h </w:instrText>
        </w:r>
        <w:r w:rsidR="009442C1">
          <w:rPr>
            <w:webHidden/>
          </w:rPr>
        </w:r>
        <w:r w:rsidR="009442C1">
          <w:rPr>
            <w:webHidden/>
          </w:rPr>
          <w:fldChar w:fldCharType="separate"/>
        </w:r>
        <w:r w:rsidR="00674C99">
          <w:rPr>
            <w:webHidden/>
            <w:rtl/>
          </w:rPr>
          <w:t>47</w:t>
        </w:r>
        <w:r w:rsidR="009442C1">
          <w:rPr>
            <w:webHidden/>
          </w:rPr>
          <w:fldChar w:fldCharType="end"/>
        </w:r>
      </w:hyperlink>
    </w:p>
    <w:p w14:paraId="3690A2A7" w14:textId="5677F8DB"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03"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تصميم</w:t>
        </w:r>
        <w:r w:rsidR="009442C1" w:rsidRPr="00044E4E">
          <w:rPr>
            <w:rStyle w:val="Hyperlink"/>
            <w:rtl/>
          </w:rPr>
          <w:t xml:space="preserve"> </w:t>
        </w:r>
        <w:r w:rsidR="009442C1" w:rsidRPr="00044E4E">
          <w:rPr>
            <w:rStyle w:val="Hyperlink"/>
            <w:rFonts w:hint="eastAsia"/>
            <w:rtl/>
          </w:rPr>
          <w:t>خدمات</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_Toc204594703 \h </w:instrText>
        </w:r>
        <w:r w:rsidR="009442C1">
          <w:rPr>
            <w:webHidden/>
          </w:rPr>
        </w:r>
        <w:r w:rsidR="009442C1">
          <w:rPr>
            <w:webHidden/>
          </w:rPr>
          <w:fldChar w:fldCharType="separate"/>
        </w:r>
        <w:r w:rsidR="00674C99">
          <w:rPr>
            <w:webHidden/>
            <w:rtl/>
          </w:rPr>
          <w:t>48</w:t>
        </w:r>
        <w:r w:rsidR="009442C1">
          <w:rPr>
            <w:webHidden/>
          </w:rPr>
          <w:fldChar w:fldCharType="end"/>
        </w:r>
      </w:hyperlink>
    </w:p>
    <w:p w14:paraId="65BCBF73" w14:textId="42D19589"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04"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السابع</w:t>
        </w:r>
        <w:r w:rsidR="009442C1">
          <w:rPr>
            <w:webHidden/>
          </w:rPr>
          <w:tab/>
        </w:r>
        <w:r w:rsidR="009442C1">
          <w:rPr>
            <w:webHidden/>
          </w:rPr>
          <w:fldChar w:fldCharType="begin"/>
        </w:r>
        <w:r w:rsidR="009442C1">
          <w:rPr>
            <w:webHidden/>
          </w:rPr>
          <w:instrText xml:space="preserve"> PAGEREF _Toc204594704 \h </w:instrText>
        </w:r>
        <w:r w:rsidR="009442C1">
          <w:rPr>
            <w:webHidden/>
          </w:rPr>
        </w:r>
        <w:r w:rsidR="009442C1">
          <w:rPr>
            <w:webHidden/>
          </w:rPr>
          <w:fldChar w:fldCharType="separate"/>
        </w:r>
        <w:r w:rsidR="00674C99">
          <w:rPr>
            <w:webHidden/>
            <w:rtl/>
          </w:rPr>
          <w:t>53</w:t>
        </w:r>
        <w:r w:rsidR="009442C1">
          <w:rPr>
            <w:webHidden/>
          </w:rPr>
          <w:fldChar w:fldCharType="end"/>
        </w:r>
      </w:hyperlink>
    </w:p>
    <w:p w14:paraId="1509965E" w14:textId="44C108CC"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05" w:history="1">
        <w:r w:rsidR="009442C1" w:rsidRPr="00044E4E">
          <w:rPr>
            <w:rStyle w:val="Hyperlink"/>
            <w:rFonts w:hint="eastAsia"/>
            <w:rtl/>
          </w:rPr>
          <w:t>الأدوات</w:t>
        </w:r>
        <w:r w:rsidR="009442C1" w:rsidRPr="00044E4E">
          <w:rPr>
            <w:rStyle w:val="Hyperlink"/>
            <w:rtl/>
          </w:rPr>
          <w:t xml:space="preserve"> </w:t>
        </w:r>
        <w:r w:rsidR="009442C1" w:rsidRPr="00044E4E">
          <w:rPr>
            <w:rStyle w:val="Hyperlink"/>
            <w:rFonts w:hint="eastAsia"/>
            <w:rtl/>
          </w:rPr>
          <w:t>المستخدمة</w:t>
        </w:r>
        <w:r w:rsidR="009442C1">
          <w:rPr>
            <w:webHidden/>
          </w:rPr>
          <w:tab/>
        </w:r>
        <w:r w:rsidR="009442C1">
          <w:rPr>
            <w:webHidden/>
          </w:rPr>
          <w:fldChar w:fldCharType="begin"/>
        </w:r>
        <w:r w:rsidR="009442C1">
          <w:rPr>
            <w:webHidden/>
          </w:rPr>
          <w:instrText xml:space="preserve"> PAGEREF _Toc204594705 \h </w:instrText>
        </w:r>
        <w:r w:rsidR="009442C1">
          <w:rPr>
            <w:webHidden/>
          </w:rPr>
        </w:r>
        <w:r w:rsidR="009442C1">
          <w:rPr>
            <w:webHidden/>
          </w:rPr>
          <w:fldChar w:fldCharType="separate"/>
        </w:r>
        <w:r w:rsidR="00674C99">
          <w:rPr>
            <w:webHidden/>
            <w:rtl/>
          </w:rPr>
          <w:t>53</w:t>
        </w:r>
        <w:r w:rsidR="009442C1">
          <w:rPr>
            <w:webHidden/>
          </w:rPr>
          <w:fldChar w:fldCharType="end"/>
        </w:r>
      </w:hyperlink>
    </w:p>
    <w:p w14:paraId="2BDA43BB" w14:textId="60287BC7"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06" w:history="1">
        <w:r w:rsidR="009442C1" w:rsidRPr="00044E4E">
          <w:rPr>
            <w:rStyle w:val="Hyperlink"/>
          </w:rPr>
          <w:t>-1.1</w:t>
        </w:r>
        <w:r w:rsidR="009442C1" w:rsidRPr="00044E4E">
          <w:rPr>
            <w:rStyle w:val="Hyperlink"/>
            <w:rtl/>
          </w:rPr>
          <w:t xml:space="preserve"> </w:t>
        </w:r>
        <w:r w:rsidR="009442C1" w:rsidRPr="00044E4E">
          <w:rPr>
            <w:rStyle w:val="Hyperlink"/>
          </w:rPr>
          <w:t>Docker</w:t>
        </w:r>
        <w:r w:rsidR="009442C1">
          <w:rPr>
            <w:webHidden/>
          </w:rPr>
          <w:tab/>
        </w:r>
        <w:r w:rsidR="009442C1">
          <w:rPr>
            <w:webHidden/>
          </w:rPr>
          <w:fldChar w:fldCharType="begin"/>
        </w:r>
        <w:r w:rsidR="009442C1">
          <w:rPr>
            <w:webHidden/>
          </w:rPr>
          <w:instrText xml:space="preserve"> PAGEREF _Toc204594706 \h </w:instrText>
        </w:r>
        <w:r w:rsidR="009442C1">
          <w:rPr>
            <w:webHidden/>
          </w:rPr>
        </w:r>
        <w:r w:rsidR="009442C1">
          <w:rPr>
            <w:webHidden/>
          </w:rPr>
          <w:fldChar w:fldCharType="separate"/>
        </w:r>
        <w:r w:rsidR="00674C99">
          <w:rPr>
            <w:webHidden/>
            <w:rtl/>
          </w:rPr>
          <w:t>54</w:t>
        </w:r>
        <w:r w:rsidR="009442C1">
          <w:rPr>
            <w:webHidden/>
          </w:rPr>
          <w:fldChar w:fldCharType="end"/>
        </w:r>
      </w:hyperlink>
    </w:p>
    <w:p w14:paraId="6F651D85" w14:textId="7A389069"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07" w:history="1">
        <w:r w:rsidR="009442C1" w:rsidRPr="00044E4E">
          <w:rPr>
            <w:rStyle w:val="Hyperlink"/>
          </w:rPr>
          <w:t>-2.1</w:t>
        </w:r>
        <w:r w:rsidR="009442C1" w:rsidRPr="00044E4E">
          <w:rPr>
            <w:rStyle w:val="Hyperlink"/>
            <w:rtl/>
          </w:rPr>
          <w:t xml:space="preserve"> </w:t>
        </w:r>
        <w:r w:rsidR="009442C1" w:rsidRPr="00044E4E">
          <w:rPr>
            <w:rStyle w:val="Hyperlink"/>
          </w:rPr>
          <w:t>ASP.Net Web API</w:t>
        </w:r>
        <w:r w:rsidR="009442C1">
          <w:rPr>
            <w:webHidden/>
          </w:rPr>
          <w:tab/>
        </w:r>
        <w:r w:rsidR="009442C1">
          <w:rPr>
            <w:webHidden/>
          </w:rPr>
          <w:fldChar w:fldCharType="begin"/>
        </w:r>
        <w:r w:rsidR="009442C1">
          <w:rPr>
            <w:webHidden/>
          </w:rPr>
          <w:instrText xml:space="preserve"> PAGEREF _Toc204594707 \h </w:instrText>
        </w:r>
        <w:r w:rsidR="009442C1">
          <w:rPr>
            <w:webHidden/>
          </w:rPr>
        </w:r>
        <w:r w:rsidR="009442C1">
          <w:rPr>
            <w:webHidden/>
          </w:rPr>
          <w:fldChar w:fldCharType="separate"/>
        </w:r>
        <w:r w:rsidR="00674C99">
          <w:rPr>
            <w:webHidden/>
            <w:rtl/>
          </w:rPr>
          <w:t>54</w:t>
        </w:r>
        <w:r w:rsidR="009442C1">
          <w:rPr>
            <w:webHidden/>
          </w:rPr>
          <w:fldChar w:fldCharType="end"/>
        </w:r>
      </w:hyperlink>
    </w:p>
    <w:p w14:paraId="152A6730" w14:textId="62A6F302"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08"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الثامن</w:t>
        </w:r>
        <w:r w:rsidR="009442C1">
          <w:rPr>
            <w:webHidden/>
          </w:rPr>
          <w:tab/>
        </w:r>
        <w:r w:rsidR="009442C1">
          <w:rPr>
            <w:webHidden/>
          </w:rPr>
          <w:fldChar w:fldCharType="begin"/>
        </w:r>
        <w:r w:rsidR="009442C1">
          <w:rPr>
            <w:webHidden/>
          </w:rPr>
          <w:instrText xml:space="preserve"> PAGEREF _Toc204594708 \h </w:instrText>
        </w:r>
        <w:r w:rsidR="009442C1">
          <w:rPr>
            <w:webHidden/>
          </w:rPr>
        </w:r>
        <w:r w:rsidR="009442C1">
          <w:rPr>
            <w:webHidden/>
          </w:rPr>
          <w:fldChar w:fldCharType="separate"/>
        </w:r>
        <w:r w:rsidR="00674C99">
          <w:rPr>
            <w:webHidden/>
            <w:rtl/>
          </w:rPr>
          <w:t>55</w:t>
        </w:r>
        <w:r w:rsidR="009442C1">
          <w:rPr>
            <w:webHidden/>
          </w:rPr>
          <w:fldChar w:fldCharType="end"/>
        </w:r>
      </w:hyperlink>
    </w:p>
    <w:p w14:paraId="16C55742" w14:textId="65FAC5FE"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09" w:history="1">
        <w:r w:rsidR="009442C1" w:rsidRPr="00044E4E">
          <w:rPr>
            <w:rStyle w:val="Hyperlink"/>
            <w:rFonts w:hint="eastAsia"/>
            <w:rtl/>
          </w:rPr>
          <w:t>التجارب</w:t>
        </w:r>
        <w:r w:rsidR="009442C1" w:rsidRPr="00044E4E">
          <w:rPr>
            <w:rStyle w:val="Hyperlink"/>
            <w:rtl/>
          </w:rPr>
          <w:t xml:space="preserve"> </w:t>
        </w:r>
        <w:r w:rsidR="009442C1" w:rsidRPr="00044E4E">
          <w:rPr>
            <w:rStyle w:val="Hyperlink"/>
            <w:rFonts w:hint="eastAsia"/>
            <w:rtl/>
          </w:rPr>
          <w:t>ومقارنة</w:t>
        </w:r>
        <w:r w:rsidR="009442C1" w:rsidRPr="00044E4E">
          <w:rPr>
            <w:rStyle w:val="Hyperlink"/>
            <w:rtl/>
          </w:rPr>
          <w:t xml:space="preserve"> </w:t>
        </w:r>
        <w:r w:rsidR="009442C1" w:rsidRPr="00044E4E">
          <w:rPr>
            <w:rStyle w:val="Hyperlink"/>
            <w:rFonts w:hint="eastAsia"/>
            <w:rtl/>
          </w:rPr>
          <w:t>النماذج</w:t>
        </w:r>
        <w:r w:rsidR="009442C1">
          <w:rPr>
            <w:webHidden/>
          </w:rPr>
          <w:tab/>
        </w:r>
        <w:r w:rsidR="009442C1">
          <w:rPr>
            <w:webHidden/>
          </w:rPr>
          <w:fldChar w:fldCharType="begin"/>
        </w:r>
        <w:r w:rsidR="009442C1">
          <w:rPr>
            <w:webHidden/>
          </w:rPr>
          <w:instrText xml:space="preserve"> PAGEREF _Toc204594709 \h </w:instrText>
        </w:r>
        <w:r w:rsidR="009442C1">
          <w:rPr>
            <w:webHidden/>
          </w:rPr>
        </w:r>
        <w:r w:rsidR="009442C1">
          <w:rPr>
            <w:webHidden/>
          </w:rPr>
          <w:fldChar w:fldCharType="separate"/>
        </w:r>
        <w:r w:rsidR="00674C99">
          <w:rPr>
            <w:webHidden/>
            <w:rtl/>
          </w:rPr>
          <w:t>55</w:t>
        </w:r>
        <w:r w:rsidR="009442C1">
          <w:rPr>
            <w:webHidden/>
          </w:rPr>
          <w:fldChar w:fldCharType="end"/>
        </w:r>
      </w:hyperlink>
    </w:p>
    <w:p w14:paraId="2BB14902" w14:textId="3EA7166B"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10"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مجموعة</w:t>
        </w:r>
        <w:r w:rsidR="009442C1" w:rsidRPr="00044E4E">
          <w:rPr>
            <w:rStyle w:val="Hyperlink"/>
            <w:rtl/>
          </w:rPr>
          <w:t xml:space="preserve"> </w:t>
        </w:r>
        <w:r w:rsidR="009442C1" w:rsidRPr="00044E4E">
          <w:rPr>
            <w:rStyle w:val="Hyperlink"/>
            <w:rFonts w:hint="eastAsia"/>
            <w:rtl/>
          </w:rPr>
          <w:t>البيانات</w:t>
        </w:r>
        <w:r w:rsidR="009442C1">
          <w:rPr>
            <w:webHidden/>
          </w:rPr>
          <w:tab/>
        </w:r>
        <w:r w:rsidR="009442C1">
          <w:rPr>
            <w:webHidden/>
          </w:rPr>
          <w:fldChar w:fldCharType="begin"/>
        </w:r>
        <w:r w:rsidR="009442C1">
          <w:rPr>
            <w:webHidden/>
          </w:rPr>
          <w:instrText xml:space="preserve"> PAGEREF _Toc204594710 \h </w:instrText>
        </w:r>
        <w:r w:rsidR="009442C1">
          <w:rPr>
            <w:webHidden/>
          </w:rPr>
        </w:r>
        <w:r w:rsidR="009442C1">
          <w:rPr>
            <w:webHidden/>
          </w:rPr>
          <w:fldChar w:fldCharType="separate"/>
        </w:r>
        <w:r w:rsidR="00674C99">
          <w:rPr>
            <w:webHidden/>
            <w:rtl/>
          </w:rPr>
          <w:t>56</w:t>
        </w:r>
        <w:r w:rsidR="009442C1">
          <w:rPr>
            <w:webHidden/>
          </w:rPr>
          <w:fldChar w:fldCharType="end"/>
        </w:r>
      </w:hyperlink>
    </w:p>
    <w:p w14:paraId="4B4A96E3" w14:textId="352791B6"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11" w:history="1">
        <w:r w:rsidR="009442C1" w:rsidRPr="00044E4E">
          <w:rPr>
            <w:rStyle w:val="Hyperlink"/>
          </w:rPr>
          <w:t>-2.1</w:t>
        </w:r>
        <w:r w:rsidR="009442C1" w:rsidRPr="00044E4E">
          <w:rPr>
            <w:rStyle w:val="Hyperlink"/>
            <w:rFonts w:hint="eastAsia"/>
            <w:rtl/>
          </w:rPr>
          <w:t>تجارب</w:t>
        </w:r>
        <w:r w:rsidR="009442C1" w:rsidRPr="00044E4E">
          <w:rPr>
            <w:rStyle w:val="Hyperlink"/>
            <w:rtl/>
          </w:rPr>
          <w:t xml:space="preserve"> </w:t>
        </w:r>
        <w:r w:rsidR="009442C1" w:rsidRPr="00044E4E">
          <w:rPr>
            <w:rStyle w:val="Hyperlink"/>
            <w:rFonts w:hint="eastAsia"/>
            <w:rtl/>
          </w:rPr>
          <w:t>تصنيف</w:t>
        </w:r>
        <w:r w:rsidR="009442C1" w:rsidRPr="00044E4E">
          <w:rPr>
            <w:rStyle w:val="Hyperlink"/>
            <w:rtl/>
          </w:rPr>
          <w:t xml:space="preserve"> </w:t>
        </w:r>
        <w:r w:rsidR="009442C1" w:rsidRPr="00044E4E">
          <w:rPr>
            <w:rStyle w:val="Hyperlink"/>
            <w:rFonts w:hint="eastAsia"/>
            <w:rtl/>
          </w:rPr>
          <w:t>التغريدات</w:t>
        </w:r>
        <w:r w:rsidR="009442C1">
          <w:rPr>
            <w:webHidden/>
          </w:rPr>
          <w:tab/>
        </w:r>
        <w:r w:rsidR="009442C1">
          <w:rPr>
            <w:webHidden/>
          </w:rPr>
          <w:fldChar w:fldCharType="begin"/>
        </w:r>
        <w:r w:rsidR="009442C1">
          <w:rPr>
            <w:webHidden/>
          </w:rPr>
          <w:instrText xml:space="preserve"> PAGEREF _Toc204594711 \h </w:instrText>
        </w:r>
        <w:r w:rsidR="009442C1">
          <w:rPr>
            <w:webHidden/>
          </w:rPr>
        </w:r>
        <w:r w:rsidR="009442C1">
          <w:rPr>
            <w:webHidden/>
          </w:rPr>
          <w:fldChar w:fldCharType="separate"/>
        </w:r>
        <w:r w:rsidR="00674C99">
          <w:rPr>
            <w:webHidden/>
            <w:rtl/>
          </w:rPr>
          <w:t>62</w:t>
        </w:r>
        <w:r w:rsidR="009442C1">
          <w:rPr>
            <w:webHidden/>
          </w:rPr>
          <w:fldChar w:fldCharType="end"/>
        </w:r>
      </w:hyperlink>
    </w:p>
    <w:p w14:paraId="078B4F0C" w14:textId="0E2388B0" w:rsidR="009442C1" w:rsidRDefault="00FA409F" w:rsidP="009442C1">
      <w:pPr>
        <w:pStyle w:val="30"/>
        <w:rPr>
          <w:rFonts w:eastAsiaTheme="minorEastAsia" w:cstheme="minorBidi"/>
          <w:noProof/>
          <w:sz w:val="22"/>
          <w:szCs w:val="22"/>
          <w:lang w:bidi="ar-SA"/>
        </w:rPr>
      </w:pPr>
      <w:hyperlink w:anchor="_Toc204594712"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الثانية</w:t>
        </w:r>
        <w:r w:rsidR="009442C1" w:rsidRPr="00044E4E">
          <w:rPr>
            <w:rStyle w:val="Hyperlink"/>
            <w:noProof/>
            <w:rtl/>
          </w:rPr>
          <w:t xml:space="preserve">: </w:t>
        </w:r>
        <w:r w:rsidR="009442C1" w:rsidRPr="00044E4E">
          <w:rPr>
            <w:rStyle w:val="Hyperlink"/>
            <w:rFonts w:hint="eastAsia"/>
            <w:noProof/>
            <w:rtl/>
          </w:rPr>
          <w:t>تثقيل</w:t>
        </w:r>
        <w:r w:rsidR="009442C1" w:rsidRPr="00044E4E">
          <w:rPr>
            <w:rStyle w:val="Hyperlink"/>
            <w:noProof/>
            <w:rtl/>
          </w:rPr>
          <w:t xml:space="preserve"> </w:t>
        </w:r>
        <w:r w:rsidR="009442C1" w:rsidRPr="00044E4E">
          <w:rPr>
            <w:rStyle w:val="Hyperlink"/>
            <w:rFonts w:hint="eastAsia"/>
            <w:noProof/>
            <w:rtl/>
          </w:rPr>
          <w:t>شعاع</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Pr>
            <w:noProof/>
            <w:webHidden/>
          </w:rPr>
          <w:tab/>
        </w:r>
        <w:r w:rsidR="009442C1">
          <w:rPr>
            <w:noProof/>
            <w:webHidden/>
          </w:rPr>
          <w:fldChar w:fldCharType="begin"/>
        </w:r>
        <w:r w:rsidR="009442C1">
          <w:rPr>
            <w:noProof/>
            <w:webHidden/>
          </w:rPr>
          <w:instrText xml:space="preserve"> PAGEREF _Toc204594712 \h </w:instrText>
        </w:r>
        <w:r w:rsidR="009442C1">
          <w:rPr>
            <w:noProof/>
            <w:webHidden/>
          </w:rPr>
        </w:r>
        <w:r w:rsidR="009442C1">
          <w:rPr>
            <w:noProof/>
            <w:webHidden/>
          </w:rPr>
          <w:fldChar w:fldCharType="separate"/>
        </w:r>
        <w:r w:rsidR="00674C99">
          <w:rPr>
            <w:noProof/>
            <w:webHidden/>
            <w:rtl/>
          </w:rPr>
          <w:t>65</w:t>
        </w:r>
        <w:r w:rsidR="009442C1">
          <w:rPr>
            <w:noProof/>
            <w:webHidden/>
          </w:rPr>
          <w:fldChar w:fldCharType="end"/>
        </w:r>
      </w:hyperlink>
    </w:p>
    <w:p w14:paraId="066424E7" w14:textId="1442EE1A" w:rsidR="009442C1" w:rsidRDefault="00FA409F" w:rsidP="009442C1">
      <w:pPr>
        <w:pStyle w:val="30"/>
        <w:rPr>
          <w:rFonts w:eastAsiaTheme="minorEastAsia" w:cstheme="minorBidi"/>
          <w:noProof/>
          <w:sz w:val="22"/>
          <w:szCs w:val="22"/>
          <w:lang w:bidi="ar-SA"/>
        </w:rPr>
      </w:pPr>
      <w:hyperlink w:anchor="_Toc204594713"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الثالثة</w:t>
        </w:r>
        <w:r w:rsidR="009442C1" w:rsidRPr="00044E4E">
          <w:rPr>
            <w:rStyle w:val="Hyperlink"/>
            <w:noProof/>
            <w:rtl/>
          </w:rPr>
          <w:t xml:space="preserve">: </w:t>
        </w:r>
        <w:r w:rsidR="009442C1" w:rsidRPr="00044E4E">
          <w:rPr>
            <w:rStyle w:val="Hyperlink"/>
            <w:rFonts w:hint="eastAsia"/>
            <w:noProof/>
            <w:rtl/>
          </w:rPr>
          <w:t>تمثيل</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sidRPr="00044E4E">
          <w:rPr>
            <w:rStyle w:val="Hyperlink"/>
            <w:noProof/>
            <w:rtl/>
          </w:rPr>
          <w:t xml:space="preserve"> </w:t>
        </w:r>
        <w:r w:rsidR="009442C1" w:rsidRPr="00044E4E">
          <w:rPr>
            <w:rStyle w:val="Hyperlink"/>
            <w:rFonts w:hint="eastAsia"/>
            <w:noProof/>
            <w:rtl/>
          </w:rPr>
          <w:t>فقط</w:t>
        </w:r>
        <w:r w:rsidR="009442C1">
          <w:rPr>
            <w:noProof/>
            <w:webHidden/>
          </w:rPr>
          <w:tab/>
        </w:r>
        <w:r w:rsidR="009442C1">
          <w:rPr>
            <w:noProof/>
            <w:webHidden/>
          </w:rPr>
          <w:fldChar w:fldCharType="begin"/>
        </w:r>
        <w:r w:rsidR="009442C1">
          <w:rPr>
            <w:noProof/>
            <w:webHidden/>
          </w:rPr>
          <w:instrText xml:space="preserve"> PAGEREF _Toc204594713 \h </w:instrText>
        </w:r>
        <w:r w:rsidR="009442C1">
          <w:rPr>
            <w:noProof/>
            <w:webHidden/>
          </w:rPr>
        </w:r>
        <w:r w:rsidR="009442C1">
          <w:rPr>
            <w:noProof/>
            <w:webHidden/>
          </w:rPr>
          <w:fldChar w:fldCharType="separate"/>
        </w:r>
        <w:r w:rsidR="00674C99">
          <w:rPr>
            <w:noProof/>
            <w:webHidden/>
            <w:rtl/>
          </w:rPr>
          <w:t>66</w:t>
        </w:r>
        <w:r w:rsidR="009442C1">
          <w:rPr>
            <w:noProof/>
            <w:webHidden/>
          </w:rPr>
          <w:fldChar w:fldCharType="end"/>
        </w:r>
      </w:hyperlink>
    </w:p>
    <w:p w14:paraId="4AE86578" w14:textId="4DCA85B9" w:rsidR="009442C1" w:rsidRDefault="00FA409F" w:rsidP="009442C1">
      <w:pPr>
        <w:pStyle w:val="30"/>
        <w:rPr>
          <w:rFonts w:eastAsiaTheme="minorEastAsia" w:cstheme="minorBidi"/>
          <w:noProof/>
          <w:sz w:val="22"/>
          <w:szCs w:val="22"/>
          <w:lang w:bidi="ar-SA"/>
        </w:rPr>
      </w:pPr>
      <w:hyperlink w:anchor="_Toc204594714"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الرابعة</w:t>
        </w:r>
        <w:r w:rsidR="009442C1" w:rsidRPr="00044E4E">
          <w:rPr>
            <w:rStyle w:val="Hyperlink"/>
            <w:noProof/>
            <w:rtl/>
          </w:rPr>
          <w:t xml:space="preserve">: </w:t>
        </w:r>
        <w:r w:rsidR="009442C1" w:rsidRPr="00044E4E">
          <w:rPr>
            <w:rStyle w:val="Hyperlink"/>
            <w:rFonts w:hint="eastAsia"/>
            <w:noProof/>
            <w:rtl/>
          </w:rPr>
          <w:t>استبدال</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sidRPr="00044E4E">
          <w:rPr>
            <w:rStyle w:val="Hyperlink"/>
            <w:noProof/>
            <w:rtl/>
          </w:rPr>
          <w:t xml:space="preserve"> </w:t>
        </w:r>
        <w:r w:rsidR="009442C1" w:rsidRPr="00044E4E">
          <w:rPr>
            <w:rStyle w:val="Hyperlink"/>
            <w:rFonts w:hint="eastAsia"/>
            <w:noProof/>
            <w:rtl/>
          </w:rPr>
          <w:t>بكلمات</w:t>
        </w:r>
        <w:r w:rsidR="009442C1" w:rsidRPr="00044E4E">
          <w:rPr>
            <w:rStyle w:val="Hyperlink"/>
            <w:noProof/>
            <w:rtl/>
          </w:rPr>
          <w:t xml:space="preserve"> </w:t>
        </w:r>
        <w:r w:rsidR="009442C1" w:rsidRPr="00044E4E">
          <w:rPr>
            <w:rStyle w:val="Hyperlink"/>
            <w:rFonts w:hint="eastAsia"/>
            <w:noProof/>
            <w:rtl/>
          </w:rPr>
          <w:t>بدل</w:t>
        </w:r>
        <w:r w:rsidR="009442C1" w:rsidRPr="00044E4E">
          <w:rPr>
            <w:rStyle w:val="Hyperlink"/>
            <w:noProof/>
            <w:rtl/>
          </w:rPr>
          <w:t xml:space="preserve"> </w:t>
        </w:r>
        <w:r w:rsidR="009442C1" w:rsidRPr="00044E4E">
          <w:rPr>
            <w:rStyle w:val="Hyperlink"/>
            <w:noProof/>
          </w:rPr>
          <w:t>Placeholders</w:t>
        </w:r>
        <w:r w:rsidR="009442C1">
          <w:rPr>
            <w:noProof/>
            <w:webHidden/>
          </w:rPr>
          <w:tab/>
        </w:r>
        <w:r w:rsidR="009442C1">
          <w:rPr>
            <w:noProof/>
            <w:webHidden/>
          </w:rPr>
          <w:fldChar w:fldCharType="begin"/>
        </w:r>
        <w:r w:rsidR="009442C1">
          <w:rPr>
            <w:noProof/>
            <w:webHidden/>
          </w:rPr>
          <w:instrText xml:space="preserve"> PAGEREF _Toc204594714 \h </w:instrText>
        </w:r>
        <w:r w:rsidR="009442C1">
          <w:rPr>
            <w:noProof/>
            <w:webHidden/>
          </w:rPr>
        </w:r>
        <w:r w:rsidR="009442C1">
          <w:rPr>
            <w:noProof/>
            <w:webHidden/>
          </w:rPr>
          <w:fldChar w:fldCharType="separate"/>
        </w:r>
        <w:r w:rsidR="00674C99">
          <w:rPr>
            <w:noProof/>
            <w:webHidden/>
            <w:rtl/>
          </w:rPr>
          <w:t>67</w:t>
        </w:r>
        <w:r w:rsidR="009442C1">
          <w:rPr>
            <w:noProof/>
            <w:webHidden/>
          </w:rPr>
          <w:fldChar w:fldCharType="end"/>
        </w:r>
      </w:hyperlink>
    </w:p>
    <w:p w14:paraId="5089853C" w14:textId="4FEBA7E3"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15" w:history="1">
        <w:r w:rsidR="009442C1" w:rsidRPr="00044E4E">
          <w:rPr>
            <w:rStyle w:val="Hyperlink"/>
          </w:rPr>
          <w:t>-2.1</w:t>
        </w:r>
        <w:r w:rsidR="009442C1" w:rsidRPr="00044E4E">
          <w:rPr>
            <w:rStyle w:val="Hyperlink"/>
            <w:rFonts w:hint="eastAsia"/>
            <w:rtl/>
          </w:rPr>
          <w:t>تجارب</w:t>
        </w:r>
        <w:r w:rsidR="009442C1" w:rsidRPr="00044E4E">
          <w:rPr>
            <w:rStyle w:val="Hyperlink"/>
            <w:rtl/>
          </w:rPr>
          <w:t xml:space="preserve"> </w:t>
        </w:r>
        <w:r w:rsidR="009442C1" w:rsidRPr="00044E4E">
          <w:rPr>
            <w:rStyle w:val="Hyperlink"/>
            <w:rFonts w:hint="eastAsia"/>
            <w:rtl/>
          </w:rPr>
          <w:t>كشف</w:t>
        </w:r>
        <w:r w:rsidR="009442C1" w:rsidRPr="00044E4E">
          <w:rPr>
            <w:rStyle w:val="Hyperlink"/>
            <w:rtl/>
          </w:rPr>
          <w:t xml:space="preserve"> </w:t>
        </w:r>
        <w:r w:rsidR="009442C1" w:rsidRPr="00044E4E">
          <w:rPr>
            <w:rStyle w:val="Hyperlink"/>
            <w:rFonts w:hint="eastAsia"/>
            <w:rtl/>
          </w:rPr>
          <w:t>الأحداث</w:t>
        </w:r>
        <w:r w:rsidR="009442C1" w:rsidRPr="00044E4E">
          <w:rPr>
            <w:rStyle w:val="Hyperlink"/>
            <w:rtl/>
          </w:rPr>
          <w:t xml:space="preserve"> (</w:t>
        </w:r>
        <w:r w:rsidR="009442C1" w:rsidRPr="00044E4E">
          <w:rPr>
            <w:rStyle w:val="Hyperlink"/>
            <w:rFonts w:hint="eastAsia"/>
            <w:rtl/>
          </w:rPr>
          <w:t>نمذجة</w:t>
        </w:r>
        <w:r w:rsidR="009442C1" w:rsidRPr="00044E4E">
          <w:rPr>
            <w:rStyle w:val="Hyperlink"/>
            <w:rtl/>
          </w:rPr>
          <w:t xml:space="preserve"> </w:t>
        </w:r>
        <w:r w:rsidR="009442C1" w:rsidRPr="00044E4E">
          <w:rPr>
            <w:rStyle w:val="Hyperlink"/>
            <w:rFonts w:hint="eastAsia"/>
            <w:rtl/>
          </w:rPr>
          <w:t>المواضيع</w:t>
        </w:r>
        <w:r w:rsidR="009442C1" w:rsidRPr="00044E4E">
          <w:rPr>
            <w:rStyle w:val="Hyperlink"/>
            <w:rtl/>
          </w:rPr>
          <w:t>)</w:t>
        </w:r>
        <w:r w:rsidR="009442C1">
          <w:rPr>
            <w:webHidden/>
          </w:rPr>
          <w:tab/>
        </w:r>
        <w:r w:rsidR="009442C1">
          <w:rPr>
            <w:webHidden/>
          </w:rPr>
          <w:fldChar w:fldCharType="begin"/>
        </w:r>
        <w:r w:rsidR="009442C1">
          <w:rPr>
            <w:webHidden/>
          </w:rPr>
          <w:instrText xml:space="preserve"> PAGEREF _Toc204594715 \h </w:instrText>
        </w:r>
        <w:r w:rsidR="009442C1">
          <w:rPr>
            <w:webHidden/>
          </w:rPr>
        </w:r>
        <w:r w:rsidR="009442C1">
          <w:rPr>
            <w:webHidden/>
          </w:rPr>
          <w:fldChar w:fldCharType="separate"/>
        </w:r>
        <w:r w:rsidR="00674C99">
          <w:rPr>
            <w:webHidden/>
            <w:rtl/>
          </w:rPr>
          <w:t>68</w:t>
        </w:r>
        <w:r w:rsidR="009442C1">
          <w:rPr>
            <w:webHidden/>
          </w:rPr>
          <w:fldChar w:fldCharType="end"/>
        </w:r>
      </w:hyperlink>
    </w:p>
    <w:p w14:paraId="46C92411" w14:textId="4438FD70" w:rsidR="009442C1" w:rsidRDefault="00FA409F" w:rsidP="009442C1">
      <w:pPr>
        <w:pStyle w:val="30"/>
        <w:rPr>
          <w:rFonts w:eastAsiaTheme="minorEastAsia" w:cstheme="minorBidi"/>
          <w:noProof/>
          <w:sz w:val="22"/>
          <w:szCs w:val="22"/>
          <w:lang w:bidi="ar-SA"/>
        </w:rPr>
      </w:pPr>
      <w:hyperlink w:anchor="_Toc204594716" w:history="1">
        <w:r w:rsidR="009442C1" w:rsidRPr="00044E4E">
          <w:rPr>
            <w:rStyle w:val="Hyperlink"/>
            <w:noProof/>
          </w:rPr>
          <w:t>1.1.1</w:t>
        </w:r>
        <w:r w:rsidR="009442C1" w:rsidRPr="00044E4E">
          <w:rPr>
            <w:rStyle w:val="Hyperlink"/>
            <w:noProof/>
            <w:rtl/>
          </w:rPr>
          <w:t xml:space="preserve"> </w:t>
        </w:r>
        <w:r w:rsidR="009442C1" w:rsidRPr="00044E4E">
          <w:rPr>
            <w:rStyle w:val="Hyperlink"/>
            <w:rFonts w:hint="eastAsia"/>
            <w:noProof/>
            <w:rtl/>
          </w:rPr>
          <w:t>تقييم</w:t>
        </w:r>
        <w:r w:rsidR="009442C1" w:rsidRPr="00044E4E">
          <w:rPr>
            <w:rStyle w:val="Hyperlink"/>
            <w:noProof/>
            <w:rtl/>
          </w:rPr>
          <w:t xml:space="preserve"> </w:t>
        </w:r>
        <w:r w:rsidR="009442C1" w:rsidRPr="00044E4E">
          <w:rPr>
            <w:rStyle w:val="Hyperlink"/>
            <w:rFonts w:hint="eastAsia"/>
            <w:noProof/>
            <w:rtl/>
          </w:rPr>
          <w:t>النماذج</w:t>
        </w:r>
        <w:r w:rsidR="009442C1" w:rsidRPr="00044E4E">
          <w:rPr>
            <w:rStyle w:val="Hyperlink"/>
            <w:noProof/>
            <w:rtl/>
          </w:rPr>
          <w:t xml:space="preserve"> </w:t>
        </w:r>
        <w:r w:rsidR="009442C1" w:rsidRPr="00044E4E">
          <w:rPr>
            <w:rStyle w:val="Hyperlink"/>
            <w:rFonts w:hint="eastAsia"/>
            <w:noProof/>
            <w:rtl/>
          </w:rPr>
          <w:t>بنمط</w:t>
        </w:r>
        <w:r w:rsidR="009442C1" w:rsidRPr="00044E4E">
          <w:rPr>
            <w:rStyle w:val="Hyperlink"/>
            <w:noProof/>
            <w:rtl/>
          </w:rPr>
          <w:t xml:space="preserve"> </w:t>
        </w:r>
        <w:r w:rsidR="009442C1" w:rsidRPr="00044E4E">
          <w:rPr>
            <w:rStyle w:val="Hyperlink"/>
            <w:rFonts w:hint="eastAsia"/>
            <w:noProof/>
            <w:rtl/>
          </w:rPr>
          <w:t>عدم</w:t>
        </w:r>
        <w:r w:rsidR="009442C1" w:rsidRPr="00044E4E">
          <w:rPr>
            <w:rStyle w:val="Hyperlink"/>
            <w:noProof/>
            <w:rtl/>
          </w:rPr>
          <w:t xml:space="preserve"> </w:t>
        </w:r>
        <w:r w:rsidR="009442C1" w:rsidRPr="00044E4E">
          <w:rPr>
            <w:rStyle w:val="Hyperlink"/>
            <w:rFonts w:hint="eastAsia"/>
            <w:noProof/>
            <w:rtl/>
          </w:rPr>
          <w:t>الاتصال</w:t>
        </w:r>
        <w:r w:rsidR="009442C1" w:rsidRPr="00044E4E">
          <w:rPr>
            <w:rStyle w:val="Hyperlink"/>
            <w:noProof/>
            <w:rtl/>
          </w:rPr>
          <w:t xml:space="preserve"> </w:t>
        </w:r>
        <w:r w:rsidR="009442C1" w:rsidRPr="00044E4E">
          <w:rPr>
            <w:rStyle w:val="Hyperlink"/>
            <w:noProof/>
          </w:rPr>
          <w:t>Offline Evaluation</w:t>
        </w:r>
        <w:r w:rsidR="009442C1">
          <w:rPr>
            <w:noProof/>
            <w:webHidden/>
          </w:rPr>
          <w:tab/>
        </w:r>
        <w:r w:rsidR="009442C1">
          <w:rPr>
            <w:noProof/>
            <w:webHidden/>
          </w:rPr>
          <w:fldChar w:fldCharType="begin"/>
        </w:r>
        <w:r w:rsidR="009442C1">
          <w:rPr>
            <w:noProof/>
            <w:webHidden/>
          </w:rPr>
          <w:instrText xml:space="preserve"> PAGEREF _Toc204594716 \h </w:instrText>
        </w:r>
        <w:r w:rsidR="009442C1">
          <w:rPr>
            <w:noProof/>
            <w:webHidden/>
          </w:rPr>
        </w:r>
        <w:r w:rsidR="009442C1">
          <w:rPr>
            <w:noProof/>
            <w:webHidden/>
          </w:rPr>
          <w:fldChar w:fldCharType="separate"/>
        </w:r>
        <w:r w:rsidR="00674C99">
          <w:rPr>
            <w:noProof/>
            <w:webHidden/>
            <w:rtl/>
          </w:rPr>
          <w:t>68</w:t>
        </w:r>
        <w:r w:rsidR="009442C1">
          <w:rPr>
            <w:noProof/>
            <w:webHidden/>
          </w:rPr>
          <w:fldChar w:fldCharType="end"/>
        </w:r>
      </w:hyperlink>
    </w:p>
    <w:p w14:paraId="2D796EC7" w14:textId="41B20921" w:rsidR="009442C1" w:rsidRDefault="00FA409F" w:rsidP="009442C1">
      <w:pPr>
        <w:pStyle w:val="30"/>
        <w:rPr>
          <w:rFonts w:eastAsiaTheme="minorEastAsia" w:cstheme="minorBidi"/>
          <w:noProof/>
          <w:sz w:val="22"/>
          <w:szCs w:val="22"/>
          <w:lang w:bidi="ar-SA"/>
        </w:rPr>
      </w:pPr>
      <w:hyperlink w:anchor="_Toc204594717"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الثانية</w:t>
        </w:r>
        <w:r w:rsidR="009442C1" w:rsidRPr="00044E4E">
          <w:rPr>
            <w:rStyle w:val="Hyperlink"/>
            <w:noProof/>
            <w:rtl/>
          </w:rPr>
          <w:t>:</w:t>
        </w:r>
        <w:r w:rsidR="009442C1" w:rsidRPr="00044E4E">
          <w:rPr>
            <w:rStyle w:val="Hyperlink"/>
            <w:noProof/>
          </w:rPr>
          <w:t xml:space="preserve"> </w:t>
        </w:r>
        <w:r w:rsidR="009442C1" w:rsidRPr="00044E4E">
          <w:rPr>
            <w:rStyle w:val="Hyperlink"/>
            <w:rFonts w:hint="eastAsia"/>
            <w:noProof/>
            <w:rtl/>
          </w:rPr>
          <w:t>خوارزمية</w:t>
        </w:r>
        <w:r w:rsidR="009442C1" w:rsidRPr="00044E4E">
          <w:rPr>
            <w:rStyle w:val="Hyperlink"/>
            <w:noProof/>
            <w:rtl/>
          </w:rPr>
          <w:t xml:space="preserve"> </w:t>
        </w:r>
        <w:r w:rsidR="009442C1" w:rsidRPr="00044E4E">
          <w:rPr>
            <w:rStyle w:val="Hyperlink"/>
            <w:rFonts w:hint="eastAsia"/>
            <w:noProof/>
            <w:rtl/>
          </w:rPr>
          <w:t>العنقدة</w:t>
        </w:r>
        <w:r w:rsidR="009442C1" w:rsidRPr="00044E4E">
          <w:rPr>
            <w:rStyle w:val="Hyperlink"/>
            <w:noProof/>
            <w:rtl/>
          </w:rPr>
          <w:t xml:space="preserve"> </w:t>
        </w:r>
        <w:r w:rsidR="009442C1" w:rsidRPr="00044E4E">
          <w:rPr>
            <w:rStyle w:val="Hyperlink"/>
            <w:rFonts w:hint="eastAsia"/>
            <w:noProof/>
            <w:rtl/>
          </w:rPr>
          <w:t>الهرمية</w:t>
        </w:r>
        <w:r w:rsidR="009442C1" w:rsidRPr="00044E4E">
          <w:rPr>
            <w:rStyle w:val="Hyperlink"/>
            <w:noProof/>
            <w:rtl/>
          </w:rPr>
          <w:t xml:space="preserve"> </w:t>
        </w:r>
        <w:r w:rsidR="009442C1" w:rsidRPr="00044E4E">
          <w:rPr>
            <w:rStyle w:val="Hyperlink"/>
            <w:noProof/>
          </w:rPr>
          <w:t>HDBSCAN</w:t>
        </w:r>
        <w:r w:rsidR="009442C1">
          <w:rPr>
            <w:noProof/>
            <w:webHidden/>
          </w:rPr>
          <w:tab/>
        </w:r>
        <w:r w:rsidR="009442C1">
          <w:rPr>
            <w:noProof/>
            <w:webHidden/>
          </w:rPr>
          <w:fldChar w:fldCharType="begin"/>
        </w:r>
        <w:r w:rsidR="009442C1">
          <w:rPr>
            <w:noProof/>
            <w:webHidden/>
          </w:rPr>
          <w:instrText xml:space="preserve"> PAGEREF _Toc204594717 \h </w:instrText>
        </w:r>
        <w:r w:rsidR="009442C1">
          <w:rPr>
            <w:noProof/>
            <w:webHidden/>
          </w:rPr>
        </w:r>
        <w:r w:rsidR="009442C1">
          <w:rPr>
            <w:noProof/>
            <w:webHidden/>
          </w:rPr>
          <w:fldChar w:fldCharType="separate"/>
        </w:r>
        <w:r w:rsidR="00674C99">
          <w:rPr>
            <w:noProof/>
            <w:webHidden/>
            <w:rtl/>
          </w:rPr>
          <w:t>72</w:t>
        </w:r>
        <w:r w:rsidR="009442C1">
          <w:rPr>
            <w:noProof/>
            <w:webHidden/>
          </w:rPr>
          <w:fldChar w:fldCharType="end"/>
        </w:r>
      </w:hyperlink>
    </w:p>
    <w:p w14:paraId="269B9087" w14:textId="5047B14B" w:rsidR="009442C1" w:rsidRDefault="00FA409F" w:rsidP="009442C1">
      <w:pPr>
        <w:pStyle w:val="30"/>
        <w:rPr>
          <w:rFonts w:eastAsiaTheme="minorEastAsia" w:cstheme="minorBidi"/>
          <w:noProof/>
          <w:sz w:val="22"/>
          <w:szCs w:val="22"/>
          <w:lang w:bidi="ar-SA"/>
        </w:rPr>
      </w:pPr>
      <w:hyperlink w:anchor="_Toc204594718"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الثالثة</w:t>
        </w:r>
        <w:r w:rsidR="009442C1" w:rsidRPr="00044E4E">
          <w:rPr>
            <w:rStyle w:val="Hyperlink"/>
            <w:noProof/>
            <w:rtl/>
          </w:rPr>
          <w:t xml:space="preserve">: </w:t>
        </w:r>
        <w:r w:rsidR="009442C1" w:rsidRPr="00044E4E">
          <w:rPr>
            <w:rStyle w:val="Hyperlink"/>
            <w:rFonts w:hint="eastAsia"/>
            <w:noProof/>
            <w:rtl/>
          </w:rPr>
          <w:t>إضافة</w:t>
        </w:r>
        <w:r w:rsidR="009442C1" w:rsidRPr="00044E4E">
          <w:rPr>
            <w:rStyle w:val="Hyperlink"/>
            <w:noProof/>
            <w:rtl/>
          </w:rPr>
          <w:t xml:space="preserve"> </w:t>
        </w:r>
        <w:r w:rsidR="009442C1" w:rsidRPr="00044E4E">
          <w:rPr>
            <w:rStyle w:val="Hyperlink"/>
            <w:rFonts w:hint="eastAsia"/>
            <w:noProof/>
            <w:rtl/>
          </w:rPr>
          <w:t>شعاع</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Pr>
            <w:noProof/>
            <w:webHidden/>
          </w:rPr>
          <w:tab/>
        </w:r>
        <w:r w:rsidR="009442C1">
          <w:rPr>
            <w:noProof/>
            <w:webHidden/>
          </w:rPr>
          <w:fldChar w:fldCharType="begin"/>
        </w:r>
        <w:r w:rsidR="009442C1">
          <w:rPr>
            <w:noProof/>
            <w:webHidden/>
          </w:rPr>
          <w:instrText xml:space="preserve"> PAGEREF _Toc204594718 \h </w:instrText>
        </w:r>
        <w:r w:rsidR="009442C1">
          <w:rPr>
            <w:noProof/>
            <w:webHidden/>
          </w:rPr>
        </w:r>
        <w:r w:rsidR="009442C1">
          <w:rPr>
            <w:noProof/>
            <w:webHidden/>
          </w:rPr>
          <w:fldChar w:fldCharType="separate"/>
        </w:r>
        <w:r w:rsidR="00674C99">
          <w:rPr>
            <w:noProof/>
            <w:webHidden/>
            <w:rtl/>
          </w:rPr>
          <w:t>76</w:t>
        </w:r>
        <w:r w:rsidR="009442C1">
          <w:rPr>
            <w:noProof/>
            <w:webHidden/>
          </w:rPr>
          <w:fldChar w:fldCharType="end"/>
        </w:r>
      </w:hyperlink>
    </w:p>
    <w:p w14:paraId="3904426A" w14:textId="0A067F1E" w:rsidR="009442C1" w:rsidRDefault="00FA409F" w:rsidP="009442C1">
      <w:pPr>
        <w:pStyle w:val="30"/>
        <w:rPr>
          <w:rFonts w:eastAsiaTheme="minorEastAsia" w:cstheme="minorBidi"/>
          <w:noProof/>
          <w:sz w:val="22"/>
          <w:szCs w:val="22"/>
          <w:lang w:bidi="ar-SA"/>
        </w:rPr>
      </w:pPr>
      <w:hyperlink w:anchor="_Toc204594719"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الرابعة</w:t>
        </w:r>
        <w:r w:rsidR="009442C1" w:rsidRPr="00044E4E">
          <w:rPr>
            <w:rStyle w:val="Hyperlink"/>
            <w:noProof/>
            <w:rtl/>
          </w:rPr>
          <w:t xml:space="preserve">: </w:t>
        </w:r>
        <w:r w:rsidR="009442C1" w:rsidRPr="00044E4E">
          <w:rPr>
            <w:rStyle w:val="Hyperlink"/>
            <w:rFonts w:hint="eastAsia"/>
            <w:noProof/>
            <w:rtl/>
          </w:rPr>
          <w:t>نموذج</w:t>
        </w:r>
        <w:r w:rsidR="009442C1" w:rsidRPr="00044E4E">
          <w:rPr>
            <w:rStyle w:val="Hyperlink"/>
            <w:noProof/>
            <w:rtl/>
          </w:rPr>
          <w:t xml:space="preserve"> </w:t>
        </w:r>
        <w:r w:rsidR="009442C1" w:rsidRPr="00044E4E">
          <w:rPr>
            <w:rStyle w:val="Hyperlink"/>
            <w:noProof/>
          </w:rPr>
          <w:t>HCRC</w:t>
        </w:r>
        <w:r w:rsidR="009442C1" w:rsidRPr="00044E4E">
          <w:rPr>
            <w:rStyle w:val="Hyperlink"/>
            <w:noProof/>
            <w:rtl/>
          </w:rPr>
          <w:t xml:space="preserve"> </w:t>
        </w:r>
        <w:r w:rsidR="009442C1" w:rsidRPr="00044E4E">
          <w:rPr>
            <w:rStyle w:val="Hyperlink"/>
            <w:rFonts w:hint="eastAsia"/>
            <w:noProof/>
            <w:rtl/>
          </w:rPr>
          <w:t>المرجعي</w:t>
        </w:r>
        <w:r w:rsidR="009442C1">
          <w:rPr>
            <w:noProof/>
            <w:webHidden/>
          </w:rPr>
          <w:tab/>
        </w:r>
        <w:r w:rsidR="009442C1">
          <w:rPr>
            <w:noProof/>
            <w:webHidden/>
          </w:rPr>
          <w:fldChar w:fldCharType="begin"/>
        </w:r>
        <w:r w:rsidR="009442C1">
          <w:rPr>
            <w:noProof/>
            <w:webHidden/>
          </w:rPr>
          <w:instrText xml:space="preserve"> PAGEREF _Toc204594719 \h </w:instrText>
        </w:r>
        <w:r w:rsidR="009442C1">
          <w:rPr>
            <w:noProof/>
            <w:webHidden/>
          </w:rPr>
        </w:r>
        <w:r w:rsidR="009442C1">
          <w:rPr>
            <w:noProof/>
            <w:webHidden/>
          </w:rPr>
          <w:fldChar w:fldCharType="separate"/>
        </w:r>
        <w:r w:rsidR="00674C99">
          <w:rPr>
            <w:noProof/>
            <w:webHidden/>
            <w:rtl/>
          </w:rPr>
          <w:t>79</w:t>
        </w:r>
        <w:r w:rsidR="009442C1">
          <w:rPr>
            <w:noProof/>
            <w:webHidden/>
          </w:rPr>
          <w:fldChar w:fldCharType="end"/>
        </w:r>
      </w:hyperlink>
    </w:p>
    <w:p w14:paraId="7374BF43" w14:textId="6A8ECAF1" w:rsidR="009442C1" w:rsidRDefault="00FA409F" w:rsidP="009442C1">
      <w:pPr>
        <w:pStyle w:val="30"/>
        <w:rPr>
          <w:rFonts w:eastAsiaTheme="minorEastAsia" w:cstheme="minorBidi"/>
          <w:noProof/>
          <w:sz w:val="22"/>
          <w:szCs w:val="22"/>
          <w:lang w:bidi="ar-SA"/>
        </w:rPr>
      </w:pPr>
      <w:hyperlink w:anchor="_Toc204594720" w:history="1">
        <w:r w:rsidR="009442C1" w:rsidRPr="00044E4E">
          <w:rPr>
            <w:rStyle w:val="Hyperlink"/>
            <w:noProof/>
          </w:rPr>
          <w:t>1.1.1</w:t>
        </w:r>
        <w:r w:rsidR="009442C1" w:rsidRPr="00044E4E">
          <w:rPr>
            <w:rStyle w:val="Hyperlink"/>
            <w:noProof/>
            <w:rtl/>
          </w:rPr>
          <w:t xml:space="preserve"> </w:t>
        </w:r>
        <w:r w:rsidR="009442C1" w:rsidRPr="00044E4E">
          <w:rPr>
            <w:rStyle w:val="Hyperlink"/>
            <w:rFonts w:hint="eastAsia"/>
            <w:noProof/>
            <w:rtl/>
          </w:rPr>
          <w:t>تقييم</w:t>
        </w:r>
        <w:r w:rsidR="009442C1" w:rsidRPr="00044E4E">
          <w:rPr>
            <w:rStyle w:val="Hyperlink"/>
            <w:noProof/>
            <w:rtl/>
          </w:rPr>
          <w:t xml:space="preserve"> </w:t>
        </w:r>
        <w:r w:rsidR="009442C1" w:rsidRPr="00044E4E">
          <w:rPr>
            <w:rStyle w:val="Hyperlink"/>
            <w:rFonts w:hint="eastAsia"/>
            <w:noProof/>
            <w:rtl/>
          </w:rPr>
          <w:t>النماذج</w:t>
        </w:r>
        <w:r w:rsidR="009442C1" w:rsidRPr="00044E4E">
          <w:rPr>
            <w:rStyle w:val="Hyperlink"/>
            <w:noProof/>
            <w:rtl/>
          </w:rPr>
          <w:t xml:space="preserve"> </w:t>
        </w:r>
        <w:r w:rsidR="009442C1" w:rsidRPr="00044E4E">
          <w:rPr>
            <w:rStyle w:val="Hyperlink"/>
            <w:rFonts w:hint="eastAsia"/>
            <w:noProof/>
            <w:rtl/>
          </w:rPr>
          <w:t>بنمط</w:t>
        </w:r>
        <w:r w:rsidR="009442C1" w:rsidRPr="00044E4E">
          <w:rPr>
            <w:rStyle w:val="Hyperlink"/>
            <w:noProof/>
            <w:rtl/>
          </w:rPr>
          <w:t xml:space="preserve"> </w:t>
        </w:r>
        <w:r w:rsidR="009442C1" w:rsidRPr="00044E4E">
          <w:rPr>
            <w:rStyle w:val="Hyperlink"/>
            <w:rFonts w:hint="eastAsia"/>
            <w:noProof/>
            <w:rtl/>
          </w:rPr>
          <w:t>الحي</w:t>
        </w:r>
        <w:r w:rsidR="009442C1" w:rsidRPr="00044E4E">
          <w:rPr>
            <w:rStyle w:val="Hyperlink"/>
            <w:noProof/>
            <w:rtl/>
          </w:rPr>
          <w:t xml:space="preserve"> </w:t>
        </w:r>
        <w:r w:rsidR="009442C1" w:rsidRPr="00044E4E">
          <w:rPr>
            <w:rStyle w:val="Hyperlink"/>
            <w:noProof/>
          </w:rPr>
          <w:t>Online Evaluation</w:t>
        </w:r>
        <w:r w:rsidR="009442C1">
          <w:rPr>
            <w:noProof/>
            <w:webHidden/>
          </w:rPr>
          <w:tab/>
        </w:r>
        <w:r w:rsidR="009442C1">
          <w:rPr>
            <w:noProof/>
            <w:webHidden/>
          </w:rPr>
          <w:fldChar w:fldCharType="begin"/>
        </w:r>
        <w:r w:rsidR="009442C1">
          <w:rPr>
            <w:noProof/>
            <w:webHidden/>
          </w:rPr>
          <w:instrText xml:space="preserve"> PAGEREF _Toc204594720 \h </w:instrText>
        </w:r>
        <w:r w:rsidR="009442C1">
          <w:rPr>
            <w:noProof/>
            <w:webHidden/>
          </w:rPr>
        </w:r>
        <w:r w:rsidR="009442C1">
          <w:rPr>
            <w:noProof/>
            <w:webHidden/>
          </w:rPr>
          <w:fldChar w:fldCharType="separate"/>
        </w:r>
        <w:r w:rsidR="00674C99">
          <w:rPr>
            <w:noProof/>
            <w:webHidden/>
            <w:rtl/>
          </w:rPr>
          <w:t>82</w:t>
        </w:r>
        <w:r w:rsidR="009442C1">
          <w:rPr>
            <w:noProof/>
            <w:webHidden/>
          </w:rPr>
          <w:fldChar w:fldCharType="end"/>
        </w:r>
      </w:hyperlink>
    </w:p>
    <w:p w14:paraId="60DA569D" w14:textId="0CD6971B" w:rsidR="009442C1" w:rsidRDefault="00FA409F" w:rsidP="009442C1">
      <w:pPr>
        <w:pStyle w:val="30"/>
        <w:rPr>
          <w:rFonts w:eastAsiaTheme="minorEastAsia" w:cstheme="minorBidi"/>
          <w:noProof/>
          <w:sz w:val="22"/>
          <w:szCs w:val="22"/>
          <w:lang w:bidi="ar-SA"/>
        </w:rPr>
      </w:pPr>
      <w:hyperlink w:anchor="_Toc204594721"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الأولى</w:t>
        </w:r>
        <w:r w:rsidR="009442C1">
          <w:rPr>
            <w:noProof/>
            <w:webHidden/>
          </w:rPr>
          <w:tab/>
        </w:r>
        <w:r w:rsidR="009442C1">
          <w:rPr>
            <w:noProof/>
            <w:webHidden/>
          </w:rPr>
          <w:fldChar w:fldCharType="begin"/>
        </w:r>
        <w:r w:rsidR="009442C1">
          <w:rPr>
            <w:noProof/>
            <w:webHidden/>
          </w:rPr>
          <w:instrText xml:space="preserve"> PAGEREF _Toc204594721 \h </w:instrText>
        </w:r>
        <w:r w:rsidR="009442C1">
          <w:rPr>
            <w:noProof/>
            <w:webHidden/>
          </w:rPr>
        </w:r>
        <w:r w:rsidR="009442C1">
          <w:rPr>
            <w:noProof/>
            <w:webHidden/>
          </w:rPr>
          <w:fldChar w:fldCharType="separate"/>
        </w:r>
        <w:r w:rsidR="00674C99">
          <w:rPr>
            <w:noProof/>
            <w:webHidden/>
            <w:rtl/>
          </w:rPr>
          <w:t>82</w:t>
        </w:r>
        <w:r w:rsidR="009442C1">
          <w:rPr>
            <w:noProof/>
            <w:webHidden/>
          </w:rPr>
          <w:fldChar w:fldCharType="end"/>
        </w:r>
      </w:hyperlink>
    </w:p>
    <w:p w14:paraId="3339A6D1" w14:textId="181A0434" w:rsidR="009442C1" w:rsidRDefault="00FA409F" w:rsidP="009442C1">
      <w:pPr>
        <w:pStyle w:val="30"/>
        <w:rPr>
          <w:rFonts w:eastAsiaTheme="minorEastAsia" w:cstheme="minorBidi"/>
          <w:noProof/>
          <w:sz w:val="22"/>
          <w:szCs w:val="22"/>
          <w:lang w:bidi="ar-SA"/>
        </w:rPr>
      </w:pPr>
      <w:hyperlink w:anchor="_Toc204594722"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الثانية</w:t>
        </w:r>
        <w:r w:rsidR="009442C1" w:rsidRPr="00044E4E">
          <w:rPr>
            <w:rStyle w:val="Hyperlink"/>
            <w:noProof/>
            <w:rtl/>
          </w:rPr>
          <w:t xml:space="preserve">: </w:t>
        </w:r>
        <w:r w:rsidR="009442C1" w:rsidRPr="00044E4E">
          <w:rPr>
            <w:rStyle w:val="Hyperlink"/>
            <w:rFonts w:hint="eastAsia"/>
            <w:noProof/>
            <w:rtl/>
          </w:rPr>
          <w:t>أضافة</w:t>
        </w:r>
        <w:r w:rsidR="009442C1" w:rsidRPr="00044E4E">
          <w:rPr>
            <w:rStyle w:val="Hyperlink"/>
            <w:noProof/>
            <w:rtl/>
          </w:rPr>
          <w:t xml:space="preserve"> </w:t>
        </w:r>
        <w:r w:rsidR="009442C1" w:rsidRPr="00044E4E">
          <w:rPr>
            <w:rStyle w:val="Hyperlink"/>
            <w:rFonts w:hint="eastAsia"/>
            <w:noProof/>
            <w:rtl/>
          </w:rPr>
          <w:t>شعاع</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Pr>
            <w:noProof/>
            <w:webHidden/>
          </w:rPr>
          <w:tab/>
        </w:r>
        <w:r w:rsidR="009442C1">
          <w:rPr>
            <w:noProof/>
            <w:webHidden/>
          </w:rPr>
          <w:fldChar w:fldCharType="begin"/>
        </w:r>
        <w:r w:rsidR="009442C1">
          <w:rPr>
            <w:noProof/>
            <w:webHidden/>
          </w:rPr>
          <w:instrText xml:space="preserve"> PAGEREF _Toc204594722 \h </w:instrText>
        </w:r>
        <w:r w:rsidR="009442C1">
          <w:rPr>
            <w:noProof/>
            <w:webHidden/>
          </w:rPr>
        </w:r>
        <w:r w:rsidR="009442C1">
          <w:rPr>
            <w:noProof/>
            <w:webHidden/>
          </w:rPr>
          <w:fldChar w:fldCharType="separate"/>
        </w:r>
        <w:r w:rsidR="00674C99">
          <w:rPr>
            <w:noProof/>
            <w:webHidden/>
            <w:rtl/>
          </w:rPr>
          <w:t>87</w:t>
        </w:r>
        <w:r w:rsidR="009442C1">
          <w:rPr>
            <w:noProof/>
            <w:webHidden/>
          </w:rPr>
          <w:fldChar w:fldCharType="end"/>
        </w:r>
      </w:hyperlink>
    </w:p>
    <w:p w14:paraId="45C17B57" w14:textId="1CD0BD29" w:rsidR="009442C1" w:rsidRDefault="00FA409F" w:rsidP="009442C1">
      <w:pPr>
        <w:pStyle w:val="30"/>
        <w:rPr>
          <w:rFonts w:eastAsiaTheme="minorEastAsia" w:cstheme="minorBidi"/>
          <w:noProof/>
          <w:sz w:val="22"/>
          <w:szCs w:val="22"/>
          <w:lang w:bidi="ar-SA"/>
        </w:rPr>
      </w:pPr>
      <w:hyperlink w:anchor="_Toc204594723" w:history="1">
        <w:r w:rsidR="009442C1" w:rsidRPr="00044E4E">
          <w:rPr>
            <w:rStyle w:val="Hyperlink"/>
            <w:rFonts w:hint="eastAsia"/>
            <w:noProof/>
            <w:rtl/>
          </w:rPr>
          <w:t>التجربة</w:t>
        </w:r>
        <w:r w:rsidR="009442C1" w:rsidRPr="00044E4E">
          <w:rPr>
            <w:rStyle w:val="Hyperlink"/>
            <w:noProof/>
          </w:rPr>
          <w:t xml:space="preserve"> </w:t>
        </w:r>
        <w:r w:rsidR="009442C1" w:rsidRPr="00044E4E">
          <w:rPr>
            <w:rStyle w:val="Hyperlink"/>
            <w:rFonts w:hint="eastAsia"/>
            <w:noProof/>
            <w:rtl/>
          </w:rPr>
          <w:t>الثالثة</w:t>
        </w:r>
        <w:r w:rsidR="009442C1" w:rsidRPr="00044E4E">
          <w:rPr>
            <w:rStyle w:val="Hyperlink"/>
            <w:noProof/>
            <w:rtl/>
          </w:rPr>
          <w:t xml:space="preserve">: </w:t>
        </w:r>
        <w:r w:rsidR="009442C1" w:rsidRPr="00044E4E">
          <w:rPr>
            <w:rStyle w:val="Hyperlink"/>
            <w:rFonts w:hint="eastAsia"/>
            <w:noProof/>
            <w:rtl/>
          </w:rPr>
          <w:t>أضافة</w:t>
        </w:r>
        <w:r w:rsidR="009442C1" w:rsidRPr="00044E4E">
          <w:rPr>
            <w:rStyle w:val="Hyperlink"/>
            <w:noProof/>
            <w:rtl/>
          </w:rPr>
          <w:t xml:space="preserve"> </w:t>
        </w:r>
        <w:r w:rsidR="009442C1" w:rsidRPr="00044E4E">
          <w:rPr>
            <w:rStyle w:val="Hyperlink"/>
            <w:rFonts w:hint="eastAsia"/>
            <w:noProof/>
            <w:rtl/>
          </w:rPr>
          <w:t>شعاع</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sidRPr="00044E4E">
          <w:rPr>
            <w:rStyle w:val="Hyperlink"/>
            <w:noProof/>
            <w:rtl/>
          </w:rPr>
          <w:t xml:space="preserve"> </w:t>
        </w:r>
        <w:r w:rsidR="009442C1" w:rsidRPr="00044E4E">
          <w:rPr>
            <w:rStyle w:val="Hyperlink"/>
            <w:rFonts w:hint="eastAsia"/>
            <w:noProof/>
            <w:rtl/>
          </w:rPr>
          <w:t>بشكل</w:t>
        </w:r>
        <w:r w:rsidR="009442C1" w:rsidRPr="00044E4E">
          <w:rPr>
            <w:rStyle w:val="Hyperlink"/>
            <w:noProof/>
            <w:rtl/>
          </w:rPr>
          <w:t xml:space="preserve"> </w:t>
        </w:r>
        <w:r w:rsidR="009442C1" w:rsidRPr="00044E4E">
          <w:rPr>
            <w:rStyle w:val="Hyperlink"/>
            <w:rFonts w:hint="eastAsia"/>
            <w:noProof/>
            <w:rtl/>
          </w:rPr>
          <w:t>منفصل</w:t>
        </w:r>
        <w:r w:rsidR="009442C1">
          <w:rPr>
            <w:noProof/>
            <w:webHidden/>
          </w:rPr>
          <w:tab/>
        </w:r>
        <w:r w:rsidR="009442C1">
          <w:rPr>
            <w:noProof/>
            <w:webHidden/>
          </w:rPr>
          <w:fldChar w:fldCharType="begin"/>
        </w:r>
        <w:r w:rsidR="009442C1">
          <w:rPr>
            <w:noProof/>
            <w:webHidden/>
          </w:rPr>
          <w:instrText xml:space="preserve"> PAGEREF _Toc204594723 \h </w:instrText>
        </w:r>
        <w:r w:rsidR="009442C1">
          <w:rPr>
            <w:noProof/>
            <w:webHidden/>
          </w:rPr>
        </w:r>
        <w:r w:rsidR="009442C1">
          <w:rPr>
            <w:noProof/>
            <w:webHidden/>
          </w:rPr>
          <w:fldChar w:fldCharType="separate"/>
        </w:r>
        <w:r w:rsidR="00674C99">
          <w:rPr>
            <w:noProof/>
            <w:webHidden/>
            <w:rtl/>
          </w:rPr>
          <w:t>88</w:t>
        </w:r>
        <w:r w:rsidR="009442C1">
          <w:rPr>
            <w:noProof/>
            <w:webHidden/>
          </w:rPr>
          <w:fldChar w:fldCharType="end"/>
        </w:r>
      </w:hyperlink>
    </w:p>
    <w:p w14:paraId="2AA58329" w14:textId="7BA1C8FB" w:rsidR="009442C1" w:rsidRDefault="00FA409F" w:rsidP="009442C1">
      <w:pPr>
        <w:pStyle w:val="30"/>
        <w:rPr>
          <w:rFonts w:eastAsiaTheme="minorEastAsia" w:cstheme="minorBidi"/>
          <w:noProof/>
          <w:sz w:val="22"/>
          <w:szCs w:val="22"/>
          <w:lang w:bidi="ar-SA"/>
        </w:rPr>
      </w:pPr>
      <w:hyperlink w:anchor="_Toc204594724" w:history="1">
        <w:r w:rsidR="009442C1" w:rsidRPr="00044E4E">
          <w:rPr>
            <w:rStyle w:val="Hyperlink"/>
            <w:rFonts w:hint="eastAsia"/>
            <w:noProof/>
            <w:rtl/>
          </w:rPr>
          <w:t>التجربة</w:t>
        </w:r>
        <w:r w:rsidR="009442C1" w:rsidRPr="00044E4E">
          <w:rPr>
            <w:rStyle w:val="Hyperlink"/>
            <w:noProof/>
          </w:rPr>
          <w:t xml:space="preserve"> </w:t>
        </w:r>
        <w:r w:rsidR="009442C1" w:rsidRPr="00044E4E">
          <w:rPr>
            <w:rStyle w:val="Hyperlink"/>
            <w:rFonts w:hint="eastAsia"/>
            <w:noProof/>
            <w:rtl/>
          </w:rPr>
          <w:t>الرابعة</w:t>
        </w:r>
        <w:r w:rsidR="009442C1" w:rsidRPr="00044E4E">
          <w:rPr>
            <w:rStyle w:val="Hyperlink"/>
            <w:noProof/>
            <w:rtl/>
          </w:rPr>
          <w:t xml:space="preserve">: </w:t>
        </w:r>
        <w:r w:rsidR="009442C1" w:rsidRPr="00044E4E">
          <w:rPr>
            <w:rStyle w:val="Hyperlink"/>
            <w:rFonts w:hint="eastAsia"/>
            <w:noProof/>
            <w:rtl/>
          </w:rPr>
          <w:t>النموذج</w:t>
        </w:r>
        <w:r w:rsidR="009442C1" w:rsidRPr="00044E4E">
          <w:rPr>
            <w:rStyle w:val="Hyperlink"/>
            <w:noProof/>
            <w:rtl/>
          </w:rPr>
          <w:t xml:space="preserve"> </w:t>
        </w:r>
        <w:r w:rsidR="009442C1" w:rsidRPr="00044E4E">
          <w:rPr>
            <w:rStyle w:val="Hyperlink"/>
            <w:rFonts w:hint="eastAsia"/>
            <w:noProof/>
            <w:rtl/>
          </w:rPr>
          <w:t>المرجعي</w:t>
        </w:r>
        <w:r w:rsidR="009442C1" w:rsidRPr="00044E4E">
          <w:rPr>
            <w:rStyle w:val="Hyperlink"/>
            <w:noProof/>
            <w:rtl/>
          </w:rPr>
          <w:t xml:space="preserve"> </w:t>
        </w:r>
        <w:r w:rsidR="009442C1" w:rsidRPr="00044E4E">
          <w:rPr>
            <w:rStyle w:val="Hyperlink"/>
            <w:noProof/>
          </w:rPr>
          <w:t>HCRC</w:t>
        </w:r>
        <w:r w:rsidR="009442C1">
          <w:rPr>
            <w:noProof/>
            <w:webHidden/>
          </w:rPr>
          <w:tab/>
        </w:r>
        <w:r w:rsidR="009442C1">
          <w:rPr>
            <w:noProof/>
            <w:webHidden/>
          </w:rPr>
          <w:fldChar w:fldCharType="begin"/>
        </w:r>
        <w:r w:rsidR="009442C1">
          <w:rPr>
            <w:noProof/>
            <w:webHidden/>
          </w:rPr>
          <w:instrText xml:space="preserve"> PAGEREF _Toc204594724 \h </w:instrText>
        </w:r>
        <w:r w:rsidR="009442C1">
          <w:rPr>
            <w:noProof/>
            <w:webHidden/>
          </w:rPr>
        </w:r>
        <w:r w:rsidR="009442C1">
          <w:rPr>
            <w:noProof/>
            <w:webHidden/>
          </w:rPr>
          <w:fldChar w:fldCharType="separate"/>
        </w:r>
        <w:r w:rsidR="00674C99">
          <w:rPr>
            <w:noProof/>
            <w:webHidden/>
            <w:rtl/>
          </w:rPr>
          <w:t>91</w:t>
        </w:r>
        <w:r w:rsidR="009442C1">
          <w:rPr>
            <w:noProof/>
            <w:webHidden/>
          </w:rPr>
          <w:fldChar w:fldCharType="end"/>
        </w:r>
      </w:hyperlink>
    </w:p>
    <w:p w14:paraId="2AA58B78" w14:textId="3B694E0E"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25"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التاسع</w:t>
        </w:r>
        <w:r w:rsidR="009442C1">
          <w:rPr>
            <w:webHidden/>
          </w:rPr>
          <w:tab/>
        </w:r>
        <w:r w:rsidR="009442C1">
          <w:rPr>
            <w:webHidden/>
          </w:rPr>
          <w:fldChar w:fldCharType="begin"/>
        </w:r>
        <w:r w:rsidR="009442C1">
          <w:rPr>
            <w:webHidden/>
          </w:rPr>
          <w:instrText xml:space="preserve"> PAGEREF _Toc204594725 \h </w:instrText>
        </w:r>
        <w:r w:rsidR="009442C1">
          <w:rPr>
            <w:webHidden/>
          </w:rPr>
        </w:r>
        <w:r w:rsidR="009442C1">
          <w:rPr>
            <w:webHidden/>
          </w:rPr>
          <w:fldChar w:fldCharType="separate"/>
        </w:r>
        <w:r w:rsidR="00674C99">
          <w:rPr>
            <w:webHidden/>
            <w:rtl/>
          </w:rPr>
          <w:t>93</w:t>
        </w:r>
        <w:r w:rsidR="009442C1">
          <w:rPr>
            <w:webHidden/>
          </w:rPr>
          <w:fldChar w:fldCharType="end"/>
        </w:r>
      </w:hyperlink>
    </w:p>
    <w:p w14:paraId="2BE450B0" w14:textId="3A8FC325"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26" w:history="1">
        <w:r w:rsidR="009442C1" w:rsidRPr="00044E4E">
          <w:rPr>
            <w:rStyle w:val="Hyperlink"/>
            <w:rFonts w:hint="eastAsia"/>
            <w:rtl/>
          </w:rPr>
          <w:t>تنجيز</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_Toc204594726 \h </w:instrText>
        </w:r>
        <w:r w:rsidR="009442C1">
          <w:rPr>
            <w:webHidden/>
          </w:rPr>
        </w:r>
        <w:r w:rsidR="009442C1">
          <w:rPr>
            <w:webHidden/>
          </w:rPr>
          <w:fldChar w:fldCharType="separate"/>
        </w:r>
        <w:r w:rsidR="00674C99">
          <w:rPr>
            <w:webHidden/>
            <w:rtl/>
          </w:rPr>
          <w:t>93</w:t>
        </w:r>
        <w:r w:rsidR="009442C1">
          <w:rPr>
            <w:webHidden/>
          </w:rPr>
          <w:fldChar w:fldCharType="end"/>
        </w:r>
      </w:hyperlink>
    </w:p>
    <w:p w14:paraId="70F83E76" w14:textId="46CC45A1"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27"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_Toc204594727 \h </w:instrText>
        </w:r>
        <w:r w:rsidR="009442C1">
          <w:rPr>
            <w:webHidden/>
          </w:rPr>
        </w:r>
        <w:r w:rsidR="009442C1">
          <w:rPr>
            <w:webHidden/>
          </w:rPr>
          <w:fldChar w:fldCharType="separate"/>
        </w:r>
        <w:r w:rsidR="00674C99">
          <w:rPr>
            <w:webHidden/>
            <w:rtl/>
          </w:rPr>
          <w:t>94</w:t>
        </w:r>
        <w:r w:rsidR="009442C1">
          <w:rPr>
            <w:webHidden/>
          </w:rPr>
          <w:fldChar w:fldCharType="end"/>
        </w:r>
      </w:hyperlink>
    </w:p>
    <w:p w14:paraId="7E811C7D" w14:textId="55E5FC74"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28"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تنجيز</w:t>
        </w:r>
        <w:r w:rsidR="009442C1" w:rsidRPr="00044E4E">
          <w:rPr>
            <w:rStyle w:val="Hyperlink"/>
            <w:rtl/>
          </w:rPr>
          <w:t xml:space="preserve"> </w:t>
        </w:r>
        <w:r w:rsidR="009442C1" w:rsidRPr="00044E4E">
          <w:rPr>
            <w:rStyle w:val="Hyperlink"/>
            <w:rFonts w:hint="eastAsia"/>
            <w:rtl/>
          </w:rPr>
          <w:t>الخدمات</w:t>
        </w:r>
        <w:r w:rsidR="009442C1">
          <w:rPr>
            <w:webHidden/>
          </w:rPr>
          <w:tab/>
        </w:r>
        <w:r w:rsidR="009442C1">
          <w:rPr>
            <w:webHidden/>
          </w:rPr>
          <w:fldChar w:fldCharType="begin"/>
        </w:r>
        <w:r w:rsidR="009442C1">
          <w:rPr>
            <w:webHidden/>
          </w:rPr>
          <w:instrText xml:space="preserve"> PAGEREF _Toc204594728 \h </w:instrText>
        </w:r>
        <w:r w:rsidR="009442C1">
          <w:rPr>
            <w:webHidden/>
          </w:rPr>
        </w:r>
        <w:r w:rsidR="009442C1">
          <w:rPr>
            <w:webHidden/>
          </w:rPr>
          <w:fldChar w:fldCharType="separate"/>
        </w:r>
        <w:r w:rsidR="00674C99">
          <w:rPr>
            <w:webHidden/>
            <w:rtl/>
          </w:rPr>
          <w:t>96</w:t>
        </w:r>
        <w:r w:rsidR="009442C1">
          <w:rPr>
            <w:webHidden/>
          </w:rPr>
          <w:fldChar w:fldCharType="end"/>
        </w:r>
      </w:hyperlink>
    </w:p>
    <w:p w14:paraId="3A2EEFB5" w14:textId="32F91512" w:rsidR="009442C1" w:rsidRDefault="00FA409F" w:rsidP="009442C1">
      <w:pPr>
        <w:pStyle w:val="20"/>
        <w:rPr>
          <w:rFonts w:asciiTheme="minorHAnsi" w:eastAsiaTheme="minorEastAsia" w:hAnsiTheme="minorHAnsi" w:cstheme="minorBidi"/>
          <w:sz w:val="22"/>
          <w:szCs w:val="22"/>
          <w:lang w:bidi="ar-SA"/>
        </w:rPr>
      </w:pPr>
      <w:hyperlink w:anchor="_Toc204594729" w:history="1">
        <w:r w:rsidR="009442C1" w:rsidRPr="00044E4E">
          <w:rPr>
            <w:rStyle w:val="Hyperlink"/>
            <w:rFonts w:hint="eastAsia"/>
            <w:rtl/>
          </w:rPr>
          <w:t>خدمة</w:t>
        </w:r>
        <w:r w:rsidR="009442C1" w:rsidRPr="00044E4E">
          <w:rPr>
            <w:rStyle w:val="Hyperlink"/>
            <w:rtl/>
          </w:rPr>
          <w:t xml:space="preserve"> </w:t>
        </w:r>
        <w:r w:rsidR="009442C1" w:rsidRPr="00044E4E">
          <w:rPr>
            <w:rStyle w:val="Hyperlink"/>
            <w:rFonts w:hint="eastAsia"/>
            <w:rtl/>
          </w:rPr>
          <w:t>سحب</w:t>
        </w:r>
        <w:r w:rsidR="009442C1" w:rsidRPr="00044E4E">
          <w:rPr>
            <w:rStyle w:val="Hyperlink"/>
            <w:rtl/>
          </w:rPr>
          <w:t xml:space="preserve"> </w:t>
        </w:r>
        <w:r w:rsidR="009442C1" w:rsidRPr="00044E4E">
          <w:rPr>
            <w:rStyle w:val="Hyperlink"/>
            <w:rFonts w:hint="eastAsia"/>
            <w:rtl/>
          </w:rPr>
          <w:t>البيانات</w:t>
        </w:r>
        <w:r w:rsidR="009442C1">
          <w:rPr>
            <w:webHidden/>
          </w:rPr>
          <w:tab/>
        </w:r>
        <w:r w:rsidR="009442C1">
          <w:rPr>
            <w:webHidden/>
          </w:rPr>
          <w:fldChar w:fldCharType="begin"/>
        </w:r>
        <w:r w:rsidR="009442C1">
          <w:rPr>
            <w:webHidden/>
          </w:rPr>
          <w:instrText xml:space="preserve"> PAGEREF _Toc204594729 \h </w:instrText>
        </w:r>
        <w:r w:rsidR="009442C1">
          <w:rPr>
            <w:webHidden/>
          </w:rPr>
        </w:r>
        <w:r w:rsidR="009442C1">
          <w:rPr>
            <w:webHidden/>
          </w:rPr>
          <w:fldChar w:fldCharType="separate"/>
        </w:r>
        <w:r w:rsidR="00674C99">
          <w:rPr>
            <w:webHidden/>
            <w:rtl/>
          </w:rPr>
          <w:t>96</w:t>
        </w:r>
        <w:r w:rsidR="009442C1">
          <w:rPr>
            <w:webHidden/>
          </w:rPr>
          <w:fldChar w:fldCharType="end"/>
        </w:r>
      </w:hyperlink>
    </w:p>
    <w:p w14:paraId="35AEB5D1" w14:textId="53B2B2E0" w:rsidR="009442C1" w:rsidRDefault="00FA409F" w:rsidP="009442C1">
      <w:pPr>
        <w:pStyle w:val="20"/>
        <w:rPr>
          <w:rFonts w:asciiTheme="minorHAnsi" w:eastAsiaTheme="minorEastAsia" w:hAnsiTheme="minorHAnsi" w:cstheme="minorBidi"/>
          <w:sz w:val="22"/>
          <w:szCs w:val="22"/>
          <w:lang w:bidi="ar-SA"/>
        </w:rPr>
      </w:pPr>
      <w:hyperlink w:anchor="_Toc204594730" w:history="1">
        <w:r w:rsidR="009442C1" w:rsidRPr="00044E4E">
          <w:rPr>
            <w:rStyle w:val="Hyperlink"/>
            <w:rFonts w:hint="eastAsia"/>
            <w:rtl/>
          </w:rPr>
          <w:t>خدمة</w:t>
        </w:r>
        <w:r w:rsidR="009442C1" w:rsidRPr="00044E4E">
          <w:rPr>
            <w:rStyle w:val="Hyperlink"/>
            <w:rtl/>
          </w:rPr>
          <w:t xml:space="preserve"> </w:t>
        </w:r>
        <w:r w:rsidR="009442C1" w:rsidRPr="00044E4E">
          <w:rPr>
            <w:rStyle w:val="Hyperlink"/>
            <w:rFonts w:hint="eastAsia"/>
            <w:rtl/>
          </w:rPr>
          <w:t>إدارة</w:t>
        </w:r>
        <w:r w:rsidR="009442C1" w:rsidRPr="00044E4E">
          <w:rPr>
            <w:rStyle w:val="Hyperlink"/>
            <w:rtl/>
          </w:rPr>
          <w:t xml:space="preserve"> </w:t>
        </w:r>
        <w:r w:rsidR="009442C1" w:rsidRPr="00044E4E">
          <w:rPr>
            <w:rStyle w:val="Hyperlink"/>
            <w:rFonts w:hint="eastAsia"/>
            <w:rtl/>
          </w:rPr>
          <w:t>عمليات</w:t>
        </w:r>
        <w:r w:rsidR="009442C1" w:rsidRPr="00044E4E">
          <w:rPr>
            <w:rStyle w:val="Hyperlink"/>
            <w:rtl/>
          </w:rPr>
          <w:t xml:space="preserve"> </w:t>
        </w:r>
        <w:r w:rsidR="009442C1" w:rsidRPr="00044E4E">
          <w:rPr>
            <w:rStyle w:val="Hyperlink"/>
            <w:rFonts w:hint="eastAsia"/>
            <w:rtl/>
          </w:rPr>
          <w:t>السحب</w:t>
        </w:r>
        <w:r w:rsidR="009442C1">
          <w:rPr>
            <w:webHidden/>
          </w:rPr>
          <w:tab/>
        </w:r>
        <w:r w:rsidR="009442C1">
          <w:rPr>
            <w:webHidden/>
          </w:rPr>
          <w:fldChar w:fldCharType="begin"/>
        </w:r>
        <w:r w:rsidR="009442C1">
          <w:rPr>
            <w:webHidden/>
          </w:rPr>
          <w:instrText xml:space="preserve"> PAGEREF _Toc204594730 \h </w:instrText>
        </w:r>
        <w:r w:rsidR="009442C1">
          <w:rPr>
            <w:webHidden/>
          </w:rPr>
        </w:r>
        <w:r w:rsidR="009442C1">
          <w:rPr>
            <w:webHidden/>
          </w:rPr>
          <w:fldChar w:fldCharType="separate"/>
        </w:r>
        <w:r w:rsidR="00674C99">
          <w:rPr>
            <w:webHidden/>
            <w:rtl/>
          </w:rPr>
          <w:t>100</w:t>
        </w:r>
        <w:r w:rsidR="009442C1">
          <w:rPr>
            <w:webHidden/>
          </w:rPr>
          <w:fldChar w:fldCharType="end"/>
        </w:r>
      </w:hyperlink>
    </w:p>
    <w:p w14:paraId="0A81DC36" w14:textId="5249681E" w:rsidR="009442C1" w:rsidRDefault="00FA409F" w:rsidP="009442C1">
      <w:pPr>
        <w:pStyle w:val="30"/>
        <w:rPr>
          <w:rFonts w:eastAsiaTheme="minorEastAsia" w:cstheme="minorBidi"/>
          <w:noProof/>
          <w:sz w:val="22"/>
          <w:szCs w:val="22"/>
          <w:lang w:bidi="ar-SA"/>
        </w:rPr>
      </w:pPr>
      <w:hyperlink w:anchor="_Toc204594731"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كشف</w:t>
        </w:r>
        <w:r w:rsidR="009442C1" w:rsidRPr="00044E4E">
          <w:rPr>
            <w:rStyle w:val="Hyperlink"/>
            <w:noProof/>
            <w:rtl/>
          </w:rPr>
          <w:t xml:space="preserve"> </w:t>
        </w:r>
        <w:r w:rsidR="009442C1" w:rsidRPr="00044E4E">
          <w:rPr>
            <w:rStyle w:val="Hyperlink"/>
            <w:rFonts w:hint="eastAsia"/>
            <w:noProof/>
            <w:rtl/>
          </w:rPr>
          <w:t>الأحداث</w:t>
        </w:r>
        <w:r w:rsidR="009442C1">
          <w:rPr>
            <w:noProof/>
            <w:webHidden/>
          </w:rPr>
          <w:tab/>
        </w:r>
        <w:r w:rsidR="009442C1">
          <w:rPr>
            <w:noProof/>
            <w:webHidden/>
          </w:rPr>
          <w:fldChar w:fldCharType="begin"/>
        </w:r>
        <w:r w:rsidR="009442C1">
          <w:rPr>
            <w:noProof/>
            <w:webHidden/>
          </w:rPr>
          <w:instrText xml:space="preserve"> PAGEREF _Toc204594731 \h </w:instrText>
        </w:r>
        <w:r w:rsidR="009442C1">
          <w:rPr>
            <w:noProof/>
            <w:webHidden/>
          </w:rPr>
        </w:r>
        <w:r w:rsidR="009442C1">
          <w:rPr>
            <w:noProof/>
            <w:webHidden/>
          </w:rPr>
          <w:fldChar w:fldCharType="separate"/>
        </w:r>
        <w:r w:rsidR="00674C99">
          <w:rPr>
            <w:noProof/>
            <w:webHidden/>
            <w:rtl/>
          </w:rPr>
          <w:t>103</w:t>
        </w:r>
        <w:r w:rsidR="009442C1">
          <w:rPr>
            <w:noProof/>
            <w:webHidden/>
          </w:rPr>
          <w:fldChar w:fldCharType="end"/>
        </w:r>
      </w:hyperlink>
    </w:p>
    <w:p w14:paraId="32E9A975" w14:textId="685B4B0E" w:rsidR="009442C1" w:rsidRDefault="00FA409F" w:rsidP="009442C1">
      <w:pPr>
        <w:pStyle w:val="30"/>
        <w:rPr>
          <w:rFonts w:eastAsiaTheme="minorEastAsia" w:cstheme="minorBidi"/>
          <w:noProof/>
          <w:sz w:val="22"/>
          <w:szCs w:val="22"/>
          <w:lang w:bidi="ar-SA"/>
        </w:rPr>
      </w:pPr>
      <w:hyperlink w:anchor="_Toc204594732"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الاستدلال</w:t>
        </w:r>
        <w:r w:rsidR="009442C1" w:rsidRPr="00044E4E">
          <w:rPr>
            <w:rStyle w:val="Hyperlink"/>
            <w:noProof/>
            <w:rtl/>
          </w:rPr>
          <w:t xml:space="preserve"> </w:t>
        </w:r>
        <w:r w:rsidR="009442C1" w:rsidRPr="00044E4E">
          <w:rPr>
            <w:rStyle w:val="Hyperlink"/>
            <w:rFonts w:hint="eastAsia"/>
            <w:noProof/>
            <w:rtl/>
          </w:rPr>
          <w:t>على</w:t>
        </w:r>
        <w:r w:rsidR="009442C1" w:rsidRPr="00044E4E">
          <w:rPr>
            <w:rStyle w:val="Hyperlink"/>
            <w:noProof/>
            <w:rtl/>
          </w:rPr>
          <w:t xml:space="preserve"> </w:t>
        </w:r>
        <w:r w:rsidR="009442C1" w:rsidRPr="00044E4E">
          <w:rPr>
            <w:rStyle w:val="Hyperlink"/>
            <w:rFonts w:hint="eastAsia"/>
            <w:noProof/>
            <w:rtl/>
          </w:rPr>
          <w:t>الموقع</w:t>
        </w:r>
        <w:r w:rsidR="009442C1">
          <w:rPr>
            <w:noProof/>
            <w:webHidden/>
          </w:rPr>
          <w:tab/>
        </w:r>
        <w:r w:rsidR="009442C1">
          <w:rPr>
            <w:noProof/>
            <w:webHidden/>
          </w:rPr>
          <w:fldChar w:fldCharType="begin"/>
        </w:r>
        <w:r w:rsidR="009442C1">
          <w:rPr>
            <w:noProof/>
            <w:webHidden/>
          </w:rPr>
          <w:instrText xml:space="preserve"> PAGEREF _Toc204594732 \h </w:instrText>
        </w:r>
        <w:r w:rsidR="009442C1">
          <w:rPr>
            <w:noProof/>
            <w:webHidden/>
          </w:rPr>
        </w:r>
        <w:r w:rsidR="009442C1">
          <w:rPr>
            <w:noProof/>
            <w:webHidden/>
          </w:rPr>
          <w:fldChar w:fldCharType="separate"/>
        </w:r>
        <w:r w:rsidR="00674C99">
          <w:rPr>
            <w:noProof/>
            <w:webHidden/>
            <w:rtl/>
          </w:rPr>
          <w:t>105</w:t>
        </w:r>
        <w:r w:rsidR="009442C1">
          <w:rPr>
            <w:noProof/>
            <w:webHidden/>
          </w:rPr>
          <w:fldChar w:fldCharType="end"/>
        </w:r>
      </w:hyperlink>
    </w:p>
    <w:p w14:paraId="4916BCED" w14:textId="75E43CBF" w:rsidR="009442C1" w:rsidRDefault="00FA409F" w:rsidP="009442C1">
      <w:pPr>
        <w:pStyle w:val="30"/>
        <w:rPr>
          <w:rFonts w:eastAsiaTheme="minorEastAsia" w:cstheme="minorBidi"/>
          <w:noProof/>
          <w:sz w:val="22"/>
          <w:szCs w:val="22"/>
          <w:lang w:bidi="ar-SA"/>
        </w:rPr>
      </w:pPr>
      <w:hyperlink w:anchor="_Toc204594733"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إدارة</w:t>
        </w:r>
        <w:r w:rsidR="009442C1" w:rsidRPr="00044E4E">
          <w:rPr>
            <w:rStyle w:val="Hyperlink"/>
            <w:noProof/>
            <w:rtl/>
          </w:rPr>
          <w:t xml:space="preserve"> </w:t>
        </w:r>
        <w:r w:rsidR="009442C1" w:rsidRPr="00044E4E">
          <w:rPr>
            <w:rStyle w:val="Hyperlink"/>
            <w:rFonts w:hint="eastAsia"/>
            <w:noProof/>
            <w:rtl/>
          </w:rPr>
          <w:t>الأحداث</w:t>
        </w:r>
        <w:r w:rsidR="009442C1">
          <w:rPr>
            <w:noProof/>
            <w:webHidden/>
          </w:rPr>
          <w:tab/>
        </w:r>
        <w:r w:rsidR="009442C1">
          <w:rPr>
            <w:noProof/>
            <w:webHidden/>
          </w:rPr>
          <w:fldChar w:fldCharType="begin"/>
        </w:r>
        <w:r w:rsidR="009442C1">
          <w:rPr>
            <w:noProof/>
            <w:webHidden/>
          </w:rPr>
          <w:instrText xml:space="preserve"> PAGEREF _Toc204594733 \h </w:instrText>
        </w:r>
        <w:r w:rsidR="009442C1">
          <w:rPr>
            <w:noProof/>
            <w:webHidden/>
          </w:rPr>
        </w:r>
        <w:r w:rsidR="009442C1">
          <w:rPr>
            <w:noProof/>
            <w:webHidden/>
          </w:rPr>
          <w:fldChar w:fldCharType="separate"/>
        </w:r>
        <w:r w:rsidR="00674C99">
          <w:rPr>
            <w:noProof/>
            <w:webHidden/>
            <w:rtl/>
          </w:rPr>
          <w:t>105</w:t>
        </w:r>
        <w:r w:rsidR="009442C1">
          <w:rPr>
            <w:noProof/>
            <w:webHidden/>
          </w:rPr>
          <w:fldChar w:fldCharType="end"/>
        </w:r>
      </w:hyperlink>
    </w:p>
    <w:p w14:paraId="085ABE9F" w14:textId="77F178EA" w:rsidR="009442C1" w:rsidRDefault="00FA409F" w:rsidP="009442C1">
      <w:pPr>
        <w:pStyle w:val="30"/>
        <w:rPr>
          <w:rFonts w:eastAsiaTheme="minorEastAsia" w:cstheme="minorBidi"/>
          <w:noProof/>
          <w:sz w:val="22"/>
          <w:szCs w:val="22"/>
          <w:lang w:bidi="ar-SA"/>
        </w:rPr>
      </w:pPr>
      <w:hyperlink w:anchor="_Toc204594734"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البوابة</w:t>
        </w:r>
        <w:r w:rsidR="009442C1">
          <w:rPr>
            <w:noProof/>
            <w:webHidden/>
          </w:rPr>
          <w:tab/>
        </w:r>
        <w:r w:rsidR="009442C1">
          <w:rPr>
            <w:noProof/>
            <w:webHidden/>
          </w:rPr>
          <w:fldChar w:fldCharType="begin"/>
        </w:r>
        <w:r w:rsidR="009442C1">
          <w:rPr>
            <w:noProof/>
            <w:webHidden/>
          </w:rPr>
          <w:instrText xml:space="preserve"> PAGEREF _Toc204594734 \h </w:instrText>
        </w:r>
        <w:r w:rsidR="009442C1">
          <w:rPr>
            <w:noProof/>
            <w:webHidden/>
          </w:rPr>
        </w:r>
        <w:r w:rsidR="009442C1">
          <w:rPr>
            <w:noProof/>
            <w:webHidden/>
          </w:rPr>
          <w:fldChar w:fldCharType="separate"/>
        </w:r>
        <w:r w:rsidR="00674C99">
          <w:rPr>
            <w:noProof/>
            <w:webHidden/>
            <w:rtl/>
          </w:rPr>
          <w:t>109</w:t>
        </w:r>
        <w:r w:rsidR="009442C1">
          <w:rPr>
            <w:noProof/>
            <w:webHidden/>
          </w:rPr>
          <w:fldChar w:fldCharType="end"/>
        </w:r>
      </w:hyperlink>
    </w:p>
    <w:p w14:paraId="1C4F8A2B" w14:textId="174079F4" w:rsidR="009442C1" w:rsidRDefault="00FA409F" w:rsidP="009442C1">
      <w:pPr>
        <w:pStyle w:val="30"/>
        <w:rPr>
          <w:rFonts w:eastAsiaTheme="minorEastAsia" w:cstheme="minorBidi"/>
          <w:noProof/>
          <w:sz w:val="22"/>
          <w:szCs w:val="22"/>
          <w:lang w:bidi="ar-SA"/>
        </w:rPr>
      </w:pPr>
      <w:hyperlink w:anchor="_Toc204594735"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واجهة</w:t>
        </w:r>
        <w:r w:rsidR="009442C1" w:rsidRPr="00044E4E">
          <w:rPr>
            <w:rStyle w:val="Hyperlink"/>
            <w:noProof/>
            <w:rtl/>
          </w:rPr>
          <w:t xml:space="preserve"> </w:t>
        </w:r>
        <w:r w:rsidR="009442C1" w:rsidRPr="00044E4E">
          <w:rPr>
            <w:rStyle w:val="Hyperlink"/>
            <w:rFonts w:hint="eastAsia"/>
            <w:noProof/>
            <w:rtl/>
          </w:rPr>
          <w:t>المستخدم</w:t>
        </w:r>
        <w:r w:rsidR="009442C1">
          <w:rPr>
            <w:noProof/>
            <w:webHidden/>
          </w:rPr>
          <w:tab/>
        </w:r>
        <w:r w:rsidR="009442C1">
          <w:rPr>
            <w:noProof/>
            <w:webHidden/>
          </w:rPr>
          <w:fldChar w:fldCharType="begin"/>
        </w:r>
        <w:r w:rsidR="009442C1">
          <w:rPr>
            <w:noProof/>
            <w:webHidden/>
          </w:rPr>
          <w:instrText xml:space="preserve"> PAGEREF _Toc204594735 \h </w:instrText>
        </w:r>
        <w:r w:rsidR="009442C1">
          <w:rPr>
            <w:noProof/>
            <w:webHidden/>
          </w:rPr>
        </w:r>
        <w:r w:rsidR="009442C1">
          <w:rPr>
            <w:noProof/>
            <w:webHidden/>
          </w:rPr>
          <w:fldChar w:fldCharType="separate"/>
        </w:r>
        <w:r w:rsidR="00674C99">
          <w:rPr>
            <w:noProof/>
            <w:webHidden/>
            <w:rtl/>
          </w:rPr>
          <w:t>112</w:t>
        </w:r>
        <w:r w:rsidR="009442C1">
          <w:rPr>
            <w:noProof/>
            <w:webHidden/>
          </w:rPr>
          <w:fldChar w:fldCharType="end"/>
        </w:r>
      </w:hyperlink>
    </w:p>
    <w:p w14:paraId="32745423" w14:textId="6D81AB63" w:rsidR="009442C1" w:rsidRDefault="00FA409F" w:rsidP="009442C1">
      <w:pPr>
        <w:pStyle w:val="30"/>
        <w:rPr>
          <w:rFonts w:eastAsiaTheme="minorEastAsia" w:cstheme="minorBidi"/>
          <w:noProof/>
          <w:sz w:val="22"/>
          <w:szCs w:val="22"/>
          <w:lang w:bidi="ar-SA"/>
        </w:rPr>
      </w:pPr>
      <w:hyperlink w:anchor="_Toc204594736"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الهوية</w:t>
        </w:r>
        <w:r w:rsidR="009442C1">
          <w:rPr>
            <w:noProof/>
            <w:webHidden/>
          </w:rPr>
          <w:tab/>
        </w:r>
        <w:r w:rsidR="009442C1">
          <w:rPr>
            <w:noProof/>
            <w:webHidden/>
          </w:rPr>
          <w:fldChar w:fldCharType="begin"/>
        </w:r>
        <w:r w:rsidR="009442C1">
          <w:rPr>
            <w:noProof/>
            <w:webHidden/>
          </w:rPr>
          <w:instrText xml:space="preserve"> PAGEREF _Toc204594736 \h </w:instrText>
        </w:r>
        <w:r w:rsidR="009442C1">
          <w:rPr>
            <w:noProof/>
            <w:webHidden/>
          </w:rPr>
        </w:r>
        <w:r w:rsidR="009442C1">
          <w:rPr>
            <w:noProof/>
            <w:webHidden/>
          </w:rPr>
          <w:fldChar w:fldCharType="separate"/>
        </w:r>
        <w:r w:rsidR="00674C99">
          <w:rPr>
            <w:noProof/>
            <w:webHidden/>
            <w:rtl/>
          </w:rPr>
          <w:t>110</w:t>
        </w:r>
        <w:r w:rsidR="009442C1">
          <w:rPr>
            <w:noProof/>
            <w:webHidden/>
          </w:rPr>
          <w:fldChar w:fldCharType="end"/>
        </w:r>
      </w:hyperlink>
    </w:p>
    <w:p w14:paraId="33CC8541" w14:textId="5FFCB00F" w:rsidR="009442C1" w:rsidRDefault="00FA409F" w:rsidP="009442C1">
      <w:pPr>
        <w:pStyle w:val="30"/>
        <w:rPr>
          <w:rFonts w:eastAsiaTheme="minorEastAsia" w:cstheme="minorBidi"/>
          <w:noProof/>
          <w:sz w:val="22"/>
          <w:szCs w:val="22"/>
          <w:lang w:bidi="ar-SA"/>
        </w:rPr>
      </w:pPr>
      <w:hyperlink w:anchor="_Toc204594737"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استخراج</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Pr>
            <w:noProof/>
            <w:webHidden/>
          </w:rPr>
          <w:tab/>
        </w:r>
        <w:r w:rsidR="009442C1">
          <w:rPr>
            <w:noProof/>
            <w:webHidden/>
          </w:rPr>
          <w:fldChar w:fldCharType="begin"/>
        </w:r>
        <w:r w:rsidR="009442C1">
          <w:rPr>
            <w:noProof/>
            <w:webHidden/>
          </w:rPr>
          <w:instrText xml:space="preserve"> PAGEREF _Toc204594737 \h </w:instrText>
        </w:r>
        <w:r w:rsidR="009442C1">
          <w:rPr>
            <w:noProof/>
            <w:webHidden/>
          </w:rPr>
        </w:r>
        <w:r w:rsidR="009442C1">
          <w:rPr>
            <w:noProof/>
            <w:webHidden/>
          </w:rPr>
          <w:fldChar w:fldCharType="separate"/>
        </w:r>
        <w:r w:rsidR="00674C99">
          <w:rPr>
            <w:noProof/>
            <w:webHidden/>
            <w:rtl/>
          </w:rPr>
          <w:t>111</w:t>
        </w:r>
        <w:r w:rsidR="009442C1">
          <w:rPr>
            <w:noProof/>
            <w:webHidden/>
          </w:rPr>
          <w:fldChar w:fldCharType="end"/>
        </w:r>
      </w:hyperlink>
    </w:p>
    <w:p w14:paraId="4820CD7A" w14:textId="6D041AFC"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38"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مخطط</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_Toc204594738 \h </w:instrText>
        </w:r>
        <w:r w:rsidR="009442C1">
          <w:rPr>
            <w:webHidden/>
          </w:rPr>
        </w:r>
        <w:r w:rsidR="009442C1">
          <w:rPr>
            <w:webHidden/>
          </w:rPr>
          <w:fldChar w:fldCharType="separate"/>
        </w:r>
        <w:r w:rsidR="00674C99">
          <w:rPr>
            <w:webHidden/>
            <w:rtl/>
          </w:rPr>
          <w:t>114</w:t>
        </w:r>
        <w:r w:rsidR="009442C1">
          <w:rPr>
            <w:webHidden/>
          </w:rPr>
          <w:fldChar w:fldCharType="end"/>
        </w:r>
      </w:hyperlink>
    </w:p>
    <w:p w14:paraId="2D77AA5F" w14:textId="0AE59947"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39"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نشر</w:t>
        </w:r>
        <w:r w:rsidR="009442C1" w:rsidRPr="00044E4E">
          <w:rPr>
            <w:rStyle w:val="Hyperlink"/>
            <w:rtl/>
          </w:rPr>
          <w:t xml:space="preserve"> </w:t>
        </w:r>
        <w:r w:rsidR="009442C1" w:rsidRPr="00044E4E">
          <w:rPr>
            <w:rStyle w:val="Hyperlink"/>
            <w:rFonts w:hint="eastAsia"/>
            <w:rtl/>
          </w:rPr>
          <w:t>الخدمات</w:t>
        </w:r>
        <w:r w:rsidR="009442C1">
          <w:rPr>
            <w:webHidden/>
          </w:rPr>
          <w:tab/>
        </w:r>
        <w:r w:rsidR="009442C1">
          <w:rPr>
            <w:webHidden/>
          </w:rPr>
          <w:fldChar w:fldCharType="begin"/>
        </w:r>
        <w:r w:rsidR="009442C1">
          <w:rPr>
            <w:webHidden/>
          </w:rPr>
          <w:instrText xml:space="preserve"> PAGEREF _Toc204594739 \h </w:instrText>
        </w:r>
        <w:r w:rsidR="009442C1">
          <w:rPr>
            <w:webHidden/>
          </w:rPr>
        </w:r>
        <w:r w:rsidR="009442C1">
          <w:rPr>
            <w:webHidden/>
          </w:rPr>
          <w:fldChar w:fldCharType="separate"/>
        </w:r>
        <w:r w:rsidR="00674C99">
          <w:rPr>
            <w:webHidden/>
            <w:rtl/>
          </w:rPr>
          <w:t>115</w:t>
        </w:r>
        <w:r w:rsidR="009442C1">
          <w:rPr>
            <w:webHidden/>
          </w:rPr>
          <w:fldChar w:fldCharType="end"/>
        </w:r>
      </w:hyperlink>
    </w:p>
    <w:p w14:paraId="62CFCB50" w14:textId="1FA4D107"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40"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العاشر</w:t>
        </w:r>
        <w:r w:rsidR="009442C1">
          <w:rPr>
            <w:webHidden/>
          </w:rPr>
          <w:tab/>
        </w:r>
        <w:r w:rsidR="009442C1">
          <w:rPr>
            <w:webHidden/>
          </w:rPr>
          <w:fldChar w:fldCharType="begin"/>
        </w:r>
        <w:r w:rsidR="009442C1">
          <w:rPr>
            <w:webHidden/>
          </w:rPr>
          <w:instrText xml:space="preserve"> PAGEREF _Toc204594740 \h </w:instrText>
        </w:r>
        <w:r w:rsidR="009442C1">
          <w:rPr>
            <w:webHidden/>
          </w:rPr>
        </w:r>
        <w:r w:rsidR="009442C1">
          <w:rPr>
            <w:webHidden/>
          </w:rPr>
          <w:fldChar w:fldCharType="separate"/>
        </w:r>
        <w:r w:rsidR="00674C99">
          <w:rPr>
            <w:webHidden/>
            <w:rtl/>
          </w:rPr>
          <w:t>116</w:t>
        </w:r>
        <w:r w:rsidR="009442C1">
          <w:rPr>
            <w:webHidden/>
          </w:rPr>
          <w:fldChar w:fldCharType="end"/>
        </w:r>
      </w:hyperlink>
    </w:p>
    <w:p w14:paraId="58B79CDE" w14:textId="705DFDAF"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41" w:history="1">
        <w:r w:rsidR="009442C1" w:rsidRPr="00044E4E">
          <w:rPr>
            <w:rStyle w:val="Hyperlink"/>
            <w:rFonts w:hint="eastAsia"/>
            <w:rtl/>
          </w:rPr>
          <w:t>تحليل</w:t>
        </w:r>
        <w:r w:rsidR="009442C1" w:rsidRPr="00044E4E">
          <w:rPr>
            <w:rStyle w:val="Hyperlink"/>
            <w:rtl/>
          </w:rPr>
          <w:t xml:space="preserve"> </w:t>
        </w:r>
        <w:r w:rsidR="009442C1" w:rsidRPr="00044E4E">
          <w:rPr>
            <w:rStyle w:val="Hyperlink"/>
            <w:rFonts w:hint="eastAsia"/>
            <w:rtl/>
          </w:rPr>
          <w:t>ومناقشة</w:t>
        </w:r>
        <w:r w:rsidR="009442C1" w:rsidRPr="00044E4E">
          <w:rPr>
            <w:rStyle w:val="Hyperlink"/>
            <w:rtl/>
          </w:rPr>
          <w:t xml:space="preserve"> </w:t>
        </w:r>
        <w:r w:rsidR="009442C1" w:rsidRPr="00044E4E">
          <w:rPr>
            <w:rStyle w:val="Hyperlink"/>
            <w:rFonts w:hint="eastAsia"/>
            <w:rtl/>
          </w:rPr>
          <w:t>النتائج</w:t>
        </w:r>
        <w:r w:rsidR="009442C1">
          <w:rPr>
            <w:webHidden/>
          </w:rPr>
          <w:tab/>
        </w:r>
        <w:r w:rsidR="009442C1">
          <w:rPr>
            <w:webHidden/>
          </w:rPr>
          <w:fldChar w:fldCharType="begin"/>
        </w:r>
        <w:r w:rsidR="009442C1">
          <w:rPr>
            <w:webHidden/>
          </w:rPr>
          <w:instrText xml:space="preserve"> PAGEREF _Toc204594741 \h </w:instrText>
        </w:r>
        <w:r w:rsidR="009442C1">
          <w:rPr>
            <w:webHidden/>
          </w:rPr>
        </w:r>
        <w:r w:rsidR="009442C1">
          <w:rPr>
            <w:webHidden/>
          </w:rPr>
          <w:fldChar w:fldCharType="separate"/>
        </w:r>
        <w:r w:rsidR="00674C99">
          <w:rPr>
            <w:webHidden/>
            <w:rtl/>
          </w:rPr>
          <w:t>116</w:t>
        </w:r>
        <w:r w:rsidR="009442C1">
          <w:rPr>
            <w:webHidden/>
          </w:rPr>
          <w:fldChar w:fldCharType="end"/>
        </w:r>
      </w:hyperlink>
    </w:p>
    <w:p w14:paraId="1709E491" w14:textId="27BD88C6"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42"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_Toc204594742 \h </w:instrText>
        </w:r>
        <w:r w:rsidR="009442C1">
          <w:rPr>
            <w:webHidden/>
          </w:rPr>
        </w:r>
        <w:r w:rsidR="009442C1">
          <w:rPr>
            <w:webHidden/>
          </w:rPr>
          <w:fldChar w:fldCharType="separate"/>
        </w:r>
        <w:r w:rsidR="00674C99">
          <w:rPr>
            <w:webHidden/>
            <w:rtl/>
          </w:rPr>
          <w:t>116</w:t>
        </w:r>
        <w:r w:rsidR="009442C1">
          <w:rPr>
            <w:webHidden/>
          </w:rPr>
          <w:fldChar w:fldCharType="end"/>
        </w:r>
      </w:hyperlink>
    </w:p>
    <w:p w14:paraId="71924213" w14:textId="5FF4AE5F"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43"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معايير</w:t>
        </w:r>
        <w:r w:rsidR="009442C1" w:rsidRPr="00044E4E">
          <w:rPr>
            <w:rStyle w:val="Hyperlink"/>
            <w:rtl/>
          </w:rPr>
          <w:t xml:space="preserve"> </w:t>
        </w:r>
        <w:r w:rsidR="009442C1" w:rsidRPr="00044E4E">
          <w:rPr>
            <w:rStyle w:val="Hyperlink"/>
            <w:rFonts w:hint="eastAsia"/>
            <w:rtl/>
          </w:rPr>
          <w:t>التقييم</w:t>
        </w:r>
        <w:r w:rsidR="009442C1">
          <w:rPr>
            <w:webHidden/>
          </w:rPr>
          <w:tab/>
        </w:r>
        <w:r w:rsidR="009442C1">
          <w:rPr>
            <w:webHidden/>
          </w:rPr>
          <w:fldChar w:fldCharType="begin"/>
        </w:r>
        <w:r w:rsidR="009442C1">
          <w:rPr>
            <w:webHidden/>
          </w:rPr>
          <w:instrText xml:space="preserve"> PAGEREF _Toc204594743 \h </w:instrText>
        </w:r>
        <w:r w:rsidR="009442C1">
          <w:rPr>
            <w:webHidden/>
          </w:rPr>
        </w:r>
        <w:r w:rsidR="009442C1">
          <w:rPr>
            <w:webHidden/>
          </w:rPr>
          <w:fldChar w:fldCharType="separate"/>
        </w:r>
        <w:r w:rsidR="00674C99">
          <w:rPr>
            <w:webHidden/>
            <w:rtl/>
          </w:rPr>
          <w:t>116</w:t>
        </w:r>
        <w:r w:rsidR="009442C1">
          <w:rPr>
            <w:webHidden/>
          </w:rPr>
          <w:fldChar w:fldCharType="end"/>
        </w:r>
      </w:hyperlink>
    </w:p>
    <w:p w14:paraId="12FDC3F9" w14:textId="46E1C934"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44"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الحادي</w:t>
        </w:r>
        <w:r w:rsidR="009442C1" w:rsidRPr="00044E4E">
          <w:rPr>
            <w:rStyle w:val="Hyperlink"/>
            <w:rtl/>
          </w:rPr>
          <w:t xml:space="preserve"> </w:t>
        </w:r>
        <w:r w:rsidR="009442C1" w:rsidRPr="00044E4E">
          <w:rPr>
            <w:rStyle w:val="Hyperlink"/>
            <w:rFonts w:hint="eastAsia"/>
            <w:rtl/>
          </w:rPr>
          <w:t>عشر</w:t>
        </w:r>
        <w:r w:rsidR="009442C1">
          <w:rPr>
            <w:webHidden/>
          </w:rPr>
          <w:tab/>
        </w:r>
        <w:r w:rsidR="009442C1">
          <w:rPr>
            <w:webHidden/>
          </w:rPr>
          <w:fldChar w:fldCharType="begin"/>
        </w:r>
        <w:r w:rsidR="009442C1">
          <w:rPr>
            <w:webHidden/>
          </w:rPr>
          <w:instrText xml:space="preserve"> PAGEREF _Toc204594744 \h </w:instrText>
        </w:r>
        <w:r w:rsidR="009442C1">
          <w:rPr>
            <w:webHidden/>
          </w:rPr>
        </w:r>
        <w:r w:rsidR="009442C1">
          <w:rPr>
            <w:webHidden/>
          </w:rPr>
          <w:fldChar w:fldCharType="separate"/>
        </w:r>
        <w:r w:rsidR="00674C99">
          <w:rPr>
            <w:webHidden/>
            <w:rtl/>
          </w:rPr>
          <w:t>117</w:t>
        </w:r>
        <w:r w:rsidR="009442C1">
          <w:rPr>
            <w:webHidden/>
          </w:rPr>
          <w:fldChar w:fldCharType="end"/>
        </w:r>
      </w:hyperlink>
    </w:p>
    <w:p w14:paraId="2C53DEAE" w14:textId="51CBDB2F"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45" w:history="1">
        <w:r w:rsidR="009442C1" w:rsidRPr="00044E4E">
          <w:rPr>
            <w:rStyle w:val="Hyperlink"/>
            <w:rFonts w:hint="eastAsia"/>
            <w:rtl/>
          </w:rPr>
          <w:t>اختبارات</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_Toc204594745 \h </w:instrText>
        </w:r>
        <w:r w:rsidR="009442C1">
          <w:rPr>
            <w:webHidden/>
          </w:rPr>
        </w:r>
        <w:r w:rsidR="009442C1">
          <w:rPr>
            <w:webHidden/>
          </w:rPr>
          <w:fldChar w:fldCharType="separate"/>
        </w:r>
        <w:r w:rsidR="00674C99">
          <w:rPr>
            <w:webHidden/>
            <w:rtl/>
          </w:rPr>
          <w:t>117</w:t>
        </w:r>
        <w:r w:rsidR="009442C1">
          <w:rPr>
            <w:webHidden/>
          </w:rPr>
          <w:fldChar w:fldCharType="end"/>
        </w:r>
      </w:hyperlink>
    </w:p>
    <w:p w14:paraId="28928E08" w14:textId="02E3167D"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46"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_Toc204594746 \h </w:instrText>
        </w:r>
        <w:r w:rsidR="009442C1">
          <w:rPr>
            <w:webHidden/>
          </w:rPr>
        </w:r>
        <w:r w:rsidR="009442C1">
          <w:rPr>
            <w:webHidden/>
          </w:rPr>
          <w:fldChar w:fldCharType="separate"/>
        </w:r>
        <w:r w:rsidR="00674C99">
          <w:rPr>
            <w:webHidden/>
            <w:rtl/>
          </w:rPr>
          <w:t>118</w:t>
        </w:r>
        <w:r w:rsidR="009442C1">
          <w:rPr>
            <w:webHidden/>
          </w:rPr>
          <w:fldChar w:fldCharType="end"/>
        </w:r>
      </w:hyperlink>
    </w:p>
    <w:p w14:paraId="195F9410" w14:textId="734D4B19"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47"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اختبار</w:t>
        </w:r>
        <w:r w:rsidR="009442C1" w:rsidRPr="00044E4E">
          <w:rPr>
            <w:rStyle w:val="Hyperlink"/>
            <w:rtl/>
          </w:rPr>
          <w:t xml:space="preserve"> </w:t>
        </w:r>
        <w:r w:rsidR="009442C1" w:rsidRPr="00044E4E">
          <w:rPr>
            <w:rStyle w:val="Hyperlink"/>
            <w:rFonts w:hint="eastAsia"/>
            <w:rtl/>
          </w:rPr>
          <w:t>خدمات</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_Toc204594747 \h </w:instrText>
        </w:r>
        <w:r w:rsidR="009442C1">
          <w:rPr>
            <w:webHidden/>
          </w:rPr>
        </w:r>
        <w:r w:rsidR="009442C1">
          <w:rPr>
            <w:webHidden/>
          </w:rPr>
          <w:fldChar w:fldCharType="separate"/>
        </w:r>
        <w:r w:rsidR="00674C99">
          <w:rPr>
            <w:webHidden/>
            <w:rtl/>
          </w:rPr>
          <w:t>118</w:t>
        </w:r>
        <w:r w:rsidR="009442C1">
          <w:rPr>
            <w:webHidden/>
          </w:rPr>
          <w:fldChar w:fldCharType="end"/>
        </w:r>
      </w:hyperlink>
    </w:p>
    <w:p w14:paraId="02BFE469" w14:textId="75ADB545" w:rsidR="009442C1" w:rsidRDefault="00FA409F" w:rsidP="009442C1">
      <w:pPr>
        <w:pStyle w:val="30"/>
        <w:rPr>
          <w:rFonts w:eastAsiaTheme="minorEastAsia" w:cstheme="minorBidi"/>
          <w:noProof/>
          <w:sz w:val="22"/>
          <w:szCs w:val="22"/>
          <w:lang w:bidi="ar-SA"/>
        </w:rPr>
      </w:pPr>
      <w:hyperlink w:anchor="_Toc204594748" w:history="1">
        <w:r w:rsidR="009442C1" w:rsidRPr="00044E4E">
          <w:rPr>
            <w:rStyle w:val="Hyperlink"/>
            <w:rFonts w:hint="eastAsia"/>
            <w:noProof/>
            <w:rtl/>
          </w:rPr>
          <w:t>اختبار</w:t>
        </w:r>
        <w:r w:rsidR="009442C1" w:rsidRPr="00044E4E">
          <w:rPr>
            <w:rStyle w:val="Hyperlink"/>
            <w:noProof/>
            <w:rtl/>
          </w:rPr>
          <w:t xml:space="preserve"> </w:t>
        </w:r>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سحب</w:t>
        </w:r>
        <w:r w:rsidR="009442C1" w:rsidRPr="00044E4E">
          <w:rPr>
            <w:rStyle w:val="Hyperlink"/>
            <w:noProof/>
            <w:rtl/>
          </w:rPr>
          <w:t xml:space="preserve"> </w:t>
        </w:r>
        <w:r w:rsidR="009442C1" w:rsidRPr="00044E4E">
          <w:rPr>
            <w:rStyle w:val="Hyperlink"/>
            <w:rFonts w:hint="eastAsia"/>
            <w:noProof/>
            <w:rtl/>
          </w:rPr>
          <w:t>البيانات</w:t>
        </w:r>
        <w:r w:rsidR="009442C1">
          <w:rPr>
            <w:noProof/>
            <w:webHidden/>
          </w:rPr>
          <w:tab/>
        </w:r>
        <w:r w:rsidR="009442C1">
          <w:rPr>
            <w:noProof/>
            <w:webHidden/>
          </w:rPr>
          <w:fldChar w:fldCharType="begin"/>
        </w:r>
        <w:r w:rsidR="009442C1">
          <w:rPr>
            <w:noProof/>
            <w:webHidden/>
          </w:rPr>
          <w:instrText xml:space="preserve"> PAGEREF _Toc204594748 \h </w:instrText>
        </w:r>
        <w:r w:rsidR="009442C1">
          <w:rPr>
            <w:noProof/>
            <w:webHidden/>
          </w:rPr>
        </w:r>
        <w:r w:rsidR="009442C1">
          <w:rPr>
            <w:noProof/>
            <w:webHidden/>
          </w:rPr>
          <w:fldChar w:fldCharType="separate"/>
        </w:r>
        <w:r w:rsidR="00674C99">
          <w:rPr>
            <w:noProof/>
            <w:webHidden/>
            <w:rtl/>
          </w:rPr>
          <w:t>120</w:t>
        </w:r>
        <w:r w:rsidR="009442C1">
          <w:rPr>
            <w:noProof/>
            <w:webHidden/>
          </w:rPr>
          <w:fldChar w:fldCharType="end"/>
        </w:r>
      </w:hyperlink>
    </w:p>
    <w:p w14:paraId="16AA4546" w14:textId="15F07E4D" w:rsidR="009442C1" w:rsidRDefault="00FA409F" w:rsidP="009442C1">
      <w:pPr>
        <w:pStyle w:val="30"/>
        <w:rPr>
          <w:rFonts w:eastAsiaTheme="minorEastAsia" w:cstheme="minorBidi"/>
          <w:noProof/>
          <w:sz w:val="22"/>
          <w:szCs w:val="22"/>
          <w:lang w:bidi="ar-SA"/>
        </w:rPr>
      </w:pPr>
      <w:hyperlink w:anchor="_Toc204594749" w:history="1">
        <w:r w:rsidR="009442C1" w:rsidRPr="00044E4E">
          <w:rPr>
            <w:rStyle w:val="Hyperlink"/>
            <w:rFonts w:hint="eastAsia"/>
            <w:noProof/>
            <w:rtl/>
          </w:rPr>
          <w:t>اختبار</w:t>
        </w:r>
        <w:r w:rsidR="009442C1" w:rsidRPr="00044E4E">
          <w:rPr>
            <w:rStyle w:val="Hyperlink"/>
            <w:noProof/>
            <w:rtl/>
          </w:rPr>
          <w:t xml:space="preserve"> </w:t>
        </w:r>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سحب</w:t>
        </w:r>
        <w:r w:rsidR="009442C1" w:rsidRPr="00044E4E">
          <w:rPr>
            <w:rStyle w:val="Hyperlink"/>
            <w:noProof/>
            <w:rtl/>
          </w:rPr>
          <w:t xml:space="preserve"> </w:t>
        </w:r>
        <w:r w:rsidR="009442C1" w:rsidRPr="00044E4E">
          <w:rPr>
            <w:rStyle w:val="Hyperlink"/>
            <w:rFonts w:hint="eastAsia"/>
            <w:noProof/>
            <w:rtl/>
          </w:rPr>
          <w:t>البيانات</w:t>
        </w:r>
        <w:r w:rsidR="009442C1">
          <w:rPr>
            <w:noProof/>
            <w:webHidden/>
          </w:rPr>
          <w:tab/>
        </w:r>
        <w:r w:rsidR="009442C1">
          <w:rPr>
            <w:noProof/>
            <w:webHidden/>
          </w:rPr>
          <w:fldChar w:fldCharType="begin"/>
        </w:r>
        <w:r w:rsidR="009442C1">
          <w:rPr>
            <w:noProof/>
            <w:webHidden/>
          </w:rPr>
          <w:instrText xml:space="preserve"> PAGEREF _Toc204594749 \h </w:instrText>
        </w:r>
        <w:r w:rsidR="009442C1">
          <w:rPr>
            <w:noProof/>
            <w:webHidden/>
          </w:rPr>
        </w:r>
        <w:r w:rsidR="009442C1">
          <w:rPr>
            <w:noProof/>
            <w:webHidden/>
          </w:rPr>
          <w:fldChar w:fldCharType="separate"/>
        </w:r>
        <w:r w:rsidR="00674C99">
          <w:rPr>
            <w:noProof/>
            <w:webHidden/>
            <w:rtl/>
          </w:rPr>
          <w:t>120</w:t>
        </w:r>
        <w:r w:rsidR="009442C1">
          <w:rPr>
            <w:noProof/>
            <w:webHidden/>
          </w:rPr>
          <w:fldChar w:fldCharType="end"/>
        </w:r>
      </w:hyperlink>
    </w:p>
    <w:p w14:paraId="1D303998" w14:textId="58A1989B" w:rsidR="009442C1" w:rsidRDefault="00FA409F" w:rsidP="009442C1">
      <w:pPr>
        <w:pStyle w:val="11"/>
        <w:rPr>
          <w:rFonts w:asciiTheme="minorHAnsi" w:eastAsiaTheme="minorEastAsia" w:hAnsiTheme="minorHAnsi" w:cstheme="minorBidi"/>
          <w:b w:val="0"/>
          <w:bCs w:val="0"/>
          <w:caps w:val="0"/>
          <w:sz w:val="22"/>
          <w:szCs w:val="22"/>
          <w:lang w:bidi="ar-SA"/>
        </w:rPr>
      </w:pPr>
      <w:hyperlink w:anchor="_Toc204594750"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اختبارات</w:t>
        </w:r>
        <w:r w:rsidR="009442C1" w:rsidRPr="00044E4E">
          <w:rPr>
            <w:rStyle w:val="Hyperlink"/>
            <w:rtl/>
          </w:rPr>
          <w:t xml:space="preserve"> </w:t>
        </w:r>
        <w:r w:rsidR="009442C1" w:rsidRPr="00044E4E">
          <w:rPr>
            <w:rStyle w:val="Hyperlink"/>
            <w:rFonts w:hint="eastAsia"/>
            <w:rtl/>
          </w:rPr>
          <w:t>الأداء</w:t>
        </w:r>
        <w:r w:rsidR="009442C1">
          <w:rPr>
            <w:webHidden/>
          </w:rPr>
          <w:tab/>
        </w:r>
        <w:r w:rsidR="009442C1">
          <w:rPr>
            <w:webHidden/>
          </w:rPr>
          <w:fldChar w:fldCharType="begin"/>
        </w:r>
        <w:r w:rsidR="009442C1">
          <w:rPr>
            <w:webHidden/>
          </w:rPr>
          <w:instrText xml:space="preserve"> PAGEREF _Toc204594750 \h </w:instrText>
        </w:r>
        <w:r w:rsidR="009442C1">
          <w:rPr>
            <w:webHidden/>
          </w:rPr>
        </w:r>
        <w:r w:rsidR="009442C1">
          <w:rPr>
            <w:webHidden/>
          </w:rPr>
          <w:fldChar w:fldCharType="separate"/>
        </w:r>
        <w:r w:rsidR="00674C99">
          <w:rPr>
            <w:webHidden/>
            <w:rtl/>
          </w:rPr>
          <w:t>121</w:t>
        </w:r>
        <w:r w:rsidR="009442C1">
          <w:rPr>
            <w:webHidden/>
          </w:rPr>
          <w:fldChar w:fldCharType="end"/>
        </w:r>
      </w:hyperlink>
    </w:p>
    <w:p w14:paraId="5E1E384F" w14:textId="21885996" w:rsidR="009442C1" w:rsidRDefault="00FA409F" w:rsidP="009442C1">
      <w:pPr>
        <w:pStyle w:val="30"/>
        <w:rPr>
          <w:rFonts w:eastAsiaTheme="minorEastAsia" w:cstheme="minorBidi"/>
          <w:noProof/>
          <w:sz w:val="22"/>
          <w:szCs w:val="22"/>
          <w:lang w:bidi="ar-SA"/>
        </w:rPr>
      </w:pPr>
      <w:hyperlink w:anchor="_Toc204594751" w:history="1">
        <w:r w:rsidR="009442C1" w:rsidRPr="00044E4E">
          <w:rPr>
            <w:rStyle w:val="Hyperlink"/>
            <w:rFonts w:hint="eastAsia"/>
            <w:noProof/>
            <w:rtl/>
          </w:rPr>
          <w:t>مقدمة</w:t>
        </w:r>
        <w:r w:rsidR="009442C1">
          <w:rPr>
            <w:noProof/>
            <w:webHidden/>
          </w:rPr>
          <w:tab/>
        </w:r>
        <w:r w:rsidR="009442C1">
          <w:rPr>
            <w:noProof/>
            <w:webHidden/>
          </w:rPr>
          <w:fldChar w:fldCharType="begin"/>
        </w:r>
        <w:r w:rsidR="009442C1">
          <w:rPr>
            <w:noProof/>
            <w:webHidden/>
          </w:rPr>
          <w:instrText xml:space="preserve"> PAGEREF _Toc204594751 \h </w:instrText>
        </w:r>
        <w:r w:rsidR="009442C1">
          <w:rPr>
            <w:noProof/>
            <w:webHidden/>
          </w:rPr>
        </w:r>
        <w:r w:rsidR="009442C1">
          <w:rPr>
            <w:noProof/>
            <w:webHidden/>
          </w:rPr>
          <w:fldChar w:fldCharType="separate"/>
        </w:r>
        <w:r w:rsidR="00674C99">
          <w:rPr>
            <w:noProof/>
            <w:webHidden/>
            <w:rtl/>
          </w:rPr>
          <w:t>132</w:t>
        </w:r>
        <w:r w:rsidR="009442C1">
          <w:rPr>
            <w:noProof/>
            <w:webHidden/>
          </w:rPr>
          <w:fldChar w:fldCharType="end"/>
        </w:r>
      </w:hyperlink>
    </w:p>
    <w:p w14:paraId="48632277" w14:textId="175E33C1" w:rsidR="009442C1" w:rsidRDefault="00FA409F" w:rsidP="009442C1">
      <w:pPr>
        <w:pStyle w:val="30"/>
        <w:rPr>
          <w:rFonts w:eastAsiaTheme="minorEastAsia" w:cstheme="minorBidi"/>
          <w:noProof/>
          <w:sz w:val="22"/>
          <w:szCs w:val="22"/>
          <w:lang w:bidi="ar-SA"/>
        </w:rPr>
      </w:pPr>
      <w:hyperlink w:anchor="_Toc204594752" w:history="1">
        <w:r w:rsidR="009442C1" w:rsidRPr="00044E4E">
          <w:rPr>
            <w:rStyle w:val="Hyperlink"/>
            <w:rFonts w:hint="eastAsia"/>
            <w:noProof/>
            <w:rtl/>
          </w:rPr>
          <w:t>عدد</w:t>
        </w:r>
        <w:r w:rsidR="009442C1" w:rsidRPr="00044E4E">
          <w:rPr>
            <w:rStyle w:val="Hyperlink"/>
            <w:noProof/>
            <w:rtl/>
          </w:rPr>
          <w:t xml:space="preserve"> </w:t>
        </w:r>
        <w:r w:rsidR="009442C1" w:rsidRPr="00044E4E">
          <w:rPr>
            <w:rStyle w:val="Hyperlink"/>
            <w:rFonts w:hint="eastAsia"/>
            <w:noProof/>
            <w:rtl/>
          </w:rPr>
          <w:t>الأحداث</w:t>
        </w:r>
        <w:r w:rsidR="009442C1" w:rsidRPr="00044E4E">
          <w:rPr>
            <w:rStyle w:val="Hyperlink"/>
            <w:noProof/>
            <w:rtl/>
          </w:rPr>
          <w:t xml:space="preserve"> </w:t>
        </w:r>
        <w:r w:rsidR="009442C1" w:rsidRPr="00044E4E">
          <w:rPr>
            <w:rStyle w:val="Hyperlink"/>
            <w:rFonts w:hint="eastAsia"/>
            <w:noProof/>
            <w:rtl/>
          </w:rPr>
          <w:t>اليومي</w:t>
        </w:r>
        <w:r w:rsidR="009442C1">
          <w:rPr>
            <w:noProof/>
            <w:webHidden/>
          </w:rPr>
          <w:tab/>
        </w:r>
        <w:r w:rsidR="009442C1">
          <w:rPr>
            <w:noProof/>
            <w:webHidden/>
          </w:rPr>
          <w:fldChar w:fldCharType="begin"/>
        </w:r>
        <w:r w:rsidR="009442C1">
          <w:rPr>
            <w:noProof/>
            <w:webHidden/>
          </w:rPr>
          <w:instrText xml:space="preserve"> PAGEREF _Toc204594752 \h </w:instrText>
        </w:r>
        <w:r w:rsidR="009442C1">
          <w:rPr>
            <w:noProof/>
            <w:webHidden/>
          </w:rPr>
        </w:r>
        <w:r w:rsidR="009442C1">
          <w:rPr>
            <w:noProof/>
            <w:webHidden/>
          </w:rPr>
          <w:fldChar w:fldCharType="separate"/>
        </w:r>
        <w:r w:rsidR="00674C99">
          <w:rPr>
            <w:noProof/>
            <w:webHidden/>
            <w:rtl/>
          </w:rPr>
          <w:t>132</w:t>
        </w:r>
        <w:r w:rsidR="009442C1">
          <w:rPr>
            <w:noProof/>
            <w:webHidden/>
          </w:rPr>
          <w:fldChar w:fldCharType="end"/>
        </w:r>
      </w:hyperlink>
    </w:p>
    <w:p w14:paraId="1E2DFB0F" w14:textId="1CB4EFC6" w:rsidR="009442C1" w:rsidRDefault="00FA409F" w:rsidP="009442C1">
      <w:pPr>
        <w:pStyle w:val="30"/>
        <w:rPr>
          <w:rFonts w:eastAsiaTheme="minorEastAsia" w:cstheme="minorBidi"/>
          <w:noProof/>
          <w:sz w:val="22"/>
          <w:szCs w:val="22"/>
          <w:lang w:bidi="ar-SA"/>
        </w:rPr>
      </w:pPr>
      <w:hyperlink w:anchor="_Toc204594753" w:history="1">
        <w:r w:rsidR="009442C1" w:rsidRPr="00044E4E">
          <w:rPr>
            <w:rStyle w:val="Hyperlink"/>
            <w:rFonts w:hint="eastAsia"/>
            <w:noProof/>
            <w:rtl/>
          </w:rPr>
          <w:t>كمية</w:t>
        </w:r>
        <w:r w:rsidR="009442C1" w:rsidRPr="00044E4E">
          <w:rPr>
            <w:rStyle w:val="Hyperlink"/>
            <w:noProof/>
            <w:rtl/>
          </w:rPr>
          <w:t xml:space="preserve"> </w:t>
        </w:r>
        <w:r w:rsidR="009442C1" w:rsidRPr="00044E4E">
          <w:rPr>
            <w:rStyle w:val="Hyperlink"/>
            <w:rFonts w:hint="eastAsia"/>
            <w:noProof/>
            <w:rtl/>
          </w:rPr>
          <w:t>البيانات</w:t>
        </w:r>
        <w:r w:rsidR="009442C1" w:rsidRPr="00044E4E">
          <w:rPr>
            <w:rStyle w:val="Hyperlink"/>
            <w:noProof/>
            <w:rtl/>
          </w:rPr>
          <w:t xml:space="preserve"> </w:t>
        </w:r>
        <w:r w:rsidR="009442C1" w:rsidRPr="00044E4E">
          <w:rPr>
            <w:rStyle w:val="Hyperlink"/>
            <w:rFonts w:hint="eastAsia"/>
            <w:noProof/>
            <w:rtl/>
          </w:rPr>
          <w:t>الواجب</w:t>
        </w:r>
        <w:r w:rsidR="009442C1" w:rsidRPr="00044E4E">
          <w:rPr>
            <w:rStyle w:val="Hyperlink"/>
            <w:noProof/>
            <w:rtl/>
          </w:rPr>
          <w:t xml:space="preserve"> </w:t>
        </w:r>
        <w:r w:rsidR="009442C1" w:rsidRPr="00044E4E">
          <w:rPr>
            <w:rStyle w:val="Hyperlink"/>
            <w:rFonts w:hint="eastAsia"/>
            <w:noProof/>
            <w:rtl/>
          </w:rPr>
          <w:t>سحبها</w:t>
        </w:r>
        <w:r w:rsidR="009442C1">
          <w:rPr>
            <w:noProof/>
            <w:webHidden/>
          </w:rPr>
          <w:tab/>
        </w:r>
        <w:r w:rsidR="009442C1">
          <w:rPr>
            <w:noProof/>
            <w:webHidden/>
          </w:rPr>
          <w:fldChar w:fldCharType="begin"/>
        </w:r>
        <w:r w:rsidR="009442C1">
          <w:rPr>
            <w:noProof/>
            <w:webHidden/>
          </w:rPr>
          <w:instrText xml:space="preserve"> PAGEREF _Toc204594753 \h </w:instrText>
        </w:r>
        <w:r w:rsidR="009442C1">
          <w:rPr>
            <w:noProof/>
            <w:webHidden/>
          </w:rPr>
        </w:r>
        <w:r w:rsidR="009442C1">
          <w:rPr>
            <w:noProof/>
            <w:webHidden/>
          </w:rPr>
          <w:fldChar w:fldCharType="separate"/>
        </w:r>
        <w:r w:rsidR="00674C99">
          <w:rPr>
            <w:noProof/>
            <w:webHidden/>
            <w:rtl/>
          </w:rPr>
          <w:t>132</w:t>
        </w:r>
        <w:r w:rsidR="009442C1">
          <w:rPr>
            <w:noProof/>
            <w:webHidden/>
          </w:rPr>
          <w:fldChar w:fldCharType="end"/>
        </w:r>
      </w:hyperlink>
    </w:p>
    <w:p w14:paraId="65054165" w14:textId="35EF10FE" w:rsidR="009442C1" w:rsidRDefault="00FA409F" w:rsidP="009442C1">
      <w:pPr>
        <w:pStyle w:val="30"/>
        <w:rPr>
          <w:rFonts w:eastAsiaTheme="minorEastAsia" w:cstheme="minorBidi"/>
          <w:noProof/>
          <w:sz w:val="22"/>
          <w:szCs w:val="22"/>
          <w:lang w:bidi="ar-SA"/>
        </w:rPr>
      </w:pPr>
      <w:hyperlink w:anchor="_Toc204594754" w:history="1">
        <w:r w:rsidR="009442C1" w:rsidRPr="00044E4E">
          <w:rPr>
            <w:rStyle w:val="Hyperlink"/>
            <w:rFonts w:hint="eastAsia"/>
            <w:noProof/>
            <w:rtl/>
          </w:rPr>
          <w:t>معدل</w:t>
        </w:r>
        <w:r w:rsidR="009442C1" w:rsidRPr="00044E4E">
          <w:rPr>
            <w:rStyle w:val="Hyperlink"/>
            <w:noProof/>
            <w:rtl/>
          </w:rPr>
          <w:t xml:space="preserve"> </w:t>
        </w:r>
        <w:r w:rsidR="009442C1" w:rsidRPr="00044E4E">
          <w:rPr>
            <w:rStyle w:val="Hyperlink"/>
            <w:rFonts w:hint="eastAsia"/>
            <w:noProof/>
            <w:rtl/>
          </w:rPr>
          <w:t>دفق</w:t>
        </w:r>
        <w:r w:rsidR="009442C1" w:rsidRPr="00044E4E">
          <w:rPr>
            <w:rStyle w:val="Hyperlink"/>
            <w:noProof/>
            <w:rtl/>
          </w:rPr>
          <w:t xml:space="preserve"> </w:t>
        </w:r>
        <w:r w:rsidR="009442C1" w:rsidRPr="00044E4E">
          <w:rPr>
            <w:rStyle w:val="Hyperlink"/>
            <w:rFonts w:hint="eastAsia"/>
            <w:noProof/>
            <w:rtl/>
          </w:rPr>
          <w:t>التغريدات</w:t>
        </w:r>
        <w:r w:rsidR="009442C1">
          <w:rPr>
            <w:noProof/>
            <w:webHidden/>
          </w:rPr>
          <w:tab/>
        </w:r>
        <w:r w:rsidR="009442C1">
          <w:rPr>
            <w:noProof/>
            <w:webHidden/>
          </w:rPr>
          <w:fldChar w:fldCharType="begin"/>
        </w:r>
        <w:r w:rsidR="009442C1">
          <w:rPr>
            <w:noProof/>
            <w:webHidden/>
          </w:rPr>
          <w:instrText xml:space="preserve"> PAGEREF _Toc204594754 \h </w:instrText>
        </w:r>
        <w:r w:rsidR="009442C1">
          <w:rPr>
            <w:noProof/>
            <w:webHidden/>
          </w:rPr>
        </w:r>
        <w:r w:rsidR="009442C1">
          <w:rPr>
            <w:noProof/>
            <w:webHidden/>
          </w:rPr>
          <w:fldChar w:fldCharType="separate"/>
        </w:r>
        <w:r w:rsidR="00674C99">
          <w:rPr>
            <w:noProof/>
            <w:webHidden/>
            <w:rtl/>
          </w:rPr>
          <w:t>133</w:t>
        </w:r>
        <w:r w:rsidR="009442C1">
          <w:rPr>
            <w:noProof/>
            <w:webHidden/>
          </w:rPr>
          <w:fldChar w:fldCharType="end"/>
        </w:r>
      </w:hyperlink>
    </w:p>
    <w:p w14:paraId="15AA9C75" w14:textId="52F51A86" w:rsidR="009442C1" w:rsidRDefault="00FA409F" w:rsidP="009442C1">
      <w:pPr>
        <w:pStyle w:val="30"/>
        <w:rPr>
          <w:rFonts w:eastAsiaTheme="minorEastAsia" w:cstheme="minorBidi"/>
          <w:noProof/>
          <w:sz w:val="22"/>
          <w:szCs w:val="22"/>
          <w:lang w:bidi="ar-SA"/>
        </w:rPr>
      </w:pPr>
      <w:hyperlink w:anchor="_Toc204594755" w:history="1">
        <w:r w:rsidR="009442C1" w:rsidRPr="00044E4E">
          <w:rPr>
            <w:rStyle w:val="Hyperlink"/>
            <w:rFonts w:hint="eastAsia"/>
            <w:noProof/>
            <w:rtl/>
          </w:rPr>
          <w:t>عدد</w:t>
        </w:r>
        <w:r w:rsidR="009442C1" w:rsidRPr="00044E4E">
          <w:rPr>
            <w:rStyle w:val="Hyperlink"/>
            <w:noProof/>
            <w:rtl/>
          </w:rPr>
          <w:t xml:space="preserve"> </w:t>
        </w:r>
        <w:r w:rsidR="009442C1" w:rsidRPr="00044E4E">
          <w:rPr>
            <w:rStyle w:val="Hyperlink"/>
            <w:rFonts w:hint="eastAsia"/>
            <w:noProof/>
            <w:rtl/>
          </w:rPr>
          <w:t>المستخدمين</w:t>
        </w:r>
        <w:r w:rsidR="009442C1" w:rsidRPr="00044E4E">
          <w:rPr>
            <w:rStyle w:val="Hyperlink"/>
            <w:noProof/>
            <w:rtl/>
          </w:rPr>
          <w:t xml:space="preserve"> </w:t>
        </w:r>
        <w:r w:rsidR="009442C1" w:rsidRPr="00044E4E">
          <w:rPr>
            <w:rStyle w:val="Hyperlink"/>
            <w:rFonts w:hint="eastAsia"/>
            <w:noProof/>
            <w:rtl/>
          </w:rPr>
          <w:t>المتوقع</w:t>
        </w:r>
        <w:r w:rsidR="009442C1">
          <w:rPr>
            <w:noProof/>
            <w:webHidden/>
          </w:rPr>
          <w:tab/>
        </w:r>
        <w:r w:rsidR="009442C1">
          <w:rPr>
            <w:noProof/>
            <w:webHidden/>
          </w:rPr>
          <w:fldChar w:fldCharType="begin"/>
        </w:r>
        <w:r w:rsidR="009442C1">
          <w:rPr>
            <w:noProof/>
            <w:webHidden/>
          </w:rPr>
          <w:instrText xml:space="preserve"> PAGEREF _Toc204594755 \h </w:instrText>
        </w:r>
        <w:r w:rsidR="009442C1">
          <w:rPr>
            <w:noProof/>
            <w:webHidden/>
          </w:rPr>
        </w:r>
        <w:r w:rsidR="009442C1">
          <w:rPr>
            <w:noProof/>
            <w:webHidden/>
          </w:rPr>
          <w:fldChar w:fldCharType="separate"/>
        </w:r>
        <w:r w:rsidR="00674C99">
          <w:rPr>
            <w:noProof/>
            <w:webHidden/>
            <w:rtl/>
          </w:rPr>
          <w:t>133</w:t>
        </w:r>
        <w:r w:rsidR="009442C1">
          <w:rPr>
            <w:noProof/>
            <w:webHidden/>
          </w:rPr>
          <w:fldChar w:fldCharType="end"/>
        </w:r>
      </w:hyperlink>
    </w:p>
    <w:p w14:paraId="4D40E309" w14:textId="597598CD" w:rsidR="009442C1" w:rsidRDefault="00FA409F" w:rsidP="009442C1">
      <w:pPr>
        <w:pStyle w:val="30"/>
        <w:rPr>
          <w:rFonts w:eastAsiaTheme="minorEastAsia" w:cstheme="minorBidi"/>
          <w:noProof/>
          <w:sz w:val="22"/>
          <w:szCs w:val="22"/>
          <w:lang w:bidi="ar-SA"/>
        </w:rPr>
      </w:pPr>
      <w:hyperlink w:anchor="_Toc204594756" w:history="1">
        <w:r w:rsidR="009442C1" w:rsidRPr="00044E4E">
          <w:rPr>
            <w:rStyle w:val="Hyperlink"/>
            <w:rFonts w:hint="eastAsia"/>
            <w:noProof/>
            <w:rtl/>
          </w:rPr>
          <w:t>دليل</w:t>
        </w:r>
        <w:r w:rsidR="009442C1" w:rsidRPr="00044E4E">
          <w:rPr>
            <w:rStyle w:val="Hyperlink"/>
            <w:noProof/>
            <w:rtl/>
          </w:rPr>
          <w:t xml:space="preserve"> </w:t>
        </w:r>
        <w:r w:rsidR="009442C1" w:rsidRPr="00044E4E">
          <w:rPr>
            <w:rStyle w:val="Hyperlink"/>
            <w:rFonts w:hint="eastAsia"/>
            <w:noProof/>
            <w:rtl/>
          </w:rPr>
          <w:t>تعليمات</w:t>
        </w:r>
        <w:r w:rsidR="009442C1" w:rsidRPr="00044E4E">
          <w:rPr>
            <w:rStyle w:val="Hyperlink"/>
            <w:noProof/>
            <w:rtl/>
          </w:rPr>
          <w:t xml:space="preserve"> </w:t>
        </w:r>
        <w:r w:rsidR="009442C1" w:rsidRPr="00044E4E">
          <w:rPr>
            <w:rStyle w:val="Hyperlink"/>
            <w:rFonts w:hint="eastAsia"/>
            <w:noProof/>
            <w:rtl/>
          </w:rPr>
          <w:t>تصنيف</w:t>
        </w:r>
        <w:r w:rsidR="009442C1" w:rsidRPr="00044E4E">
          <w:rPr>
            <w:rStyle w:val="Hyperlink"/>
            <w:noProof/>
            <w:rtl/>
          </w:rPr>
          <w:t xml:space="preserve"> </w:t>
        </w:r>
        <w:r w:rsidR="009442C1" w:rsidRPr="00044E4E">
          <w:rPr>
            <w:rStyle w:val="Hyperlink"/>
            <w:rFonts w:hint="eastAsia"/>
            <w:noProof/>
            <w:rtl/>
          </w:rPr>
          <w:t>التغريدات</w:t>
        </w:r>
        <w:r w:rsidR="009442C1">
          <w:rPr>
            <w:noProof/>
            <w:webHidden/>
          </w:rPr>
          <w:tab/>
        </w:r>
        <w:r w:rsidR="009442C1">
          <w:rPr>
            <w:noProof/>
            <w:webHidden/>
          </w:rPr>
          <w:fldChar w:fldCharType="begin"/>
        </w:r>
        <w:r w:rsidR="009442C1">
          <w:rPr>
            <w:noProof/>
            <w:webHidden/>
          </w:rPr>
          <w:instrText xml:space="preserve"> PAGEREF _Toc204594756 \h </w:instrText>
        </w:r>
        <w:r w:rsidR="009442C1">
          <w:rPr>
            <w:noProof/>
            <w:webHidden/>
          </w:rPr>
        </w:r>
        <w:r w:rsidR="009442C1">
          <w:rPr>
            <w:noProof/>
            <w:webHidden/>
          </w:rPr>
          <w:fldChar w:fldCharType="separate"/>
        </w:r>
        <w:r w:rsidR="00674C99">
          <w:rPr>
            <w:noProof/>
            <w:webHidden/>
            <w:rtl/>
          </w:rPr>
          <w:t>135</w:t>
        </w:r>
        <w:r w:rsidR="009442C1">
          <w:rPr>
            <w:noProof/>
            <w:webHidden/>
          </w:rPr>
          <w:fldChar w:fldCharType="end"/>
        </w:r>
      </w:hyperlink>
    </w:p>
    <w:p w14:paraId="4D52A264" w14:textId="6AABF3A2" w:rsidR="009442C1" w:rsidRDefault="00FA409F" w:rsidP="009442C1">
      <w:pPr>
        <w:pStyle w:val="30"/>
        <w:rPr>
          <w:rFonts w:eastAsiaTheme="minorEastAsia" w:cstheme="minorBidi"/>
          <w:noProof/>
          <w:sz w:val="22"/>
          <w:szCs w:val="22"/>
          <w:lang w:bidi="ar-SA"/>
        </w:rPr>
      </w:pPr>
      <w:hyperlink w:anchor="_Toc204594757" w:history="1">
        <w:r w:rsidR="009442C1" w:rsidRPr="00044E4E">
          <w:rPr>
            <w:rStyle w:val="Hyperlink"/>
            <w:rFonts w:hint="eastAsia"/>
            <w:noProof/>
            <w:rtl/>
          </w:rPr>
          <w:t>الغرض</w:t>
        </w:r>
        <w:r w:rsidR="009442C1">
          <w:rPr>
            <w:noProof/>
            <w:webHidden/>
          </w:rPr>
          <w:tab/>
        </w:r>
        <w:r w:rsidR="009442C1">
          <w:rPr>
            <w:noProof/>
            <w:webHidden/>
          </w:rPr>
          <w:fldChar w:fldCharType="begin"/>
        </w:r>
        <w:r w:rsidR="009442C1">
          <w:rPr>
            <w:noProof/>
            <w:webHidden/>
          </w:rPr>
          <w:instrText xml:space="preserve"> PAGEREF _Toc204594757 \h </w:instrText>
        </w:r>
        <w:r w:rsidR="009442C1">
          <w:rPr>
            <w:noProof/>
            <w:webHidden/>
          </w:rPr>
        </w:r>
        <w:r w:rsidR="009442C1">
          <w:rPr>
            <w:noProof/>
            <w:webHidden/>
          </w:rPr>
          <w:fldChar w:fldCharType="separate"/>
        </w:r>
        <w:r w:rsidR="00674C99">
          <w:rPr>
            <w:noProof/>
            <w:webHidden/>
            <w:rtl/>
          </w:rPr>
          <w:t>135</w:t>
        </w:r>
        <w:r w:rsidR="009442C1">
          <w:rPr>
            <w:noProof/>
            <w:webHidden/>
          </w:rPr>
          <w:fldChar w:fldCharType="end"/>
        </w:r>
      </w:hyperlink>
    </w:p>
    <w:p w14:paraId="762CB329" w14:textId="7F812CC8" w:rsidR="009442C1" w:rsidRDefault="00FA409F" w:rsidP="009442C1">
      <w:pPr>
        <w:pStyle w:val="30"/>
        <w:rPr>
          <w:rFonts w:eastAsiaTheme="minorEastAsia" w:cstheme="minorBidi"/>
          <w:noProof/>
          <w:sz w:val="22"/>
          <w:szCs w:val="22"/>
          <w:lang w:bidi="ar-SA"/>
        </w:rPr>
      </w:pPr>
      <w:hyperlink w:anchor="_Toc204594758" w:history="1">
        <w:r w:rsidR="009442C1" w:rsidRPr="00044E4E">
          <w:rPr>
            <w:rStyle w:val="Hyperlink"/>
            <w:rFonts w:hint="eastAsia"/>
            <w:noProof/>
            <w:rtl/>
          </w:rPr>
          <w:t>معايير</w:t>
        </w:r>
        <w:r w:rsidR="009442C1" w:rsidRPr="00044E4E">
          <w:rPr>
            <w:rStyle w:val="Hyperlink"/>
            <w:noProof/>
            <w:rtl/>
          </w:rPr>
          <w:t xml:space="preserve"> </w:t>
        </w:r>
        <w:r w:rsidR="009442C1" w:rsidRPr="00044E4E">
          <w:rPr>
            <w:rStyle w:val="Hyperlink"/>
            <w:rFonts w:hint="eastAsia"/>
            <w:noProof/>
            <w:rtl/>
          </w:rPr>
          <w:t>التصنيف</w:t>
        </w:r>
        <w:r w:rsidR="009442C1">
          <w:rPr>
            <w:noProof/>
            <w:webHidden/>
          </w:rPr>
          <w:tab/>
        </w:r>
        <w:r w:rsidR="009442C1">
          <w:rPr>
            <w:noProof/>
            <w:webHidden/>
          </w:rPr>
          <w:fldChar w:fldCharType="begin"/>
        </w:r>
        <w:r w:rsidR="009442C1">
          <w:rPr>
            <w:noProof/>
            <w:webHidden/>
          </w:rPr>
          <w:instrText xml:space="preserve"> PAGEREF _Toc204594758 \h </w:instrText>
        </w:r>
        <w:r w:rsidR="009442C1">
          <w:rPr>
            <w:noProof/>
            <w:webHidden/>
          </w:rPr>
        </w:r>
        <w:r w:rsidR="009442C1">
          <w:rPr>
            <w:noProof/>
            <w:webHidden/>
          </w:rPr>
          <w:fldChar w:fldCharType="separate"/>
        </w:r>
        <w:r w:rsidR="00674C99">
          <w:rPr>
            <w:noProof/>
            <w:webHidden/>
            <w:rtl/>
          </w:rPr>
          <w:t>135</w:t>
        </w:r>
        <w:r w:rsidR="009442C1">
          <w:rPr>
            <w:noProof/>
            <w:webHidden/>
          </w:rPr>
          <w:fldChar w:fldCharType="end"/>
        </w:r>
      </w:hyperlink>
    </w:p>
    <w:p w14:paraId="2BE22E1F" w14:textId="2861CF05" w:rsidR="009442C1" w:rsidRDefault="00FA409F" w:rsidP="009442C1">
      <w:pPr>
        <w:pStyle w:val="30"/>
        <w:rPr>
          <w:rFonts w:eastAsiaTheme="minorEastAsia" w:cstheme="minorBidi"/>
          <w:noProof/>
          <w:sz w:val="22"/>
          <w:szCs w:val="22"/>
          <w:lang w:bidi="ar-SA"/>
        </w:rPr>
      </w:pPr>
      <w:hyperlink w:anchor="_Toc204594759" w:history="1">
        <w:r w:rsidR="009442C1" w:rsidRPr="00044E4E">
          <w:rPr>
            <w:rStyle w:val="Hyperlink"/>
            <w:rFonts w:hint="eastAsia"/>
            <w:noProof/>
            <w:rtl/>
          </w:rPr>
          <w:t>أمثلة</w:t>
        </w:r>
        <w:r w:rsidR="009442C1" w:rsidRPr="00044E4E">
          <w:rPr>
            <w:rStyle w:val="Hyperlink"/>
            <w:noProof/>
            <w:rtl/>
          </w:rPr>
          <w:t xml:space="preserve"> </w:t>
        </w:r>
        <w:r w:rsidR="009442C1" w:rsidRPr="00044E4E">
          <w:rPr>
            <w:rStyle w:val="Hyperlink"/>
            <w:rFonts w:hint="eastAsia"/>
            <w:noProof/>
            <w:rtl/>
          </w:rPr>
          <w:t>على</w:t>
        </w:r>
        <w:r w:rsidR="009442C1" w:rsidRPr="00044E4E">
          <w:rPr>
            <w:rStyle w:val="Hyperlink"/>
            <w:noProof/>
            <w:rtl/>
          </w:rPr>
          <w:t xml:space="preserve"> </w:t>
        </w:r>
        <w:r w:rsidR="009442C1" w:rsidRPr="00044E4E">
          <w:rPr>
            <w:rStyle w:val="Hyperlink"/>
            <w:rFonts w:hint="eastAsia"/>
            <w:noProof/>
            <w:rtl/>
          </w:rPr>
          <w:t>تصنيف</w:t>
        </w:r>
        <w:r w:rsidR="009442C1" w:rsidRPr="00044E4E">
          <w:rPr>
            <w:rStyle w:val="Hyperlink"/>
            <w:noProof/>
            <w:rtl/>
          </w:rPr>
          <w:t xml:space="preserve"> </w:t>
        </w:r>
        <w:r w:rsidR="009442C1" w:rsidRPr="00044E4E">
          <w:rPr>
            <w:rStyle w:val="Hyperlink"/>
            <w:rFonts w:hint="eastAsia"/>
            <w:noProof/>
            <w:rtl/>
          </w:rPr>
          <w:t>التغريدات</w:t>
        </w:r>
        <w:r w:rsidR="009442C1">
          <w:rPr>
            <w:noProof/>
            <w:webHidden/>
          </w:rPr>
          <w:tab/>
        </w:r>
        <w:r w:rsidR="009442C1">
          <w:rPr>
            <w:noProof/>
            <w:webHidden/>
          </w:rPr>
          <w:fldChar w:fldCharType="begin"/>
        </w:r>
        <w:r w:rsidR="009442C1">
          <w:rPr>
            <w:noProof/>
            <w:webHidden/>
          </w:rPr>
          <w:instrText xml:space="preserve"> PAGEREF _Toc204594759 \h </w:instrText>
        </w:r>
        <w:r w:rsidR="009442C1">
          <w:rPr>
            <w:noProof/>
            <w:webHidden/>
          </w:rPr>
        </w:r>
        <w:r w:rsidR="009442C1">
          <w:rPr>
            <w:noProof/>
            <w:webHidden/>
          </w:rPr>
          <w:fldChar w:fldCharType="separate"/>
        </w:r>
        <w:r w:rsidR="00674C99">
          <w:rPr>
            <w:noProof/>
            <w:webHidden/>
            <w:rtl/>
          </w:rPr>
          <w:t>135</w:t>
        </w:r>
        <w:r w:rsidR="009442C1">
          <w:rPr>
            <w:noProof/>
            <w:webHidden/>
          </w:rPr>
          <w:fldChar w:fldCharType="end"/>
        </w:r>
      </w:hyperlink>
    </w:p>
    <w:p w14:paraId="5FFFFE53" w14:textId="77777777" w:rsidR="00664A71" w:rsidRPr="001613F7" w:rsidRDefault="000A0286" w:rsidP="00155F75">
      <w:pPr>
        <w:pStyle w:val="af4"/>
        <w:rPr>
          <w:rtl/>
        </w:rPr>
      </w:pPr>
      <w:r>
        <w:rPr>
          <w:rtl/>
        </w:rPr>
        <w:fldChar w:fldCharType="end"/>
      </w:r>
    </w:p>
    <w:p w14:paraId="7ACC9D7A" w14:textId="77777777" w:rsidR="00664A71" w:rsidRDefault="00664A71" w:rsidP="00155F75">
      <w:pPr>
        <w:pStyle w:val="afa"/>
        <w:rPr>
          <w:rtl/>
        </w:rPr>
      </w:pPr>
    </w:p>
    <w:p w14:paraId="16C23DAB" w14:textId="77777777" w:rsidR="00612EA9" w:rsidRPr="001613F7" w:rsidRDefault="0004106A" w:rsidP="0004106A">
      <w:pPr>
        <w:pStyle w:val="af4"/>
        <w:bidi w:val="0"/>
        <w:rPr>
          <w:rtl/>
        </w:rPr>
      </w:pPr>
      <w:r>
        <w:rPr>
          <w:rtl/>
        </w:rPr>
        <w:br w:type="page"/>
      </w:r>
      <w:r w:rsidR="00612EA9" w:rsidRPr="001613F7">
        <w:rPr>
          <w:rFonts w:hint="cs"/>
          <w:rtl/>
        </w:rPr>
        <w:lastRenderedPageBreak/>
        <w:t>مقدمة عامة</w:t>
      </w:r>
    </w:p>
    <w:p w14:paraId="34C495C6" w14:textId="77777777" w:rsidR="00BC5C66" w:rsidRPr="002105DA" w:rsidRDefault="002105DA" w:rsidP="002105DA">
      <w:pPr>
        <w:pStyle w:val="af5"/>
        <w:rPr>
          <w:sz w:val="30"/>
          <w:rtl/>
        </w:rPr>
      </w:pPr>
      <w:r>
        <w:rPr>
          <w:rtl/>
        </w:rPr>
        <w:t>أصبحت وسائل التواصل الاجتماعي اليوم أحد المصادر الرئيسية لنشر المعلومات حول الأحداث اليومية، حيث يقوم المستخدمون بمشاركة الأخبار العاجلة، الكوارث الطبيعية،</w:t>
      </w:r>
      <w:r>
        <w:rPr>
          <w:rFonts w:hint="cs"/>
          <w:rtl/>
        </w:rPr>
        <w:t xml:space="preserve"> الجرائم،</w:t>
      </w:r>
      <w:r>
        <w:rPr>
          <w:rtl/>
        </w:rPr>
        <w:t xml:space="preserve"> الحوادث والأحداث الاجتماعية بمجرد وقوعها. ومع النمو السريع في حجم المحتوى المنشور على هذه المنصات، أصبحت هناك حاجة ملحة إلى </w:t>
      </w:r>
      <w:r w:rsidRPr="002105DA">
        <w:rPr>
          <w:rStyle w:val="aa"/>
          <w:rFonts w:eastAsiaTheme="majorEastAsia"/>
          <w:b w:val="0"/>
          <w:bCs w:val="0"/>
          <w:rtl/>
        </w:rPr>
        <w:t>أنظمة ذكية قادرة على استخراج وتحليل هذه البيانات بشكل آلي</w:t>
      </w:r>
      <w:r>
        <w:rPr>
          <w:rtl/>
        </w:rPr>
        <w:t xml:space="preserve"> لتوفير معلومات دقيقة </w:t>
      </w:r>
      <w:r>
        <w:rPr>
          <w:rFonts w:hint="cs"/>
          <w:rtl/>
        </w:rPr>
        <w:t xml:space="preserve">وتقارير </w:t>
      </w:r>
      <w:r>
        <w:rPr>
          <w:rtl/>
        </w:rPr>
        <w:t>عن الأحداث الجارية</w:t>
      </w:r>
      <w:r>
        <w:t>.</w:t>
      </w:r>
    </w:p>
    <w:p w14:paraId="74B29FCC" w14:textId="77777777" w:rsidR="002105DA" w:rsidRPr="002105DA" w:rsidRDefault="002105DA" w:rsidP="002105DA">
      <w:pPr>
        <w:pStyle w:val="af5"/>
        <w:rPr>
          <w:rFonts w:ascii="Traditional Arabic" w:hAnsi="Traditional Arabic"/>
          <w:sz w:val="30"/>
          <w:lang w:bidi="ar-SA"/>
        </w:rPr>
      </w:pPr>
      <w:r w:rsidRPr="002105DA">
        <w:rPr>
          <w:rFonts w:ascii="Traditional Arabic" w:hAnsi="Traditional Arabic"/>
          <w:sz w:val="30"/>
          <w:rtl/>
          <w:lang w:bidi="ar-SA"/>
        </w:rPr>
        <w:t>يعتمد كشف الأحداث على تقنيات معالجة اللغة الطبيعية</w:t>
      </w:r>
      <w:r w:rsidRPr="002105DA">
        <w:rPr>
          <w:rFonts w:ascii="Traditional Arabic" w:hAnsi="Traditional Arabic"/>
          <w:sz w:val="30"/>
          <w:lang w:bidi="ar-SA"/>
        </w:rPr>
        <w:t xml:space="preserve"> (NLP) </w:t>
      </w:r>
      <w:r w:rsidRPr="002105DA">
        <w:rPr>
          <w:rFonts w:ascii="Traditional Arabic" w:hAnsi="Traditional Arabic"/>
          <w:sz w:val="30"/>
          <w:rtl/>
          <w:lang w:bidi="ar-SA"/>
        </w:rPr>
        <w:t xml:space="preserve">والتعلم العميق لفهم وتحليل المحتوى النصي المنشور على وسائل التواصل الاجتماعي، واستخراج المعلومات ذات الصلة مثل </w:t>
      </w:r>
      <w:r>
        <w:rPr>
          <w:rFonts w:ascii="Traditional Arabic" w:hAnsi="Traditional Arabic"/>
          <w:sz w:val="30"/>
          <w:rtl/>
          <w:lang w:bidi="ar-SA"/>
        </w:rPr>
        <w:t>نوع الحدث</w:t>
      </w:r>
      <w:r w:rsidRPr="002105DA">
        <w:rPr>
          <w:rFonts w:ascii="Traditional Arabic" w:hAnsi="Traditional Arabic"/>
          <w:sz w:val="30"/>
          <w:rtl/>
          <w:lang w:bidi="ar-SA"/>
        </w:rPr>
        <w:t>، وموقعه الجغرافي</w:t>
      </w:r>
      <w:r w:rsidRPr="002105DA">
        <w:rPr>
          <w:rFonts w:ascii="Traditional Arabic" w:hAnsi="Traditional Arabic"/>
          <w:sz w:val="30"/>
          <w:lang w:bidi="ar-SA"/>
        </w:rPr>
        <w:t xml:space="preserve">. </w:t>
      </w:r>
      <w:r w:rsidRPr="002105DA">
        <w:rPr>
          <w:rFonts w:ascii="Traditional Arabic" w:hAnsi="Traditional Arabic"/>
          <w:sz w:val="30"/>
          <w:rtl/>
          <w:lang w:bidi="ar-SA"/>
        </w:rPr>
        <w:t>كما يتضمن ذلك استخدام تقنيات التعرف على الكيانات المسماة</w:t>
      </w:r>
      <w:r w:rsidRPr="002105DA">
        <w:rPr>
          <w:rFonts w:ascii="Traditional Arabic" w:hAnsi="Traditional Arabic"/>
          <w:sz w:val="30"/>
          <w:lang w:bidi="ar-SA"/>
        </w:rPr>
        <w:t xml:space="preserve"> (NER) </w:t>
      </w:r>
      <w:r w:rsidRPr="002105DA">
        <w:rPr>
          <w:rFonts w:ascii="Traditional Arabic" w:hAnsi="Traditional Arabic"/>
          <w:sz w:val="30"/>
          <w:rtl/>
          <w:lang w:bidi="ar-SA"/>
        </w:rPr>
        <w:t>لاستخلاص الأسماء، الأماكن، والمنظمات المذكورة في النصوص، بالإضافة إلى تقنيات التحليل الجغرافي لتحديد مواقع الأحداث حتى في حال عدم توفر إحداثيات جغرافية مباشرة</w:t>
      </w:r>
      <w:r w:rsidRPr="002105DA">
        <w:rPr>
          <w:rFonts w:ascii="Traditional Arabic" w:hAnsi="Traditional Arabic"/>
          <w:sz w:val="30"/>
          <w:lang w:bidi="ar-SA"/>
        </w:rPr>
        <w:t>.</w:t>
      </w:r>
    </w:p>
    <w:p w14:paraId="03A95145" w14:textId="77777777" w:rsidR="002105DA" w:rsidRPr="002105DA" w:rsidRDefault="002105DA" w:rsidP="002105DA">
      <w:pPr>
        <w:pStyle w:val="af5"/>
        <w:rPr>
          <w:rFonts w:ascii="Traditional Arabic" w:hAnsi="Traditional Arabic"/>
          <w:sz w:val="30"/>
          <w:lang w:bidi="ar-SA"/>
        </w:rPr>
      </w:pPr>
      <w:r w:rsidRPr="002105DA">
        <w:rPr>
          <w:rFonts w:ascii="Traditional Arabic" w:hAnsi="Traditional Arabic"/>
          <w:sz w:val="30"/>
          <w:rtl/>
          <w:lang w:bidi="ar-SA"/>
        </w:rPr>
        <w:t>تعد هذه العملية ذات أهمية كبيرة في العديد من المجالات، مثل</w:t>
      </w:r>
      <w:r w:rsidRPr="002105DA">
        <w:rPr>
          <w:rFonts w:ascii="Traditional Arabic" w:hAnsi="Traditional Arabic"/>
          <w:sz w:val="30"/>
          <w:lang w:bidi="ar-SA"/>
        </w:rPr>
        <w:t>:</w:t>
      </w:r>
    </w:p>
    <w:p w14:paraId="119F76CC" w14:textId="77777777" w:rsidR="002105DA" w:rsidRP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الاستجابة للكوارث والطوارئ</w:t>
      </w:r>
      <w:r w:rsidRPr="002105DA">
        <w:rPr>
          <w:rFonts w:ascii="Traditional Arabic" w:hAnsi="Traditional Arabic"/>
          <w:sz w:val="30"/>
          <w:lang w:bidi="ar-SA"/>
        </w:rPr>
        <w:t xml:space="preserve">: </w:t>
      </w:r>
      <w:r w:rsidRPr="002105DA">
        <w:rPr>
          <w:rFonts w:ascii="Traditional Arabic" w:hAnsi="Traditional Arabic"/>
          <w:sz w:val="30"/>
          <w:rtl/>
          <w:lang w:bidi="ar-SA"/>
        </w:rPr>
        <w:t>تمكين فرق الإغاثة والجهات الحكومية من الحصول على معلومات دقيقة وفورية حول الكوارث الطبيعية مثل الزلازل والفيضانات والحرائق</w:t>
      </w:r>
      <w:r w:rsidRPr="002105DA">
        <w:rPr>
          <w:rFonts w:ascii="Traditional Arabic" w:hAnsi="Traditional Arabic"/>
          <w:sz w:val="30"/>
          <w:lang w:bidi="ar-SA"/>
        </w:rPr>
        <w:t>.</w:t>
      </w:r>
    </w:p>
    <w:p w14:paraId="2D9D2276" w14:textId="77777777" w:rsid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تحليل الجرائم والأمن العام</w:t>
      </w:r>
      <w:r w:rsidRPr="002105DA">
        <w:rPr>
          <w:rFonts w:ascii="Traditional Arabic" w:hAnsi="Traditional Arabic"/>
          <w:sz w:val="30"/>
          <w:lang w:bidi="ar-SA"/>
        </w:rPr>
        <w:t xml:space="preserve">: </w:t>
      </w:r>
      <w:r w:rsidRPr="002105DA">
        <w:rPr>
          <w:rFonts w:ascii="Traditional Arabic" w:hAnsi="Traditional Arabic"/>
          <w:sz w:val="30"/>
          <w:rtl/>
          <w:lang w:bidi="ar-SA"/>
        </w:rPr>
        <w:t>مساعدة الأجهزة الأمنية في تتبع الجرائم وحوادث العنف والسرقات فور الإبلاغ عنها عبر وسائل التواصل الاجتماعي</w:t>
      </w:r>
      <w:r w:rsidRPr="002105DA">
        <w:rPr>
          <w:rFonts w:ascii="Traditional Arabic" w:hAnsi="Traditional Arabic"/>
          <w:sz w:val="30"/>
          <w:lang w:bidi="ar-SA"/>
        </w:rPr>
        <w:t>.</w:t>
      </w:r>
    </w:p>
    <w:p w14:paraId="003FE51C" w14:textId="77777777" w:rsid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رصد الأحداث الاجتماعية والسياسية</w:t>
      </w:r>
      <w:r w:rsidRPr="002105DA">
        <w:rPr>
          <w:rFonts w:ascii="Traditional Arabic" w:hAnsi="Traditional Arabic"/>
          <w:sz w:val="30"/>
          <w:lang w:bidi="ar-SA"/>
        </w:rPr>
        <w:t xml:space="preserve">: </w:t>
      </w:r>
      <w:r w:rsidRPr="002105DA">
        <w:rPr>
          <w:rFonts w:ascii="Traditional Arabic" w:hAnsi="Traditional Arabic"/>
          <w:sz w:val="30"/>
          <w:rtl/>
          <w:lang w:bidi="ar-SA"/>
        </w:rPr>
        <w:t>تمكين الصحفيين والباحثين من متابعة التغيرات المجتمعية والتطورات السياسية في الزمن الحقيقي</w:t>
      </w:r>
      <w:r w:rsidRPr="002105DA">
        <w:rPr>
          <w:rFonts w:ascii="Traditional Arabic" w:hAnsi="Traditional Arabic"/>
          <w:sz w:val="30"/>
          <w:lang w:bidi="ar-SA"/>
        </w:rPr>
        <w:t>.</w:t>
      </w:r>
    </w:p>
    <w:p w14:paraId="2E45074A" w14:textId="77777777" w:rsidR="002105DA" w:rsidRP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إدارة المدن الذكية</w:t>
      </w:r>
      <w:r w:rsidRPr="002105DA">
        <w:rPr>
          <w:rFonts w:ascii="Traditional Arabic" w:hAnsi="Traditional Arabic"/>
          <w:sz w:val="30"/>
          <w:lang w:bidi="ar-SA"/>
        </w:rPr>
        <w:t xml:space="preserve">: </w:t>
      </w:r>
      <w:r w:rsidRPr="002105DA">
        <w:rPr>
          <w:rFonts w:ascii="Traditional Arabic" w:hAnsi="Traditional Arabic"/>
          <w:sz w:val="30"/>
          <w:rtl/>
          <w:lang w:bidi="ar-SA"/>
        </w:rPr>
        <w:t>تحسين إدارة البنية التحتية والخدمات العامة من خلال مراقبة شكاوى المواطنين وتفاعلهم مع الأحداث المحلية</w:t>
      </w:r>
      <w:r w:rsidRPr="002105DA">
        <w:rPr>
          <w:rFonts w:ascii="Traditional Arabic" w:hAnsi="Traditional Arabic"/>
          <w:sz w:val="30"/>
          <w:lang w:bidi="ar-SA"/>
        </w:rPr>
        <w:t>.</w:t>
      </w:r>
    </w:p>
    <w:p w14:paraId="29356A7E" w14:textId="77777777" w:rsidR="002105DA" w:rsidRPr="002105DA" w:rsidRDefault="002105DA" w:rsidP="002105DA">
      <w:pPr>
        <w:pStyle w:val="af5"/>
        <w:rPr>
          <w:rFonts w:ascii="Traditional Arabic" w:hAnsi="Traditional Arabic"/>
          <w:sz w:val="30"/>
          <w:lang w:bidi="ar-SA"/>
        </w:rPr>
      </w:pPr>
      <w:r w:rsidRPr="002105DA">
        <w:rPr>
          <w:rFonts w:ascii="Traditional Arabic" w:hAnsi="Traditional Arabic"/>
          <w:sz w:val="30"/>
          <w:rtl/>
          <w:lang w:bidi="ar-SA"/>
        </w:rPr>
        <w:t>يهدف هذا المشروع إلى تقديم نظام متكامل قادر على تحليل تدفقات البيانا</w:t>
      </w:r>
      <w:r>
        <w:rPr>
          <w:rFonts w:ascii="Traditional Arabic" w:hAnsi="Traditional Arabic"/>
          <w:sz w:val="30"/>
          <w:rtl/>
          <w:lang w:bidi="ar-SA"/>
        </w:rPr>
        <w:t>ت الاجتماعية، استخراج المعلومات</w:t>
      </w:r>
      <w:r>
        <w:rPr>
          <w:rFonts w:ascii="Traditional Arabic" w:hAnsi="Traditional Arabic"/>
          <w:sz w:val="30"/>
          <w:lang w:bidi="ar-SA"/>
        </w:rPr>
        <w:t xml:space="preserve"> </w:t>
      </w:r>
      <w:r>
        <w:rPr>
          <w:rFonts w:ascii="Traditional Arabic" w:hAnsi="Traditional Arabic" w:hint="cs"/>
          <w:sz w:val="30"/>
          <w:rtl/>
        </w:rPr>
        <w:t>منها</w:t>
      </w:r>
      <w:r w:rsidRPr="002105DA">
        <w:rPr>
          <w:rFonts w:ascii="Traditional Arabic" w:hAnsi="Traditional Arabic"/>
          <w:sz w:val="30"/>
          <w:rtl/>
          <w:lang w:bidi="ar-SA"/>
        </w:rPr>
        <w:t>، وعرضها بشكل مرئي يسهل فهمها، مما يسهم في تعزيز الوعي بالأحداث الجارية واتخاذ قر</w:t>
      </w:r>
      <w:r>
        <w:rPr>
          <w:rFonts w:ascii="Traditional Arabic" w:hAnsi="Traditional Arabic"/>
          <w:sz w:val="30"/>
          <w:rtl/>
          <w:lang w:bidi="ar-SA"/>
        </w:rPr>
        <w:t xml:space="preserve">ارات مبنية على بيانات دقيقة </w:t>
      </w:r>
      <w:r>
        <w:rPr>
          <w:rFonts w:ascii="Traditional Arabic" w:hAnsi="Traditional Arabic" w:hint="cs"/>
          <w:sz w:val="30"/>
          <w:rtl/>
          <w:lang w:bidi="ar-SA"/>
        </w:rPr>
        <w:t>مرئية</w:t>
      </w:r>
      <w:r w:rsidRPr="002105DA">
        <w:rPr>
          <w:rFonts w:ascii="Traditional Arabic" w:hAnsi="Traditional Arabic"/>
          <w:sz w:val="30"/>
          <w:lang w:bidi="ar-SA"/>
        </w:rPr>
        <w:t>.</w:t>
      </w:r>
    </w:p>
    <w:p w14:paraId="01432604" w14:textId="77777777" w:rsidR="002105DA" w:rsidRPr="002105DA" w:rsidRDefault="002105DA" w:rsidP="002105DA">
      <w:pPr>
        <w:pStyle w:val="af5"/>
        <w:rPr>
          <w:rFonts w:ascii="Traditional Arabic" w:hAnsi="Traditional Arabic"/>
          <w:sz w:val="30"/>
          <w:rtl/>
          <w:lang w:val="en-US"/>
        </w:rPr>
      </w:pPr>
    </w:p>
    <w:p w14:paraId="08160A73" w14:textId="77777777" w:rsidR="0004106A" w:rsidRPr="002105DA" w:rsidRDefault="0004106A">
      <w:pPr>
        <w:bidi w:val="0"/>
        <w:spacing w:after="200" w:line="276" w:lineRule="auto"/>
        <w:ind w:firstLine="720"/>
        <w:jc w:val="both"/>
        <w:rPr>
          <w:rFonts w:ascii="Traditional Arabic" w:hAnsi="Traditional Arabic"/>
        </w:rPr>
        <w:sectPr w:rsidR="0004106A" w:rsidRPr="002105DA" w:rsidSect="0004106A">
          <w:footerReference w:type="default" r:id="rId11"/>
          <w:pgSz w:w="12240" w:h="15840"/>
          <w:pgMar w:top="1440" w:right="1440" w:bottom="1588" w:left="1440" w:header="720" w:footer="720" w:gutter="0"/>
          <w:pgNumType w:fmt="lowerRoman" w:start="1"/>
          <w:cols w:space="720"/>
          <w:docGrid w:linePitch="360"/>
        </w:sectPr>
      </w:pPr>
    </w:p>
    <w:p w14:paraId="509B8A96" w14:textId="77777777" w:rsidR="00C64AA7" w:rsidRDefault="00C64AA7" w:rsidP="007C1489">
      <w:pPr>
        <w:pStyle w:val="aff3"/>
      </w:pPr>
      <w:bookmarkStart w:id="6" w:name="_Toc242012318"/>
      <w:bookmarkStart w:id="7" w:name="_Toc242697838"/>
      <w:bookmarkStart w:id="8" w:name="_Toc204594631"/>
      <w:bookmarkStart w:id="9" w:name="_Toc242002639"/>
      <w:r w:rsidRPr="007C1489">
        <w:rPr>
          <w:rFonts w:hint="cs"/>
          <w:rtl/>
        </w:rPr>
        <w:lastRenderedPageBreak/>
        <w:t>الفصل الأول</w:t>
      </w:r>
      <w:bookmarkEnd w:id="6"/>
      <w:bookmarkEnd w:id="7"/>
      <w:bookmarkEnd w:id="8"/>
    </w:p>
    <w:p w14:paraId="7A20734B" w14:textId="77777777" w:rsidR="00626A5C" w:rsidRPr="0004245F" w:rsidRDefault="00B93726" w:rsidP="00B93726">
      <w:pPr>
        <w:pStyle w:val="aff4"/>
        <w:rPr>
          <w:rtl/>
        </w:rPr>
      </w:pPr>
      <w:bookmarkStart w:id="10" w:name="_Toc242088949"/>
      <w:bookmarkStart w:id="11" w:name="_Toc204594632"/>
      <w:r>
        <w:rPr>
          <w:rFonts w:hint="cs"/>
          <w:rtl/>
        </w:rPr>
        <w:t>التعريف بالمشروع</w:t>
      </w:r>
      <w:bookmarkEnd w:id="10"/>
      <w:bookmarkEnd w:id="11"/>
    </w:p>
    <w:p w14:paraId="49F401D3" w14:textId="77777777" w:rsidR="00817266" w:rsidRDefault="00B93726" w:rsidP="00B93726">
      <w:pPr>
        <w:pStyle w:val="afc"/>
        <w:rPr>
          <w:rtl/>
        </w:rPr>
      </w:pPr>
      <w:bookmarkStart w:id="12" w:name="_Toc242001586"/>
      <w:bookmarkStart w:id="13" w:name="_Toc242002640"/>
      <w:bookmarkStart w:id="14" w:name="_Toc242436666"/>
      <w:bookmarkStart w:id="15" w:name="_Toc242697091"/>
      <w:bookmarkStart w:id="16" w:name="_Toc242697839"/>
      <w:bookmarkStart w:id="17" w:name="_Toc242697920"/>
      <w:bookmarkStart w:id="18" w:name="_Toc290126538"/>
      <w:bookmarkEnd w:id="9"/>
      <w:r>
        <w:rPr>
          <w:rtl/>
        </w:rPr>
        <w:t>نبيّن في هذا الفصل هدف المشروع ون</w:t>
      </w:r>
      <w:r>
        <w:rPr>
          <w:rFonts w:hint="cs"/>
          <w:rtl/>
        </w:rPr>
        <w:t>طا</w:t>
      </w:r>
      <w:r>
        <w:rPr>
          <w:rtl/>
        </w:rPr>
        <w:t>قه كما نور</w:t>
      </w:r>
      <w:r>
        <w:rPr>
          <w:rFonts w:hint="cs"/>
          <w:rtl/>
        </w:rPr>
        <w:t>د المتطلبات</w:t>
      </w:r>
      <w:r>
        <w:rPr>
          <w:rtl/>
        </w:rPr>
        <w:t xml:space="preserve"> الوظيفية وغير الوظيفية</w:t>
      </w:r>
      <w:r w:rsidR="00097ABC" w:rsidRPr="001613F7">
        <w:rPr>
          <w:rFonts w:hint="cs"/>
          <w:rtl/>
        </w:rPr>
        <w:t>.</w:t>
      </w:r>
      <w:bookmarkEnd w:id="12"/>
      <w:bookmarkEnd w:id="13"/>
      <w:bookmarkEnd w:id="14"/>
      <w:bookmarkEnd w:id="15"/>
      <w:bookmarkEnd w:id="16"/>
      <w:bookmarkEnd w:id="17"/>
      <w:bookmarkEnd w:id="18"/>
    </w:p>
    <w:p w14:paraId="30F6E5FA" w14:textId="77777777" w:rsidR="00407564" w:rsidRDefault="00407564" w:rsidP="00B45D74">
      <w:pPr>
        <w:pStyle w:val="12"/>
        <w:rPr>
          <w:rtl/>
        </w:rPr>
      </w:pPr>
      <w:bookmarkStart w:id="19" w:name="_Toc242001588"/>
      <w:bookmarkStart w:id="20" w:name="_Toc242002642"/>
    </w:p>
    <w:p w14:paraId="0AE177FF" w14:textId="77777777" w:rsidR="00407564" w:rsidRDefault="00407564" w:rsidP="00B45D74">
      <w:pPr>
        <w:pStyle w:val="12"/>
        <w:rPr>
          <w:rtl/>
        </w:rPr>
      </w:pPr>
    </w:p>
    <w:p w14:paraId="06C532C1" w14:textId="77777777" w:rsidR="00407564" w:rsidRDefault="00407564" w:rsidP="00B45D74">
      <w:pPr>
        <w:pStyle w:val="12"/>
        <w:rPr>
          <w:rtl/>
        </w:rPr>
      </w:pPr>
    </w:p>
    <w:p w14:paraId="5638C3AB" w14:textId="77777777" w:rsidR="00407564" w:rsidRDefault="00407564" w:rsidP="00B45D74">
      <w:pPr>
        <w:pStyle w:val="12"/>
        <w:rPr>
          <w:rtl/>
        </w:rPr>
      </w:pPr>
    </w:p>
    <w:p w14:paraId="5AB761BE" w14:textId="77777777" w:rsidR="00407564" w:rsidRDefault="00407564" w:rsidP="00B45D74">
      <w:pPr>
        <w:pStyle w:val="12"/>
        <w:rPr>
          <w:rtl/>
        </w:rPr>
      </w:pPr>
    </w:p>
    <w:p w14:paraId="482DA212" w14:textId="77777777" w:rsidR="00407564" w:rsidRDefault="00407564" w:rsidP="00B45D74">
      <w:pPr>
        <w:pStyle w:val="12"/>
        <w:rPr>
          <w:rtl/>
        </w:rPr>
      </w:pPr>
    </w:p>
    <w:p w14:paraId="19AF6389" w14:textId="77777777" w:rsidR="00407564" w:rsidRDefault="00407564" w:rsidP="00407564">
      <w:pPr>
        <w:pStyle w:val="af5"/>
        <w:rPr>
          <w:rtl/>
        </w:rPr>
      </w:pPr>
    </w:p>
    <w:p w14:paraId="788A2DD2" w14:textId="77777777" w:rsidR="00407564" w:rsidRDefault="00407564" w:rsidP="00407564">
      <w:pPr>
        <w:pStyle w:val="af5"/>
        <w:rPr>
          <w:rtl/>
          <w:lang w:val="en-US"/>
        </w:rPr>
      </w:pPr>
    </w:p>
    <w:p w14:paraId="680CD430" w14:textId="77777777" w:rsidR="00B93726" w:rsidRPr="007D1D0C" w:rsidRDefault="00B93726" w:rsidP="00407564">
      <w:pPr>
        <w:pStyle w:val="af5"/>
        <w:rPr>
          <w:lang w:val="en-US"/>
        </w:rPr>
      </w:pPr>
    </w:p>
    <w:p w14:paraId="4F351BDD" w14:textId="77777777" w:rsidR="00A7309F" w:rsidRPr="002F0BA5" w:rsidRDefault="00B45D74" w:rsidP="00B45D74">
      <w:pPr>
        <w:pStyle w:val="12"/>
        <w:rPr>
          <w:rtl/>
        </w:rPr>
      </w:pPr>
      <w:bookmarkStart w:id="21" w:name="_Toc204594633"/>
      <w:r>
        <w:lastRenderedPageBreak/>
        <w:t>-1.1</w:t>
      </w:r>
      <w:r>
        <w:rPr>
          <w:rFonts w:hint="cs"/>
          <w:rtl/>
        </w:rPr>
        <w:t xml:space="preserve"> </w:t>
      </w:r>
      <w:r w:rsidR="00A7309F" w:rsidRPr="002F0BA5">
        <w:rPr>
          <w:rFonts w:hint="cs"/>
          <w:rtl/>
        </w:rPr>
        <w:t>مقدمة</w:t>
      </w:r>
      <w:bookmarkEnd w:id="21"/>
    </w:p>
    <w:bookmarkEnd w:id="19"/>
    <w:bookmarkEnd w:id="20"/>
    <w:p w14:paraId="437AD2BD" w14:textId="3D3537BD" w:rsidR="00097ABC" w:rsidRDefault="00F3762B" w:rsidP="00965F79">
      <w:pPr>
        <w:pStyle w:val="af5"/>
        <w:rPr>
          <w:rtl/>
        </w:rPr>
      </w:pPr>
      <w:r>
        <w:rPr>
          <w:rFonts w:hint="cs"/>
          <w:rtl/>
        </w:rPr>
        <w:t>في وقتنا الحال، أصبحت وسائل التواصل الاجتماعي مص</w:t>
      </w:r>
      <w:r w:rsidR="00965F79">
        <w:rPr>
          <w:rFonts w:hint="cs"/>
          <w:rtl/>
        </w:rPr>
        <w:t>درنا رئيسياً للأخبار والمعلومات</w:t>
      </w:r>
      <w:r>
        <w:rPr>
          <w:rFonts w:hint="cs"/>
          <w:rtl/>
        </w:rPr>
        <w:t>، فغدت تقدم لنا دفقاً من البيانات من المهم معالجته واستخلاص المعلومات المهمة منه وعرضها بشكل مرئي يساعد الجهات والمنظمات المعنية على اتخاذ القرارات</w:t>
      </w:r>
      <w:r w:rsidR="00EA7F15">
        <w:t>.</w:t>
      </w:r>
    </w:p>
    <w:p w14:paraId="59F37440" w14:textId="77777777" w:rsidR="00097ABC" w:rsidRPr="00694BCC" w:rsidRDefault="002E4020" w:rsidP="00B93726">
      <w:pPr>
        <w:pStyle w:val="12"/>
        <w:rPr>
          <w:rtl/>
        </w:rPr>
      </w:pPr>
      <w:bookmarkStart w:id="22" w:name="_Toc242002644"/>
      <w:bookmarkStart w:id="23" w:name="_Toc242012321"/>
      <w:bookmarkStart w:id="24" w:name="_Toc242088951"/>
      <w:bookmarkStart w:id="25" w:name="_Toc204594634"/>
      <w:r>
        <w:t>-2.1</w:t>
      </w:r>
      <w:r>
        <w:rPr>
          <w:rFonts w:hint="cs"/>
          <w:rtl/>
        </w:rPr>
        <w:t xml:space="preserve"> </w:t>
      </w:r>
      <w:bookmarkEnd w:id="22"/>
      <w:bookmarkEnd w:id="23"/>
      <w:bookmarkEnd w:id="24"/>
      <w:r w:rsidR="00B93726">
        <w:rPr>
          <w:rFonts w:hint="cs"/>
          <w:rtl/>
        </w:rPr>
        <w:t>الهدف من المشروع</w:t>
      </w:r>
      <w:bookmarkEnd w:id="25"/>
    </w:p>
    <w:p w14:paraId="6BBFA20D" w14:textId="0AA32918" w:rsidR="00097ABC" w:rsidRPr="001613F7" w:rsidRDefault="00F3762B" w:rsidP="00965F79">
      <w:pPr>
        <w:pStyle w:val="af5"/>
        <w:rPr>
          <w:sz w:val="36"/>
          <w:rtl/>
        </w:rPr>
      </w:pPr>
      <w:r>
        <w:rPr>
          <w:rFonts w:hint="cs"/>
          <w:rtl/>
        </w:rPr>
        <w:t xml:space="preserve">يندرج عملنا في هذا المشروع ضمن سياقين اثنين: (1) الأول نتطرق فيه للمسألة من منظور الذكاء الصنعي، حيث نحاول توظيف تقنياته </w:t>
      </w:r>
      <w:r w:rsidR="003663E5">
        <w:rPr>
          <w:rFonts w:hint="cs"/>
          <w:rtl/>
        </w:rPr>
        <w:t>وأدواته في الوصول إلى مقاربة لحل مسألتين مطروحتين هم</w:t>
      </w:r>
      <w:r w:rsidR="00965F79">
        <w:rPr>
          <w:rFonts w:hint="cs"/>
          <w:rtl/>
        </w:rPr>
        <w:t>ا أ. كشف الأحداث من دفق بياناتٍ</w:t>
      </w:r>
      <w:r w:rsidR="003663E5">
        <w:rPr>
          <w:rFonts w:hint="cs"/>
          <w:rtl/>
        </w:rPr>
        <w:t xml:space="preserve">، ب. </w:t>
      </w:r>
      <w:r w:rsidR="00E21EE8">
        <w:rPr>
          <w:rFonts w:hint="cs"/>
          <w:rtl/>
        </w:rPr>
        <w:t>الاستدلال على</w:t>
      </w:r>
      <w:r w:rsidR="003663E5">
        <w:rPr>
          <w:rFonts w:hint="cs"/>
          <w:rtl/>
        </w:rPr>
        <w:t xml:space="preserve"> الموقع الجغرافي من رسالة نصية، (2) والثاني نتطرق فيه إلى بناء تطبيق برمجي يستفيد من المقاربة المقترحة في تنفيذ التطبيق عملياً مع مراعاة الأسس والمبادئ المتبعة في هندسة البرمجيات وصولاً إلى تطبيقٍ قابلٍ للتوسع وسهل الصيانة. </w:t>
      </w:r>
    </w:p>
    <w:p w14:paraId="6730DAF0" w14:textId="77777777" w:rsidR="006C5768" w:rsidRPr="00694BCC" w:rsidRDefault="002E4020" w:rsidP="00B93726">
      <w:pPr>
        <w:pStyle w:val="12"/>
      </w:pPr>
      <w:bookmarkStart w:id="26" w:name="_Toc242002647"/>
      <w:bookmarkStart w:id="27" w:name="_Toc242012322"/>
      <w:bookmarkStart w:id="28" w:name="_Toc242088952"/>
      <w:bookmarkStart w:id="29" w:name="_Toc204594636"/>
      <w:r>
        <w:t>-</w:t>
      </w:r>
      <w:r w:rsidR="00B93726">
        <w:t>4</w:t>
      </w:r>
      <w:r>
        <w:t>.1</w:t>
      </w:r>
      <w:r>
        <w:rPr>
          <w:rFonts w:hint="cs"/>
          <w:rtl/>
        </w:rPr>
        <w:t xml:space="preserve"> </w:t>
      </w:r>
      <w:bookmarkEnd w:id="26"/>
      <w:bookmarkEnd w:id="27"/>
      <w:bookmarkEnd w:id="28"/>
      <w:r w:rsidR="00B93726">
        <w:rPr>
          <w:rFonts w:hint="cs"/>
          <w:rtl/>
        </w:rPr>
        <w:t>المتطلبات الوظيفية</w:t>
      </w:r>
      <w:bookmarkEnd w:id="29"/>
    </w:p>
    <w:p w14:paraId="584C0DF7" w14:textId="77777777" w:rsidR="00D10F8D" w:rsidRDefault="003F46BE" w:rsidP="003F46BE">
      <w:pPr>
        <w:pStyle w:val="af5"/>
        <w:rPr>
          <w:rtl/>
        </w:rPr>
      </w:pPr>
      <w:r>
        <w:rPr>
          <w:rFonts w:hint="cs"/>
          <w:rtl/>
        </w:rPr>
        <w:t>نبين هنا المتطلبات الوظيفية التي يجب أن يحققها النظام.</w:t>
      </w:r>
    </w:p>
    <w:p w14:paraId="78C0A255" w14:textId="77777777" w:rsidR="003F46BE" w:rsidRDefault="003F46BE" w:rsidP="003F46BE">
      <w:pPr>
        <w:pStyle w:val="af5"/>
        <w:rPr>
          <w:rtl/>
        </w:rPr>
      </w:pPr>
      <w:r>
        <w:rPr>
          <w:rFonts w:hint="cs"/>
          <w:rtl/>
        </w:rPr>
        <w:t>يجب على النظام أن يسمح للمستخدمين ب</w:t>
      </w:r>
      <w:r w:rsidR="00CA4916">
        <w:rPr>
          <w:rFonts w:hint="cs"/>
          <w:rtl/>
        </w:rPr>
        <w:t>ما يلي</w:t>
      </w:r>
      <w:r>
        <w:rPr>
          <w:rFonts w:hint="cs"/>
          <w:rtl/>
        </w:rPr>
        <w:t>:</w:t>
      </w:r>
    </w:p>
    <w:p w14:paraId="11207C69" w14:textId="77777777" w:rsidR="003F46BE" w:rsidRDefault="00CA4916" w:rsidP="00640F41">
      <w:pPr>
        <w:pStyle w:val="af5"/>
        <w:numPr>
          <w:ilvl w:val="0"/>
          <w:numId w:val="11"/>
        </w:numPr>
      </w:pPr>
      <w:r>
        <w:rPr>
          <w:rFonts w:hint="cs"/>
          <w:rtl/>
        </w:rPr>
        <w:t>استعراض الأحداث حسب المنطقة الجغرافية</w:t>
      </w:r>
    </w:p>
    <w:p w14:paraId="2651806B" w14:textId="77777777" w:rsidR="00CA4916" w:rsidRDefault="00CA4916" w:rsidP="00640F41">
      <w:pPr>
        <w:pStyle w:val="af5"/>
        <w:numPr>
          <w:ilvl w:val="0"/>
          <w:numId w:val="11"/>
        </w:numPr>
      </w:pPr>
      <w:r>
        <w:rPr>
          <w:rFonts w:hint="cs"/>
          <w:rtl/>
        </w:rPr>
        <w:t>استعراض الأحداث التي قد مرت (حسب التاريخ)</w:t>
      </w:r>
    </w:p>
    <w:p w14:paraId="1FB84C29" w14:textId="77777777" w:rsidR="00036A7F" w:rsidRDefault="00036A7F" w:rsidP="00640F41">
      <w:pPr>
        <w:pStyle w:val="af5"/>
        <w:numPr>
          <w:ilvl w:val="0"/>
          <w:numId w:val="11"/>
        </w:numPr>
      </w:pPr>
      <w:r>
        <w:rPr>
          <w:rFonts w:hint="cs"/>
          <w:rtl/>
        </w:rPr>
        <w:t>تحديد منطقة جغرافية، لتلقي إشعارات بالأحداث التي تقع بها</w:t>
      </w:r>
    </w:p>
    <w:p w14:paraId="7C4E78B6" w14:textId="77777777" w:rsidR="00CA4916" w:rsidRDefault="00036A7F" w:rsidP="00640F41">
      <w:pPr>
        <w:pStyle w:val="af5"/>
        <w:numPr>
          <w:ilvl w:val="0"/>
          <w:numId w:val="11"/>
        </w:numPr>
      </w:pPr>
      <w:r>
        <w:rPr>
          <w:rFonts w:hint="cs"/>
          <w:rtl/>
        </w:rPr>
        <w:t>استخراج مخططات ورسوم توضيحية حول الأحداث وتسلسلها الزمني.</w:t>
      </w:r>
    </w:p>
    <w:p w14:paraId="6979EAAE" w14:textId="77777777" w:rsidR="006F5010" w:rsidRDefault="006F5010" w:rsidP="006F5010">
      <w:pPr>
        <w:pStyle w:val="af5"/>
        <w:rPr>
          <w:rtl/>
        </w:rPr>
      </w:pPr>
      <w:r>
        <w:rPr>
          <w:rFonts w:hint="cs"/>
          <w:rtl/>
        </w:rPr>
        <w:t>يجب على النظام أن يسمح للمراقب بما يلي:</w:t>
      </w:r>
    </w:p>
    <w:p w14:paraId="2C36E538" w14:textId="0F132226" w:rsidR="006F5010" w:rsidRDefault="000C3D55" w:rsidP="000C3D55">
      <w:pPr>
        <w:pStyle w:val="af5"/>
        <w:numPr>
          <w:ilvl w:val="0"/>
          <w:numId w:val="26"/>
        </w:numPr>
      </w:pPr>
      <w:r>
        <w:rPr>
          <w:rFonts w:hint="cs"/>
          <w:rtl/>
        </w:rPr>
        <w:t xml:space="preserve">إدارة الأحداث، أي </w:t>
      </w:r>
      <w:r w:rsidR="006F5010">
        <w:rPr>
          <w:rFonts w:hint="cs"/>
          <w:rtl/>
        </w:rPr>
        <w:t>حذفها،</w:t>
      </w:r>
      <w:r w:rsidR="00965F79">
        <w:rPr>
          <w:rFonts w:hint="cs"/>
          <w:rtl/>
        </w:rPr>
        <w:t xml:space="preserve"> </w:t>
      </w:r>
      <w:r>
        <w:rPr>
          <w:rFonts w:hint="cs"/>
          <w:rtl/>
        </w:rPr>
        <w:t xml:space="preserve">تعديل </w:t>
      </w:r>
      <w:r w:rsidR="00965F79">
        <w:rPr>
          <w:rFonts w:hint="cs"/>
          <w:rtl/>
        </w:rPr>
        <w:t>موقعها،</w:t>
      </w:r>
      <w:r w:rsidR="006F5010">
        <w:rPr>
          <w:rFonts w:hint="cs"/>
          <w:rtl/>
        </w:rPr>
        <w:t xml:space="preserve"> أهميتها، وإضافة معلومات عنها</w:t>
      </w:r>
      <w:r w:rsidR="00965F79">
        <w:rPr>
          <w:rFonts w:hint="cs"/>
          <w:rtl/>
        </w:rPr>
        <w:t>.</w:t>
      </w:r>
    </w:p>
    <w:p w14:paraId="1FF2AB16" w14:textId="0D6D7318" w:rsidR="000C3D55" w:rsidRDefault="000C3D55" w:rsidP="000C3D55">
      <w:pPr>
        <w:pStyle w:val="af5"/>
        <w:numPr>
          <w:ilvl w:val="0"/>
          <w:numId w:val="26"/>
        </w:numPr>
      </w:pPr>
      <w:r>
        <w:rPr>
          <w:rFonts w:hint="cs"/>
          <w:rtl/>
        </w:rPr>
        <w:t>إدارة التصنيفات، أي إضافة- حذف- تعديل تصنيف.</w:t>
      </w:r>
    </w:p>
    <w:p w14:paraId="510454A8" w14:textId="77777777" w:rsidR="006F5010" w:rsidRDefault="006F5010" w:rsidP="006F5010">
      <w:pPr>
        <w:pStyle w:val="af5"/>
        <w:rPr>
          <w:rtl/>
        </w:rPr>
      </w:pPr>
      <w:r>
        <w:rPr>
          <w:rFonts w:hint="cs"/>
          <w:rtl/>
        </w:rPr>
        <w:t>يجب على النظام ان يسمح لمدير النظام بما يلي:</w:t>
      </w:r>
    </w:p>
    <w:p w14:paraId="6474C5E0" w14:textId="5A4C7250" w:rsidR="005D000C" w:rsidRDefault="006F5010" w:rsidP="005D000C">
      <w:pPr>
        <w:pStyle w:val="af5"/>
        <w:numPr>
          <w:ilvl w:val="0"/>
          <w:numId w:val="27"/>
        </w:numPr>
      </w:pPr>
      <w:r>
        <w:rPr>
          <w:rFonts w:hint="cs"/>
          <w:rtl/>
        </w:rPr>
        <w:t>إدارة مصادر البيانات، أي تعديل مصادر سحب البيانات، إضافة مصادر جديدة، حذف مصادر قديمة</w:t>
      </w:r>
      <w:r w:rsidR="000C3D55">
        <w:rPr>
          <w:rFonts w:hint="cs"/>
          <w:rtl/>
        </w:rPr>
        <w:t>.</w:t>
      </w:r>
    </w:p>
    <w:p w14:paraId="41CA5296" w14:textId="77777777" w:rsidR="005D000C" w:rsidRDefault="005D000C" w:rsidP="005D000C">
      <w:pPr>
        <w:pStyle w:val="af5"/>
        <w:ind w:left="720"/>
      </w:pPr>
    </w:p>
    <w:p w14:paraId="2A5637BE" w14:textId="77777777" w:rsidR="00036A7F" w:rsidRDefault="00036A7F" w:rsidP="00036A7F">
      <w:pPr>
        <w:pStyle w:val="af5"/>
        <w:rPr>
          <w:rtl/>
        </w:rPr>
      </w:pPr>
      <w:r>
        <w:rPr>
          <w:rFonts w:hint="cs"/>
          <w:rtl/>
        </w:rPr>
        <w:lastRenderedPageBreak/>
        <w:t>يجب على النظام أن يقوم بما يلي:</w:t>
      </w:r>
    </w:p>
    <w:p w14:paraId="48A52C72" w14:textId="77777777" w:rsidR="00036A7F" w:rsidRDefault="00036A7F" w:rsidP="00640F41">
      <w:pPr>
        <w:pStyle w:val="af5"/>
        <w:numPr>
          <w:ilvl w:val="0"/>
          <w:numId w:val="12"/>
        </w:numPr>
      </w:pPr>
      <w:r>
        <w:rPr>
          <w:rFonts w:hint="cs"/>
          <w:rtl/>
        </w:rPr>
        <w:t>جدولة الأحداث بشكل يومي، بحيث يعرض على المستخدم الأحداث اليومية على الخريطة.</w:t>
      </w:r>
    </w:p>
    <w:p w14:paraId="03A6E2A4" w14:textId="15549CD0" w:rsidR="00036A7F" w:rsidRDefault="00036A7F" w:rsidP="00640F41">
      <w:pPr>
        <w:pStyle w:val="af5"/>
        <w:numPr>
          <w:ilvl w:val="0"/>
          <w:numId w:val="12"/>
        </w:numPr>
      </w:pPr>
      <w:r>
        <w:rPr>
          <w:rFonts w:hint="cs"/>
          <w:rtl/>
        </w:rPr>
        <w:t>إرسال إشعارات للمست</w:t>
      </w:r>
      <w:r w:rsidR="000C3D55">
        <w:rPr>
          <w:rFonts w:hint="cs"/>
          <w:rtl/>
        </w:rPr>
        <w:t>خدمين عند وقوع أحداث ضمن مناطق اهتمامهم</w:t>
      </w:r>
      <w:r>
        <w:rPr>
          <w:rFonts w:hint="cs"/>
          <w:rtl/>
        </w:rPr>
        <w:t>.</w:t>
      </w:r>
    </w:p>
    <w:p w14:paraId="34515D29" w14:textId="7E9999CF" w:rsidR="00933D56" w:rsidRDefault="000A09A1" w:rsidP="00640F41">
      <w:pPr>
        <w:pStyle w:val="af5"/>
        <w:numPr>
          <w:ilvl w:val="0"/>
          <w:numId w:val="12"/>
        </w:numPr>
      </w:pPr>
      <w:r>
        <w:rPr>
          <w:rFonts w:hint="cs"/>
          <w:rtl/>
        </w:rPr>
        <w:t xml:space="preserve">استخراج (تجريف </w:t>
      </w:r>
      <w:r>
        <w:rPr>
          <w:lang w:val="en-US"/>
        </w:rPr>
        <w:t>Scrape</w:t>
      </w:r>
      <w:r>
        <w:rPr>
          <w:rFonts w:hint="cs"/>
          <w:rtl/>
          <w:lang w:val="en-US"/>
        </w:rPr>
        <w:t xml:space="preserve">) </w:t>
      </w:r>
      <w:r>
        <w:rPr>
          <w:rFonts w:hint="cs"/>
          <w:rtl/>
        </w:rPr>
        <w:t>البيانات من وسائل التواص الاجتماعي مثل تويتر وتيليغرام والمنصات الإخبارية</w:t>
      </w:r>
      <w:r w:rsidR="000C3D55">
        <w:rPr>
          <w:rFonts w:hint="cs"/>
          <w:rtl/>
        </w:rPr>
        <w:t>.</w:t>
      </w:r>
    </w:p>
    <w:p w14:paraId="306FAE7C" w14:textId="3C82CEA1" w:rsidR="000A09A1" w:rsidRPr="00E81D96" w:rsidRDefault="000A09A1" w:rsidP="00640F41">
      <w:pPr>
        <w:pStyle w:val="af5"/>
        <w:numPr>
          <w:ilvl w:val="0"/>
          <w:numId w:val="12"/>
        </w:numPr>
      </w:pPr>
      <w:r>
        <w:rPr>
          <w:rFonts w:hint="cs"/>
          <w:rtl/>
        </w:rPr>
        <w:t xml:space="preserve">التخاطب مع </w:t>
      </w:r>
      <w:r>
        <w:rPr>
          <w:lang w:val="en-US"/>
        </w:rPr>
        <w:t>APIs</w:t>
      </w:r>
      <w:r>
        <w:rPr>
          <w:rFonts w:hint="cs"/>
          <w:rtl/>
          <w:lang w:val="en-US"/>
        </w:rPr>
        <w:t xml:space="preserve"> وسائل ال</w:t>
      </w:r>
      <w:r w:rsidR="00E81D96">
        <w:rPr>
          <w:rFonts w:hint="cs"/>
          <w:rtl/>
          <w:lang w:val="en-US"/>
        </w:rPr>
        <w:t>تواصل الاجتماعي وجمع البيانات منها</w:t>
      </w:r>
      <w:r w:rsidR="000C3D55">
        <w:rPr>
          <w:rFonts w:hint="cs"/>
          <w:rtl/>
          <w:lang w:val="en-US"/>
        </w:rPr>
        <w:t>.</w:t>
      </w:r>
    </w:p>
    <w:p w14:paraId="0B73C175" w14:textId="1E159AB6" w:rsidR="00CC6D8D" w:rsidRDefault="00E81D96" w:rsidP="005D000C">
      <w:pPr>
        <w:pStyle w:val="af5"/>
        <w:numPr>
          <w:ilvl w:val="0"/>
          <w:numId w:val="12"/>
        </w:numPr>
        <w:rPr>
          <w:rtl/>
        </w:rPr>
      </w:pPr>
      <w:r>
        <w:rPr>
          <w:rFonts w:hint="cs"/>
          <w:rtl/>
        </w:rPr>
        <w:t xml:space="preserve">تمرير البيانات في بيئة دفقية </w:t>
      </w:r>
      <w:r>
        <w:rPr>
          <w:lang w:val="en-US"/>
        </w:rPr>
        <w:t>stream</w:t>
      </w:r>
      <w:r w:rsidR="00FC3ADE">
        <w:rPr>
          <w:lang w:val="en-US"/>
        </w:rPr>
        <w:t>ing</w:t>
      </w:r>
      <w:r>
        <w:rPr>
          <w:rFonts w:hint="cs"/>
          <w:rtl/>
          <w:lang w:val="en-US"/>
        </w:rPr>
        <w:t xml:space="preserve"> </w:t>
      </w:r>
      <w:r w:rsidR="000C3D55">
        <w:rPr>
          <w:rFonts w:hint="cs"/>
          <w:rtl/>
          <w:lang w:val="en-US"/>
        </w:rPr>
        <w:t>ضمن النظام.</w:t>
      </w:r>
    </w:p>
    <w:p w14:paraId="6AA0C654" w14:textId="77777777" w:rsidR="00B93726" w:rsidRPr="00694BCC" w:rsidRDefault="00B93726" w:rsidP="00B93726">
      <w:pPr>
        <w:pStyle w:val="12"/>
      </w:pPr>
      <w:bookmarkStart w:id="30" w:name="_Toc204594637"/>
      <w:r>
        <w:t>-5.1</w:t>
      </w:r>
      <w:r>
        <w:rPr>
          <w:rFonts w:hint="cs"/>
          <w:rtl/>
        </w:rPr>
        <w:t xml:space="preserve"> المتطلبات غير الوظيفية</w:t>
      </w:r>
      <w:bookmarkEnd w:id="30"/>
    </w:p>
    <w:p w14:paraId="34E56DF1" w14:textId="77777777" w:rsidR="00E62AC8" w:rsidRDefault="00E62AC8" w:rsidP="00E62AC8">
      <w:pPr>
        <w:pStyle w:val="af5"/>
      </w:pPr>
      <w:r>
        <w:rPr>
          <w:rtl/>
        </w:rPr>
        <w:t>نورد ه</w:t>
      </w:r>
      <w:r>
        <w:rPr>
          <w:rFonts w:hint="cs"/>
          <w:rtl/>
        </w:rPr>
        <w:t>نا</w:t>
      </w:r>
      <w:r>
        <w:rPr>
          <w:rtl/>
        </w:rPr>
        <w:t xml:space="preserve"> المتطلبات غير الوظيفية أي القيود على النظ</w:t>
      </w:r>
      <w:r>
        <w:rPr>
          <w:rFonts w:hint="cs"/>
          <w:rtl/>
        </w:rPr>
        <w:t>ا</w:t>
      </w:r>
      <w:r>
        <w:rPr>
          <w:rtl/>
        </w:rPr>
        <w:t>م لكي يتم قبوله.</w:t>
      </w:r>
      <w:r w:rsidR="00630B09">
        <w:rPr>
          <w:rFonts w:hint="cs"/>
          <w:rtl/>
        </w:rPr>
        <w:t xml:space="preserve"> </w:t>
      </w:r>
      <w:r>
        <w:rPr>
          <w:rtl/>
        </w:rPr>
        <w:t>حيث قمنا بتقسيمها إلى عدة محاور وهي متطلبات الأمان ومتطلبات الأداء ومتطلبات خاصة ومتطلبات التشغيل</w:t>
      </w:r>
      <w:r>
        <w:rPr>
          <w:rFonts w:hint="cs"/>
          <w:rtl/>
        </w:rPr>
        <w:t>.</w:t>
      </w:r>
    </w:p>
    <w:p w14:paraId="60B77FD4" w14:textId="77777777" w:rsidR="00E62AC8" w:rsidRPr="000A0286" w:rsidRDefault="00E62AC8" w:rsidP="00640F41">
      <w:pPr>
        <w:pStyle w:val="af5"/>
        <w:numPr>
          <w:ilvl w:val="0"/>
          <w:numId w:val="13"/>
        </w:numPr>
        <w:rPr>
          <w:b/>
          <w:bCs/>
          <w:rtl/>
        </w:rPr>
      </w:pPr>
      <w:bookmarkStart w:id="31" w:name="_Toc173619834"/>
      <w:r w:rsidRPr="000A0286">
        <w:rPr>
          <w:b/>
          <w:bCs/>
          <w:rtl/>
        </w:rPr>
        <w:t>متطلبات الأمان</w:t>
      </w:r>
      <w:bookmarkEnd w:id="31"/>
    </w:p>
    <w:p w14:paraId="7AAFDA94" w14:textId="77777777" w:rsidR="00E62AC8" w:rsidRDefault="00E62AC8" w:rsidP="00640F41">
      <w:pPr>
        <w:pStyle w:val="af5"/>
        <w:numPr>
          <w:ilvl w:val="0"/>
          <w:numId w:val="5"/>
        </w:numPr>
        <w:rPr>
          <w:rtl/>
        </w:rPr>
      </w:pPr>
      <w:r>
        <w:rPr>
          <w:rtl/>
        </w:rPr>
        <w:t>يجب أن يكون الدخول إلى النظام آمنا</w:t>
      </w:r>
      <w:r>
        <w:rPr>
          <w:rFonts w:hint="cs"/>
          <w:rtl/>
        </w:rPr>
        <w:t>ً،</w:t>
      </w:r>
      <w:r>
        <w:rPr>
          <w:rtl/>
        </w:rPr>
        <w:t xml:space="preserve"> أي يجب أن يسمح فقط للمستخدمين المسجلين بالدخول إليه.</w:t>
      </w:r>
    </w:p>
    <w:p w14:paraId="4761558E" w14:textId="77777777" w:rsidR="00E62AC8" w:rsidRDefault="00E62AC8" w:rsidP="00640F41">
      <w:pPr>
        <w:pStyle w:val="af5"/>
        <w:numPr>
          <w:ilvl w:val="0"/>
          <w:numId w:val="5"/>
        </w:numPr>
      </w:pPr>
      <w:r>
        <w:rPr>
          <w:rtl/>
        </w:rPr>
        <w:t>أن يسمح للمستخدمين القيام بالع</w:t>
      </w:r>
      <w:r>
        <w:rPr>
          <w:rFonts w:hint="cs"/>
          <w:rtl/>
        </w:rPr>
        <w:t>م</w:t>
      </w:r>
      <w:r>
        <w:rPr>
          <w:rtl/>
        </w:rPr>
        <w:t>ليات وفقاً لما هم مخول</w:t>
      </w:r>
      <w:r>
        <w:rPr>
          <w:rFonts w:hint="cs"/>
          <w:rtl/>
        </w:rPr>
        <w:t>ي</w:t>
      </w:r>
      <w:r>
        <w:rPr>
          <w:rtl/>
        </w:rPr>
        <w:t>ن به من صلاحيات فقط.</w:t>
      </w:r>
    </w:p>
    <w:p w14:paraId="7C1BF0BD" w14:textId="77777777" w:rsidR="00E62AC8" w:rsidRPr="000A0286" w:rsidRDefault="00E62AC8" w:rsidP="00640F41">
      <w:pPr>
        <w:pStyle w:val="af5"/>
        <w:numPr>
          <w:ilvl w:val="0"/>
          <w:numId w:val="13"/>
        </w:numPr>
        <w:rPr>
          <w:b/>
          <w:bCs/>
          <w:rtl/>
        </w:rPr>
      </w:pPr>
      <w:bookmarkStart w:id="32" w:name="_Toc173619835"/>
      <w:r w:rsidRPr="000A0286">
        <w:rPr>
          <w:b/>
          <w:bCs/>
          <w:rtl/>
        </w:rPr>
        <w:t xml:space="preserve"> متطلبات الأداء</w:t>
      </w:r>
      <w:bookmarkEnd w:id="32"/>
    </w:p>
    <w:p w14:paraId="56EF7FCA" w14:textId="00C69ACE" w:rsidR="00E62AC8" w:rsidRDefault="00E62AC8" w:rsidP="00640F41">
      <w:pPr>
        <w:pStyle w:val="af5"/>
        <w:numPr>
          <w:ilvl w:val="0"/>
          <w:numId w:val="6"/>
        </w:numPr>
      </w:pPr>
      <w:r>
        <w:rPr>
          <w:rtl/>
        </w:rPr>
        <w:t>يجب أن يستجيب النظام لطلبات المستخدم في غضون زمن محدد لا يتجاوز 2 ثانية لمعظم العمليات</w:t>
      </w:r>
      <w:r>
        <w:rPr>
          <w:rFonts w:hint="cs"/>
          <w:rtl/>
        </w:rPr>
        <w:t xml:space="preserve">. </w:t>
      </w:r>
    </w:p>
    <w:p w14:paraId="3D064F69" w14:textId="2E881D6B" w:rsidR="00CA4916" w:rsidRDefault="00CA4916" w:rsidP="00CC6D8D">
      <w:pPr>
        <w:pStyle w:val="af5"/>
        <w:numPr>
          <w:ilvl w:val="0"/>
          <w:numId w:val="6"/>
        </w:numPr>
      </w:pPr>
      <w:r>
        <w:rPr>
          <w:rFonts w:hint="cs"/>
          <w:rtl/>
        </w:rPr>
        <w:t>أن يكون النظام قادر</w:t>
      </w:r>
      <w:r w:rsidR="00036A7F">
        <w:rPr>
          <w:rFonts w:hint="cs"/>
          <w:rtl/>
        </w:rPr>
        <w:t>ً</w:t>
      </w:r>
      <w:r>
        <w:rPr>
          <w:rFonts w:hint="cs"/>
          <w:rtl/>
        </w:rPr>
        <w:t xml:space="preserve"> على معالجة دفق البيانات وفق السعة الموضحة</w:t>
      </w:r>
      <w:r w:rsidR="00F95702">
        <w:rPr>
          <w:rFonts w:hint="cs"/>
          <w:rtl/>
        </w:rPr>
        <w:t xml:space="preserve"> بالدراسة الكمي</w:t>
      </w:r>
      <w:r>
        <w:rPr>
          <w:rFonts w:hint="cs"/>
          <w:rtl/>
        </w:rPr>
        <w:t>ة</w:t>
      </w:r>
      <w:r w:rsidR="00965F79">
        <w:rPr>
          <w:rFonts w:hint="cs"/>
          <w:rtl/>
        </w:rPr>
        <w:t xml:space="preserve"> (</w:t>
      </w:r>
      <w:r w:rsidR="000C3D55">
        <w:rPr>
          <w:rFonts w:hint="cs"/>
          <w:rtl/>
        </w:rPr>
        <w:t>1</w:t>
      </w:r>
      <w:r w:rsidR="00CC6D8D">
        <w:rPr>
          <w:rFonts w:hint="cs"/>
          <w:rtl/>
        </w:rPr>
        <w:t>00</w:t>
      </w:r>
      <w:r w:rsidR="00965F79">
        <w:rPr>
          <w:rFonts w:hint="cs"/>
          <w:rtl/>
        </w:rPr>
        <w:t xml:space="preserve"> رسالة في الدقيقة)</w:t>
      </w:r>
      <w:r w:rsidR="00CC6D8D">
        <w:rPr>
          <w:rFonts w:hint="cs"/>
          <w:rtl/>
        </w:rPr>
        <w:t>، وفقاً للدراسة الكمية</w:t>
      </w:r>
      <w:r w:rsidR="000C3D55">
        <w:rPr>
          <w:rFonts w:hint="cs"/>
          <w:rtl/>
        </w:rPr>
        <w:t xml:space="preserve"> (اضغط هنا)</w:t>
      </w:r>
      <w:r>
        <w:rPr>
          <w:rFonts w:hint="cs"/>
          <w:rtl/>
        </w:rPr>
        <w:t>.</w:t>
      </w:r>
    </w:p>
    <w:p w14:paraId="36213F9E" w14:textId="34DA33AD" w:rsidR="00CA4916" w:rsidRDefault="00036A7F" w:rsidP="00965F79">
      <w:pPr>
        <w:pStyle w:val="af5"/>
        <w:numPr>
          <w:ilvl w:val="0"/>
          <w:numId w:val="6"/>
        </w:numPr>
      </w:pPr>
      <w:r>
        <w:rPr>
          <w:rFonts w:hint="cs"/>
          <w:rtl/>
        </w:rPr>
        <w:t>أن يكون النظام قادرً على استخراج دفق بيانات</w:t>
      </w:r>
      <w:r w:rsidR="00933D56">
        <w:rPr>
          <w:rFonts w:hint="cs"/>
          <w:rtl/>
        </w:rPr>
        <w:t xml:space="preserve"> </w:t>
      </w:r>
      <w:r w:rsidR="00933D56">
        <w:rPr>
          <w:lang w:val="en-US"/>
        </w:rPr>
        <w:t>(data streams)</w:t>
      </w:r>
      <w:r>
        <w:rPr>
          <w:rFonts w:hint="cs"/>
          <w:rtl/>
        </w:rPr>
        <w:t xml:space="preserve"> بسعة</w:t>
      </w:r>
      <w:r w:rsidR="00933D56">
        <w:rPr>
          <w:rFonts w:hint="cs"/>
          <w:rtl/>
        </w:rPr>
        <w:t xml:space="preserve"> لا تقل عن</w:t>
      </w:r>
      <w:r w:rsidR="00965F79">
        <w:rPr>
          <w:rFonts w:hint="cs"/>
          <w:rtl/>
        </w:rPr>
        <w:t xml:space="preserve"> 1000 رسالة في الساعة.</w:t>
      </w:r>
    </w:p>
    <w:p w14:paraId="41495F2D" w14:textId="079CAC40" w:rsidR="00E62AC8" w:rsidRPr="000A0286" w:rsidRDefault="00E62AC8" w:rsidP="00640F41">
      <w:pPr>
        <w:pStyle w:val="af5"/>
        <w:numPr>
          <w:ilvl w:val="0"/>
          <w:numId w:val="13"/>
        </w:numPr>
        <w:rPr>
          <w:b/>
          <w:bCs/>
          <w:rtl/>
        </w:rPr>
      </w:pPr>
      <w:r w:rsidRPr="000A0286">
        <w:rPr>
          <w:b/>
          <w:bCs/>
          <w:rtl/>
        </w:rPr>
        <w:t>متطلبات التشغيل</w:t>
      </w:r>
    </w:p>
    <w:p w14:paraId="2921CADE" w14:textId="10F4D135" w:rsidR="00E62AC8" w:rsidRDefault="000C3D55" w:rsidP="00965F79">
      <w:pPr>
        <w:pStyle w:val="af5"/>
        <w:numPr>
          <w:ilvl w:val="0"/>
          <w:numId w:val="8"/>
        </w:numPr>
        <w:rPr>
          <w:rtl/>
        </w:rPr>
      </w:pPr>
      <w:r>
        <w:rPr>
          <w:rFonts w:hint="cs"/>
          <w:rtl/>
        </w:rPr>
        <w:t>أن تعمل الخدمات ضمن حاويات مستقلة لكل خدمة.</w:t>
      </w:r>
    </w:p>
    <w:p w14:paraId="10707F71" w14:textId="77777777" w:rsidR="00B93726" w:rsidRDefault="00B93726" w:rsidP="00B93726">
      <w:pPr>
        <w:pStyle w:val="af5"/>
      </w:pPr>
    </w:p>
    <w:p w14:paraId="46D5CEE4" w14:textId="77777777" w:rsidR="006F7FC2" w:rsidRDefault="006F7FC2" w:rsidP="006F7FC2">
      <w:pPr>
        <w:pStyle w:val="afff5"/>
        <w:rPr>
          <w:lang w:val="fr-FR"/>
        </w:rPr>
      </w:pPr>
    </w:p>
    <w:p w14:paraId="15995FF3" w14:textId="537968D7" w:rsidR="00965F79" w:rsidRDefault="00965F79" w:rsidP="006F7FC2">
      <w:pPr>
        <w:pStyle w:val="afff5"/>
        <w:rPr>
          <w:rtl/>
          <w:lang w:val="fr-FR"/>
        </w:rPr>
      </w:pPr>
    </w:p>
    <w:p w14:paraId="128F131C" w14:textId="64AC5CAE" w:rsidR="00965F79" w:rsidRDefault="00965F79" w:rsidP="00965F79">
      <w:pPr>
        <w:pStyle w:val="aff3"/>
        <w:rPr>
          <w:rtl/>
        </w:rPr>
      </w:pPr>
      <w:bookmarkStart w:id="33" w:name="_Toc204594638"/>
      <w:r>
        <w:rPr>
          <w:rtl/>
        </w:rPr>
        <w:lastRenderedPageBreak/>
        <w:t xml:space="preserve">الفصل </w:t>
      </w:r>
      <w:r>
        <w:rPr>
          <w:rFonts w:hint="cs"/>
          <w:rtl/>
        </w:rPr>
        <w:t>الثاني</w:t>
      </w:r>
      <w:bookmarkEnd w:id="33"/>
    </w:p>
    <w:p w14:paraId="15DCCE60" w14:textId="77777777" w:rsidR="00965F79" w:rsidRDefault="00965F79" w:rsidP="00965F79">
      <w:pPr>
        <w:pStyle w:val="aff4"/>
      </w:pPr>
      <w:bookmarkStart w:id="34" w:name="_Toc204594639"/>
      <w:r>
        <w:rPr>
          <w:rFonts w:hint="cs"/>
          <w:rtl/>
        </w:rPr>
        <w:t>الدراسة النظرية</w:t>
      </w:r>
      <w:bookmarkEnd w:id="34"/>
    </w:p>
    <w:p w14:paraId="52E5EB00" w14:textId="77777777" w:rsidR="00965F79" w:rsidRDefault="00965F79" w:rsidP="00965F79">
      <w:pPr>
        <w:pStyle w:val="afc"/>
        <w:rPr>
          <w:rtl/>
        </w:rPr>
      </w:pPr>
      <w:r>
        <w:rPr>
          <w:rFonts w:hint="cs"/>
          <w:rtl/>
        </w:rPr>
        <w:t>يوضح هذا الفصل بعض المفاهيم المستخدمة في هذا العمل.</w:t>
      </w:r>
    </w:p>
    <w:p w14:paraId="59754CB2" w14:textId="77777777" w:rsidR="00965F79" w:rsidRDefault="00965F79" w:rsidP="00965F79">
      <w:pPr>
        <w:pStyle w:val="12"/>
        <w:rPr>
          <w:rtl/>
        </w:rPr>
      </w:pPr>
    </w:p>
    <w:p w14:paraId="040C1F83" w14:textId="77777777" w:rsidR="00965F79" w:rsidRDefault="00965F79" w:rsidP="00965F79">
      <w:pPr>
        <w:pStyle w:val="12"/>
        <w:rPr>
          <w:rtl/>
        </w:rPr>
      </w:pPr>
    </w:p>
    <w:p w14:paraId="602185B5" w14:textId="77777777" w:rsidR="00965F79" w:rsidRDefault="00965F79" w:rsidP="00965F79">
      <w:pPr>
        <w:pStyle w:val="12"/>
        <w:rPr>
          <w:rtl/>
        </w:rPr>
      </w:pPr>
    </w:p>
    <w:p w14:paraId="01135589" w14:textId="77777777" w:rsidR="00965F79" w:rsidRDefault="00965F79" w:rsidP="00965F79">
      <w:pPr>
        <w:pStyle w:val="12"/>
        <w:rPr>
          <w:rtl/>
        </w:rPr>
      </w:pPr>
    </w:p>
    <w:p w14:paraId="5DC52802" w14:textId="77777777" w:rsidR="00965F79" w:rsidRDefault="00965F79" w:rsidP="00965F79">
      <w:pPr>
        <w:pStyle w:val="12"/>
        <w:rPr>
          <w:rtl/>
        </w:rPr>
      </w:pPr>
    </w:p>
    <w:p w14:paraId="6F9CBA41" w14:textId="77777777" w:rsidR="00965F79" w:rsidRDefault="00965F79" w:rsidP="00965F79">
      <w:pPr>
        <w:pStyle w:val="12"/>
        <w:rPr>
          <w:rtl/>
        </w:rPr>
      </w:pPr>
    </w:p>
    <w:p w14:paraId="6AA239A2" w14:textId="77777777" w:rsidR="00965F79" w:rsidRDefault="00965F79" w:rsidP="00965F79">
      <w:pPr>
        <w:pStyle w:val="af5"/>
        <w:rPr>
          <w:rtl/>
        </w:rPr>
      </w:pPr>
    </w:p>
    <w:p w14:paraId="6C89FCF3" w14:textId="77777777" w:rsidR="00965F79" w:rsidRDefault="00965F79" w:rsidP="00965F79">
      <w:pPr>
        <w:pStyle w:val="af5"/>
        <w:rPr>
          <w:rtl/>
          <w:lang w:val="en-US"/>
        </w:rPr>
      </w:pPr>
    </w:p>
    <w:p w14:paraId="04B9F536" w14:textId="77777777" w:rsidR="00965F79" w:rsidRDefault="00965F79" w:rsidP="00965F79">
      <w:pPr>
        <w:pStyle w:val="af5"/>
        <w:rPr>
          <w:rtl/>
          <w:lang w:val="en-US"/>
        </w:rPr>
      </w:pPr>
    </w:p>
    <w:p w14:paraId="6D00C0B4" w14:textId="77777777" w:rsidR="00965F79" w:rsidRDefault="00965F79" w:rsidP="00965F79">
      <w:pPr>
        <w:pStyle w:val="af5"/>
        <w:rPr>
          <w:rtl/>
          <w:lang w:val="en-US"/>
        </w:rPr>
      </w:pPr>
    </w:p>
    <w:p w14:paraId="50ED9A0C" w14:textId="77777777" w:rsidR="00965F79" w:rsidRDefault="00965F79" w:rsidP="00965F79">
      <w:pPr>
        <w:pStyle w:val="af5"/>
        <w:rPr>
          <w:lang w:val="en-US"/>
        </w:rPr>
      </w:pPr>
    </w:p>
    <w:p w14:paraId="463BA47D" w14:textId="77777777" w:rsidR="00965F79" w:rsidRDefault="00965F79" w:rsidP="00965F79">
      <w:pPr>
        <w:pStyle w:val="af5"/>
        <w:rPr>
          <w:rtl/>
          <w:lang w:val="en-US"/>
        </w:rPr>
      </w:pPr>
    </w:p>
    <w:p w14:paraId="372B6DED" w14:textId="77777777" w:rsidR="00965F79" w:rsidRDefault="00965F79" w:rsidP="00965F79">
      <w:pPr>
        <w:pStyle w:val="12"/>
      </w:pPr>
      <w:bookmarkStart w:id="35" w:name="_Toc204594640"/>
      <w:r>
        <w:lastRenderedPageBreak/>
        <w:t>-3.1</w:t>
      </w:r>
      <w:r>
        <w:rPr>
          <w:rtl/>
        </w:rPr>
        <w:t xml:space="preserve"> </w:t>
      </w:r>
      <w:r>
        <w:rPr>
          <w:rFonts w:hint="cs"/>
          <w:rtl/>
        </w:rPr>
        <w:t xml:space="preserve">العنقدة </w:t>
      </w:r>
      <w:r>
        <w:t>Clustering</w:t>
      </w:r>
      <w:bookmarkEnd w:id="35"/>
    </w:p>
    <w:p w14:paraId="1824EDB9" w14:textId="77777777" w:rsidR="00965F79" w:rsidRDefault="00965F79" w:rsidP="00965F79">
      <w:pPr>
        <w:pStyle w:val="af5"/>
        <w:rPr>
          <w:rtl/>
        </w:rPr>
      </w:pPr>
      <w:r>
        <w:rPr>
          <w:rFonts w:hint="cs"/>
          <w:rtl/>
        </w:rPr>
        <w:t xml:space="preserve">العنقدة، وهي عملية من تقنيات تعلم الآلة غير الخاضعة للإشراف </w:t>
      </w:r>
      <w:r>
        <w:rPr>
          <w:lang w:val="en-US"/>
        </w:rPr>
        <w:t>unsupervised</w:t>
      </w:r>
      <w:r>
        <w:rPr>
          <w:rFonts w:hint="cs"/>
          <w:rtl/>
          <w:lang w:val="en-US"/>
        </w:rPr>
        <w:t>، حيث تقوم على</w:t>
      </w:r>
      <w:r w:rsidRPr="006D37B4">
        <w:rPr>
          <w:rtl/>
        </w:rPr>
        <w:t xml:space="preserve"> </w:t>
      </w:r>
      <w:r>
        <w:rPr>
          <w:rFonts w:hint="cs"/>
          <w:rtl/>
        </w:rPr>
        <w:t>تجزئة</w:t>
      </w:r>
      <w:r w:rsidRPr="006D37B4">
        <w:rPr>
          <w:rtl/>
        </w:rPr>
        <w:t xml:space="preserve"> مجموعة من البيانات </w:t>
      </w:r>
      <w:r>
        <w:rPr>
          <w:rFonts w:hint="cs"/>
          <w:rtl/>
        </w:rPr>
        <w:t xml:space="preserve">(العناصر) </w:t>
      </w:r>
      <w:r w:rsidRPr="006D37B4">
        <w:rPr>
          <w:rtl/>
        </w:rPr>
        <w:t xml:space="preserve">إلى مجموعات </w:t>
      </w:r>
      <w:r>
        <w:rPr>
          <w:rFonts w:hint="cs"/>
          <w:rtl/>
        </w:rPr>
        <w:t>جزئية</w:t>
      </w:r>
      <w:r w:rsidRPr="006D37B4">
        <w:rPr>
          <w:rtl/>
        </w:rPr>
        <w:t xml:space="preserve"> </w:t>
      </w:r>
      <w:r>
        <w:rPr>
          <w:rFonts w:hint="cs"/>
          <w:rtl/>
        </w:rPr>
        <w:t>--</w:t>
      </w:r>
      <w:r w:rsidRPr="006D37B4">
        <w:rPr>
          <w:rtl/>
        </w:rPr>
        <w:t>أ</w:t>
      </w:r>
      <w:r>
        <w:rPr>
          <w:rFonts w:hint="cs"/>
          <w:rtl/>
        </w:rPr>
        <w:t>ي</w:t>
      </w:r>
      <w:r w:rsidRPr="006D37B4">
        <w:rPr>
          <w:rtl/>
        </w:rPr>
        <w:t xml:space="preserve"> </w:t>
      </w:r>
      <w:r>
        <w:rPr>
          <w:rFonts w:hint="cs"/>
          <w:rtl/>
        </w:rPr>
        <w:t>عناقيد--</w:t>
      </w:r>
      <w:r w:rsidRPr="006D37B4">
        <w:rPr>
          <w:rtl/>
        </w:rPr>
        <w:t xml:space="preserve"> بحيث تكون </w:t>
      </w:r>
      <w:r>
        <w:rPr>
          <w:rFonts w:hint="cs"/>
          <w:rtl/>
        </w:rPr>
        <w:t>العناصر</w:t>
      </w:r>
      <w:r w:rsidRPr="006D37B4">
        <w:rPr>
          <w:rtl/>
        </w:rPr>
        <w:t xml:space="preserve"> الموجودة في </w:t>
      </w:r>
      <w:r>
        <w:rPr>
          <w:rFonts w:hint="cs"/>
          <w:rtl/>
        </w:rPr>
        <w:t>العنقود الواحد</w:t>
      </w:r>
      <w:r w:rsidRPr="006D37B4">
        <w:rPr>
          <w:rtl/>
        </w:rPr>
        <w:t xml:space="preserve"> متشابهة مع بعضها البعض، </w:t>
      </w:r>
      <w:r>
        <w:rPr>
          <w:rFonts w:hint="cs"/>
          <w:rtl/>
        </w:rPr>
        <w:t>و</w:t>
      </w:r>
      <w:r w:rsidRPr="006D37B4">
        <w:rPr>
          <w:rtl/>
        </w:rPr>
        <w:t xml:space="preserve">تختلف عن </w:t>
      </w:r>
      <w:r>
        <w:rPr>
          <w:rFonts w:hint="cs"/>
          <w:rtl/>
        </w:rPr>
        <w:t>العناصر</w:t>
      </w:r>
      <w:r>
        <w:rPr>
          <w:rtl/>
        </w:rPr>
        <w:t xml:space="preserve"> الموجودة في المجموعات الأخرى</w:t>
      </w:r>
      <w:r w:rsidRPr="006D37B4">
        <w:rPr>
          <w:rtl/>
        </w:rPr>
        <w:t xml:space="preserve">. </w:t>
      </w:r>
      <w:r>
        <w:rPr>
          <w:rFonts w:hint="cs"/>
          <w:rtl/>
        </w:rPr>
        <w:t>و</w:t>
      </w:r>
      <w:r w:rsidRPr="006D37B4">
        <w:rPr>
          <w:rtl/>
        </w:rPr>
        <w:t xml:space="preserve">تصنف طرق </w:t>
      </w:r>
      <w:r>
        <w:rPr>
          <w:rFonts w:hint="cs"/>
          <w:rtl/>
        </w:rPr>
        <w:t>العنقدة</w:t>
      </w:r>
      <w:r w:rsidRPr="006D37B4">
        <w:rPr>
          <w:rtl/>
        </w:rPr>
        <w:t xml:space="preserve"> بشكل عام في أربع مجموعات:</w:t>
      </w:r>
      <w:r>
        <w:rPr>
          <w:rFonts w:hint="cs"/>
          <w:rtl/>
          <w:lang w:val="en-US"/>
        </w:rPr>
        <w:t>(1)</w:t>
      </w:r>
      <w:r w:rsidRPr="006D37B4">
        <w:rPr>
          <w:rtl/>
        </w:rPr>
        <w:t xml:space="preserve"> </w:t>
      </w:r>
      <w:r>
        <w:rPr>
          <w:rFonts w:hint="cs"/>
          <w:rtl/>
        </w:rPr>
        <w:t>طرائق</w:t>
      </w:r>
      <w:r w:rsidRPr="006D37B4">
        <w:rPr>
          <w:rtl/>
        </w:rPr>
        <w:t xml:space="preserve"> </w:t>
      </w:r>
      <w:r>
        <w:rPr>
          <w:rFonts w:hint="cs"/>
          <w:rtl/>
        </w:rPr>
        <w:t xml:space="preserve">التجزئة </w:t>
      </w:r>
      <w:r>
        <w:rPr>
          <w:lang w:val="en-US"/>
        </w:rPr>
        <w:t>Partitioning Based</w:t>
      </w:r>
      <w:r>
        <w:rPr>
          <w:rFonts w:hint="cs"/>
          <w:rtl/>
          <w:lang w:val="en-US"/>
        </w:rPr>
        <w:t>،</w:t>
      </w:r>
      <w:r w:rsidRPr="006D37B4">
        <w:rPr>
          <w:rtl/>
        </w:rPr>
        <w:t xml:space="preserve"> حيث يتم </w:t>
      </w:r>
      <w:r>
        <w:rPr>
          <w:rFonts w:hint="cs"/>
          <w:rtl/>
        </w:rPr>
        <w:t>تحديد</w:t>
      </w:r>
      <w:r w:rsidRPr="006D37B4">
        <w:rPr>
          <w:rtl/>
        </w:rPr>
        <w:t xml:space="preserve"> عدد </w:t>
      </w:r>
      <w:r>
        <w:rPr>
          <w:rFonts w:hint="cs"/>
          <w:rtl/>
        </w:rPr>
        <w:t>العناقيد</w:t>
      </w:r>
      <w:r>
        <w:rPr>
          <w:rtl/>
        </w:rPr>
        <w:t xml:space="preserve"> مسبقا</w:t>
      </w:r>
      <w:r w:rsidRPr="006D37B4">
        <w:rPr>
          <w:rtl/>
        </w:rPr>
        <w:t>، أو</w:t>
      </w:r>
      <w:r>
        <w:rPr>
          <w:rFonts w:hint="cs"/>
          <w:rtl/>
        </w:rPr>
        <w:t xml:space="preserve"> (2)</w:t>
      </w:r>
      <w:r w:rsidRPr="006D37B4">
        <w:rPr>
          <w:rtl/>
        </w:rPr>
        <w:t xml:space="preserve"> القائمة على </w:t>
      </w:r>
      <w:r>
        <w:rPr>
          <w:rFonts w:hint="cs"/>
          <w:rtl/>
        </w:rPr>
        <w:t>الشبكة</w:t>
      </w:r>
      <w:r w:rsidRPr="006D37B4">
        <w:rPr>
          <w:rtl/>
        </w:rPr>
        <w:t xml:space="preserve"> </w:t>
      </w:r>
      <w:r>
        <w:rPr>
          <w:lang w:val="en-US"/>
        </w:rPr>
        <w:t>Grid Based</w:t>
      </w:r>
      <w:r>
        <w:rPr>
          <w:rFonts w:hint="cs"/>
          <w:rtl/>
          <w:lang w:val="en-US"/>
        </w:rPr>
        <w:t xml:space="preserve">، </w:t>
      </w:r>
      <w:r w:rsidRPr="006D37B4">
        <w:rPr>
          <w:rtl/>
        </w:rPr>
        <w:t xml:space="preserve">حيث يتم تقسيم </w:t>
      </w:r>
      <w:r>
        <w:rPr>
          <w:rFonts w:hint="cs"/>
          <w:rtl/>
        </w:rPr>
        <w:t>فضاء العناصر</w:t>
      </w:r>
      <w:r w:rsidRPr="006D37B4">
        <w:rPr>
          <w:rtl/>
        </w:rPr>
        <w:t xml:space="preserve"> إلى عدد محدد مسبقا</w:t>
      </w:r>
      <w:r>
        <w:rPr>
          <w:rFonts w:hint="cs"/>
          <w:rtl/>
        </w:rPr>
        <w:t>ً</w:t>
      </w:r>
      <w:r w:rsidRPr="006D37B4">
        <w:rPr>
          <w:rtl/>
        </w:rPr>
        <w:t xml:space="preserve"> </w:t>
      </w:r>
      <w:r>
        <w:rPr>
          <w:rtl/>
        </w:rPr>
        <w:t>من الخلايا</w:t>
      </w:r>
      <w:r w:rsidRPr="006D37B4">
        <w:rPr>
          <w:rtl/>
        </w:rPr>
        <w:t>، أو</w:t>
      </w:r>
      <w:r>
        <w:rPr>
          <w:rFonts w:hint="cs"/>
          <w:rtl/>
        </w:rPr>
        <w:t xml:space="preserve"> (3)</w:t>
      </w:r>
      <w:r w:rsidRPr="006D37B4">
        <w:rPr>
          <w:rtl/>
        </w:rPr>
        <w:t xml:space="preserve"> هرمية</w:t>
      </w:r>
      <w:r>
        <w:rPr>
          <w:rFonts w:hint="cs"/>
          <w:rtl/>
        </w:rPr>
        <w:t xml:space="preserve"> </w:t>
      </w:r>
      <w:r>
        <w:rPr>
          <w:lang w:val="en-US"/>
        </w:rPr>
        <w:t>Hierarchical</w:t>
      </w:r>
      <w:r>
        <w:rPr>
          <w:rFonts w:hint="cs"/>
          <w:rtl/>
          <w:lang w:val="en-US"/>
        </w:rPr>
        <w:t>،</w:t>
      </w:r>
      <w:r w:rsidRPr="006D37B4">
        <w:rPr>
          <w:rtl/>
        </w:rPr>
        <w:t xml:space="preserve"> حيث يتم تنظيم البيانات في مستويات متعددة</w:t>
      </w:r>
      <w:r>
        <w:rPr>
          <w:rFonts w:hint="cs"/>
          <w:rtl/>
        </w:rPr>
        <w:t>،</w:t>
      </w:r>
      <w:r w:rsidRPr="006D37B4">
        <w:rPr>
          <w:rtl/>
        </w:rPr>
        <w:t xml:space="preserve"> أو</w:t>
      </w:r>
      <w:r>
        <w:rPr>
          <w:rFonts w:hint="cs"/>
          <w:rtl/>
        </w:rPr>
        <w:t xml:space="preserve"> (4)</w:t>
      </w:r>
      <w:r w:rsidRPr="006D37B4">
        <w:rPr>
          <w:rtl/>
        </w:rPr>
        <w:t xml:space="preserve"> قائمة على الكثافة</w:t>
      </w:r>
      <w:r>
        <w:rPr>
          <w:rFonts w:hint="cs"/>
          <w:rtl/>
        </w:rPr>
        <w:t xml:space="preserve"> </w:t>
      </w:r>
      <w:r>
        <w:rPr>
          <w:lang w:val="en-US"/>
        </w:rPr>
        <w:t>Density Based</w:t>
      </w:r>
      <w:r>
        <w:rPr>
          <w:rFonts w:hint="cs"/>
          <w:rtl/>
          <w:lang w:val="en-US"/>
        </w:rPr>
        <w:t>،</w:t>
      </w:r>
      <w:r>
        <w:rPr>
          <w:rFonts w:hint="cs"/>
          <w:rtl/>
        </w:rPr>
        <w:t xml:space="preserve"> </w:t>
      </w:r>
      <w:r w:rsidRPr="006D37B4">
        <w:rPr>
          <w:rtl/>
        </w:rPr>
        <w:t xml:space="preserve">حيث يتم </w:t>
      </w:r>
      <w:r>
        <w:rPr>
          <w:rFonts w:hint="cs"/>
          <w:rtl/>
        </w:rPr>
        <w:t xml:space="preserve">أخذ الكثافة بالاعتبار </w:t>
      </w:r>
      <w:r>
        <w:rPr>
          <w:rtl/>
        </w:rPr>
        <w:fldChar w:fldCharType="begin"/>
      </w:r>
      <w:r>
        <w:rPr>
          <w:rtl/>
        </w:rPr>
        <w:instrText xml:space="preserve"> </w:instrText>
      </w:r>
      <w:r>
        <w:instrText>ADDIN ZOTERO_ITEM CSL_CITATION {"citationID":"B8eNdE9g","properties":{"formattedCitation":"(Igartua et al., 2020)","plainCitation":"(Igartua et al., 2020)","noteIndex":0},"citationItems":[{"id":147,"uris":["http://zotero.org/users/local/50TXpa6m/items/8D</w:instrText>
      </w:r>
      <w:r>
        <w:rPr>
          <w:rtl/>
        </w:rPr>
        <w:instrText>5</w:instrText>
      </w:r>
      <w:r>
        <w:instrText>NFHQQ"],"itemData":{"id":147,"type":"article-journal","abstract":"Major advances in information and communication technologies (ICTs) make citizens to be considered as sensors in motion. Carrying their mobile devices, moving in their connected vehicles or actively participating in social networks, citizens provide a wealth of information that, after properly processing, can support numerous applications for the benefit of the community. In the context of smart communities, the INRISCO proposal intends for (i) the early detection of abnormal situations in cities (i.e., incidents), (ii) the analysis of whether, according to their impact, those incidents are really adverse for the community; and (iii) the automatic actuation by dissemination of appropriate</w:instrText>
      </w:r>
      <w:r>
        <w:rPr>
          <w:rtl/>
        </w:rPr>
        <w:instrText xml:space="preserve"> </w:instrText>
      </w:r>
      <w:r>
        <w:instrText>information to citizens and authorities. Thus, INRISCO will identify and report on incidents in traffic (jam, accident) or public infrastructure (e.g., works, street cut), the occurrence of specific events that affect other citizens’ life (e.g., demonstrations, concerts), or environmental problems (e.g., pollution, bad weather). It is of particular interest to this proposal the identification of incidents with a social and economic impact, which affects the quality of life of citizens.","container-title</w:instrText>
      </w:r>
      <w:r>
        <w:rPr>
          <w:rtl/>
        </w:rPr>
        <w:instrText>":"</w:instrText>
      </w:r>
      <w:r>
        <w:instrText>IEEE Access","DOI":"10.1109/ACCESS.2020.2987483","ISSN":"2169-3536","journalAbbreviation":"IEEE Access","language":"en","note":"arXiv:2312.07787 [cs]","page":"72435-72460","source":"arXiv.org","title":"INRISCO: INcident monitoRing In Smart COmmunities</w:instrText>
      </w:r>
      <w:r>
        <w:rPr>
          <w:rtl/>
        </w:rPr>
        <w:instrText>","</w:instrText>
      </w:r>
      <w:r>
        <w:instrText>title-short":"INRISCO","volume":"8","author":[{"family":"Igartua","given":"Mónica Aguilar"},{"family":"Almenares","given":"Florina"},{"family":"Redondo","given":"Rebeca P. Díaz"},{"family":"Martín","given":"Manuela I."},{"family":"Forné","given":"Jordi</w:instrText>
      </w:r>
      <w:r>
        <w:rPr>
          <w:rtl/>
        </w:rPr>
        <w:instrText>"},</w:instrText>
      </w:r>
      <w:r>
        <w:instrText>{"family":"Campo","given":"Celeste"},{"family":"Fernández","given":"Ana"},{"family":"Cruz","given":"Luis J.","dropping-particle":"de la"},{"family":"García-Rubio","given":"Carlos"},{"family":"Marínn","given":"Andrés"},{"family":"Mezher","given":"Ahmad Mohamad"},{"family":"Díaz","given":"Daniel"},{"family":"Cerezo","given":"Héctor"},{"family":"Rebollo-Monedero","given":"David"},{"family":"Arias","given":"Patricia"},{"family":"Rico","given":"Francisco"}],"issued":{"date-parts":[["2020"]]}}}],"schema":"https</w:instrText>
      </w:r>
      <w:r>
        <w:rPr>
          <w:rtl/>
        </w:rPr>
        <w:instrText>://</w:instrText>
      </w:r>
      <w:r>
        <w:instrText>github.com/citation-style-language/schema/raw/master/csl-citation.json</w:instrText>
      </w:r>
      <w:r>
        <w:rPr>
          <w:rtl/>
        </w:rPr>
        <w:instrText xml:space="preserve">"} </w:instrText>
      </w:r>
      <w:r>
        <w:rPr>
          <w:rtl/>
        </w:rPr>
        <w:fldChar w:fldCharType="separate"/>
      </w:r>
      <w:r w:rsidRPr="006D37B4">
        <w:rPr>
          <w:rFonts w:cs="Times New Roman"/>
        </w:rPr>
        <w:t>(Igartua et al., 2020)</w:t>
      </w:r>
      <w:r>
        <w:rPr>
          <w:rtl/>
        </w:rPr>
        <w:fldChar w:fldCharType="end"/>
      </w:r>
      <w:r w:rsidRPr="006D37B4">
        <w:rPr>
          <w:rtl/>
        </w:rPr>
        <w:t>.</w:t>
      </w:r>
    </w:p>
    <w:p w14:paraId="5BC096C4" w14:textId="77777777" w:rsidR="00965F79" w:rsidRDefault="00965F79" w:rsidP="00965F79">
      <w:pPr>
        <w:pStyle w:val="21"/>
        <w:rPr>
          <w:rtl/>
        </w:rPr>
      </w:pPr>
      <w:bookmarkStart w:id="36" w:name="_Toc204594641"/>
      <w:r>
        <w:t>1.3.1</w:t>
      </w:r>
      <w:r>
        <w:rPr>
          <w:rFonts w:hint="cs"/>
          <w:rtl/>
        </w:rPr>
        <w:t xml:space="preserve"> العنقدة القائمة على الكثافة </w:t>
      </w:r>
      <w:r>
        <w:rPr>
          <w:rFonts w:hint="cs"/>
        </w:rPr>
        <w:t>Density</w:t>
      </w:r>
      <w:r>
        <w:t xml:space="preserve"> Based Clustering</w:t>
      </w:r>
      <w:bookmarkEnd w:id="36"/>
    </w:p>
    <w:p w14:paraId="0664BEC3" w14:textId="421ED413" w:rsidR="00965F79" w:rsidRDefault="00965F79" w:rsidP="00965F79">
      <w:pPr>
        <w:pStyle w:val="af5"/>
        <w:rPr>
          <w:rtl/>
          <w:lang w:val="en-US"/>
        </w:rPr>
      </w:pPr>
      <w:r w:rsidRPr="00C260BA">
        <w:rPr>
          <w:rtl/>
          <w:lang w:val="en-US"/>
        </w:rPr>
        <w:t xml:space="preserve">تنظم خوارزميات </w:t>
      </w:r>
      <w:r>
        <w:rPr>
          <w:rFonts w:hint="cs"/>
          <w:rtl/>
          <w:lang w:val="en-US"/>
        </w:rPr>
        <w:t>العنقدة</w:t>
      </w:r>
      <w:r w:rsidRPr="00C260BA">
        <w:rPr>
          <w:rtl/>
          <w:lang w:val="en-US"/>
        </w:rPr>
        <w:t xml:space="preserve"> القائمة على الكثافة البيانات في المناطق (</w:t>
      </w:r>
      <w:r>
        <w:rPr>
          <w:rFonts w:hint="cs"/>
          <w:rtl/>
          <w:lang w:val="en-US"/>
        </w:rPr>
        <w:t>العناقيد</w:t>
      </w:r>
      <w:r w:rsidRPr="00C260BA">
        <w:rPr>
          <w:rtl/>
          <w:lang w:val="en-US"/>
        </w:rPr>
        <w:t>) ح</w:t>
      </w:r>
      <w:r w:rsidR="00C9184F">
        <w:rPr>
          <w:rtl/>
          <w:lang w:val="en-US"/>
        </w:rPr>
        <w:t>يث تكون العناصر كثيفة والتي</w:t>
      </w:r>
      <w:r>
        <w:rPr>
          <w:rFonts w:hint="cs"/>
          <w:rtl/>
          <w:lang w:val="en-US"/>
        </w:rPr>
        <w:t xml:space="preserve"> تفصل عن يعضها </w:t>
      </w:r>
      <w:r>
        <w:rPr>
          <w:rtl/>
          <w:lang w:val="en-US"/>
        </w:rPr>
        <w:t>بمناطق ذات كثافة عناصر منخفضة</w:t>
      </w:r>
      <w:r w:rsidRPr="00C260BA">
        <w:rPr>
          <w:rtl/>
          <w:lang w:val="en-US"/>
        </w:rPr>
        <w:t xml:space="preserve">، والتي تعتبر </w:t>
      </w:r>
      <w:r>
        <w:rPr>
          <w:rFonts w:hint="cs"/>
          <w:rtl/>
          <w:lang w:val="en-US"/>
        </w:rPr>
        <w:t>ضجيج</w:t>
      </w:r>
      <w:r w:rsidRPr="00C260BA">
        <w:rPr>
          <w:rtl/>
          <w:lang w:val="en-US"/>
        </w:rPr>
        <w:t xml:space="preserve">. </w:t>
      </w:r>
      <w:r>
        <w:rPr>
          <w:rFonts w:hint="cs"/>
          <w:rtl/>
          <w:lang w:val="en-US"/>
        </w:rPr>
        <w:t>و</w:t>
      </w:r>
      <w:r w:rsidRPr="00C260BA">
        <w:rPr>
          <w:rtl/>
          <w:lang w:val="en-US"/>
        </w:rPr>
        <w:t>هذه الخوارزميات قادرة على (1) اكت</w:t>
      </w:r>
      <w:r>
        <w:rPr>
          <w:rtl/>
          <w:lang w:val="en-US"/>
        </w:rPr>
        <w:t xml:space="preserve">شاف مجموعات من الأشكال </w:t>
      </w:r>
      <w:r>
        <w:rPr>
          <w:rFonts w:hint="cs"/>
          <w:rtl/>
          <w:lang w:val="en-US"/>
        </w:rPr>
        <w:t xml:space="preserve">الاعتباطية </w:t>
      </w:r>
      <w:r>
        <w:t>arbitrary</w:t>
      </w:r>
      <w:r w:rsidRPr="00C260BA">
        <w:rPr>
          <w:rtl/>
          <w:lang w:val="en-US"/>
        </w:rPr>
        <w:t xml:space="preserve">، (2) التعامل مع المناطق </w:t>
      </w:r>
      <w:r>
        <w:rPr>
          <w:rFonts w:hint="cs"/>
          <w:rtl/>
          <w:lang w:val="en-US"/>
        </w:rPr>
        <w:t xml:space="preserve">المفرغة </w:t>
      </w:r>
      <w:r>
        <w:rPr>
          <w:lang w:val="en-US"/>
        </w:rPr>
        <w:t>sparse</w:t>
      </w:r>
      <w:r w:rsidRPr="00C260BA">
        <w:rPr>
          <w:rtl/>
          <w:lang w:val="en-US"/>
        </w:rPr>
        <w:t xml:space="preserve"> (التي تعتبر مناطق </w:t>
      </w:r>
      <w:r>
        <w:rPr>
          <w:rFonts w:hint="cs"/>
          <w:rtl/>
          <w:lang w:val="en-US"/>
        </w:rPr>
        <w:t>ضجيج</w:t>
      </w:r>
      <w:r w:rsidRPr="00C260BA">
        <w:rPr>
          <w:rtl/>
          <w:lang w:val="en-US"/>
        </w:rPr>
        <w:t xml:space="preserve">) و (3) العمل دون معرفة عدد </w:t>
      </w:r>
      <w:r>
        <w:rPr>
          <w:rFonts w:hint="cs"/>
          <w:rtl/>
          <w:lang w:val="en-US"/>
        </w:rPr>
        <w:t>العناقيد</w:t>
      </w:r>
      <w:r w:rsidRPr="00C260BA">
        <w:rPr>
          <w:rtl/>
          <w:lang w:val="en-US"/>
        </w:rPr>
        <w:t xml:space="preserve"> مسبقا</w:t>
      </w:r>
      <w:r>
        <w:rPr>
          <w:rFonts w:hint="cs"/>
          <w:rtl/>
          <w:lang w:val="en-US"/>
        </w:rPr>
        <w:t xml:space="preserve">ً </w:t>
      </w:r>
      <w:r>
        <w:rPr>
          <w:rtl/>
          <w:lang w:val="en-US"/>
        </w:rPr>
        <w:fldChar w:fldCharType="begin"/>
      </w:r>
      <w:r>
        <w:rPr>
          <w:rtl/>
          <w:lang w:val="en-US"/>
        </w:rPr>
        <w:instrText xml:space="preserve"> </w:instrText>
      </w:r>
      <w:r>
        <w:rPr>
          <w:lang w:val="en-US"/>
        </w:rPr>
        <w:instrText>ADDIN ZOTERO_ITEM CSL_CITATION {"citationID":"6MBXnlbT","properties":{"formattedCitation":"(Igartua et al., 2020)","plainCitation":"(Igartua et al., 2020)","noteIndex":0},"citationItems":[{"id":147,"uris":["http://zotero.org/users/local/50TXpa6m/items/8D</w:instrText>
      </w:r>
      <w:r>
        <w:rPr>
          <w:rtl/>
          <w:lang w:val="en-US"/>
        </w:rPr>
        <w:instrText>5</w:instrText>
      </w:r>
      <w:r>
        <w:rPr>
          <w:lang w:val="en-US"/>
        </w:rPr>
        <w:instrText>NFHQQ"],"itemData":{"id":147,"type":"article-journal","abstract":"Major advances in information and communication technologies (ICTs) make citizens to be considered as sensors in motion. Carrying their mobile devices, moving in their connected vehicles or actively participating in social networks, citizens provide a wealth of information that, after properly processing, can support numerous applications for the benefit of the community. In the context of smart communities, the INRISCO proposal intends for (i) the early detection of abnormal situations in cities (i.e., incidents), (ii) the analysis of whether, according to their impact, those incidents are really adverse for the community; and (iii) the automatic actuation by dissemination of appropriate</w:instrText>
      </w:r>
      <w:r>
        <w:rPr>
          <w:rtl/>
          <w:lang w:val="en-US"/>
        </w:rPr>
        <w:instrText xml:space="preserve"> </w:instrText>
      </w:r>
      <w:r>
        <w:rPr>
          <w:lang w:val="en-US"/>
        </w:rPr>
        <w:instrText>information to citizens and authorities. Thus, INRISCO will identify and report on incidents in traffic (jam, accident) or public infrastructure (e.g., works, street cut), the occurrence of specific events that affect other citizens’ life (e.g., demonstrations, concerts), or environmental problems (e.g., pollution, bad weather). It is of particular interest to this proposal the identification of incidents with a social and economic impact, which affects the quality of life of citizens.","container-title</w:instrText>
      </w:r>
      <w:r>
        <w:rPr>
          <w:rtl/>
          <w:lang w:val="en-US"/>
        </w:rPr>
        <w:instrText>":"</w:instrText>
      </w:r>
      <w:r>
        <w:rPr>
          <w:lang w:val="en-US"/>
        </w:rPr>
        <w:instrText>IEEE Access","DOI":"10.1109/ACCESS.2020.2987483","ISSN":"2169-3536","journalAbbreviation":"IEEE Access","language":"en","note":"arXiv:2312.07787 [cs]","page":"72435-72460","source":"arXiv.org","title":"INRISCO: INcident monitoRing In Smart COmmunities</w:instrText>
      </w:r>
      <w:r>
        <w:rPr>
          <w:rtl/>
          <w:lang w:val="en-US"/>
        </w:rPr>
        <w:instrText>","</w:instrText>
      </w:r>
      <w:r>
        <w:rPr>
          <w:lang w:val="en-US"/>
        </w:rPr>
        <w:instrText>title-short":"INRISCO","volume":"8","author":[{"family":"Igartua","given":"Mónica Aguilar"},{"family":"Almenares","given":"Florina"},{"family":"Redondo","given":"Rebeca P. Díaz"},{"family":"Martín","given":"Manuela I."},{"family":"Forné","given":"Jordi</w:instrText>
      </w:r>
      <w:r>
        <w:rPr>
          <w:rtl/>
          <w:lang w:val="en-US"/>
        </w:rPr>
        <w:instrText>"},</w:instrText>
      </w:r>
      <w:r>
        <w:rPr>
          <w:lang w:val="en-US"/>
        </w:rPr>
        <w:instrText>{"family":"Campo","given":"Celeste"},{"family":"Fernández","given":"Ana"},{"family":"Cruz","given":"Luis J.","dropping-particle":"de la"},{"family":"García-Rubio","given":"Carlos"},{"family":"Marínn","given":"Andrés"},{"family":"Mezher","given":"Ahmad Mohamad"},{"family":"Díaz","given":"Daniel"},{"family":"Cerezo","given":"Héctor"},{"family":"Rebollo-Monedero","given":"David"},{"family":"Arias","given":"Patricia"},{"family":"Rico","given":"Francisco"}],"issued":{"date-parts":[["2020"]]}}}],"schema":"https</w:instrText>
      </w:r>
      <w:r>
        <w:rPr>
          <w:rtl/>
          <w:lang w:val="en-US"/>
        </w:rPr>
        <w:instrText>://</w:instrText>
      </w:r>
      <w:r>
        <w:rPr>
          <w:lang w:val="en-US"/>
        </w:rPr>
        <w:instrText>github.com/citation-style-language/schema/raw/master/csl-citation.json</w:instrText>
      </w:r>
      <w:r>
        <w:rPr>
          <w:rtl/>
          <w:lang w:val="en-US"/>
        </w:rPr>
        <w:instrText xml:space="preserve">"} </w:instrText>
      </w:r>
      <w:r>
        <w:rPr>
          <w:rtl/>
          <w:lang w:val="en-US"/>
        </w:rPr>
        <w:fldChar w:fldCharType="separate"/>
      </w:r>
      <w:r w:rsidRPr="00F72560">
        <w:rPr>
          <w:rFonts w:cs="Times New Roman"/>
        </w:rPr>
        <w:t>(Igartua et al., 2020)</w:t>
      </w:r>
      <w:r>
        <w:rPr>
          <w:rtl/>
          <w:lang w:val="en-US"/>
        </w:rPr>
        <w:fldChar w:fldCharType="end"/>
      </w:r>
      <w:r w:rsidRPr="00C260BA">
        <w:rPr>
          <w:rtl/>
          <w:lang w:val="en-US"/>
        </w:rPr>
        <w:t xml:space="preserve">. </w:t>
      </w:r>
      <w:r>
        <w:rPr>
          <w:rFonts w:hint="cs"/>
          <w:rtl/>
          <w:lang w:val="en-US"/>
        </w:rPr>
        <w:t>و</w:t>
      </w:r>
      <w:r w:rsidRPr="00C260BA">
        <w:rPr>
          <w:rtl/>
          <w:lang w:val="en-US"/>
        </w:rPr>
        <w:t xml:space="preserve">من بين </w:t>
      </w:r>
      <w:r>
        <w:rPr>
          <w:rtl/>
          <w:lang w:val="en-US"/>
        </w:rPr>
        <w:t>المقترحات المختلفة في الأدبيات</w:t>
      </w:r>
      <w:r>
        <w:rPr>
          <w:rFonts w:hint="cs"/>
          <w:rtl/>
          <w:lang w:val="en-US"/>
        </w:rPr>
        <w:t xml:space="preserve"> يوجد </w:t>
      </w:r>
      <w:r w:rsidRPr="00C260BA">
        <w:rPr>
          <w:lang w:val="en-US"/>
        </w:rPr>
        <w:t>DBSC</w:t>
      </w:r>
      <w:r>
        <w:rPr>
          <w:lang w:val="en-US"/>
        </w:rPr>
        <w:t>AN</w:t>
      </w:r>
      <w:r w:rsidRPr="00C260BA">
        <w:rPr>
          <w:rtl/>
          <w:lang w:val="en-US"/>
        </w:rPr>
        <w:t xml:space="preserve"> (التجميع المكاني القائم على الكثافة للتطبيقات ذات </w:t>
      </w:r>
      <w:r>
        <w:rPr>
          <w:rFonts w:hint="cs"/>
          <w:rtl/>
          <w:lang w:val="en-US"/>
        </w:rPr>
        <w:t xml:space="preserve">الضجيج </w:t>
      </w:r>
      <w:r>
        <w:rPr>
          <w:lang w:val="en-US"/>
        </w:rPr>
        <w:t>D</w:t>
      </w:r>
      <w:r>
        <w:t>ensity-Based Spatial Clustering of Applications with Noise</w:t>
      </w:r>
      <w:r>
        <w:rPr>
          <w:rtl/>
          <w:lang w:val="en-US"/>
        </w:rPr>
        <w:t>)</w:t>
      </w:r>
      <w:r>
        <w:rPr>
          <w:rFonts w:hint="cs"/>
          <w:rtl/>
          <w:lang w:val="en-US"/>
        </w:rPr>
        <w:t xml:space="preserve">. </w:t>
      </w:r>
      <w:r w:rsidRPr="00F72560">
        <w:rPr>
          <w:lang w:val="en-US"/>
        </w:rPr>
        <w:t>DBSCAN</w:t>
      </w:r>
      <w:r w:rsidRPr="00F72560">
        <w:rPr>
          <w:rtl/>
          <w:lang w:val="en-US"/>
        </w:rPr>
        <w:t xml:space="preserve"> هي خوارزمية شائعة </w:t>
      </w:r>
      <w:r>
        <w:rPr>
          <w:rFonts w:hint="cs"/>
          <w:rtl/>
          <w:lang w:val="en-US"/>
        </w:rPr>
        <w:t>للعنقدة</w:t>
      </w:r>
      <w:r w:rsidRPr="00F72560">
        <w:rPr>
          <w:rtl/>
          <w:lang w:val="en-US"/>
        </w:rPr>
        <w:t xml:space="preserve"> القائم على الكثافة، تجمع النقاط المتراصة مع بعضها البعض، مع تمييز النقاط في المناطق منخفضة الكثافة كقيم شاذة. </w:t>
      </w:r>
      <w:r>
        <w:rPr>
          <w:rFonts w:hint="cs"/>
          <w:rtl/>
          <w:lang w:val="en-US"/>
        </w:rPr>
        <w:t xml:space="preserve"> حيث و</w:t>
      </w:r>
      <w:r w:rsidRPr="00F72560">
        <w:rPr>
          <w:rtl/>
          <w:lang w:val="en-US"/>
        </w:rPr>
        <w:t xml:space="preserve">بخلاف </w:t>
      </w:r>
      <w:r w:rsidRPr="00F72560">
        <w:rPr>
          <w:lang w:val="en-US"/>
        </w:rPr>
        <w:t>K-means</w:t>
      </w:r>
      <w:r w:rsidRPr="00F72560">
        <w:rPr>
          <w:rtl/>
          <w:lang w:val="en-US"/>
        </w:rPr>
        <w:t xml:space="preserve">، لا تتطلب </w:t>
      </w:r>
      <w:r w:rsidRPr="00F72560">
        <w:rPr>
          <w:lang w:val="en-US"/>
        </w:rPr>
        <w:t>DBSCAN</w:t>
      </w:r>
      <w:r w:rsidRPr="00F72560">
        <w:rPr>
          <w:rtl/>
          <w:lang w:val="en-US"/>
        </w:rPr>
        <w:t xml:space="preserve"> تحديد عدد </w:t>
      </w:r>
      <w:r>
        <w:rPr>
          <w:rFonts w:hint="cs"/>
          <w:rtl/>
          <w:lang w:val="en-US"/>
        </w:rPr>
        <w:t>العناقيد</w:t>
      </w:r>
      <w:r w:rsidRPr="00F72560">
        <w:rPr>
          <w:rtl/>
          <w:lang w:val="en-US"/>
        </w:rPr>
        <w:t xml:space="preserve"> مسبقًا، ويمكنها تحديد </w:t>
      </w:r>
      <w:r>
        <w:rPr>
          <w:rFonts w:hint="cs"/>
          <w:rtl/>
          <w:lang w:val="en-US"/>
        </w:rPr>
        <w:t>العناقيد</w:t>
      </w:r>
      <w:r w:rsidRPr="00F72560">
        <w:rPr>
          <w:rtl/>
          <w:lang w:val="en-US"/>
        </w:rPr>
        <w:t xml:space="preserve"> ذات الأشكال المختلفة. يعتمد أداؤها على معاملين: </w:t>
      </w:r>
      <w:r w:rsidRPr="00F72560">
        <w:rPr>
          <w:lang w:val="en-US"/>
        </w:rPr>
        <w:t>ε</w:t>
      </w:r>
      <w:r w:rsidRPr="00F72560">
        <w:rPr>
          <w:rtl/>
          <w:lang w:val="en-US"/>
        </w:rPr>
        <w:t xml:space="preserve"> (نصف قطر </w:t>
      </w:r>
      <w:r>
        <w:rPr>
          <w:rFonts w:hint="cs"/>
          <w:rtl/>
          <w:lang w:val="en-US"/>
        </w:rPr>
        <w:t>الجوار</w:t>
      </w:r>
      <w:r w:rsidRPr="00F72560">
        <w:rPr>
          <w:rtl/>
          <w:lang w:val="en-US"/>
        </w:rPr>
        <w:t>) و</w:t>
      </w:r>
      <w:r w:rsidRPr="00F72560">
        <w:rPr>
          <w:lang w:val="en-US"/>
        </w:rPr>
        <w:t>MinPts</w:t>
      </w:r>
      <w:r w:rsidRPr="00F72560">
        <w:rPr>
          <w:rtl/>
          <w:lang w:val="en-US"/>
        </w:rPr>
        <w:t xml:space="preserve"> (الحد الأدنى لعدد النقاط اللازمة لتكوين منطقة كثيفة). تتميز </w:t>
      </w:r>
      <w:r w:rsidRPr="00F72560">
        <w:rPr>
          <w:lang w:val="en-US"/>
        </w:rPr>
        <w:t>DBSCAN</w:t>
      </w:r>
      <w:r w:rsidRPr="00F72560">
        <w:rPr>
          <w:rtl/>
          <w:lang w:val="en-US"/>
        </w:rPr>
        <w:t xml:space="preserve"> بفعالية خاصة في قواعد البيانات المكانية والتحليل الجغرافي المكاني (</w:t>
      </w:r>
      <w:r w:rsidRPr="00F72560">
        <w:rPr>
          <w:lang w:val="en-US"/>
        </w:rPr>
        <w:t>Ester et al., 1996</w:t>
      </w:r>
      <w:r w:rsidRPr="00F72560">
        <w:rPr>
          <w:rtl/>
          <w:lang w:val="en-US"/>
        </w:rPr>
        <w:t>).</w:t>
      </w:r>
    </w:p>
    <w:p w14:paraId="61F70558" w14:textId="14DB942E" w:rsidR="00965F79" w:rsidRDefault="00965F79" w:rsidP="003F48FB">
      <w:pPr>
        <w:pStyle w:val="21"/>
      </w:pPr>
      <w:bookmarkStart w:id="37" w:name="_Toc204594642"/>
      <w:r>
        <w:t>-</w:t>
      </w:r>
      <w:r w:rsidR="003F48FB">
        <w:t>1.</w:t>
      </w:r>
      <w:r>
        <w:t>3.1</w:t>
      </w:r>
      <w:r>
        <w:rPr>
          <w:rtl/>
        </w:rPr>
        <w:t xml:space="preserve"> </w:t>
      </w:r>
      <w:r>
        <w:rPr>
          <w:rFonts w:hint="cs"/>
          <w:rtl/>
        </w:rPr>
        <w:t xml:space="preserve">العنقدة </w:t>
      </w:r>
      <w:r>
        <w:rPr>
          <w:rFonts w:hint="cs"/>
        </w:rPr>
        <w:t>Online</w:t>
      </w:r>
      <w:r>
        <w:t xml:space="preserve"> Clustering</w:t>
      </w:r>
      <w:bookmarkEnd w:id="37"/>
    </w:p>
    <w:p w14:paraId="5C94FE3F" w14:textId="1022F301" w:rsidR="00965F79" w:rsidRDefault="00965F79" w:rsidP="00965F79">
      <w:pPr>
        <w:pStyle w:val="af5"/>
        <w:rPr>
          <w:rtl/>
        </w:rPr>
      </w:pPr>
      <w:r>
        <w:rPr>
          <w:rFonts w:hint="cs"/>
          <w:rtl/>
        </w:rPr>
        <w:t>ت</w:t>
      </w:r>
      <w:r>
        <w:rPr>
          <w:rtl/>
        </w:rPr>
        <w:t xml:space="preserve">شير </w:t>
      </w:r>
      <w:r>
        <w:rPr>
          <w:rFonts w:hint="cs"/>
          <w:rtl/>
        </w:rPr>
        <w:t>العنقدة الحية</w:t>
      </w:r>
      <w:r>
        <w:rPr>
          <w:rtl/>
        </w:rPr>
        <w:t xml:space="preserve">، </w:t>
      </w:r>
      <w:r>
        <w:rPr>
          <w:rFonts w:hint="cs"/>
          <w:rtl/>
        </w:rPr>
        <w:t>و</w:t>
      </w:r>
      <w:r>
        <w:rPr>
          <w:rtl/>
        </w:rPr>
        <w:t>المعروف</w:t>
      </w:r>
      <w:r>
        <w:rPr>
          <w:rFonts w:hint="cs"/>
          <w:rtl/>
        </w:rPr>
        <w:t>ة</w:t>
      </w:r>
      <w:r>
        <w:rPr>
          <w:rtl/>
        </w:rPr>
        <w:t xml:space="preserve"> أيضًا </w:t>
      </w:r>
      <w:r>
        <w:rPr>
          <w:rFonts w:hint="cs"/>
          <w:rtl/>
        </w:rPr>
        <w:t>بالعنقدة</w:t>
      </w:r>
      <w:r>
        <w:rPr>
          <w:rtl/>
        </w:rPr>
        <w:t xml:space="preserve"> </w:t>
      </w:r>
      <w:r>
        <w:rPr>
          <w:rFonts w:hint="cs"/>
          <w:rtl/>
        </w:rPr>
        <w:t>التزايدية (</w:t>
      </w:r>
      <w:r>
        <w:rPr>
          <w:lang w:val="en-US"/>
        </w:rPr>
        <w:t>Incremental Clustering</w:t>
      </w:r>
      <w:r>
        <w:rPr>
          <w:rFonts w:hint="cs"/>
          <w:rtl/>
          <w:lang w:val="en-US"/>
        </w:rPr>
        <w:t>)،</w:t>
      </w:r>
      <w:r>
        <w:rPr>
          <w:rtl/>
        </w:rPr>
        <w:t xml:space="preserve"> أو </w:t>
      </w:r>
      <w:r>
        <w:rPr>
          <w:rFonts w:hint="cs"/>
          <w:rtl/>
        </w:rPr>
        <w:t>العنقدة</w:t>
      </w:r>
      <w:r>
        <w:rPr>
          <w:rtl/>
        </w:rPr>
        <w:t xml:space="preserve"> التدف</w:t>
      </w:r>
      <w:r>
        <w:rPr>
          <w:rFonts w:hint="cs"/>
          <w:rtl/>
        </w:rPr>
        <w:t>قية (</w:t>
      </w:r>
      <w:r>
        <w:rPr>
          <w:lang w:val="en-US"/>
        </w:rPr>
        <w:t>Streaming Clustering</w:t>
      </w:r>
      <w:r>
        <w:rPr>
          <w:rFonts w:hint="cs"/>
          <w:rtl/>
          <w:lang w:val="en-US"/>
        </w:rPr>
        <w:t>)</w:t>
      </w:r>
      <w:r>
        <w:rPr>
          <w:rtl/>
        </w:rPr>
        <w:t xml:space="preserve">، إلى تقنيات </w:t>
      </w:r>
      <w:r>
        <w:rPr>
          <w:rFonts w:hint="cs"/>
          <w:rtl/>
        </w:rPr>
        <w:t>العنقدة</w:t>
      </w:r>
      <w:r>
        <w:rPr>
          <w:rtl/>
        </w:rPr>
        <w:t xml:space="preserve"> التي ت</w:t>
      </w:r>
      <w:r>
        <w:rPr>
          <w:rFonts w:hint="cs"/>
          <w:rtl/>
        </w:rPr>
        <w:t>ح</w:t>
      </w:r>
      <w:r>
        <w:rPr>
          <w:rtl/>
        </w:rPr>
        <w:t xml:space="preserve">دّث </w:t>
      </w:r>
      <w:r>
        <w:rPr>
          <w:rFonts w:hint="cs"/>
          <w:rtl/>
        </w:rPr>
        <w:t>العناقيد</w:t>
      </w:r>
      <w:r>
        <w:rPr>
          <w:rtl/>
        </w:rPr>
        <w:t xml:space="preserve"> ديناميكيًا مع وصول بيانات جديدة، دون الحاجة إلى إعادة معالجة مجموعة البيانات بأكملها. ويكتسب هذا أهمية خاصة في </w:t>
      </w:r>
      <w:r>
        <w:rPr>
          <w:rFonts w:hint="cs"/>
          <w:rtl/>
        </w:rPr>
        <w:t>الحالات</w:t>
      </w:r>
      <w:r>
        <w:rPr>
          <w:rtl/>
        </w:rPr>
        <w:t xml:space="preserve"> التي تتضمن بيانات واسعة النطاق أو آنية، مثل شبكات الاستشعار، والتوصيات عبر الإنترنت، وتدفقات وسائل التواصل الاجتماعي. تهدف خوارزميات مثل خوارزمية </w:t>
      </w:r>
      <w:r>
        <w:t>K-means</w:t>
      </w:r>
      <w:r>
        <w:rPr>
          <w:rtl/>
        </w:rPr>
        <w:t xml:space="preserve"> التزايدية </w:t>
      </w:r>
      <w:r>
        <w:rPr>
          <w:rFonts w:hint="cs"/>
          <w:rtl/>
        </w:rPr>
        <w:t>النسخ الحية م</w:t>
      </w:r>
      <w:r>
        <w:rPr>
          <w:rtl/>
        </w:rPr>
        <w:t xml:space="preserve">ن </w:t>
      </w:r>
      <w:r>
        <w:t>DBSCAN</w:t>
      </w:r>
      <w:r>
        <w:rPr>
          <w:rtl/>
        </w:rPr>
        <w:t xml:space="preserve"> إلى التكيف بكفاءة مع انحراف المفاهيم وضمان قابلية التوسع مع ذاكرة محدودة </w:t>
      </w:r>
      <w:r>
        <w:rPr>
          <w:rtl/>
        </w:rPr>
        <w:fldChar w:fldCharType="begin"/>
      </w:r>
      <w:r>
        <w:rPr>
          <w:rtl/>
        </w:rPr>
        <w:instrText xml:space="preserve"> </w:instrText>
      </w:r>
      <w:r>
        <w:instrText>ADDIN ZOTERO_ITEM CSL_CITATION {"citationID":"WJYWCYpa","properties":{"formattedCitation":"(Aggarwal et al., 2003)","plainCitation":"(Aggarwal et al., 2003)","noteIndex":0},"citationItems":[{"id":149,"uris":["http://zotero.org/users/local/50TXpa6m/items</w:instrText>
      </w:r>
      <w:r>
        <w:rPr>
          <w:rtl/>
        </w:rPr>
        <w:instrText>/</w:instrText>
      </w:r>
      <w:r>
        <w:instrText>N5ZJ94TT"],"itemData":{"id":149,"type":"chapter","abstract":"The clustering problem is a diﬃcult problem for the data stream domain. This is because the large volumes of data arriving in a stream renders most traditional algorithms too inefﬁcient. In recent years, a few one-pass clustering algorithms have been developed for the data stream problem. Although such methods address the scalability issues of the clustering problem, they are generally blind to the evolution of the data and do not address the following issues: (1) The quality of the clusters is poor when the data evolves considerably over time. (2) A data stream clustering algorithm requires much greater functionality in discovering and exploring clusters over diﬀerent portions of the stream</w:instrText>
      </w:r>
      <w:r>
        <w:rPr>
          <w:rtl/>
        </w:rPr>
        <w:instrText>.","</w:instrText>
      </w:r>
      <w:r>
        <w:instrText>container-title":"Proceedings 2003 VLDB Conference","ISBN":"978-0-12-722442-8","language":"en","note":"DOI: 10.1016/B978-012722442-8/50016-1","page":"81-92","publisher":"Elsevier","source":"DOI.org (Crossref)","title":"A Framework for Clustering Evolving</w:instrText>
      </w:r>
      <w:r>
        <w:rPr>
          <w:rtl/>
        </w:rPr>
        <w:instrText xml:space="preserve"> </w:instrText>
      </w:r>
      <w:r>
        <w:instrText>Data Streams","URL":"https://linkinghub.elsevier.com/retrieve/pii/B9780127224428500161","author":[{"family":"Aggarwal","given":"Charu C."},{"family":"Yu","given":"Philip S."},{"family":"Han","given":"Jiawei"},{"family":"Wang","given":"Jianyong"}],"accessed":{"date-parts</w:instrText>
      </w:r>
      <w:r>
        <w:rPr>
          <w:rtl/>
        </w:rPr>
        <w:instrText>":[["2025",4,22]]</w:instrText>
      </w:r>
      <w:r>
        <w:instrText>},"issued":{"date-parts</w:instrText>
      </w:r>
      <w:r>
        <w:rPr>
          <w:rtl/>
        </w:rPr>
        <w:instrText>":[["2003"]]</w:instrText>
      </w:r>
      <w:r>
        <w:instrText>}}}],"schema":"https://github.com/citation-style-language/schema/raw/master/csl-citation.json</w:instrText>
      </w:r>
      <w:r>
        <w:rPr>
          <w:rtl/>
        </w:rPr>
        <w:instrText xml:space="preserve">"} </w:instrText>
      </w:r>
      <w:r>
        <w:rPr>
          <w:rtl/>
        </w:rPr>
        <w:fldChar w:fldCharType="separate"/>
      </w:r>
      <w:r w:rsidRPr="009B2845">
        <w:rPr>
          <w:rFonts w:cs="Times New Roman"/>
        </w:rPr>
        <w:t>(Aggarwal et al., 2003)</w:t>
      </w:r>
      <w:r>
        <w:rPr>
          <w:rtl/>
        </w:rPr>
        <w:fldChar w:fldCharType="end"/>
      </w:r>
      <w:r>
        <w:rPr>
          <w:rtl/>
        </w:rPr>
        <w:t>.</w:t>
      </w:r>
    </w:p>
    <w:p w14:paraId="22CF9181" w14:textId="29C11B7A" w:rsidR="003E3FE0" w:rsidRPr="00C8162E" w:rsidRDefault="003E3FE0" w:rsidP="003E3FE0">
      <w:pPr>
        <w:pStyle w:val="12"/>
        <w:rPr>
          <w:lang w:val="en-US"/>
        </w:rPr>
      </w:pPr>
      <w:bookmarkStart w:id="38" w:name="_Toc204594643"/>
      <w:r>
        <w:lastRenderedPageBreak/>
        <w:t>-3.1</w:t>
      </w:r>
      <w:r>
        <w:rPr>
          <w:rFonts w:hint="cs"/>
          <w:rtl/>
        </w:rPr>
        <w:t xml:space="preserve"> شبكات البيان العصبونية</w:t>
      </w:r>
      <w:r>
        <w:rPr>
          <w:rtl/>
        </w:rPr>
        <w:t xml:space="preserve"> </w:t>
      </w:r>
      <w:r>
        <w:rPr>
          <w:lang w:val="en-US"/>
        </w:rPr>
        <w:t>Graph Neural Network</w:t>
      </w:r>
      <w:bookmarkEnd w:id="38"/>
    </w:p>
    <w:p w14:paraId="27D11753" w14:textId="449A46DE" w:rsidR="003E3FE0" w:rsidRDefault="003E3FE0" w:rsidP="003F48FB">
      <w:pPr>
        <w:pStyle w:val="af5"/>
        <w:rPr>
          <w:lang w:val="en-US"/>
        </w:rPr>
      </w:pPr>
      <w:r>
        <w:rPr>
          <w:rFonts w:hint="cs"/>
          <w:rtl/>
          <w:lang w:val="en-US"/>
        </w:rPr>
        <w:t xml:space="preserve">تعد شبكات البيان العصبونية </w:t>
      </w:r>
      <w:r>
        <w:rPr>
          <w:lang w:val="en-US"/>
        </w:rPr>
        <w:t>GNNs</w:t>
      </w:r>
      <w:r>
        <w:rPr>
          <w:rFonts w:hint="cs"/>
          <w:rtl/>
          <w:lang w:val="en-US"/>
        </w:rPr>
        <w:t xml:space="preserve">، نوعاً من الشبكات العصبونية المصمم للتعامل مع بيانات مهيكلة على شكل بيان </w:t>
      </w:r>
      <w:r>
        <w:rPr>
          <w:lang w:val="en-US"/>
        </w:rPr>
        <w:t>Graph</w:t>
      </w:r>
      <w:r>
        <w:rPr>
          <w:rFonts w:hint="cs"/>
          <w:rtl/>
          <w:lang w:val="en-US"/>
        </w:rPr>
        <w:t xml:space="preserve">، الفكرة الرئيسية هنا هي تمرير الرسائل </w:t>
      </w:r>
      <w:r>
        <w:rPr>
          <w:lang w:val="en-US"/>
        </w:rPr>
        <w:t>Message Passing</w:t>
      </w:r>
      <w:r>
        <w:rPr>
          <w:rFonts w:hint="cs"/>
          <w:rtl/>
          <w:lang w:val="en-US"/>
        </w:rPr>
        <w:t xml:space="preserve">، حيث كل تقوم كل عقدة في البيان بتجميع المعلومات من العقدة المجاورة، وتستخدم تلك المعلومات لتحديث تمثيلها، ومن خلال تكديس عدد من طبقات </w:t>
      </w:r>
      <w:r>
        <w:rPr>
          <w:lang w:val="en-US"/>
        </w:rPr>
        <w:t>GNN</w:t>
      </w:r>
      <w:r>
        <w:rPr>
          <w:rFonts w:hint="cs"/>
          <w:rtl/>
          <w:lang w:val="en-US"/>
        </w:rPr>
        <w:t xml:space="preserve">، تستطيع العقدة التعلم من عقد مجاورة أوسع، مما يسمح للنموذج بتعلم والتقاط معلومات وعلاقات معقدة من </w:t>
      </w:r>
      <w:r w:rsidR="003F48FB">
        <w:rPr>
          <w:rFonts w:hint="cs"/>
          <w:rtl/>
          <w:lang w:val="en-US"/>
        </w:rPr>
        <w:t>الهيكلية الكلية ل</w:t>
      </w:r>
      <w:r>
        <w:rPr>
          <w:rFonts w:hint="cs"/>
          <w:rtl/>
          <w:lang w:val="en-US"/>
        </w:rPr>
        <w:t>لبيان.</w:t>
      </w:r>
    </w:p>
    <w:p w14:paraId="6D9D7D0D" w14:textId="4F7B0F66" w:rsidR="003F48FB" w:rsidRPr="003E3FE0" w:rsidRDefault="003F48FB" w:rsidP="003F48FB">
      <w:pPr>
        <w:pStyle w:val="af5"/>
        <w:jc w:val="center"/>
        <w:rPr>
          <w:lang w:val="en-US"/>
        </w:rPr>
      </w:pPr>
      <w:r w:rsidRPr="003F48FB">
        <w:rPr>
          <w:noProof/>
          <w:rtl/>
          <w:lang w:val="en-US" w:bidi="ar-SA"/>
        </w:rPr>
        <w:drawing>
          <wp:inline distT="0" distB="0" distL="0" distR="0" wp14:anchorId="3F0A9525" wp14:editId="5ED7ECEF">
            <wp:extent cx="4432300" cy="2165482"/>
            <wp:effectExtent l="0" t="0" r="6350" b="6350"/>
            <wp:docPr id="110" name="صورة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5709" cy="2172033"/>
                    </a:xfrm>
                    <a:prstGeom prst="rect">
                      <a:avLst/>
                    </a:prstGeom>
                  </pic:spPr>
                </pic:pic>
              </a:graphicData>
            </a:graphic>
          </wp:inline>
        </w:drawing>
      </w:r>
    </w:p>
    <w:p w14:paraId="11C04F61" w14:textId="6678751A" w:rsidR="000C3D55" w:rsidRDefault="000C3D55" w:rsidP="000C3D55">
      <w:pPr>
        <w:pStyle w:val="12"/>
        <w:rPr>
          <w:rtl/>
          <w:lang w:val="en-US"/>
        </w:rPr>
      </w:pPr>
      <w:bookmarkStart w:id="39" w:name="_Toc204594644"/>
      <w:r>
        <w:t>-3.1</w:t>
      </w:r>
      <w:r>
        <w:rPr>
          <w:rFonts w:hint="cs"/>
          <w:rtl/>
        </w:rPr>
        <w:t xml:space="preserve"> التعلم المقارن </w:t>
      </w:r>
      <w:r>
        <w:rPr>
          <w:lang w:val="en-US"/>
        </w:rPr>
        <w:t>Contrastive Learning</w:t>
      </w:r>
      <w:bookmarkEnd w:id="39"/>
    </w:p>
    <w:p w14:paraId="3202AFCB" w14:textId="18D303BE" w:rsidR="000C3D55" w:rsidRPr="00572CF3" w:rsidRDefault="00572CF3" w:rsidP="00E20845">
      <w:pPr>
        <w:pStyle w:val="af5"/>
        <w:rPr>
          <w:rtl/>
          <w:lang w:val="en-US"/>
        </w:rPr>
      </w:pPr>
      <w:r>
        <w:rPr>
          <w:rFonts w:hint="cs"/>
          <w:rtl/>
          <w:lang w:val="en-US"/>
        </w:rPr>
        <w:t xml:space="preserve">يعد التعلم المقارن نموذجاً قوياً صمن مجال التعلم المشرف عليه ذاتياً </w:t>
      </w:r>
      <w:r>
        <w:rPr>
          <w:lang w:val="en-US"/>
        </w:rPr>
        <w:t>Self-Supervised Learning Paradigm</w:t>
      </w:r>
      <w:r>
        <w:rPr>
          <w:rFonts w:hint="cs"/>
          <w:rtl/>
          <w:lang w:val="en-US"/>
        </w:rPr>
        <w:t>، حيث يتم تدريب النموذج على التمييز بين العينات المتشابهة، عن العينات غير المتشابهة (</w:t>
      </w:r>
      <w:r>
        <w:rPr>
          <w:lang w:val="en-US"/>
        </w:rPr>
        <w:t>Positive Samples, Negative Samples</w:t>
      </w:r>
      <w:r>
        <w:rPr>
          <w:rFonts w:hint="cs"/>
          <w:rtl/>
          <w:lang w:val="en-US"/>
        </w:rPr>
        <w:t xml:space="preserve">)، الفكرة الأساسية هنا تكمن في سحب التضمين الضمني للثنائيات الموجبة </w:t>
      </w:r>
      <w:r>
        <w:rPr>
          <w:lang w:val="en-US"/>
        </w:rPr>
        <w:t>Positive Pair</w:t>
      </w:r>
      <w:r>
        <w:rPr>
          <w:rFonts w:hint="cs"/>
          <w:rtl/>
          <w:lang w:val="en-US"/>
        </w:rPr>
        <w:t xml:space="preserve">، </w:t>
      </w:r>
      <w:r w:rsidR="00E20845">
        <w:rPr>
          <w:rFonts w:hint="cs"/>
          <w:rtl/>
          <w:lang w:val="en-US"/>
        </w:rPr>
        <w:t>بالقرب من بعضهم البعض، وبآن معاً إبقاؤهم بعيداً عن العينات السالبة. هذه الطريقة تجبر النموذج على استخراج سمات تمييزية من البيانات من دون الحاجة إلى بيانات منمطة. أي باختصار يحاول التعليم المقارن تعظيم الاتفاق بين التمثيلات الضمنية للعينات المتشابهة، تحت مجموعة بيانات معززة بطريقة مدروسة.</w:t>
      </w:r>
    </w:p>
    <w:p w14:paraId="2211A234" w14:textId="77777777" w:rsidR="000C3D55" w:rsidRDefault="000C3D55" w:rsidP="000C3D55">
      <w:pPr>
        <w:pStyle w:val="af5"/>
        <w:keepNext/>
        <w:jc w:val="center"/>
      </w:pPr>
      <w:r>
        <w:rPr>
          <w:noProof/>
          <w:lang w:val="en-US" w:bidi="ar-SA"/>
        </w:rPr>
        <w:lastRenderedPageBreak/>
        <w:drawing>
          <wp:inline distT="0" distB="0" distL="0" distR="0" wp14:anchorId="61D76150" wp14:editId="05865F1B">
            <wp:extent cx="3251200" cy="2078115"/>
            <wp:effectExtent l="0" t="0" r="6350" b="0"/>
            <wp:docPr id="50" name="صورة 50" descr="Contrastiv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rastive Learn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61781" cy="2084878"/>
                    </a:xfrm>
                    <a:prstGeom prst="rect">
                      <a:avLst/>
                    </a:prstGeom>
                    <a:noFill/>
                    <a:ln>
                      <a:noFill/>
                    </a:ln>
                  </pic:spPr>
                </pic:pic>
              </a:graphicData>
            </a:graphic>
          </wp:inline>
        </w:drawing>
      </w:r>
    </w:p>
    <w:p w14:paraId="51314C5C" w14:textId="63578656" w:rsidR="00E20845" w:rsidRDefault="000C3D55" w:rsidP="005D000C">
      <w:pPr>
        <w:pStyle w:val="aff2"/>
        <w:rPr>
          <w:noProof/>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w:t>
      </w:r>
      <w:r>
        <w:rPr>
          <w:rtl/>
        </w:rPr>
        <w:fldChar w:fldCharType="end"/>
      </w:r>
      <w:r>
        <w:rPr>
          <w:rFonts w:hint="cs"/>
          <w:noProof/>
          <w:rtl/>
        </w:rPr>
        <w:t>: مثال توضيحي على التعلم المقارن.</w:t>
      </w:r>
    </w:p>
    <w:p w14:paraId="6B4B4EEB" w14:textId="454F1F5C" w:rsidR="00E20845" w:rsidRDefault="00E20845" w:rsidP="00E20845">
      <w:pPr>
        <w:pStyle w:val="21"/>
        <w:rPr>
          <w:rtl/>
        </w:rPr>
      </w:pPr>
      <w:bookmarkStart w:id="40" w:name="_Toc204594645"/>
      <w:r>
        <w:t>-3.</w:t>
      </w:r>
      <w:r w:rsidR="00C64357">
        <w:t>1.</w:t>
      </w:r>
      <w:r>
        <w:t>1</w:t>
      </w:r>
      <w:r>
        <w:rPr>
          <w:rFonts w:hint="cs"/>
          <w:rtl/>
        </w:rPr>
        <w:t xml:space="preserve"> التعلم المقارن على البيان </w:t>
      </w:r>
      <w:r>
        <w:t>Graph Contrastive Learning</w:t>
      </w:r>
      <w:bookmarkEnd w:id="40"/>
    </w:p>
    <w:p w14:paraId="75BB0021" w14:textId="0130C4DF" w:rsidR="003E3FE0" w:rsidRDefault="00E20845" w:rsidP="005D000C">
      <w:pPr>
        <w:pStyle w:val="af5"/>
        <w:rPr>
          <w:lang w:val="en-US"/>
        </w:rPr>
      </w:pPr>
      <w:r>
        <w:rPr>
          <w:rFonts w:hint="cs"/>
          <w:rtl/>
          <w:lang w:val="en-US"/>
        </w:rPr>
        <w:t>هو حالة خاصة من التعلم المقارن، حيث يكون على بيان، وهو غالباً ما يتكون من مكون لإنشاء وجهات نظر مختلفة للبيان، من أجل تشكيل عينات سالبة وموجبة، بالإضافة إلى هدف مقارنة لتمييز العينات الموجبة عن السالبة. ويتم تعزيز البيان (توليد وجهات نظر موجبة) من خلال إحدى الطرق التالية، إضاف</w:t>
      </w:r>
      <w:r w:rsidR="005D000C">
        <w:rPr>
          <w:rFonts w:hint="cs"/>
          <w:rtl/>
          <w:lang w:val="en-US"/>
        </w:rPr>
        <w:t>ة</w:t>
      </w:r>
      <w:r>
        <w:rPr>
          <w:rFonts w:hint="cs"/>
          <w:rtl/>
          <w:lang w:val="en-US"/>
        </w:rPr>
        <w:t xml:space="preserve"> وصلات بين العقد، حذف وصلات بين العقد، حذف عقد، تعمية عقد ما، </w:t>
      </w:r>
      <w:r w:rsidR="00C64357">
        <w:rPr>
          <w:rFonts w:hint="cs"/>
          <w:rtl/>
          <w:lang w:val="en-US"/>
        </w:rPr>
        <w:t>إضافة خصائص للعقد.</w:t>
      </w:r>
    </w:p>
    <w:p w14:paraId="6C5CFF03" w14:textId="111301C4" w:rsidR="003E3FE0" w:rsidRPr="00E20845" w:rsidRDefault="003E3FE0" w:rsidP="003E3FE0">
      <w:pPr>
        <w:pStyle w:val="af5"/>
        <w:rPr>
          <w:rtl/>
          <w:lang w:val="en-US"/>
        </w:rPr>
      </w:pPr>
      <w:r>
        <w:rPr>
          <w:noProof/>
          <w:lang w:val="en-US" w:bidi="ar-SA"/>
        </w:rPr>
        <w:drawing>
          <wp:inline distT="0" distB="0" distL="0" distR="0" wp14:anchorId="6043576C" wp14:editId="49F89444">
            <wp:extent cx="5943600" cy="2173659"/>
            <wp:effectExtent l="0" t="0" r="0" b="0"/>
            <wp:docPr id="109" name="صورة 109" descr="https://miro.medium.com/v2/resize:fit:1050/1*EXoMArrW-c9t1fVdbwNK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iro.medium.com/v2/resize:fit:1050/1*EXoMArrW-c9t1fVdbwNKDw.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73659"/>
                    </a:xfrm>
                    <a:prstGeom prst="rect">
                      <a:avLst/>
                    </a:prstGeom>
                    <a:noFill/>
                    <a:ln>
                      <a:noFill/>
                    </a:ln>
                  </pic:spPr>
                </pic:pic>
              </a:graphicData>
            </a:graphic>
          </wp:inline>
        </w:drawing>
      </w:r>
    </w:p>
    <w:p w14:paraId="5FBA103A" w14:textId="6E1BEE1A" w:rsidR="000C3D55" w:rsidRDefault="000C3D55" w:rsidP="000C3D55">
      <w:pPr>
        <w:pStyle w:val="12"/>
        <w:rPr>
          <w:rtl/>
          <w:lang w:val="en-US"/>
        </w:rPr>
      </w:pPr>
      <w:bookmarkStart w:id="41" w:name="_Toc204594646"/>
      <w:r>
        <w:t>-3.1</w:t>
      </w:r>
      <w:r>
        <w:rPr>
          <w:rtl/>
        </w:rPr>
        <w:t xml:space="preserve"> </w:t>
      </w:r>
      <w:r>
        <w:rPr>
          <w:rFonts w:hint="cs"/>
          <w:rtl/>
        </w:rPr>
        <w:t xml:space="preserve">تقنيات تضمين الكلمات </w:t>
      </w:r>
      <w:r>
        <w:t xml:space="preserve">Word </w:t>
      </w:r>
      <w:r>
        <w:rPr>
          <w:lang w:val="en-US"/>
        </w:rPr>
        <w:t>Embedding</w:t>
      </w:r>
      <w:bookmarkEnd w:id="41"/>
    </w:p>
    <w:p w14:paraId="644CFB36" w14:textId="459E6D25" w:rsidR="000C3D55" w:rsidRDefault="000C3D55" w:rsidP="008F3DDA">
      <w:pPr>
        <w:pStyle w:val="af5"/>
        <w:rPr>
          <w:rtl/>
          <w:lang w:val="en-US"/>
        </w:rPr>
      </w:pPr>
      <w:r>
        <w:rPr>
          <w:rFonts w:hint="cs"/>
          <w:rtl/>
          <w:lang w:val="en-US"/>
        </w:rPr>
        <w:t xml:space="preserve">يعتبر تضمين الكلمات تقنية هامة في معالجة اللغات اللغات الطبيعية وتعلم الآلة، حيث تهدف هذه التقنية إلى تمثيل الكلمات بصورة رقمية (شعاعية) قابلة للمعالجة من قبل النماذج الحاسوبية. حيث يتم تحويل الكلمات إلى أشعة متعددة الأبعاد تعكس المعاني والعلاقات الدلالية والنحوية فيما بينها. حيث تعتمد تقنيات تضمين الكام على فكرة أساسية وهي أن الكلمات ذات </w:t>
      </w:r>
      <w:r>
        <w:rPr>
          <w:rFonts w:hint="cs"/>
          <w:rtl/>
          <w:lang w:val="en-US"/>
        </w:rPr>
        <w:lastRenderedPageBreak/>
        <w:t>المعاني المتشابهة يكون لها تمثيلات شعاعية متقاربة في فضاء التضمين، وبالمثل الكلمات ذات المعاني المختلفة تكون بعيدة في فضاء التضمين. وتتم عملية تضمين الكلمات باستخدام نماذج التعلم العميق، ويتم تدريب هذه النماذج على مجموعة كبير من المدونات</w:t>
      </w:r>
      <w:r w:rsidR="008F3DDA">
        <w:rPr>
          <w:rFonts w:hint="cs"/>
          <w:rtl/>
          <w:lang w:val="en-US"/>
        </w:rPr>
        <w:t>، وتنقسم نماذج التضمين إلى نوعين، ثابتة _تعطي شعاع تضمين للكلمة بغض النظر عن سياقها، سياقية _تعطي شعاع تضمين حسب سياق الجملة حيث يتغير شعاع التضمين للكلمة حسب سياقها</w:t>
      </w:r>
      <w:r>
        <w:rPr>
          <w:rFonts w:hint="cs"/>
          <w:rtl/>
          <w:lang w:val="en-US"/>
        </w:rPr>
        <w:t>.</w:t>
      </w:r>
    </w:p>
    <w:p w14:paraId="2BE6BE7B" w14:textId="764AA874" w:rsidR="009F13FE" w:rsidRDefault="009F13FE" w:rsidP="009F13FE">
      <w:pPr>
        <w:pStyle w:val="21"/>
        <w:rPr>
          <w:rtl/>
        </w:rPr>
      </w:pPr>
      <w:bookmarkStart w:id="42" w:name="_Toc204594647"/>
      <w:r>
        <w:t>1.1.1</w:t>
      </w:r>
      <w:r>
        <w:rPr>
          <w:rFonts w:hint="cs"/>
          <w:rtl/>
        </w:rPr>
        <w:t xml:space="preserve"> المحولات </w:t>
      </w:r>
      <w:r>
        <w:t>Transformers</w:t>
      </w:r>
      <w:bookmarkEnd w:id="42"/>
    </w:p>
    <w:p w14:paraId="116CAA1E" w14:textId="140D542C" w:rsidR="009F13FE" w:rsidRDefault="009F13FE" w:rsidP="009F13FE">
      <w:pPr>
        <w:pStyle w:val="af5"/>
        <w:rPr>
          <w:rtl/>
          <w:lang w:val="en-US"/>
        </w:rPr>
      </w:pPr>
      <w:r w:rsidRPr="009F13FE">
        <w:rPr>
          <w:rtl/>
          <w:lang w:val="en-US"/>
        </w:rPr>
        <w:t>تُعد تقنية المحولات (</w:t>
      </w:r>
      <w:r w:rsidRPr="009F13FE">
        <w:rPr>
          <w:lang w:val="en-US"/>
        </w:rPr>
        <w:t>Transformers</w:t>
      </w:r>
      <w:r w:rsidRPr="009F13FE">
        <w:rPr>
          <w:rtl/>
          <w:lang w:val="en-US"/>
        </w:rPr>
        <w:t>) من الابتكارات الرائدة في مجال معالجة اللغة الطبيعية (</w:t>
      </w:r>
      <w:r w:rsidRPr="009F13FE">
        <w:rPr>
          <w:lang w:val="en-US"/>
        </w:rPr>
        <w:t>NLP</w:t>
      </w:r>
      <w:r w:rsidRPr="009F13FE">
        <w:rPr>
          <w:rtl/>
          <w:lang w:val="en-US"/>
        </w:rPr>
        <w:t>)، وقد ت</w:t>
      </w:r>
      <w:r>
        <w:rPr>
          <w:rtl/>
          <w:lang w:val="en-US"/>
        </w:rPr>
        <w:t>م تقديمها لأول مرة في عام 2017</w:t>
      </w:r>
      <w:r w:rsidRPr="009F13FE">
        <w:rPr>
          <w:rtl/>
          <w:lang w:val="en-US"/>
        </w:rPr>
        <w:t>. وتُعتبر هذه التقنية بمثابة ثورة في هذا المجال نظرًا لقدرتها الفائقة على فهم النصوص وتوليدها بشكل فعّال ودقيق. تعتمد المحولات على نموذج تعلم عميق يتألف من عدة طبقات من الشبكات العصبية، ويتم تدريبه على مجموعات ضخمة من البيانات النصية بهدف تمكينه من فهم البنية اللغوية وتوليد نصوص ذات معنى. ما يميز هذه التقنية هو قدرتها على التعامل مع السياقات الطويلة في النصوص، حيث تستطيع فهم العلاقات بين الكلمات، والجُمل، والفقرات بشكل متكامل. كما تعتمد المحولات بشكل أساسي على آلية الانتباه (</w:t>
      </w:r>
      <w:r w:rsidRPr="009F13FE">
        <w:rPr>
          <w:lang w:val="en-US"/>
        </w:rPr>
        <w:t>Attention Mechanism</w:t>
      </w:r>
      <w:r w:rsidRPr="009F13FE">
        <w:rPr>
          <w:rtl/>
          <w:lang w:val="en-US"/>
        </w:rPr>
        <w:t>)، التي تُتيح للنموذج تركيز اهتمامه على الأجزاء الأهم في النص أثناء المعالجة</w:t>
      </w:r>
      <w:r>
        <w:rPr>
          <w:rFonts w:hint="cs"/>
          <w:rtl/>
          <w:lang w:val="en-US"/>
        </w:rPr>
        <w:t xml:space="preserve"> </w:t>
      </w:r>
      <w:r>
        <w:rPr>
          <w:rtl/>
          <w:lang w:val="en-US"/>
        </w:rPr>
        <w:fldChar w:fldCharType="begin"/>
      </w:r>
      <w:r>
        <w:rPr>
          <w:rtl/>
          <w:lang w:val="en-US"/>
        </w:rPr>
        <w:instrText xml:space="preserve"> </w:instrText>
      </w:r>
      <w:r>
        <w:rPr>
          <w:lang w:val="en-US"/>
        </w:rPr>
        <w:instrText>ADDIN ZOTERO_ITEM CSL_CITATION {"citationID":"BusNijkl","properties":{"formattedCitation":"(Vaswani et al., 2023)","plainCitation":"(Vaswani et al., 2023)","noteIndex":0},"citationItems":[{"id":216,"uris":["http://zotero.org/users/local/50TXpa6m/items/EFL2Y6MX"],"itemData":{"id":216,"type":"article","abstract":"The dominant sequence transduction models are based on complex recurrent or convolutional neural networks that include an encoder and a decoder. The best performing models also connect the encoder</w:instrText>
      </w:r>
      <w:r>
        <w:rPr>
          <w:rtl/>
          <w:lang w:val="en-US"/>
        </w:rPr>
        <w:instrText xml:space="preserve"> </w:instrText>
      </w:r>
      <w:r>
        <w:rPr>
          <w:lang w:val="en-US"/>
        </w:rPr>
        <w:instrText>and decoder through an attention mechanism. We propose a new simple network architecture, the Transformer, based solely on attention mechanisms, dispensing with recurrence and convolutions entirely. Experiments on two machine translation tasks show these</w:instrText>
      </w:r>
      <w:r>
        <w:rPr>
          <w:rtl/>
          <w:lang w:val="en-US"/>
        </w:rPr>
        <w:instrText xml:space="preserve"> </w:instrText>
      </w:r>
      <w:r>
        <w:rPr>
          <w:lang w:val="en-US"/>
        </w:rPr>
        <w:instrText>models to be superior in quality while being more parallelizable and requiring significantly less time to train. Our model achieves 28.4 BLEU on the WMT 2014 Englishto-German translation task, improving over the existing best results, including ensembles</w:instrText>
      </w:r>
      <w:r>
        <w:rPr>
          <w:rtl/>
          <w:lang w:val="en-US"/>
        </w:rPr>
        <w:instrText xml:space="preserve">, </w:instrText>
      </w:r>
      <w:r>
        <w:rPr>
          <w:lang w:val="en-US"/>
        </w:rPr>
        <w:instrText>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data.","DOI":"10.48550/arXiv.1706.03762","language":"en","note":"arXiv:1706.03762</w:instrText>
      </w:r>
      <w:r>
        <w:rPr>
          <w:rtl/>
          <w:lang w:val="en-US"/>
        </w:rPr>
        <w:instrText xml:space="preserve"> [</w:instrText>
      </w:r>
      <w:r>
        <w:rPr>
          <w:lang w:val="en-US"/>
        </w:rPr>
        <w:instrText>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N."},{"family":"Kaiser","given":"Lukasz"},{"family":"Polosukhin","given":"Illia"}],"accessed":{"date-parts":[["2025",7,27]]},"issued</w:instrText>
      </w:r>
      <w:r>
        <w:rPr>
          <w:rtl/>
          <w:lang w:val="en-US"/>
        </w:rPr>
        <w:instrText>":{"</w:instrText>
      </w:r>
      <w:r>
        <w:rPr>
          <w:lang w:val="en-US"/>
        </w:rPr>
        <w:instrText>date-parts</w:instrText>
      </w:r>
      <w:r>
        <w:rPr>
          <w:rtl/>
          <w:lang w:val="en-US"/>
        </w:rPr>
        <w:instrText>":[["2023",8,2]]}}}],"</w:instrText>
      </w:r>
      <w:r>
        <w:rPr>
          <w:lang w:val="en-US"/>
        </w:rPr>
        <w:instrText>schema":"https://github.com/citation-style-language/schema/raw/master/csl-citation.json</w:instrText>
      </w:r>
      <w:r>
        <w:rPr>
          <w:rtl/>
          <w:lang w:val="en-US"/>
        </w:rPr>
        <w:instrText xml:space="preserve">"} </w:instrText>
      </w:r>
      <w:r>
        <w:rPr>
          <w:rtl/>
          <w:lang w:val="en-US"/>
        </w:rPr>
        <w:fldChar w:fldCharType="separate"/>
      </w:r>
      <w:r w:rsidRPr="009F13FE">
        <w:rPr>
          <w:rFonts w:cs="Times New Roman"/>
        </w:rPr>
        <w:t>(Vaswani et al., 2023)</w:t>
      </w:r>
      <w:r>
        <w:rPr>
          <w:rtl/>
          <w:lang w:val="en-US"/>
        </w:rPr>
        <w:fldChar w:fldCharType="end"/>
      </w:r>
      <w:r w:rsidRPr="009F13FE">
        <w:rPr>
          <w:rtl/>
          <w:lang w:val="en-US"/>
        </w:rPr>
        <w:t>.</w:t>
      </w:r>
    </w:p>
    <w:p w14:paraId="4596EFE2" w14:textId="18B1C3C9" w:rsidR="008F3DDA" w:rsidRDefault="008F3DDA" w:rsidP="00F1352E">
      <w:pPr>
        <w:pStyle w:val="21"/>
        <w:rPr>
          <w:rtl/>
        </w:rPr>
      </w:pPr>
      <w:bookmarkStart w:id="43" w:name="_Toc204594649"/>
      <w:r>
        <w:t>2.1.2</w:t>
      </w:r>
      <w:r>
        <w:rPr>
          <w:rFonts w:hint="cs"/>
          <w:rtl/>
        </w:rPr>
        <w:t xml:space="preserve"> </w:t>
      </w:r>
      <w:r w:rsidR="00F1352E">
        <w:t>Word2Vec</w:t>
      </w:r>
      <w:bookmarkEnd w:id="43"/>
    </w:p>
    <w:p w14:paraId="76B0C6DD" w14:textId="0FFC69F8" w:rsidR="00F1352E" w:rsidRDefault="00F1352E" w:rsidP="00F1352E">
      <w:pPr>
        <w:pStyle w:val="af5"/>
        <w:rPr>
          <w:lang w:val="en-US"/>
        </w:rPr>
      </w:pPr>
      <w:r>
        <w:rPr>
          <w:rFonts w:hint="cs"/>
          <w:rtl/>
          <w:lang w:val="en-US"/>
        </w:rPr>
        <w:t xml:space="preserve">يعد هذا النموذج الأول من نوعه في هذا المجال، حيث تم إصداره من </w:t>
      </w:r>
      <w:r>
        <w:rPr>
          <w:lang w:val="en-US"/>
        </w:rPr>
        <w:t>Google</w:t>
      </w:r>
      <w:r>
        <w:rPr>
          <w:rFonts w:hint="cs"/>
          <w:rtl/>
          <w:lang w:val="en-US"/>
        </w:rPr>
        <w:t xml:space="preserve"> عام </w:t>
      </w:r>
      <w:r>
        <w:rPr>
          <w:lang w:val="en-US"/>
        </w:rPr>
        <w:t>2013</w:t>
      </w:r>
      <w:r>
        <w:rPr>
          <w:rFonts w:hint="cs"/>
          <w:rtl/>
          <w:lang w:val="en-US"/>
        </w:rPr>
        <w:t xml:space="preserve">، وهو نموذج تضمين ثابت، يمكنه التعلم على مدونات ضخمة غير منمطة، عن طريق إحدى مهمتين، الأولى </w:t>
      </w:r>
      <w:r>
        <w:rPr>
          <w:lang w:val="en-US"/>
        </w:rPr>
        <w:t>Continuous Back of Words</w:t>
      </w:r>
      <w:r>
        <w:rPr>
          <w:rFonts w:hint="cs"/>
          <w:rtl/>
          <w:lang w:val="en-US"/>
        </w:rPr>
        <w:t xml:space="preserve">، حيث يتم تدريب النموذج على التنبؤ بالكلمة بناءً على الكلمات المحيطة بها، والأخرى هي </w:t>
      </w:r>
      <w:r>
        <w:rPr>
          <w:lang w:val="en-US"/>
        </w:rPr>
        <w:t>Skip Gram Model</w:t>
      </w:r>
      <w:r>
        <w:rPr>
          <w:rFonts w:hint="cs"/>
          <w:rtl/>
          <w:lang w:val="en-US"/>
        </w:rPr>
        <w:t xml:space="preserve">، بحيث يتم التدريب على التنبؤ بالكلمات المحيطة بالكلمة الحالية، والشكل أدناه يوضح ذلك </w:t>
      </w:r>
      <w:r>
        <w:rPr>
          <w:rtl/>
          <w:lang w:val="en-US"/>
        </w:rPr>
        <w:fldChar w:fldCharType="begin"/>
      </w:r>
      <w:r>
        <w:rPr>
          <w:rtl/>
          <w:lang w:val="en-US"/>
        </w:rPr>
        <w:instrText xml:space="preserve"> </w:instrText>
      </w:r>
      <w:r>
        <w:rPr>
          <w:lang w:val="en-US"/>
        </w:rPr>
        <w:instrText>ADDIN ZOTERO_ITEM CSL_CITATION {"citationID":"Um1qdNCw","properties":{"formattedCitation":"(Mikolov et al., 2013)","plainCitation":"(Mikolov et al., 2013)","noteIndex":0},"citationItems":[{"id":223,"uris":["http://zotero.org/users/local/50TXpa6m/items/65S7DWJ7"],"itemData":{"id":223,"type":"article","abstract":"We propose two novel model architectures for computing continuous vector representations of words from very large data sets. The quality of these representations is measured in a word similarity task, and the results are compared to the previously best performing techniques based on different types of neural networks. We observe large improvements in accuracy at much lower computational cost, i.e. it takes less than a day to learn high quality word vectors from a 1.6 billion words data set. Furthermore, we show that these vectors provide state-of-the-art performance on our test set for measuring syntactic and semantic word similarities.","DOI":"10.48550/arXiv.1301.3781","language":"en","note":"arXiv:1301.3781 [cs]","number":"arXiv:1301.3781","publisher":"arXiv","source":"arXiv.org","title":"Efficient Estimation of Word Representations in Vector Space","URL":"http://arxiv.org/abs/1301.3781","author":[{"family":"Mikolov","given":"Tomas"},{"family</w:instrText>
      </w:r>
      <w:r>
        <w:rPr>
          <w:rtl/>
          <w:lang w:val="en-US"/>
        </w:rPr>
        <w:instrText>":"</w:instrText>
      </w:r>
      <w:r>
        <w:rPr>
          <w:lang w:val="en-US"/>
        </w:rPr>
        <w:instrText>Chen","given":"Kai"},{"family":"Corrado","given":"Greg"},{"family":"Dean","given":"Jeffrey"}],"accessed":{"date-parts":[["2025",7,27]]},"issued":{"date-parts":[["2013",9,7]]}}}],"schema":"https://github.com/citation-style-language/schema/raw/master/csl-citation.json</w:instrText>
      </w:r>
      <w:r>
        <w:rPr>
          <w:rtl/>
          <w:lang w:val="en-US"/>
        </w:rPr>
        <w:instrText xml:space="preserve">"} </w:instrText>
      </w:r>
      <w:r>
        <w:rPr>
          <w:rtl/>
          <w:lang w:val="en-US"/>
        </w:rPr>
        <w:fldChar w:fldCharType="separate"/>
      </w:r>
      <w:r w:rsidRPr="00F1352E">
        <w:rPr>
          <w:rFonts w:cs="Times New Roman"/>
        </w:rPr>
        <w:t>(Mikolov et al., 2013)</w:t>
      </w:r>
      <w:r>
        <w:rPr>
          <w:rtl/>
          <w:lang w:val="en-US"/>
        </w:rPr>
        <w:fldChar w:fldCharType="end"/>
      </w:r>
      <w:r>
        <w:rPr>
          <w:rFonts w:hint="cs"/>
          <w:rtl/>
          <w:lang w:val="en-US"/>
        </w:rPr>
        <w:t xml:space="preserve">. </w:t>
      </w:r>
    </w:p>
    <w:p w14:paraId="3A1D5472" w14:textId="77777777" w:rsidR="00F1352E" w:rsidRDefault="00F1352E" w:rsidP="00F1352E">
      <w:pPr>
        <w:pStyle w:val="af5"/>
        <w:keepNext/>
        <w:jc w:val="center"/>
      </w:pPr>
      <w:r>
        <w:rPr>
          <w:noProof/>
          <w:lang w:val="en-US" w:bidi="ar-SA"/>
        </w:rPr>
        <mc:AlternateContent>
          <mc:Choice Requires="wps">
            <w:drawing>
              <wp:inline distT="0" distB="0" distL="0" distR="0" wp14:anchorId="009F73AE" wp14:editId="57FC05ED">
                <wp:extent cx="304800" cy="304800"/>
                <wp:effectExtent l="0" t="0" r="0" b="0"/>
                <wp:docPr id="99" name="مستطيل 99" descr="https://miro.medium.com/v2/resize:fit:864/1*7IbyPPIwaCUnyWg0T-4w1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FEE96" id="مستطيل 99" o:spid="_x0000_s1026" alt="https://miro.medium.com/v2/resize:fit:864/1*7IbyPPIwaCUnyWg0T-4w1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HaZWGUCAwAACwYAAA4AAAAAAAAAAAAAAAAALgIAAGRycy9lMm9Eb2MueG1sUEsBAi0AFAAG&#10;AAgAAAAhAEyg6SzYAAAAAwEAAA8AAAAAAAAAAAAAAAAAXAUAAGRycy9kb3ducmV2LnhtbFBLBQYA&#10;AAAABAAEAPMAAABhBgAAAAA=&#10;" filled="f" stroked="f">
                <o:lock v:ext="edit" aspectratio="t"/>
                <w10:anchorlock/>
              </v:rect>
            </w:pict>
          </mc:Fallback>
        </mc:AlternateContent>
      </w:r>
      <w:r w:rsidRPr="00F1352E">
        <w:rPr>
          <w:noProof/>
          <w:lang w:val="en-US" w:bidi="ar-SA"/>
        </w:rPr>
        <w:drawing>
          <wp:inline distT="0" distB="0" distL="0" distR="0" wp14:anchorId="5252E89F" wp14:editId="469D92D7">
            <wp:extent cx="3562350" cy="2189361"/>
            <wp:effectExtent l="0" t="0" r="0" b="1905"/>
            <wp:docPr id="107" name="صورة 107" descr="https://miro.medium.com/v2/resize:fit:864/1*7IbyPPIwaCUnyWg0T-4w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iro.medium.com/v2/resize:fit:864/1*7IbyPPIwaCUnyWg0T-4w1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0350" cy="2206569"/>
                    </a:xfrm>
                    <a:prstGeom prst="rect">
                      <a:avLst/>
                    </a:prstGeom>
                    <a:noFill/>
                    <a:ln>
                      <a:noFill/>
                    </a:ln>
                  </pic:spPr>
                </pic:pic>
              </a:graphicData>
            </a:graphic>
          </wp:inline>
        </w:drawing>
      </w:r>
    </w:p>
    <w:p w14:paraId="617A1AFF" w14:textId="0E808DAB" w:rsidR="00F1352E" w:rsidRDefault="00F1352E" w:rsidP="00F1352E">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w:t>
      </w:r>
      <w:r>
        <w:rPr>
          <w:rtl/>
        </w:rPr>
        <w:fldChar w:fldCharType="end"/>
      </w:r>
      <w:r>
        <w:rPr>
          <w:rFonts w:hint="cs"/>
          <w:rtl/>
        </w:rPr>
        <w:t xml:space="preserve">: نموذج </w:t>
      </w:r>
      <w:r>
        <w:t>Skip Gram</w:t>
      </w:r>
      <w:r>
        <w:rPr>
          <w:rFonts w:hint="cs"/>
          <w:rtl/>
        </w:rPr>
        <w:t xml:space="preserve"> و </w:t>
      </w:r>
      <w:r>
        <w:t>CBOW</w:t>
      </w:r>
      <w:r>
        <w:rPr>
          <w:rFonts w:hint="cs"/>
          <w:rtl/>
        </w:rPr>
        <w:t>.</w:t>
      </w:r>
    </w:p>
    <w:p w14:paraId="1BF3EF7F" w14:textId="682BE584" w:rsidR="00F1352E" w:rsidRDefault="00F1352E" w:rsidP="00F1352E">
      <w:pPr>
        <w:pStyle w:val="21"/>
        <w:rPr>
          <w:rtl/>
        </w:rPr>
      </w:pPr>
      <w:bookmarkStart w:id="44" w:name="_Toc204594650"/>
      <w:r>
        <w:lastRenderedPageBreak/>
        <w:t>2.1.2</w:t>
      </w:r>
      <w:r>
        <w:rPr>
          <w:rFonts w:hint="cs"/>
          <w:rtl/>
        </w:rPr>
        <w:t xml:space="preserve"> </w:t>
      </w:r>
      <w:r>
        <w:t>FastText</w:t>
      </w:r>
      <w:bookmarkEnd w:id="44"/>
    </w:p>
    <w:p w14:paraId="06D4BB01" w14:textId="0BA55713" w:rsidR="003F48FB" w:rsidRDefault="00FA6978" w:rsidP="003F48FB">
      <w:pPr>
        <w:pStyle w:val="af5"/>
        <w:rPr>
          <w:rtl/>
          <w:lang w:val="en-US"/>
        </w:rPr>
      </w:pPr>
      <w:r>
        <w:rPr>
          <w:rFonts w:hint="cs"/>
          <w:rtl/>
          <w:lang w:val="en-US"/>
        </w:rPr>
        <w:t xml:space="preserve"> هو نموذج تضمين ثابت مشابه لـ </w:t>
      </w:r>
      <w:r>
        <w:rPr>
          <w:lang w:val="en-US"/>
        </w:rPr>
        <w:t>Word2Vec</w:t>
      </w:r>
      <w:r>
        <w:rPr>
          <w:rFonts w:hint="cs"/>
          <w:rtl/>
          <w:lang w:val="en-US"/>
        </w:rPr>
        <w:t xml:space="preserve">، تم إصداره من قبل </w:t>
      </w:r>
      <w:r>
        <w:rPr>
          <w:lang w:val="en-US"/>
        </w:rPr>
        <w:t>Facebook</w:t>
      </w:r>
      <w:r>
        <w:rPr>
          <w:rFonts w:hint="cs"/>
          <w:rtl/>
          <w:lang w:val="en-US"/>
        </w:rPr>
        <w:t xml:space="preserve"> عام </w:t>
      </w:r>
      <w:r>
        <w:rPr>
          <w:lang w:val="en-US"/>
        </w:rPr>
        <w:t>2017</w:t>
      </w:r>
      <w:r>
        <w:rPr>
          <w:rFonts w:hint="cs"/>
          <w:rtl/>
          <w:lang w:val="en-US"/>
        </w:rPr>
        <w:t xml:space="preserve">، وما يتميز به هذا النموذج هو قدرته على فهم الكلمات حتى لو كان بها أخطاء إملائية أو نحوية، بالإضافة إلى فهم اللهجات، وذك لأنه يأخذ المحارف في عين الاعتبار عند تعلم التمثيل </w:t>
      </w:r>
      <w:r>
        <w:rPr>
          <w:lang w:val="en-US"/>
        </w:rPr>
        <w:t>character n-grams</w:t>
      </w:r>
      <w:r>
        <w:rPr>
          <w:rFonts w:hint="cs"/>
          <w:rtl/>
          <w:lang w:val="en-US"/>
        </w:rPr>
        <w:t xml:space="preserve">. وكما في </w:t>
      </w:r>
      <w:r>
        <w:rPr>
          <w:lang w:val="en-US"/>
        </w:rPr>
        <w:t>Word2Vec</w:t>
      </w:r>
      <w:r>
        <w:rPr>
          <w:rFonts w:hint="cs"/>
          <w:rtl/>
          <w:lang w:val="en-US"/>
        </w:rPr>
        <w:t xml:space="preserve"> يتم تدريب النموذج بأحد الطريقتين </w:t>
      </w:r>
      <w:r>
        <w:rPr>
          <w:lang w:val="en-US"/>
        </w:rPr>
        <w:t>Skip Gram</w:t>
      </w:r>
      <w:r>
        <w:rPr>
          <w:rFonts w:hint="cs"/>
          <w:rtl/>
          <w:lang w:val="en-US"/>
        </w:rPr>
        <w:t xml:space="preserve">، </w:t>
      </w:r>
      <w:r>
        <w:rPr>
          <w:lang w:val="en-US"/>
        </w:rPr>
        <w:t>CBOW</w:t>
      </w:r>
      <w:r>
        <w:rPr>
          <w:rFonts w:hint="cs"/>
          <w:rtl/>
          <w:lang w:val="en-US"/>
        </w:rPr>
        <w:t xml:space="preserve"> </w:t>
      </w:r>
      <w:r>
        <w:rPr>
          <w:rtl/>
          <w:lang w:val="en-US"/>
        </w:rPr>
        <w:fldChar w:fldCharType="begin"/>
      </w:r>
      <w:r>
        <w:rPr>
          <w:rtl/>
          <w:lang w:val="en-US"/>
        </w:rPr>
        <w:instrText xml:space="preserve"> </w:instrText>
      </w:r>
      <w:r>
        <w:rPr>
          <w:lang w:val="en-US"/>
        </w:rPr>
        <w:instrText>ADDIN ZOTERO_ITEM CSL_CITATION {"citationID":"QpGqv0YN","properties":{"formattedCitation":"(Bojanowski et al., 2017)","plainCitation":"(Bojanowski et al., 2017)","noteIndex":0},"citationItems":[{"id":225,"uris":["http://zotero.org/users/local/50TXpa6m/items/4KEA443Z"],"itemData":{"id":225,"type":"article","abstract":"Continuous word representations, trained on large unlabeled corpora are useful for many natural language processing tasks. Popular models that learn such representations ignore the morphology of words, by assigning a distinct vector to each word. This is a limitation, especially for languages with large vocabularies and many rare words. In this paper, we propose a new approach based on the skipgram model, where each word is represented as a</w:instrText>
      </w:r>
      <w:r>
        <w:rPr>
          <w:rtl/>
          <w:lang w:val="en-US"/>
        </w:rPr>
        <w:instrText xml:space="preserve"> </w:instrText>
      </w:r>
      <w:r>
        <w:rPr>
          <w:lang w:val="en-US"/>
        </w:rPr>
        <w:instrText>bag of character n-grams. A vector representation is associated to each character n-gram; words being represented as the sum of these representations. Our method is fast, allowing to train models on large corpora quickly and allows us to compute word representations for words that did not appear in the training data. We evaluate our word representations on nine different languages, both on word similarity and analogy tasks. By comparing to recently proposed morphological word representations, we show that</w:instrText>
      </w:r>
      <w:r>
        <w:rPr>
          <w:rtl/>
          <w:lang w:val="en-US"/>
        </w:rPr>
        <w:instrText xml:space="preserve"> </w:instrText>
      </w:r>
      <w:r>
        <w:rPr>
          <w:lang w:val="en-US"/>
        </w:rPr>
        <w:instrText>our vectors achieve state-of-the-art performance on these tasks.","DOI":"10.48550/arXiv.1607.04606","language":"en","note":"arXiv:1607.04606 [cs]","number":"arXiv:1607.04606","publisher":"arXiv","source":"arXiv.org","title":"Enriching Word Vectors with Subword Information","URL":"http://arxiv.org/abs/1607.04606","author":[{"family":"Bojanowski","given":"Piotr"},{"family":"Grave","given":"Edouard"},{"family":"Joulin","given":"Armand"},{"family":"Mikolov","given":"Tomas"}],"accessed":{"date-parts":[["2025</w:instrText>
      </w:r>
      <w:r>
        <w:rPr>
          <w:rtl/>
          <w:lang w:val="en-US"/>
        </w:rPr>
        <w:instrText>",7,27]]},"</w:instrText>
      </w:r>
      <w:r>
        <w:rPr>
          <w:lang w:val="en-US"/>
        </w:rPr>
        <w:instrText>issued":{"date-parts":[["2017",6,19]]}}}],"schema":"https://github.com/citation-style-language/schema/raw/master/csl-citation.json</w:instrText>
      </w:r>
      <w:r>
        <w:rPr>
          <w:rtl/>
          <w:lang w:val="en-US"/>
        </w:rPr>
        <w:instrText xml:space="preserve">"} </w:instrText>
      </w:r>
      <w:r>
        <w:rPr>
          <w:rtl/>
          <w:lang w:val="en-US"/>
        </w:rPr>
        <w:fldChar w:fldCharType="separate"/>
      </w:r>
      <w:r w:rsidRPr="00FA6978">
        <w:rPr>
          <w:rFonts w:cs="Times New Roman"/>
        </w:rPr>
        <w:t>(Bojanowski et al., 2017)</w:t>
      </w:r>
      <w:r>
        <w:rPr>
          <w:rtl/>
          <w:lang w:val="en-US"/>
        </w:rPr>
        <w:fldChar w:fldCharType="end"/>
      </w:r>
      <w:r>
        <w:rPr>
          <w:rFonts w:hint="cs"/>
          <w:rtl/>
          <w:lang w:val="en-US"/>
        </w:rPr>
        <w:t>.</w:t>
      </w:r>
    </w:p>
    <w:p w14:paraId="50AC0BDE" w14:textId="77777777" w:rsidR="005D000C" w:rsidRDefault="005D000C" w:rsidP="005D000C">
      <w:pPr>
        <w:pStyle w:val="21"/>
        <w:rPr>
          <w:rtl/>
        </w:rPr>
      </w:pPr>
      <w:bookmarkStart w:id="45" w:name="_Toc204594648"/>
      <w:r>
        <w:t>1.1.1</w:t>
      </w:r>
      <w:r>
        <w:rPr>
          <w:rFonts w:hint="cs"/>
          <w:rtl/>
        </w:rPr>
        <w:t xml:space="preserve"> نموذج </w:t>
      </w:r>
      <w:r>
        <w:t>Bert (Bidirectional Encode Representation from Transformers)</w:t>
      </w:r>
      <w:bookmarkEnd w:id="45"/>
    </w:p>
    <w:p w14:paraId="610A250E" w14:textId="0B1FCF92" w:rsidR="005D000C" w:rsidRPr="00FA6978" w:rsidRDefault="005D000C" w:rsidP="005D000C">
      <w:pPr>
        <w:pStyle w:val="af5"/>
        <w:rPr>
          <w:rtl/>
          <w:lang w:val="en-US"/>
        </w:rPr>
      </w:pPr>
      <w:r>
        <w:rPr>
          <w:lang w:val="en-US"/>
        </w:rPr>
        <w:t xml:space="preserve"> </w:t>
      </w:r>
      <w:r>
        <w:rPr>
          <w:rFonts w:hint="cs"/>
          <w:rtl/>
          <w:lang w:val="en-US"/>
        </w:rPr>
        <w:t xml:space="preserve">يعتبر واحد من أحدث نماذج التضمين الدلالي، ويعتمد في بنيته على المحولات </w:t>
      </w:r>
      <w:r>
        <w:rPr>
          <w:lang w:val="en-US"/>
        </w:rPr>
        <w:t>(Transformers)</w:t>
      </w:r>
      <w:r>
        <w:rPr>
          <w:rFonts w:hint="cs"/>
          <w:rtl/>
          <w:lang w:val="en-US"/>
        </w:rPr>
        <w:t>، ما</w:t>
      </w:r>
      <w:r>
        <w:rPr>
          <w:lang w:val="en-US"/>
        </w:rPr>
        <w:t xml:space="preserve"> </w:t>
      </w:r>
      <w:r>
        <w:rPr>
          <w:rFonts w:hint="cs"/>
          <w:rtl/>
          <w:lang w:val="en-US"/>
        </w:rPr>
        <w:t xml:space="preserve">يميز هذا النموذج عن غيره من النماذج التي سبقته هو قدرته على توليد أشعة تضمين تأخذ السياق بعين الاعتبار، أي تضمين الكلمة يختلف حسب سياقها. حيث يتم تدريب هذا النموذج على مهمتين هما، مهمة تعبئة الفراغات </w:t>
      </w:r>
      <w:r>
        <w:rPr>
          <w:lang w:val="en-US"/>
        </w:rPr>
        <w:t>MLM (Masked Language Model)</w:t>
      </w:r>
      <w:r>
        <w:rPr>
          <w:rFonts w:hint="cs"/>
          <w:rtl/>
          <w:lang w:val="en-US"/>
        </w:rPr>
        <w:t xml:space="preserve"> بحيث يتم استبدال مجموعة من كلمات الجملة برمز خاص </w:t>
      </w:r>
      <w:r>
        <w:rPr>
          <w:lang w:val="en-US"/>
        </w:rPr>
        <w:t>Mask</w:t>
      </w:r>
      <w:r>
        <w:rPr>
          <w:rFonts w:hint="cs"/>
          <w:rtl/>
          <w:lang w:val="en-US"/>
        </w:rPr>
        <w:t xml:space="preserve"> ويكون هدف النموذج هو التنبؤ بهذه الكلمات، والثاني هو التنبؤ بالجملة التالية </w:t>
      </w:r>
      <w:r>
        <w:rPr>
          <w:lang w:val="en-US"/>
        </w:rPr>
        <w:t>NSP (Next Sentence Prediction)</w:t>
      </w:r>
      <w:r>
        <w:rPr>
          <w:rFonts w:hint="cs"/>
          <w:rtl/>
          <w:lang w:val="en-US"/>
        </w:rPr>
        <w:t xml:space="preserve"> والدخل هنا هو جملتين والخرج هو 0 أو 1 إذا كانت الجملة الثانية هي الجملة التالية أم لا </w:t>
      </w:r>
      <w:r>
        <w:rPr>
          <w:rtl/>
          <w:lang w:val="en-US"/>
        </w:rPr>
        <w:fldChar w:fldCharType="begin"/>
      </w:r>
      <w:r>
        <w:rPr>
          <w:rtl/>
          <w:lang w:val="en-US"/>
        </w:rPr>
        <w:instrText xml:space="preserve"> </w:instrText>
      </w:r>
      <w:r>
        <w:rPr>
          <w:lang w:val="en-US"/>
        </w:rPr>
        <w:instrText>ADDIN ZOTERO_ITEM CSL_CITATION {"citationID":"FbauJ9Df","properties":{"formattedCitation":"(Devlin et al., 2019)","plainCitation":"(Devlin et al., 2019)","noteIndex":0},"citationItems":[{"id":219,"uris":["http://zotero.org/users/local/50TXpa6m/items/XWEE</w:instrText>
      </w:r>
      <w:r>
        <w:rPr>
          <w:rtl/>
          <w:lang w:val="en-US"/>
        </w:rPr>
        <w:instrText>53</w:instrText>
      </w:r>
      <w:r>
        <w:rPr>
          <w:lang w:val="en-US"/>
        </w:rPr>
        <w:instrText>P5"],"itemData":{"id":219,"type":"article","abstract":"We introduce a new language representation model called BERT, which stands for Bidirectional Encoder Representations from Transformers. Unlike recent language representation models (Peters et al., 2</w:instrText>
      </w:r>
      <w:r>
        <w:rPr>
          <w:rtl/>
          <w:lang w:val="en-US"/>
        </w:rPr>
        <w:instrText>018</w:instrText>
      </w:r>
      <w:r>
        <w:rPr>
          <w:lang w:val="en-US"/>
        </w:rPr>
        <w:instrText>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modiﬁcations.","DOI":"10.48550/arXiv.1810.04805","language":"en","note":"arXiv:1810.04805 [cs]","number":"arXiv:1810.04805","publisher":"arXiv","source":"arXiv.org","title":"BERT: Pre-training of Deep Bidirectional Transformers for Language Understanding","title-short":"BERT","URL":"http://arxiv.org/abs/1810.04805","author":[{"family":"Devlin","given":"Jacob"},{"family":"Chang","given":"Ming-Wei"},{"family":"Lee","given":"Kenton"},{"family":"Toutanova","given":"Kristina"}],"accessed":{"date-parts":[["2025",7,27]]},"issued":{"date-parts":[["2019",5,24]]}}}],"schema":"https://github.com/citation-style-language/schema/raw/master/csl-citation.json</w:instrText>
      </w:r>
      <w:r>
        <w:rPr>
          <w:rtl/>
          <w:lang w:val="en-US"/>
        </w:rPr>
        <w:instrText xml:space="preserve">"} </w:instrText>
      </w:r>
      <w:r>
        <w:rPr>
          <w:rtl/>
          <w:lang w:val="en-US"/>
        </w:rPr>
        <w:fldChar w:fldCharType="separate"/>
      </w:r>
      <w:r w:rsidRPr="008F3DDA">
        <w:rPr>
          <w:rFonts w:cs="Times New Roman"/>
        </w:rPr>
        <w:t>(Devlin et al., 2019)</w:t>
      </w:r>
      <w:r>
        <w:rPr>
          <w:rtl/>
          <w:lang w:val="en-US"/>
        </w:rPr>
        <w:fldChar w:fldCharType="end"/>
      </w:r>
      <w:r>
        <w:rPr>
          <w:rFonts w:hint="cs"/>
          <w:rtl/>
          <w:lang w:val="en-US"/>
        </w:rPr>
        <w:t>.</w:t>
      </w:r>
      <w:r>
        <w:rPr>
          <w:lang w:val="en-US"/>
        </w:rPr>
        <w:t xml:space="preserve"> </w:t>
      </w:r>
      <w:r>
        <w:rPr>
          <w:rFonts w:hint="cs"/>
          <w:rtl/>
          <w:lang w:val="en-US"/>
        </w:rPr>
        <w:t xml:space="preserve"> </w:t>
      </w:r>
    </w:p>
    <w:p w14:paraId="2A16D80D" w14:textId="422A15D8" w:rsidR="003F48FB" w:rsidRDefault="003F48FB" w:rsidP="003F48FB">
      <w:pPr>
        <w:pStyle w:val="12"/>
        <w:rPr>
          <w:rtl/>
          <w:lang w:val="en-US"/>
        </w:rPr>
      </w:pPr>
      <w:bookmarkStart w:id="46" w:name="_Toc204594651"/>
      <w:r>
        <w:t>-3.1</w:t>
      </w:r>
      <w:r>
        <w:rPr>
          <w:rFonts w:hint="cs"/>
          <w:rtl/>
        </w:rPr>
        <w:t xml:space="preserve"> </w:t>
      </w:r>
      <w:r>
        <w:t>LDA (Latent Dirichlet Allocation)</w:t>
      </w:r>
      <w:bookmarkEnd w:id="46"/>
    </w:p>
    <w:p w14:paraId="75174FDE" w14:textId="06B85E9A" w:rsidR="003F48FB" w:rsidRPr="003F48FB" w:rsidRDefault="003F48FB" w:rsidP="00826E63">
      <w:pPr>
        <w:pStyle w:val="af5"/>
        <w:rPr>
          <w:rtl/>
          <w:lang w:val="en-US"/>
        </w:rPr>
      </w:pPr>
      <w:r>
        <w:rPr>
          <w:lang w:val="en-US"/>
        </w:rPr>
        <w:t>LDA</w:t>
      </w:r>
      <w:r>
        <w:rPr>
          <w:rFonts w:hint="cs"/>
          <w:rtl/>
          <w:lang w:val="en-US"/>
        </w:rPr>
        <w:t xml:space="preserve">، هو خوارزمية شائعة في معالجة اللغات الطبيعية من أجل نمذجة المواضيع، وهو عبارة عن نموذج إحصائي يساعد على اكتشاف المواضيع ضمن مجموعة من المستندات، بحيث كل مستند هو عبارة عن مجموعة من المواضيع، وكل موضوع هو عبارة عن مجموعة من الكلمات. وبشكل أساسي يهدف </w:t>
      </w:r>
      <w:r>
        <w:rPr>
          <w:lang w:val="en-US"/>
        </w:rPr>
        <w:t>LDA</w:t>
      </w:r>
      <w:r>
        <w:rPr>
          <w:rFonts w:hint="cs"/>
          <w:rtl/>
          <w:lang w:val="en-US"/>
        </w:rPr>
        <w:t xml:space="preserve"> إلى الكشف عن الهياكل الموضوعية الضمنية ضمن مدونة نصية.</w:t>
      </w:r>
    </w:p>
    <w:p w14:paraId="5AEAABB3" w14:textId="4B7216EF" w:rsidR="00965F79" w:rsidRDefault="00965F79" w:rsidP="00965F79">
      <w:pPr>
        <w:pStyle w:val="12"/>
        <w:rPr>
          <w:rtl/>
          <w:lang w:val="en-US"/>
        </w:rPr>
      </w:pPr>
      <w:bookmarkStart w:id="47" w:name="_Toc204594652"/>
      <w:r>
        <w:t>-3.1</w:t>
      </w:r>
      <w:r>
        <w:rPr>
          <w:rFonts w:hint="cs"/>
          <w:rtl/>
        </w:rPr>
        <w:t xml:space="preserve"> شبكات المعلومات غير المتجانسة</w:t>
      </w:r>
      <w:r>
        <w:rPr>
          <w:rtl/>
        </w:rPr>
        <w:t xml:space="preserve"> </w:t>
      </w:r>
      <w:r>
        <w:rPr>
          <w:lang w:val="en-US"/>
        </w:rPr>
        <w:t>(HIN)</w:t>
      </w:r>
      <w:bookmarkEnd w:id="47"/>
    </w:p>
    <w:p w14:paraId="77C9D2AF" w14:textId="77777777" w:rsidR="00965F79" w:rsidRPr="009834A7" w:rsidRDefault="00965F79" w:rsidP="00965F79">
      <w:pPr>
        <w:pStyle w:val="af5"/>
        <w:rPr>
          <w:rtl/>
          <w:lang w:val="en-US"/>
        </w:rPr>
      </w:pPr>
      <w:r>
        <w:rPr>
          <w:rFonts w:hint="cs"/>
          <w:rtl/>
          <w:lang w:val="en-US"/>
        </w:rPr>
        <w:t xml:space="preserve">شبكات المعلومات غير المتجانسة </w:t>
      </w:r>
      <w:r>
        <w:rPr>
          <w:lang w:val="en-US"/>
        </w:rPr>
        <w:t>Heterogeneous Information Networks (HIN)</w:t>
      </w:r>
      <w:r>
        <w:rPr>
          <w:rFonts w:hint="cs"/>
          <w:rtl/>
          <w:lang w:val="en-US"/>
        </w:rPr>
        <w:t xml:space="preserve">، وهي حالة خاصة من البيان </w:t>
      </w:r>
      <w:r>
        <w:rPr>
          <w:lang w:val="en-US"/>
        </w:rPr>
        <w:t>Graph</w:t>
      </w:r>
      <w:r>
        <w:rPr>
          <w:rtl/>
          <w:lang w:val="en-US"/>
        </w:rPr>
        <w:t>،</w:t>
      </w:r>
      <w:r>
        <w:rPr>
          <w:rFonts w:hint="cs"/>
          <w:rtl/>
          <w:lang w:val="en-US"/>
        </w:rPr>
        <w:t xml:space="preserve"> حيث يحتوي هذا على أكثر من نوع من العقد والوصلات. أي كما يلي، </w:t>
      </w:r>
      <m:oMath>
        <m:r>
          <w:rPr>
            <w:rFonts w:ascii="Cambria Math" w:hAnsi="Cambria Math"/>
            <w:lang w:val="en-US"/>
          </w:rPr>
          <m:t>G=(V,E,</m:t>
        </m:r>
        <m:r>
          <m:rPr>
            <m:scr m:val="script"/>
          </m:rPr>
          <w:rPr>
            <w:rFonts w:ascii="Cambria Math" w:hAnsi="Cambria Math"/>
            <w:lang w:val="en-US"/>
          </w:rPr>
          <m:t>N,</m:t>
        </m:r>
        <m:r>
          <w:rPr>
            <w:rFonts w:ascii="Cambria Math" w:hAnsi="Cambria Math"/>
            <w:lang w:val="en-US"/>
          </w:rPr>
          <m:t>Τ)</m:t>
        </m:r>
      </m:oMath>
      <w:r>
        <w:rPr>
          <w:lang w:val="en-US"/>
        </w:rPr>
        <w:t xml:space="preserve"> </w:t>
      </w:r>
      <w:r>
        <w:rPr>
          <w:rFonts w:hint="cs"/>
          <w:rtl/>
          <w:lang w:val="en-US"/>
        </w:rPr>
        <w:t xml:space="preserve"> حيث </w:t>
      </w:r>
      <w:r>
        <w:rPr>
          <w:lang w:val="en-US"/>
        </w:rPr>
        <w:t>V</w:t>
      </w:r>
      <w:r>
        <w:rPr>
          <w:rFonts w:hint="cs"/>
          <w:rtl/>
          <w:lang w:val="en-US"/>
        </w:rPr>
        <w:t xml:space="preserve"> و </w:t>
      </w:r>
      <w:r>
        <w:rPr>
          <w:lang w:val="en-US"/>
        </w:rPr>
        <w:t>E</w:t>
      </w:r>
      <w:r>
        <w:rPr>
          <w:rFonts w:hint="cs"/>
          <w:rtl/>
          <w:lang w:val="en-US"/>
        </w:rPr>
        <w:t xml:space="preserve"> هما مجموعات العقد و الوصلات و</w:t>
      </w:r>
      <m:oMath>
        <m:r>
          <m:rPr>
            <m:scr m:val="script"/>
          </m:rPr>
          <w:rPr>
            <w:rFonts w:ascii="Cambria Math" w:hAnsi="Cambria Math"/>
            <w:lang w:val="en-US"/>
          </w:rPr>
          <m:t xml:space="preserve"> N</m:t>
        </m:r>
      </m:oMath>
      <w:r>
        <w:rPr>
          <w:rFonts w:hint="cs"/>
          <w:rtl/>
          <w:lang w:val="en-US"/>
        </w:rPr>
        <w:t xml:space="preserve"> و </w:t>
      </w:r>
      <m:oMath>
        <m:r>
          <w:rPr>
            <w:rFonts w:ascii="Cambria Math" w:hAnsi="Cambria Math"/>
            <w:lang w:val="en-US"/>
          </w:rPr>
          <m:t>Τ</m:t>
        </m:r>
      </m:oMath>
      <w:r>
        <w:rPr>
          <w:rFonts w:hint="cs"/>
          <w:rtl/>
          <w:lang w:val="en-US"/>
        </w:rPr>
        <w:t xml:space="preserve"> هما مجموعات أنواع العقد والوصلات، حيث لكل عقدة نوع من </w:t>
      </w:r>
      <m:oMath>
        <m:r>
          <m:rPr>
            <m:scr m:val="script"/>
          </m:rPr>
          <w:rPr>
            <w:rFonts w:ascii="Cambria Math" w:hAnsi="Cambria Math"/>
            <w:lang w:val="en-US"/>
          </w:rPr>
          <m:t>N</m:t>
        </m:r>
      </m:oMath>
      <w:r>
        <w:rPr>
          <w:rFonts w:hint="cs"/>
          <w:rtl/>
          <w:lang w:val="en-US"/>
        </w:rPr>
        <w:t xml:space="preserve"> و لكل وصلة نوع من </w:t>
      </w:r>
      <m:oMath>
        <m:r>
          <w:rPr>
            <w:rFonts w:ascii="Cambria Math" w:hAnsi="Cambria Math"/>
            <w:lang w:val="en-US"/>
          </w:rPr>
          <m:t>Τ</m:t>
        </m:r>
      </m:oMath>
      <w:r>
        <w:rPr>
          <w:rFonts w:hint="cs"/>
          <w:rtl/>
          <w:lang w:val="en-US"/>
        </w:rPr>
        <w:t xml:space="preserve">، فعلى سبيل المثال في حالتنا، تكون الرسالة </w:t>
      </w:r>
      <w:r>
        <w:rPr>
          <w:lang w:val="en-US"/>
        </w:rPr>
        <w:t>m</w:t>
      </w:r>
      <w:r>
        <w:rPr>
          <w:rFonts w:hint="cs"/>
          <w:rtl/>
          <w:lang w:val="en-US"/>
        </w:rPr>
        <w:t xml:space="preserve"> وهي عقدة (من نمط رسالة) مرتبطة مع عقد الأماكن المذكورة في نصها (وهذه العقد تكون من نوع أماكن)، وتكون أيضاُ هذه الرسالة مرتبطة مع عقد ال </w:t>
      </w:r>
      <w:r>
        <w:rPr>
          <w:lang w:val="en-US"/>
        </w:rPr>
        <w:t>Hashtags</w:t>
      </w:r>
      <w:r>
        <w:rPr>
          <w:rFonts w:hint="cs"/>
          <w:rtl/>
          <w:lang w:val="en-US"/>
        </w:rPr>
        <w:t xml:space="preserve"> المذكورة فيها (وهي عقد من نوع </w:t>
      </w:r>
      <w:r>
        <w:rPr>
          <w:lang w:val="en-US"/>
        </w:rPr>
        <w:t>Hashtag</w:t>
      </w:r>
      <w:r>
        <w:rPr>
          <w:rFonts w:hint="cs"/>
          <w:rtl/>
          <w:lang w:val="en-US"/>
        </w:rPr>
        <w:t>)، وبذلك وبالمرور على كل الرسائل الواردة في هذه الشريحة المنية، نكون قد شكلنا هذه الشبكة. ويوضح الشكل أدناه مثالاً عن ذلك.</w:t>
      </w:r>
    </w:p>
    <w:p w14:paraId="25BFF082" w14:textId="77777777" w:rsidR="00826E63" w:rsidRDefault="00965F79" w:rsidP="00826E63">
      <w:pPr>
        <w:pStyle w:val="af5"/>
        <w:keepNext/>
        <w:jc w:val="center"/>
      </w:pPr>
      <w:r w:rsidRPr="00B57F7C">
        <w:rPr>
          <w:noProof/>
          <w:rtl/>
          <w:lang w:val="en-US" w:bidi="ar-SA"/>
        </w:rPr>
        <w:lastRenderedPageBreak/>
        <w:drawing>
          <wp:inline distT="0" distB="0" distL="0" distR="0" wp14:anchorId="1141D26B" wp14:editId="327AF123">
            <wp:extent cx="4171950" cy="2151496"/>
            <wp:effectExtent l="0" t="0" r="0" b="127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84418" cy="2157926"/>
                    </a:xfrm>
                    <a:prstGeom prst="rect">
                      <a:avLst/>
                    </a:prstGeom>
                  </pic:spPr>
                </pic:pic>
              </a:graphicData>
            </a:graphic>
          </wp:inline>
        </w:drawing>
      </w:r>
    </w:p>
    <w:p w14:paraId="14A4698E" w14:textId="4EA955CB" w:rsidR="00965F79" w:rsidRDefault="00826E63" w:rsidP="00826E63">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3</w:t>
      </w:r>
      <w:r>
        <w:rPr>
          <w:rtl/>
        </w:rPr>
        <w:fldChar w:fldCharType="end"/>
      </w:r>
      <w:r>
        <w:rPr>
          <w:rFonts w:hint="cs"/>
          <w:noProof/>
          <w:rtl/>
        </w:rPr>
        <w:t>: مثال على شكة معلومات غير متجانسة.</w:t>
      </w:r>
    </w:p>
    <w:p w14:paraId="0B3F6A68" w14:textId="77777777" w:rsidR="00826E63" w:rsidRDefault="00826E63" w:rsidP="00826E63">
      <w:pPr>
        <w:pStyle w:val="12"/>
      </w:pPr>
      <w:bookmarkStart w:id="48" w:name="_Toc204594656"/>
      <w:r>
        <w:t>-3.1</w:t>
      </w:r>
      <w:r>
        <w:rPr>
          <w:rFonts w:hint="cs"/>
          <w:rtl/>
        </w:rPr>
        <w:t xml:space="preserve"> البنية المعمارية النظيفة</w:t>
      </w:r>
      <w:bookmarkEnd w:id="48"/>
      <w:r>
        <w:rPr>
          <w:rFonts w:hint="cs"/>
          <w:rtl/>
        </w:rPr>
        <w:t xml:space="preserve"> </w:t>
      </w:r>
    </w:p>
    <w:p w14:paraId="1AE1DFDD" w14:textId="10BCA206" w:rsidR="00826E63" w:rsidRDefault="00826E63" w:rsidP="00826E63">
      <w:pPr>
        <w:pStyle w:val="af5"/>
        <w:rPr>
          <w:rtl/>
        </w:rPr>
      </w:pPr>
      <w:r w:rsidRPr="003E07E8">
        <w:rPr>
          <w:rtl/>
        </w:rPr>
        <w:t>تُعد البنية النظيفة (</w:t>
      </w:r>
      <w:r w:rsidRPr="003E07E8">
        <w:t>Clean Architecture</w:t>
      </w:r>
      <w:r w:rsidRPr="003E07E8">
        <w:rPr>
          <w:rtl/>
        </w:rPr>
        <w:t>) فلسفة تصميم برمجي تهدف إلى بناء أنظمة قابلة للتوسع، سهلة الصيانة، وقابلة للاختبار. تستند هذه البنية إلى مبدأ فصل مكونات النظام إلى طبقات مستقلة، بحيث يكون لكل مكون مسؤولية واضحة ومعزولة عن تفاصيل التنفيذ، مثل قاعدة البيانات أو واجهة المستخدم. تُركّز البنية النظيفة على عزل منطق الأعمال (</w:t>
      </w:r>
      <w:r w:rsidRPr="003E07E8">
        <w:t>Business Logic</w:t>
      </w:r>
      <w:r w:rsidRPr="003E07E8">
        <w:rPr>
          <w:rtl/>
        </w:rPr>
        <w:t>) عن الأطر الخارجية (مثل قواعد البيانات، الشبكة، أو واجهات العرض)، مما يتيح تطوير كل مكون أو تغييره دون التأثير على باقي النظام. يؤدي هذا النهج إلى تقليل التعقيد العام للنظام، ويعزز من مرونته وقدرته على ا</w:t>
      </w:r>
      <w:r>
        <w:rPr>
          <w:rtl/>
        </w:rPr>
        <w:t>لتكيّف مع التغيّرات المستقبلية</w:t>
      </w:r>
      <w:r w:rsidRPr="003E07E8">
        <w:rPr>
          <w:rtl/>
        </w:rPr>
        <w:t>. ومن أبرز خصائص البنية النظيفة: (1) أن منطق التطبيق مستقل عن إطار العمل المستخدم، (2) أن آلية تخزين البيانات يمكن تغييرها دون المساس بمنطق الأعمال، و(3) أن النظام يكون أكثر قابلية للاختبار والتطوير المستمر</w:t>
      </w:r>
    </w:p>
    <w:p w14:paraId="29B1B67F" w14:textId="77777777" w:rsidR="00826E63" w:rsidRDefault="00826E63" w:rsidP="00826E63">
      <w:pPr>
        <w:pStyle w:val="af5"/>
        <w:keepNext/>
        <w:jc w:val="center"/>
      </w:pPr>
      <w:r>
        <w:rPr>
          <w:noProof/>
          <w:lang w:val="en-US" w:bidi="ar-SA"/>
        </w:rPr>
        <w:drawing>
          <wp:inline distT="0" distB="0" distL="0" distR="0" wp14:anchorId="61FCF73C" wp14:editId="40A5AA63">
            <wp:extent cx="3841750" cy="2393377"/>
            <wp:effectExtent l="0" t="0" r="6350" b="6985"/>
            <wp:docPr id="113" name="صورة 113" descr="https://cdn.hashnode.com/res/hashnode/image/upload/v1710343480050/57af3ed5-0205-4cab-b206-686fc9431c5d.png?auto=compress,format&amp;format=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dn.hashnode.com/res/hashnode/image/upload/v1710343480050/57af3ed5-0205-4cab-b206-686fc9431c5d.png?auto=compress,format&amp;format=web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52213" cy="2399895"/>
                    </a:xfrm>
                    <a:prstGeom prst="rect">
                      <a:avLst/>
                    </a:prstGeom>
                    <a:noFill/>
                    <a:ln>
                      <a:noFill/>
                    </a:ln>
                  </pic:spPr>
                </pic:pic>
              </a:graphicData>
            </a:graphic>
          </wp:inline>
        </w:drawing>
      </w:r>
    </w:p>
    <w:p w14:paraId="1CDF950D" w14:textId="06DF4B64" w:rsidR="00826E63" w:rsidRPr="00826E63" w:rsidRDefault="00826E63" w:rsidP="00826E63">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4</w:t>
      </w:r>
      <w:r>
        <w:rPr>
          <w:rtl/>
        </w:rPr>
        <w:fldChar w:fldCharType="end"/>
      </w:r>
      <w:r>
        <w:rPr>
          <w:rFonts w:hint="cs"/>
          <w:rtl/>
        </w:rPr>
        <w:t>: مثال على البنية المعمارية النظيفة.</w:t>
      </w:r>
    </w:p>
    <w:p w14:paraId="3E9CCDF0" w14:textId="12A4BB44" w:rsidR="003F48FB" w:rsidRPr="003F48FB" w:rsidRDefault="003F48FB" w:rsidP="003F48FB">
      <w:pPr>
        <w:pStyle w:val="12"/>
        <w:rPr>
          <w:lang w:val="en-US"/>
        </w:rPr>
      </w:pPr>
      <w:bookmarkStart w:id="49" w:name="_Toc204594654"/>
      <w:r>
        <w:lastRenderedPageBreak/>
        <w:t>-3.1</w:t>
      </w:r>
      <w:r>
        <w:rPr>
          <w:rFonts w:hint="cs"/>
          <w:rtl/>
        </w:rPr>
        <w:t xml:space="preserve"> معمارية الخدمات المصغرة </w:t>
      </w:r>
      <w:r>
        <w:rPr>
          <w:lang w:val="en-US"/>
        </w:rPr>
        <w:t>Micro services Architecture</w:t>
      </w:r>
      <w:bookmarkEnd w:id="49"/>
    </w:p>
    <w:p w14:paraId="2047E596" w14:textId="3BC6E37B" w:rsidR="003F48FB" w:rsidRDefault="003F48FB" w:rsidP="005D000C">
      <w:pPr>
        <w:pStyle w:val="af5"/>
        <w:rPr>
          <w:rtl/>
          <w:lang w:val="en-US"/>
        </w:rPr>
      </w:pPr>
      <w:r>
        <w:rPr>
          <w:rFonts w:hint="cs"/>
          <w:rtl/>
        </w:rPr>
        <w:t xml:space="preserve">تمثل الخدمات المصغرة أسلوباً معمارياً حديثاً </w:t>
      </w:r>
      <w:r w:rsidR="003E07E8">
        <w:rPr>
          <w:rFonts w:hint="cs"/>
          <w:rtl/>
        </w:rPr>
        <w:t>يحلل</w:t>
      </w:r>
      <w:r w:rsidR="003E07E8">
        <w:t xml:space="preserve"> </w:t>
      </w:r>
      <w:r>
        <w:rPr>
          <w:rFonts w:hint="cs"/>
          <w:rtl/>
        </w:rPr>
        <w:t>التطبيقات التقليدية ذات الكتلة الواحدة</w:t>
      </w:r>
      <w:r>
        <w:rPr>
          <w:rFonts w:hint="cs"/>
          <w:rtl/>
          <w:lang w:val="en-US"/>
        </w:rPr>
        <w:t xml:space="preserve"> </w:t>
      </w:r>
      <w:r>
        <w:rPr>
          <w:lang w:val="en-US"/>
        </w:rPr>
        <w:t>Monolithic Application</w:t>
      </w:r>
      <w:r>
        <w:rPr>
          <w:rFonts w:hint="cs"/>
          <w:rtl/>
          <w:lang w:val="en-US"/>
        </w:rPr>
        <w:t>، إلى مجموعة من الخدمات المصغرة الموزعة القابلة للنش</w:t>
      </w:r>
      <w:r w:rsidR="003E07E8">
        <w:rPr>
          <w:rFonts w:hint="cs"/>
          <w:rtl/>
          <w:lang w:val="en-US"/>
        </w:rPr>
        <w:t>ر</w:t>
      </w:r>
      <w:r>
        <w:rPr>
          <w:rFonts w:hint="cs"/>
          <w:rtl/>
          <w:lang w:val="en-US"/>
        </w:rPr>
        <w:t xml:space="preserve"> بشكل مستقل عن بعضها البعض. يعزز هذا النهج المرونة في بناء التطبيقات وقابلية التوسع ويزيد من إنتاجية المطورين، من خلال السماح للفرق بالعمل بشكل مستقل. وتتميز الخدمات المصغرة بتماسكها الداخلي العالي (</w:t>
      </w:r>
      <w:r>
        <w:rPr>
          <w:lang w:val="en-US"/>
        </w:rPr>
        <w:t>High Cohesion</w:t>
      </w:r>
      <w:r>
        <w:rPr>
          <w:rFonts w:hint="cs"/>
          <w:rtl/>
          <w:lang w:val="en-US"/>
        </w:rPr>
        <w:t>) وارتباطها الخفيف (</w:t>
      </w:r>
      <w:r>
        <w:rPr>
          <w:lang w:val="en-US"/>
        </w:rPr>
        <w:t>Low Coupling</w:t>
      </w:r>
      <w:r>
        <w:rPr>
          <w:rFonts w:hint="cs"/>
          <w:rtl/>
          <w:lang w:val="en-US"/>
        </w:rPr>
        <w:t>) مما يسهل تطوير التطبيقات المعقدة.</w:t>
      </w:r>
    </w:p>
    <w:p w14:paraId="5411F420" w14:textId="20CC7C91" w:rsidR="00965F79" w:rsidRDefault="003F48FB" w:rsidP="003E07E8">
      <w:pPr>
        <w:pStyle w:val="12"/>
        <w:rPr>
          <w:rtl/>
          <w:lang w:val="en-US"/>
        </w:rPr>
      </w:pPr>
      <w:bookmarkStart w:id="50" w:name="_Toc204594655"/>
      <w:r>
        <w:t>-3.1</w:t>
      </w:r>
      <w:r>
        <w:rPr>
          <w:rFonts w:hint="cs"/>
          <w:rtl/>
        </w:rPr>
        <w:t xml:space="preserve"> ممارسة التكامل المستمر والتسليم </w:t>
      </w:r>
      <w:r w:rsidR="003E07E8">
        <w:rPr>
          <w:rFonts w:hint="cs"/>
          <w:rtl/>
        </w:rPr>
        <w:t xml:space="preserve">المستمر </w:t>
      </w:r>
      <w:r w:rsidR="003E07E8">
        <w:rPr>
          <w:lang w:val="en-US"/>
        </w:rPr>
        <w:t>CI</w:t>
      </w:r>
      <w:r>
        <w:rPr>
          <w:lang w:val="en-US"/>
        </w:rPr>
        <w:t>/CD</w:t>
      </w:r>
      <w:bookmarkEnd w:id="50"/>
    </w:p>
    <w:p w14:paraId="485EA2D9" w14:textId="58BABBC7" w:rsidR="003E07E8" w:rsidRPr="00826E63" w:rsidRDefault="003E07E8" w:rsidP="00826E63">
      <w:pPr>
        <w:pStyle w:val="af5"/>
        <w:rPr>
          <w:rtl/>
          <w:lang w:val="en-US"/>
        </w:rPr>
      </w:pPr>
      <w:r w:rsidRPr="003E07E8">
        <w:rPr>
          <w:rtl/>
          <w:lang w:val="en-US"/>
        </w:rPr>
        <w:t>يُعد التكامل المستمر (</w:t>
      </w:r>
      <w:r w:rsidRPr="003E07E8">
        <w:rPr>
          <w:lang w:val="en-US"/>
        </w:rPr>
        <w:t>CI</w:t>
      </w:r>
      <w:r w:rsidRPr="003E07E8">
        <w:rPr>
          <w:rtl/>
          <w:lang w:val="en-US"/>
        </w:rPr>
        <w:t>) والنشر المستمر (</w:t>
      </w:r>
      <w:r w:rsidRPr="003E07E8">
        <w:rPr>
          <w:lang w:val="en-US"/>
        </w:rPr>
        <w:t>CD</w:t>
      </w:r>
      <w:r w:rsidRPr="003E07E8">
        <w:rPr>
          <w:rtl/>
          <w:lang w:val="en-US"/>
        </w:rPr>
        <w:t xml:space="preserve">) من الممارسات الأساسية في تطوير البرمجيات الحديثة، لاسيّما ضمن بيئات وأطر عمل </w:t>
      </w:r>
      <w:r w:rsidRPr="003E07E8">
        <w:rPr>
          <w:lang w:val="en-US"/>
        </w:rPr>
        <w:t>DevOps</w:t>
      </w:r>
      <w:r w:rsidRPr="003E07E8">
        <w:rPr>
          <w:rtl/>
          <w:lang w:val="en-US"/>
        </w:rPr>
        <w:t xml:space="preserve">. تهدف تقنيات </w:t>
      </w:r>
      <w:r w:rsidRPr="003E07E8">
        <w:rPr>
          <w:lang w:val="en-US"/>
        </w:rPr>
        <w:t>CI/CD</w:t>
      </w:r>
      <w:r w:rsidRPr="003E07E8">
        <w:rPr>
          <w:rtl/>
          <w:lang w:val="en-US"/>
        </w:rPr>
        <w:t xml:space="preserve"> إلى أتمتة عمليات اختبار البرمجيات ونشرها، مما يتيح للفرق التقنية إمكانية تقديم التحديثات بسرعة وكفاءة بعد حدوث أي تعديل في الشيفرة المصدرية (</w:t>
      </w:r>
      <w:r w:rsidRPr="003E07E8">
        <w:rPr>
          <w:lang w:val="en-US"/>
        </w:rPr>
        <w:t>Source Code</w:t>
      </w:r>
      <w:r w:rsidRPr="003E07E8">
        <w:rPr>
          <w:rtl/>
          <w:lang w:val="en-US"/>
        </w:rPr>
        <w:t>)</w:t>
      </w:r>
      <w:r>
        <w:rPr>
          <w:rFonts w:hint="cs"/>
          <w:rtl/>
          <w:lang w:val="en-US"/>
        </w:rPr>
        <w:t xml:space="preserve">. </w:t>
      </w:r>
      <w:r w:rsidRPr="003E07E8">
        <w:rPr>
          <w:rtl/>
          <w:lang w:val="en-US"/>
        </w:rPr>
        <w:t>وتُساهم هذه الممارسات في تقليل الأخطاء البشرية، وتحسين جودة المنتج، وتسريع دورة التطوير والنش</w:t>
      </w:r>
      <w:r w:rsidR="00826E63">
        <w:rPr>
          <w:rtl/>
          <w:lang w:val="en-US"/>
        </w:rPr>
        <w:t>ر</w:t>
      </w:r>
      <w:r w:rsidR="00826E63">
        <w:rPr>
          <w:rFonts w:hint="cs"/>
          <w:rtl/>
          <w:lang w:val="en-US"/>
        </w:rPr>
        <w:t>.</w:t>
      </w:r>
    </w:p>
    <w:p w14:paraId="4E42AB7B" w14:textId="77777777" w:rsidR="00826E63" w:rsidRPr="00263575" w:rsidRDefault="00826E63" w:rsidP="00826E63">
      <w:pPr>
        <w:pStyle w:val="12"/>
        <w:rPr>
          <w:rtl/>
        </w:rPr>
      </w:pPr>
      <w:bookmarkStart w:id="51" w:name="_Toc204594653"/>
      <w:r>
        <w:t>-2.1</w:t>
      </w:r>
      <w:r>
        <w:rPr>
          <w:rtl/>
        </w:rPr>
        <w:t xml:space="preserve"> </w:t>
      </w:r>
      <w:r>
        <w:rPr>
          <w:rFonts w:hint="cs"/>
          <w:rtl/>
        </w:rPr>
        <w:t xml:space="preserve">التعرف على الكيانات المسماة </w:t>
      </w:r>
      <w:r>
        <w:rPr>
          <w:lang w:val="en-US"/>
        </w:rPr>
        <w:t>Named Entities Recognition</w:t>
      </w:r>
      <w:bookmarkEnd w:id="51"/>
      <w:r>
        <w:rPr>
          <w:rFonts w:hint="cs"/>
          <w:rtl/>
        </w:rPr>
        <w:t xml:space="preserve"> </w:t>
      </w:r>
    </w:p>
    <w:p w14:paraId="6EB97B27" w14:textId="77777777" w:rsidR="00826E63" w:rsidRDefault="00826E63" w:rsidP="00826E63">
      <w:pPr>
        <w:pStyle w:val="af5"/>
        <w:rPr>
          <w:rtl/>
        </w:rPr>
      </w:pPr>
      <w:r>
        <w:rPr>
          <w:rFonts w:hint="cs"/>
          <w:rtl/>
        </w:rPr>
        <w:t xml:space="preserve">يعرف الكيان المسمى </w:t>
      </w:r>
      <w:r>
        <w:rPr>
          <w:lang w:val="en-US"/>
        </w:rPr>
        <w:t>Named Entity</w:t>
      </w:r>
      <w:r>
        <w:rPr>
          <w:rFonts w:hint="cs"/>
          <w:rtl/>
          <w:lang w:val="en-US"/>
        </w:rPr>
        <w:t xml:space="preserve"> </w:t>
      </w:r>
      <w:r>
        <w:rPr>
          <w:rFonts w:hint="cs"/>
          <w:rtl/>
        </w:rPr>
        <w:t>بأنّه كائن واقعي يملك تعريفاً مناسباً، ويمكن الإشارة له باسمه المناسب. حيث يمكن أن تكون الكيانات المسماة مكاناّ أو شخصاّ أو منظمةّ أو عنصراّ أو كياناّ جغرافياً أو وقتاً. وكمثال عن الكيانات المسماة فـ "المعهد العالي" هو كيان مسمى من نوع مؤسسة. وتتم عملية التعرف على الكيانات المسماة باستخدام أدوات وتقنيات معالجة اللغات الطبيعية، حيث تقوم بتصنيف مفردات النص المدخل إلى فئات محددة مسبقاً تمثل الكيانات المسماة.</w:t>
      </w:r>
    </w:p>
    <w:p w14:paraId="3C8B1691" w14:textId="1D3A8F2C" w:rsidR="003E07E8" w:rsidRDefault="003E07E8" w:rsidP="006F7FC2">
      <w:pPr>
        <w:pStyle w:val="afff5"/>
        <w:rPr>
          <w:rtl/>
          <w:lang w:val="fr-FR"/>
        </w:rPr>
      </w:pPr>
    </w:p>
    <w:p w14:paraId="6A934E0B" w14:textId="64DF8EEE" w:rsidR="003E07E8" w:rsidRDefault="003E07E8" w:rsidP="006F7FC2">
      <w:pPr>
        <w:pStyle w:val="afff5"/>
        <w:rPr>
          <w:rtl/>
          <w:lang w:val="fr-FR"/>
        </w:rPr>
      </w:pPr>
    </w:p>
    <w:p w14:paraId="6F7B2EC1" w14:textId="3FF367B0" w:rsidR="00826E63" w:rsidRDefault="00826E63" w:rsidP="006F7FC2">
      <w:pPr>
        <w:pStyle w:val="afff5"/>
        <w:rPr>
          <w:rtl/>
          <w:lang w:val="fr-FR"/>
        </w:rPr>
      </w:pPr>
    </w:p>
    <w:p w14:paraId="77DD8F6B" w14:textId="2757FB47" w:rsidR="00826E63" w:rsidRDefault="00826E63" w:rsidP="006F7FC2">
      <w:pPr>
        <w:pStyle w:val="afff5"/>
        <w:rPr>
          <w:rtl/>
          <w:lang w:val="fr-FR"/>
        </w:rPr>
      </w:pPr>
    </w:p>
    <w:p w14:paraId="754F9481" w14:textId="77777777" w:rsidR="00826E63" w:rsidRDefault="00826E63" w:rsidP="006F7FC2">
      <w:pPr>
        <w:pStyle w:val="afff5"/>
        <w:rPr>
          <w:rtl/>
          <w:lang w:val="fr-FR"/>
        </w:rPr>
      </w:pPr>
    </w:p>
    <w:p w14:paraId="2B4DC96C" w14:textId="77777777" w:rsidR="00965F79" w:rsidRDefault="00965F79" w:rsidP="006F7FC2">
      <w:pPr>
        <w:pStyle w:val="afff5"/>
        <w:rPr>
          <w:lang w:val="fr-FR"/>
        </w:rPr>
      </w:pPr>
    </w:p>
    <w:p w14:paraId="1375D5BD" w14:textId="77777777" w:rsidR="0058017C" w:rsidRDefault="0058017C" w:rsidP="006F7FC2">
      <w:pPr>
        <w:pStyle w:val="afff5"/>
        <w:rPr>
          <w:lang w:val="fr-FR"/>
        </w:rPr>
      </w:pPr>
    </w:p>
    <w:p w14:paraId="2A9579DF" w14:textId="0E06C763" w:rsidR="0058017C" w:rsidRDefault="0058017C" w:rsidP="00965F79">
      <w:pPr>
        <w:pStyle w:val="aff3"/>
      </w:pPr>
      <w:bookmarkStart w:id="52" w:name="_Toc204594657"/>
      <w:r>
        <w:rPr>
          <w:rtl/>
        </w:rPr>
        <w:lastRenderedPageBreak/>
        <w:t xml:space="preserve">الفصل </w:t>
      </w:r>
      <w:r w:rsidR="00965F79">
        <w:rPr>
          <w:rFonts w:hint="cs"/>
          <w:rtl/>
        </w:rPr>
        <w:t>الثالث</w:t>
      </w:r>
      <w:bookmarkEnd w:id="52"/>
    </w:p>
    <w:p w14:paraId="43711B0E" w14:textId="77777777" w:rsidR="0058017C" w:rsidRDefault="0058017C" w:rsidP="0058017C">
      <w:pPr>
        <w:pStyle w:val="aff4"/>
      </w:pPr>
      <w:bookmarkStart w:id="53" w:name="_Toc290126537"/>
      <w:bookmarkStart w:id="54" w:name="_Toc204594658"/>
      <w:r>
        <w:rPr>
          <w:rFonts w:hint="cs"/>
          <w:rtl/>
        </w:rPr>
        <w:t>الدراسة المرجعية</w:t>
      </w:r>
      <w:bookmarkEnd w:id="53"/>
      <w:bookmarkEnd w:id="54"/>
    </w:p>
    <w:p w14:paraId="6527C705" w14:textId="77777777" w:rsidR="0058017C" w:rsidRDefault="00E62AC8" w:rsidP="00E62AC8">
      <w:pPr>
        <w:pStyle w:val="afc"/>
        <w:rPr>
          <w:rtl/>
        </w:rPr>
      </w:pPr>
      <w:r>
        <w:rPr>
          <w:rFonts w:hint="cs"/>
          <w:rtl/>
        </w:rPr>
        <w:t>نبيّن في هذا الفصل الأبحاث والأعمال والمنهجيات المشابهة لهذا العمل</w:t>
      </w:r>
      <w:r w:rsidR="0058017C">
        <w:rPr>
          <w:rFonts w:hint="cs"/>
          <w:rtl/>
        </w:rPr>
        <w:t>.</w:t>
      </w:r>
    </w:p>
    <w:p w14:paraId="420AE9FA" w14:textId="77777777" w:rsidR="0058017C" w:rsidRDefault="0058017C" w:rsidP="0058017C">
      <w:pPr>
        <w:pStyle w:val="12"/>
        <w:rPr>
          <w:rtl/>
        </w:rPr>
      </w:pPr>
      <w:bookmarkStart w:id="55" w:name="_Toc290126539"/>
    </w:p>
    <w:p w14:paraId="37BEE986" w14:textId="77777777" w:rsidR="0058017C" w:rsidRDefault="0058017C" w:rsidP="0058017C">
      <w:pPr>
        <w:pStyle w:val="12"/>
        <w:rPr>
          <w:rtl/>
        </w:rPr>
      </w:pPr>
    </w:p>
    <w:p w14:paraId="32117B05" w14:textId="77777777" w:rsidR="0058017C" w:rsidRDefault="0058017C" w:rsidP="0058017C">
      <w:pPr>
        <w:pStyle w:val="12"/>
        <w:rPr>
          <w:rtl/>
        </w:rPr>
      </w:pPr>
    </w:p>
    <w:p w14:paraId="63A93147" w14:textId="77777777" w:rsidR="0058017C" w:rsidRDefault="0058017C" w:rsidP="0058017C">
      <w:pPr>
        <w:pStyle w:val="12"/>
        <w:rPr>
          <w:rtl/>
        </w:rPr>
      </w:pPr>
    </w:p>
    <w:p w14:paraId="6CD44F0D" w14:textId="77777777" w:rsidR="0058017C" w:rsidRPr="00AB63B8" w:rsidRDefault="0058017C" w:rsidP="0058017C">
      <w:pPr>
        <w:pStyle w:val="12"/>
        <w:rPr>
          <w:lang w:val="en-US"/>
        </w:rPr>
      </w:pPr>
    </w:p>
    <w:p w14:paraId="27E992E5" w14:textId="77777777" w:rsidR="0058017C" w:rsidRDefault="0058017C" w:rsidP="0058017C">
      <w:pPr>
        <w:pStyle w:val="12"/>
        <w:rPr>
          <w:rtl/>
        </w:rPr>
      </w:pPr>
    </w:p>
    <w:p w14:paraId="46B527B1" w14:textId="77777777" w:rsidR="0058017C" w:rsidRDefault="0058017C" w:rsidP="0058017C">
      <w:pPr>
        <w:pStyle w:val="af5"/>
        <w:rPr>
          <w:rtl/>
        </w:rPr>
      </w:pPr>
    </w:p>
    <w:p w14:paraId="2EC09C99" w14:textId="77777777" w:rsidR="0058017C" w:rsidRDefault="0058017C" w:rsidP="0058017C">
      <w:pPr>
        <w:pStyle w:val="af5"/>
        <w:rPr>
          <w:rtl/>
          <w:lang w:val="en-US"/>
        </w:rPr>
      </w:pPr>
    </w:p>
    <w:p w14:paraId="2E44779E" w14:textId="77777777" w:rsidR="0058017C" w:rsidRDefault="0058017C" w:rsidP="0058017C">
      <w:pPr>
        <w:pStyle w:val="af5"/>
        <w:rPr>
          <w:rtl/>
          <w:lang w:val="en-US"/>
        </w:rPr>
      </w:pPr>
    </w:p>
    <w:p w14:paraId="13ADC0AB" w14:textId="77777777" w:rsidR="0058017C" w:rsidRDefault="0058017C" w:rsidP="0058017C">
      <w:pPr>
        <w:pStyle w:val="12"/>
      </w:pPr>
      <w:bookmarkStart w:id="56" w:name="_Toc204594659"/>
      <w:r>
        <w:lastRenderedPageBreak/>
        <w:t>-1.1</w:t>
      </w:r>
      <w:r>
        <w:rPr>
          <w:rtl/>
        </w:rPr>
        <w:t xml:space="preserve"> مقدمة</w:t>
      </w:r>
      <w:bookmarkEnd w:id="55"/>
      <w:bookmarkEnd w:id="56"/>
    </w:p>
    <w:p w14:paraId="22656811" w14:textId="4E2EB134" w:rsidR="0058017C" w:rsidRDefault="00793AB0" w:rsidP="00826E63">
      <w:pPr>
        <w:pStyle w:val="af5"/>
      </w:pPr>
      <w:r>
        <w:rPr>
          <w:rtl/>
        </w:rPr>
        <w:t>تعد مسألة اكتشاف الأحداث وتصنيفها من وسائل التواصل الاجتماعي من التحديات البحثية الهامة التي تجمع بين عدة مجالات في الذكاء الاصطناعي، مثل معالجة اللغة الطبيعية (</w:t>
      </w:r>
      <w:r>
        <w:t>NLP</w:t>
      </w:r>
      <w:r>
        <w:rPr>
          <w:rtl/>
        </w:rPr>
        <w:t>)، واستخراج المعلومات، وتحليل البيانات الضخمة. تعتمد هذه المسألة على تحليل</w:t>
      </w:r>
      <w:r>
        <w:t xml:space="preserve"> </w:t>
      </w:r>
      <w:r>
        <w:rPr>
          <w:rFonts w:hint="cs"/>
          <w:rtl/>
        </w:rPr>
        <w:t xml:space="preserve">دفق من </w:t>
      </w:r>
      <w:r>
        <w:rPr>
          <w:rtl/>
        </w:rPr>
        <w:t>النصوص المنشورة لاستخلاص الأحداث المهمة</w:t>
      </w:r>
      <w:r w:rsidR="00826E63">
        <w:rPr>
          <w:rFonts w:hint="cs"/>
          <w:rtl/>
        </w:rPr>
        <w:t>. و</w:t>
      </w:r>
      <w:r>
        <w:rPr>
          <w:rtl/>
        </w:rPr>
        <w:t xml:space="preserve">إضافةً إلى ذلك، يُعتبر استنباط الموقع الجغرافي للأحداث من النصوص غير المهيكلة تحديًا إضافيًا، حيث يتطلب تقنيات متقدمة لاستخلاص المعلومات الجغرافية وربطها بإحداثيات دقيقة. يهدف هذا القسم إلى </w:t>
      </w:r>
      <w:r>
        <w:rPr>
          <w:rFonts w:hint="cs"/>
          <w:rtl/>
        </w:rPr>
        <w:t>تعريف المسألة و</w:t>
      </w:r>
      <w:r>
        <w:rPr>
          <w:rtl/>
        </w:rPr>
        <w:t xml:space="preserve">مراجعة </w:t>
      </w:r>
      <w:r>
        <w:rPr>
          <w:rFonts w:hint="cs"/>
          <w:rtl/>
        </w:rPr>
        <w:t>الأعمال</w:t>
      </w:r>
      <w:r>
        <w:rPr>
          <w:rtl/>
        </w:rPr>
        <w:t xml:space="preserve"> البحثية السابقة في مج</w:t>
      </w:r>
      <w:r w:rsidR="00826E63">
        <w:rPr>
          <w:rtl/>
        </w:rPr>
        <w:t>ال كشف الأحداث</w:t>
      </w:r>
      <w:r>
        <w:rPr>
          <w:rtl/>
        </w:rPr>
        <w:t xml:space="preserve">، استخراج الموقع الجغرافي من النصوص، بالإضافة إلى استعراض الأنظمة المشابهة </w:t>
      </w:r>
      <w:r w:rsidR="00F95702">
        <w:rPr>
          <w:rFonts w:hint="cs"/>
          <w:rtl/>
        </w:rPr>
        <w:t>و</w:t>
      </w:r>
      <w:r>
        <w:rPr>
          <w:rFonts w:hint="cs"/>
          <w:rtl/>
        </w:rPr>
        <w:t>مجموعات</w:t>
      </w:r>
      <w:r>
        <w:rPr>
          <w:rtl/>
        </w:rPr>
        <w:t xml:space="preserve"> البيان</w:t>
      </w:r>
      <w:r>
        <w:rPr>
          <w:rFonts w:hint="cs"/>
          <w:rtl/>
        </w:rPr>
        <w:t>ات</w:t>
      </w:r>
      <w:r>
        <w:rPr>
          <w:rtl/>
        </w:rPr>
        <w:t xml:space="preserve"> المتاحة لدعم هذه المهام</w:t>
      </w:r>
      <w:r w:rsidR="0058017C">
        <w:rPr>
          <w:rtl/>
        </w:rPr>
        <w:t xml:space="preserve">. </w:t>
      </w:r>
    </w:p>
    <w:p w14:paraId="27561A89" w14:textId="77777777" w:rsidR="001106BB" w:rsidRDefault="001106BB" w:rsidP="00404E08">
      <w:pPr>
        <w:pStyle w:val="12"/>
      </w:pPr>
      <w:bookmarkStart w:id="57" w:name="_Toc204594660"/>
      <w:r>
        <w:t>-1.1</w:t>
      </w:r>
      <w:r>
        <w:rPr>
          <w:rtl/>
        </w:rPr>
        <w:t xml:space="preserve"> </w:t>
      </w:r>
      <w:r w:rsidR="00EA7F15">
        <w:rPr>
          <w:rFonts w:hint="cs"/>
          <w:rtl/>
        </w:rPr>
        <w:t xml:space="preserve">مسألة كشف الأحداث </w:t>
      </w:r>
      <w:r w:rsidR="00404E08">
        <w:rPr>
          <w:rFonts w:hint="cs"/>
          <w:rtl/>
        </w:rPr>
        <w:t>في</w:t>
      </w:r>
      <w:r w:rsidR="00EA7F15">
        <w:rPr>
          <w:rFonts w:hint="cs"/>
          <w:rtl/>
        </w:rPr>
        <w:t xml:space="preserve"> دفق بيانات</w:t>
      </w:r>
      <w:r w:rsidR="00404E08">
        <w:rPr>
          <w:rFonts w:hint="cs"/>
          <w:rtl/>
        </w:rPr>
        <w:t>ٍ</w:t>
      </w:r>
      <w:bookmarkEnd w:id="57"/>
    </w:p>
    <w:p w14:paraId="2D44C2C0" w14:textId="77777777" w:rsidR="00925519" w:rsidRDefault="00D4747A" w:rsidP="00861A22">
      <w:pPr>
        <w:pStyle w:val="af5"/>
        <w:rPr>
          <w:rtl/>
        </w:rPr>
      </w:pPr>
      <w:r>
        <w:rPr>
          <w:rFonts w:hint="cs"/>
          <w:rtl/>
        </w:rPr>
        <w:t xml:space="preserve">إنً التطور السريع لمنصات وسائل التواصل الاجتماعي </w:t>
      </w:r>
      <w:r w:rsidR="00767C39">
        <w:rPr>
          <w:rFonts w:hint="cs"/>
          <w:rtl/>
        </w:rPr>
        <w:t>أدى</w:t>
      </w:r>
      <w:r>
        <w:rPr>
          <w:rFonts w:hint="cs"/>
          <w:rtl/>
        </w:rPr>
        <w:t xml:space="preserve"> إلى تضخم في البيانات المنشورة من</w:t>
      </w:r>
      <w:r w:rsidR="00767C39">
        <w:rPr>
          <w:rFonts w:hint="cs"/>
          <w:rtl/>
        </w:rPr>
        <w:t xml:space="preserve"> قبل المستخدمين على الإنترنت. حيث </w:t>
      </w:r>
      <w:r w:rsidR="00D5558C">
        <w:rPr>
          <w:rFonts w:hint="cs"/>
          <w:rtl/>
        </w:rPr>
        <w:t>م</w:t>
      </w:r>
      <w:r>
        <w:rPr>
          <w:rFonts w:hint="cs"/>
          <w:rtl/>
        </w:rPr>
        <w:t>كن</w:t>
      </w:r>
      <w:r w:rsidR="00D5558C">
        <w:rPr>
          <w:rFonts w:hint="cs"/>
          <w:rtl/>
        </w:rPr>
        <w:t>ت</w:t>
      </w:r>
      <w:r>
        <w:rPr>
          <w:rFonts w:hint="cs"/>
          <w:rtl/>
        </w:rPr>
        <w:t xml:space="preserve"> هذه البيانات الضخمة </w:t>
      </w:r>
      <w:r w:rsidR="00767C39">
        <w:rPr>
          <w:rFonts w:hint="cs"/>
          <w:rtl/>
        </w:rPr>
        <w:t xml:space="preserve">من </w:t>
      </w:r>
      <w:r>
        <w:rPr>
          <w:rFonts w:hint="cs"/>
          <w:rtl/>
        </w:rPr>
        <w:t>دراسة العديد من المشكلات البحثية، وواحد من مواضيعها المهمة هو كشف الأحداث</w:t>
      </w:r>
      <w:r>
        <w:rPr>
          <w:rtl/>
        </w:rPr>
        <w:fldChar w:fldCharType="begin"/>
      </w:r>
      <w:r w:rsidR="00861A22">
        <w:rPr>
          <w:rtl/>
        </w:rPr>
        <w:instrText xml:space="preserve"> </w:instrText>
      </w:r>
      <w:r w:rsidR="00861A22">
        <w:instrText>ADDIN ZOTERO_ITEM CSL_CITATION {"citationID":"3fIt87R9","properties":{"formattedCitation":"(Q.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rPr>
        <w:instrText xml:space="preserve"> </w:instrText>
      </w:r>
      <w:r w:rsidR="00861A22">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rPr>
        <w:instrText xml:space="preserve"> </w:instrText>
      </w:r>
      <w:r w:rsidR="00861A22">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rPr>
        <w:instrText>"},</w:instrText>
      </w:r>
      <w:r w:rsidR="00861A22">
        <w:instrText>{"family":"Li","given":"Dong"},{"family":"Lu","given":"Yao"},{"family":"Zhang","given":"Chi"}],"accessed":{"date-parts":[["2025",4,6]]},"issued":{"date-parts":[["2022",12,17]]}}}],"schema":"https://github.com/citation-style-language/schema/raw/master/csl</w:instrText>
      </w:r>
      <w:r w:rsidR="00861A22">
        <w:rPr>
          <w:rtl/>
        </w:rPr>
        <w:instrText>-</w:instrText>
      </w:r>
      <w:r w:rsidR="00861A22">
        <w:instrText>citation.json</w:instrText>
      </w:r>
      <w:r w:rsidR="00861A22">
        <w:rPr>
          <w:rtl/>
        </w:rPr>
        <w:instrText xml:space="preserve">"} </w:instrText>
      </w:r>
      <w:r>
        <w:rPr>
          <w:rtl/>
        </w:rPr>
        <w:fldChar w:fldCharType="separate"/>
      </w:r>
      <w:r w:rsidR="00861A22" w:rsidRPr="00861A22">
        <w:rPr>
          <w:rFonts w:cs="Times New Roman"/>
        </w:rPr>
        <w:t>(Q. Li et al., 2022)</w:t>
      </w:r>
      <w:r>
        <w:rPr>
          <w:rtl/>
        </w:rPr>
        <w:fldChar w:fldCharType="end"/>
      </w:r>
      <w:r>
        <w:t xml:space="preserve"> </w:t>
      </w:r>
      <w:r>
        <w:rPr>
          <w:rFonts w:hint="cs"/>
          <w:rtl/>
        </w:rPr>
        <w:t xml:space="preserve">.  </w:t>
      </w:r>
    </w:p>
    <w:p w14:paraId="41F01671" w14:textId="77777777" w:rsidR="00D4747A" w:rsidRDefault="00D5558C" w:rsidP="00C25C87">
      <w:pPr>
        <w:pStyle w:val="af5"/>
        <w:rPr>
          <w:rtl/>
        </w:rPr>
      </w:pPr>
      <w:r>
        <w:rPr>
          <w:rFonts w:hint="cs"/>
          <w:rtl/>
        </w:rPr>
        <w:t xml:space="preserve">وبالانتقال إلى </w:t>
      </w:r>
      <w:r w:rsidR="00D4747A">
        <w:rPr>
          <w:rFonts w:hint="cs"/>
          <w:rtl/>
        </w:rPr>
        <w:t>تعريف الحدث</w:t>
      </w:r>
      <w:r>
        <w:rPr>
          <w:rFonts w:hint="cs"/>
          <w:rtl/>
        </w:rPr>
        <w:t>، فإن التعريف</w:t>
      </w:r>
      <w:r w:rsidR="00D4747A">
        <w:rPr>
          <w:rFonts w:hint="cs"/>
          <w:rtl/>
        </w:rPr>
        <w:t xml:space="preserve"> يختلف قليلاً في الدراسات السابقة حيث يعرفه </w:t>
      </w:r>
      <w:r w:rsidR="00D4747A">
        <w:rPr>
          <w:lang w:val="en-US"/>
        </w:rPr>
        <w:t>McMin</w:t>
      </w:r>
      <w:r w:rsidR="00D4747A">
        <w:rPr>
          <w:rFonts w:hint="cs"/>
          <w:rtl/>
          <w:lang w:val="en-US"/>
        </w:rPr>
        <w:t xml:space="preserve"> وآخرون </w:t>
      </w:r>
      <w:r w:rsidR="00FE2BA7">
        <w:rPr>
          <w:rFonts w:hint="cs"/>
          <w:rtl/>
          <w:lang w:val="en-US"/>
        </w:rPr>
        <w:t xml:space="preserve">بشكل عام </w:t>
      </w:r>
      <w:r w:rsidR="00D4747A">
        <w:rPr>
          <w:rFonts w:hint="cs"/>
          <w:rtl/>
          <w:lang w:val="en-US"/>
        </w:rPr>
        <w:t>على أنه "شيء مهم يحدث في زمان ومكان محددين"</w:t>
      </w:r>
      <w:r w:rsidR="00F568C6">
        <w:rPr>
          <w:rFonts w:hint="cs"/>
          <w:rtl/>
          <w:lang w:val="en-US"/>
        </w:rPr>
        <w:t xml:space="preserve">، بينما يعرفه </w:t>
      </w:r>
      <w:r w:rsidR="00F568C6">
        <w:t>Xie</w:t>
      </w:r>
      <w:r w:rsidR="00F568C6">
        <w:rPr>
          <w:rFonts w:hint="cs"/>
          <w:rtl/>
        </w:rPr>
        <w:t xml:space="preserve"> وآخرون على أنه "</w:t>
      </w:r>
      <w:r w:rsidR="00C25C87">
        <w:rPr>
          <w:rFonts w:hint="cs"/>
          <w:rtl/>
        </w:rPr>
        <w:t>حدث في العالم الحقيقي، وقع في زمان ومكان معينين، شارك به أو اثر بمجموعة من الأشخاص فحفزهم على التكلم عنه".</w:t>
      </w:r>
      <w:r w:rsidR="00D446F3">
        <w:rPr>
          <w:rFonts w:hint="cs"/>
          <w:rtl/>
        </w:rPr>
        <w:t xml:space="preserve"> وبشكل عام يمكننا أن نصفه بما يسمى ال</w:t>
      </w:r>
      <w:r w:rsidR="00C25C87">
        <w:rPr>
          <w:rFonts w:hint="cs"/>
          <w:rtl/>
        </w:rPr>
        <w:t>ـ</w:t>
      </w:r>
      <w:r w:rsidR="00D446F3">
        <w:rPr>
          <w:rFonts w:hint="cs"/>
          <w:rtl/>
        </w:rPr>
        <w:t xml:space="preserve"> </w:t>
      </w:r>
      <w:r w:rsidR="00D446F3">
        <w:rPr>
          <w:lang w:val="en-US"/>
        </w:rPr>
        <w:t>4Ws (What, Where, Who &amp; When)</w:t>
      </w:r>
      <w:r w:rsidR="00EF6FE3">
        <w:rPr>
          <w:rFonts w:hint="cs"/>
          <w:rtl/>
          <w:lang w:val="en-US"/>
        </w:rPr>
        <w:t xml:space="preserve">. بينما يعرف </w:t>
      </w:r>
      <w:r w:rsidR="00EF6FE3">
        <w:t>Chao</w:t>
      </w:r>
      <w:r w:rsidR="00EF6FE3">
        <w:rPr>
          <w:rFonts w:hint="cs"/>
          <w:rtl/>
        </w:rPr>
        <w:t xml:space="preserve"> وآخرون الحدث المحليّ كما يلي "</w:t>
      </w:r>
      <w:r w:rsidR="00EF6FE3" w:rsidRPr="00EF6FE3">
        <w:rPr>
          <w:rtl/>
        </w:rPr>
        <w:t>الحدث المحلي (على سبيل المثال، الاحت</w:t>
      </w:r>
      <w:r w:rsidR="00EF6FE3">
        <w:rPr>
          <w:rtl/>
        </w:rPr>
        <w:t xml:space="preserve">جاج، الجريمة، الكوارث </w:t>
      </w:r>
      <w:r w:rsidR="00EF6FE3">
        <w:rPr>
          <w:rFonts w:hint="cs"/>
          <w:rtl/>
        </w:rPr>
        <w:t>الطبيعية</w:t>
      </w:r>
      <w:r w:rsidR="00EF6FE3" w:rsidRPr="00EF6FE3">
        <w:rPr>
          <w:rtl/>
        </w:rPr>
        <w:t xml:space="preserve">) هو نشاط غير عادي ينفجر في منطقة محلية وخلال مدة محددة </w:t>
      </w:r>
      <w:r w:rsidR="00EF6FE3">
        <w:rPr>
          <w:rFonts w:hint="cs"/>
          <w:rtl/>
        </w:rPr>
        <w:t>وي</w:t>
      </w:r>
      <w:r w:rsidR="00EF6FE3" w:rsidRPr="00EF6FE3">
        <w:rPr>
          <w:rtl/>
        </w:rPr>
        <w:t>ش</w:t>
      </w:r>
      <w:r w:rsidR="00EF6FE3">
        <w:rPr>
          <w:rFonts w:hint="cs"/>
          <w:rtl/>
        </w:rPr>
        <w:t>تر</w:t>
      </w:r>
      <w:r w:rsidR="00EF6FE3" w:rsidRPr="00EF6FE3">
        <w:rPr>
          <w:rtl/>
        </w:rPr>
        <w:t>ك</w:t>
      </w:r>
      <w:r w:rsidR="00EF6FE3">
        <w:rPr>
          <w:rFonts w:hint="cs"/>
          <w:rtl/>
        </w:rPr>
        <w:t xml:space="preserve"> به (أو يتفاعل معه) </w:t>
      </w:r>
      <w:r w:rsidR="00EF6FE3" w:rsidRPr="00EF6FE3">
        <w:rPr>
          <w:rtl/>
        </w:rPr>
        <w:t>عدد كبير من المشاركين</w:t>
      </w:r>
      <w:r w:rsidR="00EF6FE3">
        <w:rPr>
          <w:rFonts w:hint="cs"/>
          <w:rtl/>
        </w:rPr>
        <w:t>"</w:t>
      </w:r>
      <w:r w:rsidR="00EF6FE3" w:rsidRPr="00EF6FE3">
        <w:rPr>
          <w:rtl/>
        </w:rPr>
        <w:t xml:space="preserve">. </w:t>
      </w:r>
    </w:p>
    <w:p w14:paraId="3299CCF6" w14:textId="77777777" w:rsidR="00EF6FE3" w:rsidRDefault="00D5558C" w:rsidP="00861A22">
      <w:pPr>
        <w:pStyle w:val="af5"/>
        <w:rPr>
          <w:rtl/>
          <w:lang w:val="en-US"/>
        </w:rPr>
      </w:pPr>
      <w:r>
        <w:rPr>
          <w:rFonts w:hint="cs"/>
          <w:rtl/>
        </w:rPr>
        <w:t>و</w:t>
      </w:r>
      <w:r w:rsidR="00EF6FE3">
        <w:rPr>
          <w:rFonts w:hint="cs"/>
          <w:rtl/>
        </w:rPr>
        <w:t xml:space="preserve">لطالما تم تناول كشف الأحداث من الوسائط التقليدية في سياق كشف المواضيع وتتتبعها </w:t>
      </w:r>
      <w:r w:rsidR="00EF6FE3">
        <w:rPr>
          <w:lang w:val="en-US"/>
        </w:rPr>
        <w:t>Topic Detection and Tracking (TDT)</w:t>
      </w:r>
      <w:r w:rsidR="00EF6FE3">
        <w:rPr>
          <w:rFonts w:hint="cs"/>
          <w:rtl/>
          <w:lang w:val="en-US"/>
        </w:rPr>
        <w:t>، ومع ذلك فإنّ اكتشاف الأحداث من وسائل التواصل الاجتماعي يطرح تحديا جديدة تختلف عن تلك الموجودة في وسائل الإ</w:t>
      </w:r>
      <w:r w:rsidR="0006103E">
        <w:rPr>
          <w:rFonts w:hint="cs"/>
          <w:rtl/>
          <w:lang w:val="en-US"/>
        </w:rPr>
        <w:t>علام الت</w:t>
      </w:r>
      <w:r w:rsidR="00EF6FE3">
        <w:rPr>
          <w:rFonts w:hint="cs"/>
          <w:rtl/>
          <w:lang w:val="en-US"/>
        </w:rPr>
        <w:t>قليدية. فعلى عكس المقالات الإخباري</w:t>
      </w:r>
      <w:r w:rsidR="0006103E">
        <w:rPr>
          <w:rFonts w:hint="cs"/>
          <w:rtl/>
          <w:lang w:val="en-US"/>
        </w:rPr>
        <w:t>ة</w:t>
      </w:r>
      <w:r w:rsidR="00EF6FE3">
        <w:rPr>
          <w:rFonts w:hint="cs"/>
          <w:rtl/>
          <w:lang w:val="en-US"/>
        </w:rPr>
        <w:t xml:space="preserve">، </w:t>
      </w:r>
      <w:r w:rsidR="0006103E">
        <w:rPr>
          <w:rFonts w:hint="cs"/>
          <w:rtl/>
          <w:lang w:val="en-US"/>
        </w:rPr>
        <w:t xml:space="preserve">فإن التغريدات تكون مقيدة الطول مما يجعل المعلومات النصية فيها محدودة. كما تشمل كميات كبيرة من الكلمات غير الرسمية والأخطاء الإملائية، وهياكلها غير المنظمة. وتحتوي أيضاً عبى كميات من الرسائل الوهمية والشائعات </w:t>
      </w:r>
      <w:r w:rsidR="0006103E">
        <w:rPr>
          <w:rtl/>
          <w:lang w:val="en-US"/>
        </w:rPr>
        <w:fldChar w:fldCharType="begin"/>
      </w:r>
      <w:r w:rsidR="00861A22">
        <w:rPr>
          <w:rtl/>
          <w:lang w:val="en-US"/>
        </w:rPr>
        <w:instrText xml:space="preserve"> </w:instrText>
      </w:r>
      <w:r w:rsidR="00861A22">
        <w:rPr>
          <w:lang w:val="en-US"/>
        </w:rPr>
        <w:instrText>ADDIN ZOTERO_ITEM CSL_CITATION {"citationID":"eMK63IDn","properties":{"formattedCitation":"(Q.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sidR="0006103E">
        <w:rPr>
          <w:rtl/>
          <w:lang w:val="en-US"/>
        </w:rPr>
        <w:fldChar w:fldCharType="separate"/>
      </w:r>
      <w:r w:rsidR="00861A22" w:rsidRPr="00861A22">
        <w:rPr>
          <w:rFonts w:cs="Times New Roman"/>
        </w:rPr>
        <w:t>(Q. Li et al., 2022)</w:t>
      </w:r>
      <w:r w:rsidR="0006103E">
        <w:rPr>
          <w:rtl/>
          <w:lang w:val="en-US"/>
        </w:rPr>
        <w:fldChar w:fldCharType="end"/>
      </w:r>
      <w:r w:rsidR="0006103E">
        <w:rPr>
          <w:rFonts w:hint="cs"/>
          <w:rtl/>
          <w:lang w:val="en-US"/>
        </w:rPr>
        <w:t xml:space="preserve">. </w:t>
      </w:r>
    </w:p>
    <w:p w14:paraId="5158C006" w14:textId="77777777" w:rsidR="004E364E" w:rsidRPr="004E364E" w:rsidRDefault="004E364E" w:rsidP="004E364E">
      <w:pPr>
        <w:pStyle w:val="af5"/>
        <w:rPr>
          <w:rtl/>
          <w:lang w:val="en-US"/>
        </w:rPr>
      </w:pPr>
    </w:p>
    <w:p w14:paraId="54CB8B08" w14:textId="77777777" w:rsidR="0055514D" w:rsidRDefault="00080CE9" w:rsidP="009F2BE7">
      <w:pPr>
        <w:pStyle w:val="21"/>
        <w:numPr>
          <w:ilvl w:val="2"/>
          <w:numId w:val="14"/>
        </w:numPr>
        <w:rPr>
          <w:rtl/>
        </w:rPr>
      </w:pPr>
      <w:bookmarkStart w:id="58" w:name="_Toc204594661"/>
      <w:r>
        <w:rPr>
          <w:rFonts w:hint="cs"/>
          <w:rtl/>
        </w:rPr>
        <w:lastRenderedPageBreak/>
        <w:t>الإطار العام للمسألة</w:t>
      </w:r>
      <w:bookmarkEnd w:id="58"/>
      <w:r>
        <w:rPr>
          <w:rFonts w:hint="cs"/>
          <w:rtl/>
        </w:rPr>
        <w:t xml:space="preserve"> </w:t>
      </w:r>
    </w:p>
    <w:p w14:paraId="1FA19E7B" w14:textId="77777777" w:rsidR="004E364E" w:rsidRDefault="004E364E" w:rsidP="00861A22">
      <w:pPr>
        <w:pStyle w:val="af5"/>
        <w:rPr>
          <w:rtl/>
          <w:lang w:val="en-US"/>
        </w:rPr>
      </w:pPr>
      <w:r>
        <w:rPr>
          <w:rFonts w:hint="cs"/>
          <w:rtl/>
          <w:lang w:val="en-US"/>
        </w:rPr>
        <w:t xml:space="preserve">نستطيع النظر إلى مسألة كشف الأحداث من عدة زوايا، استناداً إلى نوع الحدث، يمكننا تصنيف هذه الطرق إلى اكتشاف حدث غير محدد وحدث محدد </w:t>
      </w:r>
      <w:r>
        <w:rPr>
          <w:lang w:val="en-US"/>
        </w:rPr>
        <w:t>Unspecified Vs. Specified</w:t>
      </w:r>
      <w:r>
        <w:rPr>
          <w:rFonts w:hint="cs"/>
          <w:rtl/>
          <w:lang w:val="en-US"/>
        </w:rPr>
        <w:t xml:space="preserve">. وفي مجال ال </w:t>
      </w:r>
      <w:r>
        <w:rPr>
          <w:lang w:val="en-US"/>
        </w:rPr>
        <w:t>TDT</w:t>
      </w:r>
      <w:r>
        <w:rPr>
          <w:rFonts w:hint="cs"/>
          <w:rtl/>
          <w:lang w:val="en-US"/>
        </w:rPr>
        <w:t xml:space="preserve">، يصنف كشف الأحداث إلى فئتين (1) كشف الأحداث الجديدة </w:t>
      </w:r>
      <w:r>
        <w:rPr>
          <w:lang w:val="en-US"/>
        </w:rPr>
        <w:t>New Event Detection (NED)</w:t>
      </w:r>
      <w:r>
        <w:rPr>
          <w:rFonts w:hint="cs"/>
          <w:rtl/>
          <w:lang w:val="en-US"/>
        </w:rPr>
        <w:t xml:space="preserve"> و (2) كشف الأحداث الرجعية </w:t>
      </w:r>
      <w:r>
        <w:rPr>
          <w:lang w:val="en-US"/>
        </w:rPr>
        <w:t>Retrospective Event Detection (RED).</w:t>
      </w:r>
      <w:r>
        <w:rPr>
          <w:rFonts w:hint="cs"/>
          <w:rtl/>
          <w:lang w:val="en-US"/>
        </w:rPr>
        <w:t xml:space="preserve"> ففي حالة </w:t>
      </w:r>
      <w:r>
        <w:rPr>
          <w:lang w:val="en-US"/>
        </w:rPr>
        <w:t>NED</w:t>
      </w:r>
      <w:r>
        <w:rPr>
          <w:rFonts w:hint="cs"/>
          <w:rtl/>
          <w:lang w:val="en-US"/>
        </w:rPr>
        <w:t xml:space="preserve"> يكون هدفنا هو اكتشاف الاحداث الجديدة في دفق بيانات في الزمن الحقيقي، بينما في حالة </w:t>
      </w:r>
      <w:r>
        <w:rPr>
          <w:lang w:val="en-US"/>
        </w:rPr>
        <w:t>RED</w:t>
      </w:r>
      <w:r>
        <w:rPr>
          <w:rFonts w:hint="cs"/>
          <w:rtl/>
          <w:lang w:val="en-US"/>
        </w:rPr>
        <w:t xml:space="preserve"> فإننا نركز على التعرف واكتشاف الأحداث في بيانات تاريخية</w:t>
      </w:r>
      <w:r w:rsidR="004051DA">
        <w:rPr>
          <w:rFonts w:hint="cs"/>
          <w:rtl/>
          <w:lang w:val="en-US"/>
        </w:rPr>
        <w:t xml:space="preserve"> </w:t>
      </w:r>
      <w:r w:rsidR="004051DA">
        <w:rPr>
          <w:rtl/>
          <w:lang w:val="en-US"/>
        </w:rPr>
        <w:fldChar w:fldCharType="begin"/>
      </w:r>
      <w:r w:rsidR="00861A22">
        <w:rPr>
          <w:rtl/>
          <w:lang w:val="en-US"/>
        </w:rPr>
        <w:instrText xml:space="preserve"> </w:instrText>
      </w:r>
      <w:r w:rsidR="00861A22">
        <w:rPr>
          <w:lang w:val="en-US"/>
        </w:rPr>
        <w:instrText>ADDIN ZOTERO_ITEM CSL_CITATION {"citationID":"klWbFVOA","properties":{"formattedCitation":"(Q.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sidR="004051DA">
        <w:rPr>
          <w:rtl/>
          <w:lang w:val="en-US"/>
        </w:rPr>
        <w:fldChar w:fldCharType="separate"/>
      </w:r>
      <w:r w:rsidR="00861A22" w:rsidRPr="00861A22">
        <w:rPr>
          <w:rFonts w:cs="Times New Roman"/>
        </w:rPr>
        <w:t>(Q. Li et al., 2022)</w:t>
      </w:r>
      <w:r w:rsidR="004051DA">
        <w:rPr>
          <w:rtl/>
          <w:lang w:val="en-US"/>
        </w:rPr>
        <w:fldChar w:fldCharType="end"/>
      </w:r>
    </w:p>
    <w:p w14:paraId="16498FBB" w14:textId="77777777" w:rsidR="0053323B" w:rsidRDefault="0053323B" w:rsidP="0053323B">
      <w:pPr>
        <w:pStyle w:val="af5"/>
        <w:rPr>
          <w:rtl/>
          <w:lang w:val="en-US"/>
        </w:rPr>
      </w:pPr>
      <w:r>
        <w:rPr>
          <w:rFonts w:hint="cs"/>
          <w:rtl/>
          <w:lang w:val="en-US"/>
        </w:rPr>
        <w:t>يمكننا الآن مناقشة كل نوع على حدى، ف</w:t>
      </w:r>
      <w:r w:rsidR="009D6EC8">
        <w:rPr>
          <w:rFonts w:hint="cs"/>
          <w:rtl/>
          <w:lang w:val="en-US"/>
        </w:rPr>
        <w:t>نبدأ إذن بالتصنيف القائم على النوع:</w:t>
      </w:r>
    </w:p>
    <w:p w14:paraId="1F1BB182" w14:textId="77777777" w:rsidR="004051DA" w:rsidRDefault="004051DA" w:rsidP="009F2BE7">
      <w:pPr>
        <w:pStyle w:val="af5"/>
        <w:numPr>
          <w:ilvl w:val="0"/>
          <w:numId w:val="15"/>
        </w:numPr>
        <w:rPr>
          <w:b/>
          <w:bCs/>
          <w:lang w:val="en-US"/>
        </w:rPr>
      </w:pPr>
      <w:r w:rsidRPr="004051DA">
        <w:rPr>
          <w:rFonts w:hint="cs"/>
          <w:b/>
          <w:bCs/>
          <w:rtl/>
          <w:lang w:val="en-US"/>
        </w:rPr>
        <w:t xml:space="preserve">كشف </w:t>
      </w:r>
      <w:r w:rsidR="0053323B">
        <w:rPr>
          <w:rFonts w:hint="cs"/>
          <w:b/>
          <w:bCs/>
          <w:rtl/>
          <w:lang w:val="en-US"/>
        </w:rPr>
        <w:t>الحد</w:t>
      </w:r>
      <w:r w:rsidRPr="004051DA">
        <w:rPr>
          <w:rFonts w:hint="cs"/>
          <w:b/>
          <w:bCs/>
          <w:rtl/>
          <w:lang w:val="en-US"/>
        </w:rPr>
        <w:t xml:space="preserve">ث المحدد </w:t>
      </w:r>
      <w:r w:rsidR="0053323B">
        <w:rPr>
          <w:b/>
          <w:bCs/>
          <w:lang w:val="en-US"/>
        </w:rPr>
        <w:t>S</w:t>
      </w:r>
      <w:r w:rsidRPr="004051DA">
        <w:rPr>
          <w:b/>
          <w:bCs/>
          <w:lang w:val="en-US"/>
        </w:rPr>
        <w:t>pecified Event Detection</w:t>
      </w:r>
    </w:p>
    <w:p w14:paraId="04758107" w14:textId="77777777" w:rsidR="004051DA" w:rsidRDefault="0053323B" w:rsidP="00861A22">
      <w:pPr>
        <w:pStyle w:val="af5"/>
        <w:ind w:left="360"/>
        <w:rPr>
          <w:rtl/>
          <w:lang w:val="en-US"/>
        </w:rPr>
      </w:pPr>
      <w:r>
        <w:rPr>
          <w:rFonts w:hint="cs"/>
          <w:rtl/>
          <w:lang w:val="en-US"/>
        </w:rPr>
        <w:t xml:space="preserve">في هذا النوع من الأحداث يكون لدينا علم مسبق بمكان وزمان وقوع الحدث. أي </w:t>
      </w:r>
      <w:r w:rsidRPr="0053323B">
        <w:rPr>
          <w:rtl/>
          <w:lang w:val="en-US"/>
        </w:rPr>
        <w:t xml:space="preserve">عندما يكون </w:t>
      </w:r>
      <w:r>
        <w:rPr>
          <w:rFonts w:hint="cs"/>
          <w:rtl/>
          <w:lang w:val="en-US"/>
        </w:rPr>
        <w:t>ال</w:t>
      </w:r>
      <w:r w:rsidRPr="0053323B">
        <w:rPr>
          <w:rtl/>
          <w:lang w:val="en-US"/>
        </w:rPr>
        <w:t xml:space="preserve">حدث </w:t>
      </w:r>
      <w:r>
        <w:rPr>
          <w:rFonts w:hint="cs"/>
          <w:rtl/>
          <w:lang w:val="en-US"/>
        </w:rPr>
        <w:t>ال</w:t>
      </w:r>
      <w:r w:rsidRPr="0053323B">
        <w:rPr>
          <w:rtl/>
          <w:lang w:val="en-US"/>
        </w:rPr>
        <w:t>اجتماعي معروفا</w:t>
      </w:r>
      <w:r>
        <w:rPr>
          <w:rFonts w:hint="cs"/>
          <w:rtl/>
          <w:lang w:val="en-US"/>
        </w:rPr>
        <w:t>ً</w:t>
      </w:r>
      <w:r w:rsidRPr="0053323B">
        <w:rPr>
          <w:rtl/>
          <w:lang w:val="en-US"/>
        </w:rPr>
        <w:t xml:space="preserve"> أو مخططا</w:t>
      </w:r>
      <w:r>
        <w:rPr>
          <w:rFonts w:hint="cs"/>
          <w:rtl/>
          <w:lang w:val="en-US"/>
        </w:rPr>
        <w:t>ً</w:t>
      </w:r>
      <w:r w:rsidRPr="0053323B">
        <w:rPr>
          <w:rtl/>
          <w:lang w:val="en-US"/>
        </w:rPr>
        <w:t xml:space="preserve"> له بالفعل، فإن معالجة البيانات المتعلقة بالمعلومات المعروفة (مثل الموقع والوقت والكلمات الرئيسية والمستخدمين) لاستخراج وصف الحدث تسمى اكتشاف الأحداث المحددة (</w:t>
      </w:r>
      <w:r w:rsidRPr="0053323B">
        <w:rPr>
          <w:lang w:val="en-US"/>
        </w:rPr>
        <w:t>SED</w:t>
      </w:r>
      <w:r w:rsidRPr="0053323B">
        <w:rPr>
          <w:rtl/>
          <w:lang w:val="en-US"/>
        </w:rPr>
        <w:t xml:space="preserve">). </w:t>
      </w:r>
      <w:r>
        <w:rPr>
          <w:rFonts w:hint="cs"/>
          <w:rtl/>
          <w:lang w:val="en-US"/>
        </w:rPr>
        <w:t xml:space="preserve">ويعالج في هذا النوع، </w:t>
      </w:r>
      <w:r w:rsidRPr="0053323B">
        <w:rPr>
          <w:rtl/>
          <w:lang w:val="en-US"/>
        </w:rPr>
        <w:t>المعلومات المحددة مسبقا</w:t>
      </w:r>
      <w:r>
        <w:rPr>
          <w:rFonts w:hint="cs"/>
          <w:rtl/>
          <w:lang w:val="en-US"/>
        </w:rPr>
        <w:t>ً</w:t>
      </w:r>
      <w:r w:rsidRPr="0053323B">
        <w:rPr>
          <w:rtl/>
          <w:lang w:val="en-US"/>
        </w:rPr>
        <w:t xml:space="preserve"> والميزات التي من المتوقع أن تظهر في البيانات لتمثيل حدث. تعمل هذه المعلومات المحددة مسبقا كبذرة لسياق الحدث الفعلي. يمكن التعبير عن المعلومات المتعلقة بالحدث كليا أو جزئيا لجمع البيانات وتحليلها</w:t>
      </w:r>
      <w:r>
        <w:rPr>
          <w:rFonts w:hint="cs"/>
          <w:rtl/>
          <w:lang w:val="en-US"/>
        </w:rPr>
        <w:t xml:space="preserve"> </w:t>
      </w:r>
      <w:r>
        <w:rPr>
          <w:rtl/>
          <w:lang w:val="en-US"/>
        </w:rPr>
        <w:fldChar w:fldCharType="begin"/>
      </w:r>
      <w:r w:rsidR="00861A22">
        <w:rPr>
          <w:rtl/>
          <w:lang w:val="en-US"/>
        </w:rPr>
        <w:instrText xml:space="preserve"> </w:instrText>
      </w:r>
      <w:r w:rsidR="00861A22">
        <w:rPr>
          <w:lang w:val="en-US"/>
        </w:rPr>
        <w:instrText>ADDIN ZOTERO_ITEM CSL_CITATION {"citationID":"IFkH4AAK","properties":{"formattedCitation":"(Q.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Pr>
          <w:rtl/>
          <w:lang w:val="en-US"/>
        </w:rPr>
        <w:fldChar w:fldCharType="separate"/>
      </w:r>
      <w:r w:rsidR="00861A22" w:rsidRPr="00861A22">
        <w:rPr>
          <w:rFonts w:cs="Times New Roman"/>
        </w:rPr>
        <w:t>(Q. Li et al., 2022)</w:t>
      </w:r>
      <w:r>
        <w:rPr>
          <w:rtl/>
          <w:lang w:val="en-US"/>
        </w:rPr>
        <w:fldChar w:fldCharType="end"/>
      </w:r>
      <w:r>
        <w:rPr>
          <w:rFonts w:hint="cs"/>
          <w:rtl/>
          <w:lang w:val="en-US"/>
        </w:rPr>
        <w:t>.</w:t>
      </w:r>
    </w:p>
    <w:p w14:paraId="2AE390E2" w14:textId="77777777" w:rsidR="0053323B" w:rsidRPr="0053323B" w:rsidRDefault="0053323B" w:rsidP="009F2BE7">
      <w:pPr>
        <w:pStyle w:val="af5"/>
        <w:numPr>
          <w:ilvl w:val="0"/>
          <w:numId w:val="15"/>
        </w:numPr>
        <w:rPr>
          <w:b/>
          <w:bCs/>
          <w:lang w:val="en-US"/>
        </w:rPr>
      </w:pPr>
      <w:r w:rsidRPr="0053323B">
        <w:rPr>
          <w:rFonts w:hint="cs"/>
          <w:b/>
          <w:bCs/>
          <w:rtl/>
          <w:lang w:val="en-US"/>
        </w:rPr>
        <w:t xml:space="preserve">كشف الحدث غير المحدد </w:t>
      </w:r>
      <w:r w:rsidRPr="0053323B">
        <w:rPr>
          <w:b/>
          <w:bCs/>
          <w:lang w:val="en-US"/>
        </w:rPr>
        <w:t>Unspecified Event Detection</w:t>
      </w:r>
    </w:p>
    <w:p w14:paraId="7739EF70" w14:textId="77777777" w:rsidR="0053323B" w:rsidRDefault="0053323B" w:rsidP="00861A22">
      <w:pPr>
        <w:pStyle w:val="af5"/>
        <w:ind w:left="360"/>
        <w:rPr>
          <w:rtl/>
          <w:lang w:val="en-US"/>
        </w:rPr>
      </w:pPr>
      <w:r>
        <w:rPr>
          <w:rFonts w:hint="cs"/>
          <w:rtl/>
          <w:lang w:val="en-US"/>
        </w:rPr>
        <w:t xml:space="preserve">في هذا النوع </w:t>
      </w:r>
      <w:r w:rsidR="009D6EC8">
        <w:rPr>
          <w:rFonts w:hint="cs"/>
          <w:rtl/>
          <w:lang w:val="en-US"/>
        </w:rPr>
        <w:t>من الأحداث، لاعِلمَ لنا بمكان وزمان وقوع الحدث ولا بطبيعته، فعندها يكون مصدرنا الوحيد لتحديده هو مراقبة الخصائص الزمانية والكلمات المنتشرة. أي عندما</w:t>
      </w:r>
      <w:r w:rsidR="009D6EC8" w:rsidRPr="009D6EC8">
        <w:rPr>
          <w:rtl/>
          <w:lang w:val="en-US"/>
        </w:rPr>
        <w:t xml:space="preserve"> تكون المعلومات ا</w:t>
      </w:r>
      <w:r w:rsidR="009D6EC8">
        <w:rPr>
          <w:rtl/>
          <w:lang w:val="en-US"/>
        </w:rPr>
        <w:t>لاجتماعية حول حدث ما غير معروفة</w:t>
      </w:r>
      <w:r w:rsidR="009D6EC8" w:rsidRPr="009D6EC8">
        <w:rPr>
          <w:rtl/>
          <w:lang w:val="en-US"/>
        </w:rPr>
        <w:t xml:space="preserve">، يعتمد النهج الأساسي ل </w:t>
      </w:r>
      <w:r w:rsidR="009D6EC8" w:rsidRPr="009D6EC8">
        <w:rPr>
          <w:lang w:val="en-US"/>
        </w:rPr>
        <w:t>UED</w:t>
      </w:r>
      <w:r w:rsidR="009D6EC8" w:rsidRPr="009D6EC8">
        <w:rPr>
          <w:rtl/>
          <w:lang w:val="en-US"/>
        </w:rPr>
        <w:t xml:space="preserve"> على تحليل </w:t>
      </w:r>
      <w:r w:rsidR="009D6EC8">
        <w:rPr>
          <w:rFonts w:hint="cs"/>
          <w:rtl/>
          <w:lang w:val="en-US"/>
        </w:rPr>
        <w:t>الأنماط</w:t>
      </w:r>
      <w:r w:rsidR="009D6EC8" w:rsidRPr="009D6EC8">
        <w:rPr>
          <w:rtl/>
          <w:lang w:val="en-US"/>
        </w:rPr>
        <w:t xml:space="preserve"> الزمنية لتدفق </w:t>
      </w:r>
      <w:r w:rsidR="009D6EC8">
        <w:rPr>
          <w:rFonts w:hint="cs"/>
          <w:rtl/>
          <w:lang w:val="en-US"/>
        </w:rPr>
        <w:t>البيانات</w:t>
      </w:r>
      <w:r w:rsidR="009D6EC8">
        <w:rPr>
          <w:rtl/>
          <w:lang w:val="en-US"/>
        </w:rPr>
        <w:t xml:space="preserve"> من خلال مراقبة</w:t>
      </w:r>
      <w:r w:rsidR="009D6EC8">
        <w:rPr>
          <w:rFonts w:hint="cs"/>
          <w:rtl/>
          <w:lang w:val="en-US"/>
        </w:rPr>
        <w:t xml:space="preserve"> الدفق</w:t>
      </w:r>
      <w:r w:rsidR="009D6EC8" w:rsidRPr="009D6EC8">
        <w:rPr>
          <w:rtl/>
          <w:lang w:val="en-US"/>
        </w:rPr>
        <w:t xml:space="preserve"> لتحديد الكلمات الرئيسية والمفاهيم المتكررة ذات الصلة بتسليط الضوء على الأحداث</w:t>
      </w:r>
      <w:r w:rsidR="009D6EC8">
        <w:rPr>
          <w:rFonts w:hint="cs"/>
          <w:rtl/>
          <w:lang w:val="en-US"/>
        </w:rPr>
        <w:t xml:space="preserve"> </w:t>
      </w:r>
      <w:r w:rsidR="009D6EC8">
        <w:rPr>
          <w:rtl/>
          <w:lang w:val="en-US"/>
        </w:rPr>
        <w:fldChar w:fldCharType="begin"/>
      </w:r>
      <w:r w:rsidR="00861A22">
        <w:rPr>
          <w:rtl/>
          <w:lang w:val="en-US"/>
        </w:rPr>
        <w:instrText xml:space="preserve"> </w:instrText>
      </w:r>
      <w:r w:rsidR="00861A22">
        <w:rPr>
          <w:lang w:val="en-US"/>
        </w:rPr>
        <w:instrText>ADDIN ZOTERO_ITEM CSL_CITATION {"citationID":"6JoynFGX","properties":{"formattedCitation":"(Q.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sidR="009D6EC8">
        <w:rPr>
          <w:rtl/>
          <w:lang w:val="en-US"/>
        </w:rPr>
        <w:fldChar w:fldCharType="separate"/>
      </w:r>
      <w:r w:rsidR="00861A22" w:rsidRPr="00861A22">
        <w:rPr>
          <w:rFonts w:cs="Times New Roman"/>
        </w:rPr>
        <w:t>(Q. Li et al., 2022)</w:t>
      </w:r>
      <w:r w:rsidR="009D6EC8">
        <w:rPr>
          <w:rtl/>
          <w:lang w:val="en-US"/>
        </w:rPr>
        <w:fldChar w:fldCharType="end"/>
      </w:r>
      <w:r w:rsidR="009D6EC8">
        <w:rPr>
          <w:rFonts w:hint="cs"/>
          <w:rtl/>
          <w:lang w:val="en-US"/>
        </w:rPr>
        <w:t xml:space="preserve">. </w:t>
      </w:r>
    </w:p>
    <w:p w14:paraId="04A38484" w14:textId="77777777" w:rsidR="009D6EC8" w:rsidRDefault="009D6EC8" w:rsidP="009D6EC8">
      <w:pPr>
        <w:pStyle w:val="af5"/>
        <w:ind w:left="360"/>
        <w:rPr>
          <w:rtl/>
          <w:lang w:val="en-US"/>
        </w:rPr>
      </w:pPr>
      <w:r>
        <w:rPr>
          <w:rFonts w:hint="cs"/>
          <w:rtl/>
          <w:lang w:val="en-US"/>
        </w:rPr>
        <w:t xml:space="preserve">أما بالنسبة للتصنيف الثاني: </w:t>
      </w:r>
    </w:p>
    <w:p w14:paraId="101F73EE" w14:textId="77777777" w:rsidR="009D6EC8" w:rsidRPr="007A0A5C" w:rsidRDefault="007A0A5C" w:rsidP="009F2BE7">
      <w:pPr>
        <w:pStyle w:val="af5"/>
        <w:numPr>
          <w:ilvl w:val="0"/>
          <w:numId w:val="15"/>
        </w:numPr>
        <w:rPr>
          <w:b/>
          <w:bCs/>
          <w:rtl/>
          <w:lang w:val="en-US"/>
        </w:rPr>
      </w:pPr>
      <w:r w:rsidRPr="007A0A5C">
        <w:rPr>
          <w:rFonts w:hint="cs"/>
          <w:b/>
          <w:bCs/>
          <w:rtl/>
          <w:lang w:val="en-US"/>
        </w:rPr>
        <w:t xml:space="preserve">كشف الأحداث الجديدة والرجعية </w:t>
      </w:r>
      <w:r w:rsidR="009D6EC8" w:rsidRPr="007A0A5C">
        <w:rPr>
          <w:b/>
          <w:bCs/>
          <w:lang w:val="en-US"/>
        </w:rPr>
        <w:t xml:space="preserve">New Event Detection </w:t>
      </w:r>
      <w:r w:rsidRPr="007A0A5C">
        <w:rPr>
          <w:b/>
          <w:bCs/>
          <w:lang w:val="en-US"/>
        </w:rPr>
        <w:t xml:space="preserve">&amp; Retrospective Event Detection </w:t>
      </w:r>
    </w:p>
    <w:p w14:paraId="21AF18E0" w14:textId="77777777" w:rsidR="009027FA" w:rsidRDefault="007A0A5C" w:rsidP="009F2E8E">
      <w:pPr>
        <w:pStyle w:val="af5"/>
        <w:ind w:left="180"/>
        <w:rPr>
          <w:lang w:val="en-US"/>
        </w:rPr>
      </w:pPr>
      <w:r>
        <w:rPr>
          <w:rFonts w:hint="cs"/>
          <w:rtl/>
          <w:lang w:val="en-US"/>
        </w:rPr>
        <w:t xml:space="preserve"> اعتماد على المهمة ونوع الحدث، يمكننا أيضاً تصنيف الحدث إلى نوعين </w:t>
      </w:r>
      <w:r>
        <w:rPr>
          <w:lang w:val="en-US"/>
        </w:rPr>
        <w:t>NED</w:t>
      </w:r>
      <w:r>
        <w:rPr>
          <w:rFonts w:hint="cs"/>
          <w:rtl/>
          <w:lang w:val="en-US"/>
        </w:rPr>
        <w:t xml:space="preserve"> و</w:t>
      </w:r>
      <w:r>
        <w:rPr>
          <w:lang w:val="en-US"/>
        </w:rPr>
        <w:t>RED</w:t>
      </w:r>
      <w:r>
        <w:rPr>
          <w:rFonts w:hint="cs"/>
          <w:rtl/>
          <w:lang w:val="en-US"/>
        </w:rPr>
        <w:t xml:space="preserve">. ونظراً لأن تقنيات </w:t>
      </w:r>
      <w:r>
        <w:rPr>
          <w:lang w:val="en-US"/>
        </w:rPr>
        <w:t>NED</w:t>
      </w:r>
      <w:r>
        <w:rPr>
          <w:rFonts w:hint="cs"/>
          <w:rtl/>
          <w:lang w:val="en-US"/>
        </w:rPr>
        <w:t xml:space="preserve"> تتضمن المراقبة المستمرة لدفق البيانات لكشف الأحداث الجديدة في الزمن الفعلي، فإنه يكون مناسباً بطبيعته لكشف أحداث العالم الحقيقي غير المعروفة والأخبار العاجلة.</w:t>
      </w:r>
      <w:r w:rsidR="009027FA">
        <w:rPr>
          <w:rFonts w:hint="cs"/>
          <w:rtl/>
          <w:lang w:val="en-US"/>
        </w:rPr>
        <w:t xml:space="preserve"> كما يمكن استخدام تقنيات ال </w:t>
      </w:r>
      <w:r w:rsidR="009027FA">
        <w:rPr>
          <w:lang w:val="en-US"/>
        </w:rPr>
        <w:t xml:space="preserve">NED </w:t>
      </w:r>
      <w:r w:rsidR="009027FA">
        <w:rPr>
          <w:rFonts w:hint="cs"/>
          <w:rtl/>
          <w:lang w:val="en-US"/>
        </w:rPr>
        <w:t xml:space="preserve">من أجل كشف الأحداث المحددة، على الرغم من أن معظم الدراسات ترك على الأحداث غير المحددة. وعندما تتضمن المهمة المرادة أحداثاً محددة أو معلومات محددة </w:t>
      </w:r>
      <w:r w:rsidR="009027FA">
        <w:rPr>
          <w:rFonts w:hint="cs"/>
          <w:rtl/>
          <w:lang w:val="en-US"/>
        </w:rPr>
        <w:lastRenderedPageBreak/>
        <w:t xml:space="preserve">حول الحدث (عل سبيل المثال، منظمة محددة، شخص أو مكان ما) يمكن الاستفادة من هذه المعلومات لمكاملتها مع تقنيات ال </w:t>
      </w:r>
      <w:r w:rsidR="009027FA">
        <w:rPr>
          <w:lang w:val="en-US"/>
        </w:rPr>
        <w:t>NED</w:t>
      </w:r>
      <w:r w:rsidR="009027FA">
        <w:rPr>
          <w:rFonts w:hint="cs"/>
          <w:rtl/>
          <w:lang w:val="en-US"/>
        </w:rPr>
        <w:t xml:space="preserve"> من خلال تقنيات الفلترة أو التصنيف. </w:t>
      </w:r>
    </w:p>
    <w:p w14:paraId="555A11AE" w14:textId="77777777" w:rsidR="003D2CDB" w:rsidRDefault="00AF6B57" w:rsidP="00AF6B57">
      <w:pPr>
        <w:pStyle w:val="af5"/>
        <w:ind w:left="180"/>
        <w:rPr>
          <w:rtl/>
          <w:lang w:val="en-US"/>
        </w:rPr>
      </w:pPr>
      <w:r>
        <w:rPr>
          <w:rFonts w:hint="cs"/>
          <w:rtl/>
          <w:lang w:val="en-US"/>
        </w:rPr>
        <w:t xml:space="preserve">كما ويوضح الشكل أدناه بعض نطاقات المعالجة المهمة (تجزئة، فلترة، عنقدة) وذلك حسب نمط المسألة. أي إذا كنا نهتم بجميع الأحداث أو إذما كانت جميع الرسائل تنتمي إلى أحداث </w:t>
      </w:r>
      <w:r>
        <w:rPr>
          <w:rtl/>
          <w:lang w:val="en-US"/>
        </w:rPr>
        <w:fldChar w:fldCharType="begin"/>
      </w:r>
      <w:r>
        <w:rPr>
          <w:rtl/>
          <w:lang w:val="en-US"/>
        </w:rPr>
        <w:instrText xml:space="preserve"> </w:instrText>
      </w:r>
      <w:r>
        <w:rPr>
          <w:lang w:val="en-US"/>
        </w:rPr>
        <w:instrText>ADDIN ZOTERO_ITEM CSL_CITATION {"citationID":"BYjy1d8H","properties":{"formattedCitation":"(Schinas et al., 2018)","plainCitation":"(Schinas et al., 2018)","noteIndex":0},"citationItems":[{"id":141,"uris":["http://zotero.org/users/local/50TXpa6m/items/4DMZ39AF"],"itemData":{"id":141,"type":"article","abstract":"In the recent years, we have witnessed the rapid adoption of social media platforms, such as Twitter, Facebook and YouTube, and their use as part of the everyday life of billions of people worldwide. Given the habit of people to use these platforms to share thoughts, daily activities and experiences it is not surprising that the amount of user generated content has reached unprecedented levels, with a substantial part of that content being related</w:instrText>
      </w:r>
      <w:r>
        <w:rPr>
          <w:rtl/>
          <w:lang w:val="en-US"/>
        </w:rPr>
        <w:instrText xml:space="preserve"> </w:instrText>
      </w:r>
      <w:r>
        <w:rPr>
          <w:lang w:val="en-US"/>
        </w:rPr>
        <w:instrText>to real-world events, i.e. actions or occurrences taking place at a certain time and location. Given the key role of events in our life, the task of annotating and organizing social media content around them is of crucial importance for ensuring real-time and future access to multimedia content about an event of interest. In this chapter, we present several research efforts from recent years that tackle two main problems: a) event detection and b) event-based media retrieval and summarization. Given archived collections or live streams of social media items, the purpose of event detection methods is to identify previously unknown events in the form of sets of items that describe them. In general, the events could be of any type, but there are also approaches aiming at events of specific type. Given a target event the goal of event summarization is first to identify relevant content and then to represent it in a concise way, selecting the most appealing and representative content.","DOI":"10.48550/ARXIV.1</w:instrText>
      </w:r>
      <w:r>
        <w:rPr>
          <w:rtl/>
          <w:lang w:val="en-US"/>
        </w:rPr>
        <w:instrText>807.03675","</w:instrText>
      </w:r>
      <w:r>
        <w:rPr>
          <w:lang w:val="en-US"/>
        </w:rPr>
        <w:instrText>language":"en","license":"arXiv.org perpetual, non-exclusive license","note":"version: 1","publisher":"arXiv","source":"DOI.org (Datacite)","title":"Event Detection and Retrieval on Social Media","URL":"https://arxiv.org/abs/1807.03675","author":[{"family":"Schinas","given":"Manos"},{"family":"Papadopoulos","given":"Symeon"},{"family":"Kompatsiaris","given":"Yiannis"},{"family":"Mitkas","given":"Pericles"}],"accessed":{"date-parts</w:instrText>
      </w:r>
      <w:r>
        <w:rPr>
          <w:rtl/>
          <w:lang w:val="en-US"/>
        </w:rPr>
        <w:instrText>":[["2025",4,16]]</w:instrText>
      </w:r>
      <w:r>
        <w:rPr>
          <w:lang w:val="en-US"/>
        </w:rPr>
        <w:instrText>},"issued":{"date-parts</w:instrText>
      </w:r>
      <w:r>
        <w:rPr>
          <w:rtl/>
          <w:lang w:val="en-US"/>
        </w:rPr>
        <w:instrText>":[["2018"]]</w:instrText>
      </w:r>
      <w:r>
        <w:rPr>
          <w:lang w:val="en-US"/>
        </w:rPr>
        <w:instrText>}}}],"schema</w:instrText>
      </w:r>
      <w:r>
        <w:rPr>
          <w:rtl/>
          <w:lang w:val="en-US"/>
        </w:rPr>
        <w:instrText>":"</w:instrText>
      </w:r>
      <w:r>
        <w:rPr>
          <w:lang w:val="en-US"/>
        </w:rPr>
        <w:instrText>https://github.com/citation-style-language/schema/raw/master/csl-citation.json</w:instrText>
      </w:r>
      <w:r>
        <w:rPr>
          <w:rtl/>
          <w:lang w:val="en-US"/>
        </w:rPr>
        <w:instrText xml:space="preserve">"} </w:instrText>
      </w:r>
      <w:r>
        <w:rPr>
          <w:rtl/>
          <w:lang w:val="en-US"/>
        </w:rPr>
        <w:fldChar w:fldCharType="separate"/>
      </w:r>
      <w:r w:rsidRPr="00AF6B57">
        <w:rPr>
          <w:rFonts w:cs="Times New Roman"/>
        </w:rPr>
        <w:t>(Schinas et al., 2018)</w:t>
      </w:r>
      <w:r>
        <w:rPr>
          <w:rtl/>
          <w:lang w:val="en-US"/>
        </w:rPr>
        <w:fldChar w:fldCharType="end"/>
      </w:r>
      <w:r>
        <w:rPr>
          <w:rFonts w:hint="cs"/>
          <w:rtl/>
          <w:lang w:val="en-US"/>
        </w:rPr>
        <w:t>.</w:t>
      </w:r>
    </w:p>
    <w:p w14:paraId="7B6524E9" w14:textId="77777777" w:rsidR="003D2CDB" w:rsidRDefault="00767C39" w:rsidP="003D2CDB">
      <w:pPr>
        <w:pStyle w:val="af5"/>
        <w:keepNext/>
        <w:ind w:left="180"/>
        <w:jc w:val="center"/>
      </w:pPr>
      <w:r w:rsidRPr="00767C39">
        <w:rPr>
          <w:noProof/>
          <w:rtl/>
          <w:lang w:val="en-US" w:bidi="ar-SA"/>
        </w:rPr>
        <w:drawing>
          <wp:inline distT="0" distB="0" distL="0" distR="0" wp14:anchorId="426D56B1" wp14:editId="77A3ACBF">
            <wp:extent cx="3689350" cy="2905363"/>
            <wp:effectExtent l="0" t="0" r="635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92403" cy="2907767"/>
                    </a:xfrm>
                    <a:prstGeom prst="rect">
                      <a:avLst/>
                    </a:prstGeom>
                  </pic:spPr>
                </pic:pic>
              </a:graphicData>
            </a:graphic>
          </wp:inline>
        </w:drawing>
      </w:r>
    </w:p>
    <w:p w14:paraId="724603A4" w14:textId="0A2807E0" w:rsidR="00767C39" w:rsidRDefault="003D2CDB" w:rsidP="00AF6B57">
      <w:pPr>
        <w:pStyle w:val="aff2"/>
      </w:pPr>
      <w:r>
        <w:rPr>
          <w:rtl/>
        </w:rPr>
        <w:t xml:space="preserve">الشكل </w:t>
      </w:r>
      <w:r>
        <w:rPr>
          <w:rtl/>
        </w:rPr>
        <w:fldChar w:fldCharType="begin"/>
      </w:r>
      <w:r>
        <w:rPr>
          <w:rtl/>
        </w:rPr>
        <w:instrText xml:space="preserve"> </w:instrText>
      </w:r>
      <w:r w:rsidRPr="003D2CDB">
        <w:rPr>
          <w:lang w:val="fr-FR"/>
        </w:rPr>
        <w:instrText>SEQ</w:instrText>
      </w:r>
      <w:r>
        <w:rPr>
          <w:rtl/>
        </w:rPr>
        <w:instrText xml:space="preserve"> الشكل \* </w:instrText>
      </w:r>
      <w:r w:rsidRPr="003D2CDB">
        <w:rPr>
          <w:lang w:val="fr-FR"/>
        </w:rPr>
        <w:instrText>ARABIC</w:instrText>
      </w:r>
      <w:r>
        <w:rPr>
          <w:rtl/>
        </w:rPr>
        <w:instrText xml:space="preserve"> </w:instrText>
      </w:r>
      <w:r>
        <w:rPr>
          <w:rtl/>
        </w:rPr>
        <w:fldChar w:fldCharType="separate"/>
      </w:r>
      <w:r w:rsidR="00295C2E">
        <w:rPr>
          <w:noProof/>
          <w:rtl/>
        </w:rPr>
        <w:t>5</w:t>
      </w:r>
      <w:r>
        <w:rPr>
          <w:rtl/>
        </w:rPr>
        <w:fldChar w:fldCharType="end"/>
      </w:r>
      <w:r w:rsidR="00AF6B57">
        <w:rPr>
          <w:rFonts w:hint="cs"/>
          <w:rtl/>
        </w:rPr>
        <w:t xml:space="preserve">: </w:t>
      </w:r>
      <w:r>
        <w:rPr>
          <w:rFonts w:hint="cs"/>
          <w:rtl/>
        </w:rPr>
        <w:t>نط</w:t>
      </w:r>
      <w:r w:rsidR="00AF6B57">
        <w:rPr>
          <w:rFonts w:hint="cs"/>
          <w:rtl/>
        </w:rPr>
        <w:t>اقات معالجة كشف الأحداث حسب نمطها</w:t>
      </w:r>
      <w:r w:rsidR="00531D95">
        <w:rPr>
          <w:rFonts w:hint="cs"/>
          <w:rtl/>
        </w:rPr>
        <w:t xml:space="preserve"> </w:t>
      </w:r>
      <w:r w:rsidR="00531D95">
        <w:rPr>
          <w:rtl/>
        </w:rPr>
        <w:fldChar w:fldCharType="begin"/>
      </w:r>
      <w:r w:rsidR="00531D95">
        <w:rPr>
          <w:rtl/>
        </w:rPr>
        <w:instrText xml:space="preserve"> </w:instrText>
      </w:r>
      <w:r w:rsidR="00531D95">
        <w:instrText>ADDIN ZOTERO_ITEM CSL_CITATION {"citationID":"4oovChdu","properties":{"formattedCitation":"(Schinas et al., 2018)","plainCitation":"(Schinas et al., 2018)","noteIndex":0},"citationItems":[{"id":141,"uris":["http://zotero.org/users/local/50TXpa6m/items/4DMZ39AF"],"itemData":{"id":141,"type":"article","abstract":"In the recent years, we have witnessed the rapid adoption of social media platforms, such as Twitter, Facebook and YouTube, and their use as part of the everyday life of billions of people worldwide. Given the habit of people to use these platforms to share thoughts, daily activities and experiences it is not surprising that the amount of user generated content has reached unprecedented levels, with a substantial part of that content being related</w:instrText>
      </w:r>
      <w:r w:rsidR="00531D95">
        <w:rPr>
          <w:rtl/>
        </w:rPr>
        <w:instrText xml:space="preserve"> </w:instrText>
      </w:r>
      <w:r w:rsidR="00531D95">
        <w:instrText>to real-world events, i.e. actions or occurrences taking place at a certain time and location. Given the key role of events in our life, the task of annotating and organizing social media content around them is of crucial importance for ensuring real-time and future access to multimedia content about an event of interest. In this chapter, we present several research efforts from recent years that tackle two main problems: a) event detection and b) event-based media retrieval and summarization. Given archived collections or live streams of social media items, the purpose of event detection methods is to identify previously unknown events in the form of sets of items that describe them. In general, the events could be of any type, but there are also approaches aiming at events of specific type. Given a target event the goal of event summarization is first to identify relevant content and then to represent it in a concise way, selecting the most appealing and representative content.","DOI":"10.48550/ARXIV.1</w:instrText>
      </w:r>
      <w:r w:rsidR="00531D95">
        <w:rPr>
          <w:rtl/>
        </w:rPr>
        <w:instrText>807.03675","</w:instrText>
      </w:r>
      <w:r w:rsidR="00531D95">
        <w:instrText>language":"en","license":"arXiv.org perpetual, non-exclusive license","note":"version: 1","publisher":"arXiv","source":"DOI.org (Datacite)","title":"Event Detection and Retrieval on Social Media","URL":"https://arxiv.org/abs/1807.03675","author":[{"family":"Schinas","given":"Manos"},{"family":"Papadopoulos","given":"Symeon"},{"family":"Kompatsiaris","given":"Yiannis"},{"family":"Mitkas","given":"Pericles"}],"accessed":{"date-parts</w:instrText>
      </w:r>
      <w:r w:rsidR="00531D95">
        <w:rPr>
          <w:rtl/>
        </w:rPr>
        <w:instrText>":[["2025",4,16]]</w:instrText>
      </w:r>
      <w:r w:rsidR="00531D95">
        <w:instrText>},"issued":{"date-parts</w:instrText>
      </w:r>
      <w:r w:rsidR="00531D95">
        <w:rPr>
          <w:rtl/>
        </w:rPr>
        <w:instrText>":[["2018"]]</w:instrText>
      </w:r>
      <w:r w:rsidR="00531D95">
        <w:instrText>}}}],"schema</w:instrText>
      </w:r>
      <w:r w:rsidR="00531D95">
        <w:rPr>
          <w:rtl/>
        </w:rPr>
        <w:instrText>":"</w:instrText>
      </w:r>
      <w:r w:rsidR="00531D95">
        <w:instrText>https://github.com/citation-style-language/schema/raw/master/csl-citation.json</w:instrText>
      </w:r>
      <w:r w:rsidR="00531D95">
        <w:rPr>
          <w:rtl/>
        </w:rPr>
        <w:instrText xml:space="preserve">"} </w:instrText>
      </w:r>
      <w:r w:rsidR="00531D95">
        <w:rPr>
          <w:rtl/>
        </w:rPr>
        <w:fldChar w:fldCharType="separate"/>
      </w:r>
      <w:r w:rsidR="00531D95" w:rsidRPr="00531D95">
        <w:rPr>
          <w:rFonts w:cs="Times New Roman"/>
        </w:rPr>
        <w:t>(Schinas et al., 2018)</w:t>
      </w:r>
      <w:r w:rsidR="00531D95">
        <w:rPr>
          <w:rtl/>
        </w:rPr>
        <w:fldChar w:fldCharType="end"/>
      </w:r>
      <w:r>
        <w:rPr>
          <w:rFonts w:hint="cs"/>
          <w:rtl/>
        </w:rPr>
        <w:t>.</w:t>
      </w:r>
    </w:p>
    <w:p w14:paraId="0306944E" w14:textId="77777777" w:rsidR="00AF6B57" w:rsidRDefault="00AF6B57" w:rsidP="00AF6B57">
      <w:pPr>
        <w:pStyle w:val="af5"/>
        <w:keepNext/>
        <w:rPr>
          <w:rtl/>
        </w:rPr>
      </w:pPr>
      <w:r>
        <w:rPr>
          <w:rFonts w:hint="cs"/>
          <w:rtl/>
        </w:rPr>
        <w:t>ويختصر الشكل أدناه مفردات المسألة ويصنفها بشكل هرمي يوضحها.</w:t>
      </w:r>
    </w:p>
    <w:p w14:paraId="2E743334" w14:textId="77777777" w:rsidR="00531D95" w:rsidRDefault="00DF356C" w:rsidP="00531D95">
      <w:pPr>
        <w:pStyle w:val="af5"/>
        <w:keepNext/>
        <w:jc w:val="center"/>
      </w:pPr>
      <w:r w:rsidRPr="00DF356C">
        <w:rPr>
          <w:noProof/>
          <w:rtl/>
          <w:lang w:val="en-US" w:bidi="ar-SA"/>
        </w:rPr>
        <w:drawing>
          <wp:inline distT="0" distB="0" distL="0" distR="0" wp14:anchorId="5D272388" wp14:editId="418AF3E5">
            <wp:extent cx="4826000" cy="2655331"/>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31575" cy="2658398"/>
                    </a:xfrm>
                    <a:prstGeom prst="rect">
                      <a:avLst/>
                    </a:prstGeom>
                  </pic:spPr>
                </pic:pic>
              </a:graphicData>
            </a:graphic>
          </wp:inline>
        </w:drawing>
      </w:r>
    </w:p>
    <w:p w14:paraId="3ADD1494" w14:textId="33AF2162" w:rsidR="00DF356C" w:rsidRPr="00DF356C" w:rsidRDefault="00531D95" w:rsidP="00217BC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w:t>
      </w:r>
      <w:r>
        <w:rPr>
          <w:rtl/>
        </w:rPr>
        <w:fldChar w:fldCharType="end"/>
      </w:r>
      <w:r>
        <w:rPr>
          <w:rFonts w:hint="cs"/>
          <w:rtl/>
        </w:rPr>
        <w:t xml:space="preserve">: تصنيف هرمي للأحداث </w:t>
      </w:r>
      <w:r>
        <w:rPr>
          <w:rtl/>
        </w:rPr>
        <w:fldChar w:fldCharType="begin"/>
      </w:r>
      <w:r w:rsidR="00217BCA">
        <w:rPr>
          <w:rtl/>
        </w:rPr>
        <w:instrText xml:space="preserve"> </w:instrText>
      </w:r>
      <w:r w:rsidR="00217BCA">
        <w:instrText>ADDIN ZOTERO_ITEM CSL_CITATION {"citationID":"hlh6jV9a","properties":{"formattedCitation":"(Saeed, Abbasi, Maqbool, et al., 2019)","plainCitation":"(Saeed, Abbasi, Maqbool, et al., 2019)","noteIndex":0},"citationItems":[{"id":140,"uris":["http://zotero.org/users/local/50TXpa6m/items/V3VNR958"],"itemData":{"id":140,"type":"article-journal","abstract":"In the last few years, Twitter has become a popular platform for sharing opinions, experiences, news, and views in real-time. Twitter presents an interesting opportunity for detecting events happening around the world. The content (tweets) published on Twitter are short and pose diverse challenges for detecting and interpreting event-related information. This article provides insights into ongoing research and helps in understanding recent research trends and techniques used for event detection using Twitter data. We classify techniques and methodologies according to event types, orientation of content, event detection tasks, their evaluation, and common practices. We highlight the limitations of existing techniques and accordingly propose solutions to address the shortcomings. We propose a framework called EDoT based on the research trends, common practices, and techniques used for detecting events on Twitter. EDoT can serve as a guideline for developing event detection methods, especially for researchers who are new in this area. We also describe and compare data collection techniques, the effectiveness and shortcomings of various Twitter and non-Twitter-based features, and discuss various evaluation measures and benchmarking methodologies. Finally, we discuss the trends, limitations, and future directions for detecting events on Twitter.","container-title":"Journal of Grid Computing","DOI":"10.1007/s10723</w:instrText>
      </w:r>
      <w:r w:rsidR="00217BCA">
        <w:rPr>
          <w:rtl/>
        </w:rPr>
        <w:instrText>-019-09482-2","</w:instrText>
      </w:r>
      <w:r w:rsidR="00217BCA">
        <w:instrText>ISSN":"1570-7873, 1572-9184","issue":"2","journalAbbreviation":"J Grid Computing","language":"en","page":"279-312","source":"DOI.org (Crossref)","title":"What’s Happening Around the World? A Survey and Framework on Event Detection Techniques on Twitter","title-short":"What’s Happening Around the World?","volume":"17","author":[{"family":"Saeed","given":"Zafar"},{"family":"Abbasi","given":"Rabeeh Ayaz"},{"family":"Maqbool","given":"Onaiza"},{"family":"Sadaf","given":"Abida"},{"family":"Razzak","given":"Imran"},{"family":"Daud","given":"Ali"},{"family":"Aljohani","given":"Naif Radi"},{"family":"Xu","given":"Guandong"}],"issued":{"date-parts":[["2019",6]]}}}],"schema":"https://github.com/citation-style-language/schema/raw/master/csl-citation.json</w:instrText>
      </w:r>
      <w:r w:rsidR="00217BCA">
        <w:rPr>
          <w:rtl/>
        </w:rPr>
        <w:instrText xml:space="preserve">"} </w:instrText>
      </w:r>
      <w:r>
        <w:rPr>
          <w:rtl/>
        </w:rPr>
        <w:fldChar w:fldCharType="separate"/>
      </w:r>
      <w:r w:rsidR="00217BCA" w:rsidRPr="00217BCA">
        <w:rPr>
          <w:rFonts w:cs="Times New Roman"/>
        </w:rPr>
        <w:t>(Saeed, Abbasi, Maqbool, et al., 2019)</w:t>
      </w:r>
      <w:r>
        <w:rPr>
          <w:rtl/>
        </w:rPr>
        <w:fldChar w:fldCharType="end"/>
      </w:r>
      <w:r>
        <w:rPr>
          <w:rFonts w:hint="cs"/>
          <w:rtl/>
        </w:rPr>
        <w:t>.</w:t>
      </w:r>
    </w:p>
    <w:p w14:paraId="4E6B5592" w14:textId="77777777" w:rsidR="009027FA" w:rsidRPr="003D2CDB" w:rsidRDefault="009027FA" w:rsidP="00887AFB">
      <w:pPr>
        <w:pStyle w:val="21"/>
        <w:rPr>
          <w:lang w:val="fr-FR"/>
        </w:rPr>
      </w:pPr>
      <w:bookmarkStart w:id="59" w:name="_Toc204594662"/>
      <w:r>
        <w:lastRenderedPageBreak/>
        <w:t>1.1.1</w:t>
      </w:r>
      <w:r>
        <w:rPr>
          <w:rFonts w:hint="cs"/>
          <w:rtl/>
        </w:rPr>
        <w:t xml:space="preserve"> </w:t>
      </w:r>
      <w:r w:rsidR="00887AFB">
        <w:rPr>
          <w:rFonts w:hint="cs"/>
          <w:rtl/>
        </w:rPr>
        <w:t>المراحل الرئيسية لسير العمل في نظام لكشف الأحداث</w:t>
      </w:r>
      <w:bookmarkEnd w:id="59"/>
    </w:p>
    <w:p w14:paraId="06BE99C9" w14:textId="77777777" w:rsidR="009027FA" w:rsidRDefault="009027FA" w:rsidP="009C5099">
      <w:pPr>
        <w:pStyle w:val="af5"/>
        <w:ind w:left="180"/>
      </w:pPr>
      <w:r>
        <w:rPr>
          <w:rFonts w:hint="cs"/>
          <w:rtl/>
          <w:lang w:val="en-US"/>
        </w:rPr>
        <w:t xml:space="preserve">يقسم </w:t>
      </w:r>
      <w:r>
        <w:t>Li</w:t>
      </w:r>
      <w:r>
        <w:rPr>
          <w:rFonts w:hint="cs"/>
          <w:rtl/>
        </w:rPr>
        <w:t xml:space="preserve"> وآخرون في بحثهم مراحل عمل نظام كشف الأحداث </w:t>
      </w:r>
      <w:r w:rsidR="00C27D87">
        <w:rPr>
          <w:rFonts w:hint="cs"/>
          <w:rtl/>
        </w:rPr>
        <w:t>لثلاثة مراحل كما هو موضح في الشكل أدناه، هي (1) مرحلة المعالجة المسبقة والتي تتم على دفق البيانات الذي يرد إلى النظام، (2)</w:t>
      </w:r>
      <w:r w:rsidR="009C5099">
        <w:rPr>
          <w:rFonts w:hint="cs"/>
          <w:rtl/>
        </w:rPr>
        <w:t xml:space="preserve"> مرحلة</w:t>
      </w:r>
      <w:r w:rsidR="00C27D87">
        <w:rPr>
          <w:rFonts w:hint="cs"/>
          <w:rtl/>
        </w:rPr>
        <w:t xml:space="preserve"> كشف الأ</w:t>
      </w:r>
      <w:r w:rsidR="009C5099">
        <w:rPr>
          <w:rFonts w:hint="cs"/>
          <w:rtl/>
        </w:rPr>
        <w:t>حداث، (3) مرحلة مابعد كشف الحدث.</w:t>
      </w:r>
    </w:p>
    <w:p w14:paraId="591E5C08" w14:textId="77777777" w:rsidR="00C27D87" w:rsidRPr="00C27D87" w:rsidRDefault="00C27D87" w:rsidP="00C27D87">
      <w:pPr>
        <w:pStyle w:val="af5"/>
        <w:keepNext/>
        <w:bidi w:val="0"/>
        <w:ind w:left="180"/>
        <w:jc w:val="center"/>
        <w:rPr>
          <w:bCs/>
        </w:rPr>
      </w:pPr>
      <w:r w:rsidRPr="00C27D87">
        <w:rPr>
          <w:bCs/>
          <w:noProof/>
          <w:lang w:val="en-US" w:bidi="ar-SA"/>
        </w:rPr>
        <w:drawing>
          <wp:inline distT="0" distB="0" distL="0" distR="0" wp14:anchorId="0ABB69B8" wp14:editId="52D35CEF">
            <wp:extent cx="5943600" cy="143383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33830"/>
                    </a:xfrm>
                    <a:prstGeom prst="rect">
                      <a:avLst/>
                    </a:prstGeom>
                  </pic:spPr>
                </pic:pic>
              </a:graphicData>
            </a:graphic>
          </wp:inline>
        </w:drawing>
      </w:r>
    </w:p>
    <w:p w14:paraId="7CBD7898" w14:textId="64BFB80E" w:rsidR="00C27D87" w:rsidRDefault="00C27D87" w:rsidP="00861A22">
      <w:pPr>
        <w:pStyle w:val="aff2"/>
        <w:bidi w:val="0"/>
        <w:rPr>
          <w:b w:val="0"/>
          <w:bCs/>
          <w:rtl/>
        </w:rPr>
      </w:pPr>
      <w:r w:rsidRPr="00C27D87">
        <w:rPr>
          <w:b w:val="0"/>
          <w:bCs/>
        </w:rPr>
        <w:t>Figure</w:t>
      </w:r>
      <w:r w:rsidRPr="00C27D87">
        <w:rPr>
          <w:b w:val="0"/>
          <w:bCs/>
          <w:rtl/>
        </w:rPr>
        <w:t xml:space="preserve"> </w:t>
      </w:r>
      <w:r w:rsidRPr="00C27D87">
        <w:rPr>
          <w:b w:val="0"/>
          <w:bCs/>
          <w:rtl/>
        </w:rPr>
        <w:fldChar w:fldCharType="begin"/>
      </w:r>
      <w:r w:rsidRPr="00C27D87">
        <w:rPr>
          <w:b w:val="0"/>
          <w:bCs/>
          <w:rtl/>
        </w:rPr>
        <w:instrText xml:space="preserve"> </w:instrText>
      </w:r>
      <w:r w:rsidRPr="00C27D87">
        <w:rPr>
          <w:b w:val="0"/>
          <w:bCs/>
        </w:rPr>
        <w:instrText>SEQ</w:instrText>
      </w:r>
      <w:r w:rsidRPr="00C27D87">
        <w:rPr>
          <w:b w:val="0"/>
          <w:bCs/>
          <w:rtl/>
        </w:rPr>
        <w:instrText xml:space="preserve"> </w:instrText>
      </w:r>
      <w:r w:rsidRPr="00C27D87">
        <w:rPr>
          <w:b w:val="0"/>
          <w:bCs/>
        </w:rPr>
        <w:instrText>Figure \* ARABIC</w:instrText>
      </w:r>
      <w:r w:rsidRPr="00C27D87">
        <w:rPr>
          <w:b w:val="0"/>
          <w:bCs/>
          <w:rtl/>
        </w:rPr>
        <w:instrText xml:space="preserve"> </w:instrText>
      </w:r>
      <w:r w:rsidRPr="00C27D87">
        <w:rPr>
          <w:b w:val="0"/>
          <w:bCs/>
          <w:rtl/>
        </w:rPr>
        <w:fldChar w:fldCharType="separate"/>
      </w:r>
      <w:r w:rsidR="00674C99">
        <w:rPr>
          <w:b w:val="0"/>
          <w:bCs/>
          <w:noProof/>
          <w:rtl/>
        </w:rPr>
        <w:t>1</w:t>
      </w:r>
      <w:r w:rsidRPr="00C27D87">
        <w:rPr>
          <w:b w:val="0"/>
          <w:bCs/>
          <w:rtl/>
        </w:rPr>
        <w:fldChar w:fldCharType="end"/>
      </w:r>
      <w:r>
        <w:rPr>
          <w:b w:val="0"/>
          <w:bCs/>
        </w:rPr>
        <w:t xml:space="preserve">: </w:t>
      </w:r>
      <w:r w:rsidRPr="00C27D87">
        <w:rPr>
          <w:b w:val="0"/>
          <w:bCs/>
        </w:rPr>
        <w:t>The typical workflow for a NE</w:t>
      </w:r>
      <w:r w:rsidR="005049C3">
        <w:rPr>
          <w:b w:val="0"/>
          <w:bCs/>
        </w:rPr>
        <w:t xml:space="preserve">D system for unspecified </w:t>
      </w:r>
      <w:r w:rsidR="005049C3" w:rsidRPr="005049C3">
        <w:rPr>
          <w:b w:val="0"/>
          <w:bCs/>
        </w:rPr>
        <w:t>events</w:t>
      </w:r>
      <w:r w:rsidR="005049C3">
        <w:rPr>
          <w:rFonts w:hint="cs"/>
          <w:b w:val="0"/>
          <w:bCs/>
          <w:rtl/>
        </w:rPr>
        <w:t xml:space="preserve"> </w:t>
      </w:r>
      <w:r w:rsidR="009C5099" w:rsidRPr="005049C3">
        <w:rPr>
          <w:b w:val="0"/>
          <w:bCs/>
        </w:rPr>
        <w:fldChar w:fldCharType="begin"/>
      </w:r>
      <w:r w:rsidR="00861A22">
        <w:rPr>
          <w:b w:val="0"/>
          <w:bCs/>
        </w:rPr>
        <w:instrText xml:space="preserve"> ADDIN ZOTERO_ITEM CSL_CITATION {"citationID":"mkXfYYlX","properties":{"formattedCitation":"(Q.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 of events happening real time, and enables individuals and organizations to stay informed of the events happening now. Event detection from social media data poses different challenges from traditional text and is a research area that has attracted much 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family":"Li","given":"Dong"},{"family":"Lu","given":"Yao"},{"family":"Zhang","given":"Chi"}],"accessed":{"date-parts":[["2025",4,6]]},"issued":{"date-parts":[["2022",12,17]]}}}],"schema":"https://github.com/citation-style-language/schema/raw/master/csl-citation.json"} </w:instrText>
      </w:r>
      <w:r w:rsidR="009C5099" w:rsidRPr="005049C3">
        <w:rPr>
          <w:b w:val="0"/>
          <w:bCs/>
        </w:rPr>
        <w:fldChar w:fldCharType="separate"/>
      </w:r>
      <w:r w:rsidR="00861A22" w:rsidRPr="00861A22">
        <w:rPr>
          <w:rFonts w:cs="Times New Roman"/>
        </w:rPr>
        <w:t>(Q. Li et al., 2022)</w:t>
      </w:r>
      <w:r w:rsidR="009C5099" w:rsidRPr="005049C3">
        <w:rPr>
          <w:b w:val="0"/>
          <w:bCs/>
        </w:rPr>
        <w:fldChar w:fldCharType="end"/>
      </w:r>
      <w:r w:rsidR="009C5099" w:rsidRPr="005049C3">
        <w:rPr>
          <w:rFonts w:hint="cs"/>
          <w:b w:val="0"/>
          <w:bCs/>
          <w:rtl/>
        </w:rPr>
        <w:t>.</w:t>
      </w:r>
    </w:p>
    <w:p w14:paraId="0BC84952" w14:textId="77777777" w:rsidR="009C5099" w:rsidRDefault="009C5099" w:rsidP="009C5099">
      <w:pPr>
        <w:pStyle w:val="af5"/>
        <w:rPr>
          <w:rtl/>
          <w:lang w:val="en-US"/>
        </w:rPr>
      </w:pPr>
      <w:r>
        <w:rPr>
          <w:rFonts w:hint="cs"/>
          <w:rtl/>
          <w:lang w:val="en-US"/>
        </w:rPr>
        <w:t>ومهمة كل مرحلة هي كما ي</w:t>
      </w:r>
      <w:r w:rsidR="005049C3">
        <w:rPr>
          <w:rFonts w:hint="cs"/>
          <w:rtl/>
          <w:lang w:val="en-US"/>
        </w:rPr>
        <w:t>لي:</w:t>
      </w:r>
    </w:p>
    <w:p w14:paraId="1DB18A0F" w14:textId="77777777" w:rsidR="00596CB4" w:rsidRDefault="005049C3" w:rsidP="009F2BE7">
      <w:pPr>
        <w:pStyle w:val="af5"/>
        <w:numPr>
          <w:ilvl w:val="0"/>
          <w:numId w:val="15"/>
        </w:numPr>
        <w:rPr>
          <w:lang w:val="en-US"/>
        </w:rPr>
      </w:pPr>
      <w:r>
        <w:rPr>
          <w:rFonts w:hint="cs"/>
          <w:rtl/>
          <w:lang w:val="en-US"/>
        </w:rPr>
        <w:t xml:space="preserve">مرحلة المعالجة المسبقة </w:t>
      </w:r>
      <w:r>
        <w:rPr>
          <w:lang w:val="en-US"/>
        </w:rPr>
        <w:t>Preprocessing Stage</w:t>
      </w:r>
      <w:r>
        <w:rPr>
          <w:rFonts w:hint="cs"/>
          <w:rtl/>
          <w:lang w:val="en-US"/>
        </w:rPr>
        <w:t xml:space="preserve">، </w:t>
      </w:r>
      <w:r w:rsidR="00596CB4">
        <w:rPr>
          <w:rFonts w:hint="cs"/>
          <w:rtl/>
          <w:lang w:val="en-US"/>
        </w:rPr>
        <w:t>تحوي هذه المرحلة عدة مكونات مثل مكون فلترة الضجيج الذي يقوم بإزالة الرسائل غير المهمة، الإعلانات وماشابه. وتحوي على مكونات لاستخراج الكيانات، المعلومات الجغرافية.</w:t>
      </w:r>
    </w:p>
    <w:p w14:paraId="3F0A2EED" w14:textId="77777777" w:rsidR="005049C3" w:rsidRDefault="00596CB4" w:rsidP="009F2BE7">
      <w:pPr>
        <w:pStyle w:val="af5"/>
        <w:numPr>
          <w:ilvl w:val="0"/>
          <w:numId w:val="15"/>
        </w:numPr>
        <w:rPr>
          <w:lang w:val="en-US"/>
        </w:rPr>
      </w:pPr>
      <w:r>
        <w:rPr>
          <w:rFonts w:hint="cs"/>
          <w:rtl/>
          <w:lang w:val="en-US"/>
        </w:rPr>
        <w:t xml:space="preserve">مرحلة كشف الحدث </w:t>
      </w:r>
      <w:r>
        <w:rPr>
          <w:lang w:val="en-US"/>
        </w:rPr>
        <w:t>Event Detection Stage</w:t>
      </w:r>
      <w:r>
        <w:rPr>
          <w:rFonts w:hint="cs"/>
          <w:rtl/>
          <w:lang w:val="en-US"/>
        </w:rPr>
        <w:t>، اعتماداً على نوع الحدث المراد كشفه</w:t>
      </w:r>
      <w:r w:rsidR="00767C39">
        <w:rPr>
          <w:rFonts w:hint="cs"/>
          <w:rtl/>
          <w:lang w:val="en-US"/>
        </w:rPr>
        <w:t xml:space="preserve"> </w:t>
      </w:r>
      <w:r w:rsidR="00767C39">
        <w:rPr>
          <w:lang w:val="en-US"/>
        </w:rPr>
        <w:t>(Specified, Unspecified, RED, NED)</w:t>
      </w:r>
      <w:r>
        <w:rPr>
          <w:rFonts w:hint="cs"/>
          <w:rtl/>
          <w:lang w:val="en-US"/>
        </w:rPr>
        <w:t xml:space="preserve"> قد</w:t>
      </w:r>
      <w:r w:rsidR="00767C39">
        <w:rPr>
          <w:rFonts w:hint="cs"/>
          <w:rtl/>
          <w:lang w:val="en-US"/>
        </w:rPr>
        <w:t xml:space="preserve"> تختلف</w:t>
      </w:r>
      <w:r>
        <w:rPr>
          <w:rFonts w:hint="cs"/>
          <w:rtl/>
          <w:lang w:val="en-US"/>
        </w:rPr>
        <w:t xml:space="preserve"> تقنية الكشف الفعلية (على سبيل المثال، الطرق المعتمدة على العنقدة، المعتمدة على المصطلحات، ...). وتهدف مكونات</w:t>
      </w:r>
      <w:r>
        <w:rPr>
          <w:lang w:val="en-US"/>
        </w:rPr>
        <w:t xml:space="preserve"> Event Cluster Defragmentation </w:t>
      </w:r>
      <w:r>
        <w:rPr>
          <w:rFonts w:hint="cs"/>
          <w:rtl/>
          <w:lang w:val="en-US"/>
        </w:rPr>
        <w:t>إلى دمج مجموعات الأحداث ذات الصلة، و</w:t>
      </w:r>
      <w:r>
        <w:rPr>
          <w:rFonts w:hint="cs"/>
          <w:lang w:val="en-US"/>
        </w:rPr>
        <w:t>Event</w:t>
      </w:r>
      <w:r>
        <w:rPr>
          <w:lang w:val="en-US"/>
        </w:rPr>
        <w:t xml:space="preserve"> </w:t>
      </w:r>
      <w:r>
        <w:rPr>
          <w:rFonts w:hint="cs"/>
          <w:rtl/>
          <w:lang w:val="en-US"/>
        </w:rPr>
        <w:t xml:space="preserve"> </w:t>
      </w:r>
      <w:r>
        <w:rPr>
          <w:lang w:val="en-US"/>
        </w:rPr>
        <w:t xml:space="preserve"> Purging</w:t>
      </w:r>
      <w:r>
        <w:rPr>
          <w:rFonts w:hint="cs"/>
          <w:rtl/>
          <w:lang w:val="en-US"/>
        </w:rPr>
        <w:t xml:space="preserve"> إلى إزالة الأحداث القديمة التي لم يعد هناك حاجة إليها.</w:t>
      </w:r>
      <w:r>
        <w:rPr>
          <w:lang w:val="en-US"/>
        </w:rPr>
        <w:t xml:space="preserve"> </w:t>
      </w:r>
    </w:p>
    <w:p w14:paraId="04B70CE6" w14:textId="77777777" w:rsidR="009F2E8E" w:rsidRDefault="009F2E8E" w:rsidP="009F2BE7">
      <w:pPr>
        <w:pStyle w:val="af5"/>
        <w:numPr>
          <w:ilvl w:val="0"/>
          <w:numId w:val="15"/>
        </w:numPr>
        <w:rPr>
          <w:lang w:val="en-US"/>
        </w:rPr>
      </w:pPr>
      <w:r>
        <w:rPr>
          <w:rFonts w:hint="cs"/>
          <w:rtl/>
          <w:lang w:val="en-US"/>
        </w:rPr>
        <w:t xml:space="preserve">مرحلة مابعد الكشف </w:t>
      </w:r>
      <w:r>
        <w:rPr>
          <w:lang w:val="en-US"/>
        </w:rPr>
        <w:t>Post-Detection Stage</w:t>
      </w:r>
      <w:r>
        <w:rPr>
          <w:rFonts w:hint="cs"/>
          <w:rtl/>
          <w:lang w:val="en-US"/>
        </w:rPr>
        <w:t xml:space="preserve">، حسب التطبيق الذي نهتم به، قد نحتاج إلى بعض المكونات مثل تلخيص الأحداث </w:t>
      </w:r>
      <w:r>
        <w:rPr>
          <w:lang w:val="en-US"/>
        </w:rPr>
        <w:t>Event Summarization</w:t>
      </w:r>
      <w:r>
        <w:rPr>
          <w:rtl/>
          <w:lang w:val="en-US"/>
        </w:rPr>
        <w:t>،</w:t>
      </w:r>
      <w:r>
        <w:rPr>
          <w:rFonts w:hint="cs"/>
          <w:rtl/>
          <w:lang w:val="en-US"/>
        </w:rPr>
        <w:t xml:space="preserve"> تحديد الموضوع </w:t>
      </w:r>
      <w:r>
        <w:rPr>
          <w:lang w:val="en-US"/>
        </w:rPr>
        <w:t>Topic Detection</w:t>
      </w:r>
      <w:r>
        <w:rPr>
          <w:rFonts w:hint="cs"/>
          <w:rtl/>
          <w:lang w:val="en-US"/>
        </w:rPr>
        <w:t>، كشف الشائعات.</w:t>
      </w:r>
    </w:p>
    <w:p w14:paraId="7D767C03" w14:textId="77777777" w:rsidR="00596CB4" w:rsidRDefault="009F2E8E" w:rsidP="009F2E8E">
      <w:pPr>
        <w:pStyle w:val="af5"/>
        <w:rPr>
          <w:rtl/>
          <w:lang w:val="en-US"/>
        </w:rPr>
      </w:pPr>
      <w:r>
        <w:rPr>
          <w:rFonts w:hint="cs"/>
          <w:rtl/>
          <w:lang w:val="en-US"/>
        </w:rPr>
        <w:t xml:space="preserve"> </w:t>
      </w:r>
    </w:p>
    <w:p w14:paraId="45808297" w14:textId="77777777" w:rsidR="00F126E6" w:rsidRDefault="00F126E6" w:rsidP="009F2E8E">
      <w:pPr>
        <w:pStyle w:val="af5"/>
        <w:rPr>
          <w:rtl/>
          <w:lang w:val="en-US"/>
        </w:rPr>
      </w:pPr>
    </w:p>
    <w:p w14:paraId="6E1EAC4D" w14:textId="77777777" w:rsidR="00F126E6" w:rsidRDefault="00F126E6" w:rsidP="009F2E8E">
      <w:pPr>
        <w:pStyle w:val="af5"/>
        <w:rPr>
          <w:rtl/>
          <w:lang w:val="en-US"/>
        </w:rPr>
      </w:pPr>
    </w:p>
    <w:p w14:paraId="29C4F0D2" w14:textId="77777777" w:rsidR="00F126E6" w:rsidRPr="009C5099" w:rsidRDefault="00F126E6" w:rsidP="009F2E8E">
      <w:pPr>
        <w:pStyle w:val="af5"/>
        <w:rPr>
          <w:lang w:val="en-US"/>
        </w:rPr>
      </w:pPr>
    </w:p>
    <w:p w14:paraId="03578308" w14:textId="77777777" w:rsidR="001106BB" w:rsidRDefault="00174B76" w:rsidP="00174B76">
      <w:pPr>
        <w:pStyle w:val="21"/>
        <w:rPr>
          <w:rtl/>
        </w:rPr>
      </w:pPr>
      <w:bookmarkStart w:id="60" w:name="_Toc204594663"/>
      <w:r>
        <w:lastRenderedPageBreak/>
        <w:t>1.1.1</w:t>
      </w:r>
      <w:r>
        <w:rPr>
          <w:rFonts w:hint="cs"/>
          <w:rtl/>
        </w:rPr>
        <w:t xml:space="preserve"> تعريف المسألة </w:t>
      </w:r>
      <w:r>
        <w:t>Problem Definition</w:t>
      </w:r>
      <w:bookmarkEnd w:id="60"/>
    </w:p>
    <w:p w14:paraId="4F4A7C1C" w14:textId="77777777" w:rsidR="009F2E8E" w:rsidRPr="00887AFB" w:rsidRDefault="0049047D" w:rsidP="00887AFB">
      <w:pPr>
        <w:pStyle w:val="41"/>
        <w:rPr>
          <w:rStyle w:val="aa"/>
        </w:rPr>
      </w:pPr>
      <w:bookmarkStart w:id="61" w:name="_Toc194919756"/>
      <w:r w:rsidRPr="00887AFB">
        <w:rPr>
          <w:rStyle w:val="aa"/>
          <w:rFonts w:hint="cs"/>
          <w:rtl/>
        </w:rPr>
        <w:t xml:space="preserve">تعريف: دفق </w:t>
      </w:r>
      <w:r w:rsidR="009F3F82" w:rsidRPr="00887AFB">
        <w:rPr>
          <w:rStyle w:val="aa"/>
          <w:rFonts w:hint="cs"/>
          <w:rtl/>
        </w:rPr>
        <w:t>ال</w:t>
      </w:r>
      <w:r w:rsidRPr="00887AFB">
        <w:rPr>
          <w:rStyle w:val="aa"/>
          <w:rFonts w:hint="cs"/>
          <w:rtl/>
        </w:rPr>
        <w:t>بيانات ا</w:t>
      </w:r>
      <w:r w:rsidR="009F3F82" w:rsidRPr="00887AFB">
        <w:rPr>
          <w:rStyle w:val="aa"/>
          <w:rFonts w:hint="cs"/>
          <w:rtl/>
        </w:rPr>
        <w:t>لا</w:t>
      </w:r>
      <w:r w:rsidRPr="00887AFB">
        <w:rPr>
          <w:rStyle w:val="aa"/>
          <w:rFonts w:hint="cs"/>
          <w:rtl/>
        </w:rPr>
        <w:t xml:space="preserve">جتماعي </w:t>
      </w:r>
      <w:r w:rsidR="009F3F82" w:rsidRPr="00887AFB">
        <w:rPr>
          <w:rStyle w:val="aa"/>
        </w:rPr>
        <w:t xml:space="preserve">A </w:t>
      </w:r>
      <w:r w:rsidRPr="00887AFB">
        <w:rPr>
          <w:rStyle w:val="aa"/>
        </w:rPr>
        <w:t>Social Stream</w:t>
      </w:r>
      <w:bookmarkEnd w:id="61"/>
    </w:p>
    <w:p w14:paraId="77880C78" w14:textId="77777777" w:rsidR="0049047D" w:rsidRDefault="0049047D" w:rsidP="00680627">
      <w:pPr>
        <w:pStyle w:val="af5"/>
        <w:ind w:left="360"/>
        <w:rPr>
          <w:rtl/>
          <w:lang w:val="en-US"/>
        </w:rPr>
      </w:pPr>
      <w:r>
        <w:rPr>
          <w:rFonts w:hint="cs"/>
          <w:rtl/>
          <w:lang w:val="en-US"/>
        </w:rPr>
        <w:t xml:space="preserve">نعرف دفق البيانات </w:t>
      </w:r>
      <m:oMath>
        <m:r>
          <m:rPr>
            <m:scr m:val="fraktur"/>
          </m:rPr>
          <w:rPr>
            <w:rFonts w:ascii="Cambria Math" w:hAnsi="Cambria Math" w:cs="Cambria Math" w:hint="cs"/>
            <w:rtl/>
            <w:lang w:val="en-US"/>
          </w:rPr>
          <m:t>S</m:t>
        </m:r>
      </m:oMath>
      <w:r>
        <w:rPr>
          <w:rFonts w:hint="cs"/>
          <w:rtl/>
          <w:lang w:val="en-US"/>
        </w:rPr>
        <w:t xml:space="preserve"> على أنه تسلسل مرتب زمنياً ومستمر لكتل الرسائل الاجتماعية </w:t>
      </w:r>
      <w:r>
        <w:rPr>
          <w:lang w:val="en-US"/>
        </w:rPr>
        <w:t>Social Messages Blocks</w:t>
      </w:r>
      <w:r>
        <w:rPr>
          <w:rFonts w:hint="cs"/>
          <w:rtl/>
          <w:lang w:val="en-US"/>
        </w:rPr>
        <w:t xml:space="preserve">، ممثلة ك </w:t>
      </w:r>
      <m:oMath>
        <m:r>
          <m:rPr>
            <m:scr m:val="fraktur"/>
          </m:rPr>
          <w:rPr>
            <w:rFonts w:ascii="Cambria Math" w:hAnsi="Cambria Math" w:cs="Cambria Math" w:hint="cs"/>
            <w:rtl/>
            <w:lang w:val="en-US"/>
          </w:rPr>
          <m:t>S</m:t>
        </m:r>
        <m:r>
          <w:rPr>
            <w:rFonts w:ascii="Cambria Math" w:hAnsi="Cambria Math" w:cs="Cambria Math"/>
            <w:lang w:val="en-US"/>
          </w:rPr>
          <m:t>=</m:t>
        </m:r>
        <m:sSub>
          <m:sSubPr>
            <m:ctrlPr>
              <w:rPr>
                <w:rFonts w:ascii="Cambria Math" w:hAnsi="Cambria Math" w:cs="Cambria Math"/>
                <w:i/>
                <w:lang w:val="en-US"/>
              </w:rPr>
            </m:ctrlPr>
          </m:sSubPr>
          <m:e>
            <m:r>
              <w:rPr>
                <w:rFonts w:ascii="Cambria Math" w:hAnsi="Cambria Math" w:cs="Cambria Math"/>
                <w:lang w:val="en-US"/>
              </w:rPr>
              <m:t>M</m:t>
            </m:r>
          </m:e>
          <m:sub>
            <m:r>
              <w:rPr>
                <w:rFonts w:ascii="Cambria Math" w:hAnsi="Cambria Math" w:cs="Cambria Math"/>
                <w:lang w:val="en-US"/>
              </w:rPr>
              <m:t>0</m:t>
            </m:r>
          </m:sub>
        </m:sSub>
        <m:r>
          <w:rPr>
            <w:rFonts w:ascii="Cambria Math" w:hAnsi="Cambria Math" w:cs="Cambria Math"/>
            <w:lang w:val="en-US"/>
          </w:rPr>
          <m:t xml:space="preserve">, …, </m:t>
        </m:r>
        <m:sSub>
          <m:sSubPr>
            <m:ctrlPr>
              <w:rPr>
                <w:rFonts w:ascii="Cambria Math" w:hAnsi="Cambria Math" w:cs="Cambria Math"/>
                <w:i/>
                <w:lang w:val="en-US"/>
              </w:rPr>
            </m:ctrlPr>
          </m:sSubPr>
          <m:e>
            <m:r>
              <w:rPr>
                <w:rFonts w:ascii="Cambria Math" w:hAnsi="Cambria Math" w:cs="Cambria Math"/>
                <w:lang w:val="en-US"/>
              </w:rPr>
              <m:t>M</m:t>
            </m:r>
          </m:e>
          <m:sub>
            <m:r>
              <w:rPr>
                <w:rFonts w:ascii="Cambria Math" w:hAnsi="Cambria Math" w:cs="Cambria Math"/>
                <w:lang w:val="en-US"/>
              </w:rPr>
              <m:t>i-1</m:t>
            </m:r>
          </m:sub>
        </m:sSub>
        <m:r>
          <w:rPr>
            <w:rFonts w:ascii="Cambria Math" w:hAnsi="Cambria Math" w:cs="Cambria Math"/>
            <w:lang w:val="en-US"/>
          </w:rPr>
          <m:t>,</m:t>
        </m:r>
        <m:sSub>
          <m:sSubPr>
            <m:ctrlPr>
              <w:rPr>
                <w:rFonts w:ascii="Cambria Math" w:hAnsi="Cambria Math" w:cs="Cambria Math"/>
                <w:i/>
                <w:lang w:val="en-US"/>
              </w:rPr>
            </m:ctrlPr>
          </m:sSubPr>
          <m:e>
            <m:r>
              <w:rPr>
                <w:rFonts w:ascii="Cambria Math" w:hAnsi="Cambria Math" w:cs="Cambria Math"/>
                <w:lang w:val="en-US"/>
              </w:rPr>
              <m:t>M</m:t>
            </m:r>
          </m:e>
          <m:sub>
            <m:r>
              <w:rPr>
                <w:rFonts w:ascii="Cambria Math" w:hAnsi="Cambria Math" w:cs="Cambria Math"/>
                <w:lang w:val="en-US"/>
              </w:rPr>
              <m:t>i</m:t>
            </m:r>
          </m:sub>
        </m:sSub>
        <m:r>
          <w:rPr>
            <w:rFonts w:ascii="Cambria Math" w:hAnsi="Cambria Math" w:cs="Cambria Math"/>
            <w:lang w:val="en-US"/>
          </w:rPr>
          <m:t>, …</m:t>
        </m:r>
      </m:oMath>
      <w:r w:rsidR="00812054">
        <w:rPr>
          <w:lang w:val="en-US"/>
        </w:rPr>
        <w:t xml:space="preserve">  </w:t>
      </w:r>
      <w:r w:rsidR="00812054">
        <w:rPr>
          <w:rFonts w:hint="cs"/>
          <w:rtl/>
          <w:lang w:val="en-US"/>
        </w:rPr>
        <w:t xml:space="preserve">حيث كل كتلة رسائل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sidR="00812054">
        <w:rPr>
          <w:lang w:val="en-US"/>
        </w:rPr>
        <w:t xml:space="preserve"> </w:t>
      </w:r>
      <w:r w:rsidR="00812054">
        <w:rPr>
          <w:rFonts w:hint="cs"/>
          <w:rtl/>
          <w:lang w:val="en-US"/>
        </w:rPr>
        <w:t xml:space="preserve"> تحوي كل الرسائل التي وصلت خلال الشريحة الزمنية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r>
          <w:rPr>
            <w:rFonts w:ascii="Cambria Math" w:hAnsi="Cambria Math"/>
            <w:lang w:val="en-US"/>
          </w:rPr>
          <m:t>[</m:t>
        </m:r>
      </m:oMath>
      <w:r w:rsidR="00812054">
        <w:rPr>
          <w:rFonts w:hint="cs"/>
          <w:rtl/>
          <w:lang w:val="en-US"/>
        </w:rPr>
        <w:t xml:space="preserve"> أي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sidR="00812054">
        <w:rPr>
          <w:rFonts w:hint="cs"/>
          <w:rtl/>
          <w:lang w:val="en-US"/>
        </w:rPr>
        <w:t xml:space="preserve"> هي مجموعة من الرسائل الفردية</w:t>
      </w:r>
      <w:r w:rsidR="009F3F82">
        <w:rPr>
          <w:rFonts w:hint="cs"/>
          <w:rtl/>
          <w:lang w:val="en-US"/>
        </w:rPr>
        <w:t xml:space="preserve">، أي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r>
          <w:rPr>
            <w:rFonts w:ascii="Cambria Math" w:hAnsi="Cambria Math"/>
            <w:lang w:val="en-US"/>
          </w:rPr>
          <m:t>;1≤j≤|</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oMath>
      <w:r w:rsidR="009F3F82">
        <w:rPr>
          <w:rFonts w:hint="cs"/>
          <w:rtl/>
          <w:lang w:val="en-US"/>
        </w:rPr>
        <w:t xml:space="preserve">، حيث كل رسالة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oMath>
      <w:r w:rsidR="009F3F82">
        <w:rPr>
          <w:rFonts w:hint="cs"/>
          <w:rtl/>
          <w:lang w:val="en-US"/>
        </w:rPr>
        <w:t xml:space="preserve"> تحوي نص الرسالة بالإضافة إلى المرسل وزمن الإرسال</w:t>
      </w:r>
      <w:r w:rsidR="00680627">
        <w:rPr>
          <w:rFonts w:hint="cs"/>
          <w:rtl/>
          <w:lang w:val="en-US"/>
        </w:rPr>
        <w:t xml:space="preserve"> </w:t>
      </w:r>
      <w:r w:rsidR="00680627">
        <w:rPr>
          <w:rtl/>
          <w:lang w:val="en-US"/>
        </w:rPr>
        <w:fldChar w:fldCharType="begin"/>
      </w:r>
      <w:r w:rsidR="00680627">
        <w:rPr>
          <w:rtl/>
          <w:lang w:val="en-US"/>
        </w:rPr>
        <w:instrText xml:space="preserve"> </w:instrText>
      </w:r>
      <w:r w:rsidR="00680627">
        <w:rPr>
          <w:lang w:val="en-US"/>
        </w:rPr>
        <w:instrText>ADDIN ZOTERO_ITEM CSL_CITATION {"citationID":"I9grisH3","properties":{"formattedCitation":"(Abagissa et al., 2024)","plainCitation":"(Abagissa et al., 2024)","noteIndex":0},"citationItems":[{"id":139,"uris":["http://zotero.org/users/local/50TXpa6m/items</w:instrText>
      </w:r>
      <w:r w:rsidR="00680627">
        <w:rPr>
          <w:rtl/>
          <w:lang w:val="en-US"/>
        </w:rPr>
        <w:instrText>/</w:instrText>
      </w:r>
      <w:r w:rsidR="00680627">
        <w:rPr>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sidR="00680627">
        <w:rPr>
          <w:rtl/>
          <w:lang w:val="en-US"/>
        </w:rPr>
        <w:instrText xml:space="preserve"> </w:instrText>
      </w:r>
      <w:r w:rsidR="00680627">
        <w:rPr>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sidR="00680627">
        <w:rPr>
          <w:rtl/>
          <w:lang w:val="en-US"/>
        </w:rPr>
        <w:instrText xml:space="preserve"> </w:instrText>
      </w:r>
      <w:r w:rsidR="00680627">
        <w:rPr>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sidR="00680627">
        <w:rPr>
          <w:rtl/>
          <w:lang w:val="en-US"/>
        </w:rPr>
        <w:instrText xml:space="preserve"> </w:instrText>
      </w:r>
      <w:r w:rsidR="00680627">
        <w:rPr>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sidR="00680627">
        <w:rPr>
          <w:rtl/>
          <w:lang w:val="en-US"/>
        </w:rPr>
        <w:instrText>":"</w:instrText>
      </w:r>
      <w:r w:rsidR="00680627">
        <w:rPr>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sidR="00680627">
        <w:rPr>
          <w:rtl/>
          <w:lang w:val="en-US"/>
        </w:rPr>
        <w:instrText>":[["2025",4,6]]</w:instrText>
      </w:r>
      <w:r w:rsidR="00680627">
        <w:rPr>
          <w:lang w:val="en-US"/>
        </w:rPr>
        <w:instrText>},"issued":{"date-parts</w:instrText>
      </w:r>
      <w:r w:rsidR="00680627">
        <w:rPr>
          <w:rtl/>
          <w:lang w:val="en-US"/>
        </w:rPr>
        <w:instrText>":[["2024",4,4]]</w:instrText>
      </w:r>
      <w:r w:rsidR="00680627">
        <w:rPr>
          <w:lang w:val="en-US"/>
        </w:rPr>
        <w:instrText>}}}],"schema</w:instrText>
      </w:r>
      <w:r w:rsidR="00680627">
        <w:rPr>
          <w:rtl/>
          <w:lang w:val="en-US"/>
        </w:rPr>
        <w:instrText>":"</w:instrText>
      </w:r>
      <w:r w:rsidR="00680627">
        <w:rPr>
          <w:lang w:val="en-US"/>
        </w:rPr>
        <w:instrText>https://github.com/citation-style-language/schema/raw/master/csl-citation.json</w:instrText>
      </w:r>
      <w:r w:rsidR="00680627">
        <w:rPr>
          <w:rtl/>
          <w:lang w:val="en-US"/>
        </w:rPr>
        <w:instrText xml:space="preserve">"} </w:instrText>
      </w:r>
      <w:r w:rsidR="00680627">
        <w:rPr>
          <w:rtl/>
          <w:lang w:val="en-US"/>
        </w:rPr>
        <w:fldChar w:fldCharType="separate"/>
      </w:r>
      <w:r w:rsidR="00680627" w:rsidRPr="00680627">
        <w:rPr>
          <w:rFonts w:cs="Times New Roman"/>
        </w:rPr>
        <w:t>(Abagissa et al., 2024)</w:t>
      </w:r>
      <w:r w:rsidR="00680627">
        <w:rPr>
          <w:rtl/>
          <w:lang w:val="en-US"/>
        </w:rPr>
        <w:fldChar w:fldCharType="end"/>
      </w:r>
      <w:r w:rsidR="009F3F82">
        <w:rPr>
          <w:rFonts w:hint="cs"/>
          <w:rtl/>
          <w:lang w:val="en-US"/>
        </w:rPr>
        <w:t>.</w:t>
      </w:r>
    </w:p>
    <w:p w14:paraId="395350AE" w14:textId="77777777" w:rsidR="009F3F82" w:rsidRPr="00155F75" w:rsidRDefault="009F3F82" w:rsidP="00887AFB">
      <w:pPr>
        <w:pStyle w:val="41"/>
        <w:rPr>
          <w:rStyle w:val="aa"/>
        </w:rPr>
      </w:pPr>
      <w:r w:rsidRPr="00155F75">
        <w:rPr>
          <w:rStyle w:val="aa"/>
          <w:rFonts w:hint="cs"/>
          <w:rtl/>
        </w:rPr>
        <w:t xml:space="preserve">تعريف: الحدث </w:t>
      </w:r>
      <w:r w:rsidR="00100547">
        <w:rPr>
          <w:rStyle w:val="aa"/>
        </w:rPr>
        <w:t>An Ev</w:t>
      </w:r>
      <w:r w:rsidRPr="00155F75">
        <w:rPr>
          <w:rStyle w:val="aa"/>
        </w:rPr>
        <w:t>ent</w:t>
      </w:r>
      <w:r w:rsidRPr="00155F75">
        <w:rPr>
          <w:rStyle w:val="aa"/>
          <w:rFonts w:hint="cs"/>
          <w:rtl/>
        </w:rPr>
        <w:t xml:space="preserve"> </w:t>
      </w:r>
    </w:p>
    <w:p w14:paraId="4C4AEB11" w14:textId="77777777" w:rsidR="009F3F82" w:rsidRDefault="009F3F82" w:rsidP="00680627">
      <w:pPr>
        <w:pStyle w:val="af5"/>
        <w:shd w:val="clear" w:color="auto" w:fill="FFFFFF" w:themeFill="background1"/>
        <w:ind w:left="360"/>
        <w:rPr>
          <w:shd w:val="clear" w:color="auto" w:fill="FFFFFF" w:themeFill="background1"/>
          <w:rtl/>
          <w:lang w:val="en-US"/>
        </w:rPr>
      </w:pPr>
      <w:r>
        <w:rPr>
          <w:rFonts w:hint="cs"/>
          <w:rtl/>
          <w:lang w:val="en-US"/>
        </w:rPr>
        <w:t>نرمز له بِ</w:t>
      </w:r>
      <w:r w:rsidR="00767C39">
        <w:rPr>
          <w:rFonts w:hint="cs"/>
          <w:rtl/>
          <w:lang w:val="en-US"/>
        </w:rPr>
        <w:t>ـ</w:t>
      </w:r>
      <w:r>
        <w:rPr>
          <w:rFonts w:hint="cs"/>
          <w:rtl/>
          <w:lang w:val="en-US"/>
        </w:rPr>
        <w:t xml:space="preserve"> </w:t>
      </w:r>
      <w:r>
        <w:rPr>
          <w:lang w:val="en-US"/>
        </w:rPr>
        <w:t>e</w:t>
      </w:r>
      <w:r>
        <w:rPr>
          <w:rFonts w:hint="cs"/>
          <w:rtl/>
          <w:lang w:val="en-US"/>
        </w:rPr>
        <w:t xml:space="preserve">، وهو </w:t>
      </w:r>
      <w:r w:rsidRPr="009F3F82">
        <w:rPr>
          <w:rtl/>
          <w:lang w:val="en-US"/>
        </w:rPr>
        <w:t>مجموعة من الرسائل الاجتماعية المترابطة المرتبطة بحدث في العالم الحقيقي</w:t>
      </w:r>
      <w:r>
        <w:rPr>
          <w:rFonts w:hint="cs"/>
          <w:rtl/>
          <w:lang w:val="en-US"/>
        </w:rPr>
        <w:t xml:space="preserve">. ونفترض أن كل رسالة مرتبط بحدث اجتماعي واحد على </w:t>
      </w:r>
      <w:r w:rsidRPr="009F3F82">
        <w:rPr>
          <w:rFonts w:hint="cs"/>
          <w:shd w:val="clear" w:color="auto" w:fill="FFFF00"/>
          <w:rtl/>
          <w:lang w:val="en-US"/>
        </w:rPr>
        <w:t>الأكثر</w:t>
      </w:r>
      <w:r w:rsidRPr="009F3F82">
        <w:rPr>
          <w:rFonts w:hint="cs"/>
          <w:shd w:val="clear" w:color="auto" w:fill="FFFFFF" w:themeFill="background1"/>
          <w:rtl/>
          <w:lang w:val="en-US"/>
        </w:rPr>
        <w:t xml:space="preserve">. </w:t>
      </w:r>
      <w:r>
        <w:rPr>
          <w:rFonts w:hint="cs"/>
          <w:shd w:val="clear" w:color="auto" w:fill="FFFFFF" w:themeFill="background1"/>
          <w:rtl/>
          <w:lang w:val="en-US"/>
        </w:rPr>
        <w:t xml:space="preserve">أي </w:t>
      </w:r>
      <m:oMath>
        <m:r>
          <w:rPr>
            <w:rFonts w:ascii="Cambria Math" w:hAnsi="Cambria Math"/>
            <w:shd w:val="clear" w:color="auto" w:fill="FFFFFF" w:themeFill="background1"/>
            <w:lang w:val="en-US"/>
          </w:rPr>
          <m:t>e={</m:t>
        </m:r>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m</m:t>
            </m:r>
          </m:e>
          <m:sub>
            <m:r>
              <w:rPr>
                <w:rFonts w:ascii="Cambria Math" w:hAnsi="Cambria Math"/>
                <w:shd w:val="clear" w:color="auto" w:fill="FFFFFF" w:themeFill="background1"/>
                <w:lang w:val="en-US"/>
              </w:rPr>
              <m:t>j</m:t>
            </m:r>
          </m:sub>
        </m:sSub>
        <m:r>
          <w:rPr>
            <w:rFonts w:ascii="Cambria Math" w:hAnsi="Cambria Math"/>
            <w:shd w:val="clear" w:color="auto" w:fill="FFFFFF" w:themeFill="background1"/>
            <w:lang w:val="en-US"/>
          </w:rPr>
          <m:t>;1≤j≤</m:t>
        </m:r>
        <m:d>
          <m:dPr>
            <m:begChr m:val="|"/>
            <m:endChr m:val="|"/>
            <m:ctrlPr>
              <w:rPr>
                <w:rFonts w:ascii="Cambria Math" w:hAnsi="Cambria Math"/>
                <w:i/>
                <w:shd w:val="clear" w:color="auto" w:fill="FFFFFF" w:themeFill="background1"/>
                <w:lang w:val="en-US"/>
              </w:rPr>
            </m:ctrlPr>
          </m:dPr>
          <m:e>
            <m:r>
              <w:rPr>
                <w:rFonts w:ascii="Cambria Math" w:hAnsi="Cambria Math"/>
                <w:shd w:val="clear" w:color="auto" w:fill="FFFFFF" w:themeFill="background1"/>
                <w:lang w:val="en-US"/>
              </w:rPr>
              <m:t>e</m:t>
            </m:r>
          </m:e>
        </m:d>
        <m:r>
          <w:rPr>
            <w:rFonts w:ascii="Cambria Math" w:hAnsi="Cambria Math"/>
            <w:shd w:val="clear" w:color="auto" w:fill="FFFFFF" w:themeFill="background1"/>
            <w:lang w:val="en-US"/>
          </w:rPr>
          <m:t>}</m:t>
        </m:r>
      </m:oMath>
      <w:r w:rsidR="00680627">
        <w:rPr>
          <w:rFonts w:hint="cs"/>
          <w:shd w:val="clear" w:color="auto" w:fill="FFFFFF" w:themeFill="background1"/>
          <w:rtl/>
          <w:lang w:val="en-US"/>
        </w:rPr>
        <w:t xml:space="preserve"> </w:t>
      </w:r>
      <w:r w:rsidR="00680627">
        <w:rPr>
          <w:shd w:val="clear" w:color="auto" w:fill="FFFFFF" w:themeFill="background1"/>
          <w:rtl/>
          <w:lang w:val="en-US"/>
        </w:rPr>
        <w:fldChar w:fldCharType="begin"/>
      </w:r>
      <w:r w:rsidR="00680627">
        <w:rPr>
          <w:shd w:val="clear" w:color="auto" w:fill="FFFFFF" w:themeFill="background1"/>
          <w:rtl/>
          <w:lang w:val="en-US"/>
        </w:rPr>
        <w:instrText xml:space="preserve"> </w:instrText>
      </w:r>
      <w:r w:rsidR="00680627">
        <w:rPr>
          <w:shd w:val="clear" w:color="auto" w:fill="FFFFFF" w:themeFill="background1"/>
          <w:lang w:val="en-US"/>
        </w:rPr>
        <w:instrText>ADDIN ZOTERO_ITEM CSL_CITATION {"citationID":"y4PlOaUu","properties":{"formattedCitation":"(Abagissa et al., 2024)","plainCitation":"(Abagissa et al., 2024)","noteIndex":0},"citationItems":[{"id":139,"uris":["http://zotero.org/users/local/50TXpa6m/items</w:instrText>
      </w:r>
      <w:r w:rsidR="00680627">
        <w:rPr>
          <w:shd w:val="clear" w:color="auto" w:fill="FFFFFF" w:themeFill="background1"/>
          <w:rtl/>
          <w:lang w:val="en-US"/>
        </w:rPr>
        <w:instrText>/</w:instrText>
      </w:r>
      <w:r w:rsidR="00680627">
        <w:rPr>
          <w:shd w:val="clear" w:color="auto" w:fill="FFFFFF" w:themeFill="background1"/>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sidR="00680627">
        <w:rPr>
          <w:shd w:val="clear" w:color="auto" w:fill="FFFFFF" w:themeFill="background1"/>
          <w:rtl/>
          <w:lang w:val="en-US"/>
        </w:rPr>
        <w:instrText xml:space="preserve"> </w:instrText>
      </w:r>
      <w:r w:rsidR="00680627">
        <w:rPr>
          <w:shd w:val="clear" w:color="auto" w:fill="FFFFFF" w:themeFill="background1"/>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sidR="00680627">
        <w:rPr>
          <w:shd w:val="clear" w:color="auto" w:fill="FFFFFF" w:themeFill="background1"/>
          <w:rtl/>
          <w:lang w:val="en-US"/>
        </w:rPr>
        <w:instrText xml:space="preserve"> </w:instrText>
      </w:r>
      <w:r w:rsidR="00680627">
        <w:rPr>
          <w:shd w:val="clear" w:color="auto" w:fill="FFFFFF" w:themeFill="background1"/>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sidR="00680627">
        <w:rPr>
          <w:shd w:val="clear" w:color="auto" w:fill="FFFFFF" w:themeFill="background1"/>
          <w:rtl/>
          <w:lang w:val="en-US"/>
        </w:rPr>
        <w:instrText xml:space="preserve"> </w:instrText>
      </w:r>
      <w:r w:rsidR="00680627">
        <w:rPr>
          <w:shd w:val="clear" w:color="auto" w:fill="FFFFFF" w:themeFill="background1"/>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sidR="00680627">
        <w:rPr>
          <w:shd w:val="clear" w:color="auto" w:fill="FFFFFF" w:themeFill="background1"/>
          <w:rtl/>
          <w:lang w:val="en-US"/>
        </w:rPr>
        <w:instrText>":"</w:instrText>
      </w:r>
      <w:r w:rsidR="00680627">
        <w:rPr>
          <w:shd w:val="clear" w:color="auto" w:fill="FFFFFF" w:themeFill="background1"/>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sidR="00680627">
        <w:rPr>
          <w:shd w:val="clear" w:color="auto" w:fill="FFFFFF" w:themeFill="background1"/>
          <w:rtl/>
          <w:lang w:val="en-US"/>
        </w:rPr>
        <w:instrText>":[["2025",4,6]]</w:instrText>
      </w:r>
      <w:r w:rsidR="00680627">
        <w:rPr>
          <w:shd w:val="clear" w:color="auto" w:fill="FFFFFF" w:themeFill="background1"/>
          <w:lang w:val="en-US"/>
        </w:rPr>
        <w:instrText>},"issued":{"date-parts</w:instrText>
      </w:r>
      <w:r w:rsidR="00680627">
        <w:rPr>
          <w:shd w:val="clear" w:color="auto" w:fill="FFFFFF" w:themeFill="background1"/>
          <w:rtl/>
          <w:lang w:val="en-US"/>
        </w:rPr>
        <w:instrText>":[["2024",4,4]]</w:instrText>
      </w:r>
      <w:r w:rsidR="00680627">
        <w:rPr>
          <w:shd w:val="clear" w:color="auto" w:fill="FFFFFF" w:themeFill="background1"/>
          <w:lang w:val="en-US"/>
        </w:rPr>
        <w:instrText>}}}],"schema</w:instrText>
      </w:r>
      <w:r w:rsidR="00680627">
        <w:rPr>
          <w:shd w:val="clear" w:color="auto" w:fill="FFFFFF" w:themeFill="background1"/>
          <w:rtl/>
          <w:lang w:val="en-US"/>
        </w:rPr>
        <w:instrText>":"</w:instrText>
      </w:r>
      <w:r w:rsidR="00680627">
        <w:rPr>
          <w:shd w:val="clear" w:color="auto" w:fill="FFFFFF" w:themeFill="background1"/>
          <w:lang w:val="en-US"/>
        </w:rPr>
        <w:instrText>https://github.com/citation-style-language/schema/raw/master/csl-citation.json</w:instrText>
      </w:r>
      <w:r w:rsidR="00680627">
        <w:rPr>
          <w:shd w:val="clear" w:color="auto" w:fill="FFFFFF" w:themeFill="background1"/>
          <w:rtl/>
          <w:lang w:val="en-US"/>
        </w:rPr>
        <w:instrText xml:space="preserve">"} </w:instrText>
      </w:r>
      <w:r w:rsidR="00680627">
        <w:rPr>
          <w:shd w:val="clear" w:color="auto" w:fill="FFFFFF" w:themeFill="background1"/>
          <w:rtl/>
          <w:lang w:val="en-US"/>
        </w:rPr>
        <w:fldChar w:fldCharType="separate"/>
      </w:r>
      <w:r w:rsidR="00680627" w:rsidRPr="00680627">
        <w:rPr>
          <w:rFonts w:cs="Times New Roman"/>
        </w:rPr>
        <w:t>(Abagissa et al., 2024)</w:t>
      </w:r>
      <w:r w:rsidR="00680627">
        <w:rPr>
          <w:shd w:val="clear" w:color="auto" w:fill="FFFFFF" w:themeFill="background1"/>
          <w:rtl/>
          <w:lang w:val="en-US"/>
        </w:rPr>
        <w:fldChar w:fldCharType="end"/>
      </w:r>
      <w:r>
        <w:rPr>
          <w:rFonts w:hint="cs"/>
          <w:shd w:val="clear" w:color="auto" w:fill="FFFFFF" w:themeFill="background1"/>
          <w:rtl/>
          <w:lang w:val="en-US"/>
        </w:rPr>
        <w:t>.</w:t>
      </w:r>
    </w:p>
    <w:p w14:paraId="7128CC6E" w14:textId="77777777" w:rsidR="001F43C1" w:rsidRPr="00887AFB" w:rsidRDefault="009F3F82" w:rsidP="00887AFB">
      <w:pPr>
        <w:pStyle w:val="41"/>
        <w:rPr>
          <w:b w:val="0"/>
          <w:bCs w:val="0"/>
        </w:rPr>
      </w:pPr>
      <w:r w:rsidRPr="00887AFB">
        <w:rPr>
          <w:b w:val="0"/>
          <w:bCs w:val="0"/>
          <w:rtl/>
        </w:rPr>
        <w:t xml:space="preserve">تعريف: </w:t>
      </w:r>
      <w:r w:rsidR="00680627" w:rsidRPr="00887AFB">
        <w:rPr>
          <w:b w:val="0"/>
          <w:bCs w:val="0"/>
          <w:rtl/>
        </w:rPr>
        <w:t>خوارزمية</w:t>
      </w:r>
      <w:r w:rsidR="00767C39" w:rsidRPr="00887AFB">
        <w:rPr>
          <w:b w:val="0"/>
          <w:bCs w:val="0"/>
          <w:rtl/>
        </w:rPr>
        <w:t xml:space="preserve"> كشف ال</w:t>
      </w:r>
      <w:r w:rsidR="00767C39" w:rsidRPr="00887AFB">
        <w:rPr>
          <w:rFonts w:hint="cs"/>
          <w:b w:val="0"/>
          <w:bCs w:val="0"/>
          <w:rtl/>
        </w:rPr>
        <w:t>أح</w:t>
      </w:r>
      <w:r w:rsidRPr="00887AFB">
        <w:rPr>
          <w:b w:val="0"/>
          <w:bCs w:val="0"/>
          <w:rtl/>
        </w:rPr>
        <w:t xml:space="preserve">داث </w:t>
      </w:r>
      <w:r w:rsidRPr="00887AFB">
        <w:rPr>
          <w:b w:val="0"/>
          <w:bCs w:val="0"/>
        </w:rPr>
        <w:t>Event Dete</w:t>
      </w:r>
      <w:r w:rsidR="001F43C1" w:rsidRPr="00887AFB">
        <w:rPr>
          <w:b w:val="0"/>
          <w:bCs w:val="0"/>
        </w:rPr>
        <w:t>ction Algorithm</w:t>
      </w:r>
      <w:r w:rsidR="001F43C1" w:rsidRPr="00887AFB">
        <w:rPr>
          <w:b w:val="0"/>
          <w:bCs w:val="0"/>
          <w:rtl/>
        </w:rPr>
        <w:t xml:space="preserve"> </w:t>
      </w:r>
    </w:p>
    <w:p w14:paraId="45378F52" w14:textId="77777777" w:rsidR="00680627" w:rsidRDefault="001F43C1" w:rsidP="00767C39">
      <w:pPr>
        <w:pStyle w:val="af5"/>
        <w:shd w:val="clear" w:color="auto" w:fill="FFFFFF" w:themeFill="background1"/>
        <w:ind w:left="360"/>
        <w:rPr>
          <w:shd w:val="clear" w:color="auto" w:fill="FFFFFF" w:themeFill="background1"/>
          <w:rtl/>
          <w:lang w:val="en-US"/>
        </w:rPr>
      </w:pPr>
      <w:r>
        <w:rPr>
          <w:rFonts w:hint="cs"/>
          <w:shd w:val="clear" w:color="auto" w:fill="FFFFFF" w:themeFill="background1"/>
          <w:rtl/>
          <w:lang w:val="en-US"/>
        </w:rPr>
        <w:t xml:space="preserve">من أجل كتلة رسائل </w:t>
      </w:r>
      <m:oMath>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M</m:t>
            </m:r>
          </m:e>
          <m:sub>
            <m:r>
              <w:rPr>
                <w:rFonts w:ascii="Cambria Math" w:hAnsi="Cambria Math"/>
                <w:shd w:val="clear" w:color="auto" w:fill="FFFFFF" w:themeFill="background1"/>
                <w:lang w:val="en-US"/>
              </w:rPr>
              <m:t>i</m:t>
            </m:r>
          </m:sub>
        </m:sSub>
      </m:oMath>
      <w:r w:rsidR="00767C39">
        <w:rPr>
          <w:rFonts w:hint="cs"/>
          <w:shd w:val="clear" w:color="auto" w:fill="FFFFFF" w:themeFill="background1"/>
          <w:rtl/>
          <w:lang w:val="en-US"/>
        </w:rPr>
        <w:t xml:space="preserve">، </w:t>
      </w:r>
      <w:r>
        <w:rPr>
          <w:rFonts w:hint="cs"/>
          <w:shd w:val="clear" w:color="auto" w:fill="FFFFFF" w:themeFill="background1"/>
          <w:rtl/>
          <w:lang w:val="en-US"/>
        </w:rPr>
        <w:t xml:space="preserve">يتم تدريب خوارزمية كشف الأحداث </w:t>
      </w:r>
      <w:r>
        <w:rPr>
          <w:shd w:val="clear" w:color="auto" w:fill="FFFFFF" w:themeFill="background1"/>
          <w:lang w:val="en-US"/>
        </w:rPr>
        <w:t>Social ED Algorithm</w:t>
      </w:r>
      <w:r>
        <w:rPr>
          <w:rFonts w:hint="cs"/>
          <w:shd w:val="clear" w:color="auto" w:fill="FFFFFF" w:themeFill="background1"/>
          <w:rtl/>
          <w:lang w:val="en-US"/>
        </w:rPr>
        <w:t xml:space="preserve"> لتعلم نموذج </w:t>
      </w:r>
      <m:oMath>
        <m:r>
          <m:rPr>
            <m:scr m:val="fraktur"/>
          </m:rPr>
          <w:rPr>
            <w:rFonts w:ascii="Cambria Math" w:hAnsi="Cambria Math" w:cs="Cambria Math" w:hint="cs"/>
            <w:shd w:val="clear" w:color="auto" w:fill="FFFFFF" w:themeFill="background1"/>
            <w:rtl/>
            <w:lang w:val="en-US"/>
          </w:rPr>
          <m:t>F</m:t>
        </m:r>
      </m:oMath>
      <w:r>
        <w:rPr>
          <w:rFonts w:hint="cs"/>
          <w:shd w:val="clear" w:color="auto" w:fill="FFFFFF" w:themeFill="background1"/>
          <w:rtl/>
          <w:lang w:val="en-US"/>
        </w:rPr>
        <w:t xml:space="preserve">، بحيث </w:t>
      </w:r>
      <m:oMath>
        <m:r>
          <m:rPr>
            <m:scr m:val="fraktur"/>
          </m:rPr>
          <w:rPr>
            <w:rFonts w:ascii="Cambria Math" w:hAnsi="Cambria Math" w:cs="Cambria Math" w:hint="cs"/>
            <w:shd w:val="clear" w:color="auto" w:fill="FFFFFF" w:themeFill="background1"/>
            <w:rtl/>
            <w:lang w:val="en-US"/>
          </w:rPr>
          <m:t>F</m:t>
        </m:r>
        <m:d>
          <m:dPr>
            <m:ctrlPr>
              <w:rPr>
                <w:rFonts w:ascii="Cambria Math" w:hAnsi="Cambria Math" w:cs="Cambria Math"/>
                <w:i/>
                <w:shd w:val="clear" w:color="auto" w:fill="FFFFFF" w:themeFill="background1"/>
                <w:lang w:val="en-US"/>
              </w:rPr>
            </m:ctrlPr>
          </m:dPr>
          <m:e>
            <m:sSub>
              <m:sSubPr>
                <m:ctrlPr>
                  <w:rPr>
                    <w:rFonts w:ascii="Cambria Math" w:hAnsi="Cambria Math" w:cs="Cambria Math"/>
                    <w:i/>
                    <w:shd w:val="clear" w:color="auto" w:fill="FFFFFF" w:themeFill="background1"/>
                    <w:lang w:val="en-US"/>
                  </w:rPr>
                </m:ctrlPr>
              </m:sSubPr>
              <m:e>
                <m:r>
                  <w:rPr>
                    <w:rFonts w:ascii="Cambria Math" w:hAnsi="Cambria Math" w:cs="Cambria Math"/>
                    <w:shd w:val="clear" w:color="auto" w:fill="FFFFFF" w:themeFill="background1"/>
                    <w:lang w:val="en-US"/>
                  </w:rPr>
                  <m:t>M</m:t>
                </m:r>
              </m:e>
              <m:sub>
                <m:r>
                  <w:rPr>
                    <w:rFonts w:ascii="Cambria Math" w:hAnsi="Cambria Math" w:cs="Cambria Math"/>
                    <w:shd w:val="clear" w:color="auto" w:fill="FFFFFF" w:themeFill="background1"/>
                    <w:lang w:val="en-US"/>
                  </w:rPr>
                  <m:t>i</m:t>
                </m:r>
              </m:sub>
            </m:sSub>
            <m:r>
              <w:rPr>
                <w:rFonts w:ascii="Cambria Math" w:hAnsi="Cambria Math" w:cs="Cambria Math"/>
                <w:shd w:val="clear" w:color="auto" w:fill="FFFFFF" w:themeFill="background1"/>
                <w:lang w:val="en-US"/>
              </w:rPr>
              <m:t>;Θ</m:t>
            </m:r>
          </m:e>
        </m:d>
        <m:r>
          <w:rPr>
            <w:rFonts w:ascii="Cambria Math" w:hAnsi="Cambria Math" w:cs="Cambria Math"/>
            <w:shd w:val="clear" w:color="auto" w:fill="FFFFFF" w:themeFill="background1"/>
            <w:lang w:val="en-US"/>
          </w:rPr>
          <m:t>=</m:t>
        </m:r>
        <m:sSub>
          <m:sSubPr>
            <m:ctrlPr>
              <w:rPr>
                <w:rFonts w:ascii="Cambria Math" w:hAnsi="Cambria Math" w:cs="Cambria Math"/>
                <w:i/>
                <w:shd w:val="clear" w:color="auto" w:fill="FFFFFF" w:themeFill="background1"/>
                <w:lang w:val="en-US"/>
              </w:rPr>
            </m:ctrlPr>
          </m:sSubPr>
          <m:e>
            <m:r>
              <w:rPr>
                <w:rFonts w:ascii="Cambria Math" w:hAnsi="Cambria Math" w:cs="Cambria Math"/>
                <w:shd w:val="clear" w:color="auto" w:fill="FFFFFF" w:themeFill="background1"/>
                <w:lang w:val="en-US"/>
              </w:rPr>
              <m:t>E</m:t>
            </m:r>
          </m:e>
          <m:sub>
            <m:r>
              <w:rPr>
                <w:rFonts w:ascii="Cambria Math" w:hAnsi="Cambria Math" w:cs="Cambria Math"/>
                <w:shd w:val="clear" w:color="auto" w:fill="FFFFFF" w:themeFill="background1"/>
                <w:lang w:val="en-US"/>
              </w:rPr>
              <m:t>i</m:t>
            </m:r>
          </m:sub>
        </m:sSub>
      </m:oMath>
      <w:r>
        <w:rPr>
          <w:rFonts w:hint="cs"/>
          <w:shd w:val="clear" w:color="auto" w:fill="FFFFFF" w:themeFill="background1"/>
          <w:rtl/>
          <w:lang w:val="en-US"/>
        </w:rPr>
        <w:t xml:space="preserve"> حيث </w:t>
      </w:r>
      <m:oMath>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i</m:t>
            </m:r>
          </m:sub>
        </m:sSub>
      </m:oMath>
      <w:r>
        <w:rPr>
          <w:shd w:val="clear" w:color="auto" w:fill="FFFFFF" w:themeFill="background1"/>
          <w:lang w:val="en-US"/>
        </w:rPr>
        <w:t xml:space="preserve"> </w:t>
      </w:r>
      <w:r>
        <w:rPr>
          <w:rFonts w:hint="cs"/>
          <w:shd w:val="clear" w:color="auto" w:fill="FFFFFF" w:themeFill="background1"/>
          <w:rtl/>
          <w:lang w:val="en-US"/>
        </w:rPr>
        <w:t xml:space="preserve"> هي مجموعة الأحداث التي تظهر في الكتلة </w:t>
      </w:r>
      <m:oMath>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M</m:t>
            </m:r>
          </m:e>
          <m:sub>
            <m:r>
              <w:rPr>
                <w:rFonts w:ascii="Cambria Math" w:hAnsi="Cambria Math"/>
                <w:shd w:val="clear" w:color="auto" w:fill="FFFFFF" w:themeFill="background1"/>
                <w:lang w:val="en-US"/>
              </w:rPr>
              <m:t>i</m:t>
            </m:r>
          </m:sub>
        </m:sSub>
      </m:oMath>
      <w:r>
        <w:rPr>
          <w:rFonts w:hint="cs"/>
          <w:shd w:val="clear" w:color="auto" w:fill="FFFFFF" w:themeFill="background1"/>
          <w:rtl/>
          <w:lang w:val="en-US"/>
        </w:rPr>
        <w:t>.</w:t>
      </w:r>
      <w:r w:rsidR="00680627">
        <w:rPr>
          <w:rFonts w:hint="cs"/>
          <w:shd w:val="clear" w:color="auto" w:fill="FFFFFF" w:themeFill="background1"/>
          <w:rtl/>
          <w:lang w:val="en-US"/>
        </w:rPr>
        <w:t xml:space="preserve"> أي </w:t>
      </w:r>
      <m:oMath>
        <m:sSub>
          <m:sSubPr>
            <m:ctrlPr>
              <w:rPr>
                <w:rFonts w:ascii="Cambria Math" w:hAnsi="Cambria Math"/>
                <w:i/>
                <w:shd w:val="clear" w:color="auto" w:fill="FFFFFF" w:themeFill="background1"/>
                <w:lang w:val="en-US"/>
              </w:rPr>
            </m:ctrlPr>
          </m:sSubPr>
          <m:e>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i</m:t>
                </m:r>
              </m:sub>
            </m:sSub>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j</m:t>
            </m:r>
          </m:sub>
        </m:sSub>
        <m:r>
          <w:rPr>
            <w:rFonts w:ascii="Cambria Math" w:hAnsi="Cambria Math"/>
            <w:shd w:val="clear" w:color="auto" w:fill="FFFFFF" w:themeFill="background1"/>
            <w:lang w:val="en-US"/>
          </w:rPr>
          <m:t>;1≤j≤</m:t>
        </m:r>
        <m:d>
          <m:dPr>
            <m:begChr m:val="|"/>
            <m:endChr m:val="|"/>
            <m:ctrlPr>
              <w:rPr>
                <w:rFonts w:ascii="Cambria Math" w:hAnsi="Cambria Math"/>
                <w:i/>
                <w:shd w:val="clear" w:color="auto" w:fill="FFFFFF" w:themeFill="background1"/>
                <w:lang w:val="en-US"/>
              </w:rPr>
            </m:ctrlPr>
          </m:dPr>
          <m:e>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i</m:t>
                </m:r>
              </m:sub>
            </m:sSub>
          </m:e>
        </m:d>
        <m:r>
          <w:rPr>
            <w:rFonts w:ascii="Cambria Math" w:hAnsi="Cambria Math"/>
            <w:shd w:val="clear" w:color="auto" w:fill="FFFFFF" w:themeFill="background1"/>
            <w:lang w:val="en-US"/>
          </w:rPr>
          <m:t>}</m:t>
        </m:r>
      </m:oMath>
      <w:r w:rsidR="00680627">
        <w:rPr>
          <w:rFonts w:hint="cs"/>
          <w:shd w:val="clear" w:color="auto" w:fill="FFFFFF" w:themeFill="background1"/>
          <w:rtl/>
          <w:lang w:val="en-US"/>
        </w:rPr>
        <w:t>.</w:t>
      </w:r>
    </w:p>
    <w:p w14:paraId="7F822443" w14:textId="77777777" w:rsidR="009F3F82" w:rsidRPr="009F3F82" w:rsidRDefault="00680627" w:rsidP="00F95702">
      <w:pPr>
        <w:pStyle w:val="af5"/>
        <w:shd w:val="clear" w:color="auto" w:fill="FFFFFF" w:themeFill="background1"/>
        <w:ind w:firstLine="450"/>
        <w:rPr>
          <w:rFonts w:cstheme="minorBidi"/>
          <w:lang w:val="en-US"/>
        </w:rPr>
      </w:pPr>
      <w:r>
        <w:rPr>
          <w:rFonts w:hint="cs"/>
          <w:shd w:val="clear" w:color="auto" w:fill="FFFFFF" w:themeFill="background1"/>
          <w:rtl/>
          <w:lang w:val="en-US"/>
        </w:rPr>
        <w:t>و</w:t>
      </w:r>
      <w:r w:rsidR="001F43C1">
        <w:rPr>
          <w:rFonts w:hint="cs"/>
          <w:shd w:val="clear" w:color="auto" w:fill="FFFFFF" w:themeFill="background1"/>
          <w:rtl/>
          <w:lang w:val="en-US"/>
        </w:rPr>
        <w:t xml:space="preserve"> </w:t>
      </w:r>
      <m:oMath>
        <m:r>
          <w:rPr>
            <w:rFonts w:ascii="Cambria Math" w:hAnsi="Cambria Math" w:cs="Cambria Math"/>
            <w:shd w:val="clear" w:color="auto" w:fill="FFFFFF" w:themeFill="background1"/>
            <w:lang w:val="en-US"/>
          </w:rPr>
          <m:t>Θ</m:t>
        </m:r>
      </m:oMath>
      <w:r w:rsidR="001F43C1">
        <w:rPr>
          <w:rFonts w:hint="cs"/>
          <w:shd w:val="clear" w:color="auto" w:fill="FFFFFF" w:themeFill="background1"/>
          <w:rtl/>
          <w:lang w:val="en-US"/>
        </w:rPr>
        <w:t xml:space="preserve"> هو موسط </w:t>
      </w:r>
      <w:r>
        <w:rPr>
          <w:rFonts w:hint="cs"/>
          <w:shd w:val="clear" w:color="auto" w:fill="FFFFFF" w:themeFill="background1"/>
          <w:rtl/>
          <w:lang w:val="en-US"/>
        </w:rPr>
        <w:t xml:space="preserve">كدخل للنموذج </w:t>
      </w:r>
      <w:r>
        <w:rPr>
          <w:shd w:val="clear" w:color="auto" w:fill="FFFFFF" w:themeFill="background1"/>
          <w:rtl/>
          <w:lang w:val="en-US"/>
        </w:rPr>
        <w:fldChar w:fldCharType="begin"/>
      </w:r>
      <w:r>
        <w:rPr>
          <w:shd w:val="clear" w:color="auto" w:fill="FFFFFF" w:themeFill="background1"/>
          <w:rtl/>
          <w:lang w:val="en-US"/>
        </w:rPr>
        <w:instrText xml:space="preserve"> </w:instrText>
      </w:r>
      <w:r>
        <w:rPr>
          <w:shd w:val="clear" w:color="auto" w:fill="FFFFFF" w:themeFill="background1"/>
          <w:lang w:val="en-US"/>
        </w:rPr>
        <w:instrText>ADDIN ZOTERO_ITEM CSL_CITATION {"citationID":"ChxZINud","properties":{"formattedCitation":"(Abagissa et al., 2024)","plainCitation":"(Abagissa et al., 2024)","noteIndex":0},"citationItems":[{"id":139,"uris":["http://zotero.org/users/local/50TXpa6m/items</w:instrText>
      </w:r>
      <w:r>
        <w:rPr>
          <w:shd w:val="clear" w:color="auto" w:fill="FFFFFF" w:themeFill="background1"/>
          <w:rtl/>
          <w:lang w:val="en-US"/>
        </w:rPr>
        <w:instrText>/</w:instrText>
      </w:r>
      <w:r>
        <w:rPr>
          <w:shd w:val="clear" w:color="auto" w:fill="FFFFFF" w:themeFill="background1"/>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Pr>
          <w:shd w:val="clear" w:color="auto" w:fill="FFFFFF" w:themeFill="background1"/>
          <w:rtl/>
          <w:lang w:val="en-US"/>
        </w:rPr>
        <w:instrText xml:space="preserve"> </w:instrText>
      </w:r>
      <w:r>
        <w:rPr>
          <w:shd w:val="clear" w:color="auto" w:fill="FFFFFF" w:themeFill="background1"/>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Pr>
          <w:shd w:val="clear" w:color="auto" w:fill="FFFFFF" w:themeFill="background1"/>
          <w:rtl/>
          <w:lang w:val="en-US"/>
        </w:rPr>
        <w:instrText xml:space="preserve"> </w:instrText>
      </w:r>
      <w:r>
        <w:rPr>
          <w:shd w:val="clear" w:color="auto" w:fill="FFFFFF" w:themeFill="background1"/>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Pr>
          <w:shd w:val="clear" w:color="auto" w:fill="FFFFFF" w:themeFill="background1"/>
          <w:rtl/>
          <w:lang w:val="en-US"/>
        </w:rPr>
        <w:instrText xml:space="preserve"> </w:instrText>
      </w:r>
      <w:r>
        <w:rPr>
          <w:shd w:val="clear" w:color="auto" w:fill="FFFFFF" w:themeFill="background1"/>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Pr>
          <w:shd w:val="clear" w:color="auto" w:fill="FFFFFF" w:themeFill="background1"/>
          <w:rtl/>
          <w:lang w:val="en-US"/>
        </w:rPr>
        <w:instrText>":"</w:instrText>
      </w:r>
      <w:r>
        <w:rPr>
          <w:shd w:val="clear" w:color="auto" w:fill="FFFFFF" w:themeFill="background1"/>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Pr>
          <w:shd w:val="clear" w:color="auto" w:fill="FFFFFF" w:themeFill="background1"/>
          <w:rtl/>
          <w:lang w:val="en-US"/>
        </w:rPr>
        <w:instrText>":[["2025",4,6]]</w:instrText>
      </w:r>
      <w:r>
        <w:rPr>
          <w:shd w:val="clear" w:color="auto" w:fill="FFFFFF" w:themeFill="background1"/>
          <w:lang w:val="en-US"/>
        </w:rPr>
        <w:instrText>},"issued":{"date-parts</w:instrText>
      </w:r>
      <w:r>
        <w:rPr>
          <w:shd w:val="clear" w:color="auto" w:fill="FFFFFF" w:themeFill="background1"/>
          <w:rtl/>
          <w:lang w:val="en-US"/>
        </w:rPr>
        <w:instrText>":[["2024",4,4]]</w:instrText>
      </w:r>
      <w:r>
        <w:rPr>
          <w:shd w:val="clear" w:color="auto" w:fill="FFFFFF" w:themeFill="background1"/>
          <w:lang w:val="en-US"/>
        </w:rPr>
        <w:instrText>}}}],"schema</w:instrText>
      </w:r>
      <w:r>
        <w:rPr>
          <w:shd w:val="clear" w:color="auto" w:fill="FFFFFF" w:themeFill="background1"/>
          <w:rtl/>
          <w:lang w:val="en-US"/>
        </w:rPr>
        <w:instrText>":"</w:instrText>
      </w:r>
      <w:r>
        <w:rPr>
          <w:shd w:val="clear" w:color="auto" w:fill="FFFFFF" w:themeFill="background1"/>
          <w:lang w:val="en-US"/>
        </w:rPr>
        <w:instrText>https://github.com/citation-style-language/schema/raw/master/csl-citation.json</w:instrText>
      </w:r>
      <w:r>
        <w:rPr>
          <w:shd w:val="clear" w:color="auto" w:fill="FFFFFF" w:themeFill="background1"/>
          <w:rtl/>
          <w:lang w:val="en-US"/>
        </w:rPr>
        <w:instrText xml:space="preserve">"} </w:instrText>
      </w:r>
      <w:r>
        <w:rPr>
          <w:shd w:val="clear" w:color="auto" w:fill="FFFFFF" w:themeFill="background1"/>
          <w:rtl/>
          <w:lang w:val="en-US"/>
        </w:rPr>
        <w:fldChar w:fldCharType="separate"/>
      </w:r>
      <w:r w:rsidRPr="00680627">
        <w:rPr>
          <w:rFonts w:cs="Times New Roman"/>
        </w:rPr>
        <w:t>(Abagissa et al., 2024)</w:t>
      </w:r>
      <w:r>
        <w:rPr>
          <w:shd w:val="clear" w:color="auto" w:fill="FFFFFF" w:themeFill="background1"/>
          <w:rtl/>
          <w:lang w:val="en-US"/>
        </w:rPr>
        <w:fldChar w:fldCharType="end"/>
      </w:r>
      <w:r>
        <w:rPr>
          <w:rFonts w:hint="cs"/>
          <w:shd w:val="clear" w:color="auto" w:fill="FFFFFF" w:themeFill="background1"/>
          <w:rtl/>
          <w:lang w:val="en-US"/>
        </w:rPr>
        <w:t>.</w:t>
      </w:r>
    </w:p>
    <w:p w14:paraId="3EB618A0" w14:textId="77777777" w:rsidR="00F8117D" w:rsidRDefault="00F8117D" w:rsidP="00CA0E2B">
      <w:pPr>
        <w:pStyle w:val="21"/>
      </w:pPr>
      <w:bookmarkStart w:id="62" w:name="_Toc204594664"/>
      <w:r>
        <w:t>1.1.1</w:t>
      </w:r>
      <w:r>
        <w:rPr>
          <w:rFonts w:hint="cs"/>
          <w:rtl/>
        </w:rPr>
        <w:t xml:space="preserve"> طرق معالجة المسألة</w:t>
      </w:r>
      <w:bookmarkEnd w:id="62"/>
      <w:r>
        <w:rPr>
          <w:rFonts w:hint="cs"/>
          <w:rtl/>
        </w:rPr>
        <w:t xml:space="preserve"> </w:t>
      </w:r>
    </w:p>
    <w:p w14:paraId="6ADB7662" w14:textId="77777777" w:rsidR="00DF133B" w:rsidRDefault="00DF133B" w:rsidP="00CA0E2B">
      <w:pPr>
        <w:pStyle w:val="af5"/>
        <w:rPr>
          <w:rtl/>
          <w:lang w:val="en-US"/>
        </w:rPr>
      </w:pPr>
      <w:r>
        <w:rPr>
          <w:rFonts w:hint="cs"/>
          <w:rtl/>
          <w:lang w:val="en-US"/>
        </w:rPr>
        <w:t xml:space="preserve">هنالك تنوع كبير في منهجيات كشف الأحداث، ونستطيع تصنيف هذه المنهجيات إلى </w:t>
      </w:r>
      <w:r w:rsidR="00CA0E2B">
        <w:rPr>
          <w:rFonts w:hint="cs"/>
          <w:rtl/>
          <w:lang w:val="en-US"/>
        </w:rPr>
        <w:t>أربع</w:t>
      </w:r>
      <w:r>
        <w:rPr>
          <w:rFonts w:hint="cs"/>
          <w:rtl/>
          <w:lang w:val="en-US"/>
        </w:rPr>
        <w:t xml:space="preserve"> فئات اعتمادً على </w:t>
      </w:r>
      <w:r w:rsidR="00136D5F">
        <w:rPr>
          <w:rFonts w:hint="cs"/>
          <w:rtl/>
          <w:lang w:val="en-US"/>
        </w:rPr>
        <w:t>مبدأ</w:t>
      </w:r>
      <w:r>
        <w:rPr>
          <w:rFonts w:hint="cs"/>
          <w:rtl/>
          <w:lang w:val="en-US"/>
        </w:rPr>
        <w:t xml:space="preserve"> عملهم:</w:t>
      </w:r>
    </w:p>
    <w:p w14:paraId="005979A7" w14:textId="77777777" w:rsidR="00DF133B" w:rsidRDefault="00136D5F" w:rsidP="009F2BE7">
      <w:pPr>
        <w:pStyle w:val="af5"/>
        <w:numPr>
          <w:ilvl w:val="0"/>
          <w:numId w:val="22"/>
        </w:numPr>
        <w:rPr>
          <w:lang w:val="en-US"/>
        </w:rPr>
      </w:pPr>
      <w:r>
        <w:rPr>
          <w:rFonts w:hint="cs"/>
          <w:rtl/>
          <w:lang w:val="en-US"/>
        </w:rPr>
        <w:t>مرتكزة</w:t>
      </w:r>
      <w:r w:rsidR="00DF133B">
        <w:rPr>
          <w:rFonts w:hint="cs"/>
          <w:rtl/>
          <w:lang w:val="en-US"/>
        </w:rPr>
        <w:t xml:space="preserve"> على السمة </w:t>
      </w:r>
      <w:r w:rsidR="00DF133B">
        <w:rPr>
          <w:lang w:val="en-US"/>
        </w:rPr>
        <w:t>F</w:t>
      </w:r>
      <w:r>
        <w:rPr>
          <w:lang w:val="en-US"/>
        </w:rPr>
        <w:t>eature</w:t>
      </w:r>
      <w:r w:rsidR="00DF133B">
        <w:rPr>
          <w:lang w:val="en-US"/>
        </w:rPr>
        <w:t>-Pivot</w:t>
      </w:r>
      <w:r w:rsidR="00DF133B">
        <w:rPr>
          <w:rFonts w:hint="cs"/>
          <w:rtl/>
          <w:lang w:val="en-US"/>
        </w:rPr>
        <w:t>، تعتمد هذه الطرائق على كشف أ</w:t>
      </w:r>
      <w:r w:rsidR="00F70162">
        <w:rPr>
          <w:rFonts w:hint="cs"/>
          <w:rtl/>
          <w:lang w:val="en-US"/>
        </w:rPr>
        <w:t>نماط</w:t>
      </w:r>
      <w:r w:rsidR="00DF133B">
        <w:rPr>
          <w:rFonts w:hint="cs"/>
          <w:rtl/>
          <w:lang w:val="en-US"/>
        </w:rPr>
        <w:t xml:space="preserve"> غير طبيعية في بعض سمات النص (على سبيل المثال، </w:t>
      </w:r>
      <w:r w:rsidR="00F70162">
        <w:rPr>
          <w:rFonts w:hint="cs"/>
          <w:rtl/>
          <w:lang w:val="en-US"/>
        </w:rPr>
        <w:t xml:space="preserve">بعض العبارات المتفجرة </w:t>
      </w:r>
      <w:r w:rsidR="00F70162">
        <w:rPr>
          <w:rFonts w:hint="cs"/>
          <w:lang w:val="en-US"/>
        </w:rPr>
        <w:t>Bursty</w:t>
      </w:r>
      <w:r w:rsidR="00F70162">
        <w:rPr>
          <w:lang w:val="en-US"/>
        </w:rPr>
        <w:t xml:space="preserve"> Phrases</w:t>
      </w:r>
      <w:r w:rsidR="00F70162">
        <w:rPr>
          <w:rFonts w:hint="cs"/>
          <w:rtl/>
          <w:lang w:val="en-US"/>
        </w:rPr>
        <w:t>)، أي عندما يقع حدث ما فإن بعض الكلمات والعبارات سيتم تداولها بشكل كثير مما يجعل توزعها غير طبيعي بالنسبة لتو</w:t>
      </w:r>
      <w:r>
        <w:rPr>
          <w:rFonts w:hint="cs"/>
          <w:rtl/>
          <w:lang w:val="en-US"/>
        </w:rPr>
        <w:t>ز</w:t>
      </w:r>
      <w:r w:rsidR="00F70162">
        <w:rPr>
          <w:rFonts w:hint="cs"/>
          <w:rtl/>
          <w:lang w:val="en-US"/>
        </w:rPr>
        <w:t>عها تاريخياً، وبناءً على ذلك يتم الكشف.</w:t>
      </w:r>
    </w:p>
    <w:p w14:paraId="039CAC73" w14:textId="77777777" w:rsidR="00F126E6" w:rsidRPr="00F126E6" w:rsidRDefault="00136D5F" w:rsidP="009F2BE7">
      <w:pPr>
        <w:pStyle w:val="af5"/>
        <w:numPr>
          <w:ilvl w:val="0"/>
          <w:numId w:val="22"/>
        </w:numPr>
        <w:rPr>
          <w:lang w:val="en-US"/>
        </w:rPr>
      </w:pPr>
      <w:r w:rsidRPr="00F126E6">
        <w:rPr>
          <w:rFonts w:hint="cs"/>
          <w:rtl/>
          <w:lang w:val="en-US"/>
        </w:rPr>
        <w:t>مرتكزة</w:t>
      </w:r>
      <w:r w:rsidR="00DF133B" w:rsidRPr="00F126E6">
        <w:rPr>
          <w:rFonts w:hint="cs"/>
          <w:rtl/>
          <w:lang w:val="en-US"/>
        </w:rPr>
        <w:t xml:space="preserve"> على المستند </w:t>
      </w:r>
      <w:r w:rsidR="00DF133B" w:rsidRPr="00F126E6">
        <w:rPr>
          <w:lang w:val="en-US"/>
        </w:rPr>
        <w:t>Document-Pivot</w:t>
      </w:r>
      <w:r w:rsidR="00DF133B" w:rsidRPr="00F126E6">
        <w:rPr>
          <w:rFonts w:hint="cs"/>
          <w:rtl/>
          <w:lang w:val="en-US"/>
        </w:rPr>
        <w:t>،</w:t>
      </w:r>
      <w:r w:rsidR="00F70162" w:rsidRPr="00F126E6">
        <w:rPr>
          <w:rFonts w:hint="cs"/>
          <w:rtl/>
          <w:lang w:val="en-US"/>
        </w:rPr>
        <w:t xml:space="preserve"> تعتم</w:t>
      </w:r>
      <w:r w:rsidR="00100547" w:rsidRPr="00F126E6">
        <w:rPr>
          <w:rFonts w:hint="cs"/>
          <w:rtl/>
          <w:lang w:val="en-US"/>
        </w:rPr>
        <w:t>د هذه الطرائق على تحويل المستند (</w:t>
      </w:r>
      <w:r w:rsidR="00100547" w:rsidRPr="00F126E6">
        <w:rPr>
          <w:lang w:val="en-US"/>
        </w:rPr>
        <w:t>message &amp; its meta data</w:t>
      </w:r>
      <w:r w:rsidR="00100547" w:rsidRPr="00F126E6">
        <w:rPr>
          <w:rFonts w:hint="cs"/>
          <w:rtl/>
          <w:lang w:val="en-US"/>
        </w:rPr>
        <w:t>)</w:t>
      </w:r>
      <w:r w:rsidR="00F70162" w:rsidRPr="00F126E6">
        <w:rPr>
          <w:rFonts w:hint="cs"/>
          <w:rtl/>
          <w:lang w:val="en-US"/>
        </w:rPr>
        <w:t xml:space="preserve"> إلى شعاع، ومن ثم عنقدة الأشعة وتجميعها بناءً على التشابه.</w:t>
      </w:r>
      <w:r w:rsidR="00F126E6" w:rsidRPr="00F126E6">
        <w:rPr>
          <w:rFonts w:hint="cs"/>
          <w:rtl/>
          <w:lang w:val="en-US"/>
        </w:rPr>
        <w:t xml:space="preserve"> و</w:t>
      </w:r>
      <w:r w:rsidR="00F126E6">
        <w:rPr>
          <w:rtl/>
        </w:rPr>
        <w:t>في عدد من الدراسات الحديثة، تم تعز</w:t>
      </w:r>
      <w:r w:rsidR="00F126E6">
        <w:rPr>
          <w:rFonts w:hint="cs"/>
          <w:rtl/>
        </w:rPr>
        <w:t xml:space="preserve">يز هذه المنهجية </w:t>
      </w:r>
      <w:r w:rsidR="00F126E6">
        <w:rPr>
          <w:rtl/>
        </w:rPr>
        <w:t xml:space="preserve">باستخدام الشبكات العصبية </w:t>
      </w:r>
      <w:r w:rsidR="00F126E6">
        <w:rPr>
          <w:rFonts w:hint="cs"/>
          <w:rtl/>
        </w:rPr>
        <w:t xml:space="preserve">البيانية </w:t>
      </w:r>
      <w:r w:rsidR="00F126E6">
        <w:t xml:space="preserve"> (GNNs)</w:t>
      </w:r>
      <w:r w:rsidR="00F126E6">
        <w:rPr>
          <w:rtl/>
        </w:rPr>
        <w:t xml:space="preserve">، حيث يتم </w:t>
      </w:r>
      <w:r w:rsidR="00F126E6">
        <w:rPr>
          <w:rFonts w:hint="cs"/>
          <w:rtl/>
        </w:rPr>
        <w:t>الاستفادة من شبكات المعلومات غير المتجانسة لتحويل بيانات وسائل التواصل الاجتماعي من شكلها غير المهيكل إلى شكل مهيكل ذو علاقات دلالية، ومن ثم الاستفادة من البيان الناتج و</w:t>
      </w:r>
      <w:r w:rsidR="00F126E6">
        <w:rPr>
          <w:rtl/>
        </w:rPr>
        <w:t>من قدرات</w:t>
      </w:r>
      <w:r w:rsidR="00F126E6">
        <w:t xml:space="preserve"> GNNs </w:t>
      </w:r>
      <w:r w:rsidR="00F126E6">
        <w:rPr>
          <w:rtl/>
        </w:rPr>
        <w:t>في تمثيل العلاقات غير الخطية والتفاعلات المعقدة بين الكيانات.</w:t>
      </w:r>
      <w:r w:rsidR="00F126E6">
        <w:rPr>
          <w:rFonts w:hint="cs"/>
          <w:rtl/>
        </w:rPr>
        <w:t xml:space="preserve"> لتحسين وزيادة فعالية تمثيل اشعة التضمين،</w:t>
      </w:r>
      <w:r w:rsidR="00F126E6">
        <w:rPr>
          <w:rtl/>
        </w:rPr>
        <w:t xml:space="preserve"> على سبيل المثال، وظفت أبحاث مثل </w:t>
      </w:r>
      <w:r w:rsidR="00F126E6" w:rsidRPr="00F126E6">
        <w:rPr>
          <w:rStyle w:val="ad"/>
          <w:rFonts w:eastAsiaTheme="majorEastAsia"/>
        </w:rPr>
        <w:t>(KPGNN - Cao et al., 2021)</w:t>
      </w:r>
      <w:r w:rsidR="00F126E6">
        <w:rPr>
          <w:rtl/>
        </w:rPr>
        <w:t xml:space="preserve">، </w:t>
      </w:r>
      <w:r w:rsidR="00F126E6" w:rsidRPr="00F126E6">
        <w:rPr>
          <w:rStyle w:val="ad"/>
          <w:rFonts w:eastAsiaTheme="majorEastAsia"/>
        </w:rPr>
        <w:t>(HCRC - Guo et al., 2024)</w:t>
      </w:r>
      <w:r w:rsidR="00F126E6">
        <w:t xml:space="preserve"> </w:t>
      </w:r>
      <w:r w:rsidR="00F126E6">
        <w:rPr>
          <w:rtl/>
        </w:rPr>
        <w:t>و</w:t>
      </w:r>
      <w:r w:rsidR="00F126E6">
        <w:t xml:space="preserve">*(QSGNN - Ren et al., 2022)* </w:t>
      </w:r>
      <w:r w:rsidR="00F126E6">
        <w:rPr>
          <w:rtl/>
        </w:rPr>
        <w:t>تقنيات</w:t>
      </w:r>
      <w:r w:rsidR="00F126E6">
        <w:rPr>
          <w:rFonts w:hint="cs"/>
          <w:rtl/>
        </w:rPr>
        <w:t xml:space="preserve"> </w:t>
      </w:r>
      <w:r w:rsidR="00F126E6">
        <w:t>GNNs</w:t>
      </w:r>
      <w:r w:rsidR="00F126E6">
        <w:rPr>
          <w:rFonts w:hint="cs"/>
          <w:rtl/>
        </w:rPr>
        <w:t xml:space="preserve">. </w:t>
      </w:r>
    </w:p>
    <w:p w14:paraId="2C9074C6" w14:textId="77777777" w:rsidR="00136D5F" w:rsidRPr="00F126E6" w:rsidRDefault="00136D5F" w:rsidP="009F2BE7">
      <w:pPr>
        <w:pStyle w:val="af5"/>
        <w:numPr>
          <w:ilvl w:val="0"/>
          <w:numId w:val="22"/>
        </w:numPr>
        <w:rPr>
          <w:lang w:val="en-US"/>
        </w:rPr>
      </w:pPr>
      <w:r w:rsidRPr="00F126E6">
        <w:rPr>
          <w:rFonts w:hint="cs"/>
          <w:rtl/>
          <w:lang w:val="en-US"/>
        </w:rPr>
        <w:lastRenderedPageBreak/>
        <w:t>مرتكزة</w:t>
      </w:r>
      <w:r w:rsidR="00DF133B" w:rsidRPr="00F126E6">
        <w:rPr>
          <w:rFonts w:hint="cs"/>
          <w:rtl/>
          <w:lang w:val="en-US"/>
        </w:rPr>
        <w:t xml:space="preserve"> على الموضوع </w:t>
      </w:r>
      <w:r w:rsidR="00DF133B" w:rsidRPr="00F126E6">
        <w:rPr>
          <w:lang w:val="en-US"/>
        </w:rPr>
        <w:t>Topic-Pivot</w:t>
      </w:r>
      <w:r w:rsidR="00DF133B" w:rsidRPr="00F126E6">
        <w:rPr>
          <w:rFonts w:hint="cs"/>
          <w:rtl/>
          <w:lang w:val="en-US"/>
        </w:rPr>
        <w:t xml:space="preserve">، </w:t>
      </w:r>
      <w:r w:rsidRPr="00F126E6">
        <w:rPr>
          <w:rFonts w:hint="cs"/>
          <w:rtl/>
          <w:lang w:val="en-US"/>
        </w:rPr>
        <w:t>تضمن هذه الطرائق استخدام نماذج إحصائية لكشف الحدث على اعتباره متحول ضمني في المستند.</w:t>
      </w:r>
      <w:r w:rsidRPr="00F126E6">
        <w:rPr>
          <w:rtl/>
          <w:lang w:val="en-US"/>
        </w:rPr>
        <w:fldChar w:fldCharType="begin"/>
      </w:r>
      <w:r w:rsidRPr="00F126E6">
        <w:rPr>
          <w:rtl/>
          <w:lang w:val="en-US"/>
        </w:rPr>
        <w:instrText xml:space="preserve"> </w:instrText>
      </w:r>
      <w:r w:rsidRPr="00F126E6">
        <w:rPr>
          <w:lang w:val="en-US"/>
        </w:rPr>
        <w:instrText>ADDIN ZOTERO_ITEM CSL_CITATION {"citationID":"0y2E3AVz","properties":{"formattedCitation":"(Schinas et al., 2018)","plainCitation":"(Schinas et al., 2018)","noteIndex":0},"citationItems":[{"id":141,"uris":["http://zotero.org/users/local/50TXpa6m/items/4DMZ39AF"],"itemData":{"id":141,"type":"article","abstract":"In the recent years, we have witnessed the rapid adoption of social media platforms, such as Twitter, Facebook and YouTube, and their use as part of the everyday life of billions of people worldwide. Given the habit of people to use these platforms to share thoughts, daily activities and experiences it is not surprising that the amount of user generated content has reached unprecedented levels, with a substantial part of that content being related</w:instrText>
      </w:r>
      <w:r w:rsidRPr="00F126E6">
        <w:rPr>
          <w:rtl/>
          <w:lang w:val="en-US"/>
        </w:rPr>
        <w:instrText xml:space="preserve"> </w:instrText>
      </w:r>
      <w:r w:rsidRPr="00F126E6">
        <w:rPr>
          <w:lang w:val="en-US"/>
        </w:rPr>
        <w:instrText>to real-world events, i.e. actions or occurrences taking place at a certain time and location. Given the key role of events in our life, the task of annotating and organizing social media content around them is of crucial importance for ensuring real-time and future access to multimedia content about an event of interest. In this chapter, we present several research efforts from recent years that tackle two main problems: a) event detection and b) event-based media retrieval and summarization. Given archived collections or live streams of social media items, the purpose of event detection methods is to identify previously unknown events in the form of sets of items that describe them. In general, the events could be of any type, but there are also approaches aiming at events of specific type. Given a target event the goal of event summarization is first to identify relevant content and then to represent it in a concise way, selecting the most appealing and representative content.","DOI":"10.48550/ARXIV.1</w:instrText>
      </w:r>
      <w:r w:rsidRPr="00F126E6">
        <w:rPr>
          <w:rtl/>
          <w:lang w:val="en-US"/>
        </w:rPr>
        <w:instrText>807.03675","</w:instrText>
      </w:r>
      <w:r w:rsidRPr="00F126E6">
        <w:rPr>
          <w:lang w:val="en-US"/>
        </w:rPr>
        <w:instrText>language":"en","license":"arXiv.org perpetual, non-exclusive license","note":"version: 1","publisher":"arXiv","source":"DOI.org (Datacite)","title":"Event Detection and Retrieval on Social Media","URL":"https://arxiv.org/abs/1807.03675","author":[{"family":"Schinas","given":"Manos"},{"family":"Papadopoulos","given":"Symeon"},{"family":"Kompatsiaris","given":"Yiannis"},{"family":"Mitkas","given":"Pericles"}],"accessed":{"date-parts</w:instrText>
      </w:r>
      <w:r w:rsidRPr="00F126E6">
        <w:rPr>
          <w:rtl/>
          <w:lang w:val="en-US"/>
        </w:rPr>
        <w:instrText>":[["2025",4,16]]</w:instrText>
      </w:r>
      <w:r w:rsidRPr="00F126E6">
        <w:rPr>
          <w:lang w:val="en-US"/>
        </w:rPr>
        <w:instrText>},"issued":{"date-parts</w:instrText>
      </w:r>
      <w:r w:rsidRPr="00F126E6">
        <w:rPr>
          <w:rtl/>
          <w:lang w:val="en-US"/>
        </w:rPr>
        <w:instrText>":[["2018"]]</w:instrText>
      </w:r>
      <w:r w:rsidRPr="00F126E6">
        <w:rPr>
          <w:lang w:val="en-US"/>
        </w:rPr>
        <w:instrText>}}}],"schema</w:instrText>
      </w:r>
      <w:r w:rsidRPr="00F126E6">
        <w:rPr>
          <w:rtl/>
          <w:lang w:val="en-US"/>
        </w:rPr>
        <w:instrText>":"</w:instrText>
      </w:r>
      <w:r w:rsidRPr="00F126E6">
        <w:rPr>
          <w:lang w:val="en-US"/>
        </w:rPr>
        <w:instrText>https://github.com/citation-style-language/schema/raw/master/csl-citation.json</w:instrText>
      </w:r>
      <w:r w:rsidRPr="00F126E6">
        <w:rPr>
          <w:rtl/>
          <w:lang w:val="en-US"/>
        </w:rPr>
        <w:instrText xml:space="preserve">"} </w:instrText>
      </w:r>
      <w:r w:rsidRPr="00F126E6">
        <w:rPr>
          <w:rtl/>
          <w:lang w:val="en-US"/>
        </w:rPr>
        <w:fldChar w:fldCharType="separate"/>
      </w:r>
      <w:r w:rsidRPr="00F126E6">
        <w:rPr>
          <w:rFonts w:cs="Times New Roman"/>
        </w:rPr>
        <w:t>(Schinas et al., 2018)</w:t>
      </w:r>
      <w:r w:rsidRPr="00F126E6">
        <w:rPr>
          <w:rtl/>
          <w:lang w:val="en-US"/>
        </w:rPr>
        <w:fldChar w:fldCharType="end"/>
      </w:r>
      <w:r w:rsidR="00100547" w:rsidRPr="00F126E6">
        <w:rPr>
          <w:rFonts w:hint="cs"/>
          <w:rtl/>
          <w:lang w:val="en-US"/>
        </w:rPr>
        <w:t>.</w:t>
      </w:r>
    </w:p>
    <w:p w14:paraId="3CDC8C3C" w14:textId="77777777" w:rsidR="00CA0E2B" w:rsidRPr="00CA0E2B" w:rsidRDefault="00CA0E2B" w:rsidP="00100547">
      <w:pPr>
        <w:pStyle w:val="af5"/>
        <w:ind w:left="360"/>
        <w:rPr>
          <w:rtl/>
          <w:lang w:val="en-US"/>
        </w:rPr>
      </w:pPr>
      <w:r>
        <w:rPr>
          <w:rFonts w:hint="cs"/>
          <w:rtl/>
          <w:lang w:val="en-US"/>
        </w:rPr>
        <w:t xml:space="preserve">وفي بعض الأبحاث لجاء الباحثون إلى طريقة قائمة على البيان </w:t>
      </w:r>
      <w:r>
        <w:rPr>
          <w:lang w:val="en-US"/>
        </w:rPr>
        <w:t>Graph Based</w:t>
      </w:r>
      <w:r>
        <w:rPr>
          <w:rFonts w:hint="cs"/>
          <w:rtl/>
          <w:lang w:val="en-US"/>
        </w:rPr>
        <w:t xml:space="preserve">، حيث يتم الاستفادة من الهيكلية الدلالية للرسائل ضمن وسائل التواصل الاجتماعي </w:t>
      </w:r>
      <w:r w:rsidR="00100547">
        <w:rPr>
          <w:rFonts w:hint="cs"/>
          <w:rtl/>
          <w:lang w:val="en-US"/>
        </w:rPr>
        <w:t xml:space="preserve">حيث يتم تحويل مجموعة الرسائل غير المهيكلة </w:t>
      </w:r>
      <w:r w:rsidR="00100547">
        <w:rPr>
          <w:lang w:val="en-US"/>
        </w:rPr>
        <w:t>Unstructured Messages</w:t>
      </w:r>
      <w:r w:rsidR="00100547">
        <w:rPr>
          <w:rFonts w:hint="cs"/>
          <w:rtl/>
          <w:lang w:val="en-US"/>
        </w:rPr>
        <w:t xml:space="preserve"> </w:t>
      </w:r>
      <w:r w:rsidR="00100547">
        <w:rPr>
          <w:rtl/>
          <w:lang w:val="en-US"/>
        </w:rPr>
        <w:t>إلى</w:t>
      </w:r>
      <w:r w:rsidR="00100547">
        <w:rPr>
          <w:rFonts w:hint="cs"/>
          <w:rtl/>
          <w:lang w:val="en-US"/>
        </w:rPr>
        <w:t xml:space="preserve"> رسائل مهيكلة ذات دلالة </w:t>
      </w:r>
      <w:r w:rsidR="00100547">
        <w:rPr>
          <w:lang w:val="en-US"/>
        </w:rPr>
        <w:t>Semantic Structured Data</w:t>
      </w:r>
      <w:r w:rsidR="00100547">
        <w:rPr>
          <w:rFonts w:hint="cs"/>
          <w:rtl/>
          <w:lang w:val="en-US"/>
        </w:rPr>
        <w:t xml:space="preserve"> </w:t>
      </w:r>
      <w:r>
        <w:rPr>
          <w:rFonts w:hint="cs"/>
          <w:rtl/>
          <w:lang w:val="en-US"/>
        </w:rPr>
        <w:t>(</w:t>
      </w:r>
      <w:r w:rsidR="00100547">
        <w:rPr>
          <w:rFonts w:hint="cs"/>
          <w:rtl/>
          <w:lang w:val="en-US"/>
        </w:rPr>
        <w:t xml:space="preserve">وذلك باستخدام الكيانات المسماة، </w:t>
      </w:r>
      <w:r w:rsidR="00100547">
        <w:rPr>
          <w:lang w:val="en-US"/>
        </w:rPr>
        <w:t>hashtags</w:t>
      </w:r>
      <w:r w:rsidR="00100547">
        <w:rPr>
          <w:rFonts w:hint="cs"/>
          <w:rtl/>
          <w:lang w:val="en-US"/>
        </w:rPr>
        <w:t xml:space="preserve">، عمليات الذكر) وذلك بإنشاء بيان، وبعد إنشاء هذا البيان تتحول المسألة حينها على مسألة تجزئة البيان </w:t>
      </w:r>
      <w:r w:rsidR="00100547">
        <w:rPr>
          <w:lang w:val="en-US"/>
        </w:rPr>
        <w:t>Graph Partitioning</w:t>
      </w:r>
      <w:r w:rsidR="00100547">
        <w:rPr>
          <w:rFonts w:hint="cs"/>
          <w:rtl/>
          <w:lang w:val="en-US"/>
        </w:rPr>
        <w:t>.</w:t>
      </w:r>
    </w:p>
    <w:p w14:paraId="73FCA536" w14:textId="77777777" w:rsidR="00490F1C" w:rsidRPr="00A463F7" w:rsidRDefault="0055514D" w:rsidP="00A463F7">
      <w:pPr>
        <w:pStyle w:val="21"/>
      </w:pPr>
      <w:bookmarkStart w:id="63" w:name="_Toc204594665"/>
      <w:r>
        <w:t>1.1.1</w:t>
      </w:r>
      <w:r w:rsidR="00AA7C59">
        <w:rPr>
          <w:rFonts w:hint="cs"/>
          <w:rtl/>
        </w:rPr>
        <w:t xml:space="preserve"> المنهجيات والمقاربات</w:t>
      </w:r>
      <w:r>
        <w:rPr>
          <w:rFonts w:hint="cs"/>
          <w:rtl/>
        </w:rPr>
        <w:t xml:space="preserve"> لمعالجة المسألة</w:t>
      </w:r>
      <w:bookmarkEnd w:id="63"/>
      <w:r>
        <w:rPr>
          <w:rFonts w:hint="cs"/>
          <w:rtl/>
        </w:rPr>
        <w:t xml:space="preserve"> </w:t>
      </w:r>
    </w:p>
    <w:p w14:paraId="3E5AEED2" w14:textId="77777777" w:rsidR="00A463F7" w:rsidRDefault="0011223F" w:rsidP="0011223F">
      <w:pPr>
        <w:spacing w:line="480" w:lineRule="auto"/>
        <w:rPr>
          <w:rFonts w:eastAsia="SimSun" w:cs="Times New Roman"/>
          <w:szCs w:val="24"/>
          <w:rtl/>
          <w:lang w:eastAsia="ja-JP"/>
        </w:rPr>
      </w:pPr>
      <w:r>
        <w:rPr>
          <w:rFonts w:eastAsia="SimSun" w:cs="Times New Roman" w:hint="cs"/>
          <w:szCs w:val="24"/>
          <w:rtl/>
          <w:lang w:eastAsia="ja-JP"/>
        </w:rPr>
        <w:t>يوضح الجدول أدناه الأبحاث ذات الصلة و</w:t>
      </w:r>
      <w:r w:rsidR="00A463F7">
        <w:rPr>
          <w:rFonts w:eastAsia="SimSun" w:cs="Times New Roman" w:hint="cs"/>
          <w:szCs w:val="24"/>
          <w:rtl/>
          <w:lang w:eastAsia="ja-JP"/>
        </w:rPr>
        <w:t>المقاربات المتبعة لكشف ال</w:t>
      </w:r>
      <w:r>
        <w:rPr>
          <w:rFonts w:eastAsia="SimSun" w:cs="Times New Roman" w:hint="cs"/>
          <w:szCs w:val="24"/>
          <w:rtl/>
          <w:lang w:eastAsia="ja-JP"/>
        </w:rPr>
        <w:t>أحداث في وسائل التواصل الاجتماعي</w:t>
      </w:r>
      <w:r w:rsidR="00A463F7">
        <w:rPr>
          <w:rFonts w:eastAsia="SimSun" w:cs="Times New Roman" w:hint="cs"/>
          <w:szCs w:val="24"/>
          <w:rtl/>
          <w:lang w:eastAsia="ja-JP"/>
        </w:rPr>
        <w:t xml:space="preserve">. </w:t>
      </w:r>
    </w:p>
    <w:tbl>
      <w:tblPr>
        <w:tblStyle w:val="APAReport"/>
        <w:tblpPr w:leftFromText="180" w:rightFromText="180" w:vertAnchor="text" w:horzAnchor="margin" w:tblpXSpec="center" w:tblpY="436"/>
        <w:tblW w:w="10350" w:type="dxa"/>
        <w:tblLayout w:type="fixed"/>
        <w:tblLook w:val="04A0" w:firstRow="1" w:lastRow="0" w:firstColumn="1" w:lastColumn="0" w:noHBand="0" w:noVBand="1"/>
        <w:tblDescription w:val="Sample table with 5 columns"/>
      </w:tblPr>
      <w:tblGrid>
        <w:gridCol w:w="540"/>
        <w:gridCol w:w="1890"/>
        <w:gridCol w:w="2160"/>
        <w:gridCol w:w="1710"/>
        <w:gridCol w:w="1620"/>
        <w:gridCol w:w="1260"/>
        <w:gridCol w:w="1170"/>
      </w:tblGrid>
      <w:tr w:rsidR="00C9184F" w:rsidRPr="00640572" w14:paraId="6DD304A5" w14:textId="77777777" w:rsidTr="00826E63">
        <w:trPr>
          <w:cnfStyle w:val="100000000000" w:firstRow="1" w:lastRow="0" w:firstColumn="0" w:lastColumn="0" w:oddVBand="0" w:evenVBand="0" w:oddHBand="0" w:evenHBand="0" w:firstRowFirstColumn="0" w:firstRowLastColumn="0" w:lastRowFirstColumn="0" w:lastRowLastColumn="0"/>
        </w:trPr>
        <w:tc>
          <w:tcPr>
            <w:tcW w:w="540" w:type="dxa"/>
            <w:vAlign w:val="center"/>
          </w:tcPr>
          <w:p w14:paraId="4188BED6" w14:textId="77777777" w:rsidR="00F22D6C" w:rsidRPr="00640572" w:rsidRDefault="00F22D6C" w:rsidP="00316125">
            <w:pPr>
              <w:bidi w:val="0"/>
              <w:rPr>
                <w:rFonts w:eastAsia="SimSun"/>
                <w:kern w:val="24"/>
                <w:lang w:bidi="ar-SA"/>
              </w:rPr>
            </w:pPr>
            <w:r>
              <w:rPr>
                <w:rFonts w:eastAsia="SimSun"/>
                <w:kern w:val="24"/>
                <w:lang w:bidi="ar-SA"/>
              </w:rPr>
              <w:t>#</w:t>
            </w:r>
          </w:p>
        </w:tc>
        <w:tc>
          <w:tcPr>
            <w:tcW w:w="1890" w:type="dxa"/>
            <w:vAlign w:val="center"/>
          </w:tcPr>
          <w:p w14:paraId="360DFBB3" w14:textId="77777777" w:rsidR="00F22D6C" w:rsidRPr="00640572" w:rsidRDefault="00F22D6C" w:rsidP="00316125">
            <w:pPr>
              <w:bidi w:val="0"/>
              <w:jc w:val="center"/>
              <w:rPr>
                <w:rFonts w:eastAsia="SimSun"/>
                <w:kern w:val="24"/>
                <w:lang w:bidi="ar-SA"/>
              </w:rPr>
            </w:pPr>
            <w:r>
              <w:rPr>
                <w:rFonts w:eastAsia="SimSun"/>
                <w:kern w:val="24"/>
                <w:lang w:bidi="ar-SA"/>
              </w:rPr>
              <w:t>Paper (Name)</w:t>
            </w:r>
          </w:p>
        </w:tc>
        <w:tc>
          <w:tcPr>
            <w:tcW w:w="2160" w:type="dxa"/>
            <w:vAlign w:val="center"/>
          </w:tcPr>
          <w:p w14:paraId="517DC157" w14:textId="77777777" w:rsidR="00F22D6C" w:rsidRPr="00640572" w:rsidRDefault="00F22D6C" w:rsidP="00316125">
            <w:pPr>
              <w:bidi w:val="0"/>
              <w:jc w:val="center"/>
              <w:rPr>
                <w:rFonts w:eastAsia="SimSun"/>
                <w:kern w:val="24"/>
                <w:lang w:bidi="ar-SA"/>
              </w:rPr>
            </w:pPr>
            <w:r>
              <w:rPr>
                <w:rFonts w:eastAsia="SimSun"/>
                <w:kern w:val="24"/>
                <w:lang w:bidi="ar-SA"/>
              </w:rPr>
              <w:t>Techniques</w:t>
            </w:r>
          </w:p>
        </w:tc>
        <w:tc>
          <w:tcPr>
            <w:tcW w:w="1710" w:type="dxa"/>
            <w:vAlign w:val="center"/>
          </w:tcPr>
          <w:p w14:paraId="606F131A" w14:textId="77777777" w:rsidR="00F22D6C" w:rsidRDefault="00F22D6C" w:rsidP="00316125">
            <w:pPr>
              <w:bidi w:val="0"/>
              <w:jc w:val="center"/>
              <w:rPr>
                <w:rFonts w:eastAsia="SimSun"/>
                <w:kern w:val="24"/>
                <w:lang w:bidi="ar-SA"/>
              </w:rPr>
            </w:pPr>
            <w:r>
              <w:rPr>
                <w:rFonts w:eastAsia="SimSun"/>
                <w:kern w:val="24"/>
                <w:lang w:bidi="ar-SA"/>
              </w:rPr>
              <w:t>Reference</w:t>
            </w:r>
          </w:p>
        </w:tc>
        <w:tc>
          <w:tcPr>
            <w:tcW w:w="1620" w:type="dxa"/>
            <w:vAlign w:val="center"/>
          </w:tcPr>
          <w:p w14:paraId="203CA6E3" w14:textId="77777777" w:rsidR="00F22D6C" w:rsidRPr="00640572" w:rsidRDefault="00F22D6C" w:rsidP="00316125">
            <w:pPr>
              <w:bidi w:val="0"/>
              <w:jc w:val="center"/>
              <w:rPr>
                <w:rFonts w:eastAsia="SimSun"/>
                <w:kern w:val="24"/>
                <w:lang w:bidi="ar-SA"/>
              </w:rPr>
            </w:pPr>
            <w:r>
              <w:rPr>
                <w:rFonts w:eastAsia="SimSun"/>
                <w:kern w:val="24"/>
                <w:lang w:bidi="ar-SA"/>
              </w:rPr>
              <w:t>Supervision</w:t>
            </w:r>
          </w:p>
        </w:tc>
        <w:tc>
          <w:tcPr>
            <w:tcW w:w="1260" w:type="dxa"/>
            <w:vAlign w:val="center"/>
          </w:tcPr>
          <w:p w14:paraId="51DB0F28" w14:textId="77777777" w:rsidR="00F22D6C" w:rsidRDefault="00F22D6C" w:rsidP="00316125">
            <w:pPr>
              <w:bidi w:val="0"/>
              <w:jc w:val="center"/>
              <w:rPr>
                <w:rFonts w:eastAsia="SimSun"/>
                <w:kern w:val="24"/>
                <w:lang w:bidi="ar-SA"/>
              </w:rPr>
            </w:pPr>
            <w:r>
              <w:rPr>
                <w:rFonts w:eastAsia="SimSun"/>
                <w:kern w:val="24"/>
                <w:lang w:bidi="ar-SA"/>
              </w:rPr>
              <w:t>Event Type</w:t>
            </w:r>
          </w:p>
        </w:tc>
        <w:tc>
          <w:tcPr>
            <w:tcW w:w="1170" w:type="dxa"/>
            <w:vAlign w:val="center"/>
          </w:tcPr>
          <w:p w14:paraId="5BE15050" w14:textId="77777777" w:rsidR="00F22D6C" w:rsidRDefault="00F22D6C" w:rsidP="004E1F68">
            <w:pPr>
              <w:bidi w:val="0"/>
              <w:jc w:val="center"/>
              <w:rPr>
                <w:rFonts w:eastAsia="SimSun"/>
                <w:kern w:val="24"/>
                <w:lang w:bidi="ar-SA"/>
              </w:rPr>
            </w:pPr>
            <w:r>
              <w:rPr>
                <w:rFonts w:eastAsia="SimSun"/>
                <w:kern w:val="24"/>
                <w:lang w:bidi="ar-SA"/>
              </w:rPr>
              <w:t>Detection Task</w:t>
            </w:r>
          </w:p>
        </w:tc>
      </w:tr>
      <w:tr w:rsidR="00F22D6C" w:rsidRPr="00640572" w14:paraId="5D0A4ADD" w14:textId="77777777" w:rsidTr="00826E63">
        <w:tc>
          <w:tcPr>
            <w:tcW w:w="540" w:type="dxa"/>
            <w:vAlign w:val="center"/>
          </w:tcPr>
          <w:p w14:paraId="53662A3F" w14:textId="77777777" w:rsidR="00F22D6C" w:rsidRPr="00640572" w:rsidRDefault="00F22D6C" w:rsidP="00F27A98">
            <w:pPr>
              <w:bidi w:val="0"/>
              <w:rPr>
                <w:rFonts w:eastAsia="SimSun"/>
                <w:kern w:val="24"/>
                <w:lang w:bidi="ar-SA"/>
              </w:rPr>
            </w:pPr>
            <w:r>
              <w:rPr>
                <w:rFonts w:eastAsia="SimSun"/>
                <w:kern w:val="24"/>
                <w:lang w:bidi="ar-SA"/>
              </w:rPr>
              <w:t>1</w:t>
            </w:r>
          </w:p>
        </w:tc>
        <w:tc>
          <w:tcPr>
            <w:tcW w:w="1890" w:type="dxa"/>
            <w:vAlign w:val="center"/>
          </w:tcPr>
          <w:p w14:paraId="116F99EB" w14:textId="77777777" w:rsidR="00F22D6C" w:rsidRPr="00640572" w:rsidRDefault="00F22D6C" w:rsidP="00F27A98">
            <w:pPr>
              <w:bidi w:val="0"/>
              <w:rPr>
                <w:rFonts w:eastAsia="SimSun"/>
                <w:kern w:val="24"/>
                <w:lang w:bidi="ar-SA"/>
              </w:rPr>
            </w:pPr>
            <w:r>
              <w:t>Petrovi´c et al., 2010</w:t>
            </w:r>
          </w:p>
        </w:tc>
        <w:tc>
          <w:tcPr>
            <w:tcW w:w="2160" w:type="dxa"/>
            <w:vAlign w:val="center"/>
          </w:tcPr>
          <w:p w14:paraId="0170767C" w14:textId="77777777" w:rsidR="00F22D6C" w:rsidRPr="00640572" w:rsidRDefault="00F22D6C" w:rsidP="00F27A98">
            <w:pPr>
              <w:tabs>
                <w:tab w:val="center" w:pos="1017"/>
              </w:tabs>
              <w:bidi w:val="0"/>
              <w:rPr>
                <w:rFonts w:eastAsia="SimSun"/>
                <w:kern w:val="24"/>
                <w:lang w:bidi="ar-SA"/>
              </w:rPr>
            </w:pPr>
            <w:r>
              <w:t>Online Clustering &amp; LSH</w:t>
            </w:r>
          </w:p>
        </w:tc>
        <w:tc>
          <w:tcPr>
            <w:tcW w:w="1710" w:type="dxa"/>
            <w:vAlign w:val="center"/>
          </w:tcPr>
          <w:p w14:paraId="527E29AB" w14:textId="754E4152" w:rsidR="00F22D6C" w:rsidRDefault="003E07E8" w:rsidP="003E07E8">
            <w:pPr>
              <w:bidi w:val="0"/>
              <w:rPr>
                <w:rFonts w:eastAsia="SimSun"/>
                <w:kern w:val="24"/>
                <w:lang w:bidi="ar-SA"/>
              </w:rPr>
            </w:pPr>
            <w:r>
              <w:rPr>
                <w:rFonts w:eastAsia="SimSun"/>
                <w:kern w:val="24"/>
                <w:lang w:bidi="ar-SA"/>
              </w:rPr>
              <w:t>(</w:t>
            </w:r>
            <w:r>
              <w:t>Petrovi´c et al., 2010)</w:t>
            </w:r>
          </w:p>
        </w:tc>
        <w:tc>
          <w:tcPr>
            <w:tcW w:w="1620" w:type="dxa"/>
            <w:vAlign w:val="center"/>
          </w:tcPr>
          <w:p w14:paraId="4D116EEC"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30D924F5"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156BA0F3"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0279D330" w14:textId="77777777" w:rsidTr="00826E63">
        <w:tc>
          <w:tcPr>
            <w:tcW w:w="540" w:type="dxa"/>
            <w:vAlign w:val="center"/>
          </w:tcPr>
          <w:p w14:paraId="6EE6F027" w14:textId="77777777" w:rsidR="00F22D6C" w:rsidRDefault="00F22D6C" w:rsidP="00F27A98">
            <w:pPr>
              <w:bidi w:val="0"/>
              <w:rPr>
                <w:rFonts w:eastAsia="SimSun"/>
                <w:kern w:val="24"/>
                <w:lang w:bidi="ar-SA"/>
              </w:rPr>
            </w:pPr>
            <w:r>
              <w:rPr>
                <w:rFonts w:eastAsia="SimSun"/>
                <w:kern w:val="24"/>
                <w:lang w:bidi="ar-SA"/>
              </w:rPr>
              <w:t>2</w:t>
            </w:r>
          </w:p>
        </w:tc>
        <w:tc>
          <w:tcPr>
            <w:tcW w:w="1890" w:type="dxa"/>
            <w:vAlign w:val="center"/>
          </w:tcPr>
          <w:p w14:paraId="2C97E947" w14:textId="77777777" w:rsidR="00F22D6C" w:rsidRDefault="00F22D6C" w:rsidP="00F27A98">
            <w:pPr>
              <w:bidi w:val="0"/>
            </w:pPr>
            <w:r>
              <w:t>Sakaki et al., 2010</w:t>
            </w:r>
          </w:p>
        </w:tc>
        <w:tc>
          <w:tcPr>
            <w:tcW w:w="2160" w:type="dxa"/>
            <w:vAlign w:val="center"/>
          </w:tcPr>
          <w:p w14:paraId="5ADD0BDA" w14:textId="77777777" w:rsidR="00F22D6C" w:rsidRDefault="00F22D6C" w:rsidP="00F27A98">
            <w:pPr>
              <w:tabs>
                <w:tab w:val="center" w:pos="1017"/>
              </w:tabs>
              <w:bidi w:val="0"/>
            </w:pPr>
            <w:r>
              <w:t>SVM</w:t>
            </w:r>
          </w:p>
        </w:tc>
        <w:tc>
          <w:tcPr>
            <w:tcW w:w="1710" w:type="dxa"/>
            <w:vAlign w:val="center"/>
          </w:tcPr>
          <w:p w14:paraId="6D1C99D6" w14:textId="1DBA806B" w:rsidR="00F22D6C" w:rsidRDefault="003E07E8" w:rsidP="003E07E8">
            <w:pPr>
              <w:bidi w:val="0"/>
              <w:rPr>
                <w:rFonts w:eastAsia="SimSun"/>
                <w:kern w:val="24"/>
                <w:lang w:bidi="ar-SA"/>
              </w:rPr>
            </w:pPr>
            <w:r>
              <w:rPr>
                <w:rFonts w:eastAsia="SimSun"/>
                <w:kern w:val="24"/>
                <w:lang w:bidi="ar-SA"/>
              </w:rPr>
              <w:t>(</w:t>
            </w:r>
            <w:r>
              <w:t>Sakaki et al., 2010)</w:t>
            </w:r>
          </w:p>
        </w:tc>
        <w:tc>
          <w:tcPr>
            <w:tcW w:w="1620" w:type="dxa"/>
            <w:vAlign w:val="center"/>
          </w:tcPr>
          <w:p w14:paraId="7D46994E" w14:textId="77777777" w:rsidR="00F22D6C" w:rsidRDefault="00F22D6C" w:rsidP="00F27A98">
            <w:pPr>
              <w:bidi w:val="0"/>
              <w:jc w:val="center"/>
              <w:rPr>
                <w:rFonts w:eastAsia="SimSun"/>
                <w:kern w:val="24"/>
                <w:lang w:bidi="ar-SA"/>
              </w:rPr>
            </w:pPr>
            <w:r>
              <w:rPr>
                <w:rFonts w:eastAsia="SimSun"/>
                <w:kern w:val="24"/>
                <w:lang w:bidi="ar-SA"/>
              </w:rPr>
              <w:t>Supervised</w:t>
            </w:r>
          </w:p>
        </w:tc>
        <w:tc>
          <w:tcPr>
            <w:tcW w:w="1260" w:type="dxa"/>
            <w:vAlign w:val="center"/>
          </w:tcPr>
          <w:p w14:paraId="18743B33"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vAlign w:val="center"/>
          </w:tcPr>
          <w:p w14:paraId="3E0FE2BA" w14:textId="77777777" w:rsidR="00F22D6C" w:rsidRDefault="00F22D6C" w:rsidP="00F27A98">
            <w:pPr>
              <w:bidi w:val="0"/>
              <w:jc w:val="center"/>
              <w:rPr>
                <w:rFonts w:eastAsia="SimSun"/>
                <w:kern w:val="24"/>
                <w:lang w:bidi="ar-SA"/>
              </w:rPr>
            </w:pPr>
            <w:r>
              <w:rPr>
                <w:rFonts w:eastAsia="SimSun"/>
                <w:kern w:val="24"/>
                <w:lang w:bidi="ar-SA"/>
              </w:rPr>
              <w:t>RED</w:t>
            </w:r>
          </w:p>
        </w:tc>
      </w:tr>
      <w:tr w:rsidR="00F22D6C" w:rsidRPr="00640572" w14:paraId="0715DC59" w14:textId="77777777" w:rsidTr="00826E63">
        <w:tc>
          <w:tcPr>
            <w:tcW w:w="540" w:type="dxa"/>
            <w:vAlign w:val="center"/>
          </w:tcPr>
          <w:p w14:paraId="16A79535" w14:textId="77777777" w:rsidR="00F22D6C" w:rsidRDefault="00F22D6C" w:rsidP="00F27A98">
            <w:pPr>
              <w:bidi w:val="0"/>
              <w:rPr>
                <w:rFonts w:eastAsia="SimSun"/>
                <w:kern w:val="24"/>
                <w:lang w:bidi="ar-SA"/>
              </w:rPr>
            </w:pPr>
            <w:r>
              <w:rPr>
                <w:rFonts w:eastAsia="SimSun"/>
                <w:kern w:val="24"/>
                <w:lang w:bidi="ar-SA"/>
              </w:rPr>
              <w:t>3</w:t>
            </w:r>
          </w:p>
        </w:tc>
        <w:tc>
          <w:tcPr>
            <w:tcW w:w="1890" w:type="dxa"/>
            <w:vAlign w:val="center"/>
          </w:tcPr>
          <w:p w14:paraId="3613D1A6" w14:textId="77777777" w:rsidR="00F22D6C" w:rsidRDefault="00F22D6C" w:rsidP="00F27A98">
            <w:pPr>
              <w:bidi w:val="0"/>
            </w:pPr>
            <w:r>
              <w:t>Long et al., 2011</w:t>
            </w:r>
          </w:p>
        </w:tc>
        <w:tc>
          <w:tcPr>
            <w:tcW w:w="2160" w:type="dxa"/>
            <w:vAlign w:val="center"/>
          </w:tcPr>
          <w:p w14:paraId="315E8B0C" w14:textId="77777777" w:rsidR="00F22D6C" w:rsidRDefault="00F22D6C" w:rsidP="00F27A98">
            <w:pPr>
              <w:tabs>
                <w:tab w:val="center" w:pos="1017"/>
              </w:tabs>
              <w:bidi w:val="0"/>
            </w:pPr>
            <w:r>
              <w:t>Hierarchical Clustering</w:t>
            </w:r>
          </w:p>
        </w:tc>
        <w:tc>
          <w:tcPr>
            <w:tcW w:w="1710" w:type="dxa"/>
            <w:vAlign w:val="center"/>
          </w:tcPr>
          <w:p w14:paraId="1309189D" w14:textId="47D1DCCD" w:rsidR="00F22D6C" w:rsidRDefault="003E07E8" w:rsidP="003E07E8">
            <w:pPr>
              <w:bidi w:val="0"/>
              <w:rPr>
                <w:rFonts w:eastAsia="SimSun"/>
                <w:kern w:val="24"/>
                <w:lang w:bidi="ar-SA"/>
              </w:rPr>
            </w:pPr>
            <w:r>
              <w:rPr>
                <w:rFonts w:eastAsia="SimSun"/>
                <w:kern w:val="24"/>
                <w:lang w:bidi="ar-SA"/>
              </w:rPr>
              <w:t>(</w:t>
            </w:r>
            <w:r>
              <w:t>Long et al., 2011)</w:t>
            </w:r>
          </w:p>
        </w:tc>
        <w:tc>
          <w:tcPr>
            <w:tcW w:w="1620" w:type="dxa"/>
            <w:vAlign w:val="center"/>
          </w:tcPr>
          <w:p w14:paraId="5F01FCED"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6A50EB48"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3D5F2B88" w14:textId="77777777" w:rsidR="00F22D6C" w:rsidRDefault="00F22D6C" w:rsidP="00F27A98">
            <w:pPr>
              <w:bidi w:val="0"/>
              <w:jc w:val="center"/>
            </w:pPr>
            <w:r>
              <w:t>NED</w:t>
            </w:r>
          </w:p>
        </w:tc>
      </w:tr>
      <w:tr w:rsidR="00F22D6C" w:rsidRPr="00640572" w14:paraId="4664934A" w14:textId="77777777" w:rsidTr="00826E63">
        <w:tc>
          <w:tcPr>
            <w:tcW w:w="540" w:type="dxa"/>
            <w:vAlign w:val="center"/>
          </w:tcPr>
          <w:p w14:paraId="6CB2F0EF" w14:textId="77777777" w:rsidR="00F22D6C" w:rsidRDefault="00F22D6C" w:rsidP="00F27A98">
            <w:pPr>
              <w:bidi w:val="0"/>
              <w:rPr>
                <w:rFonts w:eastAsia="SimSun"/>
                <w:kern w:val="24"/>
                <w:lang w:bidi="ar-SA"/>
              </w:rPr>
            </w:pPr>
            <w:r>
              <w:rPr>
                <w:rFonts w:eastAsia="SimSun"/>
                <w:kern w:val="24"/>
                <w:lang w:bidi="ar-SA"/>
              </w:rPr>
              <w:t>4</w:t>
            </w:r>
          </w:p>
        </w:tc>
        <w:tc>
          <w:tcPr>
            <w:tcW w:w="1890" w:type="dxa"/>
            <w:vAlign w:val="center"/>
          </w:tcPr>
          <w:p w14:paraId="27D20047" w14:textId="77777777" w:rsidR="00F22D6C" w:rsidRDefault="00F22D6C" w:rsidP="00F27A98">
            <w:pPr>
              <w:bidi w:val="0"/>
            </w:pPr>
            <w:r>
              <w:t>Cordeiro, 2012</w:t>
            </w:r>
          </w:p>
        </w:tc>
        <w:tc>
          <w:tcPr>
            <w:tcW w:w="2160" w:type="dxa"/>
            <w:vAlign w:val="center"/>
          </w:tcPr>
          <w:p w14:paraId="3E617C95" w14:textId="77777777" w:rsidR="00F22D6C" w:rsidRDefault="00F22D6C" w:rsidP="00F27A98">
            <w:pPr>
              <w:tabs>
                <w:tab w:val="center" w:pos="1017"/>
              </w:tabs>
              <w:bidi w:val="0"/>
            </w:pPr>
            <w:r>
              <w:t>Wavelet Analysis &amp; LDA</w:t>
            </w:r>
          </w:p>
        </w:tc>
        <w:tc>
          <w:tcPr>
            <w:tcW w:w="1710" w:type="dxa"/>
            <w:vAlign w:val="center"/>
          </w:tcPr>
          <w:p w14:paraId="3CF54356" w14:textId="7C30A3D0" w:rsidR="00F22D6C" w:rsidRDefault="003E07E8" w:rsidP="003E07E8">
            <w:pPr>
              <w:bidi w:val="0"/>
              <w:rPr>
                <w:rFonts w:eastAsia="SimSun"/>
                <w:kern w:val="24"/>
                <w:lang w:bidi="ar-SA"/>
              </w:rPr>
            </w:pPr>
            <w:r>
              <w:rPr>
                <w:rFonts w:eastAsia="SimSun"/>
                <w:kern w:val="24"/>
                <w:lang w:bidi="ar-SA"/>
              </w:rPr>
              <w:t>(</w:t>
            </w:r>
            <w:r>
              <w:t>Cordeiro, 2012)</w:t>
            </w:r>
          </w:p>
        </w:tc>
        <w:tc>
          <w:tcPr>
            <w:tcW w:w="1620" w:type="dxa"/>
            <w:vAlign w:val="center"/>
          </w:tcPr>
          <w:p w14:paraId="2825009A"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2E94DCED"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1FEC46CB" w14:textId="77777777" w:rsidR="00F22D6C" w:rsidRDefault="00F22D6C" w:rsidP="00F27A98">
            <w:pPr>
              <w:bidi w:val="0"/>
              <w:jc w:val="center"/>
            </w:pPr>
            <w:r>
              <w:t>NED</w:t>
            </w:r>
          </w:p>
        </w:tc>
      </w:tr>
      <w:tr w:rsidR="00F22D6C" w:rsidRPr="00640572" w14:paraId="3FA562F9" w14:textId="77777777" w:rsidTr="00826E63">
        <w:tc>
          <w:tcPr>
            <w:tcW w:w="540" w:type="dxa"/>
            <w:vAlign w:val="center"/>
          </w:tcPr>
          <w:p w14:paraId="1B736AE8" w14:textId="77777777" w:rsidR="00F22D6C" w:rsidRDefault="00F22D6C" w:rsidP="00F27A98">
            <w:pPr>
              <w:bidi w:val="0"/>
              <w:rPr>
                <w:rFonts w:eastAsia="SimSun"/>
                <w:kern w:val="24"/>
                <w:lang w:bidi="ar-SA"/>
              </w:rPr>
            </w:pPr>
            <w:r>
              <w:rPr>
                <w:rFonts w:eastAsia="SimSun"/>
                <w:kern w:val="24"/>
                <w:lang w:bidi="ar-SA"/>
              </w:rPr>
              <w:t>5</w:t>
            </w:r>
          </w:p>
        </w:tc>
        <w:tc>
          <w:tcPr>
            <w:tcW w:w="1890" w:type="dxa"/>
            <w:vAlign w:val="center"/>
          </w:tcPr>
          <w:p w14:paraId="35D904C6" w14:textId="77777777" w:rsidR="00F22D6C" w:rsidRDefault="00F22D6C" w:rsidP="00F27A98">
            <w:pPr>
              <w:bidi w:val="0"/>
            </w:pPr>
            <w:r>
              <w:t xml:space="preserve">McCreadie et al., 2013 </w:t>
            </w:r>
          </w:p>
        </w:tc>
        <w:tc>
          <w:tcPr>
            <w:tcW w:w="2160" w:type="dxa"/>
            <w:vAlign w:val="center"/>
          </w:tcPr>
          <w:p w14:paraId="6198E623" w14:textId="77777777" w:rsidR="00F22D6C" w:rsidRDefault="00F22D6C" w:rsidP="00F27A98">
            <w:pPr>
              <w:tabs>
                <w:tab w:val="center" w:pos="1017"/>
              </w:tabs>
              <w:bidi w:val="0"/>
            </w:pPr>
            <w:r>
              <w:t>K-Mean Clustering &amp; LSH</w:t>
            </w:r>
          </w:p>
        </w:tc>
        <w:tc>
          <w:tcPr>
            <w:tcW w:w="1710" w:type="dxa"/>
            <w:vAlign w:val="center"/>
          </w:tcPr>
          <w:p w14:paraId="41C1AE1F" w14:textId="62B941FE" w:rsidR="00F22D6C" w:rsidRDefault="003E07E8" w:rsidP="003E07E8">
            <w:pPr>
              <w:bidi w:val="0"/>
              <w:rPr>
                <w:rFonts w:eastAsia="SimSun"/>
                <w:kern w:val="24"/>
                <w:lang w:bidi="ar-SA"/>
              </w:rPr>
            </w:pPr>
            <w:r>
              <w:rPr>
                <w:rFonts w:eastAsia="SimSun"/>
                <w:kern w:val="24"/>
                <w:lang w:bidi="ar-SA"/>
              </w:rPr>
              <w:t>(</w:t>
            </w:r>
            <w:r>
              <w:t>McCreadie et al., 2013)</w:t>
            </w:r>
          </w:p>
        </w:tc>
        <w:tc>
          <w:tcPr>
            <w:tcW w:w="1620" w:type="dxa"/>
            <w:vAlign w:val="center"/>
          </w:tcPr>
          <w:p w14:paraId="3E41BA32" w14:textId="502D2541" w:rsidR="00F22D6C" w:rsidRDefault="003E07E8" w:rsidP="00F27A98">
            <w:pPr>
              <w:bidi w:val="0"/>
              <w:jc w:val="center"/>
              <w:rPr>
                <w:rFonts w:eastAsia="SimSun"/>
                <w:kern w:val="24"/>
                <w:lang w:bidi="ar-SA"/>
              </w:rPr>
            </w:pPr>
            <w:r>
              <w:rPr>
                <w:rFonts w:eastAsia="SimSun"/>
                <w:kern w:val="24"/>
                <w:lang w:bidi="ar-SA"/>
              </w:rPr>
              <w:t>Unsupervised</w:t>
            </w:r>
          </w:p>
        </w:tc>
        <w:tc>
          <w:tcPr>
            <w:tcW w:w="1260" w:type="dxa"/>
            <w:vAlign w:val="center"/>
          </w:tcPr>
          <w:p w14:paraId="7A90EF52"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253A10DB" w14:textId="77777777" w:rsidR="00F22D6C" w:rsidRDefault="00F22D6C" w:rsidP="00F27A98">
            <w:pPr>
              <w:bidi w:val="0"/>
              <w:jc w:val="center"/>
            </w:pPr>
            <w:r>
              <w:t>NED</w:t>
            </w:r>
          </w:p>
        </w:tc>
      </w:tr>
      <w:tr w:rsidR="00F22D6C" w:rsidRPr="00640572" w14:paraId="4F64CDA1" w14:textId="77777777" w:rsidTr="00826E63">
        <w:tc>
          <w:tcPr>
            <w:tcW w:w="540" w:type="dxa"/>
            <w:vAlign w:val="center"/>
          </w:tcPr>
          <w:p w14:paraId="46D2B3E3" w14:textId="77777777" w:rsidR="00F22D6C" w:rsidRDefault="00F22D6C" w:rsidP="00F27A98">
            <w:pPr>
              <w:bidi w:val="0"/>
              <w:rPr>
                <w:rFonts w:eastAsia="SimSun"/>
                <w:kern w:val="24"/>
                <w:lang w:bidi="ar-SA"/>
              </w:rPr>
            </w:pPr>
            <w:r>
              <w:rPr>
                <w:rFonts w:eastAsia="SimSun"/>
                <w:kern w:val="24"/>
                <w:lang w:bidi="ar-SA"/>
              </w:rPr>
              <w:t>6</w:t>
            </w:r>
          </w:p>
        </w:tc>
        <w:tc>
          <w:tcPr>
            <w:tcW w:w="1890" w:type="dxa"/>
            <w:vAlign w:val="center"/>
          </w:tcPr>
          <w:p w14:paraId="1C4BE59B" w14:textId="77777777" w:rsidR="00F22D6C" w:rsidRDefault="00F22D6C" w:rsidP="00F27A98">
            <w:pPr>
              <w:bidi w:val="0"/>
            </w:pPr>
            <w:r>
              <w:t>Corney et al., 2014</w:t>
            </w:r>
          </w:p>
        </w:tc>
        <w:tc>
          <w:tcPr>
            <w:tcW w:w="2160" w:type="dxa"/>
            <w:vAlign w:val="center"/>
          </w:tcPr>
          <w:p w14:paraId="26B4327E" w14:textId="77777777" w:rsidR="00F22D6C" w:rsidRDefault="00F22D6C" w:rsidP="00F27A98">
            <w:pPr>
              <w:tabs>
                <w:tab w:val="center" w:pos="1017"/>
              </w:tabs>
              <w:bidi w:val="0"/>
            </w:pPr>
            <w:r>
              <w:t>Online Clustering</w:t>
            </w:r>
          </w:p>
        </w:tc>
        <w:tc>
          <w:tcPr>
            <w:tcW w:w="1710" w:type="dxa"/>
            <w:vAlign w:val="center"/>
          </w:tcPr>
          <w:p w14:paraId="6A01D4AD" w14:textId="77777777" w:rsidR="00F22D6C" w:rsidRDefault="00473AFC" w:rsidP="003E07E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{"citationID":"gT4XM6W1","properties":{"formattedCitation":"(Corney et al., 2014)","plainCitation":"(Corney et al., 2014)","noteIndex":0},"citationItems":[{"id":203,"uris":["http://zotero.org/users/local/50TXpa6m/items/X6RMLG6C"],"itemData":{"id":203,"type":"chapter","abstract":"Messages from social media are increasingly being mined to extract useful information and to detect trends. These can relate to matters as serious as earthquakes and wars or as trivial as haircuts and cats. Football remains one of the world’s most popular sports and events within big matches are heavily discussed on Twitter. It therefore provides an excellent case study for event detection.","container-title":"Advances in Information Retrieval","event-place":"Cham","ISBN":"978-3-319-06027-9","language":"en","note":"collection-title: Lecture Notes in Computer Science\nDOI: 10.1007/978-3-319-06028-6_40","page":"449-454","publisher":"Springer International Publishing","publisher-place":"Cham","source":"DOI.org (Crossref)","title":"Spot the Ball: Detecting Sports Events on Twitter","title-short":"Spot the Ball","URL":"http://link.springer.com/10.1007/978-3-319-06028-6_40","volume":"8416","editor":[{"family":"De Rijke","given":"Maarten"},{"family":"Kenter","given":"Tom"},{"family":"De Vries","given":"Arjen P."},{"family":"Zhai","given":"ChengXiang"},{"family":"De Jong","given":"Franciska"},{"family":"Radinsky","given":"Kira"},{"family":"Hofmann","given":"Katja"}],"author":[{"family":"Corney","given":"David"},{"family":"Martin","given":"Carlos"},{"family":"Göker","given":"Ayse"}],"accessed":{"date-parts":[["2025",4,29]]},"issued":{"date-parts":[["2014"]]}}}],"schema":"https://github.com/citation-style-language/schema/raw/master/csl-citation.json"} </w:instrText>
            </w:r>
            <w:r>
              <w:rPr>
                <w:rFonts w:eastAsia="SimSun"/>
                <w:kern w:val="24"/>
                <w:lang w:bidi="ar-SA"/>
              </w:rPr>
              <w:fldChar w:fldCharType="separate"/>
            </w:r>
            <w:r w:rsidRPr="00473AFC">
              <w:rPr>
                <w:rFonts w:eastAsia="SimSun"/>
              </w:rPr>
              <w:t>(Corney et al., 2014)</w:t>
            </w:r>
            <w:r>
              <w:rPr>
                <w:rFonts w:eastAsia="SimSun"/>
                <w:kern w:val="24"/>
                <w:lang w:bidi="ar-SA"/>
              </w:rPr>
              <w:fldChar w:fldCharType="end"/>
            </w:r>
          </w:p>
        </w:tc>
        <w:tc>
          <w:tcPr>
            <w:tcW w:w="1620" w:type="dxa"/>
            <w:vAlign w:val="center"/>
          </w:tcPr>
          <w:p w14:paraId="6348E6EF" w14:textId="1501F44B" w:rsidR="00F22D6C" w:rsidRDefault="003E07E8" w:rsidP="00F27A98">
            <w:pPr>
              <w:bidi w:val="0"/>
              <w:jc w:val="center"/>
              <w:rPr>
                <w:rFonts w:eastAsia="SimSun"/>
                <w:kern w:val="24"/>
                <w:lang w:bidi="ar-SA"/>
              </w:rPr>
            </w:pPr>
            <w:r>
              <w:rPr>
                <w:rFonts w:eastAsia="SimSun"/>
                <w:kern w:val="24"/>
                <w:lang w:bidi="ar-SA"/>
              </w:rPr>
              <w:t>Unsupervised</w:t>
            </w:r>
          </w:p>
        </w:tc>
        <w:tc>
          <w:tcPr>
            <w:tcW w:w="1260" w:type="dxa"/>
            <w:vAlign w:val="center"/>
          </w:tcPr>
          <w:p w14:paraId="7ED042DA"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vAlign w:val="center"/>
          </w:tcPr>
          <w:p w14:paraId="16A191D8" w14:textId="77777777" w:rsidR="00F22D6C" w:rsidRDefault="00F22D6C" w:rsidP="00F27A98">
            <w:pPr>
              <w:bidi w:val="0"/>
              <w:jc w:val="center"/>
            </w:pPr>
            <w:r>
              <w:t>NED</w:t>
            </w:r>
          </w:p>
        </w:tc>
      </w:tr>
      <w:tr w:rsidR="00F22D6C" w:rsidRPr="00640572" w14:paraId="34C511FF" w14:textId="77777777" w:rsidTr="00826E63">
        <w:tc>
          <w:tcPr>
            <w:tcW w:w="540" w:type="dxa"/>
            <w:vAlign w:val="center"/>
          </w:tcPr>
          <w:p w14:paraId="6931823C" w14:textId="77777777" w:rsidR="00F22D6C" w:rsidRDefault="00F22D6C" w:rsidP="00F27A98">
            <w:pPr>
              <w:bidi w:val="0"/>
              <w:rPr>
                <w:rFonts w:eastAsia="SimSun"/>
                <w:kern w:val="24"/>
                <w:lang w:bidi="ar-SA"/>
              </w:rPr>
            </w:pPr>
            <w:r>
              <w:rPr>
                <w:rFonts w:eastAsia="SimSun"/>
                <w:kern w:val="24"/>
                <w:lang w:bidi="ar-SA"/>
              </w:rPr>
              <w:t>7</w:t>
            </w:r>
          </w:p>
        </w:tc>
        <w:tc>
          <w:tcPr>
            <w:tcW w:w="1890" w:type="dxa"/>
            <w:vAlign w:val="center"/>
          </w:tcPr>
          <w:p w14:paraId="2B5E3574" w14:textId="77777777" w:rsidR="00F22D6C" w:rsidRDefault="00F22D6C" w:rsidP="00F27A98">
            <w:pPr>
              <w:bidi w:val="0"/>
            </w:pPr>
            <w:r>
              <w:t>Alsaedi et al., 2015</w:t>
            </w:r>
          </w:p>
        </w:tc>
        <w:tc>
          <w:tcPr>
            <w:tcW w:w="2160" w:type="dxa"/>
            <w:vAlign w:val="center"/>
          </w:tcPr>
          <w:p w14:paraId="58356E11" w14:textId="77777777" w:rsidR="00F22D6C" w:rsidRDefault="00F22D6C" w:rsidP="00F27A98">
            <w:pPr>
              <w:tabs>
                <w:tab w:val="center" w:pos="1017"/>
              </w:tabs>
              <w:bidi w:val="0"/>
            </w:pPr>
            <w:r>
              <w:t>Online Clustering</w:t>
            </w:r>
          </w:p>
        </w:tc>
        <w:tc>
          <w:tcPr>
            <w:tcW w:w="1710" w:type="dxa"/>
            <w:vAlign w:val="center"/>
          </w:tcPr>
          <w:p w14:paraId="14CC7498" w14:textId="6F8E3646" w:rsidR="00F22D6C" w:rsidRDefault="00217BCA" w:rsidP="003E07E8">
            <w:pPr>
              <w:bidi w:val="0"/>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{"citationID":"tRDjLSY6","properties":{"formattedCitation":"(Alsaedi &amp; Burnap, 2015)","plainCitation":"(Alsaedi &amp; Burnap, 2015)","dontUpdate":true,"noteIndex":0},"citationItems":[{"id":195,"uris":["http://zotero.org/users/local/50TXpa6m/items/7MX3VTZW"],"itemData":{"id":195,"type":"chapter","abstract":"Event detection is a concept that is crucial to the assurance of public safety surrounding real-world events. Decision makers use information from a range of terrestrial and online sources to help inform decisions that enable them to develop policies and react appropriately to events as they unfold. One such source of online information is social media. Twitter, as a form of social media, is a popular micro-blogging web application serving hundreds of millions of users. User-generated content can be utilized as a rich source of information to identify real-world events. In this paper, we present a novel detection framework for identifying such events, with a focus on ‘disruptive’ events using Twitter data. The approach is based on five steps; data collection, preprocessing, classification, clustering and summarization. We use a Naïve Bayes classification model and an Online Clustering method to validate our model over multiple real-world data sets. To the best of our knowledge, this study is the first effort to identify real-world events in Arabic from social media.","container-title":"Computational Linguistics and Intelligent Text Processing","event-place":"Cham","ISBN":"978-3-319-18110-3","language":"en","note":"collection-title: Lecture Notes in Computer Science\nDOI: 10.1007/978-3-319-18111-0_29","page":"384-401","publisher":"Springer International Publishing","publisher-place":"Cham","source":"DOI.org (Crossref)","title":"Arabic Event Detection in Social Media","URL":"https://link.springer.com/10.1007/978-3-319-18111-0_29","volume":"9041","editor":[{"family":"Gelbukh","given":"Alexander"}],"author":[{"family":"Alsaedi","given":"Nasser"},{"family":"Burnap","given":"Pete"}],"accessed":{"date-parts":[["2025",4,28]]},"issued":{"date-parts":[["2015"]]}}}],"schema":"https://github.com/citation-style-language/schema/raw/master/csl-citation.json"} </w:instrText>
            </w:r>
            <w:r>
              <w:rPr>
                <w:rFonts w:eastAsia="SimSun"/>
                <w:kern w:val="24"/>
                <w:lang w:bidi="ar-SA"/>
              </w:rPr>
              <w:fldChar w:fldCharType="separate"/>
            </w:r>
            <w:r>
              <w:rPr>
                <w:rFonts w:eastAsia="SimSun"/>
              </w:rPr>
              <w:t>(Alsaedi et al.</w:t>
            </w:r>
            <w:r w:rsidRPr="00217BCA">
              <w:rPr>
                <w:rFonts w:eastAsia="SimSun"/>
              </w:rPr>
              <w:t>, 2015)</w:t>
            </w:r>
            <w:r>
              <w:rPr>
                <w:rFonts w:eastAsia="SimSun"/>
                <w:kern w:val="24"/>
                <w:lang w:bidi="ar-SA"/>
              </w:rPr>
              <w:fldChar w:fldCharType="end"/>
            </w:r>
          </w:p>
        </w:tc>
        <w:tc>
          <w:tcPr>
            <w:tcW w:w="1620" w:type="dxa"/>
            <w:vAlign w:val="center"/>
          </w:tcPr>
          <w:p w14:paraId="02A1ACB6"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0F6B6C28"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2720EA31" w14:textId="77777777" w:rsidR="00F22D6C" w:rsidRDefault="00F22D6C" w:rsidP="00F27A98">
            <w:pPr>
              <w:bidi w:val="0"/>
              <w:jc w:val="center"/>
            </w:pPr>
            <w:r>
              <w:t>NED</w:t>
            </w:r>
          </w:p>
        </w:tc>
      </w:tr>
      <w:tr w:rsidR="00F22D6C" w:rsidRPr="00640572" w14:paraId="16B79358" w14:textId="77777777" w:rsidTr="00826E63">
        <w:tc>
          <w:tcPr>
            <w:tcW w:w="540" w:type="dxa"/>
            <w:vAlign w:val="center"/>
          </w:tcPr>
          <w:p w14:paraId="07504652" w14:textId="77777777" w:rsidR="00F22D6C" w:rsidRDefault="00F22D6C" w:rsidP="00F27A98">
            <w:pPr>
              <w:bidi w:val="0"/>
              <w:rPr>
                <w:rFonts w:eastAsia="SimSun"/>
                <w:kern w:val="24"/>
                <w:lang w:bidi="ar-SA"/>
              </w:rPr>
            </w:pPr>
            <w:r>
              <w:rPr>
                <w:rFonts w:eastAsia="SimSun"/>
                <w:kern w:val="24"/>
                <w:lang w:bidi="ar-SA"/>
              </w:rPr>
              <w:t>8</w:t>
            </w:r>
          </w:p>
        </w:tc>
        <w:tc>
          <w:tcPr>
            <w:tcW w:w="1890" w:type="dxa"/>
            <w:vAlign w:val="center"/>
          </w:tcPr>
          <w:p w14:paraId="2DA673BC" w14:textId="77777777" w:rsidR="00F22D6C" w:rsidRDefault="00F22D6C" w:rsidP="00F27A98">
            <w:pPr>
              <w:bidi w:val="0"/>
            </w:pPr>
            <w:r>
              <w:t>Patil et al., 2015</w:t>
            </w:r>
          </w:p>
        </w:tc>
        <w:tc>
          <w:tcPr>
            <w:tcW w:w="2160" w:type="dxa"/>
            <w:vAlign w:val="center"/>
          </w:tcPr>
          <w:p w14:paraId="65B2B2C2" w14:textId="77777777" w:rsidR="00F22D6C" w:rsidRDefault="00F22D6C" w:rsidP="00F27A98">
            <w:pPr>
              <w:tabs>
                <w:tab w:val="center" w:pos="1017"/>
              </w:tabs>
              <w:bidi w:val="0"/>
            </w:pPr>
            <w:r>
              <w:t>NN Classification</w:t>
            </w:r>
          </w:p>
        </w:tc>
        <w:tc>
          <w:tcPr>
            <w:tcW w:w="1710" w:type="dxa"/>
            <w:vAlign w:val="center"/>
          </w:tcPr>
          <w:p w14:paraId="1380B6EA" w14:textId="77777777" w:rsidR="00F22D6C" w:rsidRDefault="00217BCA" w:rsidP="003E07E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{"citationID":"Eam5Rsoo","properties":{"formattedCitation":"(Patil et al., 2015)","plainCitation":"(Patil et al., 2015)","noteIndex":0},"citationItems":[{"id":190,"uris":["http://zotero.org/users/local/50TXpa6m/items/GS5LNMYQ"],"itemData":{"id":190,"type":"article-journal","abstract":"Social sites play an important role in our day to day life. Peoples are spending at most of the time on social networking sites and for this reason social networking sites have received a more attention in last few years. Social networking websites have received greater attention in the past few years .Twitter is one of the most popular networking site which received attention from peoples by providing its real time nature. The important characteristic of our system is its real-time nature. We create a system to collects the tweets from various groups of users and detect real time events like earthquake, traffic etc. To detect real time events, we build a classifier of comments based on features such as the keywords in a comments, the number of words. With the help of comments we will approximately find out the location of the target event. We assume each user as a sensor and apply priority base algorithm which is used for tweet analysis.","issue":"3","language":"en","source":"Zotero","title":"Social Sensor for Real Time Event Detection","volume":"5","author":[{"family":"Patil","given":"Prajakta"},{"family":"Patil","given":"Pooja"},{"family":"Salvi","given":"Amruta"},{"family":"Hatiskar","given":"Mrunmayee"}],"issued":{"date-parts":[["2015"]]}}}],"schema":"https://github.com/citation-style-language/schema/raw/master/csl-citation.json"} </w:instrText>
            </w:r>
            <w:r>
              <w:rPr>
                <w:rFonts w:eastAsia="SimSun"/>
                <w:kern w:val="24"/>
                <w:lang w:bidi="ar-SA"/>
              </w:rPr>
              <w:fldChar w:fldCharType="separate"/>
            </w:r>
            <w:r w:rsidRPr="00217BCA">
              <w:rPr>
                <w:rFonts w:eastAsia="SimSun"/>
              </w:rPr>
              <w:t>(Patil et al., 2015)</w:t>
            </w:r>
            <w:r>
              <w:rPr>
                <w:rFonts w:eastAsia="SimSun"/>
                <w:kern w:val="24"/>
                <w:lang w:bidi="ar-SA"/>
              </w:rPr>
              <w:fldChar w:fldCharType="end"/>
            </w:r>
          </w:p>
        </w:tc>
        <w:tc>
          <w:tcPr>
            <w:tcW w:w="1620" w:type="dxa"/>
            <w:vAlign w:val="center"/>
          </w:tcPr>
          <w:p w14:paraId="4BF5DAD7" w14:textId="77777777" w:rsidR="00F22D6C" w:rsidRDefault="00F22D6C" w:rsidP="00F27A98">
            <w:pPr>
              <w:bidi w:val="0"/>
              <w:jc w:val="center"/>
              <w:rPr>
                <w:rFonts w:eastAsia="SimSun"/>
                <w:kern w:val="24"/>
                <w:lang w:bidi="ar-SA"/>
              </w:rPr>
            </w:pPr>
            <w:r>
              <w:rPr>
                <w:rFonts w:eastAsia="SimSun"/>
                <w:kern w:val="24"/>
                <w:lang w:bidi="ar-SA"/>
              </w:rPr>
              <w:t>Supervised</w:t>
            </w:r>
          </w:p>
        </w:tc>
        <w:tc>
          <w:tcPr>
            <w:tcW w:w="1260" w:type="dxa"/>
            <w:vAlign w:val="center"/>
          </w:tcPr>
          <w:p w14:paraId="31D94DE9"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vAlign w:val="center"/>
          </w:tcPr>
          <w:p w14:paraId="788EBB62" w14:textId="77777777" w:rsidR="00F22D6C" w:rsidRDefault="00F22D6C" w:rsidP="00F27A98">
            <w:pPr>
              <w:bidi w:val="0"/>
              <w:jc w:val="center"/>
            </w:pPr>
            <w:r>
              <w:t>-</w:t>
            </w:r>
          </w:p>
        </w:tc>
      </w:tr>
      <w:tr w:rsidR="00F22D6C" w:rsidRPr="00640572" w14:paraId="53BB76C2" w14:textId="77777777" w:rsidTr="00826E63">
        <w:tc>
          <w:tcPr>
            <w:tcW w:w="540" w:type="dxa"/>
            <w:vAlign w:val="center"/>
          </w:tcPr>
          <w:p w14:paraId="1B9C4A72" w14:textId="77777777" w:rsidR="00F22D6C" w:rsidRDefault="00F22D6C" w:rsidP="00F27A98">
            <w:pPr>
              <w:bidi w:val="0"/>
              <w:rPr>
                <w:rFonts w:eastAsia="SimSun"/>
                <w:kern w:val="24"/>
                <w:lang w:bidi="ar-SA"/>
              </w:rPr>
            </w:pPr>
            <w:r>
              <w:rPr>
                <w:rFonts w:eastAsia="SimSun"/>
                <w:kern w:val="24"/>
                <w:lang w:bidi="ar-SA"/>
              </w:rPr>
              <w:t>9</w:t>
            </w:r>
          </w:p>
        </w:tc>
        <w:tc>
          <w:tcPr>
            <w:tcW w:w="1890" w:type="dxa"/>
            <w:vAlign w:val="center"/>
          </w:tcPr>
          <w:p w14:paraId="55E0C916" w14:textId="77777777" w:rsidR="00F22D6C" w:rsidRDefault="00F22D6C" w:rsidP="00F27A98">
            <w:pPr>
              <w:bidi w:val="0"/>
            </w:pPr>
            <w:r>
              <w:t>Guille &amp; Favre, 2015</w:t>
            </w:r>
          </w:p>
        </w:tc>
        <w:tc>
          <w:tcPr>
            <w:tcW w:w="2160" w:type="dxa"/>
            <w:vAlign w:val="center"/>
          </w:tcPr>
          <w:p w14:paraId="2B8F2A62" w14:textId="77777777" w:rsidR="00F22D6C" w:rsidRDefault="00F22D6C" w:rsidP="00F27A98">
            <w:pPr>
              <w:tabs>
                <w:tab w:val="center" w:pos="1017"/>
              </w:tabs>
              <w:bidi w:val="0"/>
            </w:pPr>
            <w:r>
              <w:t>Mention, Anomaly Detection</w:t>
            </w:r>
          </w:p>
        </w:tc>
        <w:tc>
          <w:tcPr>
            <w:tcW w:w="1710" w:type="dxa"/>
            <w:vAlign w:val="center"/>
          </w:tcPr>
          <w:p w14:paraId="2E59BFD4" w14:textId="77777777" w:rsidR="00F22D6C" w:rsidRDefault="00217BCA" w:rsidP="003E07E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{"citationID":"NH7UqCwY","properties":{"formattedCitation":"(Guille &amp; Favre, 2015)","plainCitation":"(Guille &amp; Favre, 2015)","noteIndex":0},"citationItems":[{"id":192,"uris":["http://zotero.org/users/local/50TXpa6m/items/PMVHNGN5"],"itemData":{"id":192,"type":"article-journal","abstract":"The ever-growing number of people using Twitter makes it a valuable source of timely information. However, detecting events in Twitter is a diﬃcult task, because tweets that report interesting events are overwhelmed by a large volume of tweets on unrelated topics. Existing methods focus on the textual content of tweets and ignore the social aspect of Twitter. In this paper we propose MABED (mention-anomalybased Event Detection), a novel statistical method that relies solely on tweets and leverages the creation frequency of dynamic links (i.e. mentions) that users insert in tweets to detect signiﬁcant events and estimate the magnitude of their impact over the crowd. MABED also diﬀers from the literature in that it dynamically estimates the period of time during which each event is discussed, rather than assuming a predeﬁned ﬁxed duration for all events. The experiments we conducted on both English and French Twitter data show that the mention-anomaly-based approach leads to more accurate event detection and improved robustness in presence of noisy Twitter content. Qualitatively speaking, we ﬁnd that MABED helps with the interpretation of detected events by providing clear textual descriptions and precise temporal descriptions. We also show how MABED can help understanding users’ interest. Furthermore, we describe three visualizations designed to favor an eﬃcient exploration of the detected events.","container-title":"Social Network Analysis and Mining","DOI":"10.1007/s13278-015-0258-0","ISSN":"1869-5450, 1869-5469","issue":"1","journalAbbreviation":"Soc. Netw. Anal. Min.","language":"en","note":"arXiv:1505.05657 [cs]","page":"18","source":"arXiv.org","title":"Event detection, tracking, and visualization in Twitter: a mention-anomaly-based approach","title-short":"Event detection, tracking, and visualization in Twitter","volume":"5","author":[{"family":"Guille","given":"Adrien"},{"family":"Favre","given":"Cecile"}],"issued":{"date-parts":[["2015",12]]}}}],"schema":"https://github.com/citation-style-language/schema/raw/master/csl-citation.json"} </w:instrText>
            </w:r>
            <w:r>
              <w:rPr>
                <w:rFonts w:eastAsia="SimSun"/>
                <w:kern w:val="24"/>
                <w:lang w:bidi="ar-SA"/>
              </w:rPr>
              <w:fldChar w:fldCharType="separate"/>
            </w:r>
            <w:r w:rsidRPr="00217BCA">
              <w:rPr>
                <w:rFonts w:eastAsia="SimSun"/>
              </w:rPr>
              <w:t>(Guille &amp; Favre, 2015)</w:t>
            </w:r>
            <w:r>
              <w:rPr>
                <w:rFonts w:eastAsia="SimSun"/>
                <w:kern w:val="24"/>
                <w:lang w:bidi="ar-SA"/>
              </w:rPr>
              <w:fldChar w:fldCharType="end"/>
            </w:r>
          </w:p>
        </w:tc>
        <w:tc>
          <w:tcPr>
            <w:tcW w:w="1620" w:type="dxa"/>
            <w:vAlign w:val="center"/>
          </w:tcPr>
          <w:p w14:paraId="4420F3C5" w14:textId="3DE99937" w:rsidR="00F22D6C" w:rsidRDefault="003E07E8" w:rsidP="00F27A98">
            <w:pPr>
              <w:bidi w:val="0"/>
              <w:jc w:val="center"/>
              <w:rPr>
                <w:rFonts w:eastAsia="SimSun"/>
                <w:kern w:val="24"/>
                <w:lang w:bidi="ar-SA"/>
              </w:rPr>
            </w:pPr>
            <w:r>
              <w:rPr>
                <w:rFonts w:eastAsia="SimSun"/>
                <w:kern w:val="24"/>
                <w:lang w:bidi="ar-SA"/>
              </w:rPr>
              <w:t>Unsupervised</w:t>
            </w:r>
          </w:p>
        </w:tc>
        <w:tc>
          <w:tcPr>
            <w:tcW w:w="1260" w:type="dxa"/>
            <w:vAlign w:val="center"/>
          </w:tcPr>
          <w:p w14:paraId="3F34988B"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5FCCED60" w14:textId="77777777" w:rsidR="00F22D6C" w:rsidRDefault="00F22D6C" w:rsidP="00F27A98">
            <w:pPr>
              <w:bidi w:val="0"/>
              <w:jc w:val="center"/>
            </w:pPr>
            <w:r>
              <w:t>NED</w:t>
            </w:r>
          </w:p>
        </w:tc>
      </w:tr>
      <w:tr w:rsidR="00F22D6C" w:rsidRPr="00640572" w14:paraId="168CBDB9" w14:textId="77777777" w:rsidTr="00826E63">
        <w:tc>
          <w:tcPr>
            <w:tcW w:w="540" w:type="dxa"/>
            <w:vAlign w:val="center"/>
          </w:tcPr>
          <w:p w14:paraId="59C7C61E" w14:textId="77777777" w:rsidR="00F22D6C" w:rsidRPr="00640572" w:rsidRDefault="00F22D6C" w:rsidP="00F27A98">
            <w:pPr>
              <w:bidi w:val="0"/>
              <w:rPr>
                <w:rFonts w:eastAsia="SimSun"/>
                <w:kern w:val="24"/>
                <w:lang w:bidi="ar-SA"/>
              </w:rPr>
            </w:pPr>
            <w:r>
              <w:rPr>
                <w:rFonts w:eastAsia="SimSun"/>
                <w:kern w:val="24"/>
                <w:lang w:bidi="ar-SA"/>
              </w:rPr>
              <w:t>10</w:t>
            </w:r>
          </w:p>
        </w:tc>
        <w:tc>
          <w:tcPr>
            <w:tcW w:w="1890" w:type="dxa"/>
            <w:vAlign w:val="center"/>
          </w:tcPr>
          <w:p w14:paraId="60085E57" w14:textId="77777777" w:rsidR="00F22D6C" w:rsidRPr="00640572" w:rsidRDefault="00F22D6C" w:rsidP="00F27A98">
            <w:pPr>
              <w:bidi w:val="0"/>
              <w:rPr>
                <w:rFonts w:eastAsia="SimSun"/>
                <w:kern w:val="24"/>
                <w:lang w:bidi="ar-SA"/>
              </w:rPr>
            </w:pPr>
            <w:r>
              <w:t>Zhang et al., 2016</w:t>
            </w:r>
          </w:p>
        </w:tc>
        <w:tc>
          <w:tcPr>
            <w:tcW w:w="2160" w:type="dxa"/>
            <w:vAlign w:val="center"/>
          </w:tcPr>
          <w:p w14:paraId="3C180998" w14:textId="77777777" w:rsidR="00F22D6C" w:rsidRPr="00640572" w:rsidRDefault="00F22D6C" w:rsidP="00F27A98">
            <w:pPr>
              <w:tabs>
                <w:tab w:val="center" w:pos="1107"/>
              </w:tabs>
              <w:bidi w:val="0"/>
              <w:rPr>
                <w:rFonts w:eastAsia="SimSun"/>
                <w:kern w:val="24"/>
                <w:lang w:bidi="ar-SA"/>
              </w:rPr>
            </w:pPr>
            <w:r>
              <w:rPr>
                <w:rFonts w:eastAsia="SimSun"/>
                <w:kern w:val="24"/>
                <w:lang w:bidi="ar-SA"/>
              </w:rPr>
              <w:t>Spatial-temporal Clustering</w:t>
            </w:r>
          </w:p>
        </w:tc>
        <w:tc>
          <w:tcPr>
            <w:tcW w:w="1710" w:type="dxa"/>
            <w:vAlign w:val="center"/>
          </w:tcPr>
          <w:p w14:paraId="0134EBD5" w14:textId="77777777" w:rsidR="00F22D6C" w:rsidRDefault="00217BCA" w:rsidP="003E07E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{"citationID":"3NFMPSsJ","properties":{"formattedCitation":"(C. Zhang et al., 2016)","plainCitation":"(C. Zhang et al., 2016)","noteIndex":0},"citationItems":[{"id":188,"uris":["http://zotero.org/users/local/50TXpa6m/items/BY8L6X4X"],"itemData":{"id":188,"type":"paper-conference","abstract":"The real-time discovery of local events (e.g., protests, crimes, disasters) is of great importance to various applications, such as crime monitoring, disaster alarming, and activity recommendation. While this task was nearly impossible years ago due to the lack of timely and reliable data sources, the recent explosive growth in geo-tagged tweet data brings new opportunities to it. That said, how to extract quality local events from geo-tagged tweet streams in real time remains largely unsolved so far.","container-title":"Proceedings of the 39th International ACM SIGIR conference on Research and Development in Information Retrieval","DOI":"10.1145/2911451.2911519","event-place":"Pisa Italy","event-title":"SIGIR '16: The 39th International ACM SIGIR conference on research and development in Information Retrieval","ISBN":"978-1-4503-4069-4","language":"en","page":"513-522","publisher":"ACM","publisher-place":"Pisa Italy","source":"DOI.org (Crossref)","title":"GeoBurst: Real-Time Local Event Detection in Geo-Tagged Tweet Streams","title-short":"GeoBurst","URL":"https://dl.acm.org/doi/10.1145/2911451.2911519","author":[{"family":"Zhang","given":"Chao"},{"family":"Zhou","given":"Guangyu"},{"family":"Yuan","given":"Quan"},{"family":"Zhuang","given":"Honglei"},{"family":"Zheng","given":"Yu"},{"family":"Kaplan","given":"Lance"},{"family":"Wang","given":"Shaowen"},{"family":"Han","given":"Jiawei"}],"accessed":{"date-parts":[["2025",4,28]]},"issued":{"date-parts":[["2016",7,7]]}}}],"schema":"https://github.com/citation-style-language/schema/raw/master/csl-citation.json"} </w:instrText>
            </w:r>
            <w:r>
              <w:rPr>
                <w:rFonts w:eastAsia="SimSun"/>
                <w:kern w:val="24"/>
                <w:lang w:bidi="ar-SA"/>
              </w:rPr>
              <w:fldChar w:fldCharType="separate"/>
            </w:r>
            <w:r w:rsidRPr="00217BCA">
              <w:rPr>
                <w:rFonts w:eastAsia="SimSun"/>
              </w:rPr>
              <w:t>(C. Zhang et al., 2016)</w:t>
            </w:r>
            <w:r>
              <w:rPr>
                <w:rFonts w:eastAsia="SimSun"/>
                <w:kern w:val="24"/>
                <w:lang w:bidi="ar-SA"/>
              </w:rPr>
              <w:fldChar w:fldCharType="end"/>
            </w:r>
          </w:p>
        </w:tc>
        <w:tc>
          <w:tcPr>
            <w:tcW w:w="1620" w:type="dxa"/>
            <w:vAlign w:val="center"/>
          </w:tcPr>
          <w:p w14:paraId="6647F529"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71951B3B"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00429CF9"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71B7BAE0" w14:textId="77777777" w:rsidTr="00826E63">
        <w:tc>
          <w:tcPr>
            <w:tcW w:w="540" w:type="dxa"/>
            <w:vAlign w:val="center"/>
          </w:tcPr>
          <w:p w14:paraId="30571DB4" w14:textId="77777777" w:rsidR="00F22D6C" w:rsidRPr="00640572" w:rsidRDefault="00F22D6C" w:rsidP="00F27A98">
            <w:pPr>
              <w:bidi w:val="0"/>
              <w:rPr>
                <w:rFonts w:eastAsia="SimSun"/>
                <w:kern w:val="24"/>
                <w:lang w:bidi="ar-SA"/>
              </w:rPr>
            </w:pPr>
            <w:r>
              <w:rPr>
                <w:rFonts w:eastAsia="SimSun"/>
                <w:kern w:val="24"/>
                <w:lang w:bidi="ar-SA"/>
              </w:rPr>
              <w:t>11</w:t>
            </w:r>
          </w:p>
        </w:tc>
        <w:tc>
          <w:tcPr>
            <w:tcW w:w="1890" w:type="dxa"/>
            <w:vAlign w:val="center"/>
          </w:tcPr>
          <w:p w14:paraId="191B4CC7" w14:textId="77777777" w:rsidR="00F22D6C" w:rsidRPr="00640572" w:rsidRDefault="00F22D6C" w:rsidP="00F27A98">
            <w:pPr>
              <w:bidi w:val="0"/>
              <w:rPr>
                <w:rFonts w:eastAsia="SimSun"/>
                <w:kern w:val="24"/>
                <w:lang w:bidi="ar-SA"/>
              </w:rPr>
            </w:pPr>
            <w:r>
              <w:t>Alsaedi et al., 2016</w:t>
            </w:r>
          </w:p>
        </w:tc>
        <w:tc>
          <w:tcPr>
            <w:tcW w:w="2160" w:type="dxa"/>
            <w:vAlign w:val="center"/>
          </w:tcPr>
          <w:p w14:paraId="475D37CC" w14:textId="77777777" w:rsidR="00F22D6C" w:rsidRPr="00640572" w:rsidRDefault="00F22D6C" w:rsidP="00F27A98">
            <w:pPr>
              <w:bidi w:val="0"/>
              <w:rPr>
                <w:rFonts w:eastAsia="SimSun"/>
                <w:kern w:val="24"/>
                <w:lang w:bidi="ar-SA"/>
              </w:rPr>
            </w:pPr>
            <w:r>
              <w:rPr>
                <w:rFonts w:eastAsia="SimSun"/>
                <w:kern w:val="24"/>
                <w:lang w:bidi="ar-SA"/>
              </w:rPr>
              <w:t>Temporal, Spatial, Textual Features, Online Clustering</w:t>
            </w:r>
          </w:p>
        </w:tc>
        <w:tc>
          <w:tcPr>
            <w:tcW w:w="1710" w:type="dxa"/>
            <w:vAlign w:val="center"/>
          </w:tcPr>
          <w:p w14:paraId="5E326E37" w14:textId="5975F927" w:rsidR="00F22D6C" w:rsidRDefault="00217BCA" w:rsidP="003E07E8">
            <w:pPr>
              <w:bidi w:val="0"/>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{"citationID":"Z11MDy2o","properties":{"formattedCitation":"(Alsaedi et al., 2021)","plainCitation":"(Alsaedi et al., 2021)","dontUpdate":true,"noteIndex":0},"citationItems":[{"id":186,"uris":["http://zotero.org/users/local/50TXpa6m/items/LHEJ9PSG"],"itemData":{"id":186,"type":"article-journal","abstract":"In recent years, there has been increased interest in event detection using data posted to social media sites. Automatically transforming user-generated content into information relating to events is a challenging task due to the short informal language used within the content and the variety of topics discussed on social media. Recent advances in detecting real-world events in English and other languages have been published. However, the detection of events in the Arabic language has been limited to date. To address this task, we present an end-to-end event detection framework which comprises six main components: data collection, pre-processing, classiﬁcation, feature selection, topic clustering and summarization. Large-scale experiments over millions of Arabic Twitter messages show the effectiveness of our approach for detecting real-world event content from Twitter posts.","container-title":"Proceedings of the International AAAI Conference on Web and Social Media","DOI":"10.1609/icwsm.v10i1.14765","ISSN":"2334-0770, 2162-3449","issue":"1","journalAbbreviation":"ICWSM","language":"en","page":"515-518","source":"DOI.org (Crossref)","title":"Sensing Real-World Events Using Arabic Twitter Posts","volume":"10","author":[{"family":"Alsaedi","given":"Nasser"},{"family":"Burnap","given":"Pete"},{"family":"Rana","given":"Omer"}],"issued":{"date-parts":[["2021",8,4]]}}}],"schema":"https://github.com/citation-style-language/schema/raw/master/csl-citation.json"} </w:instrText>
            </w:r>
            <w:r>
              <w:rPr>
                <w:rFonts w:eastAsia="SimSun"/>
                <w:kern w:val="24"/>
                <w:lang w:bidi="ar-SA"/>
              </w:rPr>
              <w:fldChar w:fldCharType="separate"/>
            </w:r>
            <w:r w:rsidRPr="00217BCA">
              <w:rPr>
                <w:rFonts w:eastAsia="SimSun"/>
              </w:rPr>
              <w:t xml:space="preserve">(Alsaedi et al., </w:t>
            </w:r>
            <w:r w:rsidR="00473AFC">
              <w:rPr>
                <w:rFonts w:eastAsia="SimSun"/>
              </w:rPr>
              <w:t>2016</w:t>
            </w:r>
            <w:r w:rsidRPr="00217BCA">
              <w:rPr>
                <w:rFonts w:eastAsia="SimSun"/>
              </w:rPr>
              <w:t>)</w:t>
            </w:r>
            <w:r>
              <w:rPr>
                <w:rFonts w:eastAsia="SimSun"/>
                <w:kern w:val="24"/>
                <w:lang w:bidi="ar-SA"/>
              </w:rPr>
              <w:fldChar w:fldCharType="end"/>
            </w:r>
          </w:p>
        </w:tc>
        <w:tc>
          <w:tcPr>
            <w:tcW w:w="1620" w:type="dxa"/>
            <w:vAlign w:val="center"/>
          </w:tcPr>
          <w:p w14:paraId="4FBB1D67"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5863E80F"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0BCA7A05"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957B28" w:rsidRPr="00640572" w14:paraId="71186B0C" w14:textId="77777777" w:rsidTr="00826E63">
        <w:tc>
          <w:tcPr>
            <w:tcW w:w="540" w:type="dxa"/>
            <w:vAlign w:val="center"/>
          </w:tcPr>
          <w:p w14:paraId="308911E5" w14:textId="44D5BD6F" w:rsidR="00957B28" w:rsidRDefault="00957B28" w:rsidP="00957B28">
            <w:pPr>
              <w:bidi w:val="0"/>
              <w:rPr>
                <w:rFonts w:eastAsia="SimSun"/>
                <w:kern w:val="24"/>
                <w:lang w:bidi="ar-SA"/>
              </w:rPr>
            </w:pPr>
            <w:r>
              <w:rPr>
                <w:rFonts w:eastAsia="SimSun"/>
                <w:kern w:val="24"/>
                <w:lang w:bidi="ar-SA"/>
              </w:rPr>
              <w:lastRenderedPageBreak/>
              <w:t>12</w:t>
            </w:r>
          </w:p>
        </w:tc>
        <w:tc>
          <w:tcPr>
            <w:tcW w:w="1890" w:type="dxa"/>
            <w:vAlign w:val="center"/>
          </w:tcPr>
          <w:p w14:paraId="15805509" w14:textId="77777777" w:rsidR="00957B28" w:rsidRDefault="00957B28" w:rsidP="00957B28">
            <w:pPr>
              <w:bidi w:val="0"/>
            </w:pPr>
            <w:r>
              <w:t>Hasan et al., 2016 (TwitterNews)</w:t>
            </w:r>
          </w:p>
        </w:tc>
        <w:tc>
          <w:tcPr>
            <w:tcW w:w="2160" w:type="dxa"/>
            <w:vAlign w:val="center"/>
          </w:tcPr>
          <w:p w14:paraId="774B01C0" w14:textId="77777777" w:rsidR="00957B28" w:rsidRDefault="00957B28" w:rsidP="00957B28">
            <w:pPr>
              <w:bidi w:val="0"/>
              <w:rPr>
                <w:rFonts w:eastAsia="SimSun"/>
                <w:kern w:val="24"/>
                <w:lang w:bidi="ar-SA"/>
              </w:rPr>
            </w:pPr>
            <w:r>
              <w:rPr>
                <w:rFonts w:eastAsia="SimSun"/>
                <w:kern w:val="24"/>
                <w:lang w:bidi="ar-SA"/>
              </w:rPr>
              <w:t>Incremental Clustering</w:t>
            </w:r>
          </w:p>
        </w:tc>
        <w:tc>
          <w:tcPr>
            <w:tcW w:w="1710" w:type="dxa"/>
            <w:vAlign w:val="center"/>
          </w:tcPr>
          <w:p w14:paraId="138F0788" w14:textId="77777777" w:rsidR="00957B28" w:rsidRDefault="00957B28" w:rsidP="00957B2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{"citationID":"ZDjZe2w6","properties":{"formattedCitation":"(Hasan et al., 2016)","plainCitation":"(Hasan et al., 2016)","noteIndex":0},"citationItems":[{"id":201,"uris":["http://zotero.org/users/local/50TXpa6m/items/5A9PRPF3"],"itemData":{"id":201,"type":"article","abstract":"Research in event detection from the Twitter streaming data has been gaining momentum in the last couple of years. Although such data is noisy and often contains misleading information, Twitter can be a rich source of information if harnessed properly. In this paper, we propose a scalable event detection system, TwitterNews, to detect and track newsworthy events in real time from Twitter. TwitterNews provides a novel approach, by combining random indexing based term vector model with locality sensitive hashing, that aids in performing incremental clustering of tweets related to various events within a ﬁxed time. TwitterNews also incorporates an effective strategy to deal with the cluster fragmentation issue prevalent in incremental clustering. The set of candidate events generated by TwitterNews are then ﬁltered, to report the newsworthy events along with an automatically selected representative tweet from each event cluster. Finally, we evaluate the effectiveness of TwitterNews, in terms of the recall and the precision, using a publicly available corpus.","DOI":"10.7287/peerj.preprints.2297v1","language":"en","license":"http://creativecommons.org/licenses/by/4.0/","publisher":"PeerJ Preprints","source":"DOI.org (Crossref)","title":"TwitterNews: Real time event detection from the Twitter data stream","title-short":"TwitterNews","URL":"https://peerj.com/preprints/2297v1","author":[{"family":"Hasan","given":"Mahmud"},{"family":"Orgun","given":"Mehmet A"},{"family":"Schwitter","given":"Rolf"}],"accessed":{"date-parts":[["2025",4,29]]},"issued":{"date-parts":[["2016",7,18]]}}}],"schema":"https://github.com/citation-style-language/schema/raw/master/csl-citation.json"} </w:instrText>
            </w:r>
            <w:r>
              <w:rPr>
                <w:rFonts w:eastAsia="SimSun"/>
                <w:kern w:val="24"/>
                <w:lang w:bidi="ar-SA"/>
              </w:rPr>
              <w:fldChar w:fldCharType="separate"/>
            </w:r>
            <w:r w:rsidRPr="00294F28">
              <w:rPr>
                <w:rFonts w:eastAsia="SimSun"/>
              </w:rPr>
              <w:t>(Hasan et al., 2016)</w:t>
            </w:r>
            <w:r>
              <w:rPr>
                <w:rFonts w:eastAsia="SimSun"/>
                <w:kern w:val="24"/>
                <w:lang w:bidi="ar-SA"/>
              </w:rPr>
              <w:fldChar w:fldCharType="end"/>
            </w:r>
          </w:p>
        </w:tc>
        <w:tc>
          <w:tcPr>
            <w:tcW w:w="1620" w:type="dxa"/>
            <w:vAlign w:val="center"/>
          </w:tcPr>
          <w:p w14:paraId="7120ABB8" w14:textId="77777777" w:rsidR="00957B28" w:rsidRDefault="00957B28" w:rsidP="00957B28">
            <w:pPr>
              <w:bidi w:val="0"/>
              <w:jc w:val="center"/>
              <w:rPr>
                <w:rFonts w:eastAsia="SimSun"/>
                <w:kern w:val="24"/>
                <w:lang w:bidi="ar-SA"/>
              </w:rPr>
            </w:pPr>
            <w:r>
              <w:rPr>
                <w:rFonts w:eastAsia="SimSun"/>
                <w:kern w:val="24"/>
                <w:lang w:bidi="ar-SA"/>
              </w:rPr>
              <w:t>Unsupervised</w:t>
            </w:r>
          </w:p>
        </w:tc>
        <w:tc>
          <w:tcPr>
            <w:tcW w:w="1260" w:type="dxa"/>
            <w:vAlign w:val="center"/>
          </w:tcPr>
          <w:p w14:paraId="0D689E58" w14:textId="77777777" w:rsidR="00957B28" w:rsidRDefault="00957B28" w:rsidP="00957B28">
            <w:pPr>
              <w:bidi w:val="0"/>
              <w:jc w:val="center"/>
              <w:rPr>
                <w:rFonts w:eastAsia="SimSun"/>
                <w:kern w:val="24"/>
                <w:lang w:bidi="ar-SA"/>
              </w:rPr>
            </w:pPr>
            <w:r>
              <w:rPr>
                <w:rFonts w:eastAsia="SimSun"/>
                <w:kern w:val="24"/>
                <w:lang w:bidi="ar-SA"/>
              </w:rPr>
              <w:t>U</w:t>
            </w:r>
          </w:p>
        </w:tc>
        <w:tc>
          <w:tcPr>
            <w:tcW w:w="1170" w:type="dxa"/>
            <w:vAlign w:val="center"/>
          </w:tcPr>
          <w:p w14:paraId="018F4A0C" w14:textId="77777777" w:rsidR="00957B28" w:rsidRDefault="00957B28" w:rsidP="00957B28">
            <w:pPr>
              <w:bidi w:val="0"/>
              <w:jc w:val="center"/>
              <w:rPr>
                <w:rFonts w:eastAsia="SimSun"/>
                <w:kern w:val="24"/>
                <w:lang w:bidi="ar-SA"/>
              </w:rPr>
            </w:pPr>
            <w:r>
              <w:rPr>
                <w:rFonts w:eastAsia="SimSun"/>
                <w:kern w:val="24"/>
                <w:lang w:bidi="ar-SA"/>
              </w:rPr>
              <w:t>NED</w:t>
            </w:r>
          </w:p>
        </w:tc>
      </w:tr>
      <w:tr w:rsidR="00957B28" w:rsidRPr="00640572" w14:paraId="48859D15" w14:textId="77777777" w:rsidTr="00826E63">
        <w:tc>
          <w:tcPr>
            <w:tcW w:w="540" w:type="dxa"/>
            <w:vAlign w:val="center"/>
          </w:tcPr>
          <w:p w14:paraId="50CFB082" w14:textId="307A4EB5" w:rsidR="00957B28" w:rsidRDefault="00957B28" w:rsidP="00957B28">
            <w:pPr>
              <w:bidi w:val="0"/>
              <w:rPr>
                <w:rFonts w:eastAsia="SimSun"/>
                <w:kern w:val="24"/>
                <w:lang w:bidi="ar-SA"/>
              </w:rPr>
            </w:pPr>
            <w:r>
              <w:rPr>
                <w:rFonts w:eastAsia="SimSun"/>
                <w:kern w:val="24"/>
                <w:lang w:bidi="ar-SA"/>
              </w:rPr>
              <w:t>13</w:t>
            </w:r>
          </w:p>
        </w:tc>
        <w:tc>
          <w:tcPr>
            <w:tcW w:w="1890" w:type="dxa"/>
            <w:vAlign w:val="center"/>
          </w:tcPr>
          <w:p w14:paraId="4AB34810" w14:textId="77777777" w:rsidR="00957B28" w:rsidRDefault="00957B28" w:rsidP="00957B28">
            <w:pPr>
              <w:bidi w:val="0"/>
            </w:pPr>
            <w:r w:rsidRPr="0083162C">
              <w:t>Chen et al., 2017</w:t>
            </w:r>
          </w:p>
        </w:tc>
        <w:tc>
          <w:tcPr>
            <w:tcW w:w="2160" w:type="dxa"/>
            <w:vAlign w:val="center"/>
          </w:tcPr>
          <w:p w14:paraId="5AE069AC" w14:textId="77777777" w:rsidR="00957B28" w:rsidRDefault="00957B28" w:rsidP="00957B28">
            <w:pPr>
              <w:bidi w:val="0"/>
              <w:rPr>
                <w:rFonts w:eastAsia="SimSun"/>
                <w:kern w:val="24"/>
                <w:lang w:bidi="ar-SA"/>
              </w:rPr>
            </w:pPr>
            <w:r>
              <w:t>NN, Online Clustering</w:t>
            </w:r>
          </w:p>
        </w:tc>
        <w:tc>
          <w:tcPr>
            <w:tcW w:w="1710" w:type="dxa"/>
            <w:vAlign w:val="center"/>
          </w:tcPr>
          <w:p w14:paraId="6E42DFD8" w14:textId="77777777" w:rsidR="00957B28" w:rsidRDefault="00957B28" w:rsidP="00957B28">
            <w:pPr>
              <w:bidi w:val="0"/>
              <w:rPr>
                <w:rFonts w:eastAsia="SimSun"/>
                <w:kern w:val="24"/>
                <w:lang w:bidi="ar-SA"/>
              </w:rPr>
            </w:pPr>
          </w:p>
        </w:tc>
        <w:tc>
          <w:tcPr>
            <w:tcW w:w="1620" w:type="dxa"/>
            <w:vAlign w:val="center"/>
          </w:tcPr>
          <w:p w14:paraId="1692650C" w14:textId="77777777" w:rsidR="00957B28" w:rsidRDefault="00957B28" w:rsidP="00957B28">
            <w:pPr>
              <w:bidi w:val="0"/>
              <w:jc w:val="center"/>
              <w:rPr>
                <w:rFonts w:eastAsia="SimSun"/>
                <w:kern w:val="24"/>
                <w:lang w:bidi="ar-SA"/>
              </w:rPr>
            </w:pPr>
          </w:p>
        </w:tc>
        <w:tc>
          <w:tcPr>
            <w:tcW w:w="1260" w:type="dxa"/>
            <w:vAlign w:val="center"/>
          </w:tcPr>
          <w:p w14:paraId="093B2F57" w14:textId="77777777" w:rsidR="00957B28" w:rsidRPr="00640572" w:rsidRDefault="00957B28" w:rsidP="00957B28">
            <w:pPr>
              <w:bidi w:val="0"/>
              <w:jc w:val="center"/>
              <w:rPr>
                <w:rFonts w:eastAsia="SimSun"/>
                <w:kern w:val="24"/>
                <w:lang w:bidi="ar-SA"/>
              </w:rPr>
            </w:pPr>
            <w:r>
              <w:rPr>
                <w:rFonts w:eastAsia="SimSun"/>
                <w:kern w:val="24"/>
                <w:lang w:bidi="ar-SA"/>
              </w:rPr>
              <w:t>U</w:t>
            </w:r>
          </w:p>
        </w:tc>
        <w:tc>
          <w:tcPr>
            <w:tcW w:w="1170" w:type="dxa"/>
            <w:vAlign w:val="center"/>
          </w:tcPr>
          <w:p w14:paraId="3E93D600" w14:textId="77777777" w:rsidR="00957B28" w:rsidRPr="00640572" w:rsidRDefault="00957B28" w:rsidP="00957B28">
            <w:pPr>
              <w:bidi w:val="0"/>
              <w:jc w:val="center"/>
              <w:rPr>
                <w:rFonts w:eastAsia="SimSun"/>
                <w:kern w:val="24"/>
                <w:lang w:bidi="ar-SA"/>
              </w:rPr>
            </w:pPr>
            <w:r>
              <w:rPr>
                <w:rFonts w:eastAsia="SimSun"/>
                <w:kern w:val="24"/>
                <w:lang w:bidi="ar-SA"/>
              </w:rPr>
              <w:t>NED</w:t>
            </w:r>
          </w:p>
        </w:tc>
      </w:tr>
      <w:tr w:rsidR="00957B28" w:rsidRPr="00640572" w14:paraId="3E52807D" w14:textId="77777777" w:rsidTr="00826E63">
        <w:tc>
          <w:tcPr>
            <w:tcW w:w="540" w:type="dxa"/>
            <w:vAlign w:val="center"/>
          </w:tcPr>
          <w:p w14:paraId="48E81BB9" w14:textId="731FE433" w:rsidR="00957B28" w:rsidRDefault="00957B28" w:rsidP="00957B28">
            <w:pPr>
              <w:bidi w:val="0"/>
              <w:rPr>
                <w:rFonts w:eastAsia="SimSun"/>
                <w:kern w:val="24"/>
                <w:lang w:bidi="ar-SA"/>
              </w:rPr>
            </w:pPr>
            <w:r>
              <w:rPr>
                <w:rFonts w:eastAsia="SimSun"/>
                <w:kern w:val="24"/>
                <w:lang w:bidi="ar-SA"/>
              </w:rPr>
              <w:t>14</w:t>
            </w:r>
          </w:p>
        </w:tc>
        <w:tc>
          <w:tcPr>
            <w:tcW w:w="1890" w:type="dxa"/>
            <w:vAlign w:val="center"/>
          </w:tcPr>
          <w:p w14:paraId="0B7C7408" w14:textId="77777777" w:rsidR="00957B28" w:rsidRPr="0083162C" w:rsidRDefault="00957B28" w:rsidP="00957B28">
            <w:pPr>
              <w:bidi w:val="0"/>
            </w:pPr>
            <w:r>
              <w:t>Zhang et al., 2017</w:t>
            </w:r>
          </w:p>
        </w:tc>
        <w:tc>
          <w:tcPr>
            <w:tcW w:w="2160" w:type="dxa"/>
            <w:vAlign w:val="center"/>
          </w:tcPr>
          <w:p w14:paraId="407C18FE" w14:textId="77777777" w:rsidR="00957B28" w:rsidRDefault="00957B28" w:rsidP="00957B28">
            <w:pPr>
              <w:bidi w:val="0"/>
            </w:pPr>
            <w:r>
              <w:t>Spatial-Temporal Clustering</w:t>
            </w:r>
          </w:p>
        </w:tc>
        <w:tc>
          <w:tcPr>
            <w:tcW w:w="1710" w:type="dxa"/>
            <w:vAlign w:val="center"/>
          </w:tcPr>
          <w:p w14:paraId="73D7AA0D" w14:textId="77777777" w:rsidR="00957B28" w:rsidRDefault="00957B28" w:rsidP="00957B2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{"citationID":"dlXrCUSx","properties":{"formattedCitation":"(S. Zhang et al., 2017)","plainCitation":"(S. Zhang et al., 2017)","noteIndex":0},"citationItems":[{"id":183,"uris":["http://zotero.org/users/local/50TXpa6m/items/9W7P4PSM"],"itemData":{"id":183,"type":"article","abstract":"The local event detection is to use people’s posting messages with geotags on social networks to reveal the related ongoing events and their locations [1]. Recent studies have demonstrated that the geo-tagged tweet stream serves as an unprecedentedly valuable source for local event detection. Nevertheless, how to eﬀectively extract local events from large geo-tagged tweet streams in real time remains challenging. A robust and eﬃcient cloud-based realtime local event detection software system would beneﬁt various aspects in the real-life society, from shopping recommendation for customer service providers to disaster alarming for emergency departments. We use the preliminary research GeoBurst [1] as a starting point, which proposed a novel method to detect local events. GeoBurst+ [2] leverages a novel cross-modal authority measure to identify several pivots in the query window. Such pivots reveal diﬀerent geo-topical activities and naturally attract related tweets to form candidate events. It further summarises the continuous stream and compares the candidates against the historical summaries to pinpoint truly interesting local events. We mainly implement a website demonstration system Event-Radar with an improved algorithm to show the real-time local events online for public interests. Better still, as the query window shifts, our method can update the event list with little time cost, thus achieving continuous monitoring of the stream.","DOI":"10.48550/arXiv.1708.05878","language":"en","note":"arXiv:1708.05878 [cs]","number":"arXiv:1708.05878","publisher":"arXiv","source":"arXiv.org","title":"Event-Radar: Real-time Local Event Detection System for Geo-Tagged Tweet Streams","title-short":"Event-Radar","URL":"http://arxiv.org/abs/1708.05878","author":[{"family":"Zhang","given":"Sibo"},{"family":"Cheng","given":"Yuan"},{"family":"Ke","given":"Deyuan"}],"accessed":{"date-parts":[["2025",4,28]]},"issued":{"date-parts":[["2017",10,5]]}}}],"schema":"https://github.com/citation-style-language/schema/raw/master/csl-citation.json"} </w:instrText>
            </w:r>
            <w:r>
              <w:rPr>
                <w:rFonts w:eastAsia="SimSun"/>
                <w:kern w:val="24"/>
                <w:lang w:bidi="ar-SA"/>
              </w:rPr>
              <w:fldChar w:fldCharType="separate"/>
            </w:r>
            <w:r w:rsidRPr="00217BCA">
              <w:rPr>
                <w:rFonts w:eastAsia="SimSun"/>
              </w:rPr>
              <w:t>(S. Zhang et al., 2017)</w:t>
            </w:r>
            <w:r>
              <w:rPr>
                <w:rFonts w:eastAsia="SimSun"/>
                <w:kern w:val="24"/>
                <w:lang w:bidi="ar-SA"/>
              </w:rPr>
              <w:fldChar w:fldCharType="end"/>
            </w:r>
          </w:p>
        </w:tc>
        <w:tc>
          <w:tcPr>
            <w:tcW w:w="1620" w:type="dxa"/>
            <w:vAlign w:val="center"/>
          </w:tcPr>
          <w:p w14:paraId="33A3B680" w14:textId="77777777" w:rsidR="00957B28" w:rsidRDefault="00957B28" w:rsidP="00957B28">
            <w:pPr>
              <w:bidi w:val="0"/>
              <w:jc w:val="center"/>
              <w:rPr>
                <w:rFonts w:eastAsia="SimSun"/>
                <w:kern w:val="24"/>
                <w:lang w:bidi="ar-SA"/>
              </w:rPr>
            </w:pPr>
            <w:r>
              <w:rPr>
                <w:rFonts w:eastAsia="SimSun"/>
                <w:kern w:val="24"/>
                <w:lang w:bidi="ar-SA"/>
              </w:rPr>
              <w:t>Unsupervised</w:t>
            </w:r>
          </w:p>
        </w:tc>
        <w:tc>
          <w:tcPr>
            <w:tcW w:w="1260" w:type="dxa"/>
            <w:vAlign w:val="center"/>
          </w:tcPr>
          <w:p w14:paraId="2A9D170E" w14:textId="77777777" w:rsidR="00957B28" w:rsidRDefault="00957B28" w:rsidP="00957B28">
            <w:pPr>
              <w:bidi w:val="0"/>
              <w:jc w:val="center"/>
              <w:rPr>
                <w:rFonts w:eastAsia="SimSun"/>
                <w:kern w:val="24"/>
                <w:lang w:bidi="ar-SA"/>
              </w:rPr>
            </w:pPr>
            <w:r>
              <w:rPr>
                <w:rFonts w:eastAsia="SimSun"/>
                <w:kern w:val="24"/>
                <w:lang w:bidi="ar-SA"/>
              </w:rPr>
              <w:t>U</w:t>
            </w:r>
          </w:p>
        </w:tc>
        <w:tc>
          <w:tcPr>
            <w:tcW w:w="1170" w:type="dxa"/>
            <w:vAlign w:val="center"/>
          </w:tcPr>
          <w:p w14:paraId="678A43A8" w14:textId="77777777" w:rsidR="00957B28" w:rsidRDefault="00957B28" w:rsidP="00957B28">
            <w:pPr>
              <w:bidi w:val="0"/>
              <w:jc w:val="center"/>
              <w:rPr>
                <w:rFonts w:eastAsia="SimSun"/>
                <w:kern w:val="24"/>
                <w:lang w:bidi="ar-SA"/>
              </w:rPr>
            </w:pPr>
            <w:r>
              <w:rPr>
                <w:rFonts w:eastAsia="SimSun"/>
                <w:kern w:val="24"/>
                <w:lang w:bidi="ar-SA"/>
              </w:rPr>
              <w:t>NED</w:t>
            </w:r>
          </w:p>
        </w:tc>
      </w:tr>
      <w:tr w:rsidR="00957B28" w:rsidRPr="00640572" w14:paraId="0940C68C" w14:textId="77777777" w:rsidTr="00826E63">
        <w:tc>
          <w:tcPr>
            <w:tcW w:w="540" w:type="dxa"/>
            <w:vAlign w:val="center"/>
          </w:tcPr>
          <w:p w14:paraId="7E1809EE" w14:textId="0E6CA387" w:rsidR="00957B28" w:rsidRDefault="00957B28" w:rsidP="00957B28">
            <w:pPr>
              <w:bidi w:val="0"/>
              <w:rPr>
                <w:rFonts w:eastAsia="SimSun"/>
                <w:kern w:val="24"/>
                <w:lang w:bidi="ar-SA"/>
              </w:rPr>
            </w:pPr>
            <w:r>
              <w:rPr>
                <w:rFonts w:eastAsia="SimSun"/>
                <w:kern w:val="24"/>
                <w:lang w:bidi="ar-SA"/>
              </w:rPr>
              <w:t>15</w:t>
            </w:r>
          </w:p>
        </w:tc>
        <w:tc>
          <w:tcPr>
            <w:tcW w:w="1890" w:type="dxa"/>
            <w:vAlign w:val="center"/>
          </w:tcPr>
          <w:p w14:paraId="7B41FD72" w14:textId="77777777" w:rsidR="00957B28" w:rsidRDefault="00957B28" w:rsidP="00957B28">
            <w:pPr>
              <w:bidi w:val="0"/>
            </w:pPr>
            <w:r>
              <w:t>Edouard, 2018</w:t>
            </w:r>
          </w:p>
        </w:tc>
        <w:tc>
          <w:tcPr>
            <w:tcW w:w="2160" w:type="dxa"/>
            <w:vAlign w:val="center"/>
          </w:tcPr>
          <w:p w14:paraId="2DA506B6" w14:textId="77777777" w:rsidR="00957B28" w:rsidRDefault="00957B28" w:rsidP="00957B28">
            <w:pPr>
              <w:bidi w:val="0"/>
              <w:rPr>
                <w:rFonts w:eastAsia="SimSun"/>
                <w:kern w:val="24"/>
                <w:lang w:bidi="ar-SA"/>
              </w:rPr>
            </w:pPr>
            <w:r>
              <w:t>Domain Vocabulary and Knowledge Based</w:t>
            </w:r>
          </w:p>
        </w:tc>
        <w:tc>
          <w:tcPr>
            <w:tcW w:w="1710" w:type="dxa"/>
            <w:vAlign w:val="center"/>
          </w:tcPr>
          <w:p w14:paraId="2EFF372E" w14:textId="40B774F8" w:rsidR="00957B28" w:rsidRDefault="00957B28" w:rsidP="00957B28">
            <w:pPr>
              <w:bidi w:val="0"/>
              <w:rPr>
                <w:rFonts w:eastAsia="SimSun"/>
                <w:kern w:val="24"/>
                <w:lang w:bidi="ar-SA"/>
              </w:rPr>
            </w:pPr>
            <w:r>
              <w:rPr>
                <w:rFonts w:eastAsia="SimSun"/>
                <w:kern w:val="24"/>
                <w:lang w:bidi="ar-SA"/>
              </w:rPr>
              <w:t>(</w:t>
            </w:r>
            <w:r>
              <w:t>Edouard, 2018)</w:t>
            </w:r>
          </w:p>
        </w:tc>
        <w:tc>
          <w:tcPr>
            <w:tcW w:w="1620" w:type="dxa"/>
            <w:vAlign w:val="center"/>
          </w:tcPr>
          <w:p w14:paraId="0FF4A8FE" w14:textId="28781C20" w:rsidR="00957B28" w:rsidRDefault="003429BE" w:rsidP="00957B28">
            <w:pPr>
              <w:bidi w:val="0"/>
              <w:jc w:val="center"/>
              <w:rPr>
                <w:rFonts w:eastAsia="SimSun"/>
                <w:kern w:val="24"/>
                <w:lang w:bidi="ar-SA"/>
              </w:rPr>
            </w:pPr>
            <w:r>
              <w:rPr>
                <w:rFonts w:eastAsia="SimSun"/>
                <w:kern w:val="24"/>
                <w:lang w:bidi="ar-SA"/>
              </w:rPr>
              <w:t>Supervised</w:t>
            </w:r>
          </w:p>
        </w:tc>
        <w:tc>
          <w:tcPr>
            <w:tcW w:w="1260" w:type="dxa"/>
            <w:vAlign w:val="center"/>
          </w:tcPr>
          <w:p w14:paraId="3803E47A" w14:textId="77777777" w:rsidR="00957B28" w:rsidRPr="00640572" w:rsidRDefault="00957B28" w:rsidP="00957B28">
            <w:pPr>
              <w:bidi w:val="0"/>
              <w:jc w:val="center"/>
              <w:rPr>
                <w:rFonts w:eastAsia="SimSun"/>
                <w:kern w:val="24"/>
                <w:lang w:bidi="ar-SA"/>
              </w:rPr>
            </w:pPr>
            <w:r>
              <w:rPr>
                <w:rFonts w:eastAsia="SimSun"/>
                <w:kern w:val="24"/>
                <w:lang w:bidi="ar-SA"/>
              </w:rPr>
              <w:t>S</w:t>
            </w:r>
          </w:p>
        </w:tc>
        <w:tc>
          <w:tcPr>
            <w:tcW w:w="1170" w:type="dxa"/>
            <w:vAlign w:val="center"/>
          </w:tcPr>
          <w:p w14:paraId="0860EBBF" w14:textId="77777777" w:rsidR="00957B28" w:rsidRPr="00640572" w:rsidRDefault="00957B28" w:rsidP="00957B28">
            <w:pPr>
              <w:bidi w:val="0"/>
              <w:jc w:val="center"/>
              <w:rPr>
                <w:rFonts w:eastAsia="SimSun"/>
                <w:kern w:val="24"/>
                <w:lang w:bidi="ar-SA"/>
              </w:rPr>
            </w:pPr>
            <w:r>
              <w:rPr>
                <w:rFonts w:eastAsia="SimSun"/>
                <w:kern w:val="24"/>
                <w:lang w:bidi="ar-SA"/>
              </w:rPr>
              <w:t>NED</w:t>
            </w:r>
          </w:p>
        </w:tc>
      </w:tr>
      <w:tr w:rsidR="00957B28" w:rsidRPr="00640572" w14:paraId="32C9E700" w14:textId="77777777" w:rsidTr="00826E63">
        <w:tc>
          <w:tcPr>
            <w:tcW w:w="540" w:type="dxa"/>
            <w:vAlign w:val="center"/>
          </w:tcPr>
          <w:p w14:paraId="150D9944" w14:textId="7E788C33" w:rsidR="00957B28" w:rsidRDefault="00957B28" w:rsidP="00957B28">
            <w:pPr>
              <w:bidi w:val="0"/>
              <w:rPr>
                <w:rFonts w:eastAsia="SimSun"/>
                <w:kern w:val="24"/>
                <w:lang w:bidi="ar-SA"/>
              </w:rPr>
            </w:pPr>
            <w:r>
              <w:rPr>
                <w:rFonts w:eastAsia="SimSun"/>
                <w:kern w:val="24"/>
                <w:lang w:bidi="ar-SA"/>
              </w:rPr>
              <w:t>16</w:t>
            </w:r>
          </w:p>
        </w:tc>
        <w:tc>
          <w:tcPr>
            <w:tcW w:w="1890" w:type="dxa"/>
            <w:vAlign w:val="center"/>
          </w:tcPr>
          <w:p w14:paraId="45BD8637" w14:textId="77777777" w:rsidR="00957B28" w:rsidRDefault="00957B28" w:rsidP="00957B28">
            <w:pPr>
              <w:bidi w:val="0"/>
            </w:pPr>
            <w:r>
              <w:t>Comito et al., 2019</w:t>
            </w:r>
          </w:p>
        </w:tc>
        <w:tc>
          <w:tcPr>
            <w:tcW w:w="2160" w:type="dxa"/>
            <w:vAlign w:val="center"/>
          </w:tcPr>
          <w:p w14:paraId="12D2D4E2" w14:textId="77777777" w:rsidR="00957B28" w:rsidRDefault="00957B28" w:rsidP="00957B28">
            <w:pPr>
              <w:bidi w:val="0"/>
              <w:rPr>
                <w:rFonts w:eastAsia="SimSun"/>
                <w:kern w:val="24"/>
                <w:lang w:bidi="ar-SA"/>
              </w:rPr>
            </w:pPr>
            <w:r>
              <w:t>Text &amp; Temporal Feature Clustering</w:t>
            </w:r>
          </w:p>
        </w:tc>
        <w:tc>
          <w:tcPr>
            <w:tcW w:w="1710" w:type="dxa"/>
            <w:vAlign w:val="center"/>
          </w:tcPr>
          <w:p w14:paraId="3D3DA0F8" w14:textId="73A78585" w:rsidR="00957B28" w:rsidRDefault="00957B28" w:rsidP="00957B28">
            <w:pPr>
              <w:bidi w:val="0"/>
              <w:rPr>
                <w:rFonts w:eastAsia="SimSun"/>
                <w:kern w:val="24"/>
                <w:lang w:bidi="ar-SA"/>
              </w:rPr>
            </w:pPr>
            <w:r>
              <w:rPr>
                <w:rFonts w:eastAsia="SimSun"/>
                <w:kern w:val="24"/>
                <w:lang w:bidi="ar-SA"/>
              </w:rPr>
              <w:t>(</w:t>
            </w:r>
            <w:r>
              <w:t>Comito et al., 2019)</w:t>
            </w:r>
          </w:p>
        </w:tc>
        <w:tc>
          <w:tcPr>
            <w:tcW w:w="1620" w:type="dxa"/>
            <w:vAlign w:val="center"/>
          </w:tcPr>
          <w:p w14:paraId="00550CC9" w14:textId="77777777" w:rsidR="00957B28" w:rsidRDefault="00957B28" w:rsidP="00957B28">
            <w:pPr>
              <w:bidi w:val="0"/>
              <w:jc w:val="center"/>
              <w:rPr>
                <w:rFonts w:eastAsia="SimSun"/>
                <w:kern w:val="24"/>
                <w:lang w:bidi="ar-SA"/>
              </w:rPr>
            </w:pPr>
            <w:r>
              <w:rPr>
                <w:rFonts w:eastAsia="SimSun"/>
                <w:kern w:val="24"/>
                <w:lang w:bidi="ar-SA"/>
              </w:rPr>
              <w:t>Unsupervised</w:t>
            </w:r>
          </w:p>
        </w:tc>
        <w:tc>
          <w:tcPr>
            <w:tcW w:w="1260" w:type="dxa"/>
            <w:vAlign w:val="center"/>
          </w:tcPr>
          <w:p w14:paraId="59D82175" w14:textId="77777777" w:rsidR="00957B28" w:rsidRPr="00640572" w:rsidRDefault="00957B28" w:rsidP="00957B28">
            <w:pPr>
              <w:bidi w:val="0"/>
              <w:jc w:val="center"/>
              <w:rPr>
                <w:rFonts w:eastAsia="SimSun"/>
                <w:kern w:val="24"/>
                <w:lang w:bidi="ar-SA"/>
              </w:rPr>
            </w:pPr>
            <w:r>
              <w:rPr>
                <w:rFonts w:eastAsia="SimSun"/>
                <w:kern w:val="24"/>
                <w:lang w:bidi="ar-SA"/>
              </w:rPr>
              <w:t>U</w:t>
            </w:r>
          </w:p>
        </w:tc>
        <w:tc>
          <w:tcPr>
            <w:tcW w:w="1170" w:type="dxa"/>
            <w:vAlign w:val="center"/>
          </w:tcPr>
          <w:p w14:paraId="53886650" w14:textId="77777777" w:rsidR="00957B28" w:rsidRPr="00640572" w:rsidRDefault="00957B28" w:rsidP="00957B28">
            <w:pPr>
              <w:bidi w:val="0"/>
              <w:jc w:val="center"/>
              <w:rPr>
                <w:rFonts w:eastAsia="SimSun"/>
                <w:kern w:val="24"/>
                <w:lang w:bidi="ar-SA"/>
              </w:rPr>
            </w:pPr>
            <w:r>
              <w:rPr>
                <w:rFonts w:eastAsia="SimSun"/>
                <w:kern w:val="24"/>
                <w:lang w:bidi="ar-SA"/>
              </w:rPr>
              <w:t>NED</w:t>
            </w:r>
          </w:p>
        </w:tc>
      </w:tr>
      <w:tr w:rsidR="00957B28" w:rsidRPr="00640572" w14:paraId="6F9EC40A" w14:textId="77777777" w:rsidTr="00826E63">
        <w:tc>
          <w:tcPr>
            <w:tcW w:w="540" w:type="dxa"/>
            <w:vAlign w:val="center"/>
          </w:tcPr>
          <w:p w14:paraId="06AFBFF9" w14:textId="421956A5" w:rsidR="00957B28" w:rsidRDefault="00957B28" w:rsidP="00957B28">
            <w:pPr>
              <w:bidi w:val="0"/>
              <w:rPr>
                <w:rFonts w:eastAsia="SimSun"/>
                <w:kern w:val="24"/>
                <w:lang w:bidi="ar-SA"/>
              </w:rPr>
            </w:pPr>
            <w:r>
              <w:rPr>
                <w:rFonts w:eastAsia="SimSun"/>
                <w:kern w:val="24"/>
                <w:lang w:bidi="ar-SA"/>
              </w:rPr>
              <w:t>17</w:t>
            </w:r>
          </w:p>
        </w:tc>
        <w:tc>
          <w:tcPr>
            <w:tcW w:w="1890" w:type="dxa"/>
            <w:vAlign w:val="center"/>
          </w:tcPr>
          <w:p w14:paraId="1F646630" w14:textId="77777777" w:rsidR="00957B28" w:rsidRDefault="00957B28" w:rsidP="00957B28">
            <w:pPr>
              <w:bidi w:val="0"/>
            </w:pPr>
            <w:r>
              <w:t>Hossny et al., 2019</w:t>
            </w:r>
          </w:p>
        </w:tc>
        <w:tc>
          <w:tcPr>
            <w:tcW w:w="2160" w:type="dxa"/>
            <w:vAlign w:val="center"/>
          </w:tcPr>
          <w:p w14:paraId="69B0F1C9" w14:textId="77777777" w:rsidR="00957B28" w:rsidRDefault="00957B28" w:rsidP="00957B28">
            <w:pPr>
              <w:bidi w:val="0"/>
            </w:pPr>
            <w:r>
              <w:t>Keyword Volume Approach, SVM</w:t>
            </w:r>
          </w:p>
        </w:tc>
        <w:tc>
          <w:tcPr>
            <w:tcW w:w="1710" w:type="dxa"/>
            <w:vAlign w:val="center"/>
          </w:tcPr>
          <w:p w14:paraId="4438AE9F" w14:textId="77777777" w:rsidR="00957B28" w:rsidRDefault="00957B28" w:rsidP="00957B2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{"citationID":"1pt1Vf0e","properties":{"formattedCitation":"(Hossny &amp; Mitchell, 2019)","plainCitation":"(Hossny &amp; Mitchell, 2019)","noteIndex":0},"citationItems":[{"id":180,"uris":["http://zotero.org/users/local/50TXpa6m/items/REW3HW2G"],"itemData":{"id":180,"type":"article","abstract":"Event detection using social media streams needs a set of informative features with strong signals that need minimal preprocessing and are highly associated with events of interest. Identifying these informative features as keywords from Twitter is challenging, as people use informal language to express their thoughts and feelings. This informality includes acronyms, misspelled words, synonyms, transliteration and ambiguous terms. In this paper, we propose an efﬁcient method to select the keywords frequently used in Twitter that are mostly associated with events of interest such as protests. The volume of these keywords is tracked in real time to identify the events of interest in a binary classiﬁcation scheme. We use keywords within wordpairs to capture the context. The proposed method is to binarize vectors of daily counts for each word-pair by applying a spike detection temporal ﬁlter, then use the Jaccard metric to measure the similarity of the binary vector for each word-pair with the binary vector describing event occurrence. The top n wordpairs are used as features to classify any day to be an event or non-event day. The selected features are tested using multiple classiﬁers such as Naive Bayes, SVM, Logistic Regression, KNN and decision trees. They all produced AUC ROC scores up to 0.91 and F1 scores up to 0.79. The experiment is performed using the English language in multiple cities such as Melbourne, Sydney and Brisbane as well as the Indonesian language in Jakarta. The two experiments, comprising different languages and locations, yielded similar results.","DOI":"10.48550/arXiv.1901.00570","language":"en","note":"arXiv:1901.00570 [cs]","number":"arXiv:1901.00570","publisher":"arXiv","source":"arXiv.org","title":"Event detection in Twitter: A keyword volume approach","title-short":"Event detection in Twitter","URL":"http://arxiv.org/abs/1901.00570","author":[{"family":"Hossny","given":"Ahmad Hany"},{"family":"Mitchell","given":"Lewis"}],"accessed":{"date-parts":[["2025",4,28]]},"issued":{"date-parts":[["2019",1,3]]}}}],"schema":"https://github.com/citation-style-language/schema/raw/master/csl-citation.json"} </w:instrText>
            </w:r>
            <w:r>
              <w:rPr>
                <w:rFonts w:eastAsia="SimSun"/>
                <w:kern w:val="24"/>
                <w:lang w:bidi="ar-SA"/>
              </w:rPr>
              <w:fldChar w:fldCharType="separate"/>
            </w:r>
            <w:r w:rsidRPr="00217BCA">
              <w:rPr>
                <w:rFonts w:eastAsia="SimSun"/>
              </w:rPr>
              <w:t>(Hossny &amp; Mitchell, 2019)</w:t>
            </w:r>
            <w:r>
              <w:rPr>
                <w:rFonts w:eastAsia="SimSun"/>
                <w:kern w:val="24"/>
                <w:lang w:bidi="ar-SA"/>
              </w:rPr>
              <w:fldChar w:fldCharType="end"/>
            </w:r>
          </w:p>
        </w:tc>
        <w:tc>
          <w:tcPr>
            <w:tcW w:w="1620" w:type="dxa"/>
            <w:vAlign w:val="center"/>
          </w:tcPr>
          <w:p w14:paraId="4D8FD43D" w14:textId="77777777" w:rsidR="00957B28" w:rsidRDefault="00957B28" w:rsidP="00957B28">
            <w:pPr>
              <w:bidi w:val="0"/>
              <w:jc w:val="center"/>
              <w:rPr>
                <w:rFonts w:eastAsia="SimSun"/>
                <w:kern w:val="24"/>
                <w:lang w:bidi="ar-SA"/>
              </w:rPr>
            </w:pPr>
            <w:r>
              <w:rPr>
                <w:rFonts w:eastAsia="SimSun"/>
                <w:kern w:val="24"/>
                <w:lang w:bidi="ar-SA"/>
              </w:rPr>
              <w:t>Supervised</w:t>
            </w:r>
          </w:p>
        </w:tc>
        <w:tc>
          <w:tcPr>
            <w:tcW w:w="1260" w:type="dxa"/>
            <w:vAlign w:val="center"/>
          </w:tcPr>
          <w:p w14:paraId="21CE1722" w14:textId="77777777" w:rsidR="00957B28" w:rsidRDefault="00957B28" w:rsidP="00957B28">
            <w:pPr>
              <w:bidi w:val="0"/>
              <w:jc w:val="center"/>
              <w:rPr>
                <w:rFonts w:eastAsia="SimSun"/>
                <w:kern w:val="24"/>
                <w:lang w:bidi="ar-SA"/>
              </w:rPr>
            </w:pPr>
            <w:r>
              <w:rPr>
                <w:rFonts w:eastAsia="SimSun"/>
                <w:kern w:val="24"/>
                <w:lang w:bidi="ar-SA"/>
              </w:rPr>
              <w:t>S</w:t>
            </w:r>
          </w:p>
        </w:tc>
        <w:tc>
          <w:tcPr>
            <w:tcW w:w="1170" w:type="dxa"/>
            <w:vAlign w:val="center"/>
          </w:tcPr>
          <w:p w14:paraId="7A5A2733" w14:textId="77777777" w:rsidR="00957B28" w:rsidRDefault="00957B28" w:rsidP="00957B28">
            <w:pPr>
              <w:bidi w:val="0"/>
              <w:jc w:val="center"/>
              <w:rPr>
                <w:rFonts w:eastAsia="SimSun"/>
                <w:kern w:val="24"/>
                <w:lang w:bidi="ar-SA"/>
              </w:rPr>
            </w:pPr>
            <w:r>
              <w:rPr>
                <w:rFonts w:eastAsia="SimSun"/>
                <w:kern w:val="24"/>
                <w:lang w:bidi="ar-SA"/>
              </w:rPr>
              <w:t>NED</w:t>
            </w:r>
          </w:p>
        </w:tc>
      </w:tr>
      <w:tr w:rsidR="00957B28" w:rsidRPr="00640572" w14:paraId="5C522F9C" w14:textId="77777777" w:rsidTr="00826E63">
        <w:tc>
          <w:tcPr>
            <w:tcW w:w="540" w:type="dxa"/>
            <w:vAlign w:val="center"/>
          </w:tcPr>
          <w:p w14:paraId="38D39EDB" w14:textId="51D1A2A3" w:rsidR="00957B28" w:rsidRDefault="00957B28" w:rsidP="00957B28">
            <w:pPr>
              <w:bidi w:val="0"/>
              <w:rPr>
                <w:rFonts w:eastAsia="SimSun"/>
                <w:kern w:val="24"/>
                <w:lang w:bidi="ar-SA"/>
              </w:rPr>
            </w:pPr>
            <w:r>
              <w:rPr>
                <w:rFonts w:eastAsia="SimSun"/>
                <w:kern w:val="24"/>
                <w:lang w:bidi="ar-SA"/>
              </w:rPr>
              <w:t>18</w:t>
            </w:r>
          </w:p>
        </w:tc>
        <w:tc>
          <w:tcPr>
            <w:tcW w:w="1890" w:type="dxa"/>
            <w:vAlign w:val="center"/>
          </w:tcPr>
          <w:p w14:paraId="29820EB4" w14:textId="77777777" w:rsidR="00957B28" w:rsidRDefault="00957B28" w:rsidP="00957B28">
            <w:pPr>
              <w:bidi w:val="0"/>
            </w:pPr>
            <w:r>
              <w:t>Fedoryszak et al., 2019</w:t>
            </w:r>
          </w:p>
        </w:tc>
        <w:tc>
          <w:tcPr>
            <w:tcW w:w="2160" w:type="dxa"/>
            <w:vAlign w:val="center"/>
          </w:tcPr>
          <w:p w14:paraId="7D7ACC61" w14:textId="77777777" w:rsidR="00957B28" w:rsidRDefault="00957B28" w:rsidP="00957B28">
            <w:pPr>
              <w:bidi w:val="0"/>
              <w:rPr>
                <w:rFonts w:eastAsia="SimSun"/>
                <w:kern w:val="24"/>
                <w:lang w:bidi="ar-SA"/>
              </w:rPr>
            </w:pPr>
            <w:r>
              <w:t>Cluster Chain, Graph</w:t>
            </w:r>
          </w:p>
        </w:tc>
        <w:tc>
          <w:tcPr>
            <w:tcW w:w="1710" w:type="dxa"/>
            <w:vAlign w:val="center"/>
          </w:tcPr>
          <w:p w14:paraId="6AFF9FE5" w14:textId="77777777" w:rsidR="00957B28" w:rsidRDefault="00957B28" w:rsidP="00957B2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{"citationID":"WsKCsKhu","properties":{"formattedCitation":"(Fedoryszak et al., 2019)","plainCitation":"(Fedoryszak et al., 2019)","noteIndex":0},"citationItems":[{"id":109,"uris":["http://zotero.org/users/local/50TXpa6m/items/LTMEQ9H6"],"itemData":{"id":109,"type":"paper-conference","abstract":"Social networks are quickly becoming the primary medium for discussing what is happening around real-world events. The information that is generated on social platforms like Twitter can produce rich data streams for immediate insights into ongoing matters and the conversations around them. To tackle the problem of event detection, we model events as a list of clusters of trending entities over time. We describe a real-time system for discovering events that is modular in design and novel in scale and speed: it applies clustering on a large stream with millions of entities per minute and produces a dynamically updated set of events. In order to assess clustering methodologies, we build an evaluation dataset derived from a snapshot of the full Twitter Firehose and propose novel metrics for measuring clustering quality. Through experiments and system profiling, we highlight key results from the offline and online pipelines. Finally, we visualize a high profile event on Twitter to show the importance of modeling the evolution of events, especially those detected from social data streams.","container-title":"Proceedings of the 25th ACM SIGKDD International Conference on Knowledge Discovery &amp; Data Mining","DOI":"10.1145/3292500.3330689","language":"en","note":"arXiv:1907.11229 [cs]","page":"2774-2782","source":"arXiv.org","title":"Real-time Event Detection on Social Data Streams","URL":"http://arxiv.org/abs/1907.11229","author":[{"family":"Fedoryszak","given":"Mateusz"},{"family":"Frederick","given":"Brent"},{"family":"Rajaram","given":"Vijay"},{"family":"Zhong","given":"Changtao"}],"accessed":{"date-parts":[["2025",4,2]]},"issued":{"date-parts":[["2019",7,25]]}}}],"schema":"https://github.com/citation-style-language/schema/raw/master/csl-citation.json"} </w:instrText>
            </w:r>
            <w:r>
              <w:rPr>
                <w:rFonts w:eastAsia="SimSun"/>
                <w:kern w:val="24"/>
                <w:lang w:bidi="ar-SA"/>
              </w:rPr>
              <w:fldChar w:fldCharType="separate"/>
            </w:r>
            <w:r w:rsidRPr="00861A22">
              <w:rPr>
                <w:rFonts w:eastAsia="SimSun"/>
              </w:rPr>
              <w:t>(Fedoryszak et al., 2019)</w:t>
            </w:r>
            <w:r>
              <w:rPr>
                <w:rFonts w:eastAsia="SimSun"/>
                <w:kern w:val="24"/>
                <w:lang w:bidi="ar-SA"/>
              </w:rPr>
              <w:fldChar w:fldCharType="end"/>
            </w:r>
          </w:p>
        </w:tc>
        <w:tc>
          <w:tcPr>
            <w:tcW w:w="1620" w:type="dxa"/>
            <w:vAlign w:val="center"/>
          </w:tcPr>
          <w:p w14:paraId="6BA5FB5E" w14:textId="77777777" w:rsidR="00957B28" w:rsidRDefault="00957B28" w:rsidP="00957B28">
            <w:pPr>
              <w:bidi w:val="0"/>
              <w:jc w:val="center"/>
              <w:rPr>
                <w:rFonts w:eastAsia="SimSun"/>
                <w:kern w:val="24"/>
                <w:lang w:bidi="ar-SA"/>
              </w:rPr>
            </w:pPr>
            <w:r>
              <w:rPr>
                <w:rFonts w:eastAsia="SimSun"/>
                <w:kern w:val="24"/>
                <w:lang w:bidi="ar-SA"/>
              </w:rPr>
              <w:t>Unsupervised</w:t>
            </w:r>
          </w:p>
        </w:tc>
        <w:tc>
          <w:tcPr>
            <w:tcW w:w="1260" w:type="dxa"/>
            <w:vAlign w:val="center"/>
          </w:tcPr>
          <w:p w14:paraId="59A923A2" w14:textId="77777777" w:rsidR="00957B28" w:rsidRPr="00640572" w:rsidRDefault="00957B28" w:rsidP="00957B28">
            <w:pPr>
              <w:bidi w:val="0"/>
              <w:jc w:val="center"/>
              <w:rPr>
                <w:rFonts w:eastAsia="SimSun"/>
                <w:kern w:val="24"/>
                <w:lang w:bidi="ar-SA"/>
              </w:rPr>
            </w:pPr>
            <w:r>
              <w:rPr>
                <w:rFonts w:eastAsia="SimSun"/>
                <w:kern w:val="24"/>
                <w:lang w:bidi="ar-SA"/>
              </w:rPr>
              <w:t>U</w:t>
            </w:r>
          </w:p>
        </w:tc>
        <w:tc>
          <w:tcPr>
            <w:tcW w:w="1170" w:type="dxa"/>
            <w:vAlign w:val="center"/>
          </w:tcPr>
          <w:p w14:paraId="48C8D9A3" w14:textId="77777777" w:rsidR="00957B28" w:rsidRPr="00640572" w:rsidRDefault="00957B28" w:rsidP="00957B28">
            <w:pPr>
              <w:bidi w:val="0"/>
              <w:jc w:val="center"/>
              <w:rPr>
                <w:rFonts w:eastAsia="SimSun"/>
                <w:kern w:val="24"/>
                <w:lang w:bidi="ar-SA"/>
              </w:rPr>
            </w:pPr>
            <w:r>
              <w:rPr>
                <w:rFonts w:eastAsia="SimSun"/>
                <w:kern w:val="24"/>
                <w:lang w:bidi="ar-SA"/>
              </w:rPr>
              <w:t>NED</w:t>
            </w:r>
          </w:p>
        </w:tc>
      </w:tr>
      <w:tr w:rsidR="003429BE" w:rsidRPr="00640572" w14:paraId="0EEE8277" w14:textId="77777777" w:rsidTr="00826E63">
        <w:tc>
          <w:tcPr>
            <w:tcW w:w="540" w:type="dxa"/>
            <w:vAlign w:val="center"/>
          </w:tcPr>
          <w:p w14:paraId="57F95501" w14:textId="5F30B4F3" w:rsidR="003429BE" w:rsidRDefault="003429BE" w:rsidP="003429BE">
            <w:pPr>
              <w:bidi w:val="0"/>
              <w:rPr>
                <w:rFonts w:eastAsia="SimSun"/>
                <w:kern w:val="24"/>
                <w:lang w:bidi="ar-SA"/>
              </w:rPr>
            </w:pPr>
            <w:r>
              <w:rPr>
                <w:rFonts w:eastAsia="SimSun"/>
                <w:kern w:val="24"/>
                <w:lang w:bidi="ar-SA"/>
              </w:rPr>
              <w:t>19</w:t>
            </w:r>
          </w:p>
        </w:tc>
        <w:tc>
          <w:tcPr>
            <w:tcW w:w="1890" w:type="dxa"/>
            <w:vAlign w:val="center"/>
          </w:tcPr>
          <w:p w14:paraId="133EDF55" w14:textId="77777777" w:rsidR="003429BE" w:rsidRDefault="003429BE" w:rsidP="003429BE">
            <w:pPr>
              <w:bidi w:val="0"/>
            </w:pPr>
            <w:r>
              <w:t>Nguyen et al., 2019</w:t>
            </w:r>
          </w:p>
        </w:tc>
        <w:tc>
          <w:tcPr>
            <w:tcW w:w="2160" w:type="dxa"/>
            <w:vAlign w:val="center"/>
          </w:tcPr>
          <w:p w14:paraId="6E0A7CCB" w14:textId="77777777" w:rsidR="003429BE" w:rsidRDefault="003429BE" w:rsidP="003429BE">
            <w:pPr>
              <w:bidi w:val="0"/>
              <w:rPr>
                <w:rFonts w:eastAsia="SimSun"/>
                <w:kern w:val="24"/>
                <w:lang w:bidi="ar-SA"/>
              </w:rPr>
            </w:pPr>
            <w:r>
              <w:t>Entity Clustering</w:t>
            </w:r>
          </w:p>
        </w:tc>
        <w:tc>
          <w:tcPr>
            <w:tcW w:w="1710" w:type="dxa"/>
            <w:vAlign w:val="center"/>
          </w:tcPr>
          <w:p w14:paraId="23626B70" w14:textId="799B83B7" w:rsidR="003429BE" w:rsidRDefault="003429BE" w:rsidP="003429BE">
            <w:pPr>
              <w:bidi w:val="0"/>
              <w:rPr>
                <w:rFonts w:eastAsia="SimSun"/>
                <w:kern w:val="24"/>
                <w:lang w:bidi="ar-SA"/>
              </w:rPr>
            </w:pPr>
            <w:r>
              <w:t>(Nguyen et al., 2019)</w:t>
            </w:r>
          </w:p>
        </w:tc>
        <w:tc>
          <w:tcPr>
            <w:tcW w:w="1620" w:type="dxa"/>
            <w:vAlign w:val="center"/>
          </w:tcPr>
          <w:p w14:paraId="11C06C8D" w14:textId="7E25E56F"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1E110DEE" w14:textId="77777777" w:rsidR="003429BE" w:rsidRPr="00640572"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0F50197D" w14:textId="77777777" w:rsidR="003429BE" w:rsidRPr="00640572" w:rsidRDefault="003429BE" w:rsidP="003429BE">
            <w:pPr>
              <w:bidi w:val="0"/>
              <w:jc w:val="center"/>
              <w:rPr>
                <w:rFonts w:eastAsia="SimSun"/>
                <w:kern w:val="24"/>
                <w:lang w:bidi="ar-SA"/>
              </w:rPr>
            </w:pPr>
            <w:r>
              <w:rPr>
                <w:rFonts w:eastAsia="SimSun"/>
                <w:kern w:val="24"/>
                <w:lang w:bidi="ar-SA"/>
              </w:rPr>
              <w:t>NED</w:t>
            </w:r>
          </w:p>
        </w:tc>
      </w:tr>
      <w:tr w:rsidR="003429BE" w:rsidRPr="00640572" w14:paraId="2C30DE4E" w14:textId="77777777" w:rsidTr="00826E63">
        <w:tc>
          <w:tcPr>
            <w:tcW w:w="540" w:type="dxa"/>
            <w:vAlign w:val="center"/>
          </w:tcPr>
          <w:p w14:paraId="6F0FCF97" w14:textId="49DFDC31" w:rsidR="003429BE" w:rsidRDefault="003429BE" w:rsidP="003429BE">
            <w:pPr>
              <w:bidi w:val="0"/>
              <w:rPr>
                <w:rFonts w:eastAsia="SimSun"/>
                <w:kern w:val="24"/>
                <w:lang w:bidi="ar-SA"/>
              </w:rPr>
            </w:pPr>
            <w:r>
              <w:rPr>
                <w:rFonts w:eastAsia="SimSun"/>
                <w:kern w:val="24"/>
                <w:lang w:bidi="ar-SA"/>
              </w:rPr>
              <w:t>20</w:t>
            </w:r>
          </w:p>
        </w:tc>
        <w:tc>
          <w:tcPr>
            <w:tcW w:w="1890" w:type="dxa"/>
            <w:vAlign w:val="center"/>
          </w:tcPr>
          <w:p w14:paraId="4C9BD52E" w14:textId="77777777" w:rsidR="003429BE" w:rsidRDefault="003429BE" w:rsidP="003429BE">
            <w:pPr>
              <w:bidi w:val="0"/>
            </w:pPr>
            <w:r>
              <w:t>Saeed et al., 2019</w:t>
            </w:r>
          </w:p>
        </w:tc>
        <w:tc>
          <w:tcPr>
            <w:tcW w:w="2160" w:type="dxa"/>
            <w:vAlign w:val="center"/>
          </w:tcPr>
          <w:p w14:paraId="114E3356" w14:textId="77777777" w:rsidR="003429BE" w:rsidRDefault="003429BE" w:rsidP="003429BE">
            <w:pPr>
              <w:bidi w:val="0"/>
            </w:pPr>
            <w:r>
              <w:t>Graph, Clustering</w:t>
            </w:r>
          </w:p>
        </w:tc>
        <w:tc>
          <w:tcPr>
            <w:tcW w:w="1710" w:type="dxa"/>
            <w:vAlign w:val="center"/>
          </w:tcPr>
          <w:p w14:paraId="001413C2" w14:textId="76E4A2DF"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{"citationID":"bDzvsMzu","properties":{"formattedCitation":"(Saeed, Abbasi, Razzak, et al., 2019)","plainCitation":"(Saeed, Abbasi, Razzak, et al., 2019)","noteIndex":0},"citationItems":[{"id":177,"uris":["http://zotero.org/users/local/50TXpa6m/items/EP5THI9I"],"itemData":{"id":177,"type":"article","abstract":"Tweets about everyday events are published on Twitter. Detecting such events is a challenging task due to the diverse and noisy contents of Twitter. In this paper, we propose a novel approach named Weighted Dynamic Heartbeat Graph (WDHG) to detect events from the Twitter stream. Once an event is detected in a Twitter stream, WDHG suppresses it in later stages, in order to detect new emerging events. This unique characteristic makes the proposed approach sensitive to capture emerging events efﬁciently. Experiments are performed on three real-life benchmark datasets: FA Cup Final 2012, Super Tuesday 2012, and the US Elections 2012. Results show considerable improvement over existing event detection methods in most cases.","DOI":"10.48550/arXiv.1902.08522","language":"en","note":"arXiv:1902.08522 [cs]","number":"arXiv:1902.08522","publisher":"arXiv","source":"arXiv.org","title":"Event Detection in Twitter Stream using Weighted Dynamic Heartbeat Graph Approach","URL":"http://arxiv.org/abs/1902.08522","author":[{"family":"Saeed","given":"Zafar"},{"family":"Abbasi","given":"Rabeeh Ayaz"},{"family":"Razzak","given":"Muhammad Imran"},{"family":"Xu","given":"Guandong"}],"accessed":{"date-parts":[["2025",4,28]]},"issued":{"date-parts":[["2019",2,22]]}}}],"schema":"https://github.com/citation-style-language/schema/raw/master/csl-citation.json"} </w:instrText>
            </w:r>
            <w:r>
              <w:rPr>
                <w:rFonts w:eastAsia="SimSun"/>
                <w:kern w:val="24"/>
                <w:lang w:bidi="ar-SA"/>
              </w:rPr>
              <w:fldChar w:fldCharType="separate"/>
            </w:r>
            <w:r w:rsidRPr="003F7C44">
              <w:rPr>
                <w:rFonts w:eastAsia="SimSun"/>
              </w:rPr>
              <w:t>(Saeed, Abbasi, Razzak, et al., 2019)</w:t>
            </w:r>
            <w:r>
              <w:rPr>
                <w:rFonts w:eastAsia="SimSun"/>
                <w:kern w:val="24"/>
                <w:lang w:bidi="ar-SA"/>
              </w:rPr>
              <w:fldChar w:fldCharType="end"/>
            </w:r>
          </w:p>
        </w:tc>
        <w:tc>
          <w:tcPr>
            <w:tcW w:w="1620" w:type="dxa"/>
            <w:vAlign w:val="center"/>
          </w:tcPr>
          <w:p w14:paraId="1D469EB8"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3943B6E3"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75CBF2DC" w14:textId="77777777" w:rsidR="003429BE" w:rsidRDefault="003429BE" w:rsidP="003429BE">
            <w:pPr>
              <w:bidi w:val="0"/>
              <w:jc w:val="center"/>
              <w:rPr>
                <w:rFonts w:eastAsia="SimSun"/>
                <w:kern w:val="24"/>
                <w:lang w:bidi="ar-SA"/>
              </w:rPr>
            </w:pPr>
            <w:r>
              <w:rPr>
                <w:rFonts w:eastAsia="SimSun"/>
                <w:kern w:val="24"/>
                <w:lang w:bidi="ar-SA"/>
              </w:rPr>
              <w:t>NED</w:t>
            </w:r>
          </w:p>
        </w:tc>
      </w:tr>
      <w:tr w:rsidR="003429BE" w:rsidRPr="00640572" w14:paraId="20D30A3B" w14:textId="77777777" w:rsidTr="00826E63">
        <w:tc>
          <w:tcPr>
            <w:tcW w:w="540" w:type="dxa"/>
            <w:vAlign w:val="center"/>
          </w:tcPr>
          <w:p w14:paraId="69CD1DE4" w14:textId="5AEB2E82" w:rsidR="003429BE" w:rsidRDefault="003429BE" w:rsidP="003429BE">
            <w:pPr>
              <w:bidi w:val="0"/>
              <w:rPr>
                <w:rFonts w:eastAsia="SimSun"/>
                <w:kern w:val="24"/>
                <w:lang w:bidi="ar-SA"/>
              </w:rPr>
            </w:pPr>
            <w:r>
              <w:rPr>
                <w:rFonts w:eastAsia="SimSun"/>
                <w:kern w:val="24"/>
                <w:lang w:bidi="ar-SA"/>
              </w:rPr>
              <w:t>21</w:t>
            </w:r>
          </w:p>
        </w:tc>
        <w:tc>
          <w:tcPr>
            <w:tcW w:w="1890" w:type="dxa"/>
            <w:vAlign w:val="center"/>
          </w:tcPr>
          <w:p w14:paraId="7D009F92" w14:textId="77777777" w:rsidR="003429BE" w:rsidRDefault="003429BE" w:rsidP="003429BE">
            <w:pPr>
              <w:bidi w:val="0"/>
            </w:pPr>
            <w:r>
              <w:t>Morabia et al, 2019 (SEDTWik)</w:t>
            </w:r>
          </w:p>
        </w:tc>
        <w:tc>
          <w:tcPr>
            <w:tcW w:w="2160" w:type="dxa"/>
            <w:vAlign w:val="center"/>
          </w:tcPr>
          <w:p w14:paraId="1BF6ABE3" w14:textId="77777777" w:rsidR="003429BE" w:rsidRPr="00640572" w:rsidRDefault="003429BE" w:rsidP="003429BE">
            <w:pPr>
              <w:bidi w:val="0"/>
              <w:rPr>
                <w:rFonts w:eastAsia="SimSun"/>
                <w:kern w:val="24"/>
                <w:lang w:bidi="ar-SA"/>
              </w:rPr>
            </w:pPr>
            <w:r>
              <w:t>Segments, Hierarchical Clustering</w:t>
            </w:r>
          </w:p>
        </w:tc>
        <w:tc>
          <w:tcPr>
            <w:tcW w:w="1710" w:type="dxa"/>
            <w:vAlign w:val="center"/>
          </w:tcPr>
          <w:p w14:paraId="612CE314"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{"citationID":"ohONG2Y2","properties":{"formattedCitation":"(Morabia et al., n.d.)","plainCitation":"(Morabia et al., n.d.)","noteIndex":0},"citationItems":[{"id":111,"uris":["http://zotero.org/users/local/50TXpa6m/items/T8CXH29A"],"itemData":{"id":111,"type":"article-journal","abstract":"Event Detection has been one of the research areas in Text Mining that has attracted attention during this decade due to the widespread availability of social media data speciﬁcally twitter data. Twitter has become a major source for information about real-world events because of the use of hashtags and the small word limit of Twitter that ensures concise presentation of events. Previous works on event detection from tweets are either applicable to detect localized events or breaking news only or miss out on many important events. This paper presents the problems associated with event detection from tweets and a tweet-segmentation based system for event detection called SEDTWik, an extension to a previous work, that is able to detect newsworthy events occurring at different locations of the world from a wide range of categories. The main idea is to split each tweet and hash-tag into segments, extract bursty segments, cluster them, and summarize them. We evaluated our results on the well-known Events2012 corpus and achieved state-of-the-art results.","language":"en","source":"Zotero","title":"SEDTWik: Segmentation-based Event Detection from Tweets Using Wikipedia","author":[{"family":"Morabia","given":"Keval"},{"family":"Murthy","given":"Neti Lalita Bhanu"},{"family":"Malapati","given":"Aruna"},{"family":"Samant","given":"Surender"}]}}],"schema":"https://github.com/citation-style-language/schema/raw/master/csl-citation.json"} </w:instrText>
            </w:r>
            <w:r>
              <w:rPr>
                <w:rFonts w:eastAsia="SimSun"/>
                <w:kern w:val="24"/>
                <w:lang w:bidi="ar-SA"/>
              </w:rPr>
              <w:fldChar w:fldCharType="separate"/>
            </w:r>
            <w:r w:rsidRPr="00861A22">
              <w:rPr>
                <w:rFonts w:eastAsia="SimSun"/>
              </w:rPr>
              <w:t>(Morabia et al., n.d.)</w:t>
            </w:r>
            <w:r>
              <w:rPr>
                <w:rFonts w:eastAsia="SimSun"/>
                <w:kern w:val="24"/>
                <w:lang w:bidi="ar-SA"/>
              </w:rPr>
              <w:fldChar w:fldCharType="end"/>
            </w:r>
          </w:p>
        </w:tc>
        <w:tc>
          <w:tcPr>
            <w:tcW w:w="1620" w:type="dxa"/>
            <w:vAlign w:val="center"/>
          </w:tcPr>
          <w:p w14:paraId="12105846" w14:textId="77777777" w:rsidR="003429BE" w:rsidRPr="00640572"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18173F63" w14:textId="77777777" w:rsidR="003429BE" w:rsidRPr="00640572"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4EE77728" w14:textId="77777777" w:rsidR="003429BE" w:rsidRPr="00640572" w:rsidRDefault="003429BE" w:rsidP="003429BE">
            <w:pPr>
              <w:bidi w:val="0"/>
              <w:jc w:val="center"/>
              <w:rPr>
                <w:rFonts w:eastAsia="SimSun"/>
                <w:kern w:val="24"/>
                <w:lang w:bidi="ar-SA"/>
              </w:rPr>
            </w:pPr>
            <w:r>
              <w:rPr>
                <w:rFonts w:eastAsia="SimSun"/>
                <w:kern w:val="24"/>
                <w:lang w:bidi="ar-SA"/>
              </w:rPr>
              <w:t>NED</w:t>
            </w:r>
          </w:p>
        </w:tc>
      </w:tr>
      <w:tr w:rsidR="003429BE" w:rsidRPr="00640572" w14:paraId="4BE397FC" w14:textId="77777777" w:rsidTr="00826E63">
        <w:tc>
          <w:tcPr>
            <w:tcW w:w="540" w:type="dxa"/>
            <w:vAlign w:val="center"/>
          </w:tcPr>
          <w:p w14:paraId="5B3C44F6" w14:textId="19344F67" w:rsidR="003429BE" w:rsidRDefault="003429BE" w:rsidP="003429BE">
            <w:pPr>
              <w:bidi w:val="0"/>
              <w:rPr>
                <w:rFonts w:eastAsia="SimSun"/>
                <w:kern w:val="24"/>
                <w:lang w:bidi="ar-SA"/>
              </w:rPr>
            </w:pPr>
            <w:r>
              <w:rPr>
                <w:rFonts w:eastAsia="SimSun"/>
                <w:kern w:val="24"/>
                <w:lang w:bidi="ar-SA"/>
              </w:rPr>
              <w:t>22</w:t>
            </w:r>
          </w:p>
        </w:tc>
        <w:tc>
          <w:tcPr>
            <w:tcW w:w="1890" w:type="dxa"/>
            <w:vAlign w:val="center"/>
          </w:tcPr>
          <w:p w14:paraId="322E6ECE" w14:textId="77777777" w:rsidR="003429BE" w:rsidRDefault="003429BE" w:rsidP="003429BE">
            <w:pPr>
              <w:bidi w:val="0"/>
            </w:pPr>
            <w:r w:rsidRPr="00316125">
              <w:t>Liu et al., 2020</w:t>
            </w:r>
            <w:r>
              <w:t xml:space="preserve"> (</w:t>
            </w:r>
            <w:r w:rsidRPr="00316125">
              <w:t>EventX</w:t>
            </w:r>
            <w:r>
              <w:t>)</w:t>
            </w:r>
          </w:p>
        </w:tc>
        <w:tc>
          <w:tcPr>
            <w:tcW w:w="2160" w:type="dxa"/>
            <w:vAlign w:val="center"/>
          </w:tcPr>
          <w:p w14:paraId="3A5D9BB8" w14:textId="77777777" w:rsidR="003429BE" w:rsidRDefault="003429BE" w:rsidP="003429BE">
            <w:pPr>
              <w:bidi w:val="0"/>
            </w:pPr>
            <w:r>
              <w:t>Community Detection</w:t>
            </w:r>
          </w:p>
        </w:tc>
        <w:tc>
          <w:tcPr>
            <w:tcW w:w="1710" w:type="dxa"/>
            <w:vAlign w:val="center"/>
          </w:tcPr>
          <w:p w14:paraId="342BB53D" w14:textId="77777777" w:rsidR="003429BE" w:rsidRDefault="003429BE" w:rsidP="003429BE">
            <w:pPr>
              <w:bidi w:val="0"/>
            </w:pPr>
          </w:p>
        </w:tc>
        <w:tc>
          <w:tcPr>
            <w:tcW w:w="1620" w:type="dxa"/>
            <w:vAlign w:val="center"/>
          </w:tcPr>
          <w:p w14:paraId="0BD4C55F" w14:textId="77777777" w:rsidR="003429BE" w:rsidRPr="00640572" w:rsidRDefault="003429BE" w:rsidP="003429BE">
            <w:pPr>
              <w:bidi w:val="0"/>
              <w:jc w:val="center"/>
              <w:rPr>
                <w:rFonts w:eastAsia="SimSun"/>
                <w:kern w:val="24"/>
                <w:lang w:bidi="ar-SA"/>
              </w:rPr>
            </w:pPr>
            <w:r>
              <w:t>Unsupervised</w:t>
            </w:r>
          </w:p>
        </w:tc>
        <w:tc>
          <w:tcPr>
            <w:tcW w:w="1260" w:type="dxa"/>
            <w:vAlign w:val="center"/>
          </w:tcPr>
          <w:p w14:paraId="7CA489AD" w14:textId="77777777" w:rsidR="003429BE" w:rsidRPr="00640572"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4F42AC94" w14:textId="77777777" w:rsidR="003429BE" w:rsidRPr="00640572" w:rsidRDefault="003429BE" w:rsidP="003429BE">
            <w:pPr>
              <w:bidi w:val="0"/>
              <w:jc w:val="center"/>
              <w:rPr>
                <w:rFonts w:eastAsia="SimSun"/>
                <w:kern w:val="24"/>
                <w:lang w:bidi="ar-SA"/>
              </w:rPr>
            </w:pPr>
            <w:r>
              <w:rPr>
                <w:rFonts w:eastAsia="SimSun"/>
                <w:kern w:val="24"/>
                <w:lang w:bidi="ar-SA"/>
              </w:rPr>
              <w:t>NED</w:t>
            </w:r>
          </w:p>
        </w:tc>
      </w:tr>
      <w:tr w:rsidR="003429BE" w:rsidRPr="00640572" w14:paraId="3E6F26B6" w14:textId="77777777" w:rsidTr="00826E63">
        <w:tc>
          <w:tcPr>
            <w:tcW w:w="540" w:type="dxa"/>
            <w:vAlign w:val="center"/>
          </w:tcPr>
          <w:p w14:paraId="754A7FCD" w14:textId="79CA5004" w:rsidR="003429BE" w:rsidRDefault="003429BE" w:rsidP="003429BE">
            <w:pPr>
              <w:bidi w:val="0"/>
              <w:rPr>
                <w:rFonts w:eastAsia="SimSun"/>
                <w:kern w:val="24"/>
                <w:lang w:bidi="ar-SA"/>
              </w:rPr>
            </w:pPr>
            <w:r>
              <w:rPr>
                <w:rFonts w:eastAsia="SimSun"/>
                <w:kern w:val="24"/>
                <w:lang w:bidi="ar-SA"/>
              </w:rPr>
              <w:t>23</w:t>
            </w:r>
          </w:p>
        </w:tc>
        <w:tc>
          <w:tcPr>
            <w:tcW w:w="1890" w:type="dxa"/>
            <w:vAlign w:val="center"/>
          </w:tcPr>
          <w:p w14:paraId="4615D2D5" w14:textId="77777777" w:rsidR="003429BE" w:rsidRDefault="003429BE" w:rsidP="003429BE">
            <w:pPr>
              <w:bidi w:val="0"/>
            </w:pPr>
            <w:r>
              <w:t>Cao et al., 2020 (IED KCN)</w:t>
            </w:r>
          </w:p>
        </w:tc>
        <w:tc>
          <w:tcPr>
            <w:tcW w:w="2160" w:type="dxa"/>
            <w:vAlign w:val="center"/>
          </w:tcPr>
          <w:p w14:paraId="4E461CDB" w14:textId="77777777" w:rsidR="003429BE" w:rsidRPr="00640572" w:rsidRDefault="003429BE" w:rsidP="003429BE">
            <w:pPr>
              <w:bidi w:val="0"/>
              <w:rPr>
                <w:rFonts w:eastAsia="SimSun"/>
                <w:kern w:val="24"/>
                <w:lang w:bidi="ar-SA"/>
              </w:rPr>
            </w:pPr>
            <w:r>
              <w:t>Knowledge Consolidation Network (KCN)</w:t>
            </w:r>
          </w:p>
        </w:tc>
        <w:tc>
          <w:tcPr>
            <w:tcW w:w="1710" w:type="dxa"/>
            <w:vAlign w:val="center"/>
          </w:tcPr>
          <w:p w14:paraId="72CDD17A"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{"citationID":"J29lmXzl","properties":{"formattedCitation":"(P. Cao et al., 2020)","plainCitation":"(P. Cao et al., 2020)","noteIndex":0},"citationItems":[{"id":174,"uris":["http://zotero.org/users/local/50TXpa6m/items/3BB8G7MM"],"itemData":{"id":174,"type":"paper-conference","abstract":"Conventional approaches to event detection usually require a ﬁxed set of pre-deﬁned event types. Such a requirement is often challenged in real-world applications, as new events continually occur. Due to huge computation cost and storage budge, it is infeasible to store all previous data and re-train the model with all previous data and new data, every time new events arrive. We formulate such challenging scenarios as incremental event detection, which requires a model to learn new classes incrementally without performance degradation on previous classes. However, existing incremental learning methods cannot handle semantic ambiguity and training data imbalance problems between old and new classes in the task of incremental event detection. In this paper, we propose a Knowledge Consolidation Network (KCN) to address the above issues. Speciﬁcally, we devise two components, prototype enhanced retrospection and hierarchical distillation, to mitigate the adverse effects of semantic ambiguity and class imbalance, respectively. Experimental results demonstrate the effectiveness of the proposed method, outperforming the state-of-the-art model by 19% and 13.4% of whole F1 score on ACE benchmark and TAC KBP benchmark, respectively.","container-title":"Proceedings of the 2020 Conference on Empirical Methods in Natural Language Processing (EMNLP)","DOI":"10.18653/v1/2020.emnlp-main.52","event-place":"Online","event-title":"Proceedings of the 2020 Conference on Empirical Methods in Natural Language Processing (EMNLP)","language":"en","page":"707-717","publisher":"Association for Computational Linguistics","publisher-place":"Online","source":"DOI.org (Crossref)","title":"Incremental Event Detection via Knowledge Consolidation Networks","URL":"https://www.aclweb.org/anthology/2020.emnlp-main.52","author":[{"family":"Cao","given":"Pengfei"},{"family":"Chen","given":"Yubo"},{"family":"Zhao","given":"Jun"},{"family":"Wang","given":"Taifeng"}],"accessed":{"date-parts":[["2025",4,27]]},"issued":{"date-parts":[["2020"]]}}}],"schema":"https://github.com/citation-style-language/schema/raw/master/csl-citation.json"} </w:instrText>
            </w:r>
            <w:r>
              <w:rPr>
                <w:rFonts w:eastAsia="SimSun"/>
                <w:kern w:val="24"/>
                <w:lang w:bidi="ar-SA"/>
              </w:rPr>
              <w:fldChar w:fldCharType="separate"/>
            </w:r>
            <w:r w:rsidRPr="00372AA0">
              <w:rPr>
                <w:rFonts w:eastAsia="SimSun"/>
              </w:rPr>
              <w:t>(P. Cao et al., 2020)</w:t>
            </w:r>
            <w:r>
              <w:rPr>
                <w:rFonts w:eastAsia="SimSun"/>
                <w:kern w:val="24"/>
                <w:lang w:bidi="ar-SA"/>
              </w:rPr>
              <w:fldChar w:fldCharType="end"/>
            </w:r>
          </w:p>
        </w:tc>
        <w:tc>
          <w:tcPr>
            <w:tcW w:w="1620" w:type="dxa"/>
            <w:vAlign w:val="center"/>
          </w:tcPr>
          <w:p w14:paraId="5CEA1FF1" w14:textId="77777777" w:rsidR="003429BE" w:rsidRPr="00640572"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1CD84CAD" w14:textId="77777777" w:rsidR="003429BE" w:rsidRPr="00640572"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31024072" w14:textId="77777777" w:rsidR="003429BE" w:rsidRPr="00640572" w:rsidRDefault="003429BE" w:rsidP="003429BE">
            <w:pPr>
              <w:bidi w:val="0"/>
              <w:jc w:val="center"/>
              <w:rPr>
                <w:rFonts w:eastAsia="SimSun"/>
                <w:kern w:val="24"/>
                <w:lang w:bidi="ar-SA"/>
              </w:rPr>
            </w:pPr>
            <w:r>
              <w:rPr>
                <w:rFonts w:eastAsia="SimSun"/>
                <w:kern w:val="24"/>
                <w:lang w:bidi="ar-SA"/>
              </w:rPr>
              <w:t>NED</w:t>
            </w:r>
          </w:p>
        </w:tc>
      </w:tr>
      <w:tr w:rsidR="003429BE" w:rsidRPr="00640572" w14:paraId="7BCFC7D9" w14:textId="77777777" w:rsidTr="00826E63">
        <w:tc>
          <w:tcPr>
            <w:tcW w:w="540" w:type="dxa"/>
            <w:vAlign w:val="center"/>
          </w:tcPr>
          <w:p w14:paraId="492CF107" w14:textId="2133DE17" w:rsidR="003429BE" w:rsidRDefault="003429BE" w:rsidP="003429BE">
            <w:pPr>
              <w:bidi w:val="0"/>
              <w:rPr>
                <w:rFonts w:eastAsia="SimSun"/>
                <w:kern w:val="24"/>
                <w:lang w:bidi="ar-SA"/>
              </w:rPr>
            </w:pPr>
            <w:r>
              <w:rPr>
                <w:rFonts w:eastAsia="SimSun"/>
                <w:kern w:val="24"/>
                <w:lang w:bidi="ar-SA"/>
              </w:rPr>
              <w:t>24</w:t>
            </w:r>
          </w:p>
        </w:tc>
        <w:tc>
          <w:tcPr>
            <w:tcW w:w="1890" w:type="dxa"/>
            <w:vAlign w:val="center"/>
          </w:tcPr>
          <w:p w14:paraId="5C277C5F" w14:textId="77777777" w:rsidR="003429BE" w:rsidRDefault="003429BE" w:rsidP="003429BE">
            <w:pPr>
              <w:bidi w:val="0"/>
            </w:pPr>
            <w:r>
              <w:t>Li and Zhang, 2021</w:t>
            </w:r>
          </w:p>
        </w:tc>
        <w:tc>
          <w:tcPr>
            <w:tcW w:w="2160" w:type="dxa"/>
            <w:vAlign w:val="center"/>
          </w:tcPr>
          <w:p w14:paraId="71DB38C0" w14:textId="77777777" w:rsidR="003429BE" w:rsidRPr="00640572" w:rsidRDefault="003429BE" w:rsidP="003429BE">
            <w:pPr>
              <w:bidi w:val="0"/>
              <w:rPr>
                <w:rFonts w:eastAsia="SimSun"/>
                <w:kern w:val="24"/>
                <w:lang w:bidi="ar-SA"/>
              </w:rPr>
            </w:pPr>
            <w:r>
              <w:t>Semantic Term, GCN, Clustering</w:t>
            </w:r>
          </w:p>
        </w:tc>
        <w:tc>
          <w:tcPr>
            <w:tcW w:w="1710" w:type="dxa"/>
            <w:vAlign w:val="center"/>
          </w:tcPr>
          <w:p w14:paraId="021D21B4" w14:textId="77777777" w:rsidR="003429BE" w:rsidRPr="00640572"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{"citationID":"A4o5wBM1","properties":{"formattedCitation":"(Q. Li &amp; Zhang, 2021)","plainCitation":"(Q. Li &amp; Zhang, 2021)","noteIndex":0},"citationItems":[{"id":208,"uris":["http://zotero.org/users/local/50TXpa6m/items/82N87RID"],"itemData":{"id":208,"type":"article-journal","abstract":"Twitter is a fast communication channel for gathering and spreading breaking news, and it generates a large volume of tweets for most events. Automatically creating a summary for an event is necessary and important. In this study, we explored two extractive approaches for summarizing events on Twitter. The first one exploits the semantic types of event related terms, and ranks the tweets based on the score computed from these semantic terms. The second one utilizes a graph convolutional network built from a tweet relation graph to generate tweet hidden features for tweet salience estimation. And the most salient tweets are selected as the summary of the event. Our experiments show that these two approaches outperform the compared methods.","container-title":"Proceedings of the AAAI Conference on Artificial Intelligence","DOI":"10.1609/aaai.v35i17.17802","ISSN":"2374-3468, 2159-5399","issue":"17","journalAbbreviation":"AAAI","language":"en","page":"15347-15354","source":"DOI.org (Crossref)","title":"Twitter Event Summarization by Exploiting Semantic Terms and Graph Network","volume":"35","author":[{"family":"Li","given":"Quanzhi"},{"family":"Zhang","given":"Qiong"}],"issued":{"date-parts":[["2021",5,18]]}}}],"schema":"https://github.com/citation-style-language/schema/raw/master/csl-citation.json"} </w:instrText>
            </w:r>
            <w:r>
              <w:rPr>
                <w:rFonts w:eastAsia="SimSun"/>
                <w:kern w:val="24"/>
                <w:lang w:bidi="ar-SA"/>
              </w:rPr>
              <w:fldChar w:fldCharType="separate"/>
            </w:r>
            <w:r w:rsidRPr="00DA3F65">
              <w:rPr>
                <w:rFonts w:eastAsia="SimSun"/>
              </w:rPr>
              <w:t>(Q. Li &amp; Zhang, 2021)</w:t>
            </w:r>
            <w:r>
              <w:rPr>
                <w:rFonts w:eastAsia="SimSun"/>
                <w:kern w:val="24"/>
                <w:lang w:bidi="ar-SA"/>
              </w:rPr>
              <w:fldChar w:fldCharType="end"/>
            </w:r>
          </w:p>
        </w:tc>
        <w:tc>
          <w:tcPr>
            <w:tcW w:w="1620" w:type="dxa"/>
            <w:vAlign w:val="center"/>
          </w:tcPr>
          <w:p w14:paraId="32A2A4EC" w14:textId="77777777" w:rsidR="003429BE" w:rsidRPr="00640572" w:rsidRDefault="003429BE" w:rsidP="003429BE">
            <w:pPr>
              <w:bidi w:val="0"/>
              <w:jc w:val="center"/>
              <w:rPr>
                <w:rFonts w:eastAsia="SimSun"/>
                <w:kern w:val="24"/>
                <w:lang w:bidi="ar-SA"/>
              </w:rPr>
            </w:pPr>
          </w:p>
        </w:tc>
        <w:tc>
          <w:tcPr>
            <w:tcW w:w="1260" w:type="dxa"/>
            <w:vAlign w:val="center"/>
          </w:tcPr>
          <w:p w14:paraId="249DC3DC" w14:textId="77777777" w:rsidR="003429BE" w:rsidRPr="00640572"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536F9C66" w14:textId="77777777" w:rsidR="003429BE" w:rsidRPr="00640572" w:rsidRDefault="003429BE" w:rsidP="003429BE">
            <w:pPr>
              <w:bidi w:val="0"/>
              <w:jc w:val="center"/>
              <w:rPr>
                <w:rFonts w:eastAsia="SimSun"/>
                <w:kern w:val="24"/>
                <w:lang w:bidi="ar-SA"/>
              </w:rPr>
            </w:pPr>
            <w:r>
              <w:rPr>
                <w:rFonts w:eastAsia="SimSun"/>
                <w:kern w:val="24"/>
                <w:lang w:bidi="ar-SA"/>
              </w:rPr>
              <w:t>NED</w:t>
            </w:r>
          </w:p>
        </w:tc>
      </w:tr>
      <w:tr w:rsidR="003429BE" w:rsidRPr="00640572" w14:paraId="2133FC5B" w14:textId="77777777" w:rsidTr="00826E63">
        <w:tc>
          <w:tcPr>
            <w:tcW w:w="540" w:type="dxa"/>
            <w:vAlign w:val="center"/>
          </w:tcPr>
          <w:p w14:paraId="6D32C504" w14:textId="56B3FEB1" w:rsidR="003429BE" w:rsidRDefault="003429BE" w:rsidP="003429BE">
            <w:pPr>
              <w:bidi w:val="0"/>
              <w:rPr>
                <w:rFonts w:eastAsia="SimSun"/>
                <w:kern w:val="24"/>
                <w:lang w:bidi="ar-SA"/>
              </w:rPr>
            </w:pPr>
            <w:r>
              <w:rPr>
                <w:rFonts w:eastAsia="SimSun"/>
                <w:kern w:val="24"/>
                <w:lang w:bidi="ar-SA"/>
              </w:rPr>
              <w:t>25</w:t>
            </w:r>
          </w:p>
        </w:tc>
        <w:tc>
          <w:tcPr>
            <w:tcW w:w="1890" w:type="dxa"/>
            <w:vAlign w:val="center"/>
          </w:tcPr>
          <w:p w14:paraId="4FBD2DF4" w14:textId="77777777" w:rsidR="003429BE" w:rsidRDefault="003429BE" w:rsidP="003429BE">
            <w:pPr>
              <w:bidi w:val="0"/>
            </w:pPr>
            <w:r>
              <w:t>Ghaemi et al., 2021</w:t>
            </w:r>
          </w:p>
        </w:tc>
        <w:tc>
          <w:tcPr>
            <w:tcW w:w="2160" w:type="dxa"/>
            <w:vAlign w:val="center"/>
          </w:tcPr>
          <w:p w14:paraId="2798BB17" w14:textId="77777777" w:rsidR="003429BE" w:rsidRDefault="003429BE" w:rsidP="003429BE">
            <w:pPr>
              <w:bidi w:val="0"/>
            </w:pPr>
            <w:r>
              <w:t>Spatial-Temporal Clustering,  VDBSCAN</w:t>
            </w:r>
          </w:p>
        </w:tc>
        <w:tc>
          <w:tcPr>
            <w:tcW w:w="1710" w:type="dxa"/>
            <w:vAlign w:val="center"/>
          </w:tcPr>
          <w:p w14:paraId="294E25D7" w14:textId="39ACA485"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{"citationID":"usaKfocg","properties":{"formattedCitation":"(Ghaemi &amp; Farnaghi, 2023)","plainCitation":"(Ghaemi &amp; Farnaghi, 2023)","noteIndex":0},"citationItems":[{"id":206,"uris":["http://zotero.org/users/local/50TXpa6m/items/CEFSSA6F"],"itemData":{"id":206,"type":"article-journal","abstract":"Twitter, as the most popular social media platform, has made a great revolution in producing real-time user-generated data. This research aims to propose a method to extract the latent spatial pattern from geotagged tweets. We take both spatial autocorrelation and spatial heterogeneity into account while revealing the underlying pattern from geotagged tweets. Moreover, the textual similarity is considered to extract spatial-textual clusters. The method was implemented and tested during hurricane Dorian on the east coast of the U.S. The results proved the superiority of the proposed method against Moran’s Index and VDBSCAN algorithms in extracting clusters with various densities.","container-title":"Journal of Spatial Science","DOI":"10.1080/14498596.2021.2002201","ISSN":"1449-8596, 1836-5655","issue":"3","journalAbbreviation":"Journal of Spatial Science","language":"en","page":"353-371","source":"DOI.org (Crossref)","title":"Event detection from geotagged tweets considering spatial autocorrelation and heterogeneity","volume":"68","author":[{"family":"Ghaemi","given":"Zeinab"},{"family":"Farnaghi","given":"Mahdi"}],"issued":{"date-parts":[["2023",7,3]]}}}],"schema":"https://github.com/citation-style-language/schema/raw/master/csl-citation.json"} </w:instrText>
            </w:r>
            <w:r>
              <w:rPr>
                <w:rFonts w:eastAsia="SimSun"/>
                <w:kern w:val="24"/>
                <w:lang w:bidi="ar-SA"/>
              </w:rPr>
              <w:fldChar w:fldCharType="separate"/>
            </w:r>
            <w:r w:rsidRPr="003F7C44">
              <w:rPr>
                <w:rFonts w:eastAsia="SimSun"/>
              </w:rPr>
              <w:t>(Ghaemi &amp; Farnaghi, 2023)</w:t>
            </w:r>
            <w:r>
              <w:rPr>
                <w:rFonts w:eastAsia="SimSun"/>
                <w:kern w:val="24"/>
                <w:lang w:bidi="ar-SA"/>
              </w:rPr>
              <w:fldChar w:fldCharType="end"/>
            </w:r>
          </w:p>
        </w:tc>
        <w:tc>
          <w:tcPr>
            <w:tcW w:w="1620" w:type="dxa"/>
            <w:vAlign w:val="center"/>
          </w:tcPr>
          <w:p w14:paraId="360E83B2" w14:textId="77777777" w:rsidR="003429BE" w:rsidRPr="00640572"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65DF0E4A"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393429CA" w14:textId="77777777" w:rsidR="003429BE" w:rsidRDefault="003429BE" w:rsidP="003429BE">
            <w:pPr>
              <w:bidi w:val="0"/>
              <w:jc w:val="center"/>
              <w:rPr>
                <w:rFonts w:eastAsia="SimSun"/>
                <w:kern w:val="24"/>
                <w:lang w:bidi="ar-SA"/>
              </w:rPr>
            </w:pPr>
            <w:r>
              <w:rPr>
                <w:rFonts w:eastAsia="SimSun"/>
                <w:kern w:val="24"/>
                <w:lang w:bidi="ar-SA"/>
              </w:rPr>
              <w:t>NED</w:t>
            </w:r>
          </w:p>
        </w:tc>
      </w:tr>
      <w:tr w:rsidR="003429BE" w:rsidRPr="00640572" w14:paraId="08EA2DAC" w14:textId="77777777" w:rsidTr="00826E63">
        <w:tc>
          <w:tcPr>
            <w:tcW w:w="540" w:type="dxa"/>
            <w:vAlign w:val="center"/>
          </w:tcPr>
          <w:p w14:paraId="6264FDF5" w14:textId="4BF0BCCA" w:rsidR="003429BE" w:rsidRPr="00640572" w:rsidRDefault="003429BE" w:rsidP="003429BE">
            <w:pPr>
              <w:bidi w:val="0"/>
              <w:rPr>
                <w:rFonts w:eastAsia="SimSun"/>
                <w:kern w:val="24"/>
                <w:lang w:bidi="ar-SA"/>
              </w:rPr>
            </w:pPr>
            <w:r>
              <w:rPr>
                <w:rFonts w:eastAsia="SimSun"/>
                <w:kern w:val="24"/>
                <w:lang w:bidi="ar-SA"/>
              </w:rPr>
              <w:t>26</w:t>
            </w:r>
          </w:p>
        </w:tc>
        <w:tc>
          <w:tcPr>
            <w:tcW w:w="1890" w:type="dxa"/>
            <w:vAlign w:val="center"/>
          </w:tcPr>
          <w:p w14:paraId="576F841B" w14:textId="77777777" w:rsidR="003429BE" w:rsidRPr="00640572" w:rsidRDefault="003429BE" w:rsidP="003429BE">
            <w:pPr>
              <w:bidi w:val="0"/>
              <w:rPr>
                <w:rFonts w:eastAsia="SimSun"/>
                <w:kern w:val="24"/>
                <w:lang w:bidi="ar-SA"/>
              </w:rPr>
            </w:pPr>
            <w:r>
              <w:t>Cao et al., 2021 (KPGNN)</w:t>
            </w:r>
          </w:p>
        </w:tc>
        <w:tc>
          <w:tcPr>
            <w:tcW w:w="2160" w:type="dxa"/>
            <w:vAlign w:val="center"/>
          </w:tcPr>
          <w:p w14:paraId="6C2BF36C" w14:textId="77777777" w:rsidR="003429BE" w:rsidRPr="00640572" w:rsidRDefault="003429BE" w:rsidP="003429BE">
            <w:pPr>
              <w:bidi w:val="0"/>
              <w:rPr>
                <w:rFonts w:eastAsia="SimSun"/>
                <w:kern w:val="24"/>
                <w:lang w:bidi="ar-SA"/>
              </w:rPr>
            </w:pPr>
            <w:r>
              <w:t>GNN, Clustering</w:t>
            </w:r>
          </w:p>
        </w:tc>
        <w:tc>
          <w:tcPr>
            <w:tcW w:w="1710" w:type="dxa"/>
            <w:vAlign w:val="center"/>
          </w:tcPr>
          <w:p w14:paraId="6D265A7C"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{"citationID":"xBATrS3c","properties":{"formattedCitation":"(Y. Cao et al., 2021)","plainCitation":"(Y. Cao et al., 2021)","noteIndex":0},"citationItems":[{"id":123,"uris":["http://zotero.org/users/local/50TXpa6m/items/4U495D9C"],"itemData":{"id":123,"type":"paper-conference","abstract":"Social events provide valuable insights into group social behaviors and public concerns and therefore have many applications in fields such as product recommendation and crisis management. The complexity and streaming nature of social messages make it appealing to address social event detection in an incremental learning setting, where acquiring, preserving, and extending knowledge are major concerns. Most existing methods, including those based on incremental clustering and community detection, learn limited amounts of knowledge as they ignore the rich semantics and structural information contained in social data. Moreover, they cannot memorize previously acquired knowledge. In this paper, we propose a novel Knowledge-Preserving Incremental Heterogeneous Graph Neural Network (KPGNN) for incremental social event detection. To acquire more knowledge, KPGNN models complex social messages into unified social graphs to facilitate data utilization and explores the expressive power of GNNs for knowledge extraction. To continuously adapt to the incoming data, KPGNN adopts contrastive loss terms that cope with a changing number of event classes. It also leverages the inductive learning ability of GNNs to efficiently detect events and extends its knowledge from previously unseen data. To deal with large social streams, KPGNN adopts a mini-batch subgraph sampling strategy for scalable training, and periodically removes obsolete data to maintain a dynamic embedding space. KPGNN requires no feature engineering and has few hyperparameters to tune. Extensive experiment results demonstrate the superiority of KPGNN over various baselines.","container-title":"Proceedings of the Web Conference 2021","DOI":"10.1145/3442381.3449834","language":"en","note":"arXiv:2101.08747 [cs]","page":"3383-3395","source":"arXiv.org","title":"Knowledge-Preserving Incremental Social Event Detection via Heterogeneous GNNs","URL":"http://arxiv.org/abs/2101.08747","author":[{"family":"Cao","given":"Yuwei"},{"family":"Peng","given":"Hao"},{"family":"Wu","given":"Jia"},{"family":"Dou","given":"Yingtong"},{"family":"Li","given":"Jianxin"},{"family":"Yu","given":"Philip S."}],"accessed":{"date-parts":[["2025",4,2]]},"issued":{"date-parts":[["2021",4,19]]}}}],"schema":"https://github.com/citation-style-language/schema/raw/master/csl-citation.json"} </w:instrText>
            </w:r>
            <w:r>
              <w:rPr>
                <w:rFonts w:eastAsia="SimSun"/>
                <w:kern w:val="24"/>
                <w:lang w:bidi="ar-SA"/>
              </w:rPr>
              <w:fldChar w:fldCharType="separate"/>
            </w:r>
            <w:r w:rsidRPr="00372AA0">
              <w:rPr>
                <w:rFonts w:eastAsia="SimSun"/>
              </w:rPr>
              <w:t>(Y. Cao et al., 2021)</w:t>
            </w:r>
            <w:r>
              <w:rPr>
                <w:rFonts w:eastAsia="SimSun"/>
                <w:kern w:val="24"/>
                <w:lang w:bidi="ar-SA"/>
              </w:rPr>
              <w:fldChar w:fldCharType="end"/>
            </w:r>
          </w:p>
        </w:tc>
        <w:tc>
          <w:tcPr>
            <w:tcW w:w="1620" w:type="dxa"/>
            <w:vAlign w:val="center"/>
          </w:tcPr>
          <w:p w14:paraId="736A48BF" w14:textId="77777777" w:rsidR="003429BE" w:rsidRPr="00640572"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4F75B169" w14:textId="77777777" w:rsidR="003429BE" w:rsidRPr="00640572"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7123E3E1" w14:textId="77777777" w:rsidR="003429BE" w:rsidRDefault="003429BE" w:rsidP="003429BE">
            <w:pPr>
              <w:pStyle w:val="af5"/>
              <w:tabs>
                <w:tab w:val="left" w:pos="1957"/>
              </w:tabs>
              <w:bidi w:val="0"/>
              <w:jc w:val="center"/>
            </w:pPr>
            <w:r>
              <w:t>NED</w:t>
            </w:r>
          </w:p>
        </w:tc>
      </w:tr>
      <w:tr w:rsidR="003429BE" w:rsidRPr="00640572" w14:paraId="19B07905" w14:textId="77777777" w:rsidTr="00826E63">
        <w:tc>
          <w:tcPr>
            <w:tcW w:w="540" w:type="dxa"/>
            <w:vAlign w:val="center"/>
          </w:tcPr>
          <w:p w14:paraId="1AE6C793" w14:textId="7DFB68F4" w:rsidR="003429BE" w:rsidRDefault="003429BE" w:rsidP="003429BE">
            <w:pPr>
              <w:bidi w:val="0"/>
              <w:rPr>
                <w:rFonts w:eastAsia="SimSun"/>
                <w:kern w:val="24"/>
                <w:lang w:bidi="ar-SA"/>
              </w:rPr>
            </w:pPr>
            <w:r>
              <w:rPr>
                <w:rFonts w:eastAsia="SimSun"/>
                <w:kern w:val="24"/>
                <w:lang w:bidi="ar-SA"/>
              </w:rPr>
              <w:t>27</w:t>
            </w:r>
          </w:p>
        </w:tc>
        <w:tc>
          <w:tcPr>
            <w:tcW w:w="1890" w:type="dxa"/>
            <w:vAlign w:val="center"/>
          </w:tcPr>
          <w:p w14:paraId="22830CB3" w14:textId="77777777" w:rsidR="003429BE" w:rsidRDefault="003429BE" w:rsidP="003429BE">
            <w:pPr>
              <w:bidi w:val="0"/>
            </w:pPr>
            <w:r>
              <w:t>George et al., 2021</w:t>
            </w:r>
          </w:p>
        </w:tc>
        <w:tc>
          <w:tcPr>
            <w:tcW w:w="2160" w:type="dxa"/>
            <w:vAlign w:val="center"/>
          </w:tcPr>
          <w:p w14:paraId="188AEEA5" w14:textId="77777777" w:rsidR="003429BE" w:rsidRDefault="003429BE" w:rsidP="003429BE">
            <w:pPr>
              <w:bidi w:val="0"/>
            </w:pPr>
            <w:r>
              <w:t>Spatial-Temporal Clustering</w:t>
            </w:r>
          </w:p>
        </w:tc>
        <w:tc>
          <w:tcPr>
            <w:tcW w:w="1710" w:type="dxa"/>
            <w:vAlign w:val="center"/>
          </w:tcPr>
          <w:p w14:paraId="24F1EB96"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{"citationID":"NF4GavsZ","properties":{"formattedCitation":"(George et al., 2021)","plainCitation":"(George et al., 2021)","noteIndex":0},"citationItems":[{"id":199,"uris":["http://zotero.org/users/local/50TXpa6m/items/E6XFUR27"],"itemData":{"id":199,"type":"article-journal","abstract":"A key challenge in mining social media data streams is to identify events which are actively discussed by a group of people in a specific local or global area. Such events are useful for early warning for accident, protest, election or breaking news. However, neither the list of events nor the resolution of both event time and space is fixed or known beforehand. In this work, we propose an online spatio-temporal event detection system using social media that is able to detect events at different time and space resolutions. First, to address the challenge related to the unknown spatial resolution of events, a quad-tree method is exploited in order to split the geographical space into multiscale regions based on the density of social media data. Then, a statistical unsupervised approach is performed that involves Poisson distribution and a smoothing method for highlighting regions with unexpected density of social posts. Further, event duration is precisely estimated by merging events happening in the same region at consecutive time intervals. A post processing stage is introduced to filter out events that are spam, fake or wrong. Finally, we incorporate simple semantics by using social media entities to assess the integrity, and accuracy of detected events. The proposed method is evaluated using different social media datasets: Twitter and Flickr for different cities: Melbourne, London, Paris and New York. To verify the effectiveness of the proposed method, we compare our results with two baseline algorithms based on fixed split of geographical space and clustering method. For performance evaluation, we manually compute recall and precision. We also propose a new quality measure named strength index, which automatically measures how accurate the reported event is.","language":"en","source":"Zotero","title":"Real‑time spatio‑temporal event detection on geotagged social media","author":[{"family":"George","given":"Yasmeen"},{"family":"Karunasekera","given":"Shanika"},{"family":"Harwood","given":"Aaron"},{"family":"Lim","given":"Kwan Hui"}],"issued":{"date-parts":[["2021"]]}}}],"schema":"https://github.com/citation-style-language/schema/raw/master/csl-citation.json"} </w:instrText>
            </w:r>
            <w:r>
              <w:rPr>
                <w:rFonts w:eastAsia="SimSun"/>
                <w:kern w:val="24"/>
                <w:lang w:bidi="ar-SA"/>
              </w:rPr>
              <w:fldChar w:fldCharType="separate"/>
            </w:r>
            <w:r w:rsidRPr="00742BDF">
              <w:rPr>
                <w:rFonts w:eastAsia="SimSun"/>
              </w:rPr>
              <w:t>(George et al., 2021)</w:t>
            </w:r>
            <w:r>
              <w:rPr>
                <w:rFonts w:eastAsia="SimSun"/>
                <w:kern w:val="24"/>
                <w:lang w:bidi="ar-SA"/>
              </w:rPr>
              <w:fldChar w:fldCharType="end"/>
            </w:r>
          </w:p>
        </w:tc>
        <w:tc>
          <w:tcPr>
            <w:tcW w:w="1620" w:type="dxa"/>
            <w:vAlign w:val="center"/>
          </w:tcPr>
          <w:p w14:paraId="6FE7A372"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247630F8"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65416AF0" w14:textId="77777777" w:rsidR="003429BE" w:rsidRDefault="003429BE" w:rsidP="003429BE">
            <w:pPr>
              <w:pStyle w:val="af5"/>
              <w:tabs>
                <w:tab w:val="left" w:pos="1957"/>
              </w:tabs>
              <w:bidi w:val="0"/>
              <w:jc w:val="center"/>
            </w:pPr>
            <w:r>
              <w:t>NED</w:t>
            </w:r>
          </w:p>
        </w:tc>
      </w:tr>
      <w:tr w:rsidR="003429BE" w:rsidRPr="00640572" w14:paraId="5266FF53" w14:textId="77777777" w:rsidTr="00826E63">
        <w:tc>
          <w:tcPr>
            <w:tcW w:w="540" w:type="dxa"/>
            <w:vAlign w:val="center"/>
          </w:tcPr>
          <w:p w14:paraId="221F63A6" w14:textId="7747D65E" w:rsidR="003429BE" w:rsidRDefault="003429BE" w:rsidP="003429BE">
            <w:pPr>
              <w:bidi w:val="0"/>
              <w:rPr>
                <w:rFonts w:eastAsia="SimSun"/>
                <w:kern w:val="24"/>
                <w:lang w:bidi="ar-SA"/>
              </w:rPr>
            </w:pPr>
            <w:r>
              <w:rPr>
                <w:rFonts w:eastAsia="SimSun"/>
                <w:kern w:val="24"/>
                <w:lang w:bidi="ar-SA"/>
              </w:rPr>
              <w:t>28</w:t>
            </w:r>
          </w:p>
        </w:tc>
        <w:tc>
          <w:tcPr>
            <w:tcW w:w="1890" w:type="dxa"/>
            <w:vAlign w:val="center"/>
          </w:tcPr>
          <w:p w14:paraId="293E9EF0" w14:textId="77777777" w:rsidR="003429BE" w:rsidRDefault="003429BE" w:rsidP="003429BE">
            <w:pPr>
              <w:bidi w:val="0"/>
            </w:pPr>
            <w:r>
              <w:t>Mojiri et al., 2021</w:t>
            </w:r>
          </w:p>
        </w:tc>
        <w:tc>
          <w:tcPr>
            <w:tcW w:w="2160" w:type="dxa"/>
            <w:vAlign w:val="center"/>
          </w:tcPr>
          <w:p w14:paraId="6264298A" w14:textId="77777777" w:rsidR="003429BE" w:rsidRDefault="003429BE" w:rsidP="003429BE">
            <w:pPr>
              <w:bidi w:val="0"/>
            </w:pPr>
            <w:r>
              <w:t xml:space="preserve">Burst Keywords, Time Series Analysis </w:t>
            </w:r>
          </w:p>
        </w:tc>
        <w:tc>
          <w:tcPr>
            <w:tcW w:w="1710" w:type="dxa"/>
            <w:vAlign w:val="center"/>
          </w:tcPr>
          <w:p w14:paraId="379A707F" w14:textId="6AB24F1C" w:rsidR="003429BE" w:rsidRDefault="003429BE" w:rsidP="003429BE">
            <w:pPr>
              <w:bidi w:val="0"/>
              <w:rPr>
                <w:rFonts w:eastAsia="SimSun"/>
                <w:kern w:val="24"/>
                <w:lang w:bidi="ar-SA"/>
              </w:rPr>
            </w:pPr>
            <w:r>
              <w:t>(Mojiri et al., 2021)</w:t>
            </w:r>
          </w:p>
        </w:tc>
        <w:tc>
          <w:tcPr>
            <w:tcW w:w="1620" w:type="dxa"/>
            <w:vAlign w:val="center"/>
          </w:tcPr>
          <w:p w14:paraId="3ADA780D"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6A3C623D"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29919DFF" w14:textId="77777777" w:rsidR="003429BE" w:rsidRDefault="003429BE" w:rsidP="003429BE">
            <w:pPr>
              <w:pStyle w:val="af5"/>
              <w:tabs>
                <w:tab w:val="left" w:pos="1957"/>
              </w:tabs>
              <w:bidi w:val="0"/>
              <w:jc w:val="center"/>
            </w:pPr>
            <w:r>
              <w:t>NED</w:t>
            </w:r>
          </w:p>
        </w:tc>
      </w:tr>
      <w:tr w:rsidR="003429BE" w:rsidRPr="00640572" w14:paraId="292572B6" w14:textId="77777777" w:rsidTr="00826E63">
        <w:tc>
          <w:tcPr>
            <w:tcW w:w="540" w:type="dxa"/>
            <w:vAlign w:val="center"/>
          </w:tcPr>
          <w:p w14:paraId="545DFC20" w14:textId="4FD75DB1" w:rsidR="003429BE" w:rsidRDefault="003429BE" w:rsidP="003429BE">
            <w:pPr>
              <w:bidi w:val="0"/>
              <w:rPr>
                <w:rFonts w:eastAsia="SimSun"/>
                <w:kern w:val="24"/>
                <w:lang w:bidi="ar-SA"/>
              </w:rPr>
            </w:pPr>
            <w:r>
              <w:rPr>
                <w:rFonts w:eastAsia="SimSun"/>
                <w:kern w:val="24"/>
                <w:lang w:bidi="ar-SA"/>
              </w:rPr>
              <w:t>29</w:t>
            </w:r>
          </w:p>
        </w:tc>
        <w:tc>
          <w:tcPr>
            <w:tcW w:w="1890" w:type="dxa"/>
            <w:vAlign w:val="center"/>
          </w:tcPr>
          <w:p w14:paraId="349E43D3" w14:textId="77777777" w:rsidR="003429BE" w:rsidRDefault="003429BE" w:rsidP="003429BE">
            <w:pPr>
              <w:bidi w:val="0"/>
            </w:pPr>
            <w:r>
              <w:t>Yamani et al., 2021</w:t>
            </w:r>
          </w:p>
        </w:tc>
        <w:tc>
          <w:tcPr>
            <w:tcW w:w="2160" w:type="dxa"/>
            <w:vAlign w:val="center"/>
          </w:tcPr>
          <w:p w14:paraId="369CB438" w14:textId="77777777" w:rsidR="003429BE" w:rsidRDefault="003429BE" w:rsidP="003429BE">
            <w:pPr>
              <w:bidi w:val="0"/>
            </w:pPr>
            <w:r>
              <w:t>Knowledge Based, MLM</w:t>
            </w:r>
          </w:p>
        </w:tc>
        <w:tc>
          <w:tcPr>
            <w:tcW w:w="1710" w:type="dxa"/>
            <w:vAlign w:val="center"/>
          </w:tcPr>
          <w:p w14:paraId="34BA9585"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{"citationID":"b8sjlFEv","properties":{"formattedCitation":"(Yamani et al., n.d.)","plainCitation":"(Yamani et al., n.d.)","noteIndex":0},"citationItems":[{"id":212,"uris":["http://zotero.org/users/local/50TXpa6m/items/65HKRSDE"],"itemData":{"id":212,"type":"article-journal","abstract":"With the fast pace of reporting around the globe from various sources, event extraction has increasingly become an important task in NLP. The use of pre-trained language models (PTMs) has become popular to provide contextual representation for downstream tasks. This work aims to pre-train language models that enhance event extraction accuracy. To this end, we propose an Event-Based Knowledge (EBK) masking approach to mask the most signiﬁcant terms in the event detection task. These signiﬁcant terms are based on an external knowledge source that is curated for the purpose of event detection for the Arabic language. The proposed approach improves the classiﬁcation accuracy of all the 9 event types. The experimental results demonstrate the effectiveness of the proposed masking approach and encourage further exploration.","language":"en","source":"Zotero","title":"Event-Based Knowledge MLM for Arabic Event Detection","author":[{"family":"Yamani","given":"Asma"},{"family":"Alsulami","given":"Amjad"},{"family":"Al-Zaidy","given":"Rabeah"}]}}],"schema":"https://github.com/citation-style-language/schema/raw/master/csl-citation.json"} </w:instrText>
            </w:r>
            <w:r>
              <w:rPr>
                <w:rFonts w:eastAsia="SimSun"/>
                <w:kern w:val="24"/>
                <w:lang w:bidi="ar-SA"/>
              </w:rPr>
              <w:fldChar w:fldCharType="separate"/>
            </w:r>
            <w:r w:rsidRPr="00D57D47">
              <w:rPr>
                <w:rFonts w:eastAsia="SimSun"/>
              </w:rPr>
              <w:t>(Yamani et al., n.d.)</w:t>
            </w:r>
            <w:r>
              <w:rPr>
                <w:rFonts w:eastAsia="SimSun"/>
                <w:kern w:val="24"/>
                <w:lang w:bidi="ar-SA"/>
              </w:rPr>
              <w:fldChar w:fldCharType="end"/>
            </w:r>
          </w:p>
        </w:tc>
        <w:tc>
          <w:tcPr>
            <w:tcW w:w="1620" w:type="dxa"/>
            <w:vAlign w:val="center"/>
          </w:tcPr>
          <w:p w14:paraId="7506EC99" w14:textId="77777777" w:rsidR="003429BE"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25AFAF42" w14:textId="77777777" w:rsidR="003429BE"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5FE32C40" w14:textId="77777777" w:rsidR="003429BE" w:rsidRDefault="003429BE" w:rsidP="003429BE">
            <w:pPr>
              <w:pStyle w:val="af5"/>
              <w:tabs>
                <w:tab w:val="left" w:pos="1957"/>
              </w:tabs>
              <w:bidi w:val="0"/>
              <w:jc w:val="center"/>
            </w:pPr>
            <w:r>
              <w:t>-</w:t>
            </w:r>
          </w:p>
        </w:tc>
      </w:tr>
      <w:tr w:rsidR="003429BE" w:rsidRPr="00640572" w14:paraId="4276F218" w14:textId="77777777" w:rsidTr="00826E63">
        <w:tc>
          <w:tcPr>
            <w:tcW w:w="540" w:type="dxa"/>
            <w:vAlign w:val="center"/>
          </w:tcPr>
          <w:p w14:paraId="1CAE7355" w14:textId="633BBD6E" w:rsidR="003429BE" w:rsidRPr="00640572" w:rsidRDefault="003429BE" w:rsidP="003429BE">
            <w:pPr>
              <w:bidi w:val="0"/>
              <w:rPr>
                <w:rFonts w:eastAsia="SimSun"/>
                <w:kern w:val="24"/>
                <w:lang w:bidi="ar-SA"/>
              </w:rPr>
            </w:pPr>
            <w:r>
              <w:rPr>
                <w:rFonts w:eastAsia="SimSun"/>
                <w:kern w:val="24"/>
                <w:lang w:bidi="ar-SA"/>
              </w:rPr>
              <w:t>30</w:t>
            </w:r>
          </w:p>
        </w:tc>
        <w:tc>
          <w:tcPr>
            <w:tcW w:w="1890" w:type="dxa"/>
            <w:vAlign w:val="center"/>
          </w:tcPr>
          <w:p w14:paraId="6B8B34BB" w14:textId="77777777" w:rsidR="003429BE" w:rsidRPr="00640572" w:rsidRDefault="003429BE" w:rsidP="003429BE">
            <w:pPr>
              <w:bidi w:val="0"/>
              <w:rPr>
                <w:rFonts w:eastAsia="SimSun"/>
                <w:kern w:val="24"/>
                <w:lang w:bidi="ar-SA"/>
              </w:rPr>
            </w:pPr>
            <w:r>
              <w:t>Peng et al., 2022 (FineEvent)</w:t>
            </w:r>
          </w:p>
        </w:tc>
        <w:tc>
          <w:tcPr>
            <w:tcW w:w="2160" w:type="dxa"/>
            <w:vAlign w:val="center"/>
          </w:tcPr>
          <w:p w14:paraId="5672D441" w14:textId="5E92341E" w:rsidR="003429BE" w:rsidRPr="00640572" w:rsidRDefault="003429BE" w:rsidP="003429BE">
            <w:pPr>
              <w:tabs>
                <w:tab w:val="left" w:pos="1270"/>
              </w:tabs>
              <w:bidi w:val="0"/>
              <w:rPr>
                <w:rFonts w:eastAsia="SimSun"/>
                <w:kern w:val="24"/>
                <w:lang w:bidi="ar-SA"/>
              </w:rPr>
            </w:pPr>
            <w:r>
              <w:rPr>
                <w:rFonts w:eastAsia="SimSun"/>
                <w:kern w:val="24"/>
                <w:lang w:bidi="ar-SA"/>
              </w:rPr>
              <w:t>GNNs</w:t>
            </w:r>
            <w:r>
              <w:rPr>
                <w:rFonts w:eastAsia="SimSun"/>
                <w:kern w:val="24"/>
                <w:lang w:bidi="ar-SA"/>
              </w:rPr>
              <w:tab/>
            </w:r>
          </w:p>
        </w:tc>
        <w:tc>
          <w:tcPr>
            <w:tcW w:w="1710" w:type="dxa"/>
            <w:vAlign w:val="center"/>
          </w:tcPr>
          <w:p w14:paraId="0E45B83A"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{"citationID":"rZLSOoPs","properties":{"formattedCitation":"(Peng et al., 2023)","plainCitation":"(Peng et al., 2023)","noteIndex":0},"citationItems":[{"id":197,"uris":["http://zotero.org/users/local/50TXpa6m/items/L7DJ4Q55"],"itemData":{"id":197,"type":"article-journal","abstract":"Detecting hot social events (e.g. political scandal, momentous meetings, natural hazards, etc.) from social messages is crucial as it highlights signiﬁcant happenings to help people understand the real world. On account of the streaming nature of social messages, incremental social event detection models in acquiring, preserving, and updating messages over time have attracted great attention. However, the challenge is that the existing event detection methods towards streaming social messages are generally confronted with ambiguous events features, dispersive text contents, and multiple languages, and hence result in low accuracy and generalization ability. In this paper, we present a novel reinForced, incremental and cross-lingual social Event detection architecture, namely FinEvent, from streaming social messages. Concretely, we ﬁrst model social messages into heterogeneous graphs integrating both rich meta-semantics and diverse meta-relations, and convert them to weighted multi-relational message graphs. Secondly, we propose a new reinforced weighted multi-relational graph neural network framework by using a Multi-agent Reinforcement Learning algorithm to select optimal aggregation thresholds across different relations/edges to learn social message embeddings. To solve the long-tail problem in social event detection, a balanced sampling strategy guided Contrastive Learning mechanism is designed for incremental social message representation learning. Thirdly, a new Deep Reinforcement Learning guided density-based spatial clustering model is designed to select the optimal minimum number of samples required to form a cluster and optimal minimum distance between two clusters in social event detection tasks. Finally, we implement incremental social message representation learning based on knowledge preservation on the graph neural network and achieve the transferring cross-lingual social event detection. We conduct extensive experiments to evaluate the FinEvent on Twitter streams, demonstrating a signiﬁcant and consistent improvement in model quality with 14%-118%, 8%-170%, and 2%-21% increases in performance on ofﬂine, online, and cross-lingual social event detection tasks.","container-title":"IEEE Transactions on Pattern Analysis and Machine Intelligence","DOI":"10.1109/TPAMI.2022.3144993","ISSN":"0162-8828, 2160-9292, 1939-3539","issue":"1","journalAbbreviation":"IEEE Trans. Pattern Anal. Mach. Intell.","language":"en","license":"https://ieeexplore.ieee.org/Xplorehelp/downloads/license-information/IEEE.html","page":"980-998","source":"DOI.org (Crossref)","title":"Reinforced, Incremental and Cross-Lingual Event Detection From Social Messages","volume":"45","author":[{"family":"Peng","given":"Hao"},{"family":"Zhang","given":"Ruitong"},{"family":"Li","given":"Shaoning"},{"family":"Cao","given":"Yuwei"},{"family":"Pan","given":"Shirui"},{"family":"Yu","given":"Philip S."}],"issued":{"date-parts":[["2023",1,1]]}}}],"schema":"https://github.com/citation-style-language/schema/raw/master/csl-citation.json"} </w:instrText>
            </w:r>
            <w:r>
              <w:rPr>
                <w:rFonts w:eastAsia="SimSun"/>
                <w:kern w:val="24"/>
                <w:lang w:bidi="ar-SA"/>
              </w:rPr>
              <w:fldChar w:fldCharType="separate"/>
            </w:r>
            <w:r w:rsidRPr="00BE7F1E">
              <w:rPr>
                <w:rFonts w:eastAsia="SimSun"/>
              </w:rPr>
              <w:t>(Peng et al., 2023)</w:t>
            </w:r>
            <w:r>
              <w:rPr>
                <w:rFonts w:eastAsia="SimSun"/>
                <w:kern w:val="24"/>
                <w:lang w:bidi="ar-SA"/>
              </w:rPr>
              <w:fldChar w:fldCharType="end"/>
            </w:r>
          </w:p>
        </w:tc>
        <w:tc>
          <w:tcPr>
            <w:tcW w:w="1620" w:type="dxa"/>
            <w:vAlign w:val="center"/>
          </w:tcPr>
          <w:p w14:paraId="23B95127" w14:textId="77777777" w:rsidR="003429BE" w:rsidRPr="00640572" w:rsidRDefault="003429BE" w:rsidP="003429BE">
            <w:pPr>
              <w:bidi w:val="0"/>
              <w:jc w:val="center"/>
              <w:rPr>
                <w:rFonts w:eastAsia="SimSun"/>
                <w:kern w:val="24"/>
                <w:lang w:bidi="ar-SA"/>
              </w:rPr>
            </w:pPr>
            <w:r>
              <w:rPr>
                <w:rFonts w:eastAsia="SimSun"/>
                <w:kern w:val="24"/>
                <w:lang w:bidi="ar-SA"/>
              </w:rPr>
              <w:t>-</w:t>
            </w:r>
          </w:p>
        </w:tc>
        <w:tc>
          <w:tcPr>
            <w:tcW w:w="1260" w:type="dxa"/>
            <w:vAlign w:val="center"/>
          </w:tcPr>
          <w:p w14:paraId="176B14F8" w14:textId="77777777" w:rsidR="003429BE" w:rsidRPr="00640572"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021032BB" w14:textId="77777777" w:rsidR="003429BE" w:rsidRDefault="003429BE" w:rsidP="003429BE">
            <w:pPr>
              <w:pStyle w:val="af5"/>
              <w:tabs>
                <w:tab w:val="left" w:pos="1957"/>
              </w:tabs>
              <w:bidi w:val="0"/>
              <w:jc w:val="center"/>
            </w:pPr>
            <w:r>
              <w:t>-</w:t>
            </w:r>
          </w:p>
        </w:tc>
      </w:tr>
      <w:tr w:rsidR="003429BE" w:rsidRPr="00640572" w14:paraId="18D498A0" w14:textId="77777777" w:rsidTr="00826E63">
        <w:tc>
          <w:tcPr>
            <w:tcW w:w="540" w:type="dxa"/>
            <w:vAlign w:val="center"/>
          </w:tcPr>
          <w:p w14:paraId="68326B78" w14:textId="591816AB" w:rsidR="003429BE" w:rsidRDefault="003429BE" w:rsidP="003429BE">
            <w:pPr>
              <w:bidi w:val="0"/>
              <w:rPr>
                <w:rFonts w:eastAsia="SimSun"/>
                <w:kern w:val="24"/>
                <w:lang w:bidi="ar-SA"/>
              </w:rPr>
            </w:pPr>
            <w:r>
              <w:rPr>
                <w:rFonts w:eastAsia="SimSun"/>
                <w:kern w:val="24"/>
                <w:lang w:bidi="ar-SA"/>
              </w:rPr>
              <w:lastRenderedPageBreak/>
              <w:t>31</w:t>
            </w:r>
          </w:p>
        </w:tc>
        <w:tc>
          <w:tcPr>
            <w:tcW w:w="1890" w:type="dxa"/>
            <w:vAlign w:val="center"/>
          </w:tcPr>
          <w:p w14:paraId="7151C8E3" w14:textId="77777777" w:rsidR="003429BE" w:rsidRDefault="003429BE" w:rsidP="003429BE">
            <w:pPr>
              <w:bidi w:val="0"/>
            </w:pPr>
            <w:r>
              <w:t>Hettiarachchi et al., 2022 (Embed2Detect)</w:t>
            </w:r>
          </w:p>
        </w:tc>
        <w:tc>
          <w:tcPr>
            <w:tcW w:w="2160" w:type="dxa"/>
            <w:vAlign w:val="center"/>
          </w:tcPr>
          <w:p w14:paraId="699494B0" w14:textId="77777777" w:rsidR="003429BE" w:rsidRPr="00640572" w:rsidRDefault="003429BE" w:rsidP="003429BE">
            <w:pPr>
              <w:bidi w:val="0"/>
              <w:rPr>
                <w:rFonts w:eastAsia="SimSun"/>
                <w:kern w:val="24"/>
                <w:lang w:bidi="ar-SA"/>
              </w:rPr>
            </w:pPr>
            <w:r>
              <w:t>NN, hierarchical clustering</w:t>
            </w:r>
          </w:p>
        </w:tc>
        <w:tc>
          <w:tcPr>
            <w:tcW w:w="1710" w:type="dxa"/>
            <w:vAlign w:val="center"/>
          </w:tcPr>
          <w:p w14:paraId="04191742"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{"citationID":"abBFXrvg","properties":{"formattedCitation":"(Hettiarachchi et al., 2022)","plainCitation":"(Hettiarachchi et al., 2022)","noteIndex":0},"citationItems":[{"id":143,"uris":["http://zotero.org/users/local/50TXpa6m/items/YW7E3XCT"],"itemData":{"id":143,"type":"article-journal","abstract":"Social media is becoming a primary medium to discuss what is happening around the world. Therefore, the data generated by social media platforms contain rich information which describes the ongoing events. Further, the timeliness associated with these data is capable of facilitating immediate insights. However, considering the dynamic nature and high volume of data production in social media data streams, it is impractical to ﬁlter the events manually and therefore, automated event detection mechanisms are invaluable to the community. Apart from a few notable exceptions, most previous research on automated event detection have focused only on statistical and syntactical features in data and lacked the involvement of underlying semantics which are important for eﬀective information retrieval from text since they represent the connections between words and their meanings. In this paper, we propose a novel method termed Embed2Detect for event detection in social media by combining the characteristics in word embeddings and hierarchical agglomerative clustering. The adoption of word embeddings gives Embed2Detect the capability to incorporate powerful semantical features into event detection and overcome a major limitation inherent in previous approaches. We experimented our method on two recent real social media data sets which represent the sports and political domain and also compared the results to several state-of-the-art methods. The obtained results show that Embed2Detect is capable of eﬀective and eﬃcient event detection and it outperforms the recent event detection methods. For the sports data set, Embed2Detect achieved 27% higher F-measure than the best-performed baseline and for the political data set, it was an increase of 29%.","container-title":"Machine Learning","DOI":"10.1007/s10994-021-05988-7","ISSN":"0885-6125, 1573-0565","issue":"1","journalAbbreviation":"Mach Learn","language":"en","note":"arXiv:2006.05908 [cs]","page":"49-87","source":"arXiv.org","title":"Embed2Detect: Temporally Clustered Embedded Words for Event Detection in Social Media","title-short":"Embed2Detect","volume":"111","author":[{"family":"Hettiarachchi","given":"Hansi"},{"family":"Adedoyin-Olowe","given":"Mariam"},{"family":"Bhogal","given":"Jagdev"},{"family":"Gaber","given":"Mohamed Medhat"}],"issued":{"date-parts":[["2022",1]]}}}],"schema":"https://github.com/citation-style-language/schema/raw/master/csl-citation.json"} </w:instrText>
            </w:r>
            <w:r>
              <w:rPr>
                <w:rFonts w:eastAsia="SimSun"/>
                <w:kern w:val="24"/>
                <w:lang w:bidi="ar-SA"/>
              </w:rPr>
              <w:fldChar w:fldCharType="separate"/>
            </w:r>
            <w:r w:rsidRPr="00861A22">
              <w:rPr>
                <w:rFonts w:eastAsia="SimSun"/>
              </w:rPr>
              <w:t>(Hettiarachchi et al., 2022)</w:t>
            </w:r>
            <w:r>
              <w:rPr>
                <w:rFonts w:eastAsia="SimSun"/>
                <w:kern w:val="24"/>
                <w:lang w:bidi="ar-SA"/>
              </w:rPr>
              <w:fldChar w:fldCharType="end"/>
            </w:r>
          </w:p>
        </w:tc>
        <w:tc>
          <w:tcPr>
            <w:tcW w:w="1620" w:type="dxa"/>
            <w:vAlign w:val="center"/>
          </w:tcPr>
          <w:p w14:paraId="519DE0FE" w14:textId="77777777" w:rsidR="003429BE" w:rsidRPr="00640572"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30CD5BF2" w14:textId="77777777" w:rsidR="003429BE" w:rsidRPr="00640572"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514D2D6D" w14:textId="77777777" w:rsidR="003429BE" w:rsidRDefault="003429BE" w:rsidP="003429BE">
            <w:pPr>
              <w:pStyle w:val="af5"/>
              <w:tabs>
                <w:tab w:val="left" w:pos="1957"/>
              </w:tabs>
              <w:bidi w:val="0"/>
              <w:jc w:val="center"/>
            </w:pPr>
            <w:r>
              <w:t>NED</w:t>
            </w:r>
          </w:p>
        </w:tc>
      </w:tr>
      <w:tr w:rsidR="003429BE" w:rsidRPr="00640572" w14:paraId="6C24F731" w14:textId="77777777" w:rsidTr="00826E63">
        <w:tc>
          <w:tcPr>
            <w:tcW w:w="540" w:type="dxa"/>
            <w:vAlign w:val="center"/>
          </w:tcPr>
          <w:p w14:paraId="2EEFE66D" w14:textId="5349158C" w:rsidR="003429BE" w:rsidRDefault="003429BE" w:rsidP="003429BE">
            <w:pPr>
              <w:bidi w:val="0"/>
              <w:rPr>
                <w:rFonts w:eastAsia="SimSun"/>
                <w:kern w:val="24"/>
                <w:lang w:bidi="ar-SA"/>
              </w:rPr>
            </w:pPr>
            <w:r>
              <w:rPr>
                <w:rFonts w:eastAsia="SimSun"/>
                <w:kern w:val="24"/>
                <w:lang w:bidi="ar-SA"/>
              </w:rPr>
              <w:t>32</w:t>
            </w:r>
          </w:p>
        </w:tc>
        <w:tc>
          <w:tcPr>
            <w:tcW w:w="1890" w:type="dxa"/>
            <w:vAlign w:val="center"/>
          </w:tcPr>
          <w:p w14:paraId="4467B532" w14:textId="77777777" w:rsidR="003429BE" w:rsidRDefault="003429BE" w:rsidP="003429BE">
            <w:pPr>
              <w:bidi w:val="0"/>
            </w:pPr>
            <w:r>
              <w:t>Afyouni Khan et al., 2022</w:t>
            </w:r>
          </w:p>
        </w:tc>
        <w:tc>
          <w:tcPr>
            <w:tcW w:w="2160" w:type="dxa"/>
            <w:vAlign w:val="center"/>
          </w:tcPr>
          <w:p w14:paraId="599F1195" w14:textId="77777777" w:rsidR="003429BE" w:rsidRDefault="003429BE" w:rsidP="003429BE">
            <w:pPr>
              <w:bidi w:val="0"/>
            </w:pPr>
            <w:r>
              <w:t>Spatial-Temporal Clustering, Classification</w:t>
            </w:r>
          </w:p>
        </w:tc>
        <w:tc>
          <w:tcPr>
            <w:tcW w:w="1710" w:type="dxa"/>
            <w:vAlign w:val="center"/>
          </w:tcPr>
          <w:p w14:paraId="467279D7"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{"citationID":"VbBXFi8N","properties":{"formattedCitation":"(Afyouni, Khan, et al., 2022)","plainCitation":"(Afyouni, Khan, et al., 2022)","noteIndex":0},"citationItems":[{"id":108,"uris":["http://zotero.org/users/local/50TXpa6m/items/XEEQIX2Z"],"itemData":{"id":108,"type":"article-journal","abstract":"Event detection from social media aims at extracting specific or generic unusual happenings, such as, family reunions, earthquakes, and disease outbreaks, among others. This paper introduces a new perspective for the hybrid extraction and clustering of social events from big social data streams. We rely on a hybrid learning model, where supervised deep learning is used for feature extraction and topic classification, whereas unsupervised spatial clustering is employed to determine the event whereabouts. We present ‘Deep-Eware’, a scalable and efficient event-aware big data platform that integrates data stream and geospatial processing tools for the hybrid extraction and dissemination of spatio-temporal events. We introduce a pure incremental approach for event discovery, by developing unsupervised machine learning and NLP algorithms and by computing events’ lifetime and spatial spanning. The system integrates a semantic keyword generation tool using KeyBERT for dataset preparation. Event classification is performed using CNN and bidirectional LSTM, while hierarchical densitybased spatial clustering was used for location-inference of events. We conduct experiments over Twitter datasets to measure the effectiveness and efficiency of our system. The results demonstrate that this hybrid approach for spatio-temporal event extraction has a major advantage for real-time spatio-temporal event detection and tracking from social media. This leads to the development of unparalleled smart city applications, such as event-enriched trip planning, epidemic disease evolution, and proactive emergency management services.","container-title":"Journal of Big Data","DOI":"10.1186/s40537-022-00636-w","ISSN":"2196-1115","issue":"1","journalAbbreviation":"J Big Data","language":"en","page":"86","source":"DOI.org (Crossref)","title":"Deep-Eware: spatio-temporal social event detection using a hybrid learning model","title-short":"Deep-Eware","volume":"9","author":[{"family":"Afyouni","given":"Imad"},{"family":"Khan","given":"Aamir"},{"family":"Aghbari","given":"Zaher Al"}],"issued":{"date-parts":[["2022",12]]}}}],"schema":"https://github.com/citation-style-language/schema/raw/master/csl-citation.json"} </w:instrText>
            </w:r>
            <w:r>
              <w:rPr>
                <w:rFonts w:eastAsia="SimSun"/>
                <w:kern w:val="24"/>
                <w:lang w:bidi="ar-SA"/>
              </w:rPr>
              <w:fldChar w:fldCharType="separate"/>
            </w:r>
            <w:r w:rsidRPr="00F22D6C">
              <w:rPr>
                <w:rFonts w:eastAsia="SimSun"/>
              </w:rPr>
              <w:t>(Afyouni, Khan, et al., 2022)</w:t>
            </w:r>
            <w:r>
              <w:rPr>
                <w:rFonts w:eastAsia="SimSun"/>
                <w:kern w:val="24"/>
                <w:lang w:bidi="ar-SA"/>
              </w:rPr>
              <w:fldChar w:fldCharType="end"/>
            </w:r>
          </w:p>
        </w:tc>
        <w:tc>
          <w:tcPr>
            <w:tcW w:w="1620" w:type="dxa"/>
            <w:vAlign w:val="center"/>
          </w:tcPr>
          <w:p w14:paraId="30B8F87C" w14:textId="77777777" w:rsidR="003429BE" w:rsidRDefault="003429BE" w:rsidP="003429BE">
            <w:pPr>
              <w:bidi w:val="0"/>
              <w:jc w:val="center"/>
              <w:rPr>
                <w:rFonts w:eastAsia="SimSun"/>
                <w:kern w:val="24"/>
                <w:lang w:bidi="ar-SA"/>
              </w:rPr>
            </w:pPr>
            <w:r>
              <w:rPr>
                <w:rFonts w:eastAsia="SimSun"/>
                <w:kern w:val="24"/>
                <w:lang w:bidi="ar-SA"/>
              </w:rPr>
              <w:t>-</w:t>
            </w:r>
          </w:p>
        </w:tc>
        <w:tc>
          <w:tcPr>
            <w:tcW w:w="1260" w:type="dxa"/>
            <w:vAlign w:val="center"/>
          </w:tcPr>
          <w:p w14:paraId="43217C8C"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76B3D5FB" w14:textId="77777777" w:rsidR="003429BE" w:rsidRDefault="003429BE" w:rsidP="003429BE">
            <w:pPr>
              <w:pStyle w:val="af5"/>
              <w:tabs>
                <w:tab w:val="left" w:pos="1957"/>
              </w:tabs>
              <w:bidi w:val="0"/>
              <w:jc w:val="center"/>
            </w:pPr>
            <w:r>
              <w:t>NED</w:t>
            </w:r>
          </w:p>
        </w:tc>
      </w:tr>
      <w:tr w:rsidR="003429BE" w:rsidRPr="00640572" w14:paraId="45ED37E9" w14:textId="77777777" w:rsidTr="00826E63">
        <w:tc>
          <w:tcPr>
            <w:tcW w:w="540" w:type="dxa"/>
            <w:vAlign w:val="center"/>
          </w:tcPr>
          <w:p w14:paraId="612BFA20" w14:textId="02F3E15D" w:rsidR="003429BE" w:rsidRPr="00640572" w:rsidRDefault="003429BE" w:rsidP="003429BE">
            <w:pPr>
              <w:bidi w:val="0"/>
              <w:rPr>
                <w:rFonts w:eastAsia="SimSun"/>
                <w:kern w:val="24"/>
                <w:lang w:bidi="ar-SA"/>
              </w:rPr>
            </w:pPr>
            <w:r>
              <w:rPr>
                <w:rFonts w:eastAsia="SimSun"/>
                <w:kern w:val="24"/>
                <w:lang w:bidi="ar-SA"/>
              </w:rPr>
              <w:t>33</w:t>
            </w:r>
          </w:p>
        </w:tc>
        <w:tc>
          <w:tcPr>
            <w:tcW w:w="1890" w:type="dxa"/>
            <w:vAlign w:val="center"/>
          </w:tcPr>
          <w:p w14:paraId="6F278A0B" w14:textId="77777777" w:rsidR="003429BE" w:rsidRPr="00640572" w:rsidRDefault="003429BE" w:rsidP="003429BE">
            <w:pPr>
              <w:bidi w:val="0"/>
              <w:rPr>
                <w:rFonts w:eastAsia="SimSun"/>
                <w:kern w:val="24"/>
                <w:lang w:bidi="ar-SA"/>
              </w:rPr>
            </w:pPr>
            <w:r>
              <w:t>Ren et al., 2022 (QSGNN)</w:t>
            </w:r>
          </w:p>
        </w:tc>
        <w:tc>
          <w:tcPr>
            <w:tcW w:w="2160" w:type="dxa"/>
            <w:vAlign w:val="center"/>
          </w:tcPr>
          <w:p w14:paraId="5AE7C1D4" w14:textId="77777777" w:rsidR="003429BE" w:rsidRPr="00640572" w:rsidRDefault="003429BE" w:rsidP="003429BE">
            <w:pPr>
              <w:bidi w:val="0"/>
              <w:rPr>
                <w:rFonts w:eastAsia="SimSun"/>
                <w:kern w:val="24"/>
                <w:lang w:bidi="ar-SA"/>
              </w:rPr>
            </w:pPr>
            <w:r>
              <w:t>GNNs, Online Clustering</w:t>
            </w:r>
          </w:p>
        </w:tc>
        <w:tc>
          <w:tcPr>
            <w:tcW w:w="1710" w:type="dxa"/>
            <w:vAlign w:val="center"/>
          </w:tcPr>
          <w:p w14:paraId="0803C958"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{"citationID":"MDKNm7Ng","properties":{"formattedCitation":"(Ren et al., 2022)","plainCitation":"(Ren et al., 2022)","noteIndex":0},"citationItems":[{"id":101,"uris":["http://zotero.org/users/local/50TXpa6m/items/QPR4DLAN"],"itemData":{"id":101,"type":"article","abstract":"State-of-the-art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 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 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 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 Quality-aware Self-improving Graph Neural Network for Open Set Social Event Detection","title-short":"From Known to Unknown","URL":"http://arxiv.org/abs/2208.06973","author":[{"family":"Ren","given":"Jiaqian"},{"family":"Jiang","given":"Lei"},{"family":"Peng","given":"Hao"},{"family":"Cao","given":"Yuwei"},{"family":"Wu","given":"Jia"},{"family":"Yu","given":"Philip S."},{"family":"He","given":"Lifang"}],"accessed":{"date-parts":[["2025",3,31]]},"issued":{"date-parts":[["2022",8,15]]}}}],"schema":"https://github.com/citation-style-language/schema/raw/master/csl-citation.json"} </w:instrText>
            </w:r>
            <w:r>
              <w:rPr>
                <w:rFonts w:eastAsia="SimSun"/>
                <w:kern w:val="24"/>
                <w:lang w:bidi="ar-SA"/>
              </w:rPr>
              <w:fldChar w:fldCharType="separate"/>
            </w:r>
            <w:r w:rsidRPr="00F22D6C">
              <w:rPr>
                <w:rFonts w:eastAsia="SimSun"/>
              </w:rPr>
              <w:t>(Ren et al., 2022)</w:t>
            </w:r>
            <w:r>
              <w:rPr>
                <w:rFonts w:eastAsia="SimSun"/>
                <w:kern w:val="24"/>
                <w:lang w:bidi="ar-SA"/>
              </w:rPr>
              <w:fldChar w:fldCharType="end"/>
            </w:r>
          </w:p>
        </w:tc>
        <w:tc>
          <w:tcPr>
            <w:tcW w:w="1620" w:type="dxa"/>
            <w:vAlign w:val="center"/>
          </w:tcPr>
          <w:p w14:paraId="144FFAF4" w14:textId="77777777" w:rsidR="003429BE" w:rsidRPr="00640572"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5B5B2F24" w14:textId="77777777" w:rsidR="003429BE" w:rsidRPr="00640572"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542C6360" w14:textId="77777777" w:rsidR="003429BE" w:rsidRPr="00640572" w:rsidRDefault="003429BE" w:rsidP="003429BE">
            <w:pPr>
              <w:bidi w:val="0"/>
              <w:jc w:val="center"/>
              <w:rPr>
                <w:rFonts w:eastAsia="SimSun"/>
                <w:kern w:val="24"/>
                <w:lang w:bidi="ar-SA"/>
              </w:rPr>
            </w:pPr>
            <w:r>
              <w:rPr>
                <w:rFonts w:eastAsia="SimSun"/>
                <w:kern w:val="24"/>
                <w:lang w:bidi="ar-SA"/>
              </w:rPr>
              <w:t>-</w:t>
            </w:r>
          </w:p>
        </w:tc>
      </w:tr>
      <w:tr w:rsidR="003429BE" w:rsidRPr="00640572" w14:paraId="07184766" w14:textId="77777777" w:rsidTr="00826E63">
        <w:tc>
          <w:tcPr>
            <w:tcW w:w="540" w:type="dxa"/>
            <w:vAlign w:val="center"/>
          </w:tcPr>
          <w:p w14:paraId="3886BDE9" w14:textId="246C6914" w:rsidR="003429BE" w:rsidRDefault="003429BE" w:rsidP="003429BE">
            <w:pPr>
              <w:bidi w:val="0"/>
              <w:rPr>
                <w:rFonts w:eastAsia="SimSun"/>
                <w:kern w:val="24"/>
                <w:lang w:bidi="ar-SA"/>
              </w:rPr>
            </w:pPr>
            <w:r>
              <w:rPr>
                <w:rFonts w:eastAsia="SimSun"/>
                <w:kern w:val="24"/>
                <w:lang w:bidi="ar-SA"/>
              </w:rPr>
              <w:t>34</w:t>
            </w:r>
          </w:p>
        </w:tc>
        <w:tc>
          <w:tcPr>
            <w:tcW w:w="1890" w:type="dxa"/>
            <w:vAlign w:val="center"/>
          </w:tcPr>
          <w:p w14:paraId="24306C70" w14:textId="77777777" w:rsidR="003429BE" w:rsidRDefault="003429BE" w:rsidP="003429BE">
            <w:pPr>
              <w:bidi w:val="0"/>
            </w:pPr>
            <w:r>
              <w:t>Bok et al.,2023</w:t>
            </w:r>
          </w:p>
        </w:tc>
        <w:tc>
          <w:tcPr>
            <w:tcW w:w="2160" w:type="dxa"/>
            <w:vAlign w:val="center"/>
          </w:tcPr>
          <w:p w14:paraId="70BCC187" w14:textId="77777777" w:rsidR="003429BE" w:rsidRDefault="003429BE" w:rsidP="003429BE">
            <w:pPr>
              <w:bidi w:val="0"/>
            </w:pPr>
            <w:r>
              <w:t>Graph, Online Clustering</w:t>
            </w:r>
          </w:p>
        </w:tc>
        <w:tc>
          <w:tcPr>
            <w:tcW w:w="1710" w:type="dxa"/>
            <w:vAlign w:val="center"/>
          </w:tcPr>
          <w:p w14:paraId="145944C4"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{"citationID":"fpSKIcjn","properties":{"formattedCitation":"(Bok et al., 2023)","plainCitation":"(Bok et al., 2023)","noteIndex":0},"citationItems":[{"id":210,"uris":["http://zotero.org/users/local/50TXpa6m/items/AGAHL7GP"],"itemData":{"id":210,"type":"article-journal","abstract":"As various opinions and thoughts of users are shared on social media, various events can be detected through social media data analysis. The graph-based event detection scheme may eliminate event duplication detection by clustering words related to an event. In this paper, we propose a graph-based event detection scheme for detecting various events in the real world through social media analysis. The proposed scheme expresses the simultaneous occurrence of words mentioned with an event in graph form. Therefore, it can convey the information about the detected event and avoid duplicate detection. A keyword graph is constructed and keywords related to an event are clustered by analyzing the collected social data. By considering user interest calculated through changes in social activities of users on social media, the proposed scheme can detect event results that receive more responses from users and improve the reliability of the results by excluding indiscriminate advertisements or malicious posts from the results. We assign a weight to the generated keyword graph by considering user interest and calculate an event detection coefficient to determine the event values of the candidate event graphs. We perform various evaluations to demonstrate the superiority of the proposed scheme.","container-title":"Information Sciences","language":"en","source":"Zotero","title":"Efficient graph-based event detection scheme on social media","author":[{"family":"Bok","given":"Kyoungsoo"},{"family":"Kim","given":"Ina"},{"family":"Lim","given":"Jongtae"},{"family":"Yoo","given":"Jaesoo"}],"issued":{"date-parts":[["2023"]]}}}],"schema":"https://github.com/citation-style-language/schema/raw/master/csl-citation.json"} </w:instrText>
            </w:r>
            <w:r>
              <w:rPr>
                <w:rFonts w:eastAsia="SimSun"/>
                <w:kern w:val="24"/>
                <w:lang w:bidi="ar-SA"/>
              </w:rPr>
              <w:fldChar w:fldCharType="separate"/>
            </w:r>
            <w:r w:rsidRPr="00D57D47">
              <w:rPr>
                <w:rFonts w:eastAsia="SimSun"/>
              </w:rPr>
              <w:t>(Bok et al., 2023)</w:t>
            </w:r>
            <w:r>
              <w:rPr>
                <w:rFonts w:eastAsia="SimSun"/>
                <w:kern w:val="24"/>
                <w:lang w:bidi="ar-SA"/>
              </w:rPr>
              <w:fldChar w:fldCharType="end"/>
            </w:r>
          </w:p>
        </w:tc>
        <w:tc>
          <w:tcPr>
            <w:tcW w:w="1620" w:type="dxa"/>
            <w:vAlign w:val="center"/>
          </w:tcPr>
          <w:p w14:paraId="3FAFDC42"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58A1ADA3"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4D8F2200" w14:textId="77777777" w:rsidR="003429BE" w:rsidRDefault="003429BE" w:rsidP="003429BE">
            <w:pPr>
              <w:bidi w:val="0"/>
              <w:jc w:val="center"/>
              <w:rPr>
                <w:rFonts w:eastAsia="SimSun"/>
                <w:kern w:val="24"/>
                <w:lang w:bidi="ar-SA"/>
              </w:rPr>
            </w:pPr>
            <w:r>
              <w:rPr>
                <w:rFonts w:eastAsia="SimSun"/>
                <w:kern w:val="24"/>
                <w:lang w:bidi="ar-SA"/>
              </w:rPr>
              <w:t>NED</w:t>
            </w:r>
          </w:p>
        </w:tc>
      </w:tr>
      <w:tr w:rsidR="003429BE" w:rsidRPr="00640572" w14:paraId="23BC79C4" w14:textId="77777777" w:rsidTr="00826E63">
        <w:tc>
          <w:tcPr>
            <w:tcW w:w="540" w:type="dxa"/>
            <w:vAlign w:val="center"/>
          </w:tcPr>
          <w:p w14:paraId="4977CF06" w14:textId="407048BA" w:rsidR="003429BE" w:rsidRDefault="003429BE" w:rsidP="003429BE">
            <w:pPr>
              <w:bidi w:val="0"/>
              <w:rPr>
                <w:rFonts w:eastAsia="SimSun"/>
                <w:kern w:val="24"/>
                <w:lang w:bidi="ar-SA"/>
              </w:rPr>
            </w:pPr>
            <w:r>
              <w:rPr>
                <w:rFonts w:eastAsia="SimSun"/>
                <w:kern w:val="24"/>
                <w:lang w:bidi="ar-SA"/>
              </w:rPr>
              <w:t>35</w:t>
            </w:r>
          </w:p>
        </w:tc>
        <w:tc>
          <w:tcPr>
            <w:tcW w:w="1890" w:type="dxa"/>
            <w:vAlign w:val="center"/>
          </w:tcPr>
          <w:p w14:paraId="144DF126" w14:textId="77777777" w:rsidR="003429BE" w:rsidRDefault="003429BE" w:rsidP="003429BE">
            <w:pPr>
              <w:bidi w:val="0"/>
            </w:pPr>
            <w:r>
              <w:t>Cao et al., 2024 (HISEvent)</w:t>
            </w:r>
          </w:p>
        </w:tc>
        <w:tc>
          <w:tcPr>
            <w:tcW w:w="2160" w:type="dxa"/>
            <w:vAlign w:val="center"/>
          </w:tcPr>
          <w:p w14:paraId="0D28FBBA" w14:textId="77777777" w:rsidR="003429BE" w:rsidRDefault="003429BE" w:rsidP="003429BE">
            <w:pPr>
              <w:bidi w:val="0"/>
            </w:pPr>
            <w:r>
              <w:t>GNNs, Graph Clustering</w:t>
            </w:r>
          </w:p>
        </w:tc>
        <w:tc>
          <w:tcPr>
            <w:tcW w:w="1710" w:type="dxa"/>
            <w:vAlign w:val="center"/>
          </w:tcPr>
          <w:p w14:paraId="784DB588"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{"citationID":"DzhYcsEe","properties":{"formattedCitation":"(Y. Cao et al., 2023)","plainCitation":"(Y. Cao et al., 2023)","noteIndex":0},"citationItems":[{"id":130,"uris":["http://zotero.org/users/local/50TXpa6m/items/Y6K4Z8HA"],"itemData":{"id":130,"type":"article","abstract":"As a trending approach for social event detection, graph neural network (GNN)-based methods enable a fusion of natural language semantics and the complex social network structural information, thus showing SOTA performance. However, GNN-based methods can miss useful message correlations. Moreover, they require manual labeling for training and predetermining the number of events for prediction. In this work, we address social event detection via graph structural entropy (SE) minimization. While keeping the merits of the GNN-based methods, the proposed framework, HISEvent, constructs more informative message graphs, is unsupervised, and does not require the number of events given a priori. Specifically, we incrementally explore the graph neighborhoods using 1-dimensional (1D) SE minimization to supplement the existing message graph with edges between semantically related messages. We then detect events from the message graph by hierarchically minimizing 2-dimensional (2D) SE. Our proposed 1D and 2D SE minimization algorithms are customized for social event detection and effectively tackle the efficiency problem of the existing SE minimization algorithms. Extensive experiments show that HISEvent consistently outperforms GNN-based methods and achieves the new SOTA for social event detection under both closed- and open-set settings while being efficient and robust.","DOI":"10.48550/arXiv.2312.11891","language":"en","note":"arXiv:2312.11891 [cs]","number":"arXiv:2312.11891","publisher":"arXiv","source":"arXiv.org","title":"Hierarchical and Incremental Structural Entropy Minimization for Unsupervised Social Event Detection","URL":"http://arxiv.org/abs/2312.11891","author":[{"family":"Cao","given":"Yuwei"},{"family":"Peng","given":"Hao"},{"family":"Yu","given":"Zhengtao"},{"family":"Yu","given":"Philip S."}],"accessed":{"date-parts":[["2025",4,3]]},"issued":{"date-parts":[["2023",12,19]]}}}],"schema":"https://github.com/citation-style-language/schema/raw/master/csl-citation.json"} </w:instrText>
            </w:r>
            <w:r>
              <w:rPr>
                <w:rFonts w:eastAsia="SimSun"/>
                <w:kern w:val="24"/>
                <w:lang w:bidi="ar-SA"/>
              </w:rPr>
              <w:fldChar w:fldCharType="separate"/>
            </w:r>
            <w:r w:rsidRPr="00372AA0">
              <w:rPr>
                <w:rFonts w:eastAsia="SimSun"/>
              </w:rPr>
              <w:t>(Y. Cao et al., 2023)</w:t>
            </w:r>
            <w:r>
              <w:rPr>
                <w:rFonts w:eastAsia="SimSun"/>
                <w:kern w:val="24"/>
                <w:lang w:bidi="ar-SA"/>
              </w:rPr>
              <w:fldChar w:fldCharType="end"/>
            </w:r>
          </w:p>
        </w:tc>
        <w:tc>
          <w:tcPr>
            <w:tcW w:w="1620" w:type="dxa"/>
            <w:vAlign w:val="center"/>
          </w:tcPr>
          <w:p w14:paraId="583A0DA1"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4629B0A1"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4869F3D8" w14:textId="77777777" w:rsidR="003429BE" w:rsidRPr="00AE258B" w:rsidRDefault="003429BE" w:rsidP="003429BE">
            <w:pPr>
              <w:bidi w:val="0"/>
              <w:jc w:val="center"/>
              <w:rPr>
                <w:rFonts w:eastAsia="SimSun"/>
                <w:kern w:val="24"/>
                <w:lang w:bidi="ar-SA"/>
              </w:rPr>
            </w:pPr>
          </w:p>
        </w:tc>
      </w:tr>
      <w:tr w:rsidR="003429BE" w:rsidRPr="00640572" w14:paraId="3EEA6046" w14:textId="77777777" w:rsidTr="00826E63">
        <w:tc>
          <w:tcPr>
            <w:tcW w:w="540" w:type="dxa"/>
            <w:vAlign w:val="center"/>
          </w:tcPr>
          <w:p w14:paraId="109814F2" w14:textId="3946CF79" w:rsidR="003429BE" w:rsidRDefault="003429BE" w:rsidP="003429BE">
            <w:pPr>
              <w:bidi w:val="0"/>
              <w:rPr>
                <w:rFonts w:eastAsia="SimSun"/>
                <w:kern w:val="24"/>
                <w:lang w:bidi="ar-SA"/>
              </w:rPr>
            </w:pPr>
            <w:r>
              <w:rPr>
                <w:rFonts w:eastAsia="SimSun"/>
                <w:kern w:val="24"/>
                <w:lang w:bidi="ar-SA"/>
              </w:rPr>
              <w:t>36</w:t>
            </w:r>
          </w:p>
        </w:tc>
        <w:tc>
          <w:tcPr>
            <w:tcW w:w="1890" w:type="dxa"/>
            <w:vAlign w:val="center"/>
          </w:tcPr>
          <w:p w14:paraId="356838FE" w14:textId="77777777" w:rsidR="003429BE" w:rsidRDefault="003429BE" w:rsidP="003429BE">
            <w:pPr>
              <w:bidi w:val="0"/>
            </w:pPr>
            <w:r>
              <w:t>Yue et al., 2023</w:t>
            </w:r>
          </w:p>
        </w:tc>
        <w:tc>
          <w:tcPr>
            <w:tcW w:w="2160" w:type="dxa"/>
            <w:vAlign w:val="center"/>
          </w:tcPr>
          <w:p w14:paraId="7A5F4123" w14:textId="77777777" w:rsidR="003429BE" w:rsidRDefault="003429BE" w:rsidP="003429BE">
            <w:pPr>
              <w:bidi w:val="0"/>
            </w:pPr>
            <w:r>
              <w:t>MLM</w:t>
            </w:r>
          </w:p>
        </w:tc>
        <w:tc>
          <w:tcPr>
            <w:tcW w:w="1710" w:type="dxa"/>
            <w:vAlign w:val="center"/>
          </w:tcPr>
          <w:p w14:paraId="3352C5E4"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{"citationID":"gSnzTJKh","properties":{"formattedCitation":"(Yue et al., 2023)","plainCitation":"(Yue et al., 2023)","noteIndex":0},"citationItems":[{"id":102,"uris":["http://zotero.org/users/local/50TXpa6m/items/AF76G78I"],"itemData":{"id":102,"type":"paper-conference","abstract":"With emerging online topics as a source for numerous new events, detecting unseen / rare event types presents an elusive challenge for existing event detection methods, where only limited data access is provided for training. To address the data scarcity problem in event detection, we propose MetaEvent, a meta learningbased framework for zero- and few-shot event detection. Specifically, we sample training tasks from existing event types and perform meta training to search for optimal parameters that quickly adapt to unseen tasks. In our framework, we propose to use the clozebased prompt and a trigger-aware soft verbalizer to efficiently project output to unseen event types. Moreover, we design a contrastive meta objective based on maximum mean discrepancy (MMD) to learn class-separating features. As such, the proposed MetaEvent can perform zero-shot event detection by mapping features to event types without any prior knowledge. In our experiments, we demonstrate the effectiveness of MetaEvent in both zero-shot and few-shot scenarios, where the proposed method achieves state-of-the-art performance in extensive experiments on benchmark datasets FewEvent and MAVEN.","container-title":"Proceedings of the 61st Annual Meeting of the Association for Computational Linguistics (Volume 1: Long Papers)","DOI":"10.18653/v1/2023.acl-long.440","event-place":"Toronto, Canada","event-title":"Proceedings of the 61st Annual Meeting of the Association for Computational Linguistics (Volume 1: Long Papers)","language":"en","page":"7928-7943","publisher":"Association for Computational Linguistics","publisher-place":"Toronto, Canada","source":"DOI.org (Crossref)","title":"Zero- and Few-Shot Event Detection via Prompt-Based Meta Learning","URL":"https://aclanthology.org/2023.acl-long.440","author":[{"family":"Yue","given":"Zhenrui"},{"family":"Zeng","given":"Huimin"},{"family":"Lan","given":"Mengfei"},{"family":"Ji","given":"Heng"},{"family":"Wang","given":"Dong"}],"accessed":{"date-parts":[["2025",3,31]]},"issued":{"date-parts":[["2023"]]}}}],"schema":"https://github.com/citation-style-language/schema/raw/master/csl-citation.json"} </w:instrText>
            </w:r>
            <w:r>
              <w:rPr>
                <w:rFonts w:eastAsia="SimSun"/>
                <w:kern w:val="24"/>
                <w:lang w:bidi="ar-SA"/>
              </w:rPr>
              <w:fldChar w:fldCharType="separate"/>
            </w:r>
            <w:r w:rsidRPr="00F22D6C">
              <w:rPr>
                <w:rFonts w:eastAsia="SimSun"/>
              </w:rPr>
              <w:t>(Yue et al., 2023)</w:t>
            </w:r>
            <w:r>
              <w:rPr>
                <w:rFonts w:eastAsia="SimSun"/>
                <w:kern w:val="24"/>
                <w:lang w:bidi="ar-SA"/>
              </w:rPr>
              <w:fldChar w:fldCharType="end"/>
            </w:r>
          </w:p>
        </w:tc>
        <w:tc>
          <w:tcPr>
            <w:tcW w:w="1620" w:type="dxa"/>
            <w:vAlign w:val="center"/>
          </w:tcPr>
          <w:p w14:paraId="097E7E25" w14:textId="77777777" w:rsidR="003429BE"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54B9FB66" w14:textId="77777777" w:rsidR="003429BE"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7DEE6D77" w14:textId="77777777" w:rsidR="003429BE" w:rsidRPr="00AE258B" w:rsidRDefault="003429BE" w:rsidP="003429BE">
            <w:pPr>
              <w:bidi w:val="0"/>
              <w:jc w:val="center"/>
              <w:rPr>
                <w:rFonts w:eastAsia="SimSun"/>
                <w:kern w:val="24"/>
                <w:lang w:bidi="ar-SA"/>
              </w:rPr>
            </w:pPr>
            <w:r>
              <w:rPr>
                <w:rFonts w:eastAsia="SimSun"/>
                <w:kern w:val="24"/>
                <w:lang w:bidi="ar-SA"/>
              </w:rPr>
              <w:t>-</w:t>
            </w:r>
          </w:p>
        </w:tc>
      </w:tr>
      <w:tr w:rsidR="003429BE" w:rsidRPr="00640572" w14:paraId="426969A9" w14:textId="77777777" w:rsidTr="00826E63">
        <w:tc>
          <w:tcPr>
            <w:tcW w:w="540" w:type="dxa"/>
            <w:vAlign w:val="center"/>
          </w:tcPr>
          <w:p w14:paraId="407C2297" w14:textId="3E45635A" w:rsidR="003429BE" w:rsidRDefault="003429BE" w:rsidP="003429BE">
            <w:pPr>
              <w:bidi w:val="0"/>
              <w:rPr>
                <w:rFonts w:eastAsia="SimSun"/>
                <w:kern w:val="24"/>
                <w:lang w:bidi="ar-SA"/>
              </w:rPr>
            </w:pPr>
            <w:r>
              <w:rPr>
                <w:rFonts w:eastAsia="SimSun"/>
                <w:kern w:val="24"/>
                <w:lang w:bidi="ar-SA"/>
              </w:rPr>
              <w:t>37</w:t>
            </w:r>
          </w:p>
        </w:tc>
        <w:tc>
          <w:tcPr>
            <w:tcW w:w="1890" w:type="dxa"/>
            <w:vAlign w:val="center"/>
          </w:tcPr>
          <w:p w14:paraId="7547C76E" w14:textId="77777777" w:rsidR="003429BE" w:rsidRDefault="003429BE" w:rsidP="003429BE">
            <w:pPr>
              <w:bidi w:val="0"/>
            </w:pPr>
            <w:r w:rsidRPr="00095790">
              <w:t>Pradhan</w:t>
            </w:r>
            <w:r>
              <w:t xml:space="preserve"> et al., 2024 (EDTBert)</w:t>
            </w:r>
          </w:p>
        </w:tc>
        <w:tc>
          <w:tcPr>
            <w:tcW w:w="2160" w:type="dxa"/>
            <w:vAlign w:val="center"/>
          </w:tcPr>
          <w:p w14:paraId="5DBAB93A" w14:textId="77777777" w:rsidR="003429BE" w:rsidRDefault="003429BE" w:rsidP="003429BE">
            <w:pPr>
              <w:bidi w:val="0"/>
            </w:pPr>
            <w:r>
              <w:t>Graph Clustering, PLMs</w:t>
            </w:r>
          </w:p>
        </w:tc>
        <w:tc>
          <w:tcPr>
            <w:tcW w:w="1710" w:type="dxa"/>
            <w:vAlign w:val="center"/>
          </w:tcPr>
          <w:p w14:paraId="5F60C00F"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{"citationID":"FflIPESc","properties":{"formattedCitation":"(Pradhan et al., 2024)","plainCitation":"(Pradhan et al., 2024)","noteIndex":0},"citationItems":[{"id":107,"uris":["http://zotero.org/users/local/50TXpa6m/items/NS68UIP8"],"itemData":{"id":107,"type":"article-journal","abstract":"The identification of events from social media platforms such as Twitter (now known as X) is a hot research problem. It has applications in diverse domains such as journalism, marketing, public safety, crisis management and disaster response. The process includes the identification, monitoring, and analysis of events or incidents while they are being discussed or reported on Twitter. When it comes to identifying events from tweets (i.e. feeds from Twitter), many of the currently available event detection methods mainly rely on keyword burstiness features or structural changes in the network. However, due to the intricate characteristics of tweets and the ever-changing nature of events, they frequently fail to recognise noteworthy occurrences before they become trending. Moreover, these methods face difficulties when it comes to capturing the evolving characteristics of events with limited or insufficient contextual information. In this paper, we propose a window-based tweet-processing method called EDTBERT for detecting events and tracking the evolution of events over time. Our proposed method utilizes the structural and semantic affinities that exist among words in tweets. The method starts by generating graph of tweets, where tweets are represented as nodes, and edges are the similarities between tweets. The method utilizes overlapping hashtags and named entities to capture the structural relationship between tweets. Additionally, a pre-trained sentence transformer model, specifically BERT, is employed to collect contextual knowledge and find semantically similar tweets. Next, the graph clustering technique is employed to identify optimized event clusters. Subsequently, our method generates chain of event clusters for each event to track the evolving variation of the event over time by utilising the ”Maximum-Weight Bipartite Graph Matching” (MWBGM) algorithm. The effectiveness of our approach is assessed using standard Tweet Datasets. Our evaluation demonstrates that our approach outperforms the baseline approaches.","container-title":"Procedia Computer Science","DOI":"10.1016/j.procs.2024.03.238","ISSN":"18770509","journalAbbreviation":"Procedia Computer Science","language":"en","page":"481-491","source":"DOI.org (Crossref)","title":"EDTBERT: Event Detection and Tracking in Twitter using Graph Clustering and Pre-trained Language Model","title-short":"EDTBERT","volume":"233","author":[{"family":"Pradhan","given":"Abhaya Kumar"},{"family":"Mohanty","given":"Hrushikesha"},{"family":"Lal","given":"Rajendra Prasad"}],"issued":{"date-parts":[["2024"]]}}}],"schema":"https://github.com/citation-style-language/schema/raw/master/csl-citation.json"} </w:instrText>
            </w:r>
            <w:r>
              <w:rPr>
                <w:rFonts w:eastAsia="SimSun"/>
                <w:kern w:val="24"/>
                <w:lang w:bidi="ar-SA"/>
              </w:rPr>
              <w:fldChar w:fldCharType="separate"/>
            </w:r>
            <w:r w:rsidRPr="00F22D6C">
              <w:rPr>
                <w:rFonts w:eastAsia="SimSun"/>
              </w:rPr>
              <w:t>(Pradhan et al., 2024)</w:t>
            </w:r>
            <w:r>
              <w:rPr>
                <w:rFonts w:eastAsia="SimSun"/>
                <w:kern w:val="24"/>
                <w:lang w:bidi="ar-SA"/>
              </w:rPr>
              <w:fldChar w:fldCharType="end"/>
            </w:r>
          </w:p>
        </w:tc>
        <w:tc>
          <w:tcPr>
            <w:tcW w:w="1620" w:type="dxa"/>
            <w:vAlign w:val="center"/>
          </w:tcPr>
          <w:p w14:paraId="1DB4DF0F" w14:textId="77777777" w:rsidR="003429BE" w:rsidRDefault="003429BE" w:rsidP="003429BE">
            <w:pPr>
              <w:bidi w:val="0"/>
              <w:jc w:val="center"/>
              <w:rPr>
                <w:rFonts w:eastAsia="SimSun"/>
                <w:kern w:val="24"/>
                <w:lang w:bidi="ar-SA"/>
              </w:rPr>
            </w:pPr>
          </w:p>
        </w:tc>
        <w:tc>
          <w:tcPr>
            <w:tcW w:w="1260" w:type="dxa"/>
            <w:vAlign w:val="center"/>
          </w:tcPr>
          <w:p w14:paraId="3EDE1399" w14:textId="77777777" w:rsidR="003429BE" w:rsidRDefault="003429BE" w:rsidP="003429BE">
            <w:pPr>
              <w:bidi w:val="0"/>
              <w:jc w:val="center"/>
              <w:rPr>
                <w:rFonts w:eastAsia="SimSun"/>
                <w:kern w:val="24"/>
                <w:lang w:bidi="ar-SA"/>
              </w:rPr>
            </w:pPr>
          </w:p>
        </w:tc>
        <w:tc>
          <w:tcPr>
            <w:tcW w:w="1170" w:type="dxa"/>
            <w:vAlign w:val="center"/>
          </w:tcPr>
          <w:p w14:paraId="68A2A38E" w14:textId="77777777" w:rsidR="003429BE" w:rsidRDefault="003429BE" w:rsidP="003429BE">
            <w:pPr>
              <w:bidi w:val="0"/>
              <w:jc w:val="center"/>
              <w:rPr>
                <w:rFonts w:eastAsia="SimSun"/>
                <w:kern w:val="24"/>
                <w:lang w:bidi="ar-SA"/>
              </w:rPr>
            </w:pPr>
          </w:p>
        </w:tc>
      </w:tr>
      <w:tr w:rsidR="003429BE" w:rsidRPr="00640572" w14:paraId="76847D36" w14:textId="77777777" w:rsidTr="00826E63">
        <w:tc>
          <w:tcPr>
            <w:tcW w:w="540" w:type="dxa"/>
            <w:vAlign w:val="center"/>
          </w:tcPr>
          <w:p w14:paraId="61074186" w14:textId="57AC5694" w:rsidR="003429BE" w:rsidRDefault="003429BE" w:rsidP="003429BE">
            <w:pPr>
              <w:bidi w:val="0"/>
              <w:rPr>
                <w:rFonts w:eastAsia="SimSun"/>
                <w:kern w:val="24"/>
                <w:lang w:bidi="ar-SA"/>
              </w:rPr>
            </w:pPr>
            <w:r>
              <w:rPr>
                <w:rFonts w:eastAsia="SimSun"/>
                <w:kern w:val="24"/>
                <w:lang w:bidi="ar-SA"/>
              </w:rPr>
              <w:t>38</w:t>
            </w:r>
          </w:p>
        </w:tc>
        <w:tc>
          <w:tcPr>
            <w:tcW w:w="1890" w:type="dxa"/>
            <w:vAlign w:val="center"/>
          </w:tcPr>
          <w:p w14:paraId="6E69964E" w14:textId="77777777" w:rsidR="003429BE" w:rsidRDefault="003429BE" w:rsidP="003429BE">
            <w:pPr>
              <w:bidi w:val="0"/>
            </w:pPr>
            <w:r>
              <w:t>Guo et al., 2024 (HCRC)</w:t>
            </w:r>
          </w:p>
        </w:tc>
        <w:tc>
          <w:tcPr>
            <w:tcW w:w="2160" w:type="dxa"/>
            <w:vAlign w:val="center"/>
          </w:tcPr>
          <w:p w14:paraId="63B82C5D" w14:textId="77777777" w:rsidR="003429BE" w:rsidRDefault="003429BE" w:rsidP="003429BE">
            <w:pPr>
              <w:bidi w:val="0"/>
            </w:pPr>
            <w:r>
              <w:t>GNNs, Incremental Clustering</w:t>
            </w:r>
          </w:p>
        </w:tc>
        <w:tc>
          <w:tcPr>
            <w:tcW w:w="1710" w:type="dxa"/>
            <w:vAlign w:val="center"/>
          </w:tcPr>
          <w:p w14:paraId="2B8AD9B5"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{"citationID":"qCMgwg4d","properties":{"formattedCitation":"(Guo et al., 2024)","plainCitation":"(Guo et al., 2024)","noteIndex":0},"citationItems":[{"id":136,"uris":["http://zotero.org/users/local/50TXpa6m/items/MQ544XDE"],"itemData":{"id":136,"type":"article-journal","abstract":"Detecting events from social media data streams is gradually attracting researchers. The innate challenge for detecting events is to extract discriminative information from social media data thereby assigning 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 conduct comprehensive experiments to evaluate HCRC on the Twitter and Maven datasets. The experimental results demonstrate that our approach yields consistent significant performance boosts. In traditional incremental setting, semi-supervised incremental setting and solidly unsupervised setting, the model performance has achieved maximum improvements of 53%, 45%, and 37%, respectively.","container-title":"Knowledge-Based Systems","DOI":"10.1016/j.knosys.2023.111225","ISSN":"09507051","journalAbbreviation":"Knowledge-Based Systems","language":"en","note":"arXiv:2312.08374 [cs]","page":"111225","source":"arXiv.org","title":"Unsupervised Social Event Detection via Hybrid Graph Contrastive Learning and Reinforced Incremental Clustering","volume":"284","author":[{"family":"Guo","given":"Yuanyuan"},{"family":"Zang","given":"Zehua"},{"family":"Gao","given":"Hang"},{"family":"Xu","given":"Xiao"},{"family":"Wang","given":"Rui"},{"family":"Liu","given":"Lixiang"},{"family":"Li","given":"Jiangmeng"}],"issued":{"date-parts":[["2024",1]]}}}],"schema":"https://github.com/citation-style-language/schema/raw/master/csl-citation.json"} </w:instrText>
            </w:r>
            <w:r>
              <w:rPr>
                <w:rFonts w:eastAsia="SimSun"/>
                <w:kern w:val="24"/>
                <w:lang w:bidi="ar-SA"/>
              </w:rPr>
              <w:fldChar w:fldCharType="separate"/>
            </w:r>
            <w:r w:rsidRPr="00F22D6C">
              <w:rPr>
                <w:rFonts w:eastAsia="SimSun"/>
              </w:rPr>
              <w:t>(Guo et al., 2024)</w:t>
            </w:r>
            <w:r>
              <w:rPr>
                <w:rFonts w:eastAsia="SimSun"/>
                <w:kern w:val="24"/>
                <w:lang w:bidi="ar-SA"/>
              </w:rPr>
              <w:fldChar w:fldCharType="end"/>
            </w:r>
          </w:p>
        </w:tc>
        <w:tc>
          <w:tcPr>
            <w:tcW w:w="1620" w:type="dxa"/>
            <w:vAlign w:val="center"/>
          </w:tcPr>
          <w:p w14:paraId="08CEBA24"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7DC7B231"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710C0E10" w14:textId="77777777" w:rsidR="003429BE" w:rsidRPr="00AE258B" w:rsidRDefault="003429BE" w:rsidP="003429BE">
            <w:pPr>
              <w:bidi w:val="0"/>
              <w:jc w:val="center"/>
              <w:rPr>
                <w:rFonts w:eastAsia="SimSun"/>
                <w:kern w:val="24"/>
                <w:lang w:bidi="ar-SA"/>
              </w:rPr>
            </w:pPr>
            <w:r>
              <w:rPr>
                <w:rFonts w:eastAsia="SimSun"/>
                <w:kern w:val="24"/>
                <w:lang w:bidi="ar-SA"/>
              </w:rPr>
              <w:t>NED</w:t>
            </w:r>
          </w:p>
        </w:tc>
      </w:tr>
      <w:tr w:rsidR="003429BE" w:rsidRPr="00640572" w14:paraId="2556ECC9" w14:textId="77777777" w:rsidTr="00826E63">
        <w:tc>
          <w:tcPr>
            <w:tcW w:w="540" w:type="dxa"/>
            <w:vAlign w:val="center"/>
          </w:tcPr>
          <w:p w14:paraId="53C47521" w14:textId="6827C0C9" w:rsidR="003429BE" w:rsidRDefault="003429BE" w:rsidP="003429BE">
            <w:pPr>
              <w:bidi w:val="0"/>
              <w:rPr>
                <w:rFonts w:eastAsia="SimSun"/>
                <w:kern w:val="24"/>
                <w:lang w:bidi="ar-SA"/>
              </w:rPr>
            </w:pPr>
            <w:r>
              <w:rPr>
                <w:rFonts w:eastAsia="SimSun"/>
                <w:kern w:val="24"/>
                <w:lang w:bidi="ar-SA"/>
              </w:rPr>
              <w:t>39</w:t>
            </w:r>
          </w:p>
        </w:tc>
        <w:tc>
          <w:tcPr>
            <w:tcW w:w="1890" w:type="dxa"/>
            <w:vAlign w:val="center"/>
          </w:tcPr>
          <w:p w14:paraId="32CE5E36" w14:textId="77777777" w:rsidR="003429BE" w:rsidRDefault="003429BE" w:rsidP="003429BE">
            <w:pPr>
              <w:bidi w:val="0"/>
            </w:pPr>
            <w:r>
              <w:t>Ray et al., 2024</w:t>
            </w:r>
          </w:p>
        </w:tc>
        <w:tc>
          <w:tcPr>
            <w:tcW w:w="2160" w:type="dxa"/>
            <w:vAlign w:val="center"/>
          </w:tcPr>
          <w:p w14:paraId="320114AF" w14:textId="77777777" w:rsidR="003429BE" w:rsidRDefault="003429BE" w:rsidP="003429BE">
            <w:pPr>
              <w:bidi w:val="0"/>
            </w:pPr>
            <w:r>
              <w:t>Incremental Clustering</w:t>
            </w:r>
          </w:p>
        </w:tc>
        <w:tc>
          <w:tcPr>
            <w:tcW w:w="1710" w:type="dxa"/>
            <w:vAlign w:val="center"/>
          </w:tcPr>
          <w:p w14:paraId="6E8359F5"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{"citationID":"RYmqLNwX","properties":{"formattedCitation":"(Ray et al., 2024)","plainCitation":"(Ray et al., 2024)","noteIndex":0},"citationItems":[{"id":18,"uris":["http://zotero.org/users/local/50TXpa6m/items/SXYBBK3T"],"itemData":{"id":18,"type":"paper-conference","abstract":"Event detection in text streams is a crucial task for the analysis of online media and social networks. One of the current challenges in this field is establishing 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org/abs/2412.15257","author":[{"family":"Ray","given":"Marjolaine"},{"family":"Wang","given":"Qi"},{"family":"Mélanie-Becquet","given":"Frédérique"},{"family":"Poibeau","given":"Thierry"},{"family":"Mazoyer","given":"Béatrice"}],"accessed":{"date-parts":[["2025",3,31]]},"issued":{"date-parts":[["2024"]]}}}],"schema":"https://github.com/citation-style-language/schema/raw/master/csl-citation.json"} </w:instrText>
            </w:r>
            <w:r>
              <w:rPr>
                <w:rFonts w:eastAsia="SimSun"/>
                <w:kern w:val="24"/>
                <w:lang w:bidi="ar-SA"/>
              </w:rPr>
              <w:fldChar w:fldCharType="separate"/>
            </w:r>
            <w:r w:rsidRPr="00F22D6C">
              <w:rPr>
                <w:rFonts w:eastAsia="SimSun"/>
              </w:rPr>
              <w:t>(Ray et al., 2024)</w:t>
            </w:r>
            <w:r>
              <w:rPr>
                <w:rFonts w:eastAsia="SimSun"/>
                <w:kern w:val="24"/>
                <w:lang w:bidi="ar-SA"/>
              </w:rPr>
              <w:fldChar w:fldCharType="end"/>
            </w:r>
          </w:p>
        </w:tc>
        <w:tc>
          <w:tcPr>
            <w:tcW w:w="1620" w:type="dxa"/>
            <w:vAlign w:val="center"/>
          </w:tcPr>
          <w:p w14:paraId="401F0AC8"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01ED8163"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0F896791" w14:textId="77777777" w:rsidR="003429BE" w:rsidRDefault="003429BE" w:rsidP="003429BE">
            <w:pPr>
              <w:bidi w:val="0"/>
              <w:jc w:val="center"/>
              <w:rPr>
                <w:rFonts w:eastAsia="SimSun"/>
                <w:kern w:val="24"/>
                <w:lang w:bidi="ar-SA"/>
              </w:rPr>
            </w:pPr>
            <w:r>
              <w:rPr>
                <w:rFonts w:eastAsia="SimSun"/>
                <w:kern w:val="24"/>
                <w:lang w:bidi="ar-SA"/>
              </w:rPr>
              <w:t>NED</w:t>
            </w:r>
          </w:p>
        </w:tc>
      </w:tr>
      <w:tr w:rsidR="003429BE" w:rsidRPr="00640572" w14:paraId="61F1A3E5" w14:textId="77777777" w:rsidTr="00826E63">
        <w:tc>
          <w:tcPr>
            <w:tcW w:w="540" w:type="dxa"/>
            <w:vAlign w:val="center"/>
          </w:tcPr>
          <w:p w14:paraId="12C6B3F6" w14:textId="3DD6FBD5" w:rsidR="003429BE" w:rsidRDefault="003429BE" w:rsidP="003429BE">
            <w:pPr>
              <w:bidi w:val="0"/>
              <w:rPr>
                <w:rFonts w:eastAsia="SimSun"/>
                <w:kern w:val="24"/>
                <w:lang w:bidi="ar-SA"/>
              </w:rPr>
            </w:pPr>
            <w:r>
              <w:rPr>
                <w:rFonts w:eastAsia="SimSun"/>
                <w:kern w:val="24"/>
                <w:lang w:bidi="ar-SA"/>
              </w:rPr>
              <w:t>40</w:t>
            </w:r>
          </w:p>
        </w:tc>
        <w:tc>
          <w:tcPr>
            <w:tcW w:w="1890" w:type="dxa"/>
            <w:vAlign w:val="center"/>
          </w:tcPr>
          <w:p w14:paraId="6BF2AF25" w14:textId="77777777" w:rsidR="003429BE" w:rsidRDefault="003429BE" w:rsidP="003429BE">
            <w:pPr>
              <w:bidi w:val="0"/>
            </w:pPr>
            <w:r>
              <w:t>P. Li et al., 2024 (RPLMSED)</w:t>
            </w:r>
          </w:p>
        </w:tc>
        <w:tc>
          <w:tcPr>
            <w:tcW w:w="2160" w:type="dxa"/>
            <w:vAlign w:val="center"/>
          </w:tcPr>
          <w:p w14:paraId="583602EB" w14:textId="77777777" w:rsidR="003429BE" w:rsidRDefault="003429BE" w:rsidP="003429BE">
            <w:pPr>
              <w:bidi w:val="0"/>
            </w:pPr>
            <w:r>
              <w:t>PLMs</w:t>
            </w:r>
          </w:p>
        </w:tc>
        <w:tc>
          <w:tcPr>
            <w:tcW w:w="1710" w:type="dxa"/>
            <w:vAlign w:val="center"/>
          </w:tcPr>
          <w:p w14:paraId="2B1AE18A"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{"citationID":"mQ1lFMSm","properties":{"formattedCitation":"(P. Li et al., 2024)","plainCitation":"(P. Li et al., 2024)","noteIndex":0},"citationItems":[{"id":104,"uris":["http://zotero.org/users/local/50TXpa6m/items/T34QGNHT"],"itemData":{"id":104,"type":"article","abstract":"Social Event Detection (SED) aims to identify significant events from social streams, and has a wide application ranging from public opinion analysis to risk management. In recent years, Graph Neural Network (GNN) based solutions have achieved state-of-the-art performance. However, GNN-based methods often struggle with missing and noisy edges between messages, affecting the quality of learned message embedding. Moreover, these methods statically initialize node embedding before training, which, in turn, limits the ability to learn from message texts and relations simultaneously. In this paper, we approach social event detection from a new perspective based on Pre-trained Language Models (PLMs), and present RPLM_SED (Relational prompt-based Pre-trained Language Models for Social Event Detection). We first propose a new pairwise message modeling strategy to construct social messages into message pairs with multi-relational sequences. Secondly, a new multi-relational prompt-based pairwise message learning mechanism is proposed to learn more comprehensive message representation from message pairs with multi-relational prompts using PLMs. Thirdly, we design a new clustering constraint to optimize the encoding process by enhancing intra-cluster compactness and inter-cluster dispersion, making the message representation more distinguishable. We evaluate the RPLM_SED on three real-world datasets, demonstrating that the RPLM_SED model achieves state-of-the-art performance in offline, online, low-resource, and long-tail distribution scenarios for social event detection tasks.","DOI":"10.48550/arXiv.2404.08263","language":"en","note":"arXiv:2404.08263 [cs]","number":"arXiv:2404.08263","publisher":"arXiv","source":"arXiv.org","title":"Relational Prompt-based Pre-trained Language Models for Social Event Detection","URL":"http://arxiv.org/abs/2404.08263","author":[{"family":"Li","given":"Pu"},{"family":"Yu","given":"Xiaoyan"},{"family":"Peng","given":"Hao"},{"family":"Xian","given":"Yantuan"},{"family":"Wang","given":"Linqin"},{"family":"Sun","given":"Li"},{"family":"Zhang","given":"Jingyun"},{"family":"Yu","given":"Philip S."}],"accessed":{"date-parts":[["2025",4,1]]},"issued":{"date-parts":[["2024",9,10]]}}}],"schema":"https://github.com/citation-style-language/schema/raw/master/csl-citation.json"} </w:instrText>
            </w:r>
            <w:r>
              <w:rPr>
                <w:rFonts w:eastAsia="SimSun"/>
                <w:kern w:val="24"/>
                <w:lang w:bidi="ar-SA"/>
              </w:rPr>
              <w:fldChar w:fldCharType="separate"/>
            </w:r>
            <w:r w:rsidRPr="00861A22">
              <w:rPr>
                <w:rFonts w:eastAsia="SimSun"/>
              </w:rPr>
              <w:t>(P. Li et al., 2024)</w:t>
            </w:r>
            <w:r>
              <w:rPr>
                <w:rFonts w:eastAsia="SimSun"/>
                <w:kern w:val="24"/>
                <w:lang w:bidi="ar-SA"/>
              </w:rPr>
              <w:fldChar w:fldCharType="end"/>
            </w:r>
          </w:p>
        </w:tc>
        <w:tc>
          <w:tcPr>
            <w:tcW w:w="1620" w:type="dxa"/>
            <w:vAlign w:val="center"/>
          </w:tcPr>
          <w:p w14:paraId="414B41C0" w14:textId="77777777" w:rsidR="003429BE"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7F263BB0" w14:textId="77777777" w:rsidR="003429BE" w:rsidRDefault="003429BE" w:rsidP="003429BE">
            <w:pPr>
              <w:bidi w:val="0"/>
              <w:jc w:val="center"/>
              <w:rPr>
                <w:rFonts w:eastAsia="SimSun"/>
                <w:kern w:val="24"/>
                <w:lang w:bidi="ar-SA"/>
              </w:rPr>
            </w:pPr>
            <w:r>
              <w:rPr>
                <w:rFonts w:eastAsia="SimSun"/>
                <w:kern w:val="24"/>
                <w:lang w:bidi="ar-SA"/>
              </w:rPr>
              <w:t>S</w:t>
            </w:r>
          </w:p>
        </w:tc>
        <w:tc>
          <w:tcPr>
            <w:tcW w:w="1170" w:type="dxa"/>
            <w:vAlign w:val="center"/>
          </w:tcPr>
          <w:p w14:paraId="78CCC013" w14:textId="77777777" w:rsidR="003429BE" w:rsidRPr="00AE258B" w:rsidRDefault="003429BE" w:rsidP="003429BE">
            <w:pPr>
              <w:bidi w:val="0"/>
              <w:jc w:val="center"/>
              <w:rPr>
                <w:rFonts w:eastAsia="SimSun"/>
                <w:kern w:val="24"/>
                <w:lang w:bidi="ar-SA"/>
              </w:rPr>
            </w:pPr>
            <w:r>
              <w:rPr>
                <w:rFonts w:eastAsia="SimSun"/>
                <w:kern w:val="24"/>
                <w:lang w:bidi="ar-SA"/>
              </w:rPr>
              <w:t>NED</w:t>
            </w:r>
          </w:p>
        </w:tc>
      </w:tr>
      <w:tr w:rsidR="003429BE" w:rsidRPr="00640572" w14:paraId="5EDEC637" w14:textId="77777777" w:rsidTr="00826E63">
        <w:tc>
          <w:tcPr>
            <w:tcW w:w="540" w:type="dxa"/>
            <w:vAlign w:val="center"/>
          </w:tcPr>
          <w:p w14:paraId="0E295FF0" w14:textId="2783331B" w:rsidR="003429BE" w:rsidRDefault="003429BE" w:rsidP="003429BE">
            <w:pPr>
              <w:bidi w:val="0"/>
              <w:rPr>
                <w:rFonts w:eastAsia="SimSun"/>
                <w:kern w:val="24"/>
                <w:lang w:bidi="ar-SA"/>
              </w:rPr>
            </w:pPr>
            <w:r>
              <w:rPr>
                <w:rFonts w:eastAsia="SimSun"/>
                <w:kern w:val="24"/>
                <w:lang w:bidi="ar-SA"/>
              </w:rPr>
              <w:t>41</w:t>
            </w:r>
          </w:p>
        </w:tc>
        <w:tc>
          <w:tcPr>
            <w:tcW w:w="1890" w:type="dxa"/>
            <w:vAlign w:val="center"/>
          </w:tcPr>
          <w:p w14:paraId="64522233" w14:textId="77777777" w:rsidR="003429BE" w:rsidRDefault="003429BE" w:rsidP="003429BE">
            <w:pPr>
              <w:bidi w:val="0"/>
            </w:pPr>
            <w:r>
              <w:t>Abagissa et al., 2024 (DistilBert – GNN)</w:t>
            </w:r>
          </w:p>
        </w:tc>
        <w:tc>
          <w:tcPr>
            <w:tcW w:w="2160" w:type="dxa"/>
            <w:vAlign w:val="center"/>
          </w:tcPr>
          <w:p w14:paraId="3DF6D838" w14:textId="77777777" w:rsidR="003429BE" w:rsidRDefault="003429BE" w:rsidP="003429BE">
            <w:pPr>
              <w:bidi w:val="0"/>
            </w:pPr>
            <w:r>
              <w:t>GNNs, Clustering</w:t>
            </w:r>
          </w:p>
        </w:tc>
        <w:tc>
          <w:tcPr>
            <w:tcW w:w="1710" w:type="dxa"/>
            <w:vAlign w:val="center"/>
          </w:tcPr>
          <w:p w14:paraId="41D1A014"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{"citationID":"rGf7sY8X","properties":{"formattedCitation":"(Abagissa et al., 2024)","plainCitation":"(Abagissa et al., 2024)","noteIndex":0},"citationItems":[{"id":139,"uris":["http://zotero.org/users/local/50TXpa6m/items/AQ9NEWEM"],"itemData":{"id":139,"type":"article","abstract":"Finding events 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Temam"},{"family":"Saxena","given":"Shruti"},{"family":"Chandra","given":"Joydeep"}],"accessed":{"date-parts":[["2025",4,6]]},"issued":{"date-parts":[["2024",4,4]]}}}],"schema":"https://github.com/citation-style-language/schema/raw/master/csl-citation.json"} </w:instrText>
            </w:r>
            <w:r>
              <w:rPr>
                <w:rFonts w:eastAsia="SimSun"/>
                <w:kern w:val="24"/>
                <w:lang w:bidi="ar-SA"/>
              </w:rPr>
              <w:fldChar w:fldCharType="separate"/>
            </w:r>
            <w:r w:rsidRPr="00F22D6C">
              <w:rPr>
                <w:rFonts w:eastAsia="SimSun"/>
              </w:rPr>
              <w:t>(Abagissa et al., 2024)</w:t>
            </w:r>
            <w:r>
              <w:rPr>
                <w:rFonts w:eastAsia="SimSun"/>
                <w:kern w:val="24"/>
                <w:lang w:bidi="ar-SA"/>
              </w:rPr>
              <w:fldChar w:fldCharType="end"/>
            </w:r>
          </w:p>
        </w:tc>
        <w:tc>
          <w:tcPr>
            <w:tcW w:w="1620" w:type="dxa"/>
            <w:vAlign w:val="center"/>
          </w:tcPr>
          <w:p w14:paraId="21F700E6" w14:textId="534D453A" w:rsidR="003429BE" w:rsidRDefault="003429BE" w:rsidP="003429BE">
            <w:pPr>
              <w:bidi w:val="0"/>
              <w:jc w:val="center"/>
              <w:rPr>
                <w:rFonts w:eastAsia="SimSun"/>
                <w:kern w:val="24"/>
                <w:lang w:bidi="ar-SA"/>
              </w:rPr>
            </w:pPr>
            <w:r>
              <w:rPr>
                <w:rFonts w:eastAsia="SimSun"/>
                <w:kern w:val="24"/>
                <w:lang w:bidi="ar-SA"/>
              </w:rPr>
              <w:t>-</w:t>
            </w:r>
          </w:p>
        </w:tc>
        <w:tc>
          <w:tcPr>
            <w:tcW w:w="1260" w:type="dxa"/>
            <w:vAlign w:val="center"/>
          </w:tcPr>
          <w:p w14:paraId="1BEA4508"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056716B5" w14:textId="77777777" w:rsidR="003429BE" w:rsidRDefault="003429BE" w:rsidP="003429BE">
            <w:pPr>
              <w:bidi w:val="0"/>
              <w:jc w:val="center"/>
              <w:rPr>
                <w:rFonts w:eastAsia="SimSun"/>
                <w:kern w:val="24"/>
                <w:lang w:bidi="ar-SA"/>
              </w:rPr>
            </w:pPr>
            <w:r>
              <w:rPr>
                <w:rFonts w:eastAsia="SimSun"/>
                <w:kern w:val="24"/>
                <w:lang w:bidi="ar-SA"/>
              </w:rPr>
              <w:t>NED</w:t>
            </w:r>
          </w:p>
        </w:tc>
      </w:tr>
      <w:tr w:rsidR="003429BE" w:rsidRPr="00640572" w14:paraId="7DE6EDFD" w14:textId="77777777" w:rsidTr="00826E63">
        <w:tc>
          <w:tcPr>
            <w:tcW w:w="540" w:type="dxa"/>
            <w:vAlign w:val="center"/>
          </w:tcPr>
          <w:p w14:paraId="2367091E" w14:textId="60F3F95B" w:rsidR="003429BE" w:rsidRDefault="003429BE" w:rsidP="003429BE">
            <w:pPr>
              <w:bidi w:val="0"/>
              <w:rPr>
                <w:rFonts w:eastAsia="SimSun"/>
                <w:kern w:val="24"/>
                <w:lang w:bidi="ar-SA"/>
              </w:rPr>
            </w:pPr>
            <w:r>
              <w:rPr>
                <w:rFonts w:eastAsia="SimSun"/>
                <w:kern w:val="24"/>
                <w:lang w:bidi="ar-SA"/>
              </w:rPr>
              <w:t>42</w:t>
            </w:r>
          </w:p>
        </w:tc>
        <w:tc>
          <w:tcPr>
            <w:tcW w:w="1890" w:type="dxa"/>
            <w:vAlign w:val="center"/>
          </w:tcPr>
          <w:p w14:paraId="42D59545" w14:textId="77777777" w:rsidR="003429BE" w:rsidRDefault="003429BE" w:rsidP="003429BE">
            <w:pPr>
              <w:bidi w:val="0"/>
            </w:pPr>
            <w:r>
              <w:t>Yang et al., 2024 (ADPSEM)</w:t>
            </w:r>
          </w:p>
        </w:tc>
        <w:tc>
          <w:tcPr>
            <w:tcW w:w="2160" w:type="dxa"/>
            <w:vAlign w:val="center"/>
          </w:tcPr>
          <w:p w14:paraId="16CC5BF3" w14:textId="77777777" w:rsidR="003429BE" w:rsidRDefault="003429BE" w:rsidP="003429BE">
            <w:pPr>
              <w:bidi w:val="0"/>
            </w:pPr>
            <w:r>
              <w:t>Structural Entropy Minimization</w:t>
            </w:r>
          </w:p>
        </w:tc>
        <w:tc>
          <w:tcPr>
            <w:tcW w:w="1710" w:type="dxa"/>
            <w:vAlign w:val="center"/>
          </w:tcPr>
          <w:p w14:paraId="38F031A0"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{"citationID":"97NbdXFl","properties":{"formattedCitation":"(Yang et al., 2024)","plainCitation":"(Yang et al., 2024)","noteIndex":0},"citationItems":[{"id":127,"uris":["http://zotero.org/users/local/50TXpa6m/items/8GYPE842"],"itemData":{"id":127,"type":"paper-conference","abstract":"Social event detection refers to extracting relevant message clusters from social media data streams to represent specific events in the real world. Social event detection is important in numerous areas, such as opinion analysis, social safety, and decision-making. Most current methods are supervised and require access to large amounts of data. These methods need prior knowledge of the events and carry a high risk of leaking sensitive information in the messages, making them less applicable in open-world settings. Therefore, conducting unsupervised detection while fully utilizing the rich information in the messages and protecting data privacy remains a significant challenge. To this end, we propose a novel social event detection framework, ADP-SEMEvent, an unsupervised social event detection method that prioritizes privacy. Specifically, ADP-SEMEvent is divided into two stages, i.e., the construction stage of the private message graph and the clustering stage of the private message graph. In the first stage, an adaptive differential privacy approach is used to construct a private message graph. In this process, our method can adaptively apply differential privacy based on the events occurring each day in an open environment to maximize the use of the privacy budget. In the second stage, to address the reduction in data utility caused by noise, a novel 2-dimensional structural entropy minimization algorithm based on optimal subgraphs is used to detect events in the message graph.","container-title":"Proceedings of the 33rd ACM International Conference on Information and Knowledge Management","DOI":"10.1145/3627673.3679537","language":"en","note":"arXiv:2407.18274 [cs]","page":"2950-2960","source":"arXiv.org","title":"Adaptive Differentially Private Structural Entropy Minimization for Unsupervised Social Event Detection","URL":"http://arxiv.org/abs/2407.18274","author":[{"family":"Yang","given":"Zhiwei"},{"family":"Wei","given":"Yuecen"},{"family":"Li","given":"Haoran"},{"family":"Li","given":"Qian"},{"family":"Jiang","given":"Lei"},{"family":"Sun","given":"Li"},{"family":"Yu","given":"Xiaoyan"},{"family":"Hu","given":"Chunming"},{"family":"Peng","given":"Hao"}],"accessed":{"date-parts":[["2025",4,2]]},"issued":{"date-parts":[["2024",10,21]]}}}],"schema":"https://github.com/citation-style-language/schema/raw/master/csl-citation.json"} </w:instrText>
            </w:r>
            <w:r>
              <w:rPr>
                <w:rFonts w:eastAsia="SimSun"/>
                <w:kern w:val="24"/>
                <w:lang w:bidi="ar-SA"/>
              </w:rPr>
              <w:fldChar w:fldCharType="separate"/>
            </w:r>
            <w:r w:rsidRPr="00F22D6C">
              <w:rPr>
                <w:rFonts w:eastAsia="SimSun"/>
              </w:rPr>
              <w:t>(Yang et al., 2024)</w:t>
            </w:r>
            <w:r>
              <w:rPr>
                <w:rFonts w:eastAsia="SimSun"/>
                <w:kern w:val="24"/>
                <w:lang w:bidi="ar-SA"/>
              </w:rPr>
              <w:fldChar w:fldCharType="end"/>
            </w:r>
          </w:p>
        </w:tc>
        <w:tc>
          <w:tcPr>
            <w:tcW w:w="1620" w:type="dxa"/>
            <w:vAlign w:val="center"/>
          </w:tcPr>
          <w:p w14:paraId="71AC9160"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0452104E" w14:textId="77777777" w:rsidR="003429BE"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5B4840B3" w14:textId="77777777" w:rsidR="003429BE" w:rsidRPr="00AE258B" w:rsidRDefault="003429BE" w:rsidP="003429BE">
            <w:pPr>
              <w:bidi w:val="0"/>
              <w:jc w:val="center"/>
              <w:rPr>
                <w:rFonts w:eastAsia="SimSun"/>
                <w:kern w:val="24"/>
                <w:lang w:bidi="ar-SA"/>
              </w:rPr>
            </w:pPr>
            <w:r>
              <w:rPr>
                <w:rFonts w:eastAsia="SimSun"/>
                <w:kern w:val="24"/>
                <w:lang w:bidi="ar-SA"/>
              </w:rPr>
              <w:t>-</w:t>
            </w:r>
          </w:p>
        </w:tc>
      </w:tr>
      <w:tr w:rsidR="003429BE" w:rsidRPr="00640572" w14:paraId="746216F1" w14:textId="77777777" w:rsidTr="00826E63">
        <w:tc>
          <w:tcPr>
            <w:tcW w:w="540" w:type="dxa"/>
            <w:vAlign w:val="center"/>
          </w:tcPr>
          <w:p w14:paraId="1F44F062" w14:textId="6A2938BD" w:rsidR="003429BE" w:rsidRDefault="003429BE" w:rsidP="003429BE">
            <w:pPr>
              <w:bidi w:val="0"/>
              <w:rPr>
                <w:rFonts w:eastAsia="SimSun"/>
                <w:kern w:val="24"/>
                <w:lang w:bidi="ar-SA"/>
              </w:rPr>
            </w:pPr>
            <w:r>
              <w:rPr>
                <w:rFonts w:eastAsia="SimSun"/>
                <w:kern w:val="24"/>
                <w:lang w:bidi="ar-SA"/>
              </w:rPr>
              <w:t>43</w:t>
            </w:r>
          </w:p>
        </w:tc>
        <w:tc>
          <w:tcPr>
            <w:tcW w:w="1890" w:type="dxa"/>
            <w:vAlign w:val="center"/>
          </w:tcPr>
          <w:p w14:paraId="32C6A19D" w14:textId="77777777" w:rsidR="003429BE" w:rsidRDefault="003429BE" w:rsidP="003429BE">
            <w:pPr>
              <w:bidi w:val="0"/>
            </w:pPr>
            <w:r>
              <w:t>Yu et al., 2024 (HyperSED)</w:t>
            </w:r>
          </w:p>
        </w:tc>
        <w:tc>
          <w:tcPr>
            <w:tcW w:w="2160" w:type="dxa"/>
            <w:vAlign w:val="center"/>
          </w:tcPr>
          <w:p w14:paraId="0932DEDA" w14:textId="77777777" w:rsidR="003429BE" w:rsidRDefault="003429BE" w:rsidP="003429BE">
            <w:pPr>
              <w:bidi w:val="0"/>
            </w:pPr>
            <w:r>
              <w:t>Hyperbolic Embedding, Graph Partitioning</w:t>
            </w:r>
          </w:p>
        </w:tc>
        <w:tc>
          <w:tcPr>
            <w:tcW w:w="1710" w:type="dxa"/>
            <w:vAlign w:val="center"/>
          </w:tcPr>
          <w:p w14:paraId="7F9C0A5D" w14:textId="4910485E"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{"citationID":"Dyjzo6MJ","properties":{"formattedCitation":"(Yu et al., 2024)","plainCitation":"(Yu et al., 2024)","noteIndex":0},"citationItems":[{"id":121,"uris":["http://zotero.org/users/local/50TXpa6m/items/BB9ITHVR"],"itemData":{"id":121,"type":"article","abstract":"The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25% in NMI, AMI, and ARI, respectively; enhancing efficiency by up to 37.41 times and at least 12.10 times, illustrating the advancement of the proposed framework. Our code is publicly available at https://github.com/ XiaoyanWork/HyperSED.","DOI":"10.48550/arXiv.2412.10712","language":"en","note":"arXiv:2412.10712 [cs]","number":"arXiv:2412.10712","publisher":"arXiv","source":"arXiv.org","title":"Towards Effective, Efficient and Unsupervised Social Event Detection in the Hyperbolic Space","URL":"http://arxiv.org/abs/2412.10712","author":[{"family":"Yu","given":"Xiaoyan"},{"family":"Wei","given":"Yifan"},{"family":"Zhou","given":"Shuaishuai"},{"family":"Yang","given":"Zhiwei"},{"family":"Sun","given":"Li"},{"family":"Peng","given":"Hao"},{"family":"Zhu","given":"Liehuang"},{"family":"Yu","given":"Philip S."}],"accessed":{"date-parts":[["2025",4,2]]},"issued":{"date-parts":[["2024",12,14]]}}}],"schema":"https://github.com/citation-style-language/schema/raw/master/csl-citation.json"} </w:instrText>
            </w:r>
            <w:r>
              <w:rPr>
                <w:rFonts w:eastAsia="SimSun"/>
                <w:kern w:val="24"/>
                <w:lang w:bidi="ar-SA"/>
              </w:rPr>
              <w:fldChar w:fldCharType="separate"/>
            </w:r>
            <w:r w:rsidRPr="00861A22">
              <w:rPr>
                <w:rFonts w:eastAsia="SimSun"/>
              </w:rPr>
              <w:t>(Yu et al., 2024)</w:t>
            </w:r>
            <w:r>
              <w:rPr>
                <w:rFonts w:eastAsia="SimSun"/>
                <w:kern w:val="24"/>
                <w:lang w:bidi="ar-SA"/>
              </w:rPr>
              <w:fldChar w:fldCharType="end"/>
            </w:r>
          </w:p>
          <w:p w14:paraId="10B50DCD" w14:textId="77777777" w:rsidR="003429BE" w:rsidRPr="003E07E8" w:rsidRDefault="003429BE" w:rsidP="003429BE">
            <w:pPr>
              <w:bidi w:val="0"/>
              <w:jc w:val="center"/>
              <w:rPr>
                <w:rFonts w:eastAsia="SimSun"/>
                <w:lang w:bidi="ar-SA"/>
              </w:rPr>
            </w:pPr>
          </w:p>
        </w:tc>
        <w:tc>
          <w:tcPr>
            <w:tcW w:w="1620" w:type="dxa"/>
            <w:vAlign w:val="center"/>
          </w:tcPr>
          <w:p w14:paraId="20468254"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4C02A3C3"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1C51421D" w14:textId="19B679BB" w:rsidR="003429BE" w:rsidRPr="00AE258B" w:rsidRDefault="003429BE" w:rsidP="003429BE">
            <w:pPr>
              <w:bidi w:val="0"/>
              <w:jc w:val="center"/>
              <w:rPr>
                <w:rFonts w:eastAsia="SimSun"/>
                <w:kern w:val="24"/>
              </w:rPr>
            </w:pPr>
            <w:r>
              <w:rPr>
                <w:rFonts w:eastAsia="SimSun"/>
                <w:kern w:val="24"/>
              </w:rPr>
              <w:t>NED</w:t>
            </w:r>
          </w:p>
        </w:tc>
      </w:tr>
      <w:tr w:rsidR="003429BE" w:rsidRPr="00640572" w14:paraId="7664E0AD" w14:textId="77777777" w:rsidTr="00826E63">
        <w:tc>
          <w:tcPr>
            <w:tcW w:w="540" w:type="dxa"/>
            <w:vAlign w:val="center"/>
          </w:tcPr>
          <w:p w14:paraId="72171588" w14:textId="07167475" w:rsidR="003429BE" w:rsidRDefault="003429BE" w:rsidP="003429BE">
            <w:pPr>
              <w:bidi w:val="0"/>
              <w:rPr>
                <w:rFonts w:eastAsia="SimSun"/>
                <w:kern w:val="24"/>
                <w:lang w:bidi="ar-SA"/>
              </w:rPr>
            </w:pPr>
            <w:r>
              <w:rPr>
                <w:rFonts w:eastAsia="SimSun"/>
                <w:kern w:val="24"/>
                <w:lang w:bidi="ar-SA"/>
              </w:rPr>
              <w:t>44</w:t>
            </w:r>
          </w:p>
        </w:tc>
        <w:tc>
          <w:tcPr>
            <w:tcW w:w="1890" w:type="dxa"/>
            <w:vAlign w:val="center"/>
          </w:tcPr>
          <w:p w14:paraId="7AA1F784" w14:textId="0F2AA3F5" w:rsidR="003429BE" w:rsidRDefault="00826E63" w:rsidP="003429BE">
            <w:pPr>
              <w:bidi w:val="0"/>
            </w:pPr>
            <w:r>
              <w:t>Kovalchuk et al., 2025</w:t>
            </w:r>
            <w:r w:rsidR="003429BE">
              <w:t>( SemConvTree)</w:t>
            </w:r>
          </w:p>
        </w:tc>
        <w:tc>
          <w:tcPr>
            <w:tcW w:w="2160" w:type="dxa"/>
            <w:vAlign w:val="center"/>
          </w:tcPr>
          <w:p w14:paraId="32A17F8F" w14:textId="77777777" w:rsidR="003429BE" w:rsidRDefault="003429BE" w:rsidP="003429BE">
            <w:pPr>
              <w:bidi w:val="0"/>
            </w:pPr>
            <w:r>
              <w:t>Semantic Convolutional Tree</w:t>
            </w:r>
          </w:p>
        </w:tc>
        <w:tc>
          <w:tcPr>
            <w:tcW w:w="1710" w:type="dxa"/>
            <w:vAlign w:val="center"/>
          </w:tcPr>
          <w:p w14:paraId="78A76D7C"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{"citationID":"vjHBM1D1","properties":{"formattedCitation":"(Kovalchuk et al., 2024)","plainCitation":"(Kovalchuk et al., 2024)","noteIndex":0},"citationItems":[{"id":22,"uris":["http://zotero.org/users/local/50TXpa6m/items/YPV4ECBS"],"itemData":{"id":22,"type":"article-journal","abstract":"The digital world is increasingly permeating our reality, creating a significant reflection of the processes and activities occurring in smart cities. Such activities include well-known urban events, celebrations, and those with a very local character. These widespread events have a significant influence on shaping the spirit and atmosphere of urban environments. This work presents SemConvTree, an enhanced semantic version of the ConvTree algorithm. It incorporates the semantic component of data through semi-supervised learning of a topic modeling ensemble, which consists of improved models: BERTopic, TSB-ARTM, and SBert-Zero-Shot. We also present an improved event search algorithm based on both statistical evaluations and semantic analysis of posts. This algorithm allows for fine-tuning the mechanism of discovering the required entities with the specified particularity (such as a particular topic). Experimental studies were conducted within the area of New York City. They showed an improvement in the detection of posts devoted to events (about 40% higher f1-score) due to the accurate handling of events of different scales. These results suggest the long-term potential for creating a semantic platform for the analysis and monitoring of urban events in the future.","container-title":"Smart Cities","DOI":"10.3390/smartcities7050107","ISSN":"2624-6511","issue":"5","journalAbbreviation":"Smart Cities","language":"en","license":"https://creativecommons.org/licenses/by/4.0/","page":"2763-2780","source":"DOI.org (Crossref)","title":"SemConvTree: Semantic Convolutional Quadtrees for Multi-Scale Event Detection in Smart City","title-short":"SemConvTree","volume":"7","author":[{"family":"Kovalchuk","given":"Mikhail Andeevich"},{"family":"Filatova","given":"Anastasiia"},{"family":"Korneev","given":"Aleksei"},{"family":"Koreneva","given":"Mariia"},{"family":"Nasonov","given":"Denis"},{"family":"Voskresenskii","given":"Aleksandr"},{"family":"Boukhanovsky","given":"Alexander"}],"issued":{"date-parts":[["2024",9,28]]}}}],"schema":"https://github.com/citation-style-language/schema/raw/master/csl-citation.json"} </w:instrText>
            </w:r>
            <w:r>
              <w:rPr>
                <w:rFonts w:eastAsia="SimSun"/>
                <w:kern w:val="24"/>
                <w:lang w:bidi="ar-SA"/>
              </w:rPr>
              <w:fldChar w:fldCharType="separate"/>
            </w:r>
            <w:r w:rsidRPr="00F22D6C">
              <w:rPr>
                <w:rFonts w:eastAsia="SimSun"/>
              </w:rPr>
              <w:t>(Kovalchuk et al., 2024)</w:t>
            </w:r>
            <w:r>
              <w:rPr>
                <w:rFonts w:eastAsia="SimSun"/>
                <w:kern w:val="24"/>
                <w:lang w:bidi="ar-SA"/>
              </w:rPr>
              <w:fldChar w:fldCharType="end"/>
            </w:r>
          </w:p>
        </w:tc>
        <w:tc>
          <w:tcPr>
            <w:tcW w:w="1620" w:type="dxa"/>
            <w:vAlign w:val="center"/>
          </w:tcPr>
          <w:p w14:paraId="4A201466"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4BBB6BB0"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701F2895" w14:textId="77777777" w:rsidR="003429BE" w:rsidRPr="00AE258B" w:rsidRDefault="003429BE" w:rsidP="003429BE">
            <w:pPr>
              <w:bidi w:val="0"/>
              <w:jc w:val="center"/>
              <w:rPr>
                <w:rFonts w:eastAsia="SimSun"/>
                <w:kern w:val="24"/>
                <w:lang w:bidi="ar-SA"/>
              </w:rPr>
            </w:pPr>
            <w:r>
              <w:rPr>
                <w:rFonts w:eastAsia="SimSun"/>
                <w:kern w:val="24"/>
                <w:lang w:bidi="ar-SA"/>
              </w:rPr>
              <w:t>NED</w:t>
            </w:r>
          </w:p>
        </w:tc>
      </w:tr>
    </w:tbl>
    <w:p w14:paraId="1309108E" w14:textId="2FE37904" w:rsidR="00EF03A9" w:rsidRDefault="00EF03A9" w:rsidP="00EF03A9">
      <w:pPr>
        <w:pStyle w:val="21"/>
      </w:pPr>
      <w:bookmarkStart w:id="64" w:name="_Toc204594666"/>
      <w:r>
        <w:t>1.1.1</w:t>
      </w:r>
      <w:r>
        <w:rPr>
          <w:rFonts w:hint="cs"/>
          <w:rtl/>
        </w:rPr>
        <w:t xml:space="preserve"> النموذج </w:t>
      </w:r>
      <w:r>
        <w:t>HCRC</w:t>
      </w:r>
      <w:bookmarkEnd w:id="64"/>
    </w:p>
    <w:p w14:paraId="44A64BF8" w14:textId="1C3F2BD3" w:rsidR="00EF03A9" w:rsidRPr="00EF03A9" w:rsidRDefault="00E91871" w:rsidP="00174703">
      <w:pPr>
        <w:pStyle w:val="af5"/>
        <w:rPr>
          <w:lang w:val="en-US"/>
        </w:rPr>
      </w:pPr>
      <w:r>
        <w:rPr>
          <w:rFonts w:hint="cs"/>
          <w:rtl/>
        </w:rPr>
        <w:t>تم في هذه الورقة</w:t>
      </w:r>
      <w:r>
        <w:rPr>
          <w:rtl/>
        </w:rPr>
        <w:t xml:space="preserve"> </w:t>
      </w:r>
      <w:r>
        <w:rPr>
          <w:rFonts w:hint="cs"/>
          <w:rtl/>
        </w:rPr>
        <w:t>ا</w:t>
      </w:r>
      <w:r w:rsidRPr="00DE0005">
        <w:rPr>
          <w:rtl/>
        </w:rPr>
        <w:t xml:space="preserve">قترح طريقة جديدة للكشف عن </w:t>
      </w:r>
      <w:r>
        <w:rPr>
          <w:rFonts w:hint="cs"/>
          <w:rtl/>
        </w:rPr>
        <w:t>ال</w:t>
      </w:r>
      <w:r w:rsidRPr="00DE0005">
        <w:rPr>
          <w:rtl/>
        </w:rPr>
        <w:t xml:space="preserve">أحداث </w:t>
      </w:r>
      <w:r>
        <w:rPr>
          <w:rFonts w:hint="cs"/>
          <w:rtl/>
        </w:rPr>
        <w:t xml:space="preserve">بطريقة </w:t>
      </w:r>
      <w:r>
        <w:rPr>
          <w:rtl/>
        </w:rPr>
        <w:t xml:space="preserve">غير </w:t>
      </w:r>
      <w:r w:rsidRPr="00DE0005">
        <w:rPr>
          <w:rtl/>
        </w:rPr>
        <w:t xml:space="preserve">خاضعة للإشراف من خلال التعلم </w:t>
      </w:r>
      <w:r>
        <w:rPr>
          <w:rFonts w:hint="cs"/>
          <w:rtl/>
        </w:rPr>
        <w:t>المقارن</w:t>
      </w:r>
      <w:r w:rsidRPr="00DE0005">
        <w:rPr>
          <w:rtl/>
        </w:rPr>
        <w:t xml:space="preserve"> </w:t>
      </w:r>
      <w:r>
        <w:rPr>
          <w:rFonts w:hint="cs"/>
          <w:rtl/>
        </w:rPr>
        <w:t>لل</w:t>
      </w:r>
      <w:r>
        <w:rPr>
          <w:rtl/>
        </w:rPr>
        <w:t>بيان</w:t>
      </w:r>
      <w:r w:rsidRPr="00DE0005">
        <w:rPr>
          <w:rtl/>
        </w:rPr>
        <w:t xml:space="preserve"> الهجين </w:t>
      </w:r>
      <w:r>
        <w:rPr>
          <w:rFonts w:hint="cs"/>
          <w:rtl/>
        </w:rPr>
        <w:t>(</w:t>
      </w:r>
      <w:r>
        <w:t>hybrid graph contrastive learning</w:t>
      </w:r>
      <w:r>
        <w:rPr>
          <w:rFonts w:hint="cs"/>
          <w:rtl/>
        </w:rPr>
        <w:t xml:space="preserve">)، حيث يتم استخدام التعلم المقارن على البيان لتعلم معلومات تمييزية للرسائل. ويوضح الشكل أدناه البينة العامة للنموذج، حيث يتم تعلم التضمين على مستويين، مستوى البيان، ومستوى العقدة. </w:t>
      </w:r>
    </w:p>
    <w:p w14:paraId="20E399D9" w14:textId="10493CCE" w:rsidR="00EF03A9" w:rsidRPr="00A463F7" w:rsidRDefault="00EF03A9" w:rsidP="00174703">
      <w:pPr>
        <w:pStyle w:val="af5"/>
      </w:pPr>
      <w:r>
        <w:rPr>
          <w:noProof/>
          <w:lang w:val="en-US" w:bidi="ar-SA"/>
        </w:rPr>
        <w:lastRenderedPageBreak/>
        <w:drawing>
          <wp:inline distT="0" distB="0" distL="0" distR="0" wp14:anchorId="64AE5C36" wp14:editId="3309EFAE">
            <wp:extent cx="5943600" cy="2313940"/>
            <wp:effectExtent l="0" t="0" r="0" b="0"/>
            <wp:docPr id="125" name="صورة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13940"/>
                    </a:xfrm>
                    <a:prstGeom prst="rect">
                      <a:avLst/>
                    </a:prstGeom>
                  </pic:spPr>
                </pic:pic>
              </a:graphicData>
            </a:graphic>
          </wp:inline>
        </w:drawing>
      </w:r>
      <w:r>
        <w:rPr>
          <w:rFonts w:hint="cs"/>
          <w:rtl/>
        </w:rPr>
        <w:t xml:space="preserve"> </w:t>
      </w:r>
    </w:p>
    <w:p w14:paraId="601B1709" w14:textId="77777777" w:rsidR="00E91871" w:rsidRDefault="00E91871" w:rsidP="00174703">
      <w:pPr>
        <w:pStyle w:val="af5"/>
        <w:rPr>
          <w:rtl/>
        </w:rPr>
      </w:pPr>
      <w:r>
        <w:rPr>
          <w:rFonts w:hint="cs"/>
          <w:rtl/>
        </w:rPr>
        <w:t xml:space="preserve">ويتم ذللك وفق التالي، </w:t>
      </w:r>
      <w:r w:rsidR="00EF03A9">
        <w:rPr>
          <w:rFonts w:hint="cs"/>
          <w:rtl/>
        </w:rPr>
        <w:t xml:space="preserve">عندما تصل كتلة رسائل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EF03A9">
        <w:rPr>
          <w:rFonts w:hint="cs"/>
          <w:rtl/>
        </w:rPr>
        <w:t>، يتم تنفيذ</w:t>
      </w:r>
      <w:r>
        <w:rPr>
          <w:rFonts w:hint="cs"/>
          <w:rtl/>
        </w:rPr>
        <w:t xml:space="preserve"> مسار العمل الموضح بالشكل أدناه.</w:t>
      </w:r>
    </w:p>
    <w:p w14:paraId="56C05208" w14:textId="6C4ECB18" w:rsidR="00E91871" w:rsidRDefault="00EF03A9" w:rsidP="00E91871">
      <w:pPr>
        <w:pStyle w:val="af5"/>
        <w:numPr>
          <w:ilvl w:val="3"/>
          <w:numId w:val="7"/>
        </w:numPr>
      </w:pPr>
      <w:r>
        <w:rPr>
          <w:rFonts w:hint="cs"/>
          <w:rtl/>
        </w:rPr>
        <w:t>حيث</w:t>
      </w:r>
      <w:r w:rsidR="00E91871">
        <w:rPr>
          <w:rFonts w:hint="cs"/>
          <w:rtl/>
        </w:rPr>
        <w:t xml:space="preserve"> نبدأ بإنشاء البيان من الرسائل، </w:t>
      </w:r>
      <w:r>
        <w:rPr>
          <w:rFonts w:hint="cs"/>
          <w:rtl/>
        </w:rPr>
        <w:t>نبدأ من بيان رسائل غير متجانس يحوي الرسائل وكياناتها المسماة، ومن ثم يتم تحويله إلى بيان متجانس يحوي الرسائل فقط، وبعد ذلك تبدأ عملية تعلم مقارن على البيان</w:t>
      </w:r>
    </w:p>
    <w:p w14:paraId="348E8263" w14:textId="6428042A" w:rsidR="00EF03A9" w:rsidRDefault="00EF03A9" w:rsidP="00E91871">
      <w:pPr>
        <w:pStyle w:val="af5"/>
        <w:numPr>
          <w:ilvl w:val="3"/>
          <w:numId w:val="7"/>
        </w:numPr>
      </w:pPr>
      <w:r>
        <w:rPr>
          <w:rFonts w:hint="cs"/>
          <w:rtl/>
        </w:rPr>
        <w:t xml:space="preserve">يتم هذا على مستويين </w:t>
      </w:r>
      <w:r>
        <w:rPr>
          <w:rtl/>
        </w:rPr>
        <w:t>–</w:t>
      </w:r>
      <w:r>
        <w:rPr>
          <w:rFonts w:hint="cs"/>
          <w:rtl/>
        </w:rPr>
        <w:t xml:space="preserve">مستوى البيان ومستوى العقدة </w:t>
      </w:r>
      <w:r>
        <w:rPr>
          <w:rtl/>
        </w:rPr>
        <w:t>–</w:t>
      </w:r>
      <w:r>
        <w:rPr>
          <w:rFonts w:hint="cs"/>
          <w:rtl/>
        </w:rPr>
        <w:t xml:space="preserve"> في مستوى البيان يتم تشكيل </w:t>
      </w:r>
      <w:r>
        <w:t>Social Message Attribute Graph</w:t>
      </w:r>
      <w:r w:rsidR="00C639A9">
        <w:rPr>
          <w:lang w:val="en-US"/>
        </w:rPr>
        <w:t>s</w:t>
      </w:r>
      <w:r>
        <w:rPr>
          <w:rFonts w:hint="cs"/>
          <w:rtl/>
        </w:rPr>
        <w:t xml:space="preserve"> </w:t>
      </w:r>
      <w:r w:rsidR="00C639A9">
        <w:rPr>
          <w:rFonts w:hint="cs"/>
          <w:rtl/>
        </w:rPr>
        <w:t xml:space="preserve">كل واحد منها </w:t>
      </w:r>
      <w:r>
        <w:rPr>
          <w:rFonts w:hint="cs"/>
          <w:rtl/>
        </w:rPr>
        <w:t xml:space="preserve">على شكل نجمة حيث لكل رسالة يكون في المركز الرسالة وترتبط مع الكيانات المسماة الموجودة بها ويتم تعزيز البيان بعد لك وإجراء تعلم مقارن من أجل تعلم التضمين، وفي مستوى العقدة يتم تشكيل </w:t>
      </w:r>
      <w:r>
        <w:t>Social Message Relation Graph</w:t>
      </w:r>
      <w:r>
        <w:rPr>
          <w:rFonts w:hint="cs"/>
          <w:rtl/>
          <w:lang w:val="en-US"/>
        </w:rPr>
        <w:t xml:space="preserve"> يحوي الرسائل ووصلات بينها بناءً على مدى تشاركها بالكيانات المسماة</w:t>
      </w:r>
      <w:r>
        <w:rPr>
          <w:rFonts w:hint="cs"/>
          <w:rtl/>
        </w:rPr>
        <w:t xml:space="preserve"> وبعد ذلك يتم تعزيز البيان وإجراء تعلم مقارن لتعلم التضمين)، من ثم تجري عملية عنقدة باستخدام خوارزمية </w:t>
      </w:r>
      <w:r w:rsidR="00E91871">
        <w:t>SinglePass</w:t>
      </w:r>
      <w:r w:rsidR="00E91871">
        <w:rPr>
          <w:rFonts w:hint="cs"/>
          <w:rtl/>
        </w:rPr>
        <w:t>.</w:t>
      </w:r>
    </w:p>
    <w:p w14:paraId="2041E2B7" w14:textId="41291625" w:rsidR="00E91871" w:rsidRDefault="00E91871" w:rsidP="00C639A9">
      <w:pPr>
        <w:pStyle w:val="af5"/>
        <w:numPr>
          <w:ilvl w:val="3"/>
          <w:numId w:val="7"/>
        </w:numPr>
      </w:pPr>
      <w:r>
        <w:rPr>
          <w:rFonts w:hint="cs"/>
          <w:rtl/>
        </w:rPr>
        <w:t xml:space="preserve">يتم إنشاء العينات الموجبة على مستوى البيان، من خلال حذف وإضافة وصلات عشوائية بين العقدة وكياناتها المسماة، واعتبار البيانين هما متشابهان، </w:t>
      </w:r>
      <w:r w:rsidR="00C639A9">
        <w:rPr>
          <w:rFonts w:hint="cs"/>
          <w:rtl/>
        </w:rPr>
        <w:t>اعتبار بقية البيانات</w:t>
      </w:r>
      <w:r>
        <w:rPr>
          <w:rFonts w:hint="cs"/>
          <w:rtl/>
        </w:rPr>
        <w:t xml:space="preserve"> هم العينات السالبة.</w:t>
      </w:r>
    </w:p>
    <w:p w14:paraId="1EE8D8B3" w14:textId="77777777" w:rsidR="00C639A9" w:rsidRDefault="00EF03A9" w:rsidP="00C639A9">
      <w:pPr>
        <w:pStyle w:val="af5"/>
        <w:keepNext/>
        <w:ind w:left="720"/>
        <w:jc w:val="center"/>
      </w:pPr>
      <w:r w:rsidRPr="007E621B">
        <w:rPr>
          <w:noProof/>
          <w:rtl/>
          <w:lang w:val="en-US" w:bidi="ar-SA"/>
        </w:rPr>
        <w:drawing>
          <wp:inline distT="0" distB="0" distL="0" distR="0" wp14:anchorId="2765BE10" wp14:editId="05393492">
            <wp:extent cx="4572000" cy="846504"/>
            <wp:effectExtent l="0" t="0" r="0" b="0"/>
            <wp:docPr id="126" name="صورة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80853" cy="848143"/>
                    </a:xfrm>
                    <a:prstGeom prst="rect">
                      <a:avLst/>
                    </a:prstGeom>
                  </pic:spPr>
                </pic:pic>
              </a:graphicData>
            </a:graphic>
          </wp:inline>
        </w:drawing>
      </w:r>
    </w:p>
    <w:p w14:paraId="3BAA331C" w14:textId="00B1D7AF" w:rsidR="00EF03A9" w:rsidRDefault="00C639A9" w:rsidP="00C639A9">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w:t>
      </w:r>
      <w:r>
        <w:rPr>
          <w:rtl/>
        </w:rPr>
        <w:fldChar w:fldCharType="end"/>
      </w:r>
      <w:r>
        <w:rPr>
          <w:rFonts w:hint="cs"/>
          <w:noProof/>
          <w:rtl/>
        </w:rPr>
        <w:t xml:space="preserve">: خط عمل النموذج </w:t>
      </w:r>
      <w:r>
        <w:rPr>
          <w:noProof/>
        </w:rPr>
        <w:t>HCRC</w:t>
      </w:r>
      <w:r>
        <w:rPr>
          <w:rFonts w:hint="cs"/>
          <w:noProof/>
          <w:rtl/>
        </w:rPr>
        <w:t>.</w:t>
      </w:r>
    </w:p>
    <w:p w14:paraId="170C3321" w14:textId="0CC6A4BA" w:rsidR="00F95702" w:rsidRDefault="00155F75" w:rsidP="00AF6B57">
      <w:pPr>
        <w:pStyle w:val="21"/>
        <w:rPr>
          <w:rtl/>
        </w:rPr>
      </w:pPr>
      <w:bookmarkStart w:id="65" w:name="_Toc204594667"/>
      <w:r>
        <w:lastRenderedPageBreak/>
        <w:t>1</w:t>
      </w:r>
      <w:r w:rsidR="00F95702">
        <w:t>.1.1</w:t>
      </w:r>
      <w:r w:rsidR="00F95702">
        <w:rPr>
          <w:rFonts w:hint="cs"/>
          <w:rtl/>
        </w:rPr>
        <w:t xml:space="preserve"> معايير التقييم وقياس الأداء</w:t>
      </w:r>
      <w:bookmarkEnd w:id="65"/>
    </w:p>
    <w:p w14:paraId="4A122A37" w14:textId="77777777" w:rsidR="00AA7C59" w:rsidRDefault="00F95702" w:rsidP="00F95702">
      <w:pPr>
        <w:pStyle w:val="31"/>
        <w:rPr>
          <w:rtl/>
        </w:rPr>
      </w:pPr>
      <w:bookmarkStart w:id="66" w:name="_Toc204594668"/>
      <w:r w:rsidRPr="00F95702">
        <w:rPr>
          <w:rFonts w:hint="cs"/>
          <w:szCs w:val="26"/>
          <w:rtl/>
        </w:rPr>
        <w:t xml:space="preserve">أ. </w:t>
      </w:r>
      <w:r w:rsidRPr="00F95702">
        <w:t>Normalized Mutual Information (NMI)</w:t>
      </w:r>
      <w:bookmarkEnd w:id="66"/>
    </w:p>
    <w:p w14:paraId="35EA66C8" w14:textId="77777777" w:rsidR="00347E31" w:rsidRDefault="00347E31" w:rsidP="00B201A2">
      <w:pPr>
        <w:pStyle w:val="af5"/>
        <w:rPr>
          <w:rtl/>
        </w:rPr>
      </w:pPr>
      <w:r>
        <w:rPr>
          <w:rFonts w:hint="cs"/>
          <w:rtl/>
        </w:rPr>
        <w:t xml:space="preserve">المعلومات المتبادل </w:t>
      </w:r>
      <w:r w:rsidR="00B201A2">
        <w:rPr>
          <w:rFonts w:hint="cs"/>
          <w:rtl/>
        </w:rPr>
        <w:t>الممعيرة</w:t>
      </w:r>
      <w:r>
        <w:rPr>
          <w:rFonts w:hint="cs"/>
          <w:rtl/>
        </w:rPr>
        <w:t xml:space="preserve">، </w:t>
      </w:r>
      <w:r>
        <w:rPr>
          <w:rtl/>
        </w:rPr>
        <w:t>يقيس مقدار المعلومات المشتركة بين المجموعات الحقيقية (</w:t>
      </w:r>
      <w:r>
        <w:t>Ground Truth</w:t>
      </w:r>
      <w:r>
        <w:rPr>
          <w:rtl/>
        </w:rPr>
        <w:t>) والمجموعات المكتشفة (</w:t>
      </w:r>
      <w:r>
        <w:t>Predicted Clusters</w:t>
      </w:r>
      <w:r>
        <w:rPr>
          <w:rtl/>
        </w:rPr>
        <w:t xml:space="preserve">). يتم </w:t>
      </w:r>
      <w:r w:rsidR="00B201A2">
        <w:rPr>
          <w:rFonts w:hint="cs"/>
          <w:rtl/>
        </w:rPr>
        <w:t>تقييسه</w:t>
      </w:r>
      <w:r w:rsidR="00B201A2">
        <w:rPr>
          <w:rtl/>
        </w:rPr>
        <w:t xml:space="preserve"> باستخدام الإنتروبي ليصبح المقياس بين 0 و</w:t>
      </w:r>
      <w:r>
        <w:rPr>
          <w:rtl/>
        </w:rPr>
        <w:t>1.</w:t>
      </w:r>
      <w:r w:rsidR="00B201A2">
        <w:t xml:space="preserve"> </w:t>
      </w:r>
      <w:r w:rsidR="00B201A2">
        <w:rPr>
          <w:rFonts w:hint="cs"/>
          <w:rtl/>
        </w:rPr>
        <w:t>وهو</w:t>
      </w:r>
      <w:r>
        <w:rPr>
          <w:rtl/>
        </w:rPr>
        <w:t xml:space="preserve"> مفيد لتقييم جودة العنقدة مع أخذ احتمالية الاتفاق العشوائي بعين الاعتبار.</w:t>
      </w:r>
    </w:p>
    <w:p w14:paraId="7C75E896" w14:textId="77777777" w:rsidR="00B201A2" w:rsidRDefault="00B201A2" w:rsidP="00B201A2">
      <w:pPr>
        <w:pStyle w:val="af5"/>
        <w:rPr>
          <w:rtl/>
        </w:rPr>
      </w:pPr>
      <m:oMathPara>
        <m:oMath>
          <m:r>
            <w:rPr>
              <w:rFonts w:ascii="Cambria Math" w:hAnsi="Cambria Math"/>
            </w:rPr>
            <m:t>NMI</m:t>
          </m:r>
          <m:d>
            <m:dPr>
              <m:ctrlPr>
                <w:rPr>
                  <w:rFonts w:ascii="Cambria Math" w:hAnsi="Cambria Math"/>
                  <w:i/>
                </w:rPr>
              </m:ctrlPr>
            </m:dPr>
            <m:e>
              <m:r>
                <w:rPr>
                  <w:rFonts w:ascii="Cambria Math" w:hAnsi="Cambria Math"/>
                </w:rPr>
                <m:t>U,V</m:t>
              </m:r>
            </m:e>
          </m:d>
          <m:r>
            <w:rPr>
              <w:rFonts w:ascii="Cambria Math" w:hAnsi="Cambria Math"/>
            </w:rPr>
            <m:t>=</m:t>
          </m:r>
          <m:f>
            <m:fPr>
              <m:ctrlPr>
                <w:rPr>
                  <w:rFonts w:ascii="Cambria Math" w:hAnsi="Cambria Math"/>
                  <w:i/>
                </w:rPr>
              </m:ctrlPr>
            </m:fPr>
            <m:num>
              <m:r>
                <w:rPr>
                  <w:rFonts w:ascii="Cambria Math" w:hAnsi="Cambria Math"/>
                </w:rPr>
                <m:t>I(U;V)</m:t>
              </m:r>
            </m:num>
            <m:den>
              <m:r>
                <w:rPr>
                  <w:rFonts w:ascii="Cambria Math" w:hAnsi="Cambria Math"/>
                </w:rPr>
                <m:t>H</m:t>
              </m:r>
              <m:d>
                <m:dPr>
                  <m:ctrlPr>
                    <w:rPr>
                      <w:rFonts w:ascii="Cambria Math" w:hAnsi="Cambria Math"/>
                      <w:i/>
                    </w:rPr>
                  </m:ctrlPr>
                </m:dPr>
                <m:e>
                  <m:r>
                    <w:rPr>
                      <w:rFonts w:ascii="Cambria Math" w:hAnsi="Cambria Math"/>
                    </w:rPr>
                    <m:t>U</m:t>
                  </m:r>
                </m:e>
              </m:d>
              <m:r>
                <w:rPr>
                  <w:rFonts w:ascii="Cambria Math" w:hAnsi="Cambria Math"/>
                </w:rPr>
                <m:t>+H(V)</m:t>
              </m:r>
            </m:den>
          </m:f>
        </m:oMath>
      </m:oMathPara>
    </w:p>
    <w:p w14:paraId="5268ABD7" w14:textId="77777777" w:rsidR="00347E31" w:rsidRPr="00347E31" w:rsidRDefault="00B201A2" w:rsidP="00B201A2">
      <w:pPr>
        <w:pStyle w:val="af5"/>
        <w:rPr>
          <w:lang w:val="en-US"/>
        </w:rPr>
      </w:pPr>
      <w:r>
        <w:rPr>
          <w:rFonts w:hint="cs"/>
          <w:rtl/>
        </w:rPr>
        <w:t xml:space="preserve">حيث </w:t>
      </w:r>
      <w:r w:rsidR="00347E31">
        <w:t>I(U;V)</w:t>
      </w:r>
      <w:r>
        <w:rPr>
          <w:rFonts w:hint="cs"/>
          <w:rtl/>
        </w:rPr>
        <w:t xml:space="preserve"> هي </w:t>
      </w:r>
      <w:r w:rsidR="00347E31">
        <w:rPr>
          <w:rtl/>
        </w:rPr>
        <w:t>الم</w:t>
      </w:r>
      <w:r>
        <w:rPr>
          <w:rtl/>
        </w:rPr>
        <w:t>علومات المتبادلة بين المجموعتين</w:t>
      </w:r>
      <w:r>
        <w:rPr>
          <w:rFonts w:hint="cs"/>
          <w:rtl/>
        </w:rPr>
        <w:t xml:space="preserve"> و</w:t>
      </w:r>
      <w:r>
        <w:rPr>
          <w:lang w:val="en-US"/>
        </w:rPr>
        <w:t>H(U)</w:t>
      </w:r>
      <w:r>
        <w:rPr>
          <w:rtl/>
          <w:lang w:val="en-US"/>
        </w:rPr>
        <w:t>،</w:t>
      </w:r>
      <w:r>
        <w:rPr>
          <w:rFonts w:hint="cs"/>
          <w:rtl/>
        </w:rPr>
        <w:t xml:space="preserve"> </w:t>
      </w:r>
      <w:r w:rsidR="00347E31">
        <w:t>H(V)</w:t>
      </w:r>
      <w:r>
        <w:rPr>
          <w:rFonts w:hint="cs"/>
          <w:rtl/>
        </w:rPr>
        <w:t xml:space="preserve"> هي </w:t>
      </w:r>
      <w:r>
        <w:rPr>
          <w:rtl/>
        </w:rPr>
        <w:t>الإنتروبي</w:t>
      </w:r>
      <w:r>
        <w:rPr>
          <w:rFonts w:hint="cs"/>
          <w:rtl/>
        </w:rPr>
        <w:t xml:space="preserve"> </w:t>
      </w:r>
      <w:r w:rsidR="00347E31">
        <w:rPr>
          <w:rtl/>
        </w:rPr>
        <w:t>لكل من المجموعات الحقيقية والمتوقعة.</w:t>
      </w:r>
    </w:p>
    <w:p w14:paraId="14953FEF" w14:textId="77777777" w:rsidR="00347E31" w:rsidRDefault="00347E31" w:rsidP="00347E31">
      <w:pPr>
        <w:pStyle w:val="31"/>
        <w:rPr>
          <w:rtl/>
        </w:rPr>
      </w:pPr>
      <w:bookmarkStart w:id="67" w:name="_Toc204594669"/>
      <w:r>
        <w:rPr>
          <w:rFonts w:hint="cs"/>
          <w:rtl/>
        </w:rPr>
        <w:t xml:space="preserve">ب. </w:t>
      </w:r>
      <w:r>
        <w:t>Adjusted Mutual Information (AMI)</w:t>
      </w:r>
      <w:bookmarkEnd w:id="67"/>
      <w:r>
        <w:t xml:space="preserve"> </w:t>
      </w:r>
      <w:r>
        <w:rPr>
          <w:rFonts w:hint="cs"/>
          <w:rtl/>
        </w:rPr>
        <w:t xml:space="preserve"> </w:t>
      </w:r>
    </w:p>
    <w:p w14:paraId="3CC26BB9" w14:textId="77777777" w:rsidR="00B201A2" w:rsidRDefault="00B201A2" w:rsidP="00B201A2">
      <w:pPr>
        <w:pStyle w:val="af5"/>
        <w:rPr>
          <w:rtl/>
          <w:lang w:val="en-US"/>
        </w:rPr>
      </w:pPr>
      <w:r w:rsidRPr="00B201A2">
        <w:rPr>
          <w:rtl/>
          <w:lang w:val="en-US"/>
        </w:rPr>
        <w:t xml:space="preserve">مقياس معدل من </w:t>
      </w:r>
      <w:r w:rsidRPr="00B201A2">
        <w:rPr>
          <w:lang w:val="en-US"/>
        </w:rPr>
        <w:t>NMI</w:t>
      </w:r>
      <w:r w:rsidRPr="00B201A2">
        <w:rPr>
          <w:rtl/>
          <w:lang w:val="en-US"/>
        </w:rPr>
        <w:t xml:space="preserve"> يأخذ بالحسبان مقدار المعلومات المتبادلة المتوقعة (</w:t>
      </w:r>
      <w:r w:rsidRPr="00B201A2">
        <w:rPr>
          <w:lang w:val="en-US"/>
        </w:rPr>
        <w:t>Expected Mutual Information</w:t>
      </w:r>
      <w:r w:rsidRPr="00B201A2">
        <w:rPr>
          <w:rtl/>
          <w:lang w:val="en-US"/>
        </w:rPr>
        <w:t>) عند التوزيع العشوائي للتسميات. بالتالي، يوفر مقياسًا أكثر دقة في الحالات التي يكون فيها الاتفاق العشوائي مرتفعًا.</w:t>
      </w:r>
    </w:p>
    <w:p w14:paraId="09AB5F05" w14:textId="77777777" w:rsidR="00B201A2" w:rsidRPr="00B201A2" w:rsidRDefault="00B201A2" w:rsidP="00B201A2">
      <w:pPr>
        <w:pStyle w:val="af5"/>
      </w:pPr>
      <m:oMathPara>
        <m:oMath>
          <m:r>
            <w:rPr>
              <w:rFonts w:ascii="Cambria Math" w:hAnsi="Cambria Math"/>
              <w:lang w:val="en-US"/>
            </w:rPr>
            <m:t>A</m:t>
          </m:r>
          <m:r>
            <w:rPr>
              <w:rFonts w:ascii="Cambria Math" w:hAnsi="Cambria Math"/>
            </w:rPr>
            <m:t>MI</m:t>
          </m:r>
          <m:d>
            <m:dPr>
              <m:ctrlPr>
                <w:rPr>
                  <w:rFonts w:ascii="Cambria Math" w:hAnsi="Cambria Math"/>
                  <w:i/>
                </w:rPr>
              </m:ctrlPr>
            </m:dPr>
            <m:e>
              <m:r>
                <w:rPr>
                  <w:rFonts w:ascii="Cambria Math" w:hAnsi="Cambria Math"/>
                </w:rPr>
                <m:t>U,V</m:t>
              </m:r>
            </m:e>
          </m:d>
          <m:r>
            <w:rPr>
              <w:rFonts w:ascii="Cambria Math" w:hAnsi="Cambria Math"/>
            </w:rPr>
            <m:t>=</m:t>
          </m:r>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U;V</m:t>
                  </m:r>
                </m:e>
              </m:d>
              <m:r>
                <m:rPr>
                  <m:scr m:val="double-struck"/>
                </m:rPr>
                <w:rPr>
                  <w:rFonts w:ascii="Cambria Math" w:hAnsi="Cambria Math"/>
                </w:rPr>
                <m:t>-E[</m:t>
              </m:r>
              <m:r>
                <w:rPr>
                  <w:rFonts w:ascii="Cambria Math" w:hAnsi="Cambria Math"/>
                </w:rPr>
                <m:t>T</m:t>
              </m:r>
              <m:d>
                <m:dPr>
                  <m:ctrlPr>
                    <w:rPr>
                      <w:rFonts w:ascii="Cambria Math" w:hAnsi="Cambria Math"/>
                      <w:i/>
                    </w:rPr>
                  </m:ctrlPr>
                </m:dPr>
                <m:e>
                  <m:r>
                    <w:rPr>
                      <w:rFonts w:ascii="Cambria Math" w:hAnsi="Cambria Math"/>
                    </w:rPr>
                    <m:t>U;V</m:t>
                  </m:r>
                </m:e>
              </m:d>
              <m:r>
                <w:rPr>
                  <w:rFonts w:ascii="Cambria Math" w:hAnsi="Cambria Math"/>
                </w:rPr>
                <m:t>]</m:t>
              </m:r>
            </m:num>
            <m:den>
              <m:r>
                <m:rPr>
                  <m:sty m:val="p"/>
                </m:rPr>
                <w:rPr>
                  <w:rFonts w:ascii="Cambria Math" w:hAnsi="Cambria Math"/>
                </w:rPr>
                <m:t>max⁡</m:t>
              </m:r>
              <m:r>
                <w:rPr>
                  <w:rFonts w:ascii="Cambria Math" w:hAnsi="Cambria Math"/>
                </w:rPr>
                <m:t>(H</m:t>
              </m:r>
              <m:d>
                <m:dPr>
                  <m:ctrlPr>
                    <w:rPr>
                      <w:rFonts w:ascii="Cambria Math" w:hAnsi="Cambria Math"/>
                      <w:i/>
                    </w:rPr>
                  </m:ctrlPr>
                </m:dPr>
                <m:e>
                  <m:r>
                    <w:rPr>
                      <w:rFonts w:ascii="Cambria Math" w:hAnsi="Cambria Math"/>
                    </w:rPr>
                    <m:t>U</m:t>
                  </m:r>
                </m:e>
              </m:d>
              <m:r>
                <w:rPr>
                  <w:rFonts w:ascii="Cambria Math" w:hAnsi="Cambria Math"/>
                </w:rPr>
                <m:t>,H</m:t>
              </m:r>
              <m:d>
                <m:dPr>
                  <m:ctrlPr>
                    <w:rPr>
                      <w:rFonts w:ascii="Cambria Math" w:hAnsi="Cambria Math"/>
                      <w:i/>
                    </w:rPr>
                  </m:ctrlPr>
                </m:dPr>
                <m:e>
                  <m:r>
                    <w:rPr>
                      <w:rFonts w:ascii="Cambria Math" w:hAnsi="Cambria Math"/>
                    </w:rPr>
                    <m:t>V</m:t>
                  </m:r>
                </m:e>
              </m:d>
              <m:r>
                <m:rPr>
                  <m:scr m:val="double-struck"/>
                </m:rPr>
                <w:rPr>
                  <w:rFonts w:ascii="Cambria Math" w:hAnsi="Cambria Math"/>
                </w:rPr>
                <m:t>)- E[</m:t>
              </m:r>
              <m:r>
                <w:rPr>
                  <w:rFonts w:ascii="Cambria Math" w:hAnsi="Cambria Math"/>
                </w:rPr>
                <m:t>T</m:t>
              </m:r>
              <m:d>
                <m:dPr>
                  <m:ctrlPr>
                    <w:rPr>
                      <w:rFonts w:ascii="Cambria Math" w:hAnsi="Cambria Math"/>
                      <w:i/>
                    </w:rPr>
                  </m:ctrlPr>
                </m:dPr>
                <m:e>
                  <m:r>
                    <w:rPr>
                      <w:rFonts w:ascii="Cambria Math" w:hAnsi="Cambria Math"/>
                    </w:rPr>
                    <m:t>U;V</m:t>
                  </m:r>
                </m:e>
              </m:d>
              <m:r>
                <w:rPr>
                  <w:rFonts w:ascii="Cambria Math" w:hAnsi="Cambria Math"/>
                </w:rPr>
                <m:t>]</m:t>
              </m:r>
            </m:den>
          </m:f>
        </m:oMath>
      </m:oMathPara>
    </w:p>
    <w:p w14:paraId="0E68E8E2" w14:textId="77777777" w:rsidR="00F95702" w:rsidRDefault="00F95702" w:rsidP="00347E31">
      <w:pPr>
        <w:pStyle w:val="31"/>
      </w:pPr>
      <w:bookmarkStart w:id="68" w:name="_Toc204594670"/>
      <w:r>
        <w:rPr>
          <w:rFonts w:hint="cs"/>
          <w:rtl/>
        </w:rPr>
        <w:t>ت.</w:t>
      </w:r>
      <w:r w:rsidR="00347E31" w:rsidRPr="00347E31">
        <w:t xml:space="preserve"> </w:t>
      </w:r>
      <w:r w:rsidR="00347E31">
        <w:t>B-Cubed</w:t>
      </w:r>
      <w:bookmarkEnd w:id="68"/>
    </w:p>
    <w:p w14:paraId="69BAE411" w14:textId="597C4846" w:rsidR="00B201A2" w:rsidRDefault="00B201A2" w:rsidP="00CB41ED">
      <w:pPr>
        <w:pStyle w:val="af5"/>
        <w:rPr>
          <w:rtl/>
          <w:lang w:val="en-US"/>
        </w:rPr>
      </w:pPr>
      <w:r w:rsidRPr="00B201A2">
        <w:rPr>
          <w:rtl/>
          <w:lang w:val="en-US"/>
        </w:rPr>
        <w:t xml:space="preserve">مقاييس </w:t>
      </w:r>
      <w:r w:rsidRPr="00B201A2">
        <w:rPr>
          <w:lang w:val="en-US"/>
        </w:rPr>
        <w:t>B-Cubed Precision</w:t>
      </w:r>
      <w:r w:rsidRPr="00B201A2">
        <w:rPr>
          <w:rtl/>
          <w:lang w:val="en-US"/>
        </w:rPr>
        <w:t xml:space="preserve"> </w:t>
      </w:r>
      <w:r w:rsidR="00CB41ED" w:rsidRPr="00B201A2">
        <w:rPr>
          <w:rFonts w:hint="cs"/>
          <w:rtl/>
          <w:lang w:val="en-US"/>
        </w:rPr>
        <w:t>و</w:t>
      </w:r>
      <w:r w:rsidR="00CB41ED" w:rsidRPr="00B201A2">
        <w:rPr>
          <w:rFonts w:hint="cs"/>
          <w:lang w:val="en-US"/>
        </w:rPr>
        <w:t>B</w:t>
      </w:r>
      <w:r w:rsidRPr="00B201A2">
        <w:rPr>
          <w:lang w:val="en-US"/>
        </w:rPr>
        <w:t>-Cubed Recall</w:t>
      </w:r>
      <w:r w:rsidRPr="00B201A2">
        <w:rPr>
          <w:rtl/>
          <w:lang w:val="en-US"/>
        </w:rPr>
        <w:t xml:space="preserve"> تستخدم لتقييم نتائج العنقدة (</w:t>
      </w:r>
      <w:r w:rsidRPr="00B201A2">
        <w:rPr>
          <w:lang w:val="en-US"/>
        </w:rPr>
        <w:t>Clustering</w:t>
      </w:r>
      <w:r w:rsidRPr="00B201A2">
        <w:rPr>
          <w:rtl/>
          <w:lang w:val="en-US"/>
        </w:rPr>
        <w:t>) بحيث تأ</w:t>
      </w:r>
      <w:r w:rsidR="00CB41ED">
        <w:rPr>
          <w:rtl/>
          <w:lang w:val="en-US"/>
        </w:rPr>
        <w:t xml:space="preserve">خذ بعين الاعتبار كل عنصر </w:t>
      </w:r>
      <w:r w:rsidRPr="00B201A2">
        <w:rPr>
          <w:rtl/>
          <w:lang w:val="en-US"/>
        </w:rPr>
        <w:t>ومقارنته مع عناصر أخرى في نفس المجموعة.</w:t>
      </w:r>
      <w:r w:rsidR="00CB41ED">
        <w:rPr>
          <w:lang w:val="en-US"/>
        </w:rPr>
        <w:t xml:space="preserve"> </w:t>
      </w:r>
      <w:r w:rsidR="00CB41ED">
        <w:rPr>
          <w:rFonts w:hint="cs"/>
          <w:rtl/>
          <w:lang w:val="en-US"/>
        </w:rPr>
        <w:t xml:space="preserve">أي </w:t>
      </w:r>
      <w:r w:rsidRPr="00B201A2">
        <w:rPr>
          <w:rtl/>
          <w:lang w:val="en-US"/>
        </w:rPr>
        <w:t xml:space="preserve">بعكس المقاييس الأخرى التي تقيم التوزيع الكامل للمجموعات دفعة واحدة، يقوم </w:t>
      </w:r>
      <w:r w:rsidRPr="00B201A2">
        <w:rPr>
          <w:lang w:val="en-US"/>
        </w:rPr>
        <w:t>B-Cubed</w:t>
      </w:r>
      <w:r w:rsidRPr="00B201A2">
        <w:rPr>
          <w:rtl/>
          <w:lang w:val="en-US"/>
        </w:rPr>
        <w:t xml:space="preserve"> بتقييم كل عنصر على حدة، ويحسب دقة واسترجاعه بناءً على الانتماءات الفعلية والمتوقعة</w:t>
      </w:r>
      <w:r w:rsidR="00CB41ED">
        <w:rPr>
          <w:rFonts w:hint="cs"/>
          <w:rtl/>
          <w:lang w:val="en-US"/>
        </w:rPr>
        <w:t>.</w:t>
      </w:r>
    </w:p>
    <w:p w14:paraId="0FED9A9F" w14:textId="278B7600" w:rsidR="00C639A9" w:rsidRDefault="00C639A9" w:rsidP="00CB41ED">
      <w:pPr>
        <w:pStyle w:val="af5"/>
        <w:rPr>
          <w:rtl/>
          <w:lang w:val="en-US"/>
        </w:rPr>
      </w:pPr>
    </w:p>
    <w:p w14:paraId="2C3AAB07" w14:textId="5086F910" w:rsidR="00C639A9" w:rsidRDefault="00C639A9" w:rsidP="00CB41ED">
      <w:pPr>
        <w:pStyle w:val="af5"/>
        <w:rPr>
          <w:rtl/>
          <w:lang w:val="en-US"/>
        </w:rPr>
      </w:pPr>
    </w:p>
    <w:p w14:paraId="650DB519" w14:textId="31F63AF3" w:rsidR="00C639A9" w:rsidRDefault="00C639A9" w:rsidP="00CB41ED">
      <w:pPr>
        <w:pStyle w:val="af5"/>
        <w:rPr>
          <w:rtl/>
          <w:lang w:val="en-US"/>
        </w:rPr>
      </w:pPr>
    </w:p>
    <w:p w14:paraId="4E403812" w14:textId="70E14FAA" w:rsidR="00C639A9" w:rsidRDefault="00C639A9" w:rsidP="00CB41ED">
      <w:pPr>
        <w:pStyle w:val="af5"/>
        <w:rPr>
          <w:rtl/>
          <w:lang w:val="en-US"/>
        </w:rPr>
      </w:pPr>
    </w:p>
    <w:p w14:paraId="0EBA0D7E" w14:textId="77777777" w:rsidR="00C639A9" w:rsidRDefault="00C639A9" w:rsidP="00CB41ED">
      <w:pPr>
        <w:pStyle w:val="af5"/>
        <w:rPr>
          <w:lang w:val="en-US"/>
        </w:rPr>
      </w:pPr>
    </w:p>
    <w:p w14:paraId="05A4AA00" w14:textId="77777777" w:rsidR="00C21873" w:rsidRDefault="00C21873" w:rsidP="00C21873">
      <w:pPr>
        <w:pStyle w:val="21"/>
        <w:rPr>
          <w:rtl/>
        </w:rPr>
      </w:pPr>
      <w:bookmarkStart w:id="69" w:name="_Toc204594671"/>
      <w:r>
        <w:lastRenderedPageBreak/>
        <w:t>1.1.1</w:t>
      </w:r>
      <w:r>
        <w:rPr>
          <w:rFonts w:hint="cs"/>
          <w:rtl/>
        </w:rPr>
        <w:t xml:space="preserve"> مجموعات البيانات المتاحة</w:t>
      </w:r>
      <w:bookmarkEnd w:id="69"/>
    </w:p>
    <w:p w14:paraId="191A7D32" w14:textId="77777777" w:rsidR="00870511" w:rsidRPr="000C78B6" w:rsidRDefault="00870511" w:rsidP="00870511">
      <w:pPr>
        <w:pStyle w:val="af5"/>
        <w:rPr>
          <w:rtl/>
          <w:lang w:val="en-US"/>
        </w:rPr>
      </w:pPr>
      <w:r>
        <w:rPr>
          <w:rFonts w:hint="cs"/>
          <w:rtl/>
          <w:lang w:val="en-US"/>
        </w:rPr>
        <w:t xml:space="preserve">يوضح الجدول أدناه مجموعات البيانات المتاحة والمستخدمة في معظم المراجع لتدريب النماذج لهذه المسألة وقياس أداءها. </w:t>
      </w:r>
    </w:p>
    <w:p w14:paraId="776AB2B8" w14:textId="78A4C739" w:rsidR="00C9184F" w:rsidRDefault="00C9184F" w:rsidP="00C9184F">
      <w:pPr>
        <w:pStyle w:val="aff2"/>
        <w:keepNext/>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66448E">
        <w:rPr>
          <w:noProof/>
        </w:rPr>
        <w:t>1</w:t>
      </w:r>
      <w:r>
        <w:fldChar w:fldCharType="end"/>
      </w:r>
      <w:r>
        <w:rPr>
          <w:rFonts w:hint="cs"/>
          <w:noProof/>
          <w:rtl/>
        </w:rPr>
        <w:t xml:space="preserve">: </w:t>
      </w:r>
      <w:r w:rsidRPr="004821C7">
        <w:rPr>
          <w:noProof/>
          <w:rtl/>
        </w:rPr>
        <w:t>مجموعات البيانات المتاحة لمسألة كشف الأحداث.</w:t>
      </w:r>
    </w:p>
    <w:tbl>
      <w:tblPr>
        <w:tblStyle w:val="APAReport"/>
        <w:tblW w:w="9000" w:type="dxa"/>
        <w:tblInd w:w="270" w:type="dxa"/>
        <w:tblLayout w:type="fixed"/>
        <w:tblLook w:val="04A0" w:firstRow="1" w:lastRow="0" w:firstColumn="1" w:lastColumn="0" w:noHBand="0" w:noVBand="1"/>
      </w:tblPr>
      <w:tblGrid>
        <w:gridCol w:w="540"/>
        <w:gridCol w:w="1530"/>
        <w:gridCol w:w="1585"/>
        <w:gridCol w:w="1339"/>
        <w:gridCol w:w="1587"/>
        <w:gridCol w:w="2419"/>
      </w:tblGrid>
      <w:tr w:rsidR="000C2050" w14:paraId="10F759C6" w14:textId="77777777" w:rsidTr="00826E63">
        <w:trPr>
          <w:cnfStyle w:val="100000000000" w:firstRow="1" w:lastRow="0" w:firstColumn="0" w:lastColumn="0" w:oddVBand="0" w:evenVBand="0" w:oddHBand="0" w:evenHBand="0" w:firstRowFirstColumn="0" w:firstRowLastColumn="0" w:lastRowFirstColumn="0" w:lastRowLastColumn="0"/>
          <w:trHeight w:val="298"/>
          <w:tblHeader w:val="0"/>
        </w:trPr>
        <w:tc>
          <w:tcPr>
            <w:tcW w:w="54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841ADAC" w14:textId="77777777" w:rsidR="000C2050" w:rsidRPr="00640572" w:rsidRDefault="000C2050" w:rsidP="000C2050">
            <w:pPr>
              <w:bidi w:val="0"/>
              <w:rPr>
                <w:rFonts w:eastAsia="SimSun"/>
                <w:kern w:val="24"/>
                <w:lang w:bidi="ar-SA"/>
              </w:rPr>
            </w:pPr>
          </w:p>
        </w:tc>
        <w:tc>
          <w:tcPr>
            <w:tcW w:w="153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AB07666" w14:textId="77777777" w:rsidR="000C2050" w:rsidRPr="00640572" w:rsidRDefault="000C2050" w:rsidP="000C2050">
            <w:pPr>
              <w:bidi w:val="0"/>
              <w:rPr>
                <w:rFonts w:eastAsia="SimSun"/>
                <w:kern w:val="24"/>
                <w:lang w:bidi="ar-SA"/>
              </w:rPr>
            </w:pPr>
            <w:r>
              <w:rPr>
                <w:rFonts w:eastAsia="SimSun"/>
                <w:kern w:val="24"/>
                <w:lang w:bidi="ar-SA"/>
              </w:rPr>
              <w:t xml:space="preserve"> Dataset</w:t>
            </w:r>
          </w:p>
        </w:tc>
        <w:tc>
          <w:tcPr>
            <w:tcW w:w="158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BB1BDE" w14:textId="77777777" w:rsidR="000C2050" w:rsidRPr="00640572" w:rsidRDefault="000C2050" w:rsidP="000C2050">
            <w:pPr>
              <w:bidi w:val="0"/>
              <w:jc w:val="center"/>
              <w:rPr>
                <w:rFonts w:eastAsia="SimSun"/>
                <w:kern w:val="24"/>
                <w:lang w:bidi="ar-SA"/>
              </w:rPr>
            </w:pPr>
            <w:r>
              <w:rPr>
                <w:rFonts w:eastAsia="SimSun"/>
                <w:kern w:val="24"/>
                <w:lang w:bidi="ar-SA"/>
              </w:rPr>
              <w:t>Size</w:t>
            </w:r>
          </w:p>
        </w:tc>
        <w:tc>
          <w:tcPr>
            <w:tcW w:w="133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B28F461" w14:textId="77777777" w:rsidR="000C2050" w:rsidRDefault="000C2050" w:rsidP="000C2050">
            <w:pPr>
              <w:bidi w:val="0"/>
              <w:jc w:val="center"/>
              <w:rPr>
                <w:rFonts w:eastAsia="SimSun"/>
                <w:kern w:val="24"/>
                <w:lang w:bidi="ar-SA"/>
              </w:rPr>
            </w:pPr>
            <w:r>
              <w:rPr>
                <w:rFonts w:eastAsia="SimSun"/>
                <w:kern w:val="24"/>
                <w:lang w:bidi="ar-SA"/>
              </w:rPr>
              <w:t>Events</w:t>
            </w:r>
          </w:p>
        </w:tc>
        <w:tc>
          <w:tcPr>
            <w:tcW w:w="158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341A2E" w14:textId="77777777" w:rsidR="000C2050" w:rsidRPr="00640572" w:rsidRDefault="000C2050" w:rsidP="000C2050">
            <w:pPr>
              <w:bidi w:val="0"/>
              <w:jc w:val="center"/>
              <w:rPr>
                <w:rFonts w:eastAsia="SimSun"/>
                <w:kern w:val="24"/>
                <w:lang w:bidi="ar-SA"/>
              </w:rPr>
            </w:pPr>
            <w:r>
              <w:rPr>
                <w:rFonts w:eastAsia="SimSun"/>
                <w:kern w:val="24"/>
                <w:lang w:bidi="ar-SA"/>
              </w:rPr>
              <w:t>Language</w:t>
            </w:r>
          </w:p>
        </w:tc>
        <w:tc>
          <w:tcPr>
            <w:tcW w:w="241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2DD5AF5" w14:textId="77777777" w:rsidR="000C2050" w:rsidRDefault="000C2050" w:rsidP="000C2050">
            <w:pPr>
              <w:bidi w:val="0"/>
              <w:jc w:val="center"/>
              <w:rPr>
                <w:rFonts w:eastAsia="SimSun"/>
                <w:kern w:val="24"/>
                <w:lang w:bidi="ar-SA"/>
              </w:rPr>
            </w:pPr>
            <w:r>
              <w:rPr>
                <w:rFonts w:eastAsia="SimSun"/>
                <w:kern w:val="24"/>
                <w:lang w:bidi="ar-SA"/>
              </w:rPr>
              <w:t>Paper</w:t>
            </w:r>
          </w:p>
        </w:tc>
      </w:tr>
      <w:tr w:rsidR="000C2050" w14:paraId="50EEA72D" w14:textId="77777777" w:rsidTr="00826E63">
        <w:trPr>
          <w:trHeight w:val="288"/>
        </w:trPr>
        <w:tc>
          <w:tcPr>
            <w:tcW w:w="540" w:type="dxa"/>
          </w:tcPr>
          <w:p w14:paraId="7C3BC290" w14:textId="77777777" w:rsidR="000C2050" w:rsidRPr="00640572" w:rsidRDefault="000C2050" w:rsidP="000C2050">
            <w:pPr>
              <w:bidi w:val="0"/>
              <w:rPr>
                <w:rFonts w:eastAsia="SimSun"/>
                <w:kern w:val="24"/>
                <w:lang w:bidi="ar-SA"/>
              </w:rPr>
            </w:pPr>
            <w:r>
              <w:rPr>
                <w:rFonts w:eastAsia="SimSun"/>
                <w:kern w:val="24"/>
                <w:lang w:bidi="ar-SA"/>
              </w:rPr>
              <w:t>1</w:t>
            </w:r>
          </w:p>
        </w:tc>
        <w:tc>
          <w:tcPr>
            <w:tcW w:w="1530" w:type="dxa"/>
          </w:tcPr>
          <w:p w14:paraId="1BA41303" w14:textId="77777777" w:rsidR="000C2050" w:rsidRPr="00640572" w:rsidRDefault="000C2050" w:rsidP="000C2050">
            <w:pPr>
              <w:bidi w:val="0"/>
              <w:rPr>
                <w:rFonts w:eastAsia="SimSun"/>
                <w:kern w:val="24"/>
                <w:lang w:bidi="ar-SA"/>
              </w:rPr>
            </w:pPr>
            <w:r>
              <w:t>Kawarith</w:t>
            </w:r>
          </w:p>
        </w:tc>
        <w:tc>
          <w:tcPr>
            <w:tcW w:w="1585" w:type="dxa"/>
          </w:tcPr>
          <w:p w14:paraId="007A27F2" w14:textId="77777777" w:rsidR="000C2050" w:rsidRPr="00640572" w:rsidRDefault="000C2050" w:rsidP="000C2050">
            <w:pPr>
              <w:tabs>
                <w:tab w:val="center" w:pos="1017"/>
              </w:tabs>
              <w:bidi w:val="0"/>
              <w:rPr>
                <w:rFonts w:eastAsia="SimSun"/>
                <w:kern w:val="24"/>
                <w:lang w:bidi="ar-SA"/>
              </w:rPr>
            </w:pPr>
            <w:r>
              <w:t>~9K tweet</w:t>
            </w:r>
          </w:p>
        </w:tc>
        <w:tc>
          <w:tcPr>
            <w:tcW w:w="1339" w:type="dxa"/>
          </w:tcPr>
          <w:p w14:paraId="695B17D3" w14:textId="77777777" w:rsidR="000C2050" w:rsidRDefault="000C2050" w:rsidP="000C2050">
            <w:pPr>
              <w:bidi w:val="0"/>
              <w:rPr>
                <w:rFonts w:eastAsia="SimSun"/>
                <w:kern w:val="24"/>
                <w:lang w:bidi="ar-SA"/>
              </w:rPr>
            </w:pPr>
            <w:r>
              <w:rPr>
                <w:rFonts w:eastAsia="SimSun"/>
                <w:kern w:val="24"/>
                <w:lang w:bidi="ar-SA"/>
              </w:rPr>
              <w:t>7</w:t>
            </w:r>
          </w:p>
        </w:tc>
        <w:tc>
          <w:tcPr>
            <w:tcW w:w="1587" w:type="dxa"/>
          </w:tcPr>
          <w:p w14:paraId="66ADDA3C" w14:textId="77777777" w:rsidR="000C2050" w:rsidRPr="00640572" w:rsidRDefault="000C2050" w:rsidP="000C2050">
            <w:pPr>
              <w:bidi w:val="0"/>
              <w:rPr>
                <w:rFonts w:eastAsia="SimSun"/>
                <w:kern w:val="24"/>
                <w:lang w:bidi="ar-SA"/>
              </w:rPr>
            </w:pPr>
            <w:r>
              <w:rPr>
                <w:rFonts w:eastAsia="SimSun"/>
                <w:kern w:val="24"/>
                <w:lang w:bidi="ar-SA"/>
              </w:rPr>
              <w:t>Arabic</w:t>
            </w:r>
          </w:p>
        </w:tc>
        <w:tc>
          <w:tcPr>
            <w:tcW w:w="2419" w:type="dxa"/>
          </w:tcPr>
          <w:p w14:paraId="369A1A45" w14:textId="728FA96F" w:rsidR="000C2050" w:rsidRPr="00640572" w:rsidRDefault="008C2F8D" w:rsidP="003F7C44">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{"citationID":"VdObrkCw","properties":{"formattedCitation":"(Alharbi &amp; Lee, n.d.)","plainCitation":"(Alharbi &amp; Lee, n.d.)","noteIndex":0},"citationItems":[{"id":165,"uris":["http://zotero.org/users/local/50TXpa6m/items/MNV6YME2"],"itemData":{"id":165,"type":"article-journal","abstract":"Social media (SM) platforms such as Twitter provide large quantities of real-time data that can be leveraged during mass emergencies. Developing tools to support crisis-affected communities requires available datasets, which often do not exist for low resource languages. This paper introduces Kawa¯rith1 a multi-dialect Arabic Twitter corpus for crisis events, comprising more than a million Arabic tweets collected during 22 crises that occurred between 2018 and 2020 and involved several types of hazard. Exploration of this content revealed the most discussed topics and information types, and the paper presents a labelled dataset from seven emergency events that serves as a gold standard for several tasks in crisis informatics research. Using annotated data from the same event, a BERT model is ﬁne-tuned to classify tweets into different categories in the multilabel setting. Results show that BERT-based models yield good performance on this task even with small amounts of task-speciﬁc training data.","language":"en","source":"Zotero","title":"Kawa¯rith: an Arabic Twitter Corpus for Crisis Events","author":[{"family":"Alharbi","given":"Alaa"},{"family":"Lee","given":"Mark"}]}}],"schema":"https://github.com/citation-style-language/schema/raw/master/csl-citation.json"} </w:instrText>
            </w:r>
            <w:r>
              <w:rPr>
                <w:rFonts w:eastAsia="SimSun"/>
                <w:kern w:val="24"/>
                <w:lang w:bidi="ar-SA"/>
              </w:rPr>
              <w:fldChar w:fldCharType="separate"/>
            </w:r>
            <w:r w:rsidR="003F7C44" w:rsidRPr="003F7C44">
              <w:rPr>
                <w:rFonts w:eastAsia="SimSun"/>
              </w:rPr>
              <w:t>(Alharbi &amp; Lee, n.d.)</w:t>
            </w:r>
            <w:r>
              <w:rPr>
                <w:rFonts w:eastAsia="SimSun"/>
                <w:kern w:val="24"/>
                <w:lang w:bidi="ar-SA"/>
              </w:rPr>
              <w:fldChar w:fldCharType="end"/>
            </w:r>
          </w:p>
        </w:tc>
      </w:tr>
      <w:tr w:rsidR="000C2050" w:rsidRPr="00640572" w14:paraId="018851CC" w14:textId="77777777" w:rsidTr="00826E63">
        <w:trPr>
          <w:trHeight w:val="298"/>
        </w:trPr>
        <w:tc>
          <w:tcPr>
            <w:tcW w:w="540" w:type="dxa"/>
          </w:tcPr>
          <w:p w14:paraId="6E904894" w14:textId="77777777" w:rsidR="000C2050" w:rsidRPr="00640572" w:rsidRDefault="000C2050" w:rsidP="000C2050">
            <w:pPr>
              <w:bidi w:val="0"/>
              <w:rPr>
                <w:rFonts w:eastAsia="SimSun"/>
                <w:kern w:val="24"/>
                <w:lang w:bidi="ar-SA"/>
              </w:rPr>
            </w:pPr>
            <w:r>
              <w:rPr>
                <w:rFonts w:eastAsia="SimSun"/>
                <w:kern w:val="24"/>
                <w:lang w:bidi="ar-SA"/>
              </w:rPr>
              <w:t>2</w:t>
            </w:r>
          </w:p>
        </w:tc>
        <w:tc>
          <w:tcPr>
            <w:tcW w:w="1530" w:type="dxa"/>
          </w:tcPr>
          <w:p w14:paraId="303D50CD" w14:textId="77777777" w:rsidR="000C2050" w:rsidRPr="00640572" w:rsidRDefault="000C2050" w:rsidP="000C2050">
            <w:pPr>
              <w:bidi w:val="0"/>
              <w:rPr>
                <w:rFonts w:eastAsia="SimSun"/>
                <w:kern w:val="24"/>
                <w:lang w:bidi="ar-SA"/>
              </w:rPr>
            </w:pPr>
            <w:r>
              <w:rPr>
                <w:rFonts w:eastAsia="SimSun"/>
                <w:kern w:val="24"/>
                <w:lang w:bidi="ar-SA"/>
              </w:rPr>
              <w:t>Events 2012</w:t>
            </w:r>
          </w:p>
        </w:tc>
        <w:tc>
          <w:tcPr>
            <w:tcW w:w="1585" w:type="dxa"/>
          </w:tcPr>
          <w:p w14:paraId="3B5185D7" w14:textId="77777777" w:rsidR="000C2050" w:rsidRPr="00640572" w:rsidRDefault="000C2050" w:rsidP="000C2050">
            <w:pPr>
              <w:tabs>
                <w:tab w:val="center" w:pos="1107"/>
              </w:tabs>
              <w:bidi w:val="0"/>
              <w:rPr>
                <w:rFonts w:eastAsia="SimSun"/>
                <w:kern w:val="24"/>
                <w:lang w:bidi="ar-SA"/>
              </w:rPr>
            </w:pPr>
            <w:r>
              <w:t>~68K tweet</w:t>
            </w:r>
          </w:p>
        </w:tc>
        <w:tc>
          <w:tcPr>
            <w:tcW w:w="1339" w:type="dxa"/>
          </w:tcPr>
          <w:p w14:paraId="418859E1" w14:textId="77777777" w:rsidR="000C2050" w:rsidRDefault="000C2050" w:rsidP="000C2050">
            <w:pPr>
              <w:bidi w:val="0"/>
              <w:rPr>
                <w:rFonts w:eastAsia="SimSun"/>
                <w:kern w:val="24"/>
                <w:lang w:bidi="ar-SA"/>
              </w:rPr>
            </w:pPr>
            <w:r>
              <w:rPr>
                <w:rFonts w:eastAsia="SimSun"/>
                <w:kern w:val="24"/>
                <w:lang w:bidi="ar-SA"/>
              </w:rPr>
              <w:t>503</w:t>
            </w:r>
          </w:p>
        </w:tc>
        <w:tc>
          <w:tcPr>
            <w:tcW w:w="1587" w:type="dxa"/>
          </w:tcPr>
          <w:p w14:paraId="26ECDF3C" w14:textId="77777777" w:rsidR="000C2050" w:rsidRPr="00640572" w:rsidRDefault="000C2050" w:rsidP="000C2050">
            <w:pPr>
              <w:bidi w:val="0"/>
              <w:rPr>
                <w:rFonts w:eastAsia="SimSun"/>
                <w:kern w:val="24"/>
                <w:lang w:bidi="ar-SA"/>
              </w:rPr>
            </w:pPr>
            <w:r>
              <w:rPr>
                <w:rFonts w:eastAsia="SimSun"/>
                <w:kern w:val="24"/>
                <w:lang w:bidi="ar-SA"/>
              </w:rPr>
              <w:t>English</w:t>
            </w:r>
          </w:p>
        </w:tc>
        <w:tc>
          <w:tcPr>
            <w:tcW w:w="2419" w:type="dxa"/>
          </w:tcPr>
          <w:p w14:paraId="683CDA1C" w14:textId="030295BC" w:rsidR="000C2050" w:rsidRPr="00640572" w:rsidRDefault="000C2050" w:rsidP="008C2F8D">
            <w:pPr>
              <w:bidi w:val="0"/>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{"citationID":"oZFEJNZy","properties":{"formattedCitation":"(McMinn et al., 2013)","plainCitation":"(McMinn et al., 2013)","dontUpdate":true,"noteIndex":0},"citationItems":[{"id":167,"uris":["http://zotero.org/users/local/50TXpa6m/items/I6KI5TY5"],"itemData":{"id":167,"type":"paper-conference","abstract":"Despite the popularity of Twitter for research, there are very few publicly available corpora, and those which are available are either too small or unsuitable for tasks such as event detection. This is partially due to a number of issues associated with the creation of Twitter corpora, including restrictions on the distribution of the tweets and the diﬃcultly of creating relevance judgements at such a large scale. The diﬃculty of creating relevance judgements for the task of event detection is further hampered by ambiguity in the deﬁnition of event. In this paper, we propose a methodology for the creation of an event detection corpus. Speciﬁcally, we ﬁrst create a new corpus that covers a period of 4 weeks and contains over 120 million tweets, which we make available for research. We then propose a deﬁnition of event which ﬁts the characteristics of Twitter, and using this deﬁnition, we generate a set of relevance judgements aimed speciﬁcally at the task of event detection. To do so, we make use of existing state-of-the-art event detection approaches and Wikipedia to generate a set of candidate events with associated tweets. We then use crowdsourcing to gather relevance judgements, and discuss the quality of results, including how we ensured integrity and prevented spam. As a result of this process, along with our Twitter corpus, we release relevance judgements containing over 150,000 tweets, covering more than 500 events, which can be used for the evaluation of event detection approaches.","container-title":"Proceedings of the 22nd ACM international conference on Information &amp; Knowledge Management","DOI":"10.1145/2505515.2505695","event-place":"San Francisco California USA","event-title":"CIKM'13: 22nd ACM International Conference on Information and Knowledge Management","ISBN":"978-1-4503-2263-8","language":"en","page":"409-418","publisher":"ACM","publisher-place":"San Francisco California USA","source":"DOI.org (Crossref)","title":"Building a large-scale corpus for evaluating event detection on twitter","URL":"https://dl.acm.org/doi/10.1145/2505515.2505695","author":[{"family":"McMinn","given":"Andrew J."},{"family":"Moshfeghi","given":"Yashar"},{"family":"Jose","given":"Joemon M."}],"accessed":{"date-parts":[["2025",4,26]]},"issued":{"date-parts":[["2013",10,27]]}}}],"schema":"https://github.com/citation-style-language/schema/raw/master/csl-citation.json"} </w:instrText>
            </w:r>
            <w:r>
              <w:rPr>
                <w:rFonts w:eastAsia="SimSun"/>
                <w:kern w:val="24"/>
                <w:lang w:bidi="ar-SA"/>
              </w:rPr>
              <w:fldChar w:fldCharType="end"/>
            </w:r>
            <w:r w:rsidR="008C2F8D" w:rsidRPr="008C2F8D">
              <w:rPr>
                <w:rFonts w:eastAsia="SimSun"/>
                <w:kern w:val="24"/>
                <w:lang w:bidi="ar-SA"/>
              </w:rPr>
              <w:t>(McMinn et al., 2013)</w:t>
            </w:r>
          </w:p>
        </w:tc>
      </w:tr>
      <w:tr w:rsidR="000C2050" w:rsidRPr="00640572" w14:paraId="600B3BCE" w14:textId="77777777" w:rsidTr="00826E63">
        <w:trPr>
          <w:trHeight w:val="288"/>
        </w:trPr>
        <w:tc>
          <w:tcPr>
            <w:tcW w:w="540" w:type="dxa"/>
          </w:tcPr>
          <w:p w14:paraId="65B6A89E" w14:textId="77777777" w:rsidR="000C2050" w:rsidRDefault="000C2050" w:rsidP="000C2050">
            <w:pPr>
              <w:bidi w:val="0"/>
              <w:rPr>
                <w:rFonts w:eastAsia="SimSun"/>
                <w:kern w:val="24"/>
                <w:lang w:bidi="ar-SA"/>
              </w:rPr>
            </w:pPr>
            <w:r>
              <w:rPr>
                <w:rFonts w:eastAsia="SimSun"/>
                <w:kern w:val="24"/>
                <w:lang w:bidi="ar-SA"/>
              </w:rPr>
              <w:t>3</w:t>
            </w:r>
          </w:p>
        </w:tc>
        <w:tc>
          <w:tcPr>
            <w:tcW w:w="1530" w:type="dxa"/>
          </w:tcPr>
          <w:p w14:paraId="2B6FA75E" w14:textId="77777777" w:rsidR="000C2050" w:rsidRDefault="000C2050" w:rsidP="000C2050">
            <w:pPr>
              <w:bidi w:val="0"/>
            </w:pPr>
            <w:r>
              <w:t>Maven</w:t>
            </w:r>
          </w:p>
        </w:tc>
        <w:tc>
          <w:tcPr>
            <w:tcW w:w="1585" w:type="dxa"/>
          </w:tcPr>
          <w:p w14:paraId="75748AA6" w14:textId="77777777" w:rsidR="000C2050" w:rsidRDefault="000C2050" w:rsidP="000C2050">
            <w:pPr>
              <w:tabs>
                <w:tab w:val="center" w:pos="1107"/>
              </w:tabs>
              <w:bidi w:val="0"/>
            </w:pPr>
            <w:r>
              <w:t>~10K tweet</w:t>
            </w:r>
          </w:p>
        </w:tc>
        <w:tc>
          <w:tcPr>
            <w:tcW w:w="1339" w:type="dxa"/>
          </w:tcPr>
          <w:p w14:paraId="12F809C7" w14:textId="77777777" w:rsidR="000C2050" w:rsidRDefault="000C2050" w:rsidP="000C2050">
            <w:pPr>
              <w:bidi w:val="0"/>
              <w:rPr>
                <w:rFonts w:eastAsia="SimSun"/>
                <w:kern w:val="24"/>
                <w:lang w:bidi="ar-SA"/>
              </w:rPr>
            </w:pPr>
            <w:r>
              <w:t>164</w:t>
            </w:r>
          </w:p>
        </w:tc>
        <w:tc>
          <w:tcPr>
            <w:tcW w:w="1587" w:type="dxa"/>
          </w:tcPr>
          <w:p w14:paraId="509BDA5A" w14:textId="77777777" w:rsidR="000C2050" w:rsidRDefault="000C2050" w:rsidP="000C2050">
            <w:pPr>
              <w:bidi w:val="0"/>
              <w:rPr>
                <w:rFonts w:eastAsia="SimSun"/>
                <w:kern w:val="24"/>
                <w:lang w:bidi="ar-SA"/>
              </w:rPr>
            </w:pPr>
            <w:r>
              <w:rPr>
                <w:rFonts w:eastAsia="SimSun"/>
                <w:kern w:val="24"/>
                <w:lang w:bidi="ar-SA"/>
              </w:rPr>
              <w:t>English</w:t>
            </w:r>
          </w:p>
        </w:tc>
        <w:tc>
          <w:tcPr>
            <w:tcW w:w="2419" w:type="dxa"/>
          </w:tcPr>
          <w:p w14:paraId="06149E58" w14:textId="77777777" w:rsidR="000C2050" w:rsidRPr="00640572" w:rsidRDefault="008C2F8D" w:rsidP="008C2F8D">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{"citationID":"qWwT6mXw","properties":{"formattedCitation":"(Wang et al., 2020)","plainCitation":"(Wang et al., 2020)","noteIndex":0},"citationItems":[{"id":159,"uris":["http://zotero.org/users/local/50TXpa6m/items/MTQSPPGB"],"itemData":{"id":159,"type":"article","abstract":"Event detection (ED), which means identifying event trigger words and classifying event types, is the ﬁrst and most fundamental step for extracting event knowledge from plain text. Most existing datasets exhibit the following issues that limit further development of ED: (1) Data scarcity. Existing smallscale datasets are not sufﬁcient for training and stably benchmarking increasingly sophisticated modern neural methods. (2) Low coverage. Limited event types of existing datasets cannot well cover general-domain events, which restricts the applications of ED models. To alleviate these problems, we present a MAssive eVENt detection dataset (MAVEN), which contains 4, 480 Wikipedia documents, 118, 732 event mention instances, and 168 event types. MAVEN alleviates the data scarcity problem and covers much more general event types. We reproduce the recent state-of-the-art ED models and conduct a thorough evaluation on MAVEN. The experimental results show that existing ED methods cannot achieve promising results on MAVEN as on the small datasets, which suggests that ED in the real world remains a challenging task and requires further research efforts. We also discuss further directions for general domain ED with empirical analyses. The source code and dataset can be obtained from https:// github.com/THU-KEG/MAVEN-dataset.","DOI":"10.48550/arXiv.2004.13590","language":"en","note":"arXiv:2004.13590 [cs]","number":"arXiv:2004.13590","publisher":"arXiv","source":"arXiv.org","title":"MAVEN: A Massive General Domain Event Detection Dataset","title-short":"MAVEN","URL":"http://arxiv.org/abs/2004.13590","author":[{"family":"Wang","given":"Xiaozhi"},{"family":"Wang","given":"Ziqi"},{"family":"Han","given":"Xu"},{"family":"Jiang","given":"Wangyi"},{"family":"Han","given":"Rong"},{"family":"Liu","given":"Zhiyuan"},{"family":"Li","given":"Juanzi"},{"family":"Li","given":"Peng"},{"family":"Lin","given":"Yankai"},{"family":"Zhou","given":"Jie"}],"accessed":{"date-parts":[["2025",4,26]]},"issued":{"date-parts":[["2020",10,8]]}}}],"schema":"https://github.com/citation-style-language/schema/raw/master/csl-citation.json"} </w:instrText>
            </w:r>
            <w:r>
              <w:rPr>
                <w:rFonts w:eastAsia="SimSun"/>
                <w:kern w:val="24"/>
                <w:lang w:bidi="ar-SA"/>
              </w:rPr>
              <w:fldChar w:fldCharType="separate"/>
            </w:r>
            <w:r w:rsidRPr="008C2F8D">
              <w:rPr>
                <w:rFonts w:eastAsia="SimSun"/>
              </w:rPr>
              <w:t>(Wang et al., 2020)</w:t>
            </w:r>
            <w:r>
              <w:rPr>
                <w:rFonts w:eastAsia="SimSun"/>
                <w:kern w:val="24"/>
                <w:lang w:bidi="ar-SA"/>
              </w:rPr>
              <w:fldChar w:fldCharType="end"/>
            </w:r>
          </w:p>
        </w:tc>
      </w:tr>
      <w:tr w:rsidR="000C2050" w:rsidRPr="00640572" w14:paraId="546271D4" w14:textId="77777777" w:rsidTr="00826E63">
        <w:trPr>
          <w:trHeight w:val="298"/>
        </w:trPr>
        <w:tc>
          <w:tcPr>
            <w:tcW w:w="540" w:type="dxa"/>
          </w:tcPr>
          <w:p w14:paraId="2A0243A0" w14:textId="77777777" w:rsidR="000C2050" w:rsidRPr="00640572" w:rsidRDefault="000C2050" w:rsidP="000C2050">
            <w:pPr>
              <w:bidi w:val="0"/>
              <w:rPr>
                <w:rFonts w:eastAsia="SimSun"/>
                <w:kern w:val="24"/>
                <w:lang w:bidi="ar-SA"/>
              </w:rPr>
            </w:pPr>
            <w:r>
              <w:rPr>
                <w:rFonts w:eastAsia="SimSun"/>
                <w:kern w:val="24"/>
                <w:lang w:bidi="ar-SA"/>
              </w:rPr>
              <w:t>4</w:t>
            </w:r>
          </w:p>
        </w:tc>
        <w:tc>
          <w:tcPr>
            <w:tcW w:w="1530" w:type="dxa"/>
          </w:tcPr>
          <w:p w14:paraId="33E91948" w14:textId="77777777" w:rsidR="000C2050" w:rsidRPr="00640572" w:rsidRDefault="000C2050" w:rsidP="000C2050">
            <w:pPr>
              <w:bidi w:val="0"/>
              <w:rPr>
                <w:rFonts w:eastAsia="SimSun"/>
                <w:kern w:val="24"/>
                <w:lang w:bidi="ar-SA"/>
              </w:rPr>
            </w:pPr>
            <w:r>
              <w:t>Events 2018</w:t>
            </w:r>
          </w:p>
        </w:tc>
        <w:tc>
          <w:tcPr>
            <w:tcW w:w="1585" w:type="dxa"/>
          </w:tcPr>
          <w:p w14:paraId="107BB5ED" w14:textId="77777777" w:rsidR="000C2050" w:rsidRPr="00640572" w:rsidRDefault="000C2050" w:rsidP="000C2050">
            <w:pPr>
              <w:bidi w:val="0"/>
              <w:rPr>
                <w:rFonts w:eastAsia="SimSun"/>
                <w:kern w:val="24"/>
                <w:lang w:bidi="ar-SA"/>
              </w:rPr>
            </w:pPr>
            <w:r>
              <w:rPr>
                <w:rFonts w:eastAsia="SimSun"/>
                <w:kern w:val="24"/>
                <w:lang w:bidi="ar-SA"/>
              </w:rPr>
              <w:t>~</w:t>
            </w:r>
            <w:r w:rsidR="008C2F8D">
              <w:t>64K twee</w:t>
            </w:r>
          </w:p>
        </w:tc>
        <w:tc>
          <w:tcPr>
            <w:tcW w:w="1339" w:type="dxa"/>
          </w:tcPr>
          <w:p w14:paraId="74FF059C" w14:textId="77777777" w:rsidR="000C2050" w:rsidRDefault="000C2050" w:rsidP="000C2050">
            <w:pPr>
              <w:bidi w:val="0"/>
            </w:pPr>
            <w:r>
              <w:t>257</w:t>
            </w:r>
          </w:p>
        </w:tc>
        <w:tc>
          <w:tcPr>
            <w:tcW w:w="1587" w:type="dxa"/>
          </w:tcPr>
          <w:p w14:paraId="76871A92" w14:textId="77777777" w:rsidR="000C2050" w:rsidRPr="00640572" w:rsidRDefault="000C2050" w:rsidP="000C2050">
            <w:pPr>
              <w:bidi w:val="0"/>
              <w:rPr>
                <w:rFonts w:eastAsia="SimSun"/>
                <w:kern w:val="24"/>
                <w:lang w:bidi="ar-SA"/>
              </w:rPr>
            </w:pPr>
            <w:r>
              <w:t>French</w:t>
            </w:r>
          </w:p>
        </w:tc>
        <w:tc>
          <w:tcPr>
            <w:tcW w:w="2419" w:type="dxa"/>
          </w:tcPr>
          <w:p w14:paraId="38133845" w14:textId="77777777" w:rsidR="000C2050" w:rsidRPr="00640572" w:rsidRDefault="008C2F8D" w:rsidP="000C2050">
            <w:pPr>
              <w:bidi w:val="0"/>
              <w:rPr>
                <w:rFonts w:eastAsia="SimSun"/>
                <w:kern w:val="24"/>
                <w:lang w:bidi="ar-SA"/>
              </w:rPr>
            </w:pPr>
            <w:r>
              <w:rPr>
                <w:rFonts w:eastAsia="SimSun"/>
                <w:kern w:val="24"/>
                <w:lang w:bidi="ar-SA"/>
              </w:rPr>
              <w:t>-</w:t>
            </w:r>
          </w:p>
        </w:tc>
      </w:tr>
      <w:tr w:rsidR="000C2050" w14:paraId="7B68FF9F" w14:textId="77777777" w:rsidTr="00826E63">
        <w:trPr>
          <w:trHeight w:val="298"/>
        </w:trPr>
        <w:tc>
          <w:tcPr>
            <w:tcW w:w="540" w:type="dxa"/>
          </w:tcPr>
          <w:p w14:paraId="5FB5A5C9" w14:textId="77777777" w:rsidR="000C2050" w:rsidRDefault="000C2050" w:rsidP="000C2050">
            <w:pPr>
              <w:bidi w:val="0"/>
              <w:rPr>
                <w:rFonts w:eastAsia="SimSun"/>
                <w:kern w:val="24"/>
                <w:lang w:bidi="ar-SA"/>
              </w:rPr>
            </w:pPr>
            <w:r>
              <w:rPr>
                <w:rFonts w:eastAsia="SimSun"/>
                <w:kern w:val="24"/>
                <w:lang w:bidi="ar-SA"/>
              </w:rPr>
              <w:t>5</w:t>
            </w:r>
          </w:p>
        </w:tc>
        <w:tc>
          <w:tcPr>
            <w:tcW w:w="1530" w:type="dxa"/>
          </w:tcPr>
          <w:p w14:paraId="56A5ECB4" w14:textId="77777777" w:rsidR="000C2050" w:rsidRDefault="000C2050" w:rsidP="000C2050">
            <w:pPr>
              <w:bidi w:val="0"/>
            </w:pPr>
            <w:r>
              <w:t>FA Cup</w:t>
            </w:r>
          </w:p>
        </w:tc>
        <w:tc>
          <w:tcPr>
            <w:tcW w:w="1585" w:type="dxa"/>
          </w:tcPr>
          <w:p w14:paraId="3676A9AE" w14:textId="77777777" w:rsidR="000C2050" w:rsidRPr="00640572" w:rsidRDefault="000C2050" w:rsidP="000C2050">
            <w:pPr>
              <w:bidi w:val="0"/>
              <w:rPr>
                <w:rFonts w:eastAsia="SimSun"/>
                <w:kern w:val="24"/>
                <w:lang w:bidi="ar-SA"/>
              </w:rPr>
            </w:pPr>
            <w:r>
              <w:rPr>
                <w:rFonts w:eastAsia="SimSun"/>
                <w:kern w:val="24"/>
                <w:lang w:bidi="ar-SA"/>
              </w:rPr>
              <w:t>~</w:t>
            </w:r>
            <w:r w:rsidR="008C2F8D">
              <w:t>670K tweet</w:t>
            </w:r>
          </w:p>
        </w:tc>
        <w:tc>
          <w:tcPr>
            <w:tcW w:w="1339" w:type="dxa"/>
          </w:tcPr>
          <w:p w14:paraId="01584E75" w14:textId="77777777" w:rsidR="000C2050" w:rsidRDefault="000C2050" w:rsidP="000C2050">
            <w:pPr>
              <w:bidi w:val="0"/>
            </w:pPr>
          </w:p>
        </w:tc>
        <w:tc>
          <w:tcPr>
            <w:tcW w:w="1587" w:type="dxa"/>
          </w:tcPr>
          <w:p w14:paraId="33C6949A" w14:textId="77777777" w:rsidR="000C2050" w:rsidRPr="00640572" w:rsidRDefault="005F15C2" w:rsidP="000C2050">
            <w:pPr>
              <w:bidi w:val="0"/>
              <w:rPr>
                <w:rFonts w:eastAsia="SimSun"/>
                <w:kern w:val="24"/>
                <w:lang w:bidi="ar-SA"/>
              </w:rPr>
            </w:pPr>
            <w:r>
              <w:t>English</w:t>
            </w:r>
          </w:p>
        </w:tc>
        <w:tc>
          <w:tcPr>
            <w:tcW w:w="2419" w:type="dxa"/>
          </w:tcPr>
          <w:p w14:paraId="643FB754" w14:textId="77777777" w:rsidR="000C2050" w:rsidRPr="00640572" w:rsidRDefault="008C2F8D" w:rsidP="000C2050">
            <w:pPr>
              <w:bidi w:val="0"/>
              <w:rPr>
                <w:rFonts w:eastAsia="SimSun"/>
                <w:kern w:val="24"/>
                <w:lang w:bidi="ar-SA"/>
              </w:rPr>
            </w:pPr>
            <w:r>
              <w:rPr>
                <w:rFonts w:eastAsia="SimSun"/>
                <w:kern w:val="24"/>
                <w:lang w:bidi="ar-SA"/>
              </w:rPr>
              <w:t>-</w:t>
            </w:r>
          </w:p>
        </w:tc>
      </w:tr>
      <w:tr w:rsidR="000C2050" w14:paraId="6C455832" w14:textId="77777777" w:rsidTr="00826E63">
        <w:trPr>
          <w:trHeight w:val="288"/>
        </w:trPr>
        <w:tc>
          <w:tcPr>
            <w:tcW w:w="540" w:type="dxa"/>
          </w:tcPr>
          <w:p w14:paraId="062360B7" w14:textId="77777777" w:rsidR="000C2050" w:rsidRDefault="000C2050" w:rsidP="000C2050">
            <w:pPr>
              <w:bidi w:val="0"/>
              <w:rPr>
                <w:rFonts w:eastAsia="SimSun"/>
                <w:kern w:val="24"/>
                <w:lang w:bidi="ar-SA"/>
              </w:rPr>
            </w:pPr>
            <w:r>
              <w:rPr>
                <w:rFonts w:eastAsia="SimSun"/>
                <w:kern w:val="24"/>
                <w:lang w:bidi="ar-SA"/>
              </w:rPr>
              <w:t>6</w:t>
            </w:r>
          </w:p>
        </w:tc>
        <w:tc>
          <w:tcPr>
            <w:tcW w:w="1530" w:type="dxa"/>
          </w:tcPr>
          <w:p w14:paraId="1641F9F7" w14:textId="77777777" w:rsidR="000C2050" w:rsidRDefault="000C2050" w:rsidP="000C2050">
            <w:pPr>
              <w:bidi w:val="0"/>
            </w:pPr>
            <w:r>
              <w:t>CrisisLex</w:t>
            </w:r>
          </w:p>
        </w:tc>
        <w:tc>
          <w:tcPr>
            <w:tcW w:w="1585" w:type="dxa"/>
          </w:tcPr>
          <w:p w14:paraId="7C1F3605" w14:textId="77777777" w:rsidR="000C2050" w:rsidRPr="00640572" w:rsidRDefault="000C2050" w:rsidP="000C2050">
            <w:pPr>
              <w:bidi w:val="0"/>
              <w:rPr>
                <w:rFonts w:eastAsia="SimSun"/>
                <w:kern w:val="24"/>
                <w:lang w:bidi="ar-SA"/>
              </w:rPr>
            </w:pPr>
            <w:r>
              <w:rPr>
                <w:rFonts w:eastAsia="SimSun"/>
                <w:kern w:val="24"/>
                <w:lang w:bidi="ar-SA"/>
              </w:rPr>
              <w:t>~</w:t>
            </w:r>
            <w:r>
              <w:t>60K tweet</w:t>
            </w:r>
          </w:p>
        </w:tc>
        <w:tc>
          <w:tcPr>
            <w:tcW w:w="1339" w:type="dxa"/>
          </w:tcPr>
          <w:p w14:paraId="54684DFC" w14:textId="77777777" w:rsidR="000C2050" w:rsidRDefault="000C2050" w:rsidP="000C2050">
            <w:pPr>
              <w:bidi w:val="0"/>
            </w:pPr>
            <w:r>
              <w:t>6</w:t>
            </w:r>
          </w:p>
        </w:tc>
        <w:tc>
          <w:tcPr>
            <w:tcW w:w="1587" w:type="dxa"/>
          </w:tcPr>
          <w:p w14:paraId="4084933D" w14:textId="77777777" w:rsidR="000C2050" w:rsidRPr="00640572" w:rsidRDefault="000C2050" w:rsidP="000C2050">
            <w:pPr>
              <w:bidi w:val="0"/>
              <w:rPr>
                <w:rFonts w:eastAsia="SimSun"/>
                <w:kern w:val="24"/>
                <w:lang w:bidi="ar-SA"/>
              </w:rPr>
            </w:pPr>
            <w:r>
              <w:t>English</w:t>
            </w:r>
          </w:p>
        </w:tc>
        <w:tc>
          <w:tcPr>
            <w:tcW w:w="2419" w:type="dxa"/>
          </w:tcPr>
          <w:p w14:paraId="39116B12" w14:textId="77777777" w:rsidR="000C2050" w:rsidRPr="00640572" w:rsidRDefault="001B0EB5" w:rsidP="001B0EB5">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{"citationID":"bHgPixbh","properties":{"formattedCitation":"(Olteanu et al., 2014)","plainCitation":"(Olteanu et al., 2014)","noteIndex":0},"citationItems":[{"id":169,"uris":["http://zotero.org/users/local/50TXpa6m/items/EGRJ24GT"],"itemData":{"id":169,"type":"article-journal","abstract":"Locating timely, useful information during crises and mass emergencies is critical for those forced to make potentially life-altering decisions. As the use of Twitter to broadcast useful information during such situations becomes more widespread, the problem of ﬁnding it becomes more difﬁcult. We describe an approach toward improving the recall in the sampling of Twitter communications that can lead to greater situational awareness during crisis situations. First, we create a lexicon of crisis-related terms that frequently appear in relevant messages posted during different types of crisis situations. Next, we demonstrate how we use the lexicon to automatically identify new terms that describe a given crisis. Finally, we explain how to efﬁciently query Twitter to extract crisis-related messages during emergency events. In our experiments, using a crisis lexicon leads to substantial improvements in terms of recall when added to a set of crisis-speciﬁc keywords manually chosen by experts; it also helps to preserve the original distribution of message types.","container-title":"Proceedings of the International AAAI Conference on Web and Social Media","DOI":"10.1609/icwsm.v8i1.14538","ISSN":"2334-0770, 2162-3449","issue":"1","journalAbbreviation":"ICWSM","language":"en","page":"376-385","source":"DOI.org (Crossref)","title":"CrisisLex: A Lexicon for Collecting and Filtering Microblogged Communications in Crises","title-short":"CrisisLex","volume":"8","author":[{"family":"Olteanu","given":"Alexandra"},{"family":"Castillo","given":"Carlos"},{"family":"Diaz","given":"Fernando"},{"family":"Vieweg","given":"Sarah"}],"issued":{"date-parts":[["2014",5,16]]}}}],"schema":"https://github.com/citation-style-language/schema/raw/master/csl-citation.json"} </w:instrText>
            </w:r>
            <w:r>
              <w:rPr>
                <w:rFonts w:eastAsia="SimSun"/>
                <w:kern w:val="24"/>
                <w:lang w:bidi="ar-SA"/>
              </w:rPr>
              <w:fldChar w:fldCharType="separate"/>
            </w:r>
            <w:r w:rsidRPr="001B0EB5">
              <w:rPr>
                <w:rFonts w:eastAsia="SimSun"/>
              </w:rPr>
              <w:t>(Olteanu et al., 2014)</w:t>
            </w:r>
            <w:r>
              <w:rPr>
                <w:rFonts w:eastAsia="SimSun"/>
                <w:kern w:val="24"/>
                <w:lang w:bidi="ar-SA"/>
              </w:rPr>
              <w:fldChar w:fldCharType="end"/>
            </w:r>
          </w:p>
        </w:tc>
      </w:tr>
      <w:tr w:rsidR="000C2050" w14:paraId="50AAEEC0" w14:textId="77777777" w:rsidTr="00826E63">
        <w:trPr>
          <w:trHeight w:val="298"/>
        </w:trPr>
        <w:tc>
          <w:tcPr>
            <w:tcW w:w="540" w:type="dxa"/>
          </w:tcPr>
          <w:p w14:paraId="3B555B05" w14:textId="77777777" w:rsidR="000C2050" w:rsidRDefault="005F15C2" w:rsidP="000C2050">
            <w:pPr>
              <w:bidi w:val="0"/>
              <w:rPr>
                <w:rFonts w:eastAsia="SimSun"/>
                <w:kern w:val="24"/>
                <w:lang w:bidi="ar-SA"/>
              </w:rPr>
            </w:pPr>
            <w:r>
              <w:rPr>
                <w:rFonts w:eastAsia="SimSun"/>
                <w:kern w:val="24"/>
                <w:lang w:bidi="ar-SA"/>
              </w:rPr>
              <w:t>7</w:t>
            </w:r>
          </w:p>
        </w:tc>
        <w:tc>
          <w:tcPr>
            <w:tcW w:w="1530" w:type="dxa"/>
          </w:tcPr>
          <w:p w14:paraId="5491952C" w14:textId="77777777" w:rsidR="000C2050" w:rsidRDefault="000C2050" w:rsidP="000C2050">
            <w:pPr>
              <w:bidi w:val="0"/>
            </w:pPr>
            <w:r>
              <w:t>Few Events</w:t>
            </w:r>
          </w:p>
        </w:tc>
        <w:tc>
          <w:tcPr>
            <w:tcW w:w="1585" w:type="dxa"/>
          </w:tcPr>
          <w:p w14:paraId="7014A853" w14:textId="77777777" w:rsidR="000C2050" w:rsidRDefault="008C2F8D" w:rsidP="000C2050">
            <w:pPr>
              <w:bidi w:val="0"/>
              <w:rPr>
                <w:rFonts w:eastAsia="SimSun"/>
                <w:kern w:val="24"/>
                <w:lang w:bidi="ar-SA"/>
              </w:rPr>
            </w:pPr>
            <w:r>
              <w:t>~8K tweet</w:t>
            </w:r>
          </w:p>
        </w:tc>
        <w:tc>
          <w:tcPr>
            <w:tcW w:w="1339" w:type="dxa"/>
          </w:tcPr>
          <w:p w14:paraId="638A7535" w14:textId="77777777" w:rsidR="000C2050" w:rsidRDefault="008C2F8D" w:rsidP="000C2050">
            <w:pPr>
              <w:bidi w:val="0"/>
            </w:pPr>
            <w:r>
              <w:t>64</w:t>
            </w:r>
          </w:p>
        </w:tc>
        <w:tc>
          <w:tcPr>
            <w:tcW w:w="1587" w:type="dxa"/>
          </w:tcPr>
          <w:p w14:paraId="51BF523C" w14:textId="77777777" w:rsidR="000C2050" w:rsidRDefault="005F15C2" w:rsidP="000C2050">
            <w:pPr>
              <w:bidi w:val="0"/>
            </w:pPr>
            <w:r>
              <w:t>English</w:t>
            </w:r>
          </w:p>
        </w:tc>
        <w:tc>
          <w:tcPr>
            <w:tcW w:w="2419" w:type="dxa"/>
          </w:tcPr>
          <w:p w14:paraId="33C2BBC9" w14:textId="77777777" w:rsidR="000C2050" w:rsidRPr="00640572" w:rsidRDefault="000C2050" w:rsidP="000C2050">
            <w:pPr>
              <w:bidi w:val="0"/>
              <w:rPr>
                <w:rFonts w:eastAsia="SimSun"/>
                <w:kern w:val="24"/>
                <w:lang w:bidi="ar-SA"/>
              </w:rPr>
            </w:pPr>
          </w:p>
        </w:tc>
      </w:tr>
      <w:tr w:rsidR="000C2050" w14:paraId="59243B61" w14:textId="77777777" w:rsidTr="00826E63">
        <w:trPr>
          <w:trHeight w:val="288"/>
        </w:trPr>
        <w:tc>
          <w:tcPr>
            <w:tcW w:w="540" w:type="dxa"/>
          </w:tcPr>
          <w:p w14:paraId="489628B2" w14:textId="77777777" w:rsidR="000C2050" w:rsidRDefault="005F15C2" w:rsidP="000C2050">
            <w:pPr>
              <w:bidi w:val="0"/>
              <w:rPr>
                <w:rFonts w:eastAsia="SimSun"/>
                <w:kern w:val="24"/>
                <w:lang w:bidi="ar-SA"/>
              </w:rPr>
            </w:pPr>
            <w:r>
              <w:rPr>
                <w:rFonts w:eastAsia="SimSun"/>
                <w:kern w:val="24"/>
                <w:lang w:bidi="ar-SA"/>
              </w:rPr>
              <w:t>8</w:t>
            </w:r>
          </w:p>
        </w:tc>
        <w:tc>
          <w:tcPr>
            <w:tcW w:w="1530" w:type="dxa"/>
          </w:tcPr>
          <w:p w14:paraId="43A4128D" w14:textId="77777777" w:rsidR="000C2050" w:rsidRDefault="000C2050" w:rsidP="000C2050">
            <w:pPr>
              <w:bidi w:val="0"/>
            </w:pPr>
            <w:r>
              <w:t>KBP</w:t>
            </w:r>
          </w:p>
        </w:tc>
        <w:tc>
          <w:tcPr>
            <w:tcW w:w="1585" w:type="dxa"/>
          </w:tcPr>
          <w:p w14:paraId="0868758E" w14:textId="77777777" w:rsidR="000C2050" w:rsidRDefault="000C2050" w:rsidP="000C2050">
            <w:pPr>
              <w:bidi w:val="0"/>
              <w:rPr>
                <w:rFonts w:eastAsia="SimSun"/>
                <w:kern w:val="24"/>
                <w:lang w:bidi="ar-SA"/>
              </w:rPr>
            </w:pPr>
            <w:r>
              <w:rPr>
                <w:rFonts w:eastAsia="SimSun"/>
                <w:kern w:val="24"/>
                <w:lang w:bidi="ar-SA"/>
              </w:rPr>
              <w:t>~</w:t>
            </w:r>
            <w:r>
              <w:t>85K tweet</w:t>
            </w:r>
          </w:p>
        </w:tc>
        <w:tc>
          <w:tcPr>
            <w:tcW w:w="1339" w:type="dxa"/>
          </w:tcPr>
          <w:p w14:paraId="2A728342" w14:textId="77777777" w:rsidR="000C2050" w:rsidRDefault="000C2050" w:rsidP="000C2050">
            <w:pPr>
              <w:bidi w:val="0"/>
            </w:pPr>
            <w:r>
              <w:t>100</w:t>
            </w:r>
          </w:p>
        </w:tc>
        <w:tc>
          <w:tcPr>
            <w:tcW w:w="1587" w:type="dxa"/>
          </w:tcPr>
          <w:p w14:paraId="06223713" w14:textId="77777777" w:rsidR="000C2050" w:rsidRDefault="000C2050" w:rsidP="000C2050">
            <w:pPr>
              <w:bidi w:val="0"/>
            </w:pPr>
            <w:r>
              <w:t>English</w:t>
            </w:r>
          </w:p>
        </w:tc>
        <w:tc>
          <w:tcPr>
            <w:tcW w:w="2419" w:type="dxa"/>
          </w:tcPr>
          <w:p w14:paraId="69A77AF0" w14:textId="77777777" w:rsidR="000C2050" w:rsidRPr="00640572" w:rsidRDefault="001B0EB5" w:rsidP="001B0EB5">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{"citationID":"JKwmGBFs","properties":{"formattedCitation":"(Deng et al., 2020)","plainCitation":"(Deng et al., 2020)","noteIndex":0},"citationItems":[{"id":171,"uris":["http://zotero.org/users/local/50TXpa6m/items/PCS2SUXI"],"itemData":{"id":171,"type":"paper-conference","abstract":"Event detection (ED), a sub-task of event extraction, involves identifying triggers and categorizing event mentions. Existing methods primarily rely upon supervised learning and require large-scale labeled event datasets which are unfortunately not readily available in many real-life applications. In this paper, we consider and reformulate the ED task with limited labeled data as a Few-Shot Learning problem. We propose a Dynamic-Memory-Based Prototypical Network (DMB-PN), which exploits Dynamic Memory Network (DMN) to not only learn better prototypes for event types, but also produce more robust sentence encodings for event mentions. Differing from vanilla prototypical networks simply computing event prototypes by averaging, which only consume event mentions once, our model is more robust and is capable of distilling contextual information from event mentions for multiple times due to the multi-hop mechanism of DMNs. The experiments show that DMB-PN not only deals with sample scarcity better than a series of baseline models but also performs more robustly when the variety of event types is relatively large and the instance quantity is extremely small.","container-title":"Proceedings of the 13th International Conference on Web Search and Data Mining","DOI":"10.1145/3336191.3371796","language":"en","note":"arXiv:1910.11621 [cs]","page":"151-159","source":"arXiv.org","title":"Meta-Learning with Dynamic-Memory-Based Prototypical Network for Few-Shot Event Detection","URL":"http://arxiv.org/abs/1910.11621","author":[{"family":"Deng","given":"Shumin"},{"family":"Zhang","given":"Ningyu"},{"family":"Kang","given":"Jiaojian"},{"family":"Zhang","given":"Yichi"},{"family":"Zhang","given":"Wei"},{"family":"Chen","given":"Huajun"}],"accessed":{"date-parts":[["2025",4,26]]},"issued":{"date-parts":[["2020",1,20]]}}}],"schema":"https://github.com/citation-style-language/schema/raw/master/csl-citation.json"} </w:instrText>
            </w:r>
            <w:r>
              <w:rPr>
                <w:rFonts w:eastAsia="SimSun"/>
                <w:kern w:val="24"/>
                <w:lang w:bidi="ar-SA"/>
              </w:rPr>
              <w:fldChar w:fldCharType="separate"/>
            </w:r>
            <w:r w:rsidRPr="001B0EB5">
              <w:rPr>
                <w:rFonts w:eastAsia="SimSun"/>
              </w:rPr>
              <w:t>(Deng et al., 2020)</w:t>
            </w:r>
            <w:r>
              <w:rPr>
                <w:rFonts w:eastAsia="SimSun"/>
                <w:kern w:val="24"/>
                <w:lang w:bidi="ar-SA"/>
              </w:rPr>
              <w:fldChar w:fldCharType="end"/>
            </w:r>
          </w:p>
        </w:tc>
      </w:tr>
      <w:tr w:rsidR="000C2050" w14:paraId="3E1CBE24" w14:textId="77777777" w:rsidTr="00826E63">
        <w:trPr>
          <w:trHeight w:val="298"/>
        </w:trPr>
        <w:tc>
          <w:tcPr>
            <w:tcW w:w="540" w:type="dxa"/>
          </w:tcPr>
          <w:p w14:paraId="5E06CB2F" w14:textId="77777777" w:rsidR="000C2050" w:rsidRDefault="005F15C2" w:rsidP="000C2050">
            <w:pPr>
              <w:bidi w:val="0"/>
              <w:rPr>
                <w:rFonts w:eastAsia="SimSun"/>
                <w:kern w:val="24"/>
                <w:lang w:bidi="ar-SA"/>
              </w:rPr>
            </w:pPr>
            <w:r>
              <w:rPr>
                <w:rFonts w:eastAsia="SimSun"/>
                <w:kern w:val="24"/>
                <w:lang w:bidi="ar-SA"/>
              </w:rPr>
              <w:t>9</w:t>
            </w:r>
          </w:p>
        </w:tc>
        <w:tc>
          <w:tcPr>
            <w:tcW w:w="1530" w:type="dxa"/>
          </w:tcPr>
          <w:p w14:paraId="45ADA6D6" w14:textId="77777777" w:rsidR="000C2050" w:rsidRDefault="000C2050" w:rsidP="000C2050">
            <w:pPr>
              <w:bidi w:val="0"/>
            </w:pPr>
            <w:r>
              <w:t>FloDust</w:t>
            </w:r>
          </w:p>
        </w:tc>
        <w:tc>
          <w:tcPr>
            <w:tcW w:w="1585" w:type="dxa"/>
          </w:tcPr>
          <w:p w14:paraId="31E634A3" w14:textId="77777777" w:rsidR="000C2050" w:rsidRDefault="008C2F8D" w:rsidP="000C2050">
            <w:pPr>
              <w:bidi w:val="0"/>
              <w:rPr>
                <w:rFonts w:eastAsia="SimSun"/>
                <w:kern w:val="24"/>
                <w:lang w:bidi="ar-SA"/>
              </w:rPr>
            </w:pPr>
            <w:r>
              <w:t>~20K tweet</w:t>
            </w:r>
          </w:p>
        </w:tc>
        <w:tc>
          <w:tcPr>
            <w:tcW w:w="1339" w:type="dxa"/>
          </w:tcPr>
          <w:p w14:paraId="677E2356" w14:textId="77777777" w:rsidR="000C2050" w:rsidRDefault="000C2050" w:rsidP="000C2050">
            <w:pPr>
              <w:bidi w:val="0"/>
            </w:pPr>
            <w:r>
              <w:t>3</w:t>
            </w:r>
          </w:p>
        </w:tc>
        <w:tc>
          <w:tcPr>
            <w:tcW w:w="1587" w:type="dxa"/>
          </w:tcPr>
          <w:p w14:paraId="6D1E7713" w14:textId="77777777" w:rsidR="000C2050" w:rsidRDefault="000C2050" w:rsidP="000C2050">
            <w:pPr>
              <w:bidi w:val="0"/>
            </w:pPr>
            <w:r>
              <w:t>Arabic</w:t>
            </w:r>
          </w:p>
        </w:tc>
        <w:tc>
          <w:tcPr>
            <w:tcW w:w="2419" w:type="dxa"/>
          </w:tcPr>
          <w:p w14:paraId="44CB1621" w14:textId="65D77938" w:rsidR="000C2050" w:rsidRPr="00640572" w:rsidRDefault="008C2F8D" w:rsidP="008C2F8D">
            <w:pPr>
              <w:bidi w:val="0"/>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{"citationID":"0kMNVKdS","properties":{"formattedCitation":"(Hamoui et al., n.d.)","plainCitation":"(Hamoui et al., n.d.)","dontUpdate":true,"noteIndex":0},"citationItems":[{"id":162,"uris":["http://zotero.org/users/local/50TXpa6m/items/6P2XRTQI"],"itemData":{"id":162,"type":"article-journal","abstract":"The rise of social media platforms makes it a valuable information source of recent events and users’ perspective towards them. Twitter has been one of the most important communication platforms in recent years. Event detection, one of the information extraction aspects, involves identifying specified types of events in the text. Detecting events from tweets can help to predict real-world events precisely. A serious challenge that faces Arabic event detection is the lack of Arabic datasets that can be exploited in detecting events. This paper will describe FloDusTA, which is a dataset of tweets that we have built for the purpose of developing an event detection system. The dataset contains tweets written in both Modern Standard Arabic and Saudi dialect. The process of building the dataset starting from tweets collection to annotation by human annotators will be present. The tweets are labeled with four labels: flood, dust storm, traffic accident, and non-event. The dataset was tested for classification and the result was strongly encouraging.","language":"en","source":"Zotero","title":"FloDusTA: Saudi Tweets Dataset for Flood, Dust Storm, and Traffic Accident Events","author":[{"family":"Hamoui","given":"Btool"},{"family":"Mars","given":"Mourad"},{"family":"Almotairi","given":"Khaled"}]}}],"schema":"https://github.com/citation-style-language/schema/raw/master/csl-citation.json"} </w:instrText>
            </w:r>
            <w:r>
              <w:rPr>
                <w:rFonts w:eastAsia="SimSun"/>
                <w:kern w:val="24"/>
                <w:lang w:bidi="ar-SA"/>
              </w:rPr>
              <w:fldChar w:fldCharType="separate"/>
            </w:r>
            <w:r w:rsidR="001B0EB5">
              <w:rPr>
                <w:rFonts w:eastAsia="SimSun"/>
              </w:rPr>
              <w:t>(Hamoui et al., 2021</w:t>
            </w:r>
            <w:r w:rsidRPr="008C2F8D">
              <w:rPr>
                <w:rFonts w:eastAsia="SimSun"/>
              </w:rPr>
              <w:t>)</w:t>
            </w:r>
            <w:r>
              <w:rPr>
                <w:rFonts w:eastAsia="SimSun"/>
                <w:kern w:val="24"/>
                <w:lang w:bidi="ar-SA"/>
              </w:rPr>
              <w:fldChar w:fldCharType="end"/>
            </w:r>
          </w:p>
        </w:tc>
      </w:tr>
      <w:tr w:rsidR="000C2050" w14:paraId="7BA89F28" w14:textId="77777777" w:rsidTr="00826E63">
        <w:trPr>
          <w:trHeight w:val="298"/>
        </w:trPr>
        <w:tc>
          <w:tcPr>
            <w:tcW w:w="540" w:type="dxa"/>
          </w:tcPr>
          <w:p w14:paraId="6FB72FDC" w14:textId="77777777" w:rsidR="000C2050" w:rsidRDefault="005F15C2" w:rsidP="000C2050">
            <w:pPr>
              <w:bidi w:val="0"/>
              <w:rPr>
                <w:rFonts w:eastAsia="SimSun"/>
                <w:kern w:val="24"/>
                <w:lang w:bidi="ar-SA"/>
              </w:rPr>
            </w:pPr>
            <w:r>
              <w:rPr>
                <w:rFonts w:eastAsia="SimSun"/>
                <w:kern w:val="24"/>
                <w:lang w:bidi="ar-SA"/>
              </w:rPr>
              <w:t>10</w:t>
            </w:r>
          </w:p>
        </w:tc>
        <w:tc>
          <w:tcPr>
            <w:tcW w:w="1530" w:type="dxa"/>
          </w:tcPr>
          <w:p w14:paraId="61B40162" w14:textId="77777777" w:rsidR="000C2050" w:rsidRDefault="000C2050" w:rsidP="000C2050">
            <w:pPr>
              <w:bidi w:val="0"/>
            </w:pPr>
            <w:r>
              <w:t>CrisisMMD</w:t>
            </w:r>
          </w:p>
        </w:tc>
        <w:tc>
          <w:tcPr>
            <w:tcW w:w="1585" w:type="dxa"/>
          </w:tcPr>
          <w:p w14:paraId="51A5ED2F" w14:textId="77777777" w:rsidR="000C2050" w:rsidRDefault="000C2050" w:rsidP="000C2050">
            <w:pPr>
              <w:bidi w:val="0"/>
              <w:rPr>
                <w:rFonts w:eastAsia="SimSun"/>
                <w:kern w:val="24"/>
                <w:lang w:bidi="ar-SA"/>
              </w:rPr>
            </w:pPr>
            <w:r>
              <w:rPr>
                <w:rFonts w:eastAsia="SimSun"/>
                <w:kern w:val="24"/>
                <w:lang w:bidi="ar-SA"/>
              </w:rPr>
              <w:t>~</w:t>
            </w:r>
            <w:r w:rsidR="005F15C2">
              <w:t>18K tweet</w:t>
            </w:r>
          </w:p>
        </w:tc>
        <w:tc>
          <w:tcPr>
            <w:tcW w:w="1339" w:type="dxa"/>
          </w:tcPr>
          <w:p w14:paraId="65890315" w14:textId="77777777" w:rsidR="000C2050" w:rsidRDefault="005F15C2" w:rsidP="000C2050">
            <w:pPr>
              <w:bidi w:val="0"/>
            </w:pPr>
            <w:r>
              <w:t>7</w:t>
            </w:r>
          </w:p>
        </w:tc>
        <w:tc>
          <w:tcPr>
            <w:tcW w:w="1587" w:type="dxa"/>
          </w:tcPr>
          <w:p w14:paraId="544822C1" w14:textId="77777777" w:rsidR="000C2050" w:rsidRDefault="005F15C2" w:rsidP="000C2050">
            <w:pPr>
              <w:bidi w:val="0"/>
            </w:pPr>
            <w:r>
              <w:t>English</w:t>
            </w:r>
          </w:p>
        </w:tc>
        <w:tc>
          <w:tcPr>
            <w:tcW w:w="2419" w:type="dxa"/>
          </w:tcPr>
          <w:p w14:paraId="6E6A360E" w14:textId="77777777" w:rsidR="000C2050" w:rsidRPr="00640572" w:rsidRDefault="001B0EB5" w:rsidP="00762434">
            <w:pPr>
              <w:keepNext/>
              <w:bidi w:val="0"/>
              <w:rPr>
                <w:rFonts w:eastAsia="SimSun"/>
                <w:kern w:val="24"/>
                <w:lang w:bidi="ar-SA"/>
              </w:rPr>
            </w:pPr>
            <w:r>
              <w:rPr>
                <w:rFonts w:eastAsia="SimSun"/>
                <w:kern w:val="24"/>
                <w:lang w:bidi="ar-SA"/>
              </w:rPr>
              <w:t>-</w:t>
            </w:r>
          </w:p>
        </w:tc>
      </w:tr>
    </w:tbl>
    <w:p w14:paraId="24E5C524" w14:textId="77777777" w:rsidR="00826E63" w:rsidRDefault="00826E63" w:rsidP="00965F79">
      <w:pPr>
        <w:pStyle w:val="af5"/>
        <w:rPr>
          <w:rtl/>
          <w:lang w:val="en-US"/>
        </w:rPr>
      </w:pPr>
    </w:p>
    <w:p w14:paraId="0D849D17" w14:textId="22161E66" w:rsidR="00826E63" w:rsidRPr="00870511" w:rsidRDefault="000C2050" w:rsidP="0017330D">
      <w:pPr>
        <w:pStyle w:val="af5"/>
        <w:rPr>
          <w:rtl/>
          <w:lang w:val="en-US"/>
        </w:rPr>
      </w:pPr>
      <w:r>
        <w:rPr>
          <w:rFonts w:hint="cs"/>
          <w:rtl/>
          <w:lang w:val="en-US"/>
        </w:rPr>
        <w:t xml:space="preserve">كما ويوضح الجدول أدناه مجموعات البيانات التي تم استخدامها في الأبحاث، حيث يلاحظ أن معظم الأبحاث </w:t>
      </w:r>
      <w:r w:rsidR="00965F79">
        <w:rPr>
          <w:rFonts w:hint="cs"/>
          <w:rtl/>
          <w:lang w:val="en-US"/>
        </w:rPr>
        <w:t>تعتمد</w:t>
      </w:r>
      <w:r>
        <w:rPr>
          <w:rFonts w:hint="cs"/>
          <w:rtl/>
          <w:lang w:val="en-US"/>
        </w:rPr>
        <w:t xml:space="preserve"> على مجموعة بيانات خاصة بالبحث (غير متوفرة).</w:t>
      </w:r>
    </w:p>
    <w:p w14:paraId="2A15D88F" w14:textId="5B5B2DA8" w:rsidR="00C9184F" w:rsidRDefault="00C9184F" w:rsidP="00C9184F">
      <w:pPr>
        <w:pStyle w:val="aff2"/>
        <w:keepNext/>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66448E">
        <w:rPr>
          <w:noProof/>
        </w:rPr>
        <w:t>2</w:t>
      </w:r>
      <w:r>
        <w:fldChar w:fldCharType="end"/>
      </w:r>
      <w:r>
        <w:rPr>
          <w:rFonts w:hint="cs"/>
          <w:rtl/>
        </w:rPr>
        <w:t xml:space="preserve">: </w:t>
      </w:r>
      <w:r w:rsidRPr="00B926EB">
        <w:rPr>
          <w:rtl/>
        </w:rPr>
        <w:t>مجموعات البيانات المستخدمة في الأبحاث المدروسة.</w:t>
      </w:r>
    </w:p>
    <w:tbl>
      <w:tblPr>
        <w:tblStyle w:val="APAReport"/>
        <w:tblW w:w="10710" w:type="dxa"/>
        <w:tblLayout w:type="fixed"/>
        <w:tblLook w:val="04A0" w:firstRow="1" w:lastRow="0" w:firstColumn="1" w:lastColumn="0" w:noHBand="0" w:noVBand="1"/>
      </w:tblPr>
      <w:tblGrid>
        <w:gridCol w:w="540"/>
        <w:gridCol w:w="2070"/>
        <w:gridCol w:w="900"/>
        <w:gridCol w:w="900"/>
        <w:gridCol w:w="900"/>
        <w:gridCol w:w="900"/>
        <w:gridCol w:w="900"/>
        <w:gridCol w:w="1170"/>
        <w:gridCol w:w="720"/>
        <w:gridCol w:w="810"/>
        <w:gridCol w:w="900"/>
      </w:tblGrid>
      <w:tr w:rsidR="00915A58" w14:paraId="15443065" w14:textId="77777777" w:rsidTr="0017330D">
        <w:trPr>
          <w:cnfStyle w:val="100000000000" w:firstRow="1" w:lastRow="0" w:firstColumn="0" w:lastColumn="0" w:oddVBand="0" w:evenVBand="0" w:oddHBand="0" w:evenHBand="0" w:firstRowFirstColumn="0" w:firstRowLastColumn="0" w:lastRowFirstColumn="0" w:lastRowLastColumn="0"/>
        </w:trPr>
        <w:tc>
          <w:tcPr>
            <w:tcW w:w="540" w:type="dxa"/>
          </w:tcPr>
          <w:p w14:paraId="61F50884" w14:textId="77777777" w:rsidR="004E67A6" w:rsidRPr="00640572" w:rsidRDefault="004E67A6" w:rsidP="005842AB">
            <w:pPr>
              <w:bidi w:val="0"/>
              <w:rPr>
                <w:rFonts w:eastAsia="SimSun"/>
                <w:kern w:val="24"/>
                <w:lang w:bidi="ar-SA"/>
              </w:rPr>
            </w:pPr>
          </w:p>
        </w:tc>
        <w:tc>
          <w:tcPr>
            <w:tcW w:w="2070" w:type="dxa"/>
          </w:tcPr>
          <w:p w14:paraId="10548D64" w14:textId="77777777" w:rsidR="004E67A6" w:rsidRPr="00640572" w:rsidRDefault="004E67A6" w:rsidP="005842AB">
            <w:pPr>
              <w:bidi w:val="0"/>
              <w:jc w:val="center"/>
              <w:rPr>
                <w:rFonts w:eastAsia="SimSun"/>
                <w:kern w:val="24"/>
                <w:lang w:bidi="ar-SA"/>
              </w:rPr>
            </w:pPr>
            <w:r>
              <w:rPr>
                <w:rFonts w:eastAsia="SimSun"/>
                <w:kern w:val="24"/>
                <w:lang w:bidi="ar-SA"/>
              </w:rPr>
              <w:t>Paper | Dataset</w:t>
            </w:r>
          </w:p>
        </w:tc>
        <w:tc>
          <w:tcPr>
            <w:tcW w:w="900" w:type="dxa"/>
          </w:tcPr>
          <w:p w14:paraId="16C0FC37" w14:textId="77777777" w:rsidR="004E67A6" w:rsidRPr="00640572" w:rsidRDefault="004E67A6" w:rsidP="005842AB">
            <w:pPr>
              <w:bidi w:val="0"/>
              <w:jc w:val="center"/>
              <w:rPr>
                <w:rFonts w:eastAsia="SimSun"/>
                <w:kern w:val="24"/>
                <w:lang w:bidi="ar-SA"/>
              </w:rPr>
            </w:pPr>
            <w:r>
              <w:rPr>
                <w:rFonts w:eastAsia="SimSun"/>
                <w:kern w:val="24"/>
                <w:lang w:bidi="ar-SA"/>
              </w:rPr>
              <w:t>Events 2012</w:t>
            </w:r>
          </w:p>
        </w:tc>
        <w:tc>
          <w:tcPr>
            <w:tcW w:w="900" w:type="dxa"/>
          </w:tcPr>
          <w:p w14:paraId="04987704" w14:textId="77777777" w:rsidR="004E67A6" w:rsidRPr="00640572" w:rsidRDefault="004E67A6" w:rsidP="005842AB">
            <w:pPr>
              <w:bidi w:val="0"/>
              <w:jc w:val="center"/>
              <w:rPr>
                <w:rFonts w:eastAsia="SimSun"/>
                <w:kern w:val="24"/>
                <w:lang w:bidi="ar-SA"/>
              </w:rPr>
            </w:pPr>
            <w:r>
              <w:rPr>
                <w:rFonts w:eastAsia="SimSun"/>
                <w:kern w:val="24"/>
                <w:lang w:bidi="ar-SA"/>
              </w:rPr>
              <w:t>Events 2018</w:t>
            </w:r>
          </w:p>
        </w:tc>
        <w:tc>
          <w:tcPr>
            <w:tcW w:w="900" w:type="dxa"/>
          </w:tcPr>
          <w:p w14:paraId="681A8E4C" w14:textId="77777777" w:rsidR="004E67A6" w:rsidRPr="00640572" w:rsidRDefault="004E67A6" w:rsidP="00695E49">
            <w:pPr>
              <w:bidi w:val="0"/>
              <w:jc w:val="center"/>
              <w:rPr>
                <w:rFonts w:eastAsia="SimSun"/>
                <w:kern w:val="24"/>
                <w:lang w:bidi="ar-SA"/>
              </w:rPr>
            </w:pPr>
            <w:r>
              <w:rPr>
                <w:rFonts w:eastAsia="SimSun"/>
                <w:kern w:val="24"/>
                <w:lang w:bidi="ar-SA"/>
              </w:rPr>
              <w:t>Maven</w:t>
            </w:r>
          </w:p>
        </w:tc>
        <w:tc>
          <w:tcPr>
            <w:tcW w:w="900" w:type="dxa"/>
          </w:tcPr>
          <w:p w14:paraId="5DD1DC23" w14:textId="77777777" w:rsidR="004E67A6" w:rsidRDefault="004E67A6" w:rsidP="005842AB">
            <w:pPr>
              <w:bidi w:val="0"/>
              <w:jc w:val="center"/>
              <w:rPr>
                <w:rFonts w:eastAsia="SimSun"/>
                <w:kern w:val="24"/>
                <w:lang w:bidi="ar-SA"/>
              </w:rPr>
            </w:pPr>
            <w:r>
              <w:rPr>
                <w:rFonts w:eastAsia="SimSun"/>
                <w:kern w:val="24"/>
                <w:lang w:bidi="ar-SA"/>
              </w:rPr>
              <w:t>Few Events</w:t>
            </w:r>
          </w:p>
        </w:tc>
        <w:tc>
          <w:tcPr>
            <w:tcW w:w="900" w:type="dxa"/>
          </w:tcPr>
          <w:p w14:paraId="56F72572" w14:textId="77777777" w:rsidR="004E67A6" w:rsidRDefault="004E67A6" w:rsidP="003767E5">
            <w:pPr>
              <w:bidi w:val="0"/>
              <w:jc w:val="center"/>
              <w:rPr>
                <w:rFonts w:eastAsia="SimSun"/>
                <w:kern w:val="24"/>
                <w:lang w:bidi="ar-SA"/>
              </w:rPr>
            </w:pPr>
            <w:r>
              <w:rPr>
                <w:rFonts w:eastAsia="SimSun"/>
                <w:kern w:val="24"/>
                <w:lang w:bidi="ar-SA"/>
              </w:rPr>
              <w:t>CrisisL</w:t>
            </w:r>
            <w:r w:rsidR="003767E5">
              <w:rPr>
                <w:rFonts w:eastAsia="SimSun"/>
                <w:kern w:val="24"/>
                <w:lang w:bidi="ar-SA"/>
              </w:rPr>
              <w:t>ex</w:t>
            </w:r>
          </w:p>
        </w:tc>
        <w:tc>
          <w:tcPr>
            <w:tcW w:w="1170" w:type="dxa"/>
          </w:tcPr>
          <w:p w14:paraId="6264747B" w14:textId="77777777" w:rsidR="004E67A6" w:rsidRDefault="004E67A6" w:rsidP="005842AB">
            <w:pPr>
              <w:bidi w:val="0"/>
              <w:jc w:val="center"/>
              <w:rPr>
                <w:rFonts w:eastAsia="SimSun"/>
                <w:kern w:val="24"/>
                <w:lang w:bidi="ar-SA"/>
              </w:rPr>
            </w:pPr>
            <w:r>
              <w:rPr>
                <w:rFonts w:eastAsia="SimSun"/>
                <w:kern w:val="24"/>
                <w:lang w:bidi="ar-SA"/>
              </w:rPr>
              <w:t>Kawarith</w:t>
            </w:r>
          </w:p>
        </w:tc>
        <w:tc>
          <w:tcPr>
            <w:tcW w:w="720" w:type="dxa"/>
          </w:tcPr>
          <w:p w14:paraId="42D58C5E" w14:textId="77777777" w:rsidR="004E67A6" w:rsidRDefault="004E67A6" w:rsidP="005842AB">
            <w:pPr>
              <w:bidi w:val="0"/>
              <w:jc w:val="center"/>
              <w:rPr>
                <w:rFonts w:eastAsia="SimSun"/>
                <w:kern w:val="24"/>
                <w:lang w:bidi="ar-SA"/>
              </w:rPr>
            </w:pPr>
            <w:r>
              <w:rPr>
                <w:rFonts w:eastAsia="SimSun"/>
                <w:kern w:val="24"/>
                <w:lang w:bidi="ar-SA"/>
              </w:rPr>
              <w:t>FA Cup</w:t>
            </w:r>
          </w:p>
        </w:tc>
        <w:tc>
          <w:tcPr>
            <w:tcW w:w="810" w:type="dxa"/>
          </w:tcPr>
          <w:p w14:paraId="1576CB64" w14:textId="77777777" w:rsidR="004E67A6" w:rsidRDefault="004E67A6" w:rsidP="005842AB">
            <w:pPr>
              <w:bidi w:val="0"/>
              <w:jc w:val="center"/>
              <w:rPr>
                <w:rFonts w:eastAsia="SimSun"/>
                <w:kern w:val="24"/>
                <w:lang w:bidi="ar-SA"/>
              </w:rPr>
            </w:pPr>
            <w:r>
              <w:rPr>
                <w:rFonts w:eastAsia="SimSun"/>
                <w:kern w:val="24"/>
                <w:lang w:bidi="ar-SA"/>
              </w:rPr>
              <w:t>Other</w:t>
            </w:r>
          </w:p>
        </w:tc>
        <w:tc>
          <w:tcPr>
            <w:tcW w:w="900" w:type="dxa"/>
          </w:tcPr>
          <w:p w14:paraId="09657B9F" w14:textId="77777777" w:rsidR="004E67A6" w:rsidRDefault="004E67A6" w:rsidP="005842AB">
            <w:pPr>
              <w:bidi w:val="0"/>
              <w:jc w:val="center"/>
              <w:rPr>
                <w:rFonts w:eastAsia="SimSun"/>
                <w:kern w:val="24"/>
                <w:lang w:bidi="ar-SA"/>
              </w:rPr>
            </w:pPr>
            <w:r>
              <w:rPr>
                <w:rFonts w:eastAsia="SimSun"/>
                <w:kern w:val="24"/>
                <w:lang w:bidi="ar-SA"/>
              </w:rPr>
              <w:t xml:space="preserve">Private </w:t>
            </w:r>
          </w:p>
        </w:tc>
      </w:tr>
      <w:tr w:rsidR="00834726" w:rsidRPr="00640572" w14:paraId="6CAB7115" w14:textId="77777777" w:rsidTr="0017330D">
        <w:tc>
          <w:tcPr>
            <w:tcW w:w="540" w:type="dxa"/>
          </w:tcPr>
          <w:p w14:paraId="6E8EA2D5" w14:textId="33C2F290" w:rsidR="00834726" w:rsidRDefault="00834726" w:rsidP="00834726">
            <w:pPr>
              <w:bidi w:val="0"/>
              <w:rPr>
                <w:rFonts w:eastAsia="SimSun"/>
                <w:kern w:val="24"/>
                <w:lang w:bidi="ar-SA"/>
              </w:rPr>
            </w:pPr>
            <w:r>
              <w:rPr>
                <w:rFonts w:eastAsia="SimSun" w:hint="cs"/>
                <w:kern w:val="24"/>
                <w:rtl/>
                <w:lang w:bidi="ar-SA"/>
              </w:rPr>
              <w:t>1</w:t>
            </w:r>
          </w:p>
        </w:tc>
        <w:tc>
          <w:tcPr>
            <w:tcW w:w="2070" w:type="dxa"/>
          </w:tcPr>
          <w:p w14:paraId="7109B146" w14:textId="64295D65" w:rsidR="00834726" w:rsidRDefault="00834726" w:rsidP="00834726">
            <w:pPr>
              <w:bidi w:val="0"/>
            </w:pPr>
            <w:r>
              <w:t>Petrovi´c et al., 2010</w:t>
            </w:r>
          </w:p>
        </w:tc>
        <w:tc>
          <w:tcPr>
            <w:tcW w:w="900" w:type="dxa"/>
          </w:tcPr>
          <w:p w14:paraId="1BE2B9DA" w14:textId="77777777" w:rsidR="00834726" w:rsidRPr="00640572" w:rsidRDefault="00834726" w:rsidP="0017330D">
            <w:pPr>
              <w:tabs>
                <w:tab w:val="center" w:pos="1017"/>
              </w:tabs>
              <w:bidi w:val="0"/>
              <w:jc w:val="center"/>
              <w:rPr>
                <w:rFonts w:eastAsia="SimSun"/>
                <w:kern w:val="24"/>
                <w:lang w:bidi="ar-SA"/>
              </w:rPr>
            </w:pPr>
          </w:p>
        </w:tc>
        <w:tc>
          <w:tcPr>
            <w:tcW w:w="900" w:type="dxa"/>
          </w:tcPr>
          <w:p w14:paraId="64009791" w14:textId="77777777" w:rsidR="00834726" w:rsidRPr="00640572" w:rsidRDefault="00834726" w:rsidP="0017330D">
            <w:pPr>
              <w:bidi w:val="0"/>
              <w:jc w:val="center"/>
              <w:rPr>
                <w:rFonts w:eastAsia="SimSun"/>
                <w:kern w:val="24"/>
                <w:lang w:bidi="ar-SA"/>
              </w:rPr>
            </w:pPr>
          </w:p>
        </w:tc>
        <w:tc>
          <w:tcPr>
            <w:tcW w:w="900" w:type="dxa"/>
          </w:tcPr>
          <w:p w14:paraId="05C3786F" w14:textId="77777777" w:rsidR="00834726" w:rsidRPr="00640572" w:rsidRDefault="00834726" w:rsidP="0017330D">
            <w:pPr>
              <w:bidi w:val="0"/>
              <w:jc w:val="center"/>
              <w:rPr>
                <w:rFonts w:eastAsia="SimSun"/>
                <w:kern w:val="24"/>
                <w:lang w:bidi="ar-SA"/>
              </w:rPr>
            </w:pPr>
          </w:p>
        </w:tc>
        <w:tc>
          <w:tcPr>
            <w:tcW w:w="900" w:type="dxa"/>
          </w:tcPr>
          <w:p w14:paraId="36EFFD3C" w14:textId="77777777" w:rsidR="00834726" w:rsidRDefault="00834726" w:rsidP="0017330D">
            <w:pPr>
              <w:bidi w:val="0"/>
              <w:jc w:val="center"/>
              <w:rPr>
                <w:rFonts w:eastAsia="SimSun"/>
                <w:kern w:val="24"/>
                <w:lang w:bidi="ar-SA"/>
              </w:rPr>
            </w:pPr>
          </w:p>
        </w:tc>
        <w:tc>
          <w:tcPr>
            <w:tcW w:w="900" w:type="dxa"/>
          </w:tcPr>
          <w:p w14:paraId="2FD2C881" w14:textId="77777777" w:rsidR="00834726" w:rsidRDefault="00834726" w:rsidP="0017330D">
            <w:pPr>
              <w:bidi w:val="0"/>
              <w:jc w:val="center"/>
            </w:pPr>
          </w:p>
        </w:tc>
        <w:tc>
          <w:tcPr>
            <w:tcW w:w="1170" w:type="dxa"/>
          </w:tcPr>
          <w:p w14:paraId="4462D14F" w14:textId="77777777" w:rsidR="00834726" w:rsidRPr="00640572" w:rsidRDefault="00834726" w:rsidP="0017330D">
            <w:pPr>
              <w:bidi w:val="0"/>
              <w:jc w:val="center"/>
              <w:rPr>
                <w:rFonts w:eastAsia="SimSun"/>
                <w:kern w:val="24"/>
                <w:lang w:bidi="ar-SA"/>
              </w:rPr>
            </w:pPr>
          </w:p>
        </w:tc>
        <w:tc>
          <w:tcPr>
            <w:tcW w:w="720" w:type="dxa"/>
          </w:tcPr>
          <w:p w14:paraId="1E049260" w14:textId="77777777" w:rsidR="00834726" w:rsidRDefault="00834726" w:rsidP="0017330D">
            <w:pPr>
              <w:bidi w:val="0"/>
              <w:jc w:val="center"/>
            </w:pPr>
          </w:p>
        </w:tc>
        <w:tc>
          <w:tcPr>
            <w:tcW w:w="810" w:type="dxa"/>
          </w:tcPr>
          <w:p w14:paraId="30703C13" w14:textId="424D1D16" w:rsidR="00834726" w:rsidRDefault="003429BE" w:rsidP="0017330D">
            <w:pPr>
              <w:bidi w:val="0"/>
              <w:jc w:val="center"/>
            </w:pPr>
            <w:r>
              <w:t>Y</w:t>
            </w:r>
          </w:p>
        </w:tc>
        <w:tc>
          <w:tcPr>
            <w:tcW w:w="900" w:type="dxa"/>
          </w:tcPr>
          <w:p w14:paraId="5CBD7E84" w14:textId="306AE44D" w:rsidR="00834726" w:rsidRDefault="00834726" w:rsidP="0017330D">
            <w:pPr>
              <w:bidi w:val="0"/>
              <w:jc w:val="center"/>
            </w:pPr>
          </w:p>
        </w:tc>
      </w:tr>
      <w:tr w:rsidR="00834726" w:rsidRPr="00640572" w14:paraId="5B6626C8" w14:textId="77777777" w:rsidTr="0017330D">
        <w:tc>
          <w:tcPr>
            <w:tcW w:w="540" w:type="dxa"/>
          </w:tcPr>
          <w:p w14:paraId="50E88E92" w14:textId="59196DD3" w:rsidR="00834726" w:rsidRDefault="00834726" w:rsidP="00834726">
            <w:pPr>
              <w:bidi w:val="0"/>
              <w:rPr>
                <w:rFonts w:eastAsia="SimSun"/>
                <w:kern w:val="24"/>
                <w:lang w:bidi="ar-SA"/>
              </w:rPr>
            </w:pPr>
            <w:r>
              <w:rPr>
                <w:rFonts w:eastAsia="SimSun" w:hint="cs"/>
                <w:kern w:val="24"/>
                <w:rtl/>
                <w:lang w:bidi="ar-SA"/>
              </w:rPr>
              <w:t>2</w:t>
            </w:r>
          </w:p>
        </w:tc>
        <w:tc>
          <w:tcPr>
            <w:tcW w:w="2070" w:type="dxa"/>
          </w:tcPr>
          <w:p w14:paraId="04B24C76" w14:textId="21F0C5D5" w:rsidR="00834726" w:rsidRDefault="00834726" w:rsidP="00834726">
            <w:pPr>
              <w:bidi w:val="0"/>
            </w:pPr>
            <w:r>
              <w:t>Sakaki et al., 2010</w:t>
            </w:r>
          </w:p>
        </w:tc>
        <w:tc>
          <w:tcPr>
            <w:tcW w:w="900" w:type="dxa"/>
          </w:tcPr>
          <w:p w14:paraId="472C010A" w14:textId="77777777" w:rsidR="00834726" w:rsidRPr="00640572" w:rsidRDefault="00834726" w:rsidP="0017330D">
            <w:pPr>
              <w:tabs>
                <w:tab w:val="center" w:pos="1017"/>
              </w:tabs>
              <w:bidi w:val="0"/>
              <w:jc w:val="center"/>
              <w:rPr>
                <w:rFonts w:eastAsia="SimSun"/>
                <w:kern w:val="24"/>
                <w:lang w:bidi="ar-SA"/>
              </w:rPr>
            </w:pPr>
          </w:p>
        </w:tc>
        <w:tc>
          <w:tcPr>
            <w:tcW w:w="900" w:type="dxa"/>
          </w:tcPr>
          <w:p w14:paraId="7E30C2FB" w14:textId="77777777" w:rsidR="00834726" w:rsidRPr="00640572" w:rsidRDefault="00834726" w:rsidP="0017330D">
            <w:pPr>
              <w:bidi w:val="0"/>
              <w:jc w:val="center"/>
              <w:rPr>
                <w:rFonts w:eastAsia="SimSun"/>
                <w:kern w:val="24"/>
                <w:lang w:bidi="ar-SA"/>
              </w:rPr>
            </w:pPr>
          </w:p>
        </w:tc>
        <w:tc>
          <w:tcPr>
            <w:tcW w:w="900" w:type="dxa"/>
          </w:tcPr>
          <w:p w14:paraId="2FB51C08" w14:textId="77777777" w:rsidR="00834726" w:rsidRPr="00640572" w:rsidRDefault="00834726" w:rsidP="0017330D">
            <w:pPr>
              <w:bidi w:val="0"/>
              <w:jc w:val="center"/>
              <w:rPr>
                <w:rFonts w:eastAsia="SimSun"/>
                <w:kern w:val="24"/>
                <w:lang w:bidi="ar-SA"/>
              </w:rPr>
            </w:pPr>
          </w:p>
        </w:tc>
        <w:tc>
          <w:tcPr>
            <w:tcW w:w="900" w:type="dxa"/>
          </w:tcPr>
          <w:p w14:paraId="52013AB1" w14:textId="77777777" w:rsidR="00834726" w:rsidRDefault="00834726" w:rsidP="0017330D">
            <w:pPr>
              <w:bidi w:val="0"/>
              <w:jc w:val="center"/>
              <w:rPr>
                <w:rFonts w:eastAsia="SimSun"/>
                <w:kern w:val="24"/>
                <w:lang w:bidi="ar-SA"/>
              </w:rPr>
            </w:pPr>
          </w:p>
        </w:tc>
        <w:tc>
          <w:tcPr>
            <w:tcW w:w="900" w:type="dxa"/>
          </w:tcPr>
          <w:p w14:paraId="143585B3" w14:textId="77777777" w:rsidR="00834726" w:rsidRDefault="00834726" w:rsidP="0017330D">
            <w:pPr>
              <w:bidi w:val="0"/>
              <w:jc w:val="center"/>
            </w:pPr>
          </w:p>
        </w:tc>
        <w:tc>
          <w:tcPr>
            <w:tcW w:w="1170" w:type="dxa"/>
          </w:tcPr>
          <w:p w14:paraId="6456DEFE" w14:textId="77777777" w:rsidR="00834726" w:rsidRPr="00640572" w:rsidRDefault="00834726" w:rsidP="0017330D">
            <w:pPr>
              <w:bidi w:val="0"/>
              <w:jc w:val="center"/>
              <w:rPr>
                <w:rFonts w:eastAsia="SimSun"/>
                <w:kern w:val="24"/>
                <w:lang w:bidi="ar-SA"/>
              </w:rPr>
            </w:pPr>
          </w:p>
        </w:tc>
        <w:tc>
          <w:tcPr>
            <w:tcW w:w="720" w:type="dxa"/>
          </w:tcPr>
          <w:p w14:paraId="73B5B49A" w14:textId="77777777" w:rsidR="00834726" w:rsidRDefault="00834726" w:rsidP="0017330D">
            <w:pPr>
              <w:bidi w:val="0"/>
              <w:jc w:val="center"/>
            </w:pPr>
          </w:p>
        </w:tc>
        <w:tc>
          <w:tcPr>
            <w:tcW w:w="810" w:type="dxa"/>
          </w:tcPr>
          <w:p w14:paraId="1CDE5B3A" w14:textId="77777777" w:rsidR="00834726" w:rsidRDefault="00834726" w:rsidP="0017330D">
            <w:pPr>
              <w:bidi w:val="0"/>
              <w:jc w:val="center"/>
            </w:pPr>
          </w:p>
        </w:tc>
        <w:tc>
          <w:tcPr>
            <w:tcW w:w="900" w:type="dxa"/>
          </w:tcPr>
          <w:p w14:paraId="195E8D79" w14:textId="1BB49566" w:rsidR="00834726" w:rsidRDefault="003429BE" w:rsidP="0017330D">
            <w:pPr>
              <w:bidi w:val="0"/>
              <w:jc w:val="center"/>
            </w:pPr>
            <w:r>
              <w:t>Y</w:t>
            </w:r>
          </w:p>
        </w:tc>
      </w:tr>
      <w:tr w:rsidR="00834726" w:rsidRPr="00640572" w14:paraId="69BA02A5" w14:textId="77777777" w:rsidTr="0017330D">
        <w:tc>
          <w:tcPr>
            <w:tcW w:w="540" w:type="dxa"/>
          </w:tcPr>
          <w:p w14:paraId="7A907010" w14:textId="147B5640" w:rsidR="00834726" w:rsidRDefault="00834726" w:rsidP="00834726">
            <w:pPr>
              <w:bidi w:val="0"/>
              <w:rPr>
                <w:rFonts w:eastAsia="SimSun"/>
                <w:kern w:val="24"/>
                <w:lang w:bidi="ar-SA"/>
              </w:rPr>
            </w:pPr>
            <w:r>
              <w:rPr>
                <w:rFonts w:eastAsia="SimSun" w:hint="cs"/>
                <w:kern w:val="24"/>
                <w:rtl/>
                <w:lang w:bidi="ar-SA"/>
              </w:rPr>
              <w:t>3</w:t>
            </w:r>
          </w:p>
        </w:tc>
        <w:tc>
          <w:tcPr>
            <w:tcW w:w="2070" w:type="dxa"/>
          </w:tcPr>
          <w:p w14:paraId="122803E3" w14:textId="2CE24390" w:rsidR="00834726" w:rsidRDefault="00834726" w:rsidP="00834726">
            <w:pPr>
              <w:bidi w:val="0"/>
            </w:pPr>
            <w:r>
              <w:t>Long et al., 2011</w:t>
            </w:r>
          </w:p>
        </w:tc>
        <w:tc>
          <w:tcPr>
            <w:tcW w:w="900" w:type="dxa"/>
          </w:tcPr>
          <w:p w14:paraId="2429C880" w14:textId="77777777" w:rsidR="00834726" w:rsidRPr="00640572" w:rsidRDefault="00834726" w:rsidP="0017330D">
            <w:pPr>
              <w:tabs>
                <w:tab w:val="center" w:pos="1017"/>
              </w:tabs>
              <w:bidi w:val="0"/>
              <w:jc w:val="center"/>
              <w:rPr>
                <w:rFonts w:eastAsia="SimSun"/>
                <w:kern w:val="24"/>
                <w:lang w:bidi="ar-SA"/>
              </w:rPr>
            </w:pPr>
          </w:p>
        </w:tc>
        <w:tc>
          <w:tcPr>
            <w:tcW w:w="900" w:type="dxa"/>
          </w:tcPr>
          <w:p w14:paraId="71FD9058" w14:textId="77777777" w:rsidR="00834726" w:rsidRPr="00640572" w:rsidRDefault="00834726" w:rsidP="0017330D">
            <w:pPr>
              <w:bidi w:val="0"/>
              <w:jc w:val="center"/>
              <w:rPr>
                <w:rFonts w:eastAsia="SimSun"/>
                <w:kern w:val="24"/>
                <w:lang w:bidi="ar-SA"/>
              </w:rPr>
            </w:pPr>
          </w:p>
        </w:tc>
        <w:tc>
          <w:tcPr>
            <w:tcW w:w="900" w:type="dxa"/>
          </w:tcPr>
          <w:p w14:paraId="27976280" w14:textId="77777777" w:rsidR="00834726" w:rsidRPr="00640572" w:rsidRDefault="00834726" w:rsidP="0017330D">
            <w:pPr>
              <w:bidi w:val="0"/>
              <w:jc w:val="center"/>
              <w:rPr>
                <w:rFonts w:eastAsia="SimSun"/>
                <w:kern w:val="24"/>
                <w:lang w:bidi="ar-SA"/>
              </w:rPr>
            </w:pPr>
          </w:p>
        </w:tc>
        <w:tc>
          <w:tcPr>
            <w:tcW w:w="900" w:type="dxa"/>
          </w:tcPr>
          <w:p w14:paraId="75AA9CF1" w14:textId="77777777" w:rsidR="00834726" w:rsidRDefault="00834726" w:rsidP="0017330D">
            <w:pPr>
              <w:bidi w:val="0"/>
              <w:jc w:val="center"/>
              <w:rPr>
                <w:rFonts w:eastAsia="SimSun"/>
                <w:kern w:val="24"/>
                <w:lang w:bidi="ar-SA"/>
              </w:rPr>
            </w:pPr>
          </w:p>
        </w:tc>
        <w:tc>
          <w:tcPr>
            <w:tcW w:w="900" w:type="dxa"/>
          </w:tcPr>
          <w:p w14:paraId="2D53BE97" w14:textId="77777777" w:rsidR="00834726" w:rsidRDefault="00834726" w:rsidP="0017330D">
            <w:pPr>
              <w:bidi w:val="0"/>
              <w:jc w:val="center"/>
            </w:pPr>
          </w:p>
        </w:tc>
        <w:tc>
          <w:tcPr>
            <w:tcW w:w="1170" w:type="dxa"/>
          </w:tcPr>
          <w:p w14:paraId="00C37635" w14:textId="77777777" w:rsidR="00834726" w:rsidRPr="00640572" w:rsidRDefault="00834726" w:rsidP="0017330D">
            <w:pPr>
              <w:bidi w:val="0"/>
              <w:jc w:val="center"/>
              <w:rPr>
                <w:rFonts w:eastAsia="SimSun"/>
                <w:kern w:val="24"/>
                <w:lang w:bidi="ar-SA"/>
              </w:rPr>
            </w:pPr>
          </w:p>
        </w:tc>
        <w:tc>
          <w:tcPr>
            <w:tcW w:w="720" w:type="dxa"/>
          </w:tcPr>
          <w:p w14:paraId="659A9071" w14:textId="77777777" w:rsidR="00834726" w:rsidRDefault="00834726" w:rsidP="0017330D">
            <w:pPr>
              <w:bidi w:val="0"/>
              <w:jc w:val="center"/>
            </w:pPr>
          </w:p>
        </w:tc>
        <w:tc>
          <w:tcPr>
            <w:tcW w:w="810" w:type="dxa"/>
          </w:tcPr>
          <w:p w14:paraId="75A419F0" w14:textId="77777777" w:rsidR="00834726" w:rsidRDefault="00834726" w:rsidP="0017330D">
            <w:pPr>
              <w:bidi w:val="0"/>
              <w:jc w:val="center"/>
            </w:pPr>
          </w:p>
        </w:tc>
        <w:tc>
          <w:tcPr>
            <w:tcW w:w="900" w:type="dxa"/>
          </w:tcPr>
          <w:p w14:paraId="3383FE28" w14:textId="7A8B568C" w:rsidR="00834726" w:rsidRDefault="003429BE" w:rsidP="0017330D">
            <w:pPr>
              <w:bidi w:val="0"/>
              <w:jc w:val="center"/>
            </w:pPr>
            <w:r>
              <w:t>Y</w:t>
            </w:r>
          </w:p>
        </w:tc>
      </w:tr>
      <w:tr w:rsidR="00834726" w:rsidRPr="00640572" w14:paraId="60A67516" w14:textId="77777777" w:rsidTr="0017330D">
        <w:tc>
          <w:tcPr>
            <w:tcW w:w="540" w:type="dxa"/>
          </w:tcPr>
          <w:p w14:paraId="162B5C22" w14:textId="4CDA17EF" w:rsidR="00834726" w:rsidRDefault="00834726" w:rsidP="00834726">
            <w:pPr>
              <w:bidi w:val="0"/>
              <w:rPr>
                <w:rFonts w:eastAsia="SimSun"/>
                <w:kern w:val="24"/>
                <w:lang w:bidi="ar-SA"/>
              </w:rPr>
            </w:pPr>
            <w:r>
              <w:rPr>
                <w:rFonts w:eastAsia="SimSun" w:hint="cs"/>
                <w:kern w:val="24"/>
                <w:rtl/>
                <w:lang w:bidi="ar-SA"/>
              </w:rPr>
              <w:t>4</w:t>
            </w:r>
          </w:p>
        </w:tc>
        <w:tc>
          <w:tcPr>
            <w:tcW w:w="2070" w:type="dxa"/>
          </w:tcPr>
          <w:p w14:paraId="187A53DA" w14:textId="7F46B437" w:rsidR="00834726" w:rsidRDefault="00834726" w:rsidP="00834726">
            <w:pPr>
              <w:bidi w:val="0"/>
            </w:pPr>
            <w:r>
              <w:t>Cordeiro, 2012</w:t>
            </w:r>
          </w:p>
        </w:tc>
        <w:tc>
          <w:tcPr>
            <w:tcW w:w="900" w:type="dxa"/>
          </w:tcPr>
          <w:p w14:paraId="27EFA152" w14:textId="77777777" w:rsidR="00834726" w:rsidRPr="00640572" w:rsidRDefault="00834726" w:rsidP="0017330D">
            <w:pPr>
              <w:tabs>
                <w:tab w:val="center" w:pos="1017"/>
              </w:tabs>
              <w:bidi w:val="0"/>
              <w:jc w:val="center"/>
              <w:rPr>
                <w:rFonts w:eastAsia="SimSun"/>
                <w:kern w:val="24"/>
                <w:lang w:bidi="ar-SA"/>
              </w:rPr>
            </w:pPr>
          </w:p>
        </w:tc>
        <w:tc>
          <w:tcPr>
            <w:tcW w:w="900" w:type="dxa"/>
          </w:tcPr>
          <w:p w14:paraId="2F0C9970" w14:textId="77777777" w:rsidR="00834726" w:rsidRPr="00640572" w:rsidRDefault="00834726" w:rsidP="0017330D">
            <w:pPr>
              <w:bidi w:val="0"/>
              <w:jc w:val="center"/>
              <w:rPr>
                <w:rFonts w:eastAsia="SimSun"/>
                <w:kern w:val="24"/>
                <w:lang w:bidi="ar-SA"/>
              </w:rPr>
            </w:pPr>
          </w:p>
        </w:tc>
        <w:tc>
          <w:tcPr>
            <w:tcW w:w="900" w:type="dxa"/>
          </w:tcPr>
          <w:p w14:paraId="11671E94" w14:textId="77777777" w:rsidR="00834726" w:rsidRPr="00640572" w:rsidRDefault="00834726" w:rsidP="0017330D">
            <w:pPr>
              <w:bidi w:val="0"/>
              <w:jc w:val="center"/>
              <w:rPr>
                <w:rFonts w:eastAsia="SimSun"/>
                <w:kern w:val="24"/>
                <w:lang w:bidi="ar-SA"/>
              </w:rPr>
            </w:pPr>
          </w:p>
        </w:tc>
        <w:tc>
          <w:tcPr>
            <w:tcW w:w="900" w:type="dxa"/>
          </w:tcPr>
          <w:p w14:paraId="3C0CD2C8" w14:textId="77777777" w:rsidR="00834726" w:rsidRDefault="00834726" w:rsidP="0017330D">
            <w:pPr>
              <w:bidi w:val="0"/>
              <w:jc w:val="center"/>
              <w:rPr>
                <w:rFonts w:eastAsia="SimSun"/>
                <w:kern w:val="24"/>
                <w:lang w:bidi="ar-SA"/>
              </w:rPr>
            </w:pPr>
          </w:p>
        </w:tc>
        <w:tc>
          <w:tcPr>
            <w:tcW w:w="900" w:type="dxa"/>
          </w:tcPr>
          <w:p w14:paraId="52FF1347" w14:textId="77777777" w:rsidR="00834726" w:rsidRDefault="00834726" w:rsidP="0017330D">
            <w:pPr>
              <w:bidi w:val="0"/>
              <w:jc w:val="center"/>
            </w:pPr>
          </w:p>
        </w:tc>
        <w:tc>
          <w:tcPr>
            <w:tcW w:w="1170" w:type="dxa"/>
          </w:tcPr>
          <w:p w14:paraId="1E9375B8" w14:textId="77777777" w:rsidR="00834726" w:rsidRPr="00640572" w:rsidRDefault="00834726" w:rsidP="0017330D">
            <w:pPr>
              <w:bidi w:val="0"/>
              <w:jc w:val="center"/>
              <w:rPr>
                <w:rFonts w:eastAsia="SimSun"/>
                <w:kern w:val="24"/>
                <w:lang w:bidi="ar-SA"/>
              </w:rPr>
            </w:pPr>
          </w:p>
        </w:tc>
        <w:tc>
          <w:tcPr>
            <w:tcW w:w="720" w:type="dxa"/>
          </w:tcPr>
          <w:p w14:paraId="1A17CF0A" w14:textId="77777777" w:rsidR="00834726" w:rsidRDefault="00834726" w:rsidP="0017330D">
            <w:pPr>
              <w:bidi w:val="0"/>
              <w:jc w:val="center"/>
            </w:pPr>
          </w:p>
        </w:tc>
        <w:tc>
          <w:tcPr>
            <w:tcW w:w="810" w:type="dxa"/>
          </w:tcPr>
          <w:p w14:paraId="1E6E7925" w14:textId="77777777" w:rsidR="00834726" w:rsidRDefault="00834726" w:rsidP="0017330D">
            <w:pPr>
              <w:bidi w:val="0"/>
              <w:jc w:val="center"/>
            </w:pPr>
          </w:p>
        </w:tc>
        <w:tc>
          <w:tcPr>
            <w:tcW w:w="900" w:type="dxa"/>
          </w:tcPr>
          <w:p w14:paraId="0F2A3100" w14:textId="4FA021CA" w:rsidR="00834726" w:rsidRDefault="003429BE" w:rsidP="0017330D">
            <w:pPr>
              <w:bidi w:val="0"/>
              <w:jc w:val="center"/>
            </w:pPr>
            <w:r>
              <w:t>Y</w:t>
            </w:r>
          </w:p>
        </w:tc>
      </w:tr>
      <w:tr w:rsidR="00834726" w:rsidRPr="00640572" w14:paraId="326C893C" w14:textId="77777777" w:rsidTr="0017330D">
        <w:tc>
          <w:tcPr>
            <w:tcW w:w="540" w:type="dxa"/>
          </w:tcPr>
          <w:p w14:paraId="60798977" w14:textId="7B2D681C" w:rsidR="00834726" w:rsidRDefault="00834726" w:rsidP="00834726">
            <w:pPr>
              <w:bidi w:val="0"/>
              <w:rPr>
                <w:rFonts w:eastAsia="SimSun"/>
                <w:kern w:val="24"/>
                <w:lang w:bidi="ar-SA"/>
              </w:rPr>
            </w:pPr>
            <w:r>
              <w:rPr>
                <w:rFonts w:eastAsia="SimSun" w:hint="cs"/>
                <w:kern w:val="24"/>
                <w:rtl/>
                <w:lang w:bidi="ar-SA"/>
              </w:rPr>
              <w:t>5</w:t>
            </w:r>
          </w:p>
        </w:tc>
        <w:tc>
          <w:tcPr>
            <w:tcW w:w="2070" w:type="dxa"/>
          </w:tcPr>
          <w:p w14:paraId="319B9663" w14:textId="567C9811" w:rsidR="00834726" w:rsidRDefault="00834726" w:rsidP="00834726">
            <w:pPr>
              <w:bidi w:val="0"/>
            </w:pPr>
            <w:r>
              <w:t xml:space="preserve">McCreadie et al., 2013 </w:t>
            </w:r>
          </w:p>
        </w:tc>
        <w:tc>
          <w:tcPr>
            <w:tcW w:w="900" w:type="dxa"/>
          </w:tcPr>
          <w:p w14:paraId="38E52CFB" w14:textId="77777777" w:rsidR="00834726" w:rsidRPr="00640572" w:rsidRDefault="00834726" w:rsidP="0017330D">
            <w:pPr>
              <w:tabs>
                <w:tab w:val="center" w:pos="1017"/>
              </w:tabs>
              <w:bidi w:val="0"/>
              <w:jc w:val="center"/>
              <w:rPr>
                <w:rFonts w:eastAsia="SimSun"/>
                <w:kern w:val="24"/>
                <w:lang w:bidi="ar-SA"/>
              </w:rPr>
            </w:pPr>
          </w:p>
        </w:tc>
        <w:tc>
          <w:tcPr>
            <w:tcW w:w="900" w:type="dxa"/>
          </w:tcPr>
          <w:p w14:paraId="4AFB6AEE" w14:textId="77777777" w:rsidR="00834726" w:rsidRPr="00640572" w:rsidRDefault="00834726" w:rsidP="0017330D">
            <w:pPr>
              <w:bidi w:val="0"/>
              <w:jc w:val="center"/>
              <w:rPr>
                <w:rFonts w:eastAsia="SimSun"/>
                <w:kern w:val="24"/>
                <w:lang w:bidi="ar-SA"/>
              </w:rPr>
            </w:pPr>
          </w:p>
        </w:tc>
        <w:tc>
          <w:tcPr>
            <w:tcW w:w="900" w:type="dxa"/>
          </w:tcPr>
          <w:p w14:paraId="2A420CD2" w14:textId="77777777" w:rsidR="00834726" w:rsidRPr="00640572" w:rsidRDefault="00834726" w:rsidP="0017330D">
            <w:pPr>
              <w:bidi w:val="0"/>
              <w:jc w:val="center"/>
              <w:rPr>
                <w:rFonts w:eastAsia="SimSun"/>
                <w:kern w:val="24"/>
                <w:lang w:bidi="ar-SA"/>
              </w:rPr>
            </w:pPr>
          </w:p>
        </w:tc>
        <w:tc>
          <w:tcPr>
            <w:tcW w:w="900" w:type="dxa"/>
          </w:tcPr>
          <w:p w14:paraId="42F29E65" w14:textId="77777777" w:rsidR="00834726" w:rsidRDefault="00834726" w:rsidP="0017330D">
            <w:pPr>
              <w:bidi w:val="0"/>
              <w:jc w:val="center"/>
              <w:rPr>
                <w:rFonts w:eastAsia="SimSun"/>
                <w:kern w:val="24"/>
                <w:lang w:bidi="ar-SA"/>
              </w:rPr>
            </w:pPr>
          </w:p>
        </w:tc>
        <w:tc>
          <w:tcPr>
            <w:tcW w:w="900" w:type="dxa"/>
          </w:tcPr>
          <w:p w14:paraId="70B354D1" w14:textId="77777777" w:rsidR="00834726" w:rsidRDefault="00834726" w:rsidP="0017330D">
            <w:pPr>
              <w:bidi w:val="0"/>
              <w:jc w:val="center"/>
            </w:pPr>
          </w:p>
        </w:tc>
        <w:tc>
          <w:tcPr>
            <w:tcW w:w="1170" w:type="dxa"/>
          </w:tcPr>
          <w:p w14:paraId="2AC9C4BF" w14:textId="77777777" w:rsidR="00834726" w:rsidRPr="00640572" w:rsidRDefault="00834726" w:rsidP="0017330D">
            <w:pPr>
              <w:bidi w:val="0"/>
              <w:jc w:val="center"/>
              <w:rPr>
                <w:rFonts w:eastAsia="SimSun"/>
                <w:kern w:val="24"/>
                <w:lang w:bidi="ar-SA"/>
              </w:rPr>
            </w:pPr>
          </w:p>
        </w:tc>
        <w:tc>
          <w:tcPr>
            <w:tcW w:w="720" w:type="dxa"/>
          </w:tcPr>
          <w:p w14:paraId="198D9FBE" w14:textId="77777777" w:rsidR="00834726" w:rsidRDefault="00834726" w:rsidP="0017330D">
            <w:pPr>
              <w:bidi w:val="0"/>
              <w:jc w:val="center"/>
            </w:pPr>
          </w:p>
        </w:tc>
        <w:tc>
          <w:tcPr>
            <w:tcW w:w="810" w:type="dxa"/>
          </w:tcPr>
          <w:p w14:paraId="6935F305" w14:textId="77777777" w:rsidR="00834726" w:rsidRDefault="00834726" w:rsidP="0017330D">
            <w:pPr>
              <w:bidi w:val="0"/>
              <w:jc w:val="center"/>
            </w:pPr>
          </w:p>
        </w:tc>
        <w:tc>
          <w:tcPr>
            <w:tcW w:w="900" w:type="dxa"/>
          </w:tcPr>
          <w:p w14:paraId="55B8ED18" w14:textId="53EF2F15" w:rsidR="00834726" w:rsidRDefault="003429BE" w:rsidP="0017330D">
            <w:pPr>
              <w:bidi w:val="0"/>
              <w:jc w:val="center"/>
            </w:pPr>
            <w:r>
              <w:t>Y</w:t>
            </w:r>
          </w:p>
        </w:tc>
      </w:tr>
      <w:tr w:rsidR="00834726" w:rsidRPr="00640572" w14:paraId="53F4FF20" w14:textId="77777777" w:rsidTr="0017330D">
        <w:tc>
          <w:tcPr>
            <w:tcW w:w="540" w:type="dxa"/>
          </w:tcPr>
          <w:p w14:paraId="37F482FA" w14:textId="5311841C" w:rsidR="00834726" w:rsidRDefault="00834726" w:rsidP="00834726">
            <w:pPr>
              <w:bidi w:val="0"/>
              <w:rPr>
                <w:rFonts w:eastAsia="SimSun"/>
                <w:kern w:val="24"/>
                <w:lang w:bidi="ar-SA"/>
              </w:rPr>
            </w:pPr>
            <w:r>
              <w:rPr>
                <w:rFonts w:eastAsia="SimSun" w:hint="cs"/>
                <w:kern w:val="24"/>
                <w:rtl/>
                <w:lang w:bidi="ar-SA"/>
              </w:rPr>
              <w:t>6</w:t>
            </w:r>
          </w:p>
        </w:tc>
        <w:tc>
          <w:tcPr>
            <w:tcW w:w="2070" w:type="dxa"/>
          </w:tcPr>
          <w:p w14:paraId="3A517F45" w14:textId="04E2A835" w:rsidR="00834726" w:rsidRDefault="00834726" w:rsidP="00834726">
            <w:pPr>
              <w:bidi w:val="0"/>
            </w:pPr>
            <w:r>
              <w:t>Corney et al., 2014</w:t>
            </w:r>
          </w:p>
        </w:tc>
        <w:tc>
          <w:tcPr>
            <w:tcW w:w="900" w:type="dxa"/>
          </w:tcPr>
          <w:p w14:paraId="638C5AB9" w14:textId="77777777" w:rsidR="00834726" w:rsidRPr="00640572" w:rsidRDefault="00834726" w:rsidP="0017330D">
            <w:pPr>
              <w:tabs>
                <w:tab w:val="center" w:pos="1017"/>
              </w:tabs>
              <w:bidi w:val="0"/>
              <w:jc w:val="center"/>
              <w:rPr>
                <w:rFonts w:eastAsia="SimSun"/>
                <w:kern w:val="24"/>
                <w:lang w:bidi="ar-SA"/>
              </w:rPr>
            </w:pPr>
          </w:p>
        </w:tc>
        <w:tc>
          <w:tcPr>
            <w:tcW w:w="900" w:type="dxa"/>
          </w:tcPr>
          <w:p w14:paraId="1A815130" w14:textId="77777777" w:rsidR="00834726" w:rsidRPr="00640572" w:rsidRDefault="00834726" w:rsidP="0017330D">
            <w:pPr>
              <w:bidi w:val="0"/>
              <w:jc w:val="center"/>
              <w:rPr>
                <w:rFonts w:eastAsia="SimSun"/>
                <w:kern w:val="24"/>
                <w:lang w:bidi="ar-SA"/>
              </w:rPr>
            </w:pPr>
          </w:p>
        </w:tc>
        <w:tc>
          <w:tcPr>
            <w:tcW w:w="900" w:type="dxa"/>
          </w:tcPr>
          <w:p w14:paraId="6E145A14" w14:textId="77777777" w:rsidR="00834726" w:rsidRPr="00640572" w:rsidRDefault="00834726" w:rsidP="0017330D">
            <w:pPr>
              <w:bidi w:val="0"/>
              <w:jc w:val="center"/>
              <w:rPr>
                <w:rFonts w:eastAsia="SimSun"/>
                <w:kern w:val="24"/>
                <w:lang w:bidi="ar-SA"/>
              </w:rPr>
            </w:pPr>
          </w:p>
        </w:tc>
        <w:tc>
          <w:tcPr>
            <w:tcW w:w="900" w:type="dxa"/>
          </w:tcPr>
          <w:p w14:paraId="1DD0A196" w14:textId="77777777" w:rsidR="00834726" w:rsidRDefault="00834726" w:rsidP="0017330D">
            <w:pPr>
              <w:bidi w:val="0"/>
              <w:jc w:val="center"/>
              <w:rPr>
                <w:rFonts w:eastAsia="SimSun"/>
                <w:kern w:val="24"/>
                <w:lang w:bidi="ar-SA"/>
              </w:rPr>
            </w:pPr>
          </w:p>
        </w:tc>
        <w:tc>
          <w:tcPr>
            <w:tcW w:w="900" w:type="dxa"/>
          </w:tcPr>
          <w:p w14:paraId="67D3B5C1" w14:textId="77777777" w:rsidR="00834726" w:rsidRDefault="00834726" w:rsidP="0017330D">
            <w:pPr>
              <w:bidi w:val="0"/>
              <w:jc w:val="center"/>
            </w:pPr>
          </w:p>
        </w:tc>
        <w:tc>
          <w:tcPr>
            <w:tcW w:w="1170" w:type="dxa"/>
          </w:tcPr>
          <w:p w14:paraId="3FF0AB25" w14:textId="77777777" w:rsidR="00834726" w:rsidRPr="00640572" w:rsidRDefault="00834726" w:rsidP="0017330D">
            <w:pPr>
              <w:bidi w:val="0"/>
              <w:jc w:val="center"/>
              <w:rPr>
                <w:rFonts w:eastAsia="SimSun"/>
                <w:kern w:val="24"/>
                <w:lang w:bidi="ar-SA"/>
              </w:rPr>
            </w:pPr>
          </w:p>
        </w:tc>
        <w:tc>
          <w:tcPr>
            <w:tcW w:w="720" w:type="dxa"/>
          </w:tcPr>
          <w:p w14:paraId="0EE271DA" w14:textId="77777777" w:rsidR="00834726" w:rsidRDefault="00834726" w:rsidP="0017330D">
            <w:pPr>
              <w:bidi w:val="0"/>
              <w:jc w:val="center"/>
            </w:pPr>
          </w:p>
        </w:tc>
        <w:tc>
          <w:tcPr>
            <w:tcW w:w="810" w:type="dxa"/>
          </w:tcPr>
          <w:p w14:paraId="20366FA5" w14:textId="77777777" w:rsidR="00834726" w:rsidRDefault="00834726" w:rsidP="0017330D">
            <w:pPr>
              <w:bidi w:val="0"/>
              <w:jc w:val="center"/>
            </w:pPr>
          </w:p>
        </w:tc>
        <w:tc>
          <w:tcPr>
            <w:tcW w:w="900" w:type="dxa"/>
          </w:tcPr>
          <w:p w14:paraId="6365D04D" w14:textId="784CD62E" w:rsidR="00834726" w:rsidRDefault="003429BE" w:rsidP="0017330D">
            <w:pPr>
              <w:bidi w:val="0"/>
              <w:jc w:val="center"/>
            </w:pPr>
            <w:r>
              <w:t>Y</w:t>
            </w:r>
          </w:p>
        </w:tc>
      </w:tr>
      <w:tr w:rsidR="00834726" w:rsidRPr="00640572" w14:paraId="4A87D024" w14:textId="77777777" w:rsidTr="0017330D">
        <w:tc>
          <w:tcPr>
            <w:tcW w:w="540" w:type="dxa"/>
          </w:tcPr>
          <w:p w14:paraId="74015DEB" w14:textId="74C9FBA6" w:rsidR="00834726" w:rsidRPr="00640572" w:rsidRDefault="00834726" w:rsidP="00834726">
            <w:pPr>
              <w:bidi w:val="0"/>
              <w:rPr>
                <w:rFonts w:eastAsia="SimSun"/>
                <w:kern w:val="24"/>
                <w:lang w:bidi="ar-SA"/>
              </w:rPr>
            </w:pPr>
            <w:r>
              <w:rPr>
                <w:rFonts w:eastAsia="SimSun" w:hint="cs"/>
                <w:kern w:val="24"/>
                <w:rtl/>
                <w:lang w:bidi="ar-SA"/>
              </w:rPr>
              <w:t>8</w:t>
            </w:r>
          </w:p>
        </w:tc>
        <w:tc>
          <w:tcPr>
            <w:tcW w:w="2070" w:type="dxa"/>
          </w:tcPr>
          <w:p w14:paraId="737CE84B" w14:textId="77777777" w:rsidR="00834726" w:rsidRPr="00640572" w:rsidRDefault="00834726" w:rsidP="00834726">
            <w:pPr>
              <w:bidi w:val="0"/>
              <w:rPr>
                <w:rFonts w:eastAsia="SimSun"/>
                <w:kern w:val="24"/>
                <w:lang w:bidi="ar-SA"/>
              </w:rPr>
            </w:pPr>
            <w:r>
              <w:t>Alsaedi et al. , 2015</w:t>
            </w:r>
          </w:p>
        </w:tc>
        <w:tc>
          <w:tcPr>
            <w:tcW w:w="900" w:type="dxa"/>
          </w:tcPr>
          <w:p w14:paraId="19E8830E" w14:textId="77777777" w:rsidR="00834726" w:rsidRPr="00640572" w:rsidRDefault="00834726" w:rsidP="0017330D">
            <w:pPr>
              <w:tabs>
                <w:tab w:val="center" w:pos="1017"/>
              </w:tabs>
              <w:bidi w:val="0"/>
              <w:jc w:val="center"/>
              <w:rPr>
                <w:rFonts w:eastAsia="SimSun"/>
                <w:kern w:val="24"/>
                <w:lang w:bidi="ar-SA"/>
              </w:rPr>
            </w:pPr>
          </w:p>
        </w:tc>
        <w:tc>
          <w:tcPr>
            <w:tcW w:w="900" w:type="dxa"/>
          </w:tcPr>
          <w:p w14:paraId="07F862AB" w14:textId="77777777" w:rsidR="00834726" w:rsidRPr="00640572" w:rsidRDefault="00834726" w:rsidP="0017330D">
            <w:pPr>
              <w:bidi w:val="0"/>
              <w:jc w:val="center"/>
              <w:rPr>
                <w:rFonts w:eastAsia="SimSun"/>
                <w:kern w:val="24"/>
                <w:lang w:bidi="ar-SA"/>
              </w:rPr>
            </w:pPr>
          </w:p>
        </w:tc>
        <w:tc>
          <w:tcPr>
            <w:tcW w:w="900" w:type="dxa"/>
          </w:tcPr>
          <w:p w14:paraId="5EEDDE89" w14:textId="77777777" w:rsidR="00834726" w:rsidRPr="00640572" w:rsidRDefault="00834726" w:rsidP="0017330D">
            <w:pPr>
              <w:bidi w:val="0"/>
              <w:jc w:val="center"/>
              <w:rPr>
                <w:rFonts w:eastAsia="SimSun"/>
                <w:kern w:val="24"/>
                <w:lang w:bidi="ar-SA"/>
              </w:rPr>
            </w:pPr>
          </w:p>
        </w:tc>
        <w:tc>
          <w:tcPr>
            <w:tcW w:w="900" w:type="dxa"/>
          </w:tcPr>
          <w:p w14:paraId="667F123F" w14:textId="77777777" w:rsidR="00834726" w:rsidRDefault="00834726" w:rsidP="0017330D">
            <w:pPr>
              <w:bidi w:val="0"/>
              <w:jc w:val="center"/>
              <w:rPr>
                <w:rFonts w:eastAsia="SimSun"/>
                <w:kern w:val="24"/>
                <w:lang w:bidi="ar-SA"/>
              </w:rPr>
            </w:pPr>
          </w:p>
        </w:tc>
        <w:tc>
          <w:tcPr>
            <w:tcW w:w="900" w:type="dxa"/>
          </w:tcPr>
          <w:p w14:paraId="33EBEAFB" w14:textId="77777777" w:rsidR="00834726" w:rsidRDefault="00834726" w:rsidP="0017330D">
            <w:pPr>
              <w:bidi w:val="0"/>
              <w:jc w:val="center"/>
            </w:pPr>
          </w:p>
        </w:tc>
        <w:tc>
          <w:tcPr>
            <w:tcW w:w="1170" w:type="dxa"/>
          </w:tcPr>
          <w:p w14:paraId="7CA26ED4" w14:textId="77777777" w:rsidR="00834726" w:rsidRPr="00640572" w:rsidRDefault="00834726" w:rsidP="0017330D">
            <w:pPr>
              <w:bidi w:val="0"/>
              <w:jc w:val="center"/>
              <w:rPr>
                <w:rFonts w:eastAsia="SimSun"/>
                <w:kern w:val="24"/>
                <w:lang w:bidi="ar-SA"/>
              </w:rPr>
            </w:pPr>
          </w:p>
        </w:tc>
        <w:tc>
          <w:tcPr>
            <w:tcW w:w="720" w:type="dxa"/>
          </w:tcPr>
          <w:p w14:paraId="7E82BE70" w14:textId="77777777" w:rsidR="00834726" w:rsidRDefault="00834726" w:rsidP="0017330D">
            <w:pPr>
              <w:bidi w:val="0"/>
              <w:jc w:val="center"/>
            </w:pPr>
          </w:p>
        </w:tc>
        <w:tc>
          <w:tcPr>
            <w:tcW w:w="810" w:type="dxa"/>
          </w:tcPr>
          <w:p w14:paraId="78D0BF9A" w14:textId="77777777" w:rsidR="00834726" w:rsidRDefault="00834726" w:rsidP="0017330D">
            <w:pPr>
              <w:bidi w:val="0"/>
              <w:jc w:val="center"/>
            </w:pPr>
          </w:p>
        </w:tc>
        <w:tc>
          <w:tcPr>
            <w:tcW w:w="900" w:type="dxa"/>
          </w:tcPr>
          <w:p w14:paraId="7B536CF4" w14:textId="77777777" w:rsidR="00834726" w:rsidRDefault="00834726" w:rsidP="0017330D">
            <w:pPr>
              <w:bidi w:val="0"/>
              <w:jc w:val="center"/>
            </w:pPr>
            <w:r>
              <w:t>Y</w:t>
            </w:r>
          </w:p>
        </w:tc>
      </w:tr>
      <w:tr w:rsidR="00834726" w:rsidRPr="00640572" w14:paraId="57E9A886" w14:textId="77777777" w:rsidTr="0017330D">
        <w:tc>
          <w:tcPr>
            <w:tcW w:w="540" w:type="dxa"/>
          </w:tcPr>
          <w:p w14:paraId="5748C686" w14:textId="3AA5AF8D" w:rsidR="00834726" w:rsidRPr="00640572" w:rsidRDefault="00834726" w:rsidP="00834726">
            <w:pPr>
              <w:bidi w:val="0"/>
              <w:rPr>
                <w:rFonts w:eastAsia="SimSun"/>
                <w:kern w:val="24"/>
                <w:lang w:bidi="ar-SA"/>
              </w:rPr>
            </w:pPr>
            <w:r>
              <w:rPr>
                <w:rFonts w:eastAsia="SimSun" w:hint="cs"/>
                <w:kern w:val="24"/>
                <w:rtl/>
                <w:lang w:bidi="ar-SA"/>
              </w:rPr>
              <w:t>9</w:t>
            </w:r>
          </w:p>
        </w:tc>
        <w:tc>
          <w:tcPr>
            <w:tcW w:w="2070" w:type="dxa"/>
          </w:tcPr>
          <w:p w14:paraId="1DF4ED88" w14:textId="77777777" w:rsidR="00834726" w:rsidRPr="00640572" w:rsidRDefault="00834726" w:rsidP="00834726">
            <w:pPr>
              <w:bidi w:val="0"/>
              <w:rPr>
                <w:rFonts w:eastAsia="SimSun"/>
                <w:kern w:val="24"/>
                <w:lang w:bidi="ar-SA"/>
              </w:rPr>
            </w:pPr>
            <w:r>
              <w:t xml:space="preserve">Zhang et al. , 2017 </w:t>
            </w:r>
          </w:p>
        </w:tc>
        <w:tc>
          <w:tcPr>
            <w:tcW w:w="900" w:type="dxa"/>
          </w:tcPr>
          <w:p w14:paraId="58492EA1" w14:textId="77777777" w:rsidR="00834726" w:rsidRPr="00640572" w:rsidRDefault="00834726" w:rsidP="0017330D">
            <w:pPr>
              <w:tabs>
                <w:tab w:val="center" w:pos="1107"/>
              </w:tabs>
              <w:bidi w:val="0"/>
              <w:jc w:val="center"/>
              <w:rPr>
                <w:rFonts w:eastAsia="SimSun"/>
                <w:kern w:val="24"/>
                <w:lang w:bidi="ar-SA"/>
              </w:rPr>
            </w:pPr>
          </w:p>
        </w:tc>
        <w:tc>
          <w:tcPr>
            <w:tcW w:w="900" w:type="dxa"/>
          </w:tcPr>
          <w:p w14:paraId="0A8EC77C" w14:textId="77777777" w:rsidR="00834726" w:rsidRPr="00640572" w:rsidRDefault="00834726" w:rsidP="0017330D">
            <w:pPr>
              <w:bidi w:val="0"/>
              <w:jc w:val="center"/>
              <w:rPr>
                <w:rFonts w:eastAsia="SimSun"/>
                <w:kern w:val="24"/>
                <w:lang w:bidi="ar-SA"/>
              </w:rPr>
            </w:pPr>
          </w:p>
        </w:tc>
        <w:tc>
          <w:tcPr>
            <w:tcW w:w="900" w:type="dxa"/>
          </w:tcPr>
          <w:p w14:paraId="2287903A" w14:textId="77777777" w:rsidR="00834726" w:rsidRPr="00640572" w:rsidRDefault="00834726" w:rsidP="0017330D">
            <w:pPr>
              <w:bidi w:val="0"/>
              <w:jc w:val="center"/>
              <w:rPr>
                <w:rFonts w:eastAsia="SimSun"/>
                <w:kern w:val="24"/>
                <w:lang w:bidi="ar-SA"/>
              </w:rPr>
            </w:pPr>
          </w:p>
        </w:tc>
        <w:tc>
          <w:tcPr>
            <w:tcW w:w="900" w:type="dxa"/>
          </w:tcPr>
          <w:p w14:paraId="45B4D30B" w14:textId="77777777" w:rsidR="00834726" w:rsidRPr="00640572" w:rsidRDefault="00834726" w:rsidP="0017330D">
            <w:pPr>
              <w:bidi w:val="0"/>
              <w:jc w:val="center"/>
              <w:rPr>
                <w:rFonts w:eastAsia="SimSun"/>
                <w:kern w:val="24"/>
                <w:lang w:bidi="ar-SA"/>
              </w:rPr>
            </w:pPr>
          </w:p>
        </w:tc>
        <w:tc>
          <w:tcPr>
            <w:tcW w:w="900" w:type="dxa"/>
          </w:tcPr>
          <w:p w14:paraId="45111BE5" w14:textId="77777777" w:rsidR="00834726" w:rsidRPr="00640572" w:rsidRDefault="00834726" w:rsidP="0017330D">
            <w:pPr>
              <w:bidi w:val="0"/>
              <w:jc w:val="center"/>
              <w:rPr>
                <w:rFonts w:eastAsia="SimSun"/>
                <w:kern w:val="24"/>
                <w:lang w:bidi="ar-SA"/>
              </w:rPr>
            </w:pPr>
          </w:p>
        </w:tc>
        <w:tc>
          <w:tcPr>
            <w:tcW w:w="1170" w:type="dxa"/>
          </w:tcPr>
          <w:p w14:paraId="3C68044C" w14:textId="77777777" w:rsidR="00834726" w:rsidRPr="00640572" w:rsidRDefault="00834726" w:rsidP="0017330D">
            <w:pPr>
              <w:bidi w:val="0"/>
              <w:jc w:val="center"/>
              <w:rPr>
                <w:rFonts w:eastAsia="SimSun"/>
                <w:kern w:val="24"/>
                <w:lang w:bidi="ar-SA"/>
              </w:rPr>
            </w:pPr>
          </w:p>
        </w:tc>
        <w:tc>
          <w:tcPr>
            <w:tcW w:w="720" w:type="dxa"/>
          </w:tcPr>
          <w:p w14:paraId="7D79A4DB" w14:textId="77777777" w:rsidR="00834726" w:rsidRDefault="00834726" w:rsidP="0017330D">
            <w:pPr>
              <w:bidi w:val="0"/>
              <w:jc w:val="center"/>
              <w:rPr>
                <w:rFonts w:eastAsia="SimSun"/>
                <w:kern w:val="24"/>
                <w:lang w:bidi="ar-SA"/>
              </w:rPr>
            </w:pPr>
          </w:p>
        </w:tc>
        <w:tc>
          <w:tcPr>
            <w:tcW w:w="810" w:type="dxa"/>
          </w:tcPr>
          <w:p w14:paraId="3EB6702D" w14:textId="77777777" w:rsidR="00834726" w:rsidRDefault="00834726" w:rsidP="0017330D">
            <w:pPr>
              <w:bidi w:val="0"/>
              <w:jc w:val="center"/>
              <w:rPr>
                <w:rFonts w:eastAsia="SimSun"/>
                <w:kern w:val="24"/>
                <w:lang w:bidi="ar-SA"/>
              </w:rPr>
            </w:pPr>
          </w:p>
        </w:tc>
        <w:tc>
          <w:tcPr>
            <w:tcW w:w="900" w:type="dxa"/>
          </w:tcPr>
          <w:p w14:paraId="77FA49AF" w14:textId="77777777" w:rsidR="00834726" w:rsidRPr="00640572" w:rsidRDefault="00834726" w:rsidP="0017330D">
            <w:pPr>
              <w:bidi w:val="0"/>
              <w:jc w:val="center"/>
              <w:rPr>
                <w:rFonts w:eastAsia="SimSun"/>
                <w:kern w:val="24"/>
                <w:lang w:bidi="ar-SA"/>
              </w:rPr>
            </w:pPr>
            <w:r>
              <w:rPr>
                <w:rFonts w:eastAsia="SimSun"/>
                <w:kern w:val="24"/>
                <w:lang w:bidi="ar-SA"/>
              </w:rPr>
              <w:t>Y</w:t>
            </w:r>
          </w:p>
        </w:tc>
      </w:tr>
      <w:tr w:rsidR="00834726" w:rsidRPr="00640572" w14:paraId="19B89A32" w14:textId="77777777" w:rsidTr="0017330D">
        <w:tc>
          <w:tcPr>
            <w:tcW w:w="540" w:type="dxa"/>
          </w:tcPr>
          <w:p w14:paraId="39F2F086" w14:textId="1FC1ACFB" w:rsidR="00834726" w:rsidRPr="00640572" w:rsidRDefault="00834726" w:rsidP="00834726">
            <w:pPr>
              <w:bidi w:val="0"/>
              <w:rPr>
                <w:rFonts w:eastAsia="SimSun"/>
                <w:kern w:val="24"/>
                <w:lang w:bidi="ar-SA"/>
              </w:rPr>
            </w:pPr>
            <w:r>
              <w:rPr>
                <w:rFonts w:eastAsia="SimSun" w:hint="cs"/>
                <w:kern w:val="24"/>
                <w:rtl/>
                <w:lang w:bidi="ar-SA"/>
              </w:rPr>
              <w:t>10</w:t>
            </w:r>
          </w:p>
        </w:tc>
        <w:tc>
          <w:tcPr>
            <w:tcW w:w="2070" w:type="dxa"/>
          </w:tcPr>
          <w:p w14:paraId="38022856" w14:textId="77777777" w:rsidR="00834726" w:rsidRPr="00640572" w:rsidRDefault="00834726" w:rsidP="00834726">
            <w:pPr>
              <w:bidi w:val="0"/>
              <w:rPr>
                <w:rFonts w:eastAsia="SimSun"/>
                <w:kern w:val="24"/>
                <w:lang w:bidi="ar-SA"/>
              </w:rPr>
            </w:pPr>
            <w:r>
              <w:t>Hossny et al. , 2019</w:t>
            </w:r>
          </w:p>
        </w:tc>
        <w:tc>
          <w:tcPr>
            <w:tcW w:w="900" w:type="dxa"/>
          </w:tcPr>
          <w:p w14:paraId="45D2350C" w14:textId="77777777" w:rsidR="00834726" w:rsidRPr="00640572" w:rsidRDefault="00834726" w:rsidP="0017330D">
            <w:pPr>
              <w:bidi w:val="0"/>
              <w:jc w:val="center"/>
              <w:rPr>
                <w:rFonts w:eastAsia="SimSun"/>
                <w:kern w:val="24"/>
                <w:lang w:bidi="ar-SA"/>
              </w:rPr>
            </w:pPr>
          </w:p>
        </w:tc>
        <w:tc>
          <w:tcPr>
            <w:tcW w:w="900" w:type="dxa"/>
          </w:tcPr>
          <w:p w14:paraId="2C49E3FA" w14:textId="77777777" w:rsidR="00834726" w:rsidRPr="00640572" w:rsidRDefault="00834726" w:rsidP="0017330D">
            <w:pPr>
              <w:bidi w:val="0"/>
              <w:jc w:val="center"/>
              <w:rPr>
                <w:rFonts w:eastAsia="SimSun"/>
                <w:kern w:val="24"/>
                <w:lang w:bidi="ar-SA"/>
              </w:rPr>
            </w:pPr>
          </w:p>
        </w:tc>
        <w:tc>
          <w:tcPr>
            <w:tcW w:w="900" w:type="dxa"/>
          </w:tcPr>
          <w:p w14:paraId="29BBC6C3" w14:textId="77777777" w:rsidR="00834726" w:rsidRPr="00640572" w:rsidRDefault="00834726" w:rsidP="0017330D">
            <w:pPr>
              <w:bidi w:val="0"/>
              <w:jc w:val="center"/>
              <w:rPr>
                <w:rFonts w:eastAsia="SimSun"/>
                <w:kern w:val="24"/>
                <w:lang w:bidi="ar-SA"/>
              </w:rPr>
            </w:pPr>
          </w:p>
        </w:tc>
        <w:tc>
          <w:tcPr>
            <w:tcW w:w="900" w:type="dxa"/>
          </w:tcPr>
          <w:p w14:paraId="23C4F19F" w14:textId="77777777" w:rsidR="00834726" w:rsidRPr="00640572" w:rsidRDefault="00834726" w:rsidP="0017330D">
            <w:pPr>
              <w:bidi w:val="0"/>
              <w:jc w:val="center"/>
              <w:rPr>
                <w:rFonts w:eastAsia="SimSun"/>
                <w:kern w:val="24"/>
                <w:lang w:bidi="ar-SA"/>
              </w:rPr>
            </w:pPr>
          </w:p>
        </w:tc>
        <w:tc>
          <w:tcPr>
            <w:tcW w:w="900" w:type="dxa"/>
          </w:tcPr>
          <w:p w14:paraId="55761EE0" w14:textId="77777777" w:rsidR="00834726" w:rsidRPr="00640572" w:rsidRDefault="00834726" w:rsidP="0017330D">
            <w:pPr>
              <w:bidi w:val="0"/>
              <w:jc w:val="center"/>
              <w:rPr>
                <w:rFonts w:eastAsia="SimSun"/>
                <w:kern w:val="24"/>
                <w:lang w:bidi="ar-SA"/>
              </w:rPr>
            </w:pPr>
          </w:p>
        </w:tc>
        <w:tc>
          <w:tcPr>
            <w:tcW w:w="1170" w:type="dxa"/>
          </w:tcPr>
          <w:p w14:paraId="2F8B6778" w14:textId="77777777" w:rsidR="00834726" w:rsidRPr="00640572" w:rsidRDefault="00834726" w:rsidP="0017330D">
            <w:pPr>
              <w:bidi w:val="0"/>
              <w:jc w:val="center"/>
              <w:rPr>
                <w:rFonts w:eastAsia="SimSun"/>
                <w:kern w:val="24"/>
                <w:lang w:bidi="ar-SA"/>
              </w:rPr>
            </w:pPr>
          </w:p>
        </w:tc>
        <w:tc>
          <w:tcPr>
            <w:tcW w:w="720" w:type="dxa"/>
          </w:tcPr>
          <w:p w14:paraId="120D363F" w14:textId="77777777" w:rsidR="00834726" w:rsidRDefault="00834726" w:rsidP="0017330D">
            <w:pPr>
              <w:bidi w:val="0"/>
              <w:jc w:val="center"/>
              <w:rPr>
                <w:rFonts w:eastAsia="SimSun"/>
                <w:kern w:val="24"/>
                <w:lang w:bidi="ar-SA"/>
              </w:rPr>
            </w:pPr>
          </w:p>
        </w:tc>
        <w:tc>
          <w:tcPr>
            <w:tcW w:w="810" w:type="dxa"/>
          </w:tcPr>
          <w:p w14:paraId="1FE6C596" w14:textId="77777777" w:rsidR="00834726" w:rsidRDefault="00834726" w:rsidP="0017330D">
            <w:pPr>
              <w:bidi w:val="0"/>
              <w:jc w:val="center"/>
              <w:rPr>
                <w:rFonts w:eastAsia="SimSun"/>
                <w:kern w:val="24"/>
                <w:lang w:bidi="ar-SA"/>
              </w:rPr>
            </w:pPr>
          </w:p>
        </w:tc>
        <w:tc>
          <w:tcPr>
            <w:tcW w:w="900" w:type="dxa"/>
          </w:tcPr>
          <w:p w14:paraId="7336D5E5" w14:textId="77777777" w:rsidR="00834726" w:rsidRPr="00640572" w:rsidRDefault="00834726" w:rsidP="0017330D">
            <w:pPr>
              <w:bidi w:val="0"/>
              <w:jc w:val="center"/>
              <w:rPr>
                <w:rFonts w:eastAsia="SimSun"/>
                <w:kern w:val="24"/>
                <w:lang w:bidi="ar-SA"/>
              </w:rPr>
            </w:pPr>
            <w:r>
              <w:rPr>
                <w:rFonts w:eastAsia="SimSun"/>
                <w:kern w:val="24"/>
                <w:lang w:bidi="ar-SA"/>
              </w:rPr>
              <w:t>Y</w:t>
            </w:r>
          </w:p>
        </w:tc>
      </w:tr>
      <w:tr w:rsidR="00834726" w:rsidRPr="00640572" w14:paraId="54275EFB" w14:textId="77777777" w:rsidTr="0017330D">
        <w:tc>
          <w:tcPr>
            <w:tcW w:w="540" w:type="dxa"/>
          </w:tcPr>
          <w:p w14:paraId="5A002822" w14:textId="7881EEAC" w:rsidR="00834726" w:rsidRDefault="00834726" w:rsidP="00834726">
            <w:pPr>
              <w:bidi w:val="0"/>
              <w:rPr>
                <w:rFonts w:eastAsia="SimSun"/>
                <w:kern w:val="24"/>
                <w:lang w:bidi="ar-SA"/>
              </w:rPr>
            </w:pPr>
            <w:r>
              <w:rPr>
                <w:rFonts w:eastAsia="SimSun" w:hint="cs"/>
                <w:kern w:val="24"/>
                <w:rtl/>
                <w:lang w:bidi="ar-SA"/>
              </w:rPr>
              <w:t>11</w:t>
            </w:r>
          </w:p>
        </w:tc>
        <w:tc>
          <w:tcPr>
            <w:tcW w:w="2070" w:type="dxa"/>
          </w:tcPr>
          <w:p w14:paraId="5310947D" w14:textId="77777777" w:rsidR="00834726" w:rsidRDefault="00834726" w:rsidP="00834726">
            <w:pPr>
              <w:bidi w:val="0"/>
            </w:pPr>
            <w:r>
              <w:t>Saeed et al. , 2019</w:t>
            </w:r>
          </w:p>
        </w:tc>
        <w:tc>
          <w:tcPr>
            <w:tcW w:w="900" w:type="dxa"/>
          </w:tcPr>
          <w:p w14:paraId="3E1D6E14" w14:textId="77777777" w:rsidR="00834726" w:rsidRPr="00640572" w:rsidRDefault="00834726" w:rsidP="0017330D">
            <w:pPr>
              <w:bidi w:val="0"/>
              <w:jc w:val="center"/>
              <w:rPr>
                <w:rFonts w:eastAsia="SimSun"/>
                <w:kern w:val="24"/>
                <w:lang w:bidi="ar-SA"/>
              </w:rPr>
            </w:pPr>
          </w:p>
        </w:tc>
        <w:tc>
          <w:tcPr>
            <w:tcW w:w="900" w:type="dxa"/>
          </w:tcPr>
          <w:p w14:paraId="0A14D9F9" w14:textId="77777777" w:rsidR="00834726" w:rsidRPr="00640572" w:rsidRDefault="00834726" w:rsidP="0017330D">
            <w:pPr>
              <w:bidi w:val="0"/>
              <w:jc w:val="center"/>
              <w:rPr>
                <w:rFonts w:eastAsia="SimSun"/>
                <w:kern w:val="24"/>
                <w:lang w:bidi="ar-SA"/>
              </w:rPr>
            </w:pPr>
          </w:p>
        </w:tc>
        <w:tc>
          <w:tcPr>
            <w:tcW w:w="900" w:type="dxa"/>
          </w:tcPr>
          <w:p w14:paraId="5CFADDBA" w14:textId="77777777" w:rsidR="00834726" w:rsidRPr="00640572" w:rsidRDefault="00834726" w:rsidP="0017330D">
            <w:pPr>
              <w:bidi w:val="0"/>
              <w:jc w:val="center"/>
              <w:rPr>
                <w:rFonts w:eastAsia="SimSun"/>
                <w:kern w:val="24"/>
                <w:lang w:bidi="ar-SA"/>
              </w:rPr>
            </w:pPr>
          </w:p>
        </w:tc>
        <w:tc>
          <w:tcPr>
            <w:tcW w:w="900" w:type="dxa"/>
          </w:tcPr>
          <w:p w14:paraId="1F191239" w14:textId="77777777" w:rsidR="00834726" w:rsidRPr="00640572" w:rsidRDefault="00834726" w:rsidP="0017330D">
            <w:pPr>
              <w:bidi w:val="0"/>
              <w:jc w:val="center"/>
              <w:rPr>
                <w:rFonts w:eastAsia="SimSun"/>
                <w:kern w:val="24"/>
                <w:lang w:bidi="ar-SA"/>
              </w:rPr>
            </w:pPr>
          </w:p>
        </w:tc>
        <w:tc>
          <w:tcPr>
            <w:tcW w:w="900" w:type="dxa"/>
          </w:tcPr>
          <w:p w14:paraId="1FDCCC88" w14:textId="77777777" w:rsidR="00834726" w:rsidRPr="00640572" w:rsidRDefault="00834726" w:rsidP="0017330D">
            <w:pPr>
              <w:bidi w:val="0"/>
              <w:jc w:val="center"/>
              <w:rPr>
                <w:rFonts w:eastAsia="SimSun"/>
                <w:kern w:val="24"/>
                <w:lang w:bidi="ar-SA"/>
              </w:rPr>
            </w:pPr>
          </w:p>
        </w:tc>
        <w:tc>
          <w:tcPr>
            <w:tcW w:w="1170" w:type="dxa"/>
          </w:tcPr>
          <w:p w14:paraId="749F3D3E" w14:textId="77777777" w:rsidR="00834726" w:rsidRPr="00640572" w:rsidRDefault="00834726" w:rsidP="0017330D">
            <w:pPr>
              <w:bidi w:val="0"/>
              <w:jc w:val="center"/>
              <w:rPr>
                <w:rFonts w:eastAsia="SimSun"/>
                <w:kern w:val="24"/>
                <w:lang w:bidi="ar-SA"/>
              </w:rPr>
            </w:pPr>
          </w:p>
        </w:tc>
        <w:tc>
          <w:tcPr>
            <w:tcW w:w="720" w:type="dxa"/>
          </w:tcPr>
          <w:p w14:paraId="1BFD6A70" w14:textId="77777777" w:rsidR="00834726" w:rsidRDefault="00834726" w:rsidP="0017330D">
            <w:pPr>
              <w:bidi w:val="0"/>
              <w:jc w:val="center"/>
              <w:rPr>
                <w:rFonts w:eastAsia="SimSun"/>
                <w:kern w:val="24"/>
                <w:lang w:bidi="ar-SA"/>
              </w:rPr>
            </w:pPr>
            <w:r>
              <w:rPr>
                <w:rFonts w:eastAsia="SimSun"/>
                <w:kern w:val="24"/>
                <w:lang w:bidi="ar-SA"/>
              </w:rPr>
              <w:t>Y</w:t>
            </w:r>
          </w:p>
        </w:tc>
        <w:tc>
          <w:tcPr>
            <w:tcW w:w="810" w:type="dxa"/>
          </w:tcPr>
          <w:p w14:paraId="63E9085A"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7DF25156" w14:textId="77777777" w:rsidR="00834726" w:rsidRDefault="00834726" w:rsidP="0017330D">
            <w:pPr>
              <w:bidi w:val="0"/>
              <w:jc w:val="center"/>
              <w:rPr>
                <w:rFonts w:eastAsia="SimSun"/>
                <w:kern w:val="24"/>
                <w:lang w:bidi="ar-SA"/>
              </w:rPr>
            </w:pPr>
          </w:p>
        </w:tc>
      </w:tr>
      <w:tr w:rsidR="00834726" w:rsidRPr="00640572" w14:paraId="4A5189A9" w14:textId="77777777" w:rsidTr="0017330D">
        <w:tc>
          <w:tcPr>
            <w:tcW w:w="540" w:type="dxa"/>
          </w:tcPr>
          <w:p w14:paraId="05739E13" w14:textId="3753DBAB" w:rsidR="00834726" w:rsidRDefault="00834726" w:rsidP="00834726">
            <w:pPr>
              <w:bidi w:val="0"/>
              <w:rPr>
                <w:rFonts w:eastAsia="SimSun"/>
                <w:kern w:val="24"/>
                <w:lang w:bidi="ar-SA"/>
              </w:rPr>
            </w:pPr>
            <w:r>
              <w:rPr>
                <w:rFonts w:eastAsia="SimSun" w:hint="cs"/>
                <w:kern w:val="24"/>
                <w:rtl/>
                <w:lang w:bidi="ar-SA"/>
              </w:rPr>
              <w:t>12</w:t>
            </w:r>
          </w:p>
        </w:tc>
        <w:tc>
          <w:tcPr>
            <w:tcW w:w="2070" w:type="dxa"/>
          </w:tcPr>
          <w:p w14:paraId="3F83FF0B" w14:textId="77777777" w:rsidR="00834726" w:rsidRDefault="00834726" w:rsidP="00834726">
            <w:pPr>
              <w:bidi w:val="0"/>
            </w:pPr>
            <w:r>
              <w:t>Fedoryszak et al. ,2019</w:t>
            </w:r>
          </w:p>
        </w:tc>
        <w:tc>
          <w:tcPr>
            <w:tcW w:w="900" w:type="dxa"/>
          </w:tcPr>
          <w:p w14:paraId="45DC0F0E" w14:textId="77777777" w:rsidR="00834726" w:rsidRPr="00640572" w:rsidRDefault="00834726" w:rsidP="0017330D">
            <w:pPr>
              <w:bidi w:val="0"/>
              <w:jc w:val="center"/>
              <w:rPr>
                <w:rFonts w:eastAsia="SimSun"/>
                <w:kern w:val="24"/>
                <w:lang w:bidi="ar-SA"/>
              </w:rPr>
            </w:pPr>
            <w:r>
              <w:rPr>
                <w:rFonts w:eastAsia="SimSun"/>
                <w:kern w:val="24"/>
                <w:lang w:bidi="ar-SA"/>
              </w:rPr>
              <w:t>Y</w:t>
            </w:r>
          </w:p>
        </w:tc>
        <w:tc>
          <w:tcPr>
            <w:tcW w:w="900" w:type="dxa"/>
          </w:tcPr>
          <w:p w14:paraId="263A5F8F" w14:textId="77777777" w:rsidR="00834726" w:rsidRPr="00640572" w:rsidRDefault="00834726" w:rsidP="0017330D">
            <w:pPr>
              <w:bidi w:val="0"/>
              <w:jc w:val="center"/>
              <w:rPr>
                <w:rFonts w:eastAsia="SimSun"/>
                <w:kern w:val="24"/>
                <w:lang w:bidi="ar-SA"/>
              </w:rPr>
            </w:pPr>
          </w:p>
        </w:tc>
        <w:tc>
          <w:tcPr>
            <w:tcW w:w="900" w:type="dxa"/>
          </w:tcPr>
          <w:p w14:paraId="2870B1C4" w14:textId="77777777" w:rsidR="00834726" w:rsidRPr="00640572" w:rsidRDefault="00834726" w:rsidP="0017330D">
            <w:pPr>
              <w:bidi w:val="0"/>
              <w:jc w:val="center"/>
              <w:rPr>
                <w:rFonts w:eastAsia="SimSun"/>
                <w:kern w:val="24"/>
                <w:lang w:bidi="ar-SA"/>
              </w:rPr>
            </w:pPr>
          </w:p>
        </w:tc>
        <w:tc>
          <w:tcPr>
            <w:tcW w:w="900" w:type="dxa"/>
          </w:tcPr>
          <w:p w14:paraId="06606441" w14:textId="77777777" w:rsidR="00834726" w:rsidRPr="00640572" w:rsidRDefault="00834726" w:rsidP="0017330D">
            <w:pPr>
              <w:bidi w:val="0"/>
              <w:jc w:val="center"/>
              <w:rPr>
                <w:rFonts w:eastAsia="SimSun"/>
                <w:kern w:val="24"/>
                <w:lang w:bidi="ar-SA"/>
              </w:rPr>
            </w:pPr>
          </w:p>
        </w:tc>
        <w:tc>
          <w:tcPr>
            <w:tcW w:w="900" w:type="dxa"/>
          </w:tcPr>
          <w:p w14:paraId="3AF2BFFF" w14:textId="77777777" w:rsidR="00834726" w:rsidRPr="00640572" w:rsidRDefault="00834726" w:rsidP="0017330D">
            <w:pPr>
              <w:bidi w:val="0"/>
              <w:jc w:val="center"/>
              <w:rPr>
                <w:rFonts w:eastAsia="SimSun"/>
                <w:kern w:val="24"/>
                <w:lang w:bidi="ar-SA"/>
              </w:rPr>
            </w:pPr>
          </w:p>
        </w:tc>
        <w:tc>
          <w:tcPr>
            <w:tcW w:w="1170" w:type="dxa"/>
          </w:tcPr>
          <w:p w14:paraId="0DBC5DD3" w14:textId="77777777" w:rsidR="00834726" w:rsidRPr="00640572" w:rsidRDefault="00834726" w:rsidP="0017330D">
            <w:pPr>
              <w:bidi w:val="0"/>
              <w:jc w:val="center"/>
              <w:rPr>
                <w:rFonts w:eastAsia="SimSun"/>
                <w:kern w:val="24"/>
                <w:lang w:bidi="ar-SA"/>
              </w:rPr>
            </w:pPr>
          </w:p>
        </w:tc>
        <w:tc>
          <w:tcPr>
            <w:tcW w:w="720" w:type="dxa"/>
          </w:tcPr>
          <w:p w14:paraId="0E68265F" w14:textId="77777777" w:rsidR="00834726" w:rsidRDefault="00834726" w:rsidP="0017330D">
            <w:pPr>
              <w:bidi w:val="0"/>
              <w:jc w:val="center"/>
              <w:rPr>
                <w:rFonts w:eastAsia="SimSun"/>
                <w:kern w:val="24"/>
                <w:lang w:bidi="ar-SA"/>
              </w:rPr>
            </w:pPr>
          </w:p>
        </w:tc>
        <w:tc>
          <w:tcPr>
            <w:tcW w:w="810" w:type="dxa"/>
          </w:tcPr>
          <w:p w14:paraId="4C94BF43" w14:textId="77777777" w:rsidR="00834726" w:rsidRDefault="00834726" w:rsidP="0017330D">
            <w:pPr>
              <w:bidi w:val="0"/>
              <w:jc w:val="center"/>
              <w:rPr>
                <w:rFonts w:eastAsia="SimSun"/>
                <w:kern w:val="24"/>
                <w:lang w:bidi="ar-SA"/>
              </w:rPr>
            </w:pPr>
          </w:p>
        </w:tc>
        <w:tc>
          <w:tcPr>
            <w:tcW w:w="900" w:type="dxa"/>
          </w:tcPr>
          <w:p w14:paraId="017A4263" w14:textId="77777777" w:rsidR="00834726" w:rsidRDefault="00834726" w:rsidP="0017330D">
            <w:pPr>
              <w:bidi w:val="0"/>
              <w:jc w:val="center"/>
              <w:rPr>
                <w:rFonts w:eastAsia="SimSun"/>
                <w:kern w:val="24"/>
                <w:lang w:bidi="ar-SA"/>
              </w:rPr>
            </w:pPr>
          </w:p>
        </w:tc>
      </w:tr>
      <w:tr w:rsidR="00834726" w:rsidRPr="00640572" w14:paraId="5229B736" w14:textId="77777777" w:rsidTr="0017330D">
        <w:tc>
          <w:tcPr>
            <w:tcW w:w="540" w:type="dxa"/>
          </w:tcPr>
          <w:p w14:paraId="351AECFE" w14:textId="1929BF6D" w:rsidR="00834726" w:rsidRDefault="00834726" w:rsidP="00834726">
            <w:pPr>
              <w:bidi w:val="0"/>
              <w:rPr>
                <w:rFonts w:eastAsia="SimSun"/>
                <w:kern w:val="24"/>
                <w:lang w:bidi="ar-SA"/>
              </w:rPr>
            </w:pPr>
            <w:r>
              <w:rPr>
                <w:rFonts w:eastAsia="SimSun" w:hint="cs"/>
                <w:kern w:val="24"/>
                <w:rtl/>
                <w:lang w:bidi="ar-SA"/>
              </w:rPr>
              <w:lastRenderedPageBreak/>
              <w:t>13</w:t>
            </w:r>
          </w:p>
        </w:tc>
        <w:tc>
          <w:tcPr>
            <w:tcW w:w="2070" w:type="dxa"/>
          </w:tcPr>
          <w:p w14:paraId="65028DFC" w14:textId="77777777" w:rsidR="00834726" w:rsidRDefault="00834726" w:rsidP="00834726">
            <w:pPr>
              <w:bidi w:val="0"/>
            </w:pPr>
            <w:r>
              <w:t>Morabia et al. ,2019</w:t>
            </w:r>
          </w:p>
        </w:tc>
        <w:tc>
          <w:tcPr>
            <w:tcW w:w="900" w:type="dxa"/>
          </w:tcPr>
          <w:p w14:paraId="2E0DE1DA"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659E31D9" w14:textId="77777777" w:rsidR="00834726" w:rsidRPr="00640572" w:rsidRDefault="00834726" w:rsidP="0017330D">
            <w:pPr>
              <w:bidi w:val="0"/>
              <w:jc w:val="center"/>
              <w:rPr>
                <w:rFonts w:eastAsia="SimSun"/>
                <w:kern w:val="24"/>
                <w:lang w:bidi="ar-SA"/>
              </w:rPr>
            </w:pPr>
          </w:p>
        </w:tc>
        <w:tc>
          <w:tcPr>
            <w:tcW w:w="900" w:type="dxa"/>
          </w:tcPr>
          <w:p w14:paraId="00EB40E1" w14:textId="77777777" w:rsidR="00834726" w:rsidRPr="00640572" w:rsidRDefault="00834726" w:rsidP="0017330D">
            <w:pPr>
              <w:bidi w:val="0"/>
              <w:jc w:val="center"/>
              <w:rPr>
                <w:rFonts w:eastAsia="SimSun"/>
                <w:kern w:val="24"/>
                <w:lang w:bidi="ar-SA"/>
              </w:rPr>
            </w:pPr>
          </w:p>
        </w:tc>
        <w:tc>
          <w:tcPr>
            <w:tcW w:w="900" w:type="dxa"/>
          </w:tcPr>
          <w:p w14:paraId="5C24B28E" w14:textId="77777777" w:rsidR="00834726" w:rsidRPr="00640572" w:rsidRDefault="00834726" w:rsidP="0017330D">
            <w:pPr>
              <w:bidi w:val="0"/>
              <w:jc w:val="center"/>
              <w:rPr>
                <w:rFonts w:eastAsia="SimSun"/>
                <w:kern w:val="24"/>
                <w:lang w:bidi="ar-SA"/>
              </w:rPr>
            </w:pPr>
          </w:p>
        </w:tc>
        <w:tc>
          <w:tcPr>
            <w:tcW w:w="900" w:type="dxa"/>
          </w:tcPr>
          <w:p w14:paraId="06E2E1FC" w14:textId="77777777" w:rsidR="00834726" w:rsidRPr="00640572" w:rsidRDefault="00834726" w:rsidP="0017330D">
            <w:pPr>
              <w:bidi w:val="0"/>
              <w:jc w:val="center"/>
              <w:rPr>
                <w:rFonts w:eastAsia="SimSun"/>
                <w:kern w:val="24"/>
                <w:lang w:bidi="ar-SA"/>
              </w:rPr>
            </w:pPr>
          </w:p>
        </w:tc>
        <w:tc>
          <w:tcPr>
            <w:tcW w:w="1170" w:type="dxa"/>
          </w:tcPr>
          <w:p w14:paraId="49042ACE" w14:textId="77777777" w:rsidR="00834726" w:rsidRPr="00640572" w:rsidRDefault="00834726" w:rsidP="0017330D">
            <w:pPr>
              <w:bidi w:val="0"/>
              <w:jc w:val="center"/>
              <w:rPr>
                <w:rFonts w:eastAsia="SimSun"/>
                <w:kern w:val="24"/>
                <w:lang w:bidi="ar-SA"/>
              </w:rPr>
            </w:pPr>
          </w:p>
        </w:tc>
        <w:tc>
          <w:tcPr>
            <w:tcW w:w="720" w:type="dxa"/>
          </w:tcPr>
          <w:p w14:paraId="3FEB0BC2" w14:textId="77777777" w:rsidR="00834726" w:rsidRDefault="00834726" w:rsidP="0017330D">
            <w:pPr>
              <w:bidi w:val="0"/>
              <w:jc w:val="center"/>
              <w:rPr>
                <w:rFonts w:eastAsia="SimSun"/>
                <w:kern w:val="24"/>
                <w:lang w:bidi="ar-SA"/>
              </w:rPr>
            </w:pPr>
          </w:p>
        </w:tc>
        <w:tc>
          <w:tcPr>
            <w:tcW w:w="810" w:type="dxa"/>
          </w:tcPr>
          <w:p w14:paraId="372EF309" w14:textId="77777777" w:rsidR="00834726" w:rsidRDefault="00834726" w:rsidP="0017330D">
            <w:pPr>
              <w:bidi w:val="0"/>
              <w:jc w:val="center"/>
              <w:rPr>
                <w:rFonts w:eastAsia="SimSun"/>
                <w:kern w:val="24"/>
                <w:lang w:bidi="ar-SA"/>
              </w:rPr>
            </w:pPr>
          </w:p>
        </w:tc>
        <w:tc>
          <w:tcPr>
            <w:tcW w:w="900" w:type="dxa"/>
          </w:tcPr>
          <w:p w14:paraId="1F2E66C8" w14:textId="77777777" w:rsidR="00834726" w:rsidRDefault="00834726" w:rsidP="0017330D">
            <w:pPr>
              <w:bidi w:val="0"/>
              <w:jc w:val="center"/>
              <w:rPr>
                <w:rFonts w:eastAsia="SimSun"/>
                <w:kern w:val="24"/>
                <w:lang w:bidi="ar-SA"/>
              </w:rPr>
            </w:pPr>
          </w:p>
        </w:tc>
      </w:tr>
      <w:tr w:rsidR="00834726" w:rsidRPr="00640572" w14:paraId="0D145404" w14:textId="77777777" w:rsidTr="0017330D">
        <w:tc>
          <w:tcPr>
            <w:tcW w:w="540" w:type="dxa"/>
          </w:tcPr>
          <w:p w14:paraId="25666112" w14:textId="0BE7D9A3" w:rsidR="00834726" w:rsidRDefault="00834726" w:rsidP="00834726">
            <w:pPr>
              <w:bidi w:val="0"/>
              <w:rPr>
                <w:rFonts w:eastAsia="SimSun"/>
                <w:kern w:val="24"/>
                <w:lang w:bidi="ar-SA"/>
              </w:rPr>
            </w:pPr>
            <w:r>
              <w:rPr>
                <w:rFonts w:eastAsia="SimSun" w:hint="cs"/>
                <w:kern w:val="24"/>
                <w:rtl/>
                <w:lang w:bidi="ar-SA"/>
              </w:rPr>
              <w:t>14</w:t>
            </w:r>
          </w:p>
        </w:tc>
        <w:tc>
          <w:tcPr>
            <w:tcW w:w="2070" w:type="dxa"/>
          </w:tcPr>
          <w:p w14:paraId="63A6A9D5" w14:textId="77777777" w:rsidR="00834726" w:rsidRDefault="00834726" w:rsidP="00834726">
            <w:pPr>
              <w:bidi w:val="0"/>
            </w:pPr>
            <w:r>
              <w:t>Zhang et al.,2021</w:t>
            </w:r>
          </w:p>
        </w:tc>
        <w:tc>
          <w:tcPr>
            <w:tcW w:w="900" w:type="dxa"/>
          </w:tcPr>
          <w:p w14:paraId="0BCE365C" w14:textId="77777777" w:rsidR="00834726" w:rsidRDefault="00834726" w:rsidP="0017330D">
            <w:pPr>
              <w:bidi w:val="0"/>
              <w:jc w:val="center"/>
              <w:rPr>
                <w:rFonts w:eastAsia="SimSun"/>
                <w:kern w:val="24"/>
                <w:lang w:bidi="ar-SA"/>
              </w:rPr>
            </w:pPr>
          </w:p>
        </w:tc>
        <w:tc>
          <w:tcPr>
            <w:tcW w:w="900" w:type="dxa"/>
          </w:tcPr>
          <w:p w14:paraId="01082312" w14:textId="77777777" w:rsidR="00834726" w:rsidRPr="00640572" w:rsidRDefault="00834726" w:rsidP="0017330D">
            <w:pPr>
              <w:bidi w:val="0"/>
              <w:jc w:val="center"/>
              <w:rPr>
                <w:rFonts w:eastAsia="SimSun"/>
                <w:kern w:val="24"/>
                <w:lang w:bidi="ar-SA"/>
              </w:rPr>
            </w:pPr>
          </w:p>
        </w:tc>
        <w:tc>
          <w:tcPr>
            <w:tcW w:w="900" w:type="dxa"/>
          </w:tcPr>
          <w:p w14:paraId="30360D22" w14:textId="77777777" w:rsidR="00834726" w:rsidRPr="00640572" w:rsidRDefault="00834726" w:rsidP="0017330D">
            <w:pPr>
              <w:bidi w:val="0"/>
              <w:jc w:val="center"/>
              <w:rPr>
                <w:rFonts w:eastAsia="SimSun"/>
                <w:kern w:val="24"/>
                <w:lang w:bidi="ar-SA"/>
              </w:rPr>
            </w:pPr>
          </w:p>
        </w:tc>
        <w:tc>
          <w:tcPr>
            <w:tcW w:w="900" w:type="dxa"/>
          </w:tcPr>
          <w:p w14:paraId="24A28F8C" w14:textId="77777777" w:rsidR="00834726" w:rsidRPr="00640572" w:rsidRDefault="00834726" w:rsidP="0017330D">
            <w:pPr>
              <w:bidi w:val="0"/>
              <w:jc w:val="center"/>
              <w:rPr>
                <w:rFonts w:eastAsia="SimSun"/>
                <w:kern w:val="24"/>
                <w:lang w:bidi="ar-SA"/>
              </w:rPr>
            </w:pPr>
          </w:p>
        </w:tc>
        <w:tc>
          <w:tcPr>
            <w:tcW w:w="900" w:type="dxa"/>
          </w:tcPr>
          <w:p w14:paraId="0B69A3B3" w14:textId="77777777" w:rsidR="00834726" w:rsidRPr="00640572" w:rsidRDefault="00834726" w:rsidP="0017330D">
            <w:pPr>
              <w:bidi w:val="0"/>
              <w:jc w:val="center"/>
              <w:rPr>
                <w:rFonts w:eastAsia="SimSun"/>
                <w:kern w:val="24"/>
                <w:lang w:bidi="ar-SA"/>
              </w:rPr>
            </w:pPr>
          </w:p>
        </w:tc>
        <w:tc>
          <w:tcPr>
            <w:tcW w:w="1170" w:type="dxa"/>
          </w:tcPr>
          <w:p w14:paraId="6EB9BDD6" w14:textId="77777777" w:rsidR="00834726" w:rsidRPr="00640572" w:rsidRDefault="00834726" w:rsidP="0017330D">
            <w:pPr>
              <w:bidi w:val="0"/>
              <w:jc w:val="center"/>
              <w:rPr>
                <w:rFonts w:eastAsia="SimSun"/>
                <w:kern w:val="24"/>
                <w:lang w:bidi="ar-SA"/>
              </w:rPr>
            </w:pPr>
          </w:p>
        </w:tc>
        <w:tc>
          <w:tcPr>
            <w:tcW w:w="720" w:type="dxa"/>
          </w:tcPr>
          <w:p w14:paraId="66B4BEF3" w14:textId="77777777" w:rsidR="00834726" w:rsidRDefault="00834726" w:rsidP="0017330D">
            <w:pPr>
              <w:bidi w:val="0"/>
              <w:jc w:val="center"/>
              <w:rPr>
                <w:rFonts w:eastAsia="SimSun"/>
                <w:kern w:val="24"/>
                <w:lang w:bidi="ar-SA"/>
              </w:rPr>
            </w:pPr>
          </w:p>
        </w:tc>
        <w:tc>
          <w:tcPr>
            <w:tcW w:w="810" w:type="dxa"/>
          </w:tcPr>
          <w:p w14:paraId="3F0E70C8" w14:textId="77777777" w:rsidR="00834726" w:rsidRDefault="00834726" w:rsidP="0017330D">
            <w:pPr>
              <w:bidi w:val="0"/>
              <w:jc w:val="center"/>
              <w:rPr>
                <w:rFonts w:eastAsia="SimSun"/>
                <w:kern w:val="24"/>
                <w:lang w:bidi="ar-SA"/>
              </w:rPr>
            </w:pPr>
          </w:p>
        </w:tc>
        <w:tc>
          <w:tcPr>
            <w:tcW w:w="900" w:type="dxa"/>
          </w:tcPr>
          <w:p w14:paraId="28096FD7" w14:textId="77777777" w:rsidR="00834726" w:rsidRDefault="00834726" w:rsidP="0017330D">
            <w:pPr>
              <w:bidi w:val="0"/>
              <w:jc w:val="center"/>
              <w:rPr>
                <w:rFonts w:eastAsia="SimSun"/>
                <w:kern w:val="24"/>
                <w:lang w:bidi="ar-SA"/>
              </w:rPr>
            </w:pPr>
            <w:r>
              <w:rPr>
                <w:rFonts w:eastAsia="SimSun"/>
                <w:kern w:val="24"/>
                <w:lang w:bidi="ar-SA"/>
              </w:rPr>
              <w:t>Y</w:t>
            </w:r>
          </w:p>
        </w:tc>
      </w:tr>
      <w:tr w:rsidR="00834726" w:rsidRPr="00640572" w14:paraId="34160DCA" w14:textId="77777777" w:rsidTr="0017330D">
        <w:tc>
          <w:tcPr>
            <w:tcW w:w="540" w:type="dxa"/>
          </w:tcPr>
          <w:p w14:paraId="5FE7C6D0" w14:textId="3203B961" w:rsidR="00834726" w:rsidRDefault="00834726" w:rsidP="00834726">
            <w:pPr>
              <w:bidi w:val="0"/>
              <w:rPr>
                <w:rFonts w:eastAsia="SimSun"/>
                <w:kern w:val="24"/>
                <w:lang w:bidi="ar-SA"/>
              </w:rPr>
            </w:pPr>
            <w:r>
              <w:rPr>
                <w:rFonts w:eastAsia="SimSun" w:hint="cs"/>
                <w:kern w:val="24"/>
                <w:rtl/>
                <w:lang w:bidi="ar-SA"/>
              </w:rPr>
              <w:t>15</w:t>
            </w:r>
          </w:p>
        </w:tc>
        <w:tc>
          <w:tcPr>
            <w:tcW w:w="2070" w:type="dxa"/>
          </w:tcPr>
          <w:p w14:paraId="59C2FD97" w14:textId="77777777" w:rsidR="00834726" w:rsidRDefault="00834726" w:rsidP="00834726">
            <w:pPr>
              <w:bidi w:val="0"/>
            </w:pPr>
            <w:r>
              <w:t>Hettiarachchi et al. ,2021</w:t>
            </w:r>
          </w:p>
        </w:tc>
        <w:tc>
          <w:tcPr>
            <w:tcW w:w="900" w:type="dxa"/>
          </w:tcPr>
          <w:p w14:paraId="28877681" w14:textId="77777777" w:rsidR="00834726" w:rsidRDefault="00834726" w:rsidP="0017330D">
            <w:pPr>
              <w:bidi w:val="0"/>
              <w:jc w:val="center"/>
              <w:rPr>
                <w:rFonts w:eastAsia="SimSun"/>
                <w:kern w:val="24"/>
                <w:lang w:bidi="ar-SA"/>
              </w:rPr>
            </w:pPr>
          </w:p>
        </w:tc>
        <w:tc>
          <w:tcPr>
            <w:tcW w:w="900" w:type="dxa"/>
          </w:tcPr>
          <w:p w14:paraId="6FD9F4DF" w14:textId="77777777" w:rsidR="00834726" w:rsidRPr="00640572" w:rsidRDefault="00834726" w:rsidP="0017330D">
            <w:pPr>
              <w:bidi w:val="0"/>
              <w:jc w:val="center"/>
              <w:rPr>
                <w:rFonts w:eastAsia="SimSun"/>
                <w:kern w:val="24"/>
                <w:lang w:bidi="ar-SA"/>
              </w:rPr>
            </w:pPr>
          </w:p>
        </w:tc>
        <w:tc>
          <w:tcPr>
            <w:tcW w:w="900" w:type="dxa"/>
          </w:tcPr>
          <w:p w14:paraId="17941031" w14:textId="77777777" w:rsidR="00834726" w:rsidRPr="00640572" w:rsidRDefault="00834726" w:rsidP="0017330D">
            <w:pPr>
              <w:bidi w:val="0"/>
              <w:jc w:val="center"/>
              <w:rPr>
                <w:rFonts w:eastAsia="SimSun"/>
                <w:kern w:val="24"/>
                <w:lang w:bidi="ar-SA"/>
              </w:rPr>
            </w:pPr>
          </w:p>
        </w:tc>
        <w:tc>
          <w:tcPr>
            <w:tcW w:w="900" w:type="dxa"/>
          </w:tcPr>
          <w:p w14:paraId="263DE0F9" w14:textId="77777777" w:rsidR="00834726" w:rsidRPr="00640572" w:rsidRDefault="00834726" w:rsidP="0017330D">
            <w:pPr>
              <w:bidi w:val="0"/>
              <w:jc w:val="center"/>
              <w:rPr>
                <w:rFonts w:eastAsia="SimSun"/>
                <w:kern w:val="24"/>
                <w:lang w:bidi="ar-SA"/>
              </w:rPr>
            </w:pPr>
          </w:p>
        </w:tc>
        <w:tc>
          <w:tcPr>
            <w:tcW w:w="900" w:type="dxa"/>
          </w:tcPr>
          <w:p w14:paraId="2EEC7AA3" w14:textId="77777777" w:rsidR="00834726" w:rsidRPr="00640572" w:rsidRDefault="00834726" w:rsidP="0017330D">
            <w:pPr>
              <w:bidi w:val="0"/>
              <w:jc w:val="center"/>
              <w:rPr>
                <w:rFonts w:eastAsia="SimSun"/>
                <w:kern w:val="24"/>
                <w:lang w:bidi="ar-SA"/>
              </w:rPr>
            </w:pPr>
          </w:p>
        </w:tc>
        <w:tc>
          <w:tcPr>
            <w:tcW w:w="1170" w:type="dxa"/>
          </w:tcPr>
          <w:p w14:paraId="41299250" w14:textId="77777777" w:rsidR="00834726" w:rsidRPr="00640572" w:rsidRDefault="00834726" w:rsidP="0017330D">
            <w:pPr>
              <w:bidi w:val="0"/>
              <w:jc w:val="center"/>
              <w:rPr>
                <w:rFonts w:eastAsia="SimSun"/>
                <w:kern w:val="24"/>
                <w:lang w:bidi="ar-SA"/>
              </w:rPr>
            </w:pPr>
          </w:p>
        </w:tc>
        <w:tc>
          <w:tcPr>
            <w:tcW w:w="720" w:type="dxa"/>
          </w:tcPr>
          <w:p w14:paraId="72DECB65" w14:textId="77777777" w:rsidR="00834726" w:rsidRDefault="00834726" w:rsidP="0017330D">
            <w:pPr>
              <w:bidi w:val="0"/>
              <w:jc w:val="center"/>
              <w:rPr>
                <w:rFonts w:eastAsia="SimSun"/>
                <w:kern w:val="24"/>
                <w:lang w:bidi="ar-SA"/>
              </w:rPr>
            </w:pPr>
            <w:r>
              <w:rPr>
                <w:rFonts w:eastAsia="SimSun"/>
                <w:kern w:val="24"/>
                <w:lang w:bidi="ar-SA"/>
              </w:rPr>
              <w:t>Y</w:t>
            </w:r>
          </w:p>
        </w:tc>
        <w:tc>
          <w:tcPr>
            <w:tcW w:w="810" w:type="dxa"/>
          </w:tcPr>
          <w:p w14:paraId="682DD4B4" w14:textId="77777777" w:rsidR="00834726" w:rsidRDefault="00834726" w:rsidP="0017330D">
            <w:pPr>
              <w:bidi w:val="0"/>
              <w:jc w:val="center"/>
              <w:rPr>
                <w:rFonts w:eastAsia="SimSun"/>
                <w:kern w:val="24"/>
                <w:lang w:bidi="ar-SA"/>
              </w:rPr>
            </w:pPr>
          </w:p>
        </w:tc>
        <w:tc>
          <w:tcPr>
            <w:tcW w:w="900" w:type="dxa"/>
          </w:tcPr>
          <w:p w14:paraId="4145F6B3" w14:textId="77777777" w:rsidR="00834726" w:rsidRDefault="00834726" w:rsidP="0017330D">
            <w:pPr>
              <w:bidi w:val="0"/>
              <w:jc w:val="center"/>
              <w:rPr>
                <w:rFonts w:eastAsia="SimSun"/>
                <w:kern w:val="24"/>
                <w:lang w:bidi="ar-SA"/>
              </w:rPr>
            </w:pPr>
          </w:p>
        </w:tc>
      </w:tr>
      <w:tr w:rsidR="00834726" w:rsidRPr="00640572" w14:paraId="314C78DE" w14:textId="77777777" w:rsidTr="0017330D">
        <w:tc>
          <w:tcPr>
            <w:tcW w:w="540" w:type="dxa"/>
          </w:tcPr>
          <w:p w14:paraId="4D1BD347" w14:textId="570324F7" w:rsidR="00834726" w:rsidRDefault="00834726" w:rsidP="00834726">
            <w:pPr>
              <w:bidi w:val="0"/>
              <w:rPr>
                <w:rFonts w:eastAsia="SimSun"/>
                <w:kern w:val="24"/>
                <w:lang w:bidi="ar-SA"/>
              </w:rPr>
            </w:pPr>
            <w:r>
              <w:rPr>
                <w:rFonts w:eastAsia="SimSun"/>
                <w:kern w:val="24"/>
                <w:lang w:bidi="ar-SA"/>
              </w:rPr>
              <w:t>16</w:t>
            </w:r>
          </w:p>
        </w:tc>
        <w:tc>
          <w:tcPr>
            <w:tcW w:w="2070" w:type="dxa"/>
          </w:tcPr>
          <w:p w14:paraId="3F851CEA" w14:textId="77777777" w:rsidR="00834726" w:rsidRDefault="00834726" w:rsidP="00834726">
            <w:pPr>
              <w:bidi w:val="0"/>
            </w:pPr>
            <w:r>
              <w:t>Ghaemi et al. ,2021</w:t>
            </w:r>
          </w:p>
        </w:tc>
        <w:tc>
          <w:tcPr>
            <w:tcW w:w="900" w:type="dxa"/>
          </w:tcPr>
          <w:p w14:paraId="70B319D7" w14:textId="77777777" w:rsidR="00834726" w:rsidRDefault="00834726" w:rsidP="0017330D">
            <w:pPr>
              <w:bidi w:val="0"/>
              <w:jc w:val="center"/>
              <w:rPr>
                <w:rFonts w:eastAsia="SimSun"/>
                <w:kern w:val="24"/>
                <w:lang w:bidi="ar-SA"/>
              </w:rPr>
            </w:pPr>
          </w:p>
        </w:tc>
        <w:tc>
          <w:tcPr>
            <w:tcW w:w="900" w:type="dxa"/>
          </w:tcPr>
          <w:p w14:paraId="21F34F55" w14:textId="77777777" w:rsidR="00834726" w:rsidRPr="00640572" w:rsidRDefault="00834726" w:rsidP="0017330D">
            <w:pPr>
              <w:bidi w:val="0"/>
              <w:jc w:val="center"/>
              <w:rPr>
                <w:rFonts w:eastAsia="SimSun"/>
                <w:kern w:val="24"/>
                <w:lang w:bidi="ar-SA"/>
              </w:rPr>
            </w:pPr>
          </w:p>
        </w:tc>
        <w:tc>
          <w:tcPr>
            <w:tcW w:w="900" w:type="dxa"/>
          </w:tcPr>
          <w:p w14:paraId="0E373E08" w14:textId="77777777" w:rsidR="00834726" w:rsidRPr="00640572" w:rsidRDefault="00834726" w:rsidP="0017330D">
            <w:pPr>
              <w:bidi w:val="0"/>
              <w:jc w:val="center"/>
              <w:rPr>
                <w:rFonts w:eastAsia="SimSun"/>
                <w:kern w:val="24"/>
                <w:lang w:bidi="ar-SA"/>
              </w:rPr>
            </w:pPr>
          </w:p>
        </w:tc>
        <w:tc>
          <w:tcPr>
            <w:tcW w:w="900" w:type="dxa"/>
          </w:tcPr>
          <w:p w14:paraId="78537DB0" w14:textId="77777777" w:rsidR="00834726" w:rsidRPr="00640572" w:rsidRDefault="00834726" w:rsidP="0017330D">
            <w:pPr>
              <w:bidi w:val="0"/>
              <w:jc w:val="center"/>
              <w:rPr>
                <w:rFonts w:eastAsia="SimSun"/>
                <w:kern w:val="24"/>
                <w:lang w:bidi="ar-SA"/>
              </w:rPr>
            </w:pPr>
          </w:p>
        </w:tc>
        <w:tc>
          <w:tcPr>
            <w:tcW w:w="900" w:type="dxa"/>
          </w:tcPr>
          <w:p w14:paraId="3609BF66" w14:textId="77777777" w:rsidR="00834726" w:rsidRPr="00640572" w:rsidRDefault="00834726" w:rsidP="0017330D">
            <w:pPr>
              <w:bidi w:val="0"/>
              <w:jc w:val="center"/>
              <w:rPr>
                <w:rFonts w:eastAsia="SimSun"/>
                <w:kern w:val="24"/>
                <w:lang w:bidi="ar-SA"/>
              </w:rPr>
            </w:pPr>
          </w:p>
        </w:tc>
        <w:tc>
          <w:tcPr>
            <w:tcW w:w="1170" w:type="dxa"/>
          </w:tcPr>
          <w:p w14:paraId="2F008CA3" w14:textId="77777777" w:rsidR="00834726" w:rsidRPr="00640572" w:rsidRDefault="00834726" w:rsidP="0017330D">
            <w:pPr>
              <w:bidi w:val="0"/>
              <w:jc w:val="center"/>
              <w:rPr>
                <w:rFonts w:eastAsia="SimSun"/>
                <w:kern w:val="24"/>
                <w:lang w:bidi="ar-SA"/>
              </w:rPr>
            </w:pPr>
          </w:p>
        </w:tc>
        <w:tc>
          <w:tcPr>
            <w:tcW w:w="720" w:type="dxa"/>
          </w:tcPr>
          <w:p w14:paraId="43202839" w14:textId="77777777" w:rsidR="00834726" w:rsidRDefault="00834726" w:rsidP="0017330D">
            <w:pPr>
              <w:bidi w:val="0"/>
              <w:jc w:val="center"/>
              <w:rPr>
                <w:rFonts w:eastAsia="SimSun"/>
                <w:kern w:val="24"/>
                <w:lang w:bidi="ar-SA"/>
              </w:rPr>
            </w:pPr>
          </w:p>
        </w:tc>
        <w:tc>
          <w:tcPr>
            <w:tcW w:w="810" w:type="dxa"/>
          </w:tcPr>
          <w:p w14:paraId="43B3F8D6" w14:textId="77777777" w:rsidR="00834726" w:rsidRDefault="00834726" w:rsidP="0017330D">
            <w:pPr>
              <w:bidi w:val="0"/>
              <w:jc w:val="center"/>
              <w:rPr>
                <w:rFonts w:eastAsia="SimSun"/>
                <w:kern w:val="24"/>
                <w:lang w:bidi="ar-SA"/>
              </w:rPr>
            </w:pPr>
          </w:p>
        </w:tc>
        <w:tc>
          <w:tcPr>
            <w:tcW w:w="900" w:type="dxa"/>
          </w:tcPr>
          <w:p w14:paraId="6A5DF352" w14:textId="77777777" w:rsidR="00834726" w:rsidRDefault="00834726" w:rsidP="0017330D">
            <w:pPr>
              <w:bidi w:val="0"/>
              <w:jc w:val="center"/>
              <w:rPr>
                <w:rFonts w:eastAsia="SimSun"/>
                <w:kern w:val="24"/>
                <w:lang w:bidi="ar-SA"/>
              </w:rPr>
            </w:pPr>
            <w:r>
              <w:rPr>
                <w:rFonts w:eastAsia="SimSun"/>
                <w:kern w:val="24"/>
                <w:lang w:bidi="ar-SA"/>
              </w:rPr>
              <w:t>Y</w:t>
            </w:r>
          </w:p>
        </w:tc>
      </w:tr>
      <w:tr w:rsidR="00834726" w:rsidRPr="00640572" w14:paraId="30C33AC1" w14:textId="77777777" w:rsidTr="0017330D">
        <w:tc>
          <w:tcPr>
            <w:tcW w:w="540" w:type="dxa"/>
          </w:tcPr>
          <w:p w14:paraId="5DC59B96" w14:textId="66468F9A" w:rsidR="00834726" w:rsidRDefault="00834726" w:rsidP="00834726">
            <w:pPr>
              <w:bidi w:val="0"/>
              <w:rPr>
                <w:rFonts w:eastAsia="SimSun"/>
                <w:kern w:val="24"/>
                <w:lang w:bidi="ar-SA"/>
              </w:rPr>
            </w:pPr>
            <w:r>
              <w:rPr>
                <w:rFonts w:eastAsia="SimSun"/>
                <w:kern w:val="24"/>
                <w:lang w:bidi="ar-SA"/>
              </w:rPr>
              <w:t>17</w:t>
            </w:r>
          </w:p>
        </w:tc>
        <w:tc>
          <w:tcPr>
            <w:tcW w:w="2070" w:type="dxa"/>
          </w:tcPr>
          <w:p w14:paraId="00EEB984" w14:textId="77777777" w:rsidR="00834726" w:rsidRDefault="00834726" w:rsidP="00834726">
            <w:pPr>
              <w:bidi w:val="0"/>
            </w:pPr>
            <w:r>
              <w:t>Mojiri et al. ,2021</w:t>
            </w:r>
          </w:p>
        </w:tc>
        <w:tc>
          <w:tcPr>
            <w:tcW w:w="900" w:type="dxa"/>
          </w:tcPr>
          <w:p w14:paraId="614F9F45" w14:textId="77777777" w:rsidR="00834726" w:rsidRDefault="00834726" w:rsidP="0017330D">
            <w:pPr>
              <w:bidi w:val="0"/>
              <w:jc w:val="center"/>
              <w:rPr>
                <w:rFonts w:eastAsia="SimSun"/>
                <w:kern w:val="24"/>
                <w:lang w:bidi="ar-SA"/>
              </w:rPr>
            </w:pPr>
          </w:p>
        </w:tc>
        <w:tc>
          <w:tcPr>
            <w:tcW w:w="900" w:type="dxa"/>
          </w:tcPr>
          <w:p w14:paraId="469DFB40" w14:textId="77777777" w:rsidR="00834726" w:rsidRPr="00640572" w:rsidRDefault="00834726" w:rsidP="0017330D">
            <w:pPr>
              <w:bidi w:val="0"/>
              <w:jc w:val="center"/>
              <w:rPr>
                <w:rFonts w:eastAsia="SimSun"/>
                <w:kern w:val="24"/>
                <w:lang w:bidi="ar-SA"/>
              </w:rPr>
            </w:pPr>
          </w:p>
        </w:tc>
        <w:tc>
          <w:tcPr>
            <w:tcW w:w="900" w:type="dxa"/>
          </w:tcPr>
          <w:p w14:paraId="35BC9BBE" w14:textId="77777777" w:rsidR="00834726" w:rsidRPr="00640572" w:rsidRDefault="00834726" w:rsidP="0017330D">
            <w:pPr>
              <w:bidi w:val="0"/>
              <w:jc w:val="center"/>
              <w:rPr>
                <w:rFonts w:eastAsia="SimSun"/>
                <w:kern w:val="24"/>
                <w:lang w:bidi="ar-SA"/>
              </w:rPr>
            </w:pPr>
          </w:p>
        </w:tc>
        <w:tc>
          <w:tcPr>
            <w:tcW w:w="900" w:type="dxa"/>
          </w:tcPr>
          <w:p w14:paraId="1FAFAB88" w14:textId="77777777" w:rsidR="00834726" w:rsidRPr="00640572" w:rsidRDefault="00834726" w:rsidP="0017330D">
            <w:pPr>
              <w:bidi w:val="0"/>
              <w:jc w:val="center"/>
              <w:rPr>
                <w:rFonts w:eastAsia="SimSun"/>
                <w:kern w:val="24"/>
                <w:lang w:bidi="ar-SA"/>
              </w:rPr>
            </w:pPr>
          </w:p>
        </w:tc>
        <w:tc>
          <w:tcPr>
            <w:tcW w:w="900" w:type="dxa"/>
          </w:tcPr>
          <w:p w14:paraId="31543C46" w14:textId="77777777" w:rsidR="00834726" w:rsidRPr="00640572" w:rsidRDefault="00834726" w:rsidP="0017330D">
            <w:pPr>
              <w:bidi w:val="0"/>
              <w:jc w:val="center"/>
              <w:rPr>
                <w:rFonts w:eastAsia="SimSun"/>
                <w:kern w:val="24"/>
                <w:lang w:bidi="ar-SA"/>
              </w:rPr>
            </w:pPr>
          </w:p>
        </w:tc>
        <w:tc>
          <w:tcPr>
            <w:tcW w:w="1170" w:type="dxa"/>
          </w:tcPr>
          <w:p w14:paraId="0799284B" w14:textId="77777777" w:rsidR="00834726" w:rsidRPr="00640572" w:rsidRDefault="00834726" w:rsidP="0017330D">
            <w:pPr>
              <w:bidi w:val="0"/>
              <w:jc w:val="center"/>
              <w:rPr>
                <w:rFonts w:eastAsia="SimSun"/>
                <w:kern w:val="24"/>
                <w:lang w:bidi="ar-SA"/>
              </w:rPr>
            </w:pPr>
          </w:p>
        </w:tc>
        <w:tc>
          <w:tcPr>
            <w:tcW w:w="720" w:type="dxa"/>
          </w:tcPr>
          <w:p w14:paraId="19AB7713" w14:textId="77777777" w:rsidR="00834726" w:rsidRDefault="00834726" w:rsidP="0017330D">
            <w:pPr>
              <w:bidi w:val="0"/>
              <w:jc w:val="center"/>
              <w:rPr>
                <w:rFonts w:eastAsia="SimSun"/>
                <w:kern w:val="24"/>
                <w:lang w:bidi="ar-SA"/>
              </w:rPr>
            </w:pPr>
            <w:r>
              <w:rPr>
                <w:rFonts w:eastAsia="SimSun"/>
                <w:kern w:val="24"/>
                <w:lang w:bidi="ar-SA"/>
              </w:rPr>
              <w:t>Y</w:t>
            </w:r>
          </w:p>
        </w:tc>
        <w:tc>
          <w:tcPr>
            <w:tcW w:w="810" w:type="dxa"/>
          </w:tcPr>
          <w:p w14:paraId="6203E5B9"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4A90D188" w14:textId="77777777" w:rsidR="00834726" w:rsidRDefault="00834726" w:rsidP="0017330D">
            <w:pPr>
              <w:bidi w:val="0"/>
              <w:jc w:val="center"/>
              <w:rPr>
                <w:rFonts w:eastAsia="SimSun"/>
                <w:kern w:val="24"/>
                <w:lang w:bidi="ar-SA"/>
              </w:rPr>
            </w:pPr>
          </w:p>
        </w:tc>
      </w:tr>
      <w:tr w:rsidR="00834726" w:rsidRPr="00640572" w14:paraId="784FDB24" w14:textId="77777777" w:rsidTr="0017330D">
        <w:tc>
          <w:tcPr>
            <w:tcW w:w="540" w:type="dxa"/>
          </w:tcPr>
          <w:p w14:paraId="4CB1CA9D" w14:textId="62878EE1" w:rsidR="00834726" w:rsidRDefault="00834726" w:rsidP="00834726">
            <w:pPr>
              <w:bidi w:val="0"/>
              <w:rPr>
                <w:rFonts w:eastAsia="SimSun"/>
                <w:kern w:val="24"/>
                <w:lang w:bidi="ar-SA"/>
              </w:rPr>
            </w:pPr>
            <w:r>
              <w:rPr>
                <w:rFonts w:eastAsia="SimSun"/>
                <w:kern w:val="24"/>
                <w:lang w:bidi="ar-SA"/>
              </w:rPr>
              <w:t>18</w:t>
            </w:r>
          </w:p>
        </w:tc>
        <w:tc>
          <w:tcPr>
            <w:tcW w:w="2070" w:type="dxa"/>
          </w:tcPr>
          <w:p w14:paraId="5BB6D455" w14:textId="77777777" w:rsidR="00834726" w:rsidRDefault="00834726" w:rsidP="00834726">
            <w:pPr>
              <w:bidi w:val="0"/>
            </w:pPr>
            <w:r>
              <w:t>Yamani et al. ,2021</w:t>
            </w:r>
          </w:p>
        </w:tc>
        <w:tc>
          <w:tcPr>
            <w:tcW w:w="900" w:type="dxa"/>
          </w:tcPr>
          <w:p w14:paraId="0FFC9EEB" w14:textId="77777777" w:rsidR="00834726" w:rsidRDefault="00834726" w:rsidP="0017330D">
            <w:pPr>
              <w:bidi w:val="0"/>
              <w:jc w:val="center"/>
              <w:rPr>
                <w:rFonts w:eastAsia="SimSun"/>
                <w:kern w:val="24"/>
                <w:lang w:bidi="ar-SA"/>
              </w:rPr>
            </w:pPr>
          </w:p>
        </w:tc>
        <w:tc>
          <w:tcPr>
            <w:tcW w:w="900" w:type="dxa"/>
          </w:tcPr>
          <w:p w14:paraId="69694F45" w14:textId="77777777" w:rsidR="00834726" w:rsidRPr="00640572" w:rsidRDefault="00834726" w:rsidP="0017330D">
            <w:pPr>
              <w:bidi w:val="0"/>
              <w:jc w:val="center"/>
              <w:rPr>
                <w:rFonts w:eastAsia="SimSun"/>
                <w:kern w:val="24"/>
                <w:lang w:bidi="ar-SA"/>
              </w:rPr>
            </w:pPr>
          </w:p>
        </w:tc>
        <w:tc>
          <w:tcPr>
            <w:tcW w:w="900" w:type="dxa"/>
          </w:tcPr>
          <w:p w14:paraId="08130939" w14:textId="77777777" w:rsidR="00834726" w:rsidRPr="00640572" w:rsidRDefault="00834726" w:rsidP="0017330D">
            <w:pPr>
              <w:bidi w:val="0"/>
              <w:jc w:val="center"/>
              <w:rPr>
                <w:rFonts w:eastAsia="SimSun"/>
                <w:kern w:val="24"/>
                <w:lang w:bidi="ar-SA"/>
              </w:rPr>
            </w:pPr>
          </w:p>
        </w:tc>
        <w:tc>
          <w:tcPr>
            <w:tcW w:w="900" w:type="dxa"/>
          </w:tcPr>
          <w:p w14:paraId="5D558C8C" w14:textId="77777777" w:rsidR="00834726" w:rsidRPr="00640572" w:rsidRDefault="00834726" w:rsidP="0017330D">
            <w:pPr>
              <w:bidi w:val="0"/>
              <w:jc w:val="center"/>
              <w:rPr>
                <w:rFonts w:eastAsia="SimSun"/>
                <w:kern w:val="24"/>
                <w:lang w:bidi="ar-SA"/>
              </w:rPr>
            </w:pPr>
          </w:p>
        </w:tc>
        <w:tc>
          <w:tcPr>
            <w:tcW w:w="900" w:type="dxa"/>
          </w:tcPr>
          <w:p w14:paraId="35FDC395" w14:textId="77777777" w:rsidR="00834726" w:rsidRPr="00640572" w:rsidRDefault="00834726" w:rsidP="0017330D">
            <w:pPr>
              <w:bidi w:val="0"/>
              <w:jc w:val="center"/>
              <w:rPr>
                <w:rFonts w:eastAsia="SimSun"/>
                <w:kern w:val="24"/>
                <w:lang w:bidi="ar-SA"/>
              </w:rPr>
            </w:pPr>
          </w:p>
        </w:tc>
        <w:tc>
          <w:tcPr>
            <w:tcW w:w="1170" w:type="dxa"/>
          </w:tcPr>
          <w:p w14:paraId="6344F41B" w14:textId="77777777" w:rsidR="00834726" w:rsidRPr="00640572" w:rsidRDefault="00834726" w:rsidP="0017330D">
            <w:pPr>
              <w:bidi w:val="0"/>
              <w:jc w:val="center"/>
              <w:rPr>
                <w:rFonts w:eastAsia="SimSun"/>
                <w:kern w:val="24"/>
                <w:lang w:bidi="ar-SA"/>
              </w:rPr>
            </w:pPr>
          </w:p>
        </w:tc>
        <w:tc>
          <w:tcPr>
            <w:tcW w:w="720" w:type="dxa"/>
          </w:tcPr>
          <w:p w14:paraId="6755ACDD" w14:textId="77777777" w:rsidR="00834726" w:rsidRDefault="00834726" w:rsidP="0017330D">
            <w:pPr>
              <w:bidi w:val="0"/>
              <w:jc w:val="center"/>
              <w:rPr>
                <w:rFonts w:eastAsia="SimSun"/>
                <w:kern w:val="24"/>
                <w:lang w:bidi="ar-SA"/>
              </w:rPr>
            </w:pPr>
          </w:p>
        </w:tc>
        <w:tc>
          <w:tcPr>
            <w:tcW w:w="810" w:type="dxa"/>
          </w:tcPr>
          <w:p w14:paraId="5CD57A31"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04BD96D3" w14:textId="77777777" w:rsidR="00834726" w:rsidRDefault="00834726" w:rsidP="0017330D">
            <w:pPr>
              <w:bidi w:val="0"/>
              <w:jc w:val="center"/>
              <w:rPr>
                <w:rFonts w:eastAsia="SimSun"/>
                <w:kern w:val="24"/>
                <w:lang w:bidi="ar-SA"/>
              </w:rPr>
            </w:pPr>
          </w:p>
        </w:tc>
      </w:tr>
      <w:tr w:rsidR="00834726" w:rsidRPr="00640572" w14:paraId="12A999A4" w14:textId="77777777" w:rsidTr="0017330D">
        <w:tc>
          <w:tcPr>
            <w:tcW w:w="540" w:type="dxa"/>
          </w:tcPr>
          <w:p w14:paraId="2A96E0A7" w14:textId="49A10A5D" w:rsidR="00834726" w:rsidRDefault="00834726" w:rsidP="00834726">
            <w:pPr>
              <w:bidi w:val="0"/>
              <w:rPr>
                <w:rFonts w:eastAsia="SimSun"/>
                <w:kern w:val="24"/>
                <w:lang w:bidi="ar-SA"/>
              </w:rPr>
            </w:pPr>
            <w:r>
              <w:rPr>
                <w:rFonts w:eastAsia="SimSun"/>
                <w:kern w:val="24"/>
                <w:lang w:bidi="ar-SA"/>
              </w:rPr>
              <w:t>19</w:t>
            </w:r>
          </w:p>
        </w:tc>
        <w:tc>
          <w:tcPr>
            <w:tcW w:w="2070" w:type="dxa"/>
          </w:tcPr>
          <w:p w14:paraId="793521C9" w14:textId="77777777" w:rsidR="00834726" w:rsidRDefault="00834726" w:rsidP="00834726">
            <w:pPr>
              <w:bidi w:val="0"/>
            </w:pPr>
            <w:r>
              <w:t>Cao et al. ,2021</w:t>
            </w:r>
          </w:p>
        </w:tc>
        <w:tc>
          <w:tcPr>
            <w:tcW w:w="900" w:type="dxa"/>
          </w:tcPr>
          <w:p w14:paraId="065E01ED"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5F7C95C5" w14:textId="77777777" w:rsidR="00834726" w:rsidRPr="00640572" w:rsidRDefault="00834726" w:rsidP="0017330D">
            <w:pPr>
              <w:bidi w:val="0"/>
              <w:jc w:val="center"/>
              <w:rPr>
                <w:rFonts w:eastAsia="SimSun"/>
                <w:kern w:val="24"/>
                <w:lang w:bidi="ar-SA"/>
              </w:rPr>
            </w:pPr>
          </w:p>
        </w:tc>
        <w:tc>
          <w:tcPr>
            <w:tcW w:w="900" w:type="dxa"/>
          </w:tcPr>
          <w:p w14:paraId="498A9B01" w14:textId="77777777" w:rsidR="00834726" w:rsidRPr="00640572" w:rsidRDefault="00834726" w:rsidP="0017330D">
            <w:pPr>
              <w:bidi w:val="0"/>
              <w:jc w:val="center"/>
              <w:rPr>
                <w:rFonts w:eastAsia="SimSun"/>
                <w:kern w:val="24"/>
                <w:lang w:bidi="ar-SA"/>
              </w:rPr>
            </w:pPr>
            <w:r>
              <w:rPr>
                <w:rFonts w:eastAsia="SimSun"/>
                <w:kern w:val="24"/>
                <w:lang w:bidi="ar-SA"/>
              </w:rPr>
              <w:t>Y</w:t>
            </w:r>
          </w:p>
        </w:tc>
        <w:tc>
          <w:tcPr>
            <w:tcW w:w="900" w:type="dxa"/>
          </w:tcPr>
          <w:p w14:paraId="6569598A" w14:textId="77777777" w:rsidR="00834726" w:rsidRPr="00640572" w:rsidRDefault="00834726" w:rsidP="0017330D">
            <w:pPr>
              <w:bidi w:val="0"/>
              <w:jc w:val="center"/>
              <w:rPr>
                <w:rFonts w:eastAsia="SimSun"/>
                <w:kern w:val="24"/>
                <w:lang w:bidi="ar-SA"/>
              </w:rPr>
            </w:pPr>
          </w:p>
        </w:tc>
        <w:tc>
          <w:tcPr>
            <w:tcW w:w="900" w:type="dxa"/>
          </w:tcPr>
          <w:p w14:paraId="159CFDB8" w14:textId="77777777" w:rsidR="00834726" w:rsidRPr="00640572" w:rsidRDefault="00834726" w:rsidP="0017330D">
            <w:pPr>
              <w:bidi w:val="0"/>
              <w:jc w:val="center"/>
              <w:rPr>
                <w:rFonts w:eastAsia="SimSun"/>
                <w:kern w:val="24"/>
                <w:lang w:bidi="ar-SA"/>
              </w:rPr>
            </w:pPr>
          </w:p>
        </w:tc>
        <w:tc>
          <w:tcPr>
            <w:tcW w:w="1170" w:type="dxa"/>
          </w:tcPr>
          <w:p w14:paraId="42BE359D" w14:textId="77777777" w:rsidR="00834726" w:rsidRPr="00640572" w:rsidRDefault="00834726" w:rsidP="0017330D">
            <w:pPr>
              <w:bidi w:val="0"/>
              <w:jc w:val="center"/>
              <w:rPr>
                <w:rFonts w:eastAsia="SimSun"/>
                <w:kern w:val="24"/>
                <w:lang w:bidi="ar-SA"/>
              </w:rPr>
            </w:pPr>
          </w:p>
        </w:tc>
        <w:tc>
          <w:tcPr>
            <w:tcW w:w="720" w:type="dxa"/>
          </w:tcPr>
          <w:p w14:paraId="161BA39A" w14:textId="77777777" w:rsidR="00834726" w:rsidRDefault="00834726" w:rsidP="0017330D">
            <w:pPr>
              <w:bidi w:val="0"/>
              <w:jc w:val="center"/>
              <w:rPr>
                <w:rFonts w:eastAsia="SimSun"/>
                <w:kern w:val="24"/>
                <w:lang w:bidi="ar-SA"/>
              </w:rPr>
            </w:pPr>
          </w:p>
        </w:tc>
        <w:tc>
          <w:tcPr>
            <w:tcW w:w="810" w:type="dxa"/>
          </w:tcPr>
          <w:p w14:paraId="3D5FFD13" w14:textId="77777777" w:rsidR="00834726" w:rsidRDefault="00834726" w:rsidP="0017330D">
            <w:pPr>
              <w:bidi w:val="0"/>
              <w:jc w:val="center"/>
              <w:rPr>
                <w:rFonts w:eastAsia="SimSun"/>
                <w:kern w:val="24"/>
                <w:lang w:bidi="ar-SA"/>
              </w:rPr>
            </w:pPr>
          </w:p>
        </w:tc>
        <w:tc>
          <w:tcPr>
            <w:tcW w:w="900" w:type="dxa"/>
          </w:tcPr>
          <w:p w14:paraId="267C893C" w14:textId="77777777" w:rsidR="00834726" w:rsidRDefault="00834726" w:rsidP="0017330D">
            <w:pPr>
              <w:bidi w:val="0"/>
              <w:jc w:val="center"/>
              <w:rPr>
                <w:rFonts w:eastAsia="SimSun"/>
                <w:kern w:val="24"/>
                <w:lang w:bidi="ar-SA"/>
              </w:rPr>
            </w:pPr>
          </w:p>
        </w:tc>
      </w:tr>
      <w:tr w:rsidR="00834726" w:rsidRPr="00640572" w14:paraId="5F49C7BF" w14:textId="77777777" w:rsidTr="0017330D">
        <w:tc>
          <w:tcPr>
            <w:tcW w:w="540" w:type="dxa"/>
          </w:tcPr>
          <w:p w14:paraId="0F77F010" w14:textId="198853C8" w:rsidR="00834726" w:rsidRDefault="00834726" w:rsidP="00834726">
            <w:pPr>
              <w:bidi w:val="0"/>
              <w:rPr>
                <w:rFonts w:eastAsia="SimSun"/>
                <w:kern w:val="24"/>
                <w:lang w:bidi="ar-SA"/>
              </w:rPr>
            </w:pPr>
            <w:r>
              <w:rPr>
                <w:rFonts w:eastAsia="SimSun"/>
                <w:kern w:val="24"/>
                <w:lang w:bidi="ar-SA"/>
              </w:rPr>
              <w:t>20</w:t>
            </w:r>
          </w:p>
        </w:tc>
        <w:tc>
          <w:tcPr>
            <w:tcW w:w="2070" w:type="dxa"/>
          </w:tcPr>
          <w:p w14:paraId="0741543B" w14:textId="77777777" w:rsidR="00834726" w:rsidRDefault="00834726" w:rsidP="00834726">
            <w:pPr>
              <w:bidi w:val="0"/>
            </w:pPr>
            <w:r>
              <w:t>Peng et al. ,2021</w:t>
            </w:r>
          </w:p>
        </w:tc>
        <w:tc>
          <w:tcPr>
            <w:tcW w:w="900" w:type="dxa"/>
          </w:tcPr>
          <w:p w14:paraId="70491AAC" w14:textId="77777777" w:rsidR="00834726" w:rsidRDefault="00834726" w:rsidP="0017330D">
            <w:pPr>
              <w:bidi w:val="0"/>
              <w:jc w:val="center"/>
              <w:rPr>
                <w:rFonts w:eastAsia="SimSun"/>
                <w:kern w:val="24"/>
                <w:lang w:bidi="ar-SA"/>
              </w:rPr>
            </w:pPr>
          </w:p>
        </w:tc>
        <w:tc>
          <w:tcPr>
            <w:tcW w:w="900" w:type="dxa"/>
          </w:tcPr>
          <w:p w14:paraId="3F911E03" w14:textId="77777777" w:rsidR="00834726" w:rsidRPr="00640572" w:rsidRDefault="00834726" w:rsidP="0017330D">
            <w:pPr>
              <w:bidi w:val="0"/>
              <w:jc w:val="center"/>
              <w:rPr>
                <w:rFonts w:eastAsia="SimSun"/>
                <w:kern w:val="24"/>
                <w:lang w:bidi="ar-SA"/>
              </w:rPr>
            </w:pPr>
          </w:p>
        </w:tc>
        <w:tc>
          <w:tcPr>
            <w:tcW w:w="900" w:type="dxa"/>
          </w:tcPr>
          <w:p w14:paraId="3D3937BA" w14:textId="77777777" w:rsidR="00834726" w:rsidRDefault="00834726" w:rsidP="0017330D">
            <w:pPr>
              <w:bidi w:val="0"/>
              <w:jc w:val="center"/>
              <w:rPr>
                <w:rFonts w:eastAsia="SimSun"/>
                <w:kern w:val="24"/>
                <w:lang w:bidi="ar-SA"/>
              </w:rPr>
            </w:pPr>
          </w:p>
        </w:tc>
        <w:tc>
          <w:tcPr>
            <w:tcW w:w="900" w:type="dxa"/>
          </w:tcPr>
          <w:p w14:paraId="571B9DDB" w14:textId="77777777" w:rsidR="00834726" w:rsidRPr="00640572" w:rsidRDefault="00834726" w:rsidP="0017330D">
            <w:pPr>
              <w:bidi w:val="0"/>
              <w:jc w:val="center"/>
              <w:rPr>
                <w:rFonts w:eastAsia="SimSun"/>
                <w:kern w:val="24"/>
                <w:lang w:bidi="ar-SA"/>
              </w:rPr>
            </w:pPr>
          </w:p>
        </w:tc>
        <w:tc>
          <w:tcPr>
            <w:tcW w:w="900" w:type="dxa"/>
          </w:tcPr>
          <w:p w14:paraId="5983B8BE" w14:textId="77777777" w:rsidR="00834726" w:rsidRPr="00640572" w:rsidRDefault="00834726" w:rsidP="0017330D">
            <w:pPr>
              <w:bidi w:val="0"/>
              <w:jc w:val="center"/>
              <w:rPr>
                <w:rFonts w:eastAsia="SimSun"/>
                <w:kern w:val="24"/>
                <w:lang w:bidi="ar-SA"/>
              </w:rPr>
            </w:pPr>
          </w:p>
        </w:tc>
        <w:tc>
          <w:tcPr>
            <w:tcW w:w="1170" w:type="dxa"/>
          </w:tcPr>
          <w:p w14:paraId="2D53373A" w14:textId="77777777" w:rsidR="00834726" w:rsidRPr="00640572" w:rsidRDefault="00834726" w:rsidP="0017330D">
            <w:pPr>
              <w:bidi w:val="0"/>
              <w:jc w:val="center"/>
              <w:rPr>
                <w:rFonts w:eastAsia="SimSun"/>
                <w:kern w:val="24"/>
                <w:lang w:bidi="ar-SA"/>
              </w:rPr>
            </w:pPr>
          </w:p>
        </w:tc>
        <w:tc>
          <w:tcPr>
            <w:tcW w:w="720" w:type="dxa"/>
          </w:tcPr>
          <w:p w14:paraId="6C7A7C9E" w14:textId="77777777" w:rsidR="00834726" w:rsidRDefault="00834726" w:rsidP="0017330D">
            <w:pPr>
              <w:bidi w:val="0"/>
              <w:jc w:val="center"/>
              <w:rPr>
                <w:rFonts w:eastAsia="SimSun"/>
                <w:kern w:val="24"/>
                <w:lang w:bidi="ar-SA"/>
              </w:rPr>
            </w:pPr>
          </w:p>
        </w:tc>
        <w:tc>
          <w:tcPr>
            <w:tcW w:w="810" w:type="dxa"/>
          </w:tcPr>
          <w:p w14:paraId="320B9D5B"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02A06B87" w14:textId="77777777" w:rsidR="00834726" w:rsidRDefault="00834726" w:rsidP="0017330D">
            <w:pPr>
              <w:bidi w:val="0"/>
              <w:jc w:val="center"/>
              <w:rPr>
                <w:rFonts w:eastAsia="SimSun"/>
                <w:kern w:val="24"/>
                <w:lang w:bidi="ar-SA"/>
              </w:rPr>
            </w:pPr>
          </w:p>
        </w:tc>
      </w:tr>
      <w:tr w:rsidR="00834726" w:rsidRPr="00640572" w14:paraId="498D2E68" w14:textId="77777777" w:rsidTr="0017330D">
        <w:tc>
          <w:tcPr>
            <w:tcW w:w="540" w:type="dxa"/>
          </w:tcPr>
          <w:p w14:paraId="2C80E2F3" w14:textId="6CA719D1" w:rsidR="00834726" w:rsidRDefault="00834726" w:rsidP="00834726">
            <w:pPr>
              <w:bidi w:val="0"/>
              <w:rPr>
                <w:rFonts w:eastAsia="SimSun"/>
                <w:kern w:val="24"/>
                <w:lang w:bidi="ar-SA"/>
              </w:rPr>
            </w:pPr>
            <w:r>
              <w:rPr>
                <w:rFonts w:eastAsia="SimSun"/>
                <w:kern w:val="24"/>
                <w:lang w:bidi="ar-SA"/>
              </w:rPr>
              <w:t>21</w:t>
            </w:r>
          </w:p>
        </w:tc>
        <w:tc>
          <w:tcPr>
            <w:tcW w:w="2070" w:type="dxa"/>
          </w:tcPr>
          <w:p w14:paraId="678F58B8" w14:textId="77777777" w:rsidR="00834726" w:rsidRDefault="00834726" w:rsidP="00834726">
            <w:pPr>
              <w:bidi w:val="0"/>
            </w:pPr>
            <w:r>
              <w:t>Afyouni et al. ,2022</w:t>
            </w:r>
          </w:p>
        </w:tc>
        <w:tc>
          <w:tcPr>
            <w:tcW w:w="900" w:type="dxa"/>
          </w:tcPr>
          <w:p w14:paraId="014B7FE3" w14:textId="77777777" w:rsidR="00834726" w:rsidRDefault="00834726" w:rsidP="0017330D">
            <w:pPr>
              <w:bidi w:val="0"/>
              <w:jc w:val="center"/>
              <w:rPr>
                <w:rFonts w:eastAsia="SimSun"/>
                <w:kern w:val="24"/>
                <w:lang w:bidi="ar-SA"/>
              </w:rPr>
            </w:pPr>
          </w:p>
        </w:tc>
        <w:tc>
          <w:tcPr>
            <w:tcW w:w="900" w:type="dxa"/>
          </w:tcPr>
          <w:p w14:paraId="4875D04D" w14:textId="77777777" w:rsidR="00834726" w:rsidRPr="00640572" w:rsidRDefault="00834726" w:rsidP="0017330D">
            <w:pPr>
              <w:bidi w:val="0"/>
              <w:jc w:val="center"/>
              <w:rPr>
                <w:rFonts w:eastAsia="SimSun"/>
                <w:kern w:val="24"/>
                <w:lang w:bidi="ar-SA"/>
              </w:rPr>
            </w:pPr>
          </w:p>
        </w:tc>
        <w:tc>
          <w:tcPr>
            <w:tcW w:w="900" w:type="dxa"/>
          </w:tcPr>
          <w:p w14:paraId="6AC4F396" w14:textId="77777777" w:rsidR="00834726" w:rsidRDefault="00834726" w:rsidP="0017330D">
            <w:pPr>
              <w:bidi w:val="0"/>
              <w:jc w:val="center"/>
              <w:rPr>
                <w:rFonts w:eastAsia="SimSun"/>
                <w:kern w:val="24"/>
                <w:lang w:bidi="ar-SA"/>
              </w:rPr>
            </w:pPr>
          </w:p>
        </w:tc>
        <w:tc>
          <w:tcPr>
            <w:tcW w:w="900" w:type="dxa"/>
          </w:tcPr>
          <w:p w14:paraId="20C1B017" w14:textId="77777777" w:rsidR="00834726" w:rsidRPr="00640572" w:rsidRDefault="00834726" w:rsidP="0017330D">
            <w:pPr>
              <w:bidi w:val="0"/>
              <w:jc w:val="center"/>
              <w:rPr>
                <w:rFonts w:eastAsia="SimSun"/>
                <w:kern w:val="24"/>
                <w:lang w:bidi="ar-SA"/>
              </w:rPr>
            </w:pPr>
          </w:p>
        </w:tc>
        <w:tc>
          <w:tcPr>
            <w:tcW w:w="900" w:type="dxa"/>
          </w:tcPr>
          <w:p w14:paraId="418D19BA" w14:textId="77777777" w:rsidR="00834726" w:rsidRPr="00640572" w:rsidRDefault="00834726" w:rsidP="0017330D">
            <w:pPr>
              <w:bidi w:val="0"/>
              <w:jc w:val="center"/>
              <w:rPr>
                <w:rFonts w:eastAsia="SimSun"/>
                <w:kern w:val="24"/>
                <w:lang w:bidi="ar-SA"/>
              </w:rPr>
            </w:pPr>
          </w:p>
        </w:tc>
        <w:tc>
          <w:tcPr>
            <w:tcW w:w="1170" w:type="dxa"/>
          </w:tcPr>
          <w:p w14:paraId="5D20D753" w14:textId="77777777" w:rsidR="00834726" w:rsidRPr="00640572" w:rsidRDefault="00834726" w:rsidP="0017330D">
            <w:pPr>
              <w:bidi w:val="0"/>
              <w:jc w:val="center"/>
              <w:rPr>
                <w:rFonts w:eastAsia="SimSun"/>
                <w:kern w:val="24"/>
                <w:lang w:bidi="ar-SA"/>
              </w:rPr>
            </w:pPr>
          </w:p>
        </w:tc>
        <w:tc>
          <w:tcPr>
            <w:tcW w:w="720" w:type="dxa"/>
          </w:tcPr>
          <w:p w14:paraId="4FF1746D" w14:textId="77777777" w:rsidR="00834726" w:rsidRDefault="00834726" w:rsidP="0017330D">
            <w:pPr>
              <w:bidi w:val="0"/>
              <w:jc w:val="center"/>
              <w:rPr>
                <w:rFonts w:eastAsia="SimSun"/>
                <w:kern w:val="24"/>
                <w:lang w:bidi="ar-SA"/>
              </w:rPr>
            </w:pPr>
          </w:p>
        </w:tc>
        <w:tc>
          <w:tcPr>
            <w:tcW w:w="810" w:type="dxa"/>
          </w:tcPr>
          <w:p w14:paraId="7D0C5B4D" w14:textId="77777777" w:rsidR="00834726" w:rsidRDefault="00834726" w:rsidP="0017330D">
            <w:pPr>
              <w:bidi w:val="0"/>
              <w:jc w:val="center"/>
              <w:rPr>
                <w:rFonts w:eastAsia="SimSun"/>
                <w:kern w:val="24"/>
                <w:lang w:bidi="ar-SA"/>
              </w:rPr>
            </w:pPr>
          </w:p>
        </w:tc>
        <w:tc>
          <w:tcPr>
            <w:tcW w:w="900" w:type="dxa"/>
          </w:tcPr>
          <w:p w14:paraId="5E1793C7" w14:textId="77777777" w:rsidR="00834726" w:rsidRDefault="00834726" w:rsidP="0017330D">
            <w:pPr>
              <w:bidi w:val="0"/>
              <w:jc w:val="center"/>
              <w:rPr>
                <w:rFonts w:eastAsia="SimSun"/>
                <w:kern w:val="24"/>
                <w:lang w:bidi="ar-SA"/>
              </w:rPr>
            </w:pPr>
            <w:r>
              <w:rPr>
                <w:rFonts w:eastAsia="SimSun"/>
                <w:kern w:val="24"/>
                <w:lang w:bidi="ar-SA"/>
              </w:rPr>
              <w:t>Y</w:t>
            </w:r>
          </w:p>
        </w:tc>
      </w:tr>
      <w:tr w:rsidR="00834726" w:rsidRPr="00640572" w14:paraId="43C96DEC" w14:textId="77777777" w:rsidTr="0017330D">
        <w:tc>
          <w:tcPr>
            <w:tcW w:w="540" w:type="dxa"/>
          </w:tcPr>
          <w:p w14:paraId="483A21F3" w14:textId="5DEE9D8D" w:rsidR="00834726" w:rsidRDefault="00834726" w:rsidP="00834726">
            <w:pPr>
              <w:bidi w:val="0"/>
              <w:rPr>
                <w:rFonts w:eastAsia="SimSun"/>
                <w:kern w:val="24"/>
                <w:lang w:bidi="ar-SA"/>
              </w:rPr>
            </w:pPr>
            <w:r>
              <w:rPr>
                <w:rFonts w:eastAsia="SimSun"/>
                <w:kern w:val="24"/>
                <w:lang w:bidi="ar-SA"/>
              </w:rPr>
              <w:t>22</w:t>
            </w:r>
          </w:p>
        </w:tc>
        <w:tc>
          <w:tcPr>
            <w:tcW w:w="2070" w:type="dxa"/>
          </w:tcPr>
          <w:p w14:paraId="79353CC4" w14:textId="77777777" w:rsidR="00834726" w:rsidRDefault="00834726" w:rsidP="00834726">
            <w:pPr>
              <w:bidi w:val="0"/>
            </w:pPr>
            <w:r>
              <w:t>Ren et al. ,2022</w:t>
            </w:r>
          </w:p>
        </w:tc>
        <w:tc>
          <w:tcPr>
            <w:tcW w:w="900" w:type="dxa"/>
          </w:tcPr>
          <w:p w14:paraId="0A693513"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0125D5C6" w14:textId="77777777" w:rsidR="00834726" w:rsidRPr="00640572" w:rsidRDefault="00834726" w:rsidP="0017330D">
            <w:pPr>
              <w:bidi w:val="0"/>
              <w:jc w:val="center"/>
              <w:rPr>
                <w:rFonts w:eastAsia="SimSun"/>
                <w:kern w:val="24"/>
                <w:lang w:bidi="ar-SA"/>
              </w:rPr>
            </w:pPr>
            <w:r>
              <w:rPr>
                <w:rFonts w:eastAsia="SimSun"/>
                <w:kern w:val="24"/>
                <w:lang w:bidi="ar-SA"/>
              </w:rPr>
              <w:t>Y</w:t>
            </w:r>
          </w:p>
        </w:tc>
        <w:tc>
          <w:tcPr>
            <w:tcW w:w="900" w:type="dxa"/>
          </w:tcPr>
          <w:p w14:paraId="2386C56D" w14:textId="77777777" w:rsidR="00834726" w:rsidRDefault="00834726" w:rsidP="0017330D">
            <w:pPr>
              <w:bidi w:val="0"/>
              <w:jc w:val="center"/>
              <w:rPr>
                <w:rFonts w:eastAsia="SimSun"/>
                <w:kern w:val="24"/>
                <w:lang w:bidi="ar-SA"/>
              </w:rPr>
            </w:pPr>
          </w:p>
        </w:tc>
        <w:tc>
          <w:tcPr>
            <w:tcW w:w="900" w:type="dxa"/>
          </w:tcPr>
          <w:p w14:paraId="0450BECB" w14:textId="77777777" w:rsidR="00834726" w:rsidRPr="00640572" w:rsidRDefault="00834726" w:rsidP="0017330D">
            <w:pPr>
              <w:bidi w:val="0"/>
              <w:jc w:val="center"/>
              <w:rPr>
                <w:rFonts w:eastAsia="SimSun"/>
                <w:kern w:val="24"/>
                <w:lang w:bidi="ar-SA"/>
              </w:rPr>
            </w:pPr>
          </w:p>
        </w:tc>
        <w:tc>
          <w:tcPr>
            <w:tcW w:w="900" w:type="dxa"/>
          </w:tcPr>
          <w:p w14:paraId="28B428B5" w14:textId="77777777" w:rsidR="00834726" w:rsidRPr="00640572" w:rsidRDefault="00834726" w:rsidP="0017330D">
            <w:pPr>
              <w:bidi w:val="0"/>
              <w:jc w:val="center"/>
              <w:rPr>
                <w:rFonts w:eastAsia="SimSun"/>
                <w:kern w:val="24"/>
                <w:lang w:bidi="ar-SA"/>
              </w:rPr>
            </w:pPr>
          </w:p>
        </w:tc>
        <w:tc>
          <w:tcPr>
            <w:tcW w:w="1170" w:type="dxa"/>
          </w:tcPr>
          <w:p w14:paraId="228A775E" w14:textId="77777777" w:rsidR="00834726" w:rsidRPr="00640572" w:rsidRDefault="00834726" w:rsidP="0017330D">
            <w:pPr>
              <w:bidi w:val="0"/>
              <w:jc w:val="center"/>
              <w:rPr>
                <w:rFonts w:eastAsia="SimSun"/>
                <w:kern w:val="24"/>
                <w:lang w:bidi="ar-SA"/>
              </w:rPr>
            </w:pPr>
          </w:p>
        </w:tc>
        <w:tc>
          <w:tcPr>
            <w:tcW w:w="720" w:type="dxa"/>
          </w:tcPr>
          <w:p w14:paraId="3512178B" w14:textId="77777777" w:rsidR="00834726" w:rsidRDefault="00834726" w:rsidP="0017330D">
            <w:pPr>
              <w:bidi w:val="0"/>
              <w:jc w:val="center"/>
              <w:rPr>
                <w:rFonts w:eastAsia="SimSun"/>
                <w:kern w:val="24"/>
                <w:lang w:bidi="ar-SA"/>
              </w:rPr>
            </w:pPr>
          </w:p>
        </w:tc>
        <w:tc>
          <w:tcPr>
            <w:tcW w:w="810" w:type="dxa"/>
          </w:tcPr>
          <w:p w14:paraId="121E0F25" w14:textId="77777777" w:rsidR="00834726" w:rsidRDefault="00834726" w:rsidP="0017330D">
            <w:pPr>
              <w:bidi w:val="0"/>
              <w:jc w:val="center"/>
              <w:rPr>
                <w:rFonts w:eastAsia="SimSun"/>
                <w:kern w:val="24"/>
                <w:lang w:bidi="ar-SA"/>
              </w:rPr>
            </w:pPr>
          </w:p>
        </w:tc>
        <w:tc>
          <w:tcPr>
            <w:tcW w:w="900" w:type="dxa"/>
          </w:tcPr>
          <w:p w14:paraId="2637BFE5" w14:textId="77777777" w:rsidR="00834726" w:rsidRDefault="00834726" w:rsidP="0017330D">
            <w:pPr>
              <w:bidi w:val="0"/>
              <w:jc w:val="center"/>
              <w:rPr>
                <w:rFonts w:eastAsia="SimSun"/>
                <w:kern w:val="24"/>
                <w:lang w:bidi="ar-SA"/>
              </w:rPr>
            </w:pPr>
          </w:p>
        </w:tc>
      </w:tr>
      <w:tr w:rsidR="00834726" w:rsidRPr="00640572" w14:paraId="0319E941" w14:textId="77777777" w:rsidTr="0017330D">
        <w:tc>
          <w:tcPr>
            <w:tcW w:w="540" w:type="dxa"/>
          </w:tcPr>
          <w:p w14:paraId="218AE1FF" w14:textId="0F3F07BD" w:rsidR="00834726" w:rsidRDefault="00834726" w:rsidP="00834726">
            <w:pPr>
              <w:bidi w:val="0"/>
              <w:rPr>
                <w:rFonts w:eastAsia="SimSun"/>
                <w:kern w:val="24"/>
                <w:lang w:bidi="ar-SA"/>
              </w:rPr>
            </w:pPr>
            <w:r>
              <w:rPr>
                <w:rFonts w:eastAsia="SimSun"/>
                <w:kern w:val="24"/>
                <w:lang w:bidi="ar-SA"/>
              </w:rPr>
              <w:t>23</w:t>
            </w:r>
          </w:p>
        </w:tc>
        <w:tc>
          <w:tcPr>
            <w:tcW w:w="2070" w:type="dxa"/>
          </w:tcPr>
          <w:p w14:paraId="680CBAF7" w14:textId="77777777" w:rsidR="00834726" w:rsidRDefault="00834726" w:rsidP="00834726">
            <w:pPr>
              <w:bidi w:val="0"/>
            </w:pPr>
            <w:r>
              <w:t>Kolajo et al. ,2022</w:t>
            </w:r>
          </w:p>
        </w:tc>
        <w:tc>
          <w:tcPr>
            <w:tcW w:w="900" w:type="dxa"/>
          </w:tcPr>
          <w:p w14:paraId="4B6D92EF" w14:textId="77777777" w:rsidR="00834726" w:rsidRDefault="00834726" w:rsidP="0017330D">
            <w:pPr>
              <w:bidi w:val="0"/>
              <w:jc w:val="center"/>
              <w:rPr>
                <w:rFonts w:eastAsia="SimSun"/>
                <w:kern w:val="24"/>
                <w:lang w:bidi="ar-SA"/>
              </w:rPr>
            </w:pPr>
          </w:p>
        </w:tc>
        <w:tc>
          <w:tcPr>
            <w:tcW w:w="900" w:type="dxa"/>
          </w:tcPr>
          <w:p w14:paraId="45AAC8AB" w14:textId="77777777" w:rsidR="00834726" w:rsidRDefault="00834726" w:rsidP="0017330D">
            <w:pPr>
              <w:bidi w:val="0"/>
              <w:jc w:val="center"/>
              <w:rPr>
                <w:rFonts w:eastAsia="SimSun"/>
                <w:kern w:val="24"/>
                <w:lang w:bidi="ar-SA"/>
              </w:rPr>
            </w:pPr>
          </w:p>
        </w:tc>
        <w:tc>
          <w:tcPr>
            <w:tcW w:w="900" w:type="dxa"/>
          </w:tcPr>
          <w:p w14:paraId="43E12CE6" w14:textId="77777777" w:rsidR="00834726" w:rsidRDefault="00834726" w:rsidP="0017330D">
            <w:pPr>
              <w:bidi w:val="0"/>
              <w:jc w:val="center"/>
              <w:rPr>
                <w:rFonts w:eastAsia="SimSun"/>
                <w:kern w:val="24"/>
                <w:lang w:bidi="ar-SA"/>
              </w:rPr>
            </w:pPr>
          </w:p>
        </w:tc>
        <w:tc>
          <w:tcPr>
            <w:tcW w:w="900" w:type="dxa"/>
          </w:tcPr>
          <w:p w14:paraId="30845929" w14:textId="77777777" w:rsidR="00834726" w:rsidRPr="00640572" w:rsidRDefault="00834726" w:rsidP="0017330D">
            <w:pPr>
              <w:bidi w:val="0"/>
              <w:jc w:val="center"/>
              <w:rPr>
                <w:rFonts w:eastAsia="SimSun"/>
                <w:kern w:val="24"/>
                <w:lang w:bidi="ar-SA"/>
              </w:rPr>
            </w:pPr>
          </w:p>
        </w:tc>
        <w:tc>
          <w:tcPr>
            <w:tcW w:w="900" w:type="dxa"/>
          </w:tcPr>
          <w:p w14:paraId="605D390F" w14:textId="77777777" w:rsidR="00834726" w:rsidRPr="00640572" w:rsidRDefault="00834726" w:rsidP="0017330D">
            <w:pPr>
              <w:bidi w:val="0"/>
              <w:jc w:val="center"/>
              <w:rPr>
                <w:rFonts w:eastAsia="SimSun"/>
                <w:kern w:val="24"/>
                <w:lang w:bidi="ar-SA"/>
              </w:rPr>
            </w:pPr>
          </w:p>
        </w:tc>
        <w:tc>
          <w:tcPr>
            <w:tcW w:w="1170" w:type="dxa"/>
          </w:tcPr>
          <w:p w14:paraId="7362D302" w14:textId="77777777" w:rsidR="00834726" w:rsidRPr="00640572" w:rsidRDefault="00834726" w:rsidP="0017330D">
            <w:pPr>
              <w:bidi w:val="0"/>
              <w:jc w:val="center"/>
              <w:rPr>
                <w:rFonts w:eastAsia="SimSun"/>
                <w:kern w:val="24"/>
                <w:lang w:bidi="ar-SA"/>
              </w:rPr>
            </w:pPr>
          </w:p>
        </w:tc>
        <w:tc>
          <w:tcPr>
            <w:tcW w:w="720" w:type="dxa"/>
          </w:tcPr>
          <w:p w14:paraId="3145D669" w14:textId="77777777" w:rsidR="00834726" w:rsidRDefault="00834726" w:rsidP="0017330D">
            <w:pPr>
              <w:bidi w:val="0"/>
              <w:jc w:val="center"/>
              <w:rPr>
                <w:rFonts w:eastAsia="SimSun"/>
                <w:kern w:val="24"/>
                <w:lang w:bidi="ar-SA"/>
              </w:rPr>
            </w:pPr>
          </w:p>
        </w:tc>
        <w:tc>
          <w:tcPr>
            <w:tcW w:w="810" w:type="dxa"/>
          </w:tcPr>
          <w:p w14:paraId="5F3F3629" w14:textId="77777777" w:rsidR="00834726" w:rsidRDefault="00834726" w:rsidP="0017330D">
            <w:pPr>
              <w:bidi w:val="0"/>
              <w:jc w:val="center"/>
              <w:rPr>
                <w:rFonts w:eastAsia="SimSun"/>
                <w:kern w:val="24"/>
                <w:lang w:bidi="ar-SA"/>
              </w:rPr>
            </w:pPr>
          </w:p>
        </w:tc>
        <w:tc>
          <w:tcPr>
            <w:tcW w:w="900" w:type="dxa"/>
          </w:tcPr>
          <w:p w14:paraId="170DAFB1" w14:textId="77777777" w:rsidR="00834726" w:rsidRDefault="00834726" w:rsidP="0017330D">
            <w:pPr>
              <w:bidi w:val="0"/>
              <w:jc w:val="center"/>
              <w:rPr>
                <w:rFonts w:eastAsia="SimSun"/>
                <w:kern w:val="24"/>
                <w:lang w:bidi="ar-SA"/>
              </w:rPr>
            </w:pPr>
            <w:r>
              <w:rPr>
                <w:rFonts w:eastAsia="SimSun"/>
                <w:kern w:val="24"/>
                <w:lang w:bidi="ar-SA"/>
              </w:rPr>
              <w:t>Y</w:t>
            </w:r>
          </w:p>
        </w:tc>
      </w:tr>
      <w:tr w:rsidR="00834726" w:rsidRPr="00640572" w14:paraId="6DD4D9BD" w14:textId="77777777" w:rsidTr="0017330D">
        <w:tc>
          <w:tcPr>
            <w:tcW w:w="540" w:type="dxa"/>
          </w:tcPr>
          <w:p w14:paraId="14160ED3" w14:textId="48C9E5CB" w:rsidR="00834726" w:rsidRDefault="00834726" w:rsidP="00834726">
            <w:pPr>
              <w:bidi w:val="0"/>
              <w:rPr>
                <w:rFonts w:eastAsia="SimSun"/>
                <w:kern w:val="24"/>
                <w:lang w:bidi="ar-SA"/>
              </w:rPr>
            </w:pPr>
            <w:r>
              <w:rPr>
                <w:rFonts w:eastAsia="SimSun"/>
                <w:kern w:val="24"/>
                <w:lang w:bidi="ar-SA"/>
              </w:rPr>
              <w:t>24</w:t>
            </w:r>
          </w:p>
        </w:tc>
        <w:tc>
          <w:tcPr>
            <w:tcW w:w="2070" w:type="dxa"/>
          </w:tcPr>
          <w:p w14:paraId="2D436E93" w14:textId="77777777" w:rsidR="00834726" w:rsidRDefault="00834726" w:rsidP="00834726">
            <w:pPr>
              <w:bidi w:val="0"/>
            </w:pPr>
            <w:r>
              <w:t>Peng et al. ,2022</w:t>
            </w:r>
          </w:p>
        </w:tc>
        <w:tc>
          <w:tcPr>
            <w:tcW w:w="900" w:type="dxa"/>
          </w:tcPr>
          <w:p w14:paraId="0EF5D78B" w14:textId="77777777" w:rsidR="00834726" w:rsidRDefault="00834726" w:rsidP="0017330D">
            <w:pPr>
              <w:bidi w:val="0"/>
              <w:jc w:val="center"/>
              <w:rPr>
                <w:rFonts w:eastAsia="SimSun"/>
                <w:kern w:val="24"/>
                <w:lang w:bidi="ar-SA"/>
              </w:rPr>
            </w:pPr>
          </w:p>
        </w:tc>
        <w:tc>
          <w:tcPr>
            <w:tcW w:w="900" w:type="dxa"/>
          </w:tcPr>
          <w:p w14:paraId="085AB6AF" w14:textId="77777777" w:rsidR="00834726" w:rsidRDefault="00834726" w:rsidP="0017330D">
            <w:pPr>
              <w:bidi w:val="0"/>
              <w:jc w:val="center"/>
              <w:rPr>
                <w:rFonts w:eastAsia="SimSun"/>
                <w:kern w:val="24"/>
                <w:lang w:bidi="ar-SA"/>
              </w:rPr>
            </w:pPr>
          </w:p>
        </w:tc>
        <w:tc>
          <w:tcPr>
            <w:tcW w:w="900" w:type="dxa"/>
          </w:tcPr>
          <w:p w14:paraId="1B1EFA1E" w14:textId="77777777" w:rsidR="00834726" w:rsidRDefault="00834726" w:rsidP="0017330D">
            <w:pPr>
              <w:bidi w:val="0"/>
              <w:jc w:val="center"/>
              <w:rPr>
                <w:rFonts w:eastAsia="SimSun"/>
                <w:kern w:val="24"/>
                <w:lang w:bidi="ar-SA"/>
              </w:rPr>
            </w:pPr>
          </w:p>
        </w:tc>
        <w:tc>
          <w:tcPr>
            <w:tcW w:w="900" w:type="dxa"/>
          </w:tcPr>
          <w:p w14:paraId="0E6E20A0" w14:textId="77777777" w:rsidR="00834726" w:rsidRPr="00640572" w:rsidRDefault="00834726" w:rsidP="0017330D">
            <w:pPr>
              <w:bidi w:val="0"/>
              <w:jc w:val="center"/>
              <w:rPr>
                <w:rFonts w:eastAsia="SimSun"/>
                <w:kern w:val="24"/>
                <w:lang w:bidi="ar-SA"/>
              </w:rPr>
            </w:pPr>
          </w:p>
        </w:tc>
        <w:tc>
          <w:tcPr>
            <w:tcW w:w="900" w:type="dxa"/>
          </w:tcPr>
          <w:p w14:paraId="31E657CB" w14:textId="77777777" w:rsidR="00834726" w:rsidRPr="00640572" w:rsidRDefault="00834726" w:rsidP="0017330D">
            <w:pPr>
              <w:bidi w:val="0"/>
              <w:jc w:val="center"/>
              <w:rPr>
                <w:rFonts w:eastAsia="SimSun"/>
                <w:kern w:val="24"/>
                <w:lang w:bidi="ar-SA"/>
              </w:rPr>
            </w:pPr>
          </w:p>
        </w:tc>
        <w:tc>
          <w:tcPr>
            <w:tcW w:w="1170" w:type="dxa"/>
          </w:tcPr>
          <w:p w14:paraId="6CC2CD07" w14:textId="77777777" w:rsidR="00834726" w:rsidRPr="00640572" w:rsidRDefault="00834726" w:rsidP="0017330D">
            <w:pPr>
              <w:bidi w:val="0"/>
              <w:jc w:val="center"/>
              <w:rPr>
                <w:rFonts w:eastAsia="SimSun"/>
                <w:kern w:val="24"/>
                <w:lang w:bidi="ar-SA"/>
              </w:rPr>
            </w:pPr>
          </w:p>
        </w:tc>
        <w:tc>
          <w:tcPr>
            <w:tcW w:w="720" w:type="dxa"/>
          </w:tcPr>
          <w:p w14:paraId="08406DEC" w14:textId="77777777" w:rsidR="00834726" w:rsidRDefault="00834726" w:rsidP="0017330D">
            <w:pPr>
              <w:bidi w:val="0"/>
              <w:jc w:val="center"/>
              <w:rPr>
                <w:rFonts w:eastAsia="SimSun"/>
                <w:kern w:val="24"/>
                <w:lang w:bidi="ar-SA"/>
              </w:rPr>
            </w:pPr>
          </w:p>
        </w:tc>
        <w:tc>
          <w:tcPr>
            <w:tcW w:w="810" w:type="dxa"/>
          </w:tcPr>
          <w:p w14:paraId="2AC5AB43" w14:textId="77777777" w:rsidR="00834726" w:rsidRDefault="00834726" w:rsidP="0017330D">
            <w:pPr>
              <w:bidi w:val="0"/>
              <w:jc w:val="center"/>
              <w:rPr>
                <w:rFonts w:eastAsia="SimSun"/>
                <w:kern w:val="24"/>
                <w:lang w:bidi="ar-SA"/>
              </w:rPr>
            </w:pPr>
          </w:p>
        </w:tc>
        <w:tc>
          <w:tcPr>
            <w:tcW w:w="900" w:type="dxa"/>
          </w:tcPr>
          <w:p w14:paraId="7C47E97A" w14:textId="77777777" w:rsidR="00834726" w:rsidRDefault="00834726" w:rsidP="0017330D">
            <w:pPr>
              <w:bidi w:val="0"/>
              <w:jc w:val="center"/>
              <w:rPr>
                <w:rFonts w:eastAsia="SimSun"/>
                <w:kern w:val="24"/>
                <w:lang w:bidi="ar-SA"/>
              </w:rPr>
            </w:pPr>
            <w:r>
              <w:rPr>
                <w:rFonts w:eastAsia="SimSun"/>
                <w:kern w:val="24"/>
                <w:lang w:bidi="ar-SA"/>
              </w:rPr>
              <w:t>Y</w:t>
            </w:r>
          </w:p>
        </w:tc>
      </w:tr>
      <w:tr w:rsidR="00834726" w:rsidRPr="00640572" w14:paraId="4E1D8663" w14:textId="77777777" w:rsidTr="0017330D">
        <w:tc>
          <w:tcPr>
            <w:tcW w:w="540" w:type="dxa"/>
          </w:tcPr>
          <w:p w14:paraId="19B22192" w14:textId="758419BD" w:rsidR="00834726" w:rsidRDefault="00834726" w:rsidP="00834726">
            <w:pPr>
              <w:bidi w:val="0"/>
              <w:rPr>
                <w:rFonts w:eastAsia="SimSun"/>
                <w:kern w:val="24"/>
                <w:lang w:bidi="ar-SA"/>
              </w:rPr>
            </w:pPr>
            <w:r>
              <w:rPr>
                <w:rFonts w:eastAsia="SimSun"/>
                <w:kern w:val="24"/>
                <w:lang w:bidi="ar-SA"/>
              </w:rPr>
              <w:t>25</w:t>
            </w:r>
          </w:p>
        </w:tc>
        <w:tc>
          <w:tcPr>
            <w:tcW w:w="2070" w:type="dxa"/>
          </w:tcPr>
          <w:p w14:paraId="61BEA5E5" w14:textId="77777777" w:rsidR="00834726" w:rsidRDefault="00834726" w:rsidP="00834726">
            <w:pPr>
              <w:bidi w:val="0"/>
            </w:pPr>
            <w:r>
              <w:t>Bok et al. ,2023</w:t>
            </w:r>
          </w:p>
        </w:tc>
        <w:tc>
          <w:tcPr>
            <w:tcW w:w="900" w:type="dxa"/>
          </w:tcPr>
          <w:p w14:paraId="69EF2372" w14:textId="77777777" w:rsidR="00834726" w:rsidRDefault="00834726" w:rsidP="0017330D">
            <w:pPr>
              <w:bidi w:val="0"/>
              <w:jc w:val="center"/>
              <w:rPr>
                <w:rFonts w:eastAsia="SimSun"/>
                <w:kern w:val="24"/>
                <w:lang w:bidi="ar-SA"/>
              </w:rPr>
            </w:pPr>
          </w:p>
        </w:tc>
        <w:tc>
          <w:tcPr>
            <w:tcW w:w="900" w:type="dxa"/>
          </w:tcPr>
          <w:p w14:paraId="162FC3C7" w14:textId="77777777" w:rsidR="00834726" w:rsidRDefault="00834726" w:rsidP="0017330D">
            <w:pPr>
              <w:bidi w:val="0"/>
              <w:jc w:val="center"/>
              <w:rPr>
                <w:rFonts w:eastAsia="SimSun"/>
                <w:kern w:val="24"/>
                <w:lang w:bidi="ar-SA"/>
              </w:rPr>
            </w:pPr>
          </w:p>
        </w:tc>
        <w:tc>
          <w:tcPr>
            <w:tcW w:w="900" w:type="dxa"/>
          </w:tcPr>
          <w:p w14:paraId="41766A55" w14:textId="77777777" w:rsidR="00834726" w:rsidRDefault="00834726" w:rsidP="0017330D">
            <w:pPr>
              <w:bidi w:val="0"/>
              <w:jc w:val="center"/>
              <w:rPr>
                <w:rFonts w:eastAsia="SimSun"/>
                <w:kern w:val="24"/>
                <w:lang w:bidi="ar-SA"/>
              </w:rPr>
            </w:pPr>
          </w:p>
        </w:tc>
        <w:tc>
          <w:tcPr>
            <w:tcW w:w="900" w:type="dxa"/>
          </w:tcPr>
          <w:p w14:paraId="76DA0BD4" w14:textId="77777777" w:rsidR="00834726" w:rsidRPr="00640572" w:rsidRDefault="00834726" w:rsidP="0017330D">
            <w:pPr>
              <w:bidi w:val="0"/>
              <w:jc w:val="center"/>
              <w:rPr>
                <w:rFonts w:eastAsia="SimSun"/>
                <w:kern w:val="24"/>
                <w:lang w:bidi="ar-SA"/>
              </w:rPr>
            </w:pPr>
          </w:p>
        </w:tc>
        <w:tc>
          <w:tcPr>
            <w:tcW w:w="900" w:type="dxa"/>
          </w:tcPr>
          <w:p w14:paraId="2604B2C3" w14:textId="77777777" w:rsidR="00834726" w:rsidRPr="00640572" w:rsidRDefault="00834726" w:rsidP="0017330D">
            <w:pPr>
              <w:bidi w:val="0"/>
              <w:jc w:val="center"/>
              <w:rPr>
                <w:rFonts w:eastAsia="SimSun"/>
                <w:kern w:val="24"/>
                <w:lang w:bidi="ar-SA"/>
              </w:rPr>
            </w:pPr>
          </w:p>
        </w:tc>
        <w:tc>
          <w:tcPr>
            <w:tcW w:w="1170" w:type="dxa"/>
          </w:tcPr>
          <w:p w14:paraId="1D4AA84D" w14:textId="77777777" w:rsidR="00834726" w:rsidRPr="00640572" w:rsidRDefault="00834726" w:rsidP="0017330D">
            <w:pPr>
              <w:bidi w:val="0"/>
              <w:jc w:val="center"/>
              <w:rPr>
                <w:rFonts w:eastAsia="SimSun"/>
                <w:kern w:val="24"/>
                <w:lang w:bidi="ar-SA"/>
              </w:rPr>
            </w:pPr>
          </w:p>
        </w:tc>
        <w:tc>
          <w:tcPr>
            <w:tcW w:w="720" w:type="dxa"/>
          </w:tcPr>
          <w:p w14:paraId="5427540F" w14:textId="77777777" w:rsidR="00834726" w:rsidRDefault="00834726" w:rsidP="0017330D">
            <w:pPr>
              <w:bidi w:val="0"/>
              <w:jc w:val="center"/>
              <w:rPr>
                <w:rFonts w:eastAsia="SimSun"/>
                <w:kern w:val="24"/>
                <w:lang w:bidi="ar-SA"/>
              </w:rPr>
            </w:pPr>
          </w:p>
        </w:tc>
        <w:tc>
          <w:tcPr>
            <w:tcW w:w="810" w:type="dxa"/>
          </w:tcPr>
          <w:p w14:paraId="03D0A53C" w14:textId="77777777" w:rsidR="00834726" w:rsidRDefault="00834726" w:rsidP="0017330D">
            <w:pPr>
              <w:bidi w:val="0"/>
              <w:jc w:val="center"/>
              <w:rPr>
                <w:rFonts w:eastAsia="SimSun"/>
                <w:kern w:val="24"/>
                <w:lang w:bidi="ar-SA"/>
              </w:rPr>
            </w:pPr>
          </w:p>
        </w:tc>
        <w:tc>
          <w:tcPr>
            <w:tcW w:w="900" w:type="dxa"/>
          </w:tcPr>
          <w:p w14:paraId="765FA3D8" w14:textId="77777777" w:rsidR="00834726" w:rsidRDefault="00834726" w:rsidP="0017330D">
            <w:pPr>
              <w:bidi w:val="0"/>
              <w:jc w:val="center"/>
              <w:rPr>
                <w:rFonts w:eastAsia="SimSun"/>
                <w:kern w:val="24"/>
                <w:lang w:bidi="ar-SA"/>
              </w:rPr>
            </w:pPr>
            <w:r>
              <w:rPr>
                <w:rFonts w:eastAsia="SimSun"/>
                <w:kern w:val="24"/>
                <w:lang w:bidi="ar-SA"/>
              </w:rPr>
              <w:t>Y</w:t>
            </w:r>
          </w:p>
        </w:tc>
      </w:tr>
      <w:tr w:rsidR="00834726" w:rsidRPr="00640572" w14:paraId="2EE598FA" w14:textId="77777777" w:rsidTr="0017330D">
        <w:tc>
          <w:tcPr>
            <w:tcW w:w="540" w:type="dxa"/>
          </w:tcPr>
          <w:p w14:paraId="5DB9539D" w14:textId="0B925198" w:rsidR="00834726" w:rsidRDefault="00834726" w:rsidP="00834726">
            <w:pPr>
              <w:bidi w:val="0"/>
              <w:rPr>
                <w:rFonts w:eastAsia="SimSun"/>
                <w:kern w:val="24"/>
                <w:lang w:bidi="ar-SA"/>
              </w:rPr>
            </w:pPr>
            <w:r>
              <w:rPr>
                <w:rFonts w:eastAsia="SimSun"/>
                <w:kern w:val="24"/>
                <w:lang w:bidi="ar-SA"/>
              </w:rPr>
              <w:t>26</w:t>
            </w:r>
          </w:p>
        </w:tc>
        <w:tc>
          <w:tcPr>
            <w:tcW w:w="2070" w:type="dxa"/>
          </w:tcPr>
          <w:p w14:paraId="29C98B19" w14:textId="77777777" w:rsidR="00834726" w:rsidRDefault="00834726" w:rsidP="00834726">
            <w:pPr>
              <w:bidi w:val="0"/>
            </w:pPr>
            <w:r>
              <w:t>Cao et al. ,2023</w:t>
            </w:r>
          </w:p>
        </w:tc>
        <w:tc>
          <w:tcPr>
            <w:tcW w:w="900" w:type="dxa"/>
          </w:tcPr>
          <w:p w14:paraId="33EA087D"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3454650C"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24B55BB2" w14:textId="77777777" w:rsidR="00834726" w:rsidRDefault="00834726" w:rsidP="0017330D">
            <w:pPr>
              <w:bidi w:val="0"/>
              <w:jc w:val="center"/>
              <w:rPr>
                <w:rFonts w:eastAsia="SimSun"/>
                <w:kern w:val="24"/>
                <w:lang w:bidi="ar-SA"/>
              </w:rPr>
            </w:pPr>
          </w:p>
        </w:tc>
        <w:tc>
          <w:tcPr>
            <w:tcW w:w="900" w:type="dxa"/>
          </w:tcPr>
          <w:p w14:paraId="5C8B8970" w14:textId="77777777" w:rsidR="00834726" w:rsidRPr="00640572" w:rsidRDefault="00834726" w:rsidP="0017330D">
            <w:pPr>
              <w:bidi w:val="0"/>
              <w:jc w:val="center"/>
              <w:rPr>
                <w:rFonts w:eastAsia="SimSun"/>
                <w:kern w:val="24"/>
                <w:lang w:bidi="ar-SA"/>
              </w:rPr>
            </w:pPr>
          </w:p>
        </w:tc>
        <w:tc>
          <w:tcPr>
            <w:tcW w:w="900" w:type="dxa"/>
          </w:tcPr>
          <w:p w14:paraId="70247C5B" w14:textId="77777777" w:rsidR="00834726" w:rsidRPr="00640572" w:rsidRDefault="00834726" w:rsidP="0017330D">
            <w:pPr>
              <w:bidi w:val="0"/>
              <w:jc w:val="center"/>
              <w:rPr>
                <w:rFonts w:eastAsia="SimSun"/>
                <w:kern w:val="24"/>
                <w:lang w:bidi="ar-SA"/>
              </w:rPr>
            </w:pPr>
          </w:p>
        </w:tc>
        <w:tc>
          <w:tcPr>
            <w:tcW w:w="1170" w:type="dxa"/>
          </w:tcPr>
          <w:p w14:paraId="42C393C3" w14:textId="77777777" w:rsidR="00834726" w:rsidRPr="00640572" w:rsidRDefault="00834726" w:rsidP="0017330D">
            <w:pPr>
              <w:bidi w:val="0"/>
              <w:jc w:val="center"/>
              <w:rPr>
                <w:rFonts w:eastAsia="SimSun"/>
                <w:kern w:val="24"/>
                <w:lang w:bidi="ar-SA"/>
              </w:rPr>
            </w:pPr>
          </w:p>
        </w:tc>
        <w:tc>
          <w:tcPr>
            <w:tcW w:w="720" w:type="dxa"/>
          </w:tcPr>
          <w:p w14:paraId="64087E79" w14:textId="77777777" w:rsidR="00834726" w:rsidRDefault="00834726" w:rsidP="0017330D">
            <w:pPr>
              <w:bidi w:val="0"/>
              <w:jc w:val="center"/>
              <w:rPr>
                <w:rFonts w:eastAsia="SimSun"/>
                <w:kern w:val="24"/>
                <w:lang w:bidi="ar-SA"/>
              </w:rPr>
            </w:pPr>
          </w:p>
        </w:tc>
        <w:tc>
          <w:tcPr>
            <w:tcW w:w="810" w:type="dxa"/>
          </w:tcPr>
          <w:p w14:paraId="34E8D19B" w14:textId="77777777" w:rsidR="00834726" w:rsidRDefault="00834726" w:rsidP="0017330D">
            <w:pPr>
              <w:bidi w:val="0"/>
              <w:jc w:val="center"/>
              <w:rPr>
                <w:rFonts w:eastAsia="SimSun"/>
                <w:kern w:val="24"/>
                <w:lang w:bidi="ar-SA"/>
              </w:rPr>
            </w:pPr>
          </w:p>
        </w:tc>
        <w:tc>
          <w:tcPr>
            <w:tcW w:w="900" w:type="dxa"/>
          </w:tcPr>
          <w:p w14:paraId="62BE057E" w14:textId="77777777" w:rsidR="00834726" w:rsidRDefault="00834726" w:rsidP="0017330D">
            <w:pPr>
              <w:bidi w:val="0"/>
              <w:jc w:val="center"/>
              <w:rPr>
                <w:rFonts w:eastAsia="SimSun"/>
                <w:kern w:val="24"/>
                <w:lang w:bidi="ar-SA"/>
              </w:rPr>
            </w:pPr>
          </w:p>
        </w:tc>
      </w:tr>
      <w:tr w:rsidR="00834726" w:rsidRPr="00640572" w14:paraId="3336B140" w14:textId="77777777" w:rsidTr="0017330D">
        <w:tc>
          <w:tcPr>
            <w:tcW w:w="540" w:type="dxa"/>
          </w:tcPr>
          <w:p w14:paraId="392A7F5E" w14:textId="449C176F" w:rsidR="00834726" w:rsidRDefault="00834726" w:rsidP="00834726">
            <w:pPr>
              <w:bidi w:val="0"/>
              <w:rPr>
                <w:rFonts w:eastAsia="SimSun"/>
                <w:kern w:val="24"/>
                <w:lang w:bidi="ar-SA"/>
              </w:rPr>
            </w:pPr>
            <w:r>
              <w:rPr>
                <w:rFonts w:eastAsia="SimSun"/>
                <w:kern w:val="24"/>
                <w:lang w:bidi="ar-SA"/>
              </w:rPr>
              <w:t>27</w:t>
            </w:r>
          </w:p>
        </w:tc>
        <w:tc>
          <w:tcPr>
            <w:tcW w:w="2070" w:type="dxa"/>
          </w:tcPr>
          <w:p w14:paraId="2E651D1B" w14:textId="77777777" w:rsidR="00834726" w:rsidRDefault="00834726" w:rsidP="00834726">
            <w:pPr>
              <w:bidi w:val="0"/>
            </w:pPr>
            <w:r>
              <w:t>Ren et al. ,2023 a</w:t>
            </w:r>
          </w:p>
        </w:tc>
        <w:tc>
          <w:tcPr>
            <w:tcW w:w="900" w:type="dxa"/>
          </w:tcPr>
          <w:p w14:paraId="781A541F"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251A15C3"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74C18DEA" w14:textId="77777777" w:rsidR="00834726" w:rsidRDefault="00834726" w:rsidP="0017330D">
            <w:pPr>
              <w:bidi w:val="0"/>
              <w:jc w:val="center"/>
              <w:rPr>
                <w:rFonts w:eastAsia="SimSun"/>
                <w:kern w:val="24"/>
                <w:lang w:bidi="ar-SA"/>
              </w:rPr>
            </w:pPr>
          </w:p>
        </w:tc>
        <w:tc>
          <w:tcPr>
            <w:tcW w:w="900" w:type="dxa"/>
          </w:tcPr>
          <w:p w14:paraId="406E2D10" w14:textId="77777777" w:rsidR="00834726" w:rsidRPr="00640572" w:rsidRDefault="00834726" w:rsidP="0017330D">
            <w:pPr>
              <w:bidi w:val="0"/>
              <w:jc w:val="center"/>
              <w:rPr>
                <w:rFonts w:eastAsia="SimSun"/>
                <w:kern w:val="24"/>
                <w:lang w:bidi="ar-SA"/>
              </w:rPr>
            </w:pPr>
          </w:p>
        </w:tc>
        <w:tc>
          <w:tcPr>
            <w:tcW w:w="900" w:type="dxa"/>
          </w:tcPr>
          <w:p w14:paraId="5DC39DBF" w14:textId="77777777" w:rsidR="00834726" w:rsidRPr="00640572" w:rsidRDefault="00834726" w:rsidP="0017330D">
            <w:pPr>
              <w:bidi w:val="0"/>
              <w:jc w:val="center"/>
              <w:rPr>
                <w:rFonts w:eastAsia="SimSun"/>
                <w:kern w:val="24"/>
                <w:lang w:bidi="ar-SA"/>
              </w:rPr>
            </w:pPr>
          </w:p>
        </w:tc>
        <w:tc>
          <w:tcPr>
            <w:tcW w:w="1170" w:type="dxa"/>
          </w:tcPr>
          <w:p w14:paraId="3487878C" w14:textId="77777777" w:rsidR="00834726" w:rsidRPr="00640572" w:rsidRDefault="00834726" w:rsidP="0017330D">
            <w:pPr>
              <w:bidi w:val="0"/>
              <w:jc w:val="center"/>
              <w:rPr>
                <w:rFonts w:eastAsia="SimSun"/>
                <w:kern w:val="24"/>
                <w:lang w:bidi="ar-SA"/>
              </w:rPr>
            </w:pPr>
            <w:r>
              <w:rPr>
                <w:rFonts w:eastAsia="SimSun"/>
                <w:kern w:val="24"/>
                <w:lang w:bidi="ar-SA"/>
              </w:rPr>
              <w:t>Y</w:t>
            </w:r>
          </w:p>
        </w:tc>
        <w:tc>
          <w:tcPr>
            <w:tcW w:w="720" w:type="dxa"/>
          </w:tcPr>
          <w:p w14:paraId="4E67D38F" w14:textId="77777777" w:rsidR="00834726" w:rsidRDefault="00834726" w:rsidP="0017330D">
            <w:pPr>
              <w:bidi w:val="0"/>
              <w:jc w:val="center"/>
              <w:rPr>
                <w:rFonts w:eastAsia="SimSun"/>
                <w:kern w:val="24"/>
                <w:lang w:bidi="ar-SA"/>
              </w:rPr>
            </w:pPr>
          </w:p>
        </w:tc>
        <w:tc>
          <w:tcPr>
            <w:tcW w:w="810" w:type="dxa"/>
          </w:tcPr>
          <w:p w14:paraId="002BFCA7" w14:textId="77777777" w:rsidR="00834726" w:rsidRDefault="00834726" w:rsidP="0017330D">
            <w:pPr>
              <w:bidi w:val="0"/>
              <w:jc w:val="center"/>
              <w:rPr>
                <w:rFonts w:eastAsia="SimSun"/>
                <w:kern w:val="24"/>
                <w:lang w:bidi="ar-SA"/>
              </w:rPr>
            </w:pPr>
          </w:p>
        </w:tc>
        <w:tc>
          <w:tcPr>
            <w:tcW w:w="900" w:type="dxa"/>
          </w:tcPr>
          <w:p w14:paraId="32885521" w14:textId="77777777" w:rsidR="00834726" w:rsidRDefault="00834726" w:rsidP="0017330D">
            <w:pPr>
              <w:bidi w:val="0"/>
              <w:jc w:val="center"/>
              <w:rPr>
                <w:rFonts w:eastAsia="SimSun"/>
                <w:kern w:val="24"/>
                <w:lang w:bidi="ar-SA"/>
              </w:rPr>
            </w:pPr>
          </w:p>
        </w:tc>
      </w:tr>
      <w:tr w:rsidR="00834726" w:rsidRPr="00640572" w14:paraId="29711996" w14:textId="77777777" w:rsidTr="0017330D">
        <w:tc>
          <w:tcPr>
            <w:tcW w:w="540" w:type="dxa"/>
          </w:tcPr>
          <w:p w14:paraId="543AB971" w14:textId="17FCABFA" w:rsidR="00834726" w:rsidRDefault="00834726" w:rsidP="00834726">
            <w:pPr>
              <w:bidi w:val="0"/>
              <w:rPr>
                <w:rFonts w:eastAsia="SimSun"/>
                <w:kern w:val="24"/>
                <w:lang w:bidi="ar-SA"/>
              </w:rPr>
            </w:pPr>
            <w:r>
              <w:rPr>
                <w:rFonts w:eastAsia="SimSun"/>
                <w:kern w:val="24"/>
                <w:lang w:bidi="ar-SA"/>
              </w:rPr>
              <w:t>28</w:t>
            </w:r>
          </w:p>
        </w:tc>
        <w:tc>
          <w:tcPr>
            <w:tcW w:w="2070" w:type="dxa"/>
          </w:tcPr>
          <w:p w14:paraId="6BE9120B" w14:textId="77777777" w:rsidR="00834726" w:rsidRDefault="00834726" w:rsidP="00834726">
            <w:pPr>
              <w:bidi w:val="0"/>
            </w:pPr>
            <w:r>
              <w:t>Ren et al. ,2023 b</w:t>
            </w:r>
          </w:p>
        </w:tc>
        <w:tc>
          <w:tcPr>
            <w:tcW w:w="900" w:type="dxa"/>
          </w:tcPr>
          <w:p w14:paraId="676622B6"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544E7D8D"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62337777" w14:textId="77777777" w:rsidR="00834726" w:rsidRDefault="00834726" w:rsidP="0017330D">
            <w:pPr>
              <w:bidi w:val="0"/>
              <w:jc w:val="center"/>
              <w:rPr>
                <w:rFonts w:eastAsia="SimSun"/>
                <w:kern w:val="24"/>
                <w:lang w:bidi="ar-SA"/>
              </w:rPr>
            </w:pPr>
          </w:p>
        </w:tc>
        <w:tc>
          <w:tcPr>
            <w:tcW w:w="900" w:type="dxa"/>
          </w:tcPr>
          <w:p w14:paraId="6B7B09FD" w14:textId="77777777" w:rsidR="00834726" w:rsidRPr="00640572" w:rsidRDefault="00834726" w:rsidP="0017330D">
            <w:pPr>
              <w:bidi w:val="0"/>
              <w:jc w:val="center"/>
              <w:rPr>
                <w:rFonts w:eastAsia="SimSun"/>
                <w:kern w:val="24"/>
                <w:lang w:bidi="ar-SA"/>
              </w:rPr>
            </w:pPr>
          </w:p>
        </w:tc>
        <w:tc>
          <w:tcPr>
            <w:tcW w:w="900" w:type="dxa"/>
          </w:tcPr>
          <w:p w14:paraId="6A3B0F1E" w14:textId="77777777" w:rsidR="00834726" w:rsidRPr="00640572" w:rsidRDefault="00834726" w:rsidP="0017330D">
            <w:pPr>
              <w:bidi w:val="0"/>
              <w:jc w:val="center"/>
              <w:rPr>
                <w:rFonts w:eastAsia="SimSun"/>
                <w:kern w:val="24"/>
                <w:lang w:bidi="ar-SA"/>
              </w:rPr>
            </w:pPr>
            <w:r>
              <w:rPr>
                <w:rFonts w:eastAsia="SimSun"/>
                <w:kern w:val="24"/>
                <w:lang w:bidi="ar-SA"/>
              </w:rPr>
              <w:t>Y</w:t>
            </w:r>
          </w:p>
        </w:tc>
        <w:tc>
          <w:tcPr>
            <w:tcW w:w="1170" w:type="dxa"/>
          </w:tcPr>
          <w:p w14:paraId="76BFD46D" w14:textId="77777777" w:rsidR="00834726" w:rsidRDefault="00834726" w:rsidP="0017330D">
            <w:pPr>
              <w:bidi w:val="0"/>
              <w:jc w:val="center"/>
              <w:rPr>
                <w:rFonts w:eastAsia="SimSun"/>
                <w:kern w:val="24"/>
                <w:lang w:bidi="ar-SA"/>
              </w:rPr>
            </w:pPr>
          </w:p>
        </w:tc>
        <w:tc>
          <w:tcPr>
            <w:tcW w:w="720" w:type="dxa"/>
          </w:tcPr>
          <w:p w14:paraId="38455455" w14:textId="77777777" w:rsidR="00834726" w:rsidRDefault="00834726" w:rsidP="0017330D">
            <w:pPr>
              <w:bidi w:val="0"/>
              <w:jc w:val="center"/>
              <w:rPr>
                <w:rFonts w:eastAsia="SimSun"/>
                <w:kern w:val="24"/>
                <w:lang w:bidi="ar-SA"/>
              </w:rPr>
            </w:pPr>
          </w:p>
        </w:tc>
        <w:tc>
          <w:tcPr>
            <w:tcW w:w="810" w:type="dxa"/>
          </w:tcPr>
          <w:p w14:paraId="56C108BC" w14:textId="77777777" w:rsidR="00834726" w:rsidRDefault="00834726" w:rsidP="0017330D">
            <w:pPr>
              <w:bidi w:val="0"/>
              <w:jc w:val="center"/>
              <w:rPr>
                <w:rFonts w:eastAsia="SimSun"/>
                <w:kern w:val="24"/>
                <w:lang w:bidi="ar-SA"/>
              </w:rPr>
            </w:pPr>
          </w:p>
        </w:tc>
        <w:tc>
          <w:tcPr>
            <w:tcW w:w="900" w:type="dxa"/>
          </w:tcPr>
          <w:p w14:paraId="4678F58E" w14:textId="77777777" w:rsidR="00834726" w:rsidRDefault="00834726" w:rsidP="0017330D">
            <w:pPr>
              <w:bidi w:val="0"/>
              <w:jc w:val="center"/>
              <w:rPr>
                <w:rFonts w:eastAsia="SimSun"/>
                <w:kern w:val="24"/>
                <w:lang w:bidi="ar-SA"/>
              </w:rPr>
            </w:pPr>
          </w:p>
        </w:tc>
      </w:tr>
      <w:tr w:rsidR="00834726" w:rsidRPr="00640572" w14:paraId="3DB7D3D4" w14:textId="77777777" w:rsidTr="0017330D">
        <w:tc>
          <w:tcPr>
            <w:tcW w:w="540" w:type="dxa"/>
          </w:tcPr>
          <w:p w14:paraId="72EF5087" w14:textId="66DAAFFD" w:rsidR="00834726" w:rsidRDefault="00834726" w:rsidP="00834726">
            <w:pPr>
              <w:bidi w:val="0"/>
              <w:rPr>
                <w:rFonts w:eastAsia="SimSun"/>
                <w:kern w:val="24"/>
                <w:lang w:bidi="ar-SA"/>
              </w:rPr>
            </w:pPr>
            <w:r>
              <w:rPr>
                <w:rFonts w:eastAsia="SimSun"/>
                <w:kern w:val="24"/>
                <w:lang w:bidi="ar-SA"/>
              </w:rPr>
              <w:t>29</w:t>
            </w:r>
          </w:p>
        </w:tc>
        <w:tc>
          <w:tcPr>
            <w:tcW w:w="2070" w:type="dxa"/>
          </w:tcPr>
          <w:p w14:paraId="61F13E5B" w14:textId="77777777" w:rsidR="00834726" w:rsidRDefault="00834726" w:rsidP="00834726">
            <w:pPr>
              <w:bidi w:val="0"/>
            </w:pPr>
            <w:r>
              <w:t>Guoa et al. ,2023</w:t>
            </w:r>
          </w:p>
        </w:tc>
        <w:tc>
          <w:tcPr>
            <w:tcW w:w="900" w:type="dxa"/>
          </w:tcPr>
          <w:p w14:paraId="7EF217E0" w14:textId="77777777" w:rsidR="00834726" w:rsidRDefault="00834726" w:rsidP="0017330D">
            <w:pPr>
              <w:bidi w:val="0"/>
              <w:jc w:val="center"/>
              <w:rPr>
                <w:rFonts w:eastAsia="SimSun"/>
                <w:kern w:val="24"/>
                <w:lang w:bidi="ar-SA"/>
              </w:rPr>
            </w:pPr>
          </w:p>
        </w:tc>
        <w:tc>
          <w:tcPr>
            <w:tcW w:w="900" w:type="dxa"/>
          </w:tcPr>
          <w:p w14:paraId="288ADF04" w14:textId="77777777" w:rsidR="00834726" w:rsidRDefault="00834726" w:rsidP="0017330D">
            <w:pPr>
              <w:bidi w:val="0"/>
              <w:jc w:val="center"/>
              <w:rPr>
                <w:rFonts w:eastAsia="SimSun"/>
                <w:kern w:val="24"/>
                <w:lang w:bidi="ar-SA"/>
              </w:rPr>
            </w:pPr>
          </w:p>
        </w:tc>
        <w:tc>
          <w:tcPr>
            <w:tcW w:w="900" w:type="dxa"/>
          </w:tcPr>
          <w:p w14:paraId="729A72FE"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2A3A729C" w14:textId="77777777" w:rsidR="00834726" w:rsidRPr="00640572" w:rsidRDefault="00834726" w:rsidP="0017330D">
            <w:pPr>
              <w:bidi w:val="0"/>
              <w:jc w:val="center"/>
              <w:rPr>
                <w:rFonts w:eastAsia="SimSun"/>
                <w:kern w:val="24"/>
                <w:lang w:bidi="ar-SA"/>
              </w:rPr>
            </w:pPr>
          </w:p>
        </w:tc>
        <w:tc>
          <w:tcPr>
            <w:tcW w:w="900" w:type="dxa"/>
          </w:tcPr>
          <w:p w14:paraId="1F4B99B9" w14:textId="77777777" w:rsidR="00834726" w:rsidRDefault="00834726" w:rsidP="0017330D">
            <w:pPr>
              <w:bidi w:val="0"/>
              <w:jc w:val="center"/>
              <w:rPr>
                <w:rFonts w:eastAsia="SimSun"/>
                <w:kern w:val="24"/>
                <w:lang w:bidi="ar-SA"/>
              </w:rPr>
            </w:pPr>
          </w:p>
        </w:tc>
        <w:tc>
          <w:tcPr>
            <w:tcW w:w="1170" w:type="dxa"/>
          </w:tcPr>
          <w:p w14:paraId="325519E3" w14:textId="77777777" w:rsidR="00834726" w:rsidRDefault="00834726" w:rsidP="0017330D">
            <w:pPr>
              <w:bidi w:val="0"/>
              <w:jc w:val="center"/>
              <w:rPr>
                <w:rFonts w:eastAsia="SimSun"/>
                <w:kern w:val="24"/>
                <w:lang w:bidi="ar-SA"/>
              </w:rPr>
            </w:pPr>
          </w:p>
        </w:tc>
        <w:tc>
          <w:tcPr>
            <w:tcW w:w="720" w:type="dxa"/>
          </w:tcPr>
          <w:p w14:paraId="05CEDE7A" w14:textId="77777777" w:rsidR="00834726" w:rsidRDefault="00834726" w:rsidP="0017330D">
            <w:pPr>
              <w:bidi w:val="0"/>
              <w:jc w:val="center"/>
              <w:rPr>
                <w:rFonts w:eastAsia="SimSun"/>
                <w:kern w:val="24"/>
                <w:lang w:bidi="ar-SA"/>
              </w:rPr>
            </w:pPr>
          </w:p>
        </w:tc>
        <w:tc>
          <w:tcPr>
            <w:tcW w:w="810" w:type="dxa"/>
          </w:tcPr>
          <w:p w14:paraId="6C39ACF5" w14:textId="77777777" w:rsidR="00834726" w:rsidRDefault="00834726" w:rsidP="0017330D">
            <w:pPr>
              <w:bidi w:val="0"/>
              <w:jc w:val="center"/>
              <w:rPr>
                <w:rFonts w:eastAsia="SimSun"/>
                <w:kern w:val="24"/>
                <w:lang w:bidi="ar-SA"/>
              </w:rPr>
            </w:pPr>
          </w:p>
        </w:tc>
        <w:tc>
          <w:tcPr>
            <w:tcW w:w="900" w:type="dxa"/>
          </w:tcPr>
          <w:p w14:paraId="7BAD2D82" w14:textId="77777777" w:rsidR="00834726" w:rsidRDefault="00834726" w:rsidP="0017330D">
            <w:pPr>
              <w:bidi w:val="0"/>
              <w:jc w:val="center"/>
              <w:rPr>
                <w:rFonts w:eastAsia="SimSun"/>
                <w:kern w:val="24"/>
                <w:lang w:bidi="ar-SA"/>
              </w:rPr>
            </w:pPr>
          </w:p>
        </w:tc>
      </w:tr>
      <w:tr w:rsidR="00834726" w:rsidRPr="00640572" w14:paraId="25981F93" w14:textId="77777777" w:rsidTr="0017330D">
        <w:tc>
          <w:tcPr>
            <w:tcW w:w="540" w:type="dxa"/>
          </w:tcPr>
          <w:p w14:paraId="504652BE" w14:textId="50667C63" w:rsidR="00834726" w:rsidRDefault="00834726" w:rsidP="00834726">
            <w:pPr>
              <w:bidi w:val="0"/>
              <w:rPr>
                <w:rFonts w:eastAsia="SimSun"/>
                <w:kern w:val="24"/>
                <w:lang w:bidi="ar-SA"/>
              </w:rPr>
            </w:pPr>
            <w:r>
              <w:rPr>
                <w:rFonts w:eastAsia="SimSun"/>
                <w:kern w:val="24"/>
                <w:lang w:bidi="ar-SA"/>
              </w:rPr>
              <w:t>30</w:t>
            </w:r>
          </w:p>
        </w:tc>
        <w:tc>
          <w:tcPr>
            <w:tcW w:w="2070" w:type="dxa"/>
          </w:tcPr>
          <w:p w14:paraId="34E11DFD" w14:textId="77777777" w:rsidR="00834726" w:rsidRDefault="00834726" w:rsidP="00834726">
            <w:pPr>
              <w:bidi w:val="0"/>
            </w:pPr>
            <w:r>
              <w:t>Yue et al. ,2023</w:t>
            </w:r>
          </w:p>
        </w:tc>
        <w:tc>
          <w:tcPr>
            <w:tcW w:w="900" w:type="dxa"/>
          </w:tcPr>
          <w:p w14:paraId="3B483A05" w14:textId="77777777" w:rsidR="00834726" w:rsidRDefault="00834726" w:rsidP="0017330D">
            <w:pPr>
              <w:bidi w:val="0"/>
              <w:jc w:val="center"/>
              <w:rPr>
                <w:rFonts w:eastAsia="SimSun"/>
                <w:kern w:val="24"/>
                <w:lang w:bidi="ar-SA"/>
              </w:rPr>
            </w:pPr>
          </w:p>
        </w:tc>
        <w:tc>
          <w:tcPr>
            <w:tcW w:w="900" w:type="dxa"/>
          </w:tcPr>
          <w:p w14:paraId="5CE693C0" w14:textId="77777777" w:rsidR="00834726" w:rsidRDefault="00834726" w:rsidP="0017330D">
            <w:pPr>
              <w:bidi w:val="0"/>
              <w:jc w:val="center"/>
              <w:rPr>
                <w:rFonts w:eastAsia="SimSun"/>
                <w:kern w:val="24"/>
                <w:lang w:bidi="ar-SA"/>
              </w:rPr>
            </w:pPr>
          </w:p>
        </w:tc>
        <w:tc>
          <w:tcPr>
            <w:tcW w:w="900" w:type="dxa"/>
          </w:tcPr>
          <w:p w14:paraId="14BF26F6"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044668AA" w14:textId="77777777" w:rsidR="00834726" w:rsidRPr="00640572" w:rsidRDefault="00834726" w:rsidP="0017330D">
            <w:pPr>
              <w:bidi w:val="0"/>
              <w:jc w:val="center"/>
              <w:rPr>
                <w:rFonts w:eastAsia="SimSun"/>
                <w:kern w:val="24"/>
                <w:lang w:bidi="ar-SA"/>
              </w:rPr>
            </w:pPr>
            <w:r>
              <w:rPr>
                <w:rFonts w:eastAsia="SimSun"/>
                <w:kern w:val="24"/>
                <w:lang w:bidi="ar-SA"/>
              </w:rPr>
              <w:t>Y</w:t>
            </w:r>
          </w:p>
        </w:tc>
        <w:tc>
          <w:tcPr>
            <w:tcW w:w="900" w:type="dxa"/>
          </w:tcPr>
          <w:p w14:paraId="1C29E534" w14:textId="77777777" w:rsidR="00834726" w:rsidRDefault="00834726" w:rsidP="0017330D">
            <w:pPr>
              <w:bidi w:val="0"/>
              <w:jc w:val="center"/>
              <w:rPr>
                <w:rFonts w:eastAsia="SimSun"/>
                <w:kern w:val="24"/>
                <w:lang w:bidi="ar-SA"/>
              </w:rPr>
            </w:pPr>
          </w:p>
        </w:tc>
        <w:tc>
          <w:tcPr>
            <w:tcW w:w="1170" w:type="dxa"/>
          </w:tcPr>
          <w:p w14:paraId="0E4AAC26" w14:textId="77777777" w:rsidR="00834726" w:rsidRDefault="00834726" w:rsidP="0017330D">
            <w:pPr>
              <w:bidi w:val="0"/>
              <w:jc w:val="center"/>
              <w:rPr>
                <w:rFonts w:eastAsia="SimSun"/>
                <w:kern w:val="24"/>
                <w:lang w:bidi="ar-SA"/>
              </w:rPr>
            </w:pPr>
          </w:p>
        </w:tc>
        <w:tc>
          <w:tcPr>
            <w:tcW w:w="720" w:type="dxa"/>
          </w:tcPr>
          <w:p w14:paraId="61BAE061" w14:textId="77777777" w:rsidR="00834726" w:rsidRDefault="00834726" w:rsidP="0017330D">
            <w:pPr>
              <w:bidi w:val="0"/>
              <w:jc w:val="center"/>
              <w:rPr>
                <w:rFonts w:eastAsia="SimSun"/>
                <w:kern w:val="24"/>
                <w:lang w:bidi="ar-SA"/>
              </w:rPr>
            </w:pPr>
          </w:p>
        </w:tc>
        <w:tc>
          <w:tcPr>
            <w:tcW w:w="810" w:type="dxa"/>
          </w:tcPr>
          <w:p w14:paraId="593EDA61" w14:textId="77777777" w:rsidR="00834726" w:rsidRDefault="00834726" w:rsidP="0017330D">
            <w:pPr>
              <w:bidi w:val="0"/>
              <w:jc w:val="center"/>
              <w:rPr>
                <w:rFonts w:eastAsia="SimSun"/>
                <w:kern w:val="24"/>
                <w:lang w:bidi="ar-SA"/>
              </w:rPr>
            </w:pPr>
          </w:p>
        </w:tc>
        <w:tc>
          <w:tcPr>
            <w:tcW w:w="900" w:type="dxa"/>
          </w:tcPr>
          <w:p w14:paraId="5B4C9FB7" w14:textId="77777777" w:rsidR="00834726" w:rsidRDefault="00834726" w:rsidP="0017330D">
            <w:pPr>
              <w:bidi w:val="0"/>
              <w:jc w:val="center"/>
              <w:rPr>
                <w:rFonts w:eastAsia="SimSun"/>
                <w:kern w:val="24"/>
                <w:lang w:bidi="ar-SA"/>
              </w:rPr>
            </w:pPr>
          </w:p>
        </w:tc>
      </w:tr>
      <w:tr w:rsidR="00834726" w:rsidRPr="00640572" w14:paraId="5A201CFA" w14:textId="77777777" w:rsidTr="0017330D">
        <w:tc>
          <w:tcPr>
            <w:tcW w:w="540" w:type="dxa"/>
          </w:tcPr>
          <w:p w14:paraId="58001A0D" w14:textId="61C3F6A4" w:rsidR="00834726" w:rsidRDefault="00834726" w:rsidP="00834726">
            <w:pPr>
              <w:bidi w:val="0"/>
              <w:rPr>
                <w:rFonts w:eastAsia="SimSun"/>
                <w:kern w:val="24"/>
                <w:lang w:bidi="ar-SA"/>
              </w:rPr>
            </w:pPr>
            <w:r>
              <w:rPr>
                <w:rFonts w:eastAsia="SimSun"/>
                <w:kern w:val="24"/>
                <w:lang w:bidi="ar-SA"/>
              </w:rPr>
              <w:t>31</w:t>
            </w:r>
          </w:p>
        </w:tc>
        <w:tc>
          <w:tcPr>
            <w:tcW w:w="2070" w:type="dxa"/>
          </w:tcPr>
          <w:p w14:paraId="16F441C9" w14:textId="77777777" w:rsidR="00834726" w:rsidRDefault="00834726" w:rsidP="00834726">
            <w:pPr>
              <w:bidi w:val="0"/>
            </w:pPr>
            <w:r>
              <w:t>Yang et al. ,2024</w:t>
            </w:r>
          </w:p>
        </w:tc>
        <w:tc>
          <w:tcPr>
            <w:tcW w:w="900" w:type="dxa"/>
          </w:tcPr>
          <w:p w14:paraId="338C866D"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310DC53C"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78546D21" w14:textId="77777777" w:rsidR="00834726" w:rsidRDefault="00834726" w:rsidP="0017330D">
            <w:pPr>
              <w:bidi w:val="0"/>
              <w:jc w:val="center"/>
              <w:rPr>
                <w:rFonts w:eastAsia="SimSun"/>
                <w:kern w:val="24"/>
                <w:lang w:bidi="ar-SA"/>
              </w:rPr>
            </w:pPr>
          </w:p>
        </w:tc>
        <w:tc>
          <w:tcPr>
            <w:tcW w:w="900" w:type="dxa"/>
          </w:tcPr>
          <w:p w14:paraId="59EB7F20" w14:textId="77777777" w:rsidR="00834726" w:rsidRDefault="00834726" w:rsidP="0017330D">
            <w:pPr>
              <w:bidi w:val="0"/>
              <w:jc w:val="center"/>
              <w:rPr>
                <w:rFonts w:eastAsia="SimSun"/>
                <w:kern w:val="24"/>
                <w:lang w:bidi="ar-SA"/>
              </w:rPr>
            </w:pPr>
          </w:p>
        </w:tc>
        <w:tc>
          <w:tcPr>
            <w:tcW w:w="900" w:type="dxa"/>
          </w:tcPr>
          <w:p w14:paraId="3A78DD72" w14:textId="77777777" w:rsidR="00834726" w:rsidRDefault="00834726" w:rsidP="0017330D">
            <w:pPr>
              <w:bidi w:val="0"/>
              <w:jc w:val="center"/>
              <w:rPr>
                <w:rFonts w:eastAsia="SimSun"/>
                <w:kern w:val="24"/>
                <w:lang w:bidi="ar-SA"/>
              </w:rPr>
            </w:pPr>
          </w:p>
        </w:tc>
        <w:tc>
          <w:tcPr>
            <w:tcW w:w="1170" w:type="dxa"/>
          </w:tcPr>
          <w:p w14:paraId="49D42AB1" w14:textId="77777777" w:rsidR="00834726" w:rsidRDefault="00834726" w:rsidP="0017330D">
            <w:pPr>
              <w:bidi w:val="0"/>
              <w:jc w:val="center"/>
              <w:rPr>
                <w:rFonts w:eastAsia="SimSun"/>
                <w:kern w:val="24"/>
                <w:lang w:bidi="ar-SA"/>
              </w:rPr>
            </w:pPr>
          </w:p>
        </w:tc>
        <w:tc>
          <w:tcPr>
            <w:tcW w:w="720" w:type="dxa"/>
          </w:tcPr>
          <w:p w14:paraId="6B769EB1" w14:textId="77777777" w:rsidR="00834726" w:rsidRDefault="00834726" w:rsidP="0017330D">
            <w:pPr>
              <w:bidi w:val="0"/>
              <w:jc w:val="center"/>
              <w:rPr>
                <w:rFonts w:eastAsia="SimSun"/>
                <w:kern w:val="24"/>
                <w:lang w:bidi="ar-SA"/>
              </w:rPr>
            </w:pPr>
          </w:p>
        </w:tc>
        <w:tc>
          <w:tcPr>
            <w:tcW w:w="810" w:type="dxa"/>
          </w:tcPr>
          <w:p w14:paraId="40B2D6B3" w14:textId="77777777" w:rsidR="00834726" w:rsidRDefault="00834726" w:rsidP="0017330D">
            <w:pPr>
              <w:bidi w:val="0"/>
              <w:jc w:val="center"/>
              <w:rPr>
                <w:rFonts w:eastAsia="SimSun"/>
                <w:kern w:val="24"/>
                <w:lang w:bidi="ar-SA"/>
              </w:rPr>
            </w:pPr>
          </w:p>
        </w:tc>
        <w:tc>
          <w:tcPr>
            <w:tcW w:w="900" w:type="dxa"/>
          </w:tcPr>
          <w:p w14:paraId="27E3682C" w14:textId="77777777" w:rsidR="00834726" w:rsidRDefault="00834726" w:rsidP="0017330D">
            <w:pPr>
              <w:bidi w:val="0"/>
              <w:jc w:val="center"/>
              <w:rPr>
                <w:rFonts w:eastAsia="SimSun"/>
                <w:kern w:val="24"/>
                <w:lang w:bidi="ar-SA"/>
              </w:rPr>
            </w:pPr>
          </w:p>
        </w:tc>
      </w:tr>
      <w:tr w:rsidR="00834726" w:rsidRPr="00640572" w14:paraId="287DCDBC" w14:textId="77777777" w:rsidTr="0017330D">
        <w:tc>
          <w:tcPr>
            <w:tcW w:w="540" w:type="dxa"/>
          </w:tcPr>
          <w:p w14:paraId="1D04771E" w14:textId="7F9CD6B2" w:rsidR="00834726" w:rsidRDefault="00834726" w:rsidP="00834726">
            <w:pPr>
              <w:bidi w:val="0"/>
              <w:rPr>
                <w:rFonts w:eastAsia="SimSun"/>
                <w:kern w:val="24"/>
                <w:lang w:bidi="ar-SA"/>
              </w:rPr>
            </w:pPr>
            <w:r>
              <w:rPr>
                <w:rFonts w:eastAsia="SimSun"/>
                <w:kern w:val="24"/>
                <w:lang w:bidi="ar-SA"/>
              </w:rPr>
              <w:t>32</w:t>
            </w:r>
          </w:p>
        </w:tc>
        <w:tc>
          <w:tcPr>
            <w:tcW w:w="2070" w:type="dxa"/>
          </w:tcPr>
          <w:p w14:paraId="4F5A7AA3" w14:textId="77777777" w:rsidR="00834726" w:rsidRDefault="00834726" w:rsidP="00834726">
            <w:pPr>
              <w:bidi w:val="0"/>
            </w:pPr>
            <w:r>
              <w:t>Qiu et al. ,2024</w:t>
            </w:r>
          </w:p>
        </w:tc>
        <w:tc>
          <w:tcPr>
            <w:tcW w:w="900" w:type="dxa"/>
          </w:tcPr>
          <w:p w14:paraId="5D1F96A8"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1FE383E6" w14:textId="77777777" w:rsidR="00834726" w:rsidRDefault="00834726" w:rsidP="0017330D">
            <w:pPr>
              <w:bidi w:val="0"/>
              <w:jc w:val="center"/>
              <w:rPr>
                <w:rFonts w:eastAsia="SimSun"/>
                <w:kern w:val="24"/>
                <w:lang w:bidi="ar-SA"/>
              </w:rPr>
            </w:pPr>
          </w:p>
        </w:tc>
        <w:tc>
          <w:tcPr>
            <w:tcW w:w="900" w:type="dxa"/>
          </w:tcPr>
          <w:p w14:paraId="7647D25D" w14:textId="77777777" w:rsidR="00834726" w:rsidRDefault="00834726" w:rsidP="0017330D">
            <w:pPr>
              <w:bidi w:val="0"/>
              <w:jc w:val="center"/>
              <w:rPr>
                <w:rFonts w:eastAsia="SimSun"/>
                <w:kern w:val="24"/>
                <w:lang w:bidi="ar-SA"/>
              </w:rPr>
            </w:pPr>
          </w:p>
        </w:tc>
        <w:tc>
          <w:tcPr>
            <w:tcW w:w="900" w:type="dxa"/>
          </w:tcPr>
          <w:p w14:paraId="3C5E2263" w14:textId="77777777" w:rsidR="00834726" w:rsidRDefault="00834726" w:rsidP="0017330D">
            <w:pPr>
              <w:bidi w:val="0"/>
              <w:jc w:val="center"/>
              <w:rPr>
                <w:rFonts w:eastAsia="SimSun"/>
                <w:kern w:val="24"/>
                <w:lang w:bidi="ar-SA"/>
              </w:rPr>
            </w:pPr>
          </w:p>
        </w:tc>
        <w:tc>
          <w:tcPr>
            <w:tcW w:w="900" w:type="dxa"/>
          </w:tcPr>
          <w:p w14:paraId="0259F953" w14:textId="77777777" w:rsidR="00834726" w:rsidRDefault="00834726" w:rsidP="0017330D">
            <w:pPr>
              <w:bidi w:val="0"/>
              <w:jc w:val="center"/>
              <w:rPr>
                <w:rFonts w:eastAsia="SimSun"/>
                <w:kern w:val="24"/>
                <w:lang w:bidi="ar-SA"/>
              </w:rPr>
            </w:pPr>
            <w:r>
              <w:rPr>
                <w:rFonts w:eastAsia="SimSun"/>
                <w:kern w:val="24"/>
                <w:lang w:bidi="ar-SA"/>
              </w:rPr>
              <w:t>Y</w:t>
            </w:r>
          </w:p>
        </w:tc>
        <w:tc>
          <w:tcPr>
            <w:tcW w:w="1170" w:type="dxa"/>
          </w:tcPr>
          <w:p w14:paraId="50BE91F5" w14:textId="77777777" w:rsidR="00834726" w:rsidRDefault="00834726" w:rsidP="0017330D">
            <w:pPr>
              <w:bidi w:val="0"/>
              <w:jc w:val="center"/>
              <w:rPr>
                <w:rFonts w:eastAsia="SimSun"/>
                <w:kern w:val="24"/>
                <w:lang w:bidi="ar-SA"/>
              </w:rPr>
            </w:pPr>
            <w:r>
              <w:rPr>
                <w:rFonts w:eastAsia="SimSun"/>
                <w:kern w:val="24"/>
                <w:lang w:bidi="ar-SA"/>
              </w:rPr>
              <w:t>Y</w:t>
            </w:r>
          </w:p>
        </w:tc>
        <w:tc>
          <w:tcPr>
            <w:tcW w:w="720" w:type="dxa"/>
          </w:tcPr>
          <w:p w14:paraId="39F255AC" w14:textId="77777777" w:rsidR="00834726" w:rsidRDefault="00834726" w:rsidP="0017330D">
            <w:pPr>
              <w:bidi w:val="0"/>
              <w:jc w:val="center"/>
              <w:rPr>
                <w:rFonts w:eastAsia="SimSun"/>
                <w:kern w:val="24"/>
                <w:lang w:bidi="ar-SA"/>
              </w:rPr>
            </w:pPr>
          </w:p>
        </w:tc>
        <w:tc>
          <w:tcPr>
            <w:tcW w:w="810" w:type="dxa"/>
          </w:tcPr>
          <w:p w14:paraId="20CD8705" w14:textId="77777777" w:rsidR="00834726" w:rsidRDefault="00834726" w:rsidP="0017330D">
            <w:pPr>
              <w:bidi w:val="0"/>
              <w:jc w:val="center"/>
              <w:rPr>
                <w:rFonts w:eastAsia="SimSun"/>
                <w:kern w:val="24"/>
                <w:lang w:bidi="ar-SA"/>
              </w:rPr>
            </w:pPr>
          </w:p>
        </w:tc>
        <w:tc>
          <w:tcPr>
            <w:tcW w:w="900" w:type="dxa"/>
          </w:tcPr>
          <w:p w14:paraId="07C19500" w14:textId="77777777" w:rsidR="00834726" w:rsidRDefault="00834726" w:rsidP="0017330D">
            <w:pPr>
              <w:bidi w:val="0"/>
              <w:jc w:val="center"/>
              <w:rPr>
                <w:rFonts w:eastAsia="SimSun"/>
                <w:kern w:val="24"/>
                <w:lang w:bidi="ar-SA"/>
              </w:rPr>
            </w:pPr>
          </w:p>
        </w:tc>
      </w:tr>
      <w:tr w:rsidR="00834726" w:rsidRPr="00640572" w14:paraId="4F678920" w14:textId="77777777" w:rsidTr="0017330D">
        <w:tc>
          <w:tcPr>
            <w:tcW w:w="540" w:type="dxa"/>
          </w:tcPr>
          <w:p w14:paraId="7D4A69A1" w14:textId="0019B13B" w:rsidR="00834726" w:rsidRDefault="00834726" w:rsidP="00834726">
            <w:pPr>
              <w:bidi w:val="0"/>
              <w:rPr>
                <w:rFonts w:eastAsia="SimSun"/>
                <w:kern w:val="24"/>
                <w:lang w:bidi="ar-SA"/>
              </w:rPr>
            </w:pPr>
            <w:r>
              <w:rPr>
                <w:rFonts w:eastAsia="SimSun"/>
                <w:kern w:val="24"/>
                <w:lang w:bidi="ar-SA"/>
              </w:rPr>
              <w:t>33</w:t>
            </w:r>
          </w:p>
        </w:tc>
        <w:tc>
          <w:tcPr>
            <w:tcW w:w="2070" w:type="dxa"/>
          </w:tcPr>
          <w:p w14:paraId="2AC33881" w14:textId="77777777" w:rsidR="00834726" w:rsidRDefault="00834726" w:rsidP="00834726">
            <w:pPr>
              <w:bidi w:val="0"/>
            </w:pPr>
            <w:r>
              <w:t xml:space="preserve">Ray et al. ,2024 </w:t>
            </w:r>
          </w:p>
        </w:tc>
        <w:tc>
          <w:tcPr>
            <w:tcW w:w="900" w:type="dxa"/>
          </w:tcPr>
          <w:p w14:paraId="1E5B7FD0"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374304F6"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21222643" w14:textId="77777777" w:rsidR="00834726" w:rsidRDefault="00834726" w:rsidP="0017330D">
            <w:pPr>
              <w:bidi w:val="0"/>
              <w:jc w:val="center"/>
              <w:rPr>
                <w:rFonts w:eastAsia="SimSun"/>
                <w:kern w:val="24"/>
                <w:lang w:bidi="ar-SA"/>
              </w:rPr>
            </w:pPr>
          </w:p>
        </w:tc>
        <w:tc>
          <w:tcPr>
            <w:tcW w:w="900" w:type="dxa"/>
          </w:tcPr>
          <w:p w14:paraId="3622AA76" w14:textId="77777777" w:rsidR="00834726" w:rsidRDefault="00834726" w:rsidP="0017330D">
            <w:pPr>
              <w:bidi w:val="0"/>
              <w:jc w:val="center"/>
              <w:rPr>
                <w:rFonts w:eastAsia="SimSun"/>
                <w:kern w:val="24"/>
                <w:lang w:bidi="ar-SA"/>
              </w:rPr>
            </w:pPr>
          </w:p>
        </w:tc>
        <w:tc>
          <w:tcPr>
            <w:tcW w:w="900" w:type="dxa"/>
          </w:tcPr>
          <w:p w14:paraId="6AF24DB3" w14:textId="77777777" w:rsidR="00834726" w:rsidRDefault="00834726" w:rsidP="0017330D">
            <w:pPr>
              <w:bidi w:val="0"/>
              <w:jc w:val="center"/>
              <w:rPr>
                <w:rFonts w:eastAsia="SimSun"/>
                <w:kern w:val="24"/>
                <w:lang w:bidi="ar-SA"/>
              </w:rPr>
            </w:pPr>
          </w:p>
        </w:tc>
        <w:tc>
          <w:tcPr>
            <w:tcW w:w="1170" w:type="dxa"/>
          </w:tcPr>
          <w:p w14:paraId="6C9BCE40" w14:textId="77777777" w:rsidR="00834726" w:rsidRDefault="00834726" w:rsidP="0017330D">
            <w:pPr>
              <w:bidi w:val="0"/>
              <w:jc w:val="center"/>
              <w:rPr>
                <w:rFonts w:eastAsia="SimSun"/>
                <w:kern w:val="24"/>
                <w:lang w:bidi="ar-SA"/>
              </w:rPr>
            </w:pPr>
          </w:p>
        </w:tc>
        <w:tc>
          <w:tcPr>
            <w:tcW w:w="720" w:type="dxa"/>
          </w:tcPr>
          <w:p w14:paraId="304461C4" w14:textId="77777777" w:rsidR="00834726" w:rsidRDefault="00834726" w:rsidP="0017330D">
            <w:pPr>
              <w:bidi w:val="0"/>
              <w:jc w:val="center"/>
              <w:rPr>
                <w:rFonts w:eastAsia="SimSun"/>
                <w:kern w:val="24"/>
                <w:lang w:bidi="ar-SA"/>
              </w:rPr>
            </w:pPr>
          </w:p>
        </w:tc>
        <w:tc>
          <w:tcPr>
            <w:tcW w:w="810" w:type="dxa"/>
          </w:tcPr>
          <w:p w14:paraId="4A676110" w14:textId="77777777" w:rsidR="00834726" w:rsidRDefault="00834726" w:rsidP="0017330D">
            <w:pPr>
              <w:bidi w:val="0"/>
              <w:jc w:val="center"/>
              <w:rPr>
                <w:rFonts w:eastAsia="SimSun"/>
                <w:kern w:val="24"/>
                <w:lang w:bidi="ar-SA"/>
              </w:rPr>
            </w:pPr>
          </w:p>
        </w:tc>
        <w:tc>
          <w:tcPr>
            <w:tcW w:w="900" w:type="dxa"/>
          </w:tcPr>
          <w:p w14:paraId="7B0379E0" w14:textId="77777777" w:rsidR="00834726" w:rsidRDefault="00834726" w:rsidP="0017330D">
            <w:pPr>
              <w:bidi w:val="0"/>
              <w:jc w:val="center"/>
              <w:rPr>
                <w:rFonts w:eastAsia="SimSun"/>
                <w:kern w:val="24"/>
                <w:lang w:bidi="ar-SA"/>
              </w:rPr>
            </w:pPr>
          </w:p>
        </w:tc>
      </w:tr>
      <w:tr w:rsidR="00834726" w:rsidRPr="00640572" w14:paraId="61BB94D7" w14:textId="77777777" w:rsidTr="0017330D">
        <w:tc>
          <w:tcPr>
            <w:tcW w:w="540" w:type="dxa"/>
          </w:tcPr>
          <w:p w14:paraId="5204691D" w14:textId="3E2A04E6" w:rsidR="00834726" w:rsidRDefault="00834726" w:rsidP="00834726">
            <w:pPr>
              <w:bidi w:val="0"/>
              <w:rPr>
                <w:rFonts w:eastAsia="SimSun"/>
                <w:kern w:val="24"/>
                <w:lang w:bidi="ar-SA"/>
              </w:rPr>
            </w:pPr>
            <w:r>
              <w:rPr>
                <w:rFonts w:eastAsia="SimSun"/>
                <w:kern w:val="24"/>
                <w:lang w:bidi="ar-SA"/>
              </w:rPr>
              <w:t>34</w:t>
            </w:r>
          </w:p>
        </w:tc>
        <w:tc>
          <w:tcPr>
            <w:tcW w:w="2070" w:type="dxa"/>
          </w:tcPr>
          <w:p w14:paraId="0E416B3C" w14:textId="77777777" w:rsidR="00834726" w:rsidRDefault="00834726" w:rsidP="00834726">
            <w:pPr>
              <w:bidi w:val="0"/>
            </w:pPr>
            <w:r>
              <w:t>Yu et al. ,2024</w:t>
            </w:r>
          </w:p>
        </w:tc>
        <w:tc>
          <w:tcPr>
            <w:tcW w:w="900" w:type="dxa"/>
          </w:tcPr>
          <w:p w14:paraId="7EBB8D46"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7C27A445"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17D5F65C" w14:textId="77777777" w:rsidR="00834726" w:rsidRDefault="00834726" w:rsidP="0017330D">
            <w:pPr>
              <w:bidi w:val="0"/>
              <w:jc w:val="center"/>
              <w:rPr>
                <w:rFonts w:eastAsia="SimSun"/>
                <w:kern w:val="24"/>
                <w:lang w:bidi="ar-SA"/>
              </w:rPr>
            </w:pPr>
          </w:p>
        </w:tc>
        <w:tc>
          <w:tcPr>
            <w:tcW w:w="900" w:type="dxa"/>
          </w:tcPr>
          <w:p w14:paraId="0658F4AD" w14:textId="77777777" w:rsidR="00834726" w:rsidRDefault="00834726" w:rsidP="0017330D">
            <w:pPr>
              <w:bidi w:val="0"/>
              <w:jc w:val="center"/>
              <w:rPr>
                <w:rFonts w:eastAsia="SimSun"/>
                <w:kern w:val="24"/>
                <w:lang w:bidi="ar-SA"/>
              </w:rPr>
            </w:pPr>
          </w:p>
        </w:tc>
        <w:tc>
          <w:tcPr>
            <w:tcW w:w="900" w:type="dxa"/>
          </w:tcPr>
          <w:p w14:paraId="1DAF4EBE" w14:textId="77777777" w:rsidR="00834726" w:rsidRDefault="00834726" w:rsidP="0017330D">
            <w:pPr>
              <w:bidi w:val="0"/>
              <w:jc w:val="center"/>
              <w:rPr>
                <w:rFonts w:eastAsia="SimSun"/>
                <w:kern w:val="24"/>
                <w:lang w:bidi="ar-SA"/>
              </w:rPr>
            </w:pPr>
          </w:p>
        </w:tc>
        <w:tc>
          <w:tcPr>
            <w:tcW w:w="1170" w:type="dxa"/>
          </w:tcPr>
          <w:p w14:paraId="696C83D8" w14:textId="77777777" w:rsidR="00834726" w:rsidRDefault="00834726" w:rsidP="0017330D">
            <w:pPr>
              <w:bidi w:val="0"/>
              <w:jc w:val="center"/>
              <w:rPr>
                <w:rFonts w:eastAsia="SimSun"/>
                <w:kern w:val="24"/>
                <w:lang w:bidi="ar-SA"/>
              </w:rPr>
            </w:pPr>
            <w:r>
              <w:rPr>
                <w:rFonts w:eastAsia="SimSun"/>
                <w:kern w:val="24"/>
                <w:lang w:bidi="ar-SA"/>
              </w:rPr>
              <w:t>Y</w:t>
            </w:r>
          </w:p>
        </w:tc>
        <w:tc>
          <w:tcPr>
            <w:tcW w:w="720" w:type="dxa"/>
          </w:tcPr>
          <w:p w14:paraId="030AF7D9" w14:textId="77777777" w:rsidR="00834726" w:rsidRDefault="00834726" w:rsidP="0017330D">
            <w:pPr>
              <w:bidi w:val="0"/>
              <w:jc w:val="center"/>
              <w:rPr>
                <w:rFonts w:eastAsia="SimSun"/>
                <w:kern w:val="24"/>
                <w:lang w:bidi="ar-SA"/>
              </w:rPr>
            </w:pPr>
          </w:p>
        </w:tc>
        <w:tc>
          <w:tcPr>
            <w:tcW w:w="810" w:type="dxa"/>
          </w:tcPr>
          <w:p w14:paraId="56D2F568"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761D6BC0" w14:textId="77777777" w:rsidR="00834726" w:rsidRDefault="00834726" w:rsidP="0017330D">
            <w:pPr>
              <w:bidi w:val="0"/>
              <w:jc w:val="center"/>
              <w:rPr>
                <w:rFonts w:eastAsia="SimSun"/>
                <w:kern w:val="24"/>
                <w:lang w:bidi="ar-SA"/>
              </w:rPr>
            </w:pPr>
          </w:p>
        </w:tc>
      </w:tr>
      <w:tr w:rsidR="00834726" w:rsidRPr="00640572" w14:paraId="23D1CECA" w14:textId="77777777" w:rsidTr="0017330D">
        <w:tc>
          <w:tcPr>
            <w:tcW w:w="540" w:type="dxa"/>
          </w:tcPr>
          <w:p w14:paraId="7449F21D" w14:textId="21B3B06D" w:rsidR="00834726" w:rsidRDefault="00834726" w:rsidP="00834726">
            <w:pPr>
              <w:bidi w:val="0"/>
              <w:rPr>
                <w:rFonts w:eastAsia="SimSun"/>
                <w:kern w:val="24"/>
                <w:lang w:bidi="ar-SA"/>
              </w:rPr>
            </w:pPr>
            <w:r>
              <w:rPr>
                <w:rFonts w:eastAsia="SimSun" w:hint="cs"/>
                <w:kern w:val="24"/>
                <w:rtl/>
                <w:lang w:bidi="ar-SA"/>
              </w:rPr>
              <w:t>36</w:t>
            </w:r>
          </w:p>
        </w:tc>
        <w:tc>
          <w:tcPr>
            <w:tcW w:w="2070" w:type="dxa"/>
          </w:tcPr>
          <w:p w14:paraId="53DA45F5" w14:textId="77777777" w:rsidR="00834726" w:rsidRDefault="00834726" w:rsidP="00834726">
            <w:pPr>
              <w:bidi w:val="0"/>
            </w:pPr>
            <w:r>
              <w:t>Abagissa et al. ,2024</w:t>
            </w:r>
          </w:p>
        </w:tc>
        <w:tc>
          <w:tcPr>
            <w:tcW w:w="900" w:type="dxa"/>
          </w:tcPr>
          <w:p w14:paraId="77BAB8EB"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5155054F" w14:textId="77777777" w:rsidR="00834726" w:rsidRDefault="00834726" w:rsidP="0017330D">
            <w:pPr>
              <w:bidi w:val="0"/>
              <w:jc w:val="center"/>
              <w:rPr>
                <w:rFonts w:eastAsia="SimSun"/>
                <w:kern w:val="24"/>
                <w:lang w:bidi="ar-SA"/>
              </w:rPr>
            </w:pPr>
          </w:p>
        </w:tc>
        <w:tc>
          <w:tcPr>
            <w:tcW w:w="900" w:type="dxa"/>
          </w:tcPr>
          <w:p w14:paraId="45B97DF1" w14:textId="77777777" w:rsidR="00834726" w:rsidRDefault="00834726" w:rsidP="0017330D">
            <w:pPr>
              <w:bidi w:val="0"/>
              <w:jc w:val="center"/>
              <w:rPr>
                <w:rFonts w:eastAsia="SimSun"/>
                <w:kern w:val="24"/>
                <w:lang w:bidi="ar-SA"/>
              </w:rPr>
            </w:pPr>
          </w:p>
        </w:tc>
        <w:tc>
          <w:tcPr>
            <w:tcW w:w="900" w:type="dxa"/>
          </w:tcPr>
          <w:p w14:paraId="78216302" w14:textId="77777777" w:rsidR="00834726" w:rsidRDefault="00834726" w:rsidP="0017330D">
            <w:pPr>
              <w:bidi w:val="0"/>
              <w:jc w:val="center"/>
              <w:rPr>
                <w:rFonts w:eastAsia="SimSun"/>
                <w:kern w:val="24"/>
                <w:lang w:bidi="ar-SA"/>
              </w:rPr>
            </w:pPr>
          </w:p>
        </w:tc>
        <w:tc>
          <w:tcPr>
            <w:tcW w:w="900" w:type="dxa"/>
          </w:tcPr>
          <w:p w14:paraId="33E0497A" w14:textId="77777777" w:rsidR="00834726" w:rsidRDefault="00834726" w:rsidP="0017330D">
            <w:pPr>
              <w:bidi w:val="0"/>
              <w:jc w:val="center"/>
              <w:rPr>
                <w:rFonts w:eastAsia="SimSun"/>
                <w:kern w:val="24"/>
                <w:lang w:bidi="ar-SA"/>
              </w:rPr>
            </w:pPr>
          </w:p>
        </w:tc>
        <w:tc>
          <w:tcPr>
            <w:tcW w:w="1170" w:type="dxa"/>
          </w:tcPr>
          <w:p w14:paraId="3E6F89A3" w14:textId="77777777" w:rsidR="00834726" w:rsidRDefault="00834726" w:rsidP="0017330D">
            <w:pPr>
              <w:bidi w:val="0"/>
              <w:jc w:val="center"/>
              <w:rPr>
                <w:rFonts w:eastAsia="SimSun"/>
                <w:kern w:val="24"/>
                <w:lang w:bidi="ar-SA"/>
              </w:rPr>
            </w:pPr>
          </w:p>
        </w:tc>
        <w:tc>
          <w:tcPr>
            <w:tcW w:w="720" w:type="dxa"/>
          </w:tcPr>
          <w:p w14:paraId="58001485" w14:textId="77777777" w:rsidR="00834726" w:rsidRDefault="00834726" w:rsidP="0017330D">
            <w:pPr>
              <w:bidi w:val="0"/>
              <w:jc w:val="center"/>
              <w:rPr>
                <w:rFonts w:eastAsia="SimSun"/>
                <w:kern w:val="24"/>
                <w:lang w:bidi="ar-SA"/>
              </w:rPr>
            </w:pPr>
          </w:p>
        </w:tc>
        <w:tc>
          <w:tcPr>
            <w:tcW w:w="810" w:type="dxa"/>
          </w:tcPr>
          <w:p w14:paraId="16201826" w14:textId="77777777" w:rsidR="00834726" w:rsidRDefault="00834726" w:rsidP="0017330D">
            <w:pPr>
              <w:bidi w:val="0"/>
              <w:jc w:val="center"/>
              <w:rPr>
                <w:rFonts w:eastAsia="SimSun"/>
                <w:kern w:val="24"/>
                <w:lang w:bidi="ar-SA"/>
              </w:rPr>
            </w:pPr>
          </w:p>
        </w:tc>
        <w:tc>
          <w:tcPr>
            <w:tcW w:w="900" w:type="dxa"/>
          </w:tcPr>
          <w:p w14:paraId="684B1782" w14:textId="77777777" w:rsidR="00834726" w:rsidRDefault="00834726" w:rsidP="0017330D">
            <w:pPr>
              <w:bidi w:val="0"/>
              <w:jc w:val="center"/>
              <w:rPr>
                <w:rFonts w:eastAsia="SimSun"/>
                <w:kern w:val="24"/>
                <w:lang w:bidi="ar-SA"/>
              </w:rPr>
            </w:pPr>
          </w:p>
        </w:tc>
      </w:tr>
      <w:tr w:rsidR="00834726" w:rsidRPr="00640572" w14:paraId="1CAC6F66" w14:textId="77777777" w:rsidTr="0017330D">
        <w:tc>
          <w:tcPr>
            <w:tcW w:w="540" w:type="dxa"/>
          </w:tcPr>
          <w:p w14:paraId="42F6D8D3" w14:textId="09FA0E5A" w:rsidR="00834726" w:rsidRDefault="00834726" w:rsidP="00834726">
            <w:pPr>
              <w:bidi w:val="0"/>
              <w:rPr>
                <w:rFonts w:eastAsia="SimSun"/>
                <w:kern w:val="24"/>
                <w:lang w:bidi="ar-SA"/>
              </w:rPr>
            </w:pPr>
            <w:r>
              <w:rPr>
                <w:rFonts w:eastAsia="SimSun" w:hint="cs"/>
                <w:kern w:val="24"/>
                <w:rtl/>
                <w:lang w:bidi="ar-SA"/>
              </w:rPr>
              <w:t>37</w:t>
            </w:r>
          </w:p>
        </w:tc>
        <w:tc>
          <w:tcPr>
            <w:tcW w:w="2070" w:type="dxa"/>
          </w:tcPr>
          <w:p w14:paraId="12E8EE65" w14:textId="77777777" w:rsidR="00834726" w:rsidRDefault="00834726" w:rsidP="00834726">
            <w:pPr>
              <w:bidi w:val="0"/>
            </w:pPr>
            <w:r>
              <w:t>Pradhana et al. ,2024</w:t>
            </w:r>
          </w:p>
        </w:tc>
        <w:tc>
          <w:tcPr>
            <w:tcW w:w="900" w:type="dxa"/>
          </w:tcPr>
          <w:p w14:paraId="0D0E6712" w14:textId="77777777" w:rsidR="00834726" w:rsidRDefault="00834726" w:rsidP="0017330D">
            <w:pPr>
              <w:bidi w:val="0"/>
              <w:jc w:val="center"/>
              <w:rPr>
                <w:rFonts w:eastAsia="SimSun"/>
                <w:kern w:val="24"/>
                <w:lang w:bidi="ar-SA"/>
              </w:rPr>
            </w:pPr>
          </w:p>
        </w:tc>
        <w:tc>
          <w:tcPr>
            <w:tcW w:w="900" w:type="dxa"/>
          </w:tcPr>
          <w:p w14:paraId="7C94D0DD" w14:textId="77777777" w:rsidR="00834726" w:rsidRDefault="00834726" w:rsidP="0017330D">
            <w:pPr>
              <w:bidi w:val="0"/>
              <w:jc w:val="center"/>
              <w:rPr>
                <w:rFonts w:eastAsia="SimSun"/>
                <w:kern w:val="24"/>
                <w:lang w:bidi="ar-SA"/>
              </w:rPr>
            </w:pPr>
          </w:p>
        </w:tc>
        <w:tc>
          <w:tcPr>
            <w:tcW w:w="900" w:type="dxa"/>
          </w:tcPr>
          <w:p w14:paraId="741D9861" w14:textId="77777777" w:rsidR="00834726" w:rsidRDefault="00834726" w:rsidP="0017330D">
            <w:pPr>
              <w:bidi w:val="0"/>
              <w:jc w:val="center"/>
              <w:rPr>
                <w:rFonts w:eastAsia="SimSun"/>
                <w:kern w:val="24"/>
                <w:lang w:bidi="ar-SA"/>
              </w:rPr>
            </w:pPr>
          </w:p>
        </w:tc>
        <w:tc>
          <w:tcPr>
            <w:tcW w:w="900" w:type="dxa"/>
          </w:tcPr>
          <w:p w14:paraId="2E6BC93C" w14:textId="77777777" w:rsidR="00834726" w:rsidRDefault="00834726" w:rsidP="0017330D">
            <w:pPr>
              <w:bidi w:val="0"/>
              <w:jc w:val="center"/>
              <w:rPr>
                <w:rFonts w:eastAsia="SimSun"/>
                <w:kern w:val="24"/>
                <w:lang w:bidi="ar-SA"/>
              </w:rPr>
            </w:pPr>
          </w:p>
        </w:tc>
        <w:tc>
          <w:tcPr>
            <w:tcW w:w="900" w:type="dxa"/>
          </w:tcPr>
          <w:p w14:paraId="7813D058" w14:textId="77777777" w:rsidR="00834726" w:rsidRDefault="00834726" w:rsidP="0017330D">
            <w:pPr>
              <w:bidi w:val="0"/>
              <w:jc w:val="center"/>
              <w:rPr>
                <w:rFonts w:eastAsia="SimSun"/>
                <w:kern w:val="24"/>
                <w:lang w:bidi="ar-SA"/>
              </w:rPr>
            </w:pPr>
          </w:p>
        </w:tc>
        <w:tc>
          <w:tcPr>
            <w:tcW w:w="1170" w:type="dxa"/>
          </w:tcPr>
          <w:p w14:paraId="2B2CC019" w14:textId="77777777" w:rsidR="00834726" w:rsidRDefault="00834726" w:rsidP="0017330D">
            <w:pPr>
              <w:bidi w:val="0"/>
              <w:jc w:val="center"/>
              <w:rPr>
                <w:rFonts w:eastAsia="SimSun"/>
                <w:kern w:val="24"/>
                <w:lang w:bidi="ar-SA"/>
              </w:rPr>
            </w:pPr>
          </w:p>
        </w:tc>
        <w:tc>
          <w:tcPr>
            <w:tcW w:w="720" w:type="dxa"/>
          </w:tcPr>
          <w:p w14:paraId="6ED249EF" w14:textId="77777777" w:rsidR="00834726" w:rsidRDefault="00834726" w:rsidP="0017330D">
            <w:pPr>
              <w:bidi w:val="0"/>
              <w:jc w:val="center"/>
              <w:rPr>
                <w:rFonts w:eastAsia="SimSun"/>
                <w:kern w:val="24"/>
                <w:lang w:bidi="ar-SA"/>
              </w:rPr>
            </w:pPr>
            <w:r>
              <w:rPr>
                <w:rFonts w:eastAsia="SimSun"/>
                <w:kern w:val="24"/>
                <w:lang w:bidi="ar-SA"/>
              </w:rPr>
              <w:t>Y</w:t>
            </w:r>
          </w:p>
        </w:tc>
        <w:tc>
          <w:tcPr>
            <w:tcW w:w="810" w:type="dxa"/>
          </w:tcPr>
          <w:p w14:paraId="146B4146"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71B3E02F" w14:textId="77777777" w:rsidR="00834726" w:rsidRDefault="00834726" w:rsidP="0017330D">
            <w:pPr>
              <w:bidi w:val="0"/>
              <w:jc w:val="center"/>
              <w:rPr>
                <w:rFonts w:eastAsia="SimSun"/>
                <w:kern w:val="24"/>
                <w:lang w:bidi="ar-SA"/>
              </w:rPr>
            </w:pPr>
          </w:p>
        </w:tc>
      </w:tr>
      <w:tr w:rsidR="00834726" w:rsidRPr="00640572" w14:paraId="620AF559" w14:textId="77777777" w:rsidTr="0017330D">
        <w:tc>
          <w:tcPr>
            <w:tcW w:w="540" w:type="dxa"/>
          </w:tcPr>
          <w:p w14:paraId="1E3A6D81" w14:textId="2E326961" w:rsidR="00834726" w:rsidRDefault="00834726" w:rsidP="00834726">
            <w:pPr>
              <w:bidi w:val="0"/>
              <w:rPr>
                <w:rFonts w:eastAsia="SimSun"/>
                <w:kern w:val="24"/>
                <w:lang w:bidi="ar-SA"/>
              </w:rPr>
            </w:pPr>
            <w:r>
              <w:rPr>
                <w:rFonts w:eastAsia="SimSun" w:hint="cs"/>
                <w:kern w:val="24"/>
                <w:rtl/>
                <w:lang w:bidi="ar-SA"/>
              </w:rPr>
              <w:t>38</w:t>
            </w:r>
          </w:p>
        </w:tc>
        <w:tc>
          <w:tcPr>
            <w:tcW w:w="2070" w:type="dxa"/>
          </w:tcPr>
          <w:p w14:paraId="4287B259" w14:textId="77777777" w:rsidR="00834726" w:rsidRDefault="00834726" w:rsidP="00834726">
            <w:pPr>
              <w:bidi w:val="0"/>
            </w:pPr>
            <w:r>
              <w:t>Ma et al. ,2024</w:t>
            </w:r>
          </w:p>
        </w:tc>
        <w:tc>
          <w:tcPr>
            <w:tcW w:w="900" w:type="dxa"/>
          </w:tcPr>
          <w:p w14:paraId="6AD1DAEB"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0FC85A5E"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143F7855" w14:textId="77777777" w:rsidR="00834726" w:rsidRDefault="00834726" w:rsidP="0017330D">
            <w:pPr>
              <w:bidi w:val="0"/>
              <w:jc w:val="center"/>
              <w:rPr>
                <w:rFonts w:eastAsia="SimSun"/>
                <w:kern w:val="24"/>
                <w:lang w:bidi="ar-SA"/>
              </w:rPr>
            </w:pPr>
          </w:p>
        </w:tc>
        <w:tc>
          <w:tcPr>
            <w:tcW w:w="900" w:type="dxa"/>
          </w:tcPr>
          <w:p w14:paraId="61F8007C"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02378A50" w14:textId="77777777" w:rsidR="00834726" w:rsidRDefault="00834726" w:rsidP="0017330D">
            <w:pPr>
              <w:bidi w:val="0"/>
              <w:jc w:val="center"/>
              <w:rPr>
                <w:rFonts w:eastAsia="SimSun"/>
                <w:kern w:val="24"/>
                <w:lang w:bidi="ar-SA"/>
              </w:rPr>
            </w:pPr>
            <w:r>
              <w:rPr>
                <w:rFonts w:eastAsia="SimSun"/>
                <w:kern w:val="24"/>
                <w:lang w:bidi="ar-SA"/>
              </w:rPr>
              <w:t>Y</w:t>
            </w:r>
          </w:p>
        </w:tc>
        <w:tc>
          <w:tcPr>
            <w:tcW w:w="1170" w:type="dxa"/>
          </w:tcPr>
          <w:p w14:paraId="27C1DCCE" w14:textId="77777777" w:rsidR="00834726" w:rsidRDefault="00834726" w:rsidP="0017330D">
            <w:pPr>
              <w:bidi w:val="0"/>
              <w:jc w:val="center"/>
              <w:rPr>
                <w:rFonts w:eastAsia="SimSun"/>
                <w:kern w:val="24"/>
                <w:lang w:bidi="ar-SA"/>
              </w:rPr>
            </w:pPr>
            <w:r>
              <w:rPr>
                <w:rFonts w:eastAsia="SimSun"/>
                <w:kern w:val="24"/>
                <w:lang w:bidi="ar-SA"/>
              </w:rPr>
              <w:t>Y</w:t>
            </w:r>
          </w:p>
        </w:tc>
        <w:tc>
          <w:tcPr>
            <w:tcW w:w="720" w:type="dxa"/>
          </w:tcPr>
          <w:p w14:paraId="53409817" w14:textId="77777777" w:rsidR="00834726" w:rsidRDefault="00834726" w:rsidP="0017330D">
            <w:pPr>
              <w:bidi w:val="0"/>
              <w:jc w:val="center"/>
              <w:rPr>
                <w:rFonts w:eastAsia="SimSun"/>
                <w:kern w:val="24"/>
                <w:lang w:bidi="ar-SA"/>
              </w:rPr>
            </w:pPr>
          </w:p>
        </w:tc>
        <w:tc>
          <w:tcPr>
            <w:tcW w:w="810" w:type="dxa"/>
          </w:tcPr>
          <w:p w14:paraId="70177F3F" w14:textId="77777777" w:rsidR="00834726" w:rsidRDefault="00834726" w:rsidP="0017330D">
            <w:pPr>
              <w:bidi w:val="0"/>
              <w:jc w:val="center"/>
              <w:rPr>
                <w:rFonts w:eastAsia="SimSun"/>
                <w:kern w:val="24"/>
                <w:lang w:bidi="ar-SA"/>
              </w:rPr>
            </w:pPr>
          </w:p>
        </w:tc>
        <w:tc>
          <w:tcPr>
            <w:tcW w:w="900" w:type="dxa"/>
          </w:tcPr>
          <w:p w14:paraId="50798C5F" w14:textId="77777777" w:rsidR="00834726" w:rsidRDefault="00834726" w:rsidP="0017330D">
            <w:pPr>
              <w:bidi w:val="0"/>
              <w:jc w:val="center"/>
              <w:rPr>
                <w:rFonts w:eastAsia="SimSun"/>
                <w:kern w:val="24"/>
                <w:lang w:bidi="ar-SA"/>
              </w:rPr>
            </w:pPr>
          </w:p>
        </w:tc>
      </w:tr>
      <w:tr w:rsidR="00834726" w:rsidRPr="00640572" w14:paraId="4AAAC647" w14:textId="77777777" w:rsidTr="0017330D">
        <w:tc>
          <w:tcPr>
            <w:tcW w:w="540" w:type="dxa"/>
          </w:tcPr>
          <w:p w14:paraId="59733331" w14:textId="0A163CE0" w:rsidR="00834726" w:rsidRDefault="00834726" w:rsidP="00834726">
            <w:pPr>
              <w:bidi w:val="0"/>
              <w:rPr>
                <w:rFonts w:eastAsia="SimSun"/>
                <w:kern w:val="24"/>
                <w:lang w:bidi="ar-SA"/>
              </w:rPr>
            </w:pPr>
            <w:r>
              <w:rPr>
                <w:rFonts w:eastAsia="SimSun"/>
                <w:kern w:val="24"/>
                <w:lang w:bidi="ar-SA"/>
              </w:rPr>
              <w:t>3</w:t>
            </w:r>
            <w:r>
              <w:rPr>
                <w:rFonts w:eastAsia="SimSun" w:hint="cs"/>
                <w:kern w:val="24"/>
                <w:rtl/>
                <w:lang w:bidi="ar-SA"/>
              </w:rPr>
              <w:t>9</w:t>
            </w:r>
          </w:p>
        </w:tc>
        <w:tc>
          <w:tcPr>
            <w:tcW w:w="2070" w:type="dxa"/>
          </w:tcPr>
          <w:p w14:paraId="337FD32A" w14:textId="77777777" w:rsidR="00834726" w:rsidRDefault="00834726" w:rsidP="00834726">
            <w:pPr>
              <w:bidi w:val="0"/>
            </w:pPr>
            <w:r>
              <w:t>Li et al. ,2024</w:t>
            </w:r>
          </w:p>
        </w:tc>
        <w:tc>
          <w:tcPr>
            <w:tcW w:w="900" w:type="dxa"/>
          </w:tcPr>
          <w:p w14:paraId="49D4CF78"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042806F0"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0E9EDE96" w14:textId="77777777" w:rsidR="00834726" w:rsidRDefault="00834726" w:rsidP="0017330D">
            <w:pPr>
              <w:bidi w:val="0"/>
              <w:jc w:val="center"/>
              <w:rPr>
                <w:rFonts w:eastAsia="SimSun"/>
                <w:kern w:val="24"/>
                <w:lang w:bidi="ar-SA"/>
              </w:rPr>
            </w:pPr>
          </w:p>
        </w:tc>
        <w:tc>
          <w:tcPr>
            <w:tcW w:w="900" w:type="dxa"/>
          </w:tcPr>
          <w:p w14:paraId="7FCDD936" w14:textId="77777777" w:rsidR="00834726" w:rsidRDefault="00834726" w:rsidP="0017330D">
            <w:pPr>
              <w:bidi w:val="0"/>
              <w:jc w:val="center"/>
              <w:rPr>
                <w:rFonts w:eastAsia="SimSun"/>
                <w:kern w:val="24"/>
                <w:lang w:bidi="ar-SA"/>
              </w:rPr>
            </w:pPr>
          </w:p>
        </w:tc>
        <w:tc>
          <w:tcPr>
            <w:tcW w:w="900" w:type="dxa"/>
          </w:tcPr>
          <w:p w14:paraId="1712D9B7" w14:textId="77777777" w:rsidR="00834726" w:rsidRDefault="00834726" w:rsidP="0017330D">
            <w:pPr>
              <w:bidi w:val="0"/>
              <w:jc w:val="center"/>
              <w:rPr>
                <w:rFonts w:eastAsia="SimSun"/>
                <w:kern w:val="24"/>
                <w:lang w:bidi="ar-SA"/>
              </w:rPr>
            </w:pPr>
          </w:p>
        </w:tc>
        <w:tc>
          <w:tcPr>
            <w:tcW w:w="1170" w:type="dxa"/>
          </w:tcPr>
          <w:p w14:paraId="493706F0" w14:textId="77777777" w:rsidR="00834726" w:rsidRDefault="00834726" w:rsidP="0017330D">
            <w:pPr>
              <w:bidi w:val="0"/>
              <w:jc w:val="center"/>
              <w:rPr>
                <w:rFonts w:eastAsia="SimSun"/>
                <w:kern w:val="24"/>
                <w:lang w:bidi="ar-SA"/>
              </w:rPr>
            </w:pPr>
            <w:r>
              <w:rPr>
                <w:rFonts w:eastAsia="SimSun"/>
                <w:kern w:val="24"/>
                <w:lang w:bidi="ar-SA"/>
              </w:rPr>
              <w:t>Y</w:t>
            </w:r>
          </w:p>
        </w:tc>
        <w:tc>
          <w:tcPr>
            <w:tcW w:w="720" w:type="dxa"/>
          </w:tcPr>
          <w:p w14:paraId="5F120DA3" w14:textId="77777777" w:rsidR="00834726" w:rsidRDefault="00834726" w:rsidP="0017330D">
            <w:pPr>
              <w:bidi w:val="0"/>
              <w:jc w:val="center"/>
              <w:rPr>
                <w:rFonts w:eastAsia="SimSun"/>
                <w:kern w:val="24"/>
                <w:lang w:bidi="ar-SA"/>
              </w:rPr>
            </w:pPr>
          </w:p>
        </w:tc>
        <w:tc>
          <w:tcPr>
            <w:tcW w:w="810" w:type="dxa"/>
          </w:tcPr>
          <w:p w14:paraId="52A207FF" w14:textId="77777777" w:rsidR="00834726" w:rsidRDefault="00834726" w:rsidP="0017330D">
            <w:pPr>
              <w:bidi w:val="0"/>
              <w:jc w:val="center"/>
              <w:rPr>
                <w:rFonts w:eastAsia="SimSun"/>
                <w:kern w:val="24"/>
                <w:lang w:bidi="ar-SA"/>
              </w:rPr>
            </w:pPr>
          </w:p>
        </w:tc>
        <w:tc>
          <w:tcPr>
            <w:tcW w:w="900" w:type="dxa"/>
          </w:tcPr>
          <w:p w14:paraId="2D199D0D" w14:textId="77777777" w:rsidR="00834726" w:rsidRDefault="00834726" w:rsidP="0017330D">
            <w:pPr>
              <w:bidi w:val="0"/>
              <w:jc w:val="center"/>
              <w:rPr>
                <w:rFonts w:eastAsia="SimSun"/>
                <w:kern w:val="24"/>
                <w:lang w:bidi="ar-SA"/>
              </w:rPr>
            </w:pPr>
          </w:p>
        </w:tc>
      </w:tr>
      <w:tr w:rsidR="00834726" w:rsidRPr="00640572" w14:paraId="7F7DC634" w14:textId="77777777" w:rsidTr="0017330D">
        <w:tc>
          <w:tcPr>
            <w:tcW w:w="540" w:type="dxa"/>
          </w:tcPr>
          <w:p w14:paraId="1485615F" w14:textId="0C2B01D5" w:rsidR="00834726" w:rsidRDefault="00834726" w:rsidP="00834726">
            <w:pPr>
              <w:bidi w:val="0"/>
              <w:rPr>
                <w:rFonts w:eastAsia="SimSun"/>
                <w:kern w:val="24"/>
                <w:lang w:bidi="ar-SA"/>
              </w:rPr>
            </w:pPr>
            <w:r>
              <w:rPr>
                <w:rFonts w:eastAsia="SimSun" w:hint="cs"/>
                <w:kern w:val="24"/>
                <w:rtl/>
                <w:lang w:bidi="ar-SA"/>
              </w:rPr>
              <w:t>40</w:t>
            </w:r>
          </w:p>
        </w:tc>
        <w:tc>
          <w:tcPr>
            <w:tcW w:w="2070" w:type="dxa"/>
          </w:tcPr>
          <w:p w14:paraId="5BF5293D" w14:textId="77777777" w:rsidR="00834726" w:rsidRDefault="00834726" w:rsidP="00834726">
            <w:pPr>
              <w:bidi w:val="0"/>
            </w:pPr>
            <w:r>
              <w:t>Kovalchuk et al. ,2024 a</w:t>
            </w:r>
          </w:p>
        </w:tc>
        <w:tc>
          <w:tcPr>
            <w:tcW w:w="900" w:type="dxa"/>
          </w:tcPr>
          <w:p w14:paraId="673BFE0C" w14:textId="77777777" w:rsidR="00834726" w:rsidRDefault="00834726" w:rsidP="0017330D">
            <w:pPr>
              <w:bidi w:val="0"/>
              <w:jc w:val="center"/>
              <w:rPr>
                <w:rFonts w:eastAsia="SimSun"/>
                <w:kern w:val="24"/>
                <w:lang w:bidi="ar-SA"/>
              </w:rPr>
            </w:pPr>
          </w:p>
        </w:tc>
        <w:tc>
          <w:tcPr>
            <w:tcW w:w="900" w:type="dxa"/>
          </w:tcPr>
          <w:p w14:paraId="038DF9FD" w14:textId="77777777" w:rsidR="00834726" w:rsidRDefault="00834726" w:rsidP="0017330D">
            <w:pPr>
              <w:bidi w:val="0"/>
              <w:jc w:val="center"/>
              <w:rPr>
                <w:rFonts w:eastAsia="SimSun"/>
                <w:kern w:val="24"/>
                <w:lang w:bidi="ar-SA"/>
              </w:rPr>
            </w:pPr>
          </w:p>
        </w:tc>
        <w:tc>
          <w:tcPr>
            <w:tcW w:w="900" w:type="dxa"/>
          </w:tcPr>
          <w:p w14:paraId="78BC1A66" w14:textId="77777777" w:rsidR="00834726" w:rsidRDefault="00834726" w:rsidP="0017330D">
            <w:pPr>
              <w:bidi w:val="0"/>
              <w:jc w:val="center"/>
              <w:rPr>
                <w:rFonts w:eastAsia="SimSun"/>
                <w:kern w:val="24"/>
                <w:lang w:bidi="ar-SA"/>
              </w:rPr>
            </w:pPr>
          </w:p>
        </w:tc>
        <w:tc>
          <w:tcPr>
            <w:tcW w:w="900" w:type="dxa"/>
          </w:tcPr>
          <w:p w14:paraId="634DC3CC" w14:textId="77777777" w:rsidR="00834726" w:rsidRDefault="00834726" w:rsidP="0017330D">
            <w:pPr>
              <w:bidi w:val="0"/>
              <w:jc w:val="center"/>
              <w:rPr>
                <w:rFonts w:eastAsia="SimSun"/>
                <w:kern w:val="24"/>
                <w:lang w:bidi="ar-SA"/>
              </w:rPr>
            </w:pPr>
          </w:p>
        </w:tc>
        <w:tc>
          <w:tcPr>
            <w:tcW w:w="900" w:type="dxa"/>
          </w:tcPr>
          <w:p w14:paraId="395D55FB" w14:textId="77777777" w:rsidR="00834726" w:rsidRDefault="00834726" w:rsidP="0017330D">
            <w:pPr>
              <w:bidi w:val="0"/>
              <w:jc w:val="center"/>
              <w:rPr>
                <w:rFonts w:eastAsia="SimSun"/>
                <w:kern w:val="24"/>
                <w:lang w:bidi="ar-SA"/>
              </w:rPr>
            </w:pPr>
          </w:p>
        </w:tc>
        <w:tc>
          <w:tcPr>
            <w:tcW w:w="1170" w:type="dxa"/>
          </w:tcPr>
          <w:p w14:paraId="4CB8551A" w14:textId="77777777" w:rsidR="00834726" w:rsidRDefault="00834726" w:rsidP="0017330D">
            <w:pPr>
              <w:bidi w:val="0"/>
              <w:jc w:val="center"/>
              <w:rPr>
                <w:rFonts w:eastAsia="SimSun"/>
                <w:kern w:val="24"/>
                <w:lang w:bidi="ar-SA"/>
              </w:rPr>
            </w:pPr>
          </w:p>
        </w:tc>
        <w:tc>
          <w:tcPr>
            <w:tcW w:w="720" w:type="dxa"/>
          </w:tcPr>
          <w:p w14:paraId="56A594E5" w14:textId="77777777" w:rsidR="00834726" w:rsidRDefault="00834726" w:rsidP="0017330D">
            <w:pPr>
              <w:bidi w:val="0"/>
              <w:jc w:val="center"/>
              <w:rPr>
                <w:rFonts w:eastAsia="SimSun"/>
                <w:kern w:val="24"/>
                <w:lang w:bidi="ar-SA"/>
              </w:rPr>
            </w:pPr>
          </w:p>
        </w:tc>
        <w:tc>
          <w:tcPr>
            <w:tcW w:w="810" w:type="dxa"/>
          </w:tcPr>
          <w:p w14:paraId="294DF5DA" w14:textId="77777777" w:rsidR="00834726" w:rsidRDefault="00834726" w:rsidP="0017330D">
            <w:pPr>
              <w:bidi w:val="0"/>
              <w:jc w:val="center"/>
              <w:rPr>
                <w:rFonts w:eastAsia="SimSun"/>
                <w:kern w:val="24"/>
                <w:lang w:bidi="ar-SA"/>
              </w:rPr>
            </w:pPr>
          </w:p>
        </w:tc>
        <w:tc>
          <w:tcPr>
            <w:tcW w:w="900" w:type="dxa"/>
          </w:tcPr>
          <w:p w14:paraId="2EDD6BD0" w14:textId="77777777" w:rsidR="00834726" w:rsidRDefault="00834726" w:rsidP="0017330D">
            <w:pPr>
              <w:bidi w:val="0"/>
              <w:jc w:val="center"/>
              <w:rPr>
                <w:rFonts w:eastAsia="SimSun"/>
                <w:kern w:val="24"/>
                <w:lang w:bidi="ar-SA"/>
              </w:rPr>
            </w:pPr>
            <w:r>
              <w:rPr>
                <w:rFonts w:eastAsia="SimSun"/>
                <w:kern w:val="24"/>
                <w:lang w:bidi="ar-SA"/>
              </w:rPr>
              <w:t>Y</w:t>
            </w:r>
          </w:p>
        </w:tc>
      </w:tr>
      <w:tr w:rsidR="00834726" w:rsidRPr="00640572" w14:paraId="68A2DC81" w14:textId="77777777" w:rsidTr="0017330D">
        <w:tc>
          <w:tcPr>
            <w:tcW w:w="540" w:type="dxa"/>
          </w:tcPr>
          <w:p w14:paraId="1729A936" w14:textId="4A817CB6" w:rsidR="00834726" w:rsidRDefault="00834726" w:rsidP="00834726">
            <w:pPr>
              <w:bidi w:val="0"/>
              <w:rPr>
                <w:rFonts w:eastAsia="SimSun"/>
                <w:kern w:val="24"/>
                <w:lang w:bidi="ar-SA"/>
              </w:rPr>
            </w:pPr>
            <w:r>
              <w:rPr>
                <w:rFonts w:eastAsia="SimSun" w:hint="cs"/>
                <w:kern w:val="24"/>
                <w:rtl/>
                <w:lang w:bidi="ar-SA"/>
              </w:rPr>
              <w:t>41</w:t>
            </w:r>
          </w:p>
        </w:tc>
        <w:tc>
          <w:tcPr>
            <w:tcW w:w="2070" w:type="dxa"/>
          </w:tcPr>
          <w:p w14:paraId="344D3AE2" w14:textId="77777777" w:rsidR="00834726" w:rsidRDefault="00834726" w:rsidP="00834726">
            <w:pPr>
              <w:bidi w:val="0"/>
            </w:pPr>
            <w:r>
              <w:t>Kovalchuk et al. ,2024 b</w:t>
            </w:r>
          </w:p>
        </w:tc>
        <w:tc>
          <w:tcPr>
            <w:tcW w:w="900" w:type="dxa"/>
          </w:tcPr>
          <w:p w14:paraId="11D8C7C5"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447497F9" w14:textId="77777777" w:rsidR="00834726" w:rsidRDefault="00834726" w:rsidP="0017330D">
            <w:pPr>
              <w:bidi w:val="0"/>
              <w:jc w:val="center"/>
              <w:rPr>
                <w:rFonts w:eastAsia="SimSun"/>
                <w:kern w:val="24"/>
                <w:lang w:bidi="ar-SA"/>
              </w:rPr>
            </w:pPr>
          </w:p>
        </w:tc>
        <w:tc>
          <w:tcPr>
            <w:tcW w:w="900" w:type="dxa"/>
          </w:tcPr>
          <w:p w14:paraId="47F70944" w14:textId="77777777" w:rsidR="00834726" w:rsidRDefault="00834726" w:rsidP="0017330D">
            <w:pPr>
              <w:bidi w:val="0"/>
              <w:jc w:val="center"/>
              <w:rPr>
                <w:rFonts w:eastAsia="SimSun"/>
                <w:kern w:val="24"/>
                <w:lang w:bidi="ar-SA"/>
              </w:rPr>
            </w:pPr>
          </w:p>
        </w:tc>
        <w:tc>
          <w:tcPr>
            <w:tcW w:w="900" w:type="dxa"/>
          </w:tcPr>
          <w:p w14:paraId="6B2B5F6D" w14:textId="77777777" w:rsidR="00834726" w:rsidRDefault="00834726" w:rsidP="0017330D">
            <w:pPr>
              <w:bidi w:val="0"/>
              <w:jc w:val="center"/>
              <w:rPr>
                <w:rFonts w:eastAsia="SimSun"/>
                <w:kern w:val="24"/>
                <w:lang w:bidi="ar-SA"/>
              </w:rPr>
            </w:pPr>
          </w:p>
        </w:tc>
        <w:tc>
          <w:tcPr>
            <w:tcW w:w="900" w:type="dxa"/>
          </w:tcPr>
          <w:p w14:paraId="79F8BDBF" w14:textId="77777777" w:rsidR="00834726" w:rsidRDefault="00834726" w:rsidP="0017330D">
            <w:pPr>
              <w:bidi w:val="0"/>
              <w:jc w:val="center"/>
              <w:rPr>
                <w:rFonts w:eastAsia="SimSun"/>
                <w:kern w:val="24"/>
                <w:lang w:bidi="ar-SA"/>
              </w:rPr>
            </w:pPr>
          </w:p>
        </w:tc>
        <w:tc>
          <w:tcPr>
            <w:tcW w:w="1170" w:type="dxa"/>
          </w:tcPr>
          <w:p w14:paraId="569450FB" w14:textId="77777777" w:rsidR="00834726" w:rsidRDefault="00834726" w:rsidP="0017330D">
            <w:pPr>
              <w:bidi w:val="0"/>
              <w:jc w:val="center"/>
              <w:rPr>
                <w:rFonts w:eastAsia="SimSun"/>
                <w:kern w:val="24"/>
                <w:lang w:bidi="ar-SA"/>
              </w:rPr>
            </w:pPr>
          </w:p>
        </w:tc>
        <w:tc>
          <w:tcPr>
            <w:tcW w:w="720" w:type="dxa"/>
          </w:tcPr>
          <w:p w14:paraId="12F38C1F" w14:textId="77777777" w:rsidR="00834726" w:rsidRDefault="00834726" w:rsidP="0017330D">
            <w:pPr>
              <w:bidi w:val="0"/>
              <w:jc w:val="center"/>
              <w:rPr>
                <w:rFonts w:eastAsia="SimSun"/>
                <w:kern w:val="24"/>
                <w:lang w:bidi="ar-SA"/>
              </w:rPr>
            </w:pPr>
          </w:p>
        </w:tc>
        <w:tc>
          <w:tcPr>
            <w:tcW w:w="810" w:type="dxa"/>
          </w:tcPr>
          <w:p w14:paraId="24533A0F" w14:textId="77777777" w:rsidR="00834726" w:rsidRDefault="00834726" w:rsidP="0017330D">
            <w:pPr>
              <w:bidi w:val="0"/>
              <w:jc w:val="center"/>
              <w:rPr>
                <w:rFonts w:eastAsia="SimSun"/>
                <w:kern w:val="24"/>
                <w:lang w:bidi="ar-SA"/>
              </w:rPr>
            </w:pPr>
            <w:r>
              <w:rPr>
                <w:rFonts w:eastAsia="SimSun"/>
                <w:kern w:val="24"/>
                <w:lang w:bidi="ar-SA"/>
              </w:rPr>
              <w:t>Y</w:t>
            </w:r>
          </w:p>
        </w:tc>
        <w:tc>
          <w:tcPr>
            <w:tcW w:w="900" w:type="dxa"/>
          </w:tcPr>
          <w:p w14:paraId="27E71F27" w14:textId="77777777" w:rsidR="00834726" w:rsidRDefault="00834726" w:rsidP="0017330D">
            <w:pPr>
              <w:bidi w:val="0"/>
              <w:jc w:val="center"/>
              <w:rPr>
                <w:rFonts w:eastAsia="SimSun"/>
                <w:kern w:val="24"/>
                <w:lang w:bidi="ar-SA"/>
              </w:rPr>
            </w:pPr>
          </w:p>
        </w:tc>
      </w:tr>
      <w:tr w:rsidR="00834726" w:rsidRPr="00640572" w14:paraId="69F3DC83" w14:textId="77777777" w:rsidTr="0017330D">
        <w:tc>
          <w:tcPr>
            <w:tcW w:w="540" w:type="dxa"/>
          </w:tcPr>
          <w:p w14:paraId="4AF229B0" w14:textId="7F1CBCB4" w:rsidR="00834726" w:rsidRDefault="00834726" w:rsidP="00834726">
            <w:pPr>
              <w:bidi w:val="0"/>
              <w:rPr>
                <w:rFonts w:eastAsia="SimSun"/>
                <w:kern w:val="24"/>
                <w:lang w:bidi="ar-SA"/>
              </w:rPr>
            </w:pPr>
            <w:r>
              <w:rPr>
                <w:rFonts w:eastAsia="SimSun" w:hint="cs"/>
                <w:kern w:val="24"/>
                <w:rtl/>
                <w:lang w:bidi="ar-SA"/>
              </w:rPr>
              <w:t>42</w:t>
            </w:r>
          </w:p>
        </w:tc>
        <w:tc>
          <w:tcPr>
            <w:tcW w:w="2070" w:type="dxa"/>
          </w:tcPr>
          <w:p w14:paraId="47362332" w14:textId="77777777" w:rsidR="00834726" w:rsidRDefault="00834726" w:rsidP="00834726">
            <w:pPr>
              <w:bidi w:val="0"/>
            </w:pPr>
            <w:r>
              <w:t>Kargupta et al. ,2024</w:t>
            </w:r>
          </w:p>
        </w:tc>
        <w:tc>
          <w:tcPr>
            <w:tcW w:w="900" w:type="dxa"/>
          </w:tcPr>
          <w:p w14:paraId="02F12257" w14:textId="77777777" w:rsidR="00834726" w:rsidRDefault="00834726" w:rsidP="0017330D">
            <w:pPr>
              <w:bidi w:val="0"/>
              <w:jc w:val="center"/>
              <w:rPr>
                <w:rFonts w:eastAsia="SimSun"/>
                <w:kern w:val="24"/>
                <w:lang w:bidi="ar-SA"/>
              </w:rPr>
            </w:pPr>
          </w:p>
        </w:tc>
        <w:tc>
          <w:tcPr>
            <w:tcW w:w="900" w:type="dxa"/>
          </w:tcPr>
          <w:p w14:paraId="77BF09AA" w14:textId="77777777" w:rsidR="00834726" w:rsidRDefault="00834726" w:rsidP="0017330D">
            <w:pPr>
              <w:bidi w:val="0"/>
              <w:jc w:val="center"/>
              <w:rPr>
                <w:rFonts w:eastAsia="SimSun"/>
                <w:kern w:val="24"/>
                <w:lang w:bidi="ar-SA"/>
              </w:rPr>
            </w:pPr>
          </w:p>
        </w:tc>
        <w:tc>
          <w:tcPr>
            <w:tcW w:w="900" w:type="dxa"/>
          </w:tcPr>
          <w:p w14:paraId="76E2C973" w14:textId="77777777" w:rsidR="00834726" w:rsidRDefault="00834726" w:rsidP="0017330D">
            <w:pPr>
              <w:bidi w:val="0"/>
              <w:jc w:val="center"/>
              <w:rPr>
                <w:rFonts w:eastAsia="SimSun"/>
                <w:kern w:val="24"/>
                <w:lang w:bidi="ar-SA"/>
              </w:rPr>
            </w:pPr>
          </w:p>
        </w:tc>
        <w:tc>
          <w:tcPr>
            <w:tcW w:w="900" w:type="dxa"/>
          </w:tcPr>
          <w:p w14:paraId="755739EF" w14:textId="77777777" w:rsidR="00834726" w:rsidRDefault="00834726" w:rsidP="0017330D">
            <w:pPr>
              <w:bidi w:val="0"/>
              <w:jc w:val="center"/>
              <w:rPr>
                <w:rFonts w:eastAsia="SimSun"/>
                <w:kern w:val="24"/>
                <w:lang w:bidi="ar-SA"/>
              </w:rPr>
            </w:pPr>
          </w:p>
        </w:tc>
        <w:tc>
          <w:tcPr>
            <w:tcW w:w="900" w:type="dxa"/>
          </w:tcPr>
          <w:p w14:paraId="2E567B17" w14:textId="77777777" w:rsidR="00834726" w:rsidRDefault="00834726" w:rsidP="0017330D">
            <w:pPr>
              <w:bidi w:val="0"/>
              <w:jc w:val="center"/>
              <w:rPr>
                <w:rFonts w:eastAsia="SimSun"/>
                <w:kern w:val="24"/>
                <w:lang w:bidi="ar-SA"/>
              </w:rPr>
            </w:pPr>
          </w:p>
        </w:tc>
        <w:tc>
          <w:tcPr>
            <w:tcW w:w="1170" w:type="dxa"/>
          </w:tcPr>
          <w:p w14:paraId="46BCDF2C" w14:textId="77777777" w:rsidR="00834726" w:rsidRDefault="00834726" w:rsidP="0017330D">
            <w:pPr>
              <w:bidi w:val="0"/>
              <w:jc w:val="center"/>
              <w:rPr>
                <w:rFonts w:eastAsia="SimSun"/>
                <w:kern w:val="24"/>
                <w:lang w:bidi="ar-SA"/>
              </w:rPr>
            </w:pPr>
          </w:p>
        </w:tc>
        <w:tc>
          <w:tcPr>
            <w:tcW w:w="720" w:type="dxa"/>
          </w:tcPr>
          <w:p w14:paraId="56CA6F34" w14:textId="77777777" w:rsidR="00834726" w:rsidRDefault="00834726" w:rsidP="0017330D">
            <w:pPr>
              <w:bidi w:val="0"/>
              <w:jc w:val="center"/>
              <w:rPr>
                <w:rFonts w:eastAsia="SimSun"/>
                <w:kern w:val="24"/>
                <w:lang w:bidi="ar-SA"/>
              </w:rPr>
            </w:pPr>
          </w:p>
        </w:tc>
        <w:tc>
          <w:tcPr>
            <w:tcW w:w="810" w:type="dxa"/>
          </w:tcPr>
          <w:p w14:paraId="2F18FE06" w14:textId="77777777" w:rsidR="00834726" w:rsidRDefault="00834726" w:rsidP="0017330D">
            <w:pPr>
              <w:bidi w:val="0"/>
              <w:jc w:val="center"/>
              <w:rPr>
                <w:rFonts w:eastAsia="SimSun"/>
                <w:kern w:val="24"/>
                <w:lang w:bidi="ar-SA"/>
              </w:rPr>
            </w:pPr>
          </w:p>
        </w:tc>
        <w:tc>
          <w:tcPr>
            <w:tcW w:w="900" w:type="dxa"/>
          </w:tcPr>
          <w:p w14:paraId="6CD607BD" w14:textId="77777777" w:rsidR="00834726" w:rsidRDefault="00834726" w:rsidP="0017330D">
            <w:pPr>
              <w:bidi w:val="0"/>
              <w:jc w:val="center"/>
              <w:rPr>
                <w:rFonts w:eastAsia="SimSun"/>
                <w:kern w:val="24"/>
                <w:lang w:bidi="ar-SA"/>
              </w:rPr>
            </w:pPr>
            <w:r>
              <w:rPr>
                <w:rFonts w:eastAsia="SimSun"/>
                <w:kern w:val="24"/>
                <w:lang w:bidi="ar-SA"/>
              </w:rPr>
              <w:t>Y</w:t>
            </w:r>
          </w:p>
        </w:tc>
      </w:tr>
      <w:tr w:rsidR="00834726" w:rsidRPr="00640572" w14:paraId="3F300EA5" w14:textId="77777777" w:rsidTr="0017330D">
        <w:tc>
          <w:tcPr>
            <w:tcW w:w="540" w:type="dxa"/>
          </w:tcPr>
          <w:p w14:paraId="4B5F7B5C" w14:textId="516EAF99" w:rsidR="00834726" w:rsidRDefault="00834726" w:rsidP="00834726">
            <w:pPr>
              <w:bidi w:val="0"/>
              <w:rPr>
                <w:rFonts w:eastAsia="SimSun"/>
                <w:kern w:val="24"/>
                <w:lang w:bidi="ar-SA"/>
              </w:rPr>
            </w:pPr>
            <w:r>
              <w:rPr>
                <w:rFonts w:eastAsia="SimSun" w:hint="cs"/>
                <w:kern w:val="24"/>
                <w:rtl/>
                <w:lang w:bidi="ar-SA"/>
              </w:rPr>
              <w:t>43</w:t>
            </w:r>
          </w:p>
        </w:tc>
        <w:tc>
          <w:tcPr>
            <w:tcW w:w="2070" w:type="dxa"/>
          </w:tcPr>
          <w:p w14:paraId="290C563C" w14:textId="77777777" w:rsidR="00834726" w:rsidRDefault="00834726" w:rsidP="00834726">
            <w:pPr>
              <w:bidi w:val="0"/>
            </w:pPr>
            <w:r>
              <w:t>Murthy et al. ,2025</w:t>
            </w:r>
          </w:p>
        </w:tc>
        <w:tc>
          <w:tcPr>
            <w:tcW w:w="900" w:type="dxa"/>
          </w:tcPr>
          <w:p w14:paraId="5954FF28" w14:textId="77777777" w:rsidR="00834726" w:rsidRDefault="00834726" w:rsidP="0017330D">
            <w:pPr>
              <w:bidi w:val="0"/>
              <w:jc w:val="center"/>
              <w:rPr>
                <w:rFonts w:eastAsia="SimSun"/>
                <w:kern w:val="24"/>
                <w:lang w:bidi="ar-SA"/>
              </w:rPr>
            </w:pPr>
          </w:p>
        </w:tc>
        <w:tc>
          <w:tcPr>
            <w:tcW w:w="900" w:type="dxa"/>
          </w:tcPr>
          <w:p w14:paraId="2CCD86B0" w14:textId="77777777" w:rsidR="00834726" w:rsidRDefault="00834726" w:rsidP="0017330D">
            <w:pPr>
              <w:bidi w:val="0"/>
              <w:jc w:val="center"/>
              <w:rPr>
                <w:rFonts w:eastAsia="SimSun"/>
                <w:kern w:val="24"/>
                <w:lang w:bidi="ar-SA"/>
              </w:rPr>
            </w:pPr>
          </w:p>
        </w:tc>
        <w:tc>
          <w:tcPr>
            <w:tcW w:w="900" w:type="dxa"/>
          </w:tcPr>
          <w:p w14:paraId="63B4C9A7" w14:textId="77777777" w:rsidR="00834726" w:rsidRDefault="00834726" w:rsidP="0017330D">
            <w:pPr>
              <w:bidi w:val="0"/>
              <w:jc w:val="center"/>
              <w:rPr>
                <w:rFonts w:eastAsia="SimSun"/>
                <w:kern w:val="24"/>
                <w:lang w:bidi="ar-SA"/>
              </w:rPr>
            </w:pPr>
          </w:p>
        </w:tc>
        <w:tc>
          <w:tcPr>
            <w:tcW w:w="900" w:type="dxa"/>
          </w:tcPr>
          <w:p w14:paraId="29A902F5" w14:textId="77777777" w:rsidR="00834726" w:rsidRDefault="00834726" w:rsidP="0017330D">
            <w:pPr>
              <w:bidi w:val="0"/>
              <w:jc w:val="center"/>
              <w:rPr>
                <w:rFonts w:eastAsia="SimSun"/>
                <w:kern w:val="24"/>
                <w:lang w:bidi="ar-SA"/>
              </w:rPr>
            </w:pPr>
          </w:p>
        </w:tc>
        <w:tc>
          <w:tcPr>
            <w:tcW w:w="900" w:type="dxa"/>
          </w:tcPr>
          <w:p w14:paraId="53E32B13" w14:textId="77777777" w:rsidR="00834726" w:rsidRDefault="00834726" w:rsidP="0017330D">
            <w:pPr>
              <w:bidi w:val="0"/>
              <w:jc w:val="center"/>
              <w:rPr>
                <w:rFonts w:eastAsia="SimSun"/>
                <w:kern w:val="24"/>
                <w:lang w:bidi="ar-SA"/>
              </w:rPr>
            </w:pPr>
          </w:p>
        </w:tc>
        <w:tc>
          <w:tcPr>
            <w:tcW w:w="1170" w:type="dxa"/>
          </w:tcPr>
          <w:p w14:paraId="4CF848F9" w14:textId="77777777" w:rsidR="00834726" w:rsidRDefault="00834726" w:rsidP="0017330D">
            <w:pPr>
              <w:bidi w:val="0"/>
              <w:jc w:val="center"/>
              <w:rPr>
                <w:rFonts w:eastAsia="SimSun"/>
                <w:kern w:val="24"/>
                <w:lang w:bidi="ar-SA"/>
              </w:rPr>
            </w:pPr>
          </w:p>
        </w:tc>
        <w:tc>
          <w:tcPr>
            <w:tcW w:w="720" w:type="dxa"/>
          </w:tcPr>
          <w:p w14:paraId="6C1466D3" w14:textId="77777777" w:rsidR="00834726" w:rsidRDefault="00834726" w:rsidP="0017330D">
            <w:pPr>
              <w:bidi w:val="0"/>
              <w:jc w:val="center"/>
              <w:rPr>
                <w:rFonts w:eastAsia="SimSun"/>
                <w:kern w:val="24"/>
                <w:lang w:bidi="ar-SA"/>
              </w:rPr>
            </w:pPr>
          </w:p>
        </w:tc>
        <w:tc>
          <w:tcPr>
            <w:tcW w:w="810" w:type="dxa"/>
          </w:tcPr>
          <w:p w14:paraId="65B99BD8" w14:textId="77777777" w:rsidR="00834726" w:rsidRDefault="00834726" w:rsidP="0017330D">
            <w:pPr>
              <w:bidi w:val="0"/>
              <w:jc w:val="center"/>
              <w:rPr>
                <w:rFonts w:eastAsia="SimSun"/>
                <w:kern w:val="24"/>
                <w:lang w:bidi="ar-SA"/>
              </w:rPr>
            </w:pPr>
          </w:p>
        </w:tc>
        <w:tc>
          <w:tcPr>
            <w:tcW w:w="900" w:type="dxa"/>
          </w:tcPr>
          <w:p w14:paraId="1C9C9C97" w14:textId="77777777" w:rsidR="00834726" w:rsidRDefault="00834726" w:rsidP="0017330D">
            <w:pPr>
              <w:keepNext/>
              <w:bidi w:val="0"/>
              <w:jc w:val="center"/>
              <w:rPr>
                <w:rFonts w:eastAsia="SimSun"/>
                <w:kern w:val="24"/>
                <w:lang w:bidi="ar-SA"/>
              </w:rPr>
            </w:pPr>
            <w:r>
              <w:rPr>
                <w:rFonts w:eastAsia="SimSun"/>
                <w:kern w:val="24"/>
                <w:lang w:bidi="ar-SA"/>
              </w:rPr>
              <w:t>Y</w:t>
            </w:r>
          </w:p>
        </w:tc>
      </w:tr>
    </w:tbl>
    <w:p w14:paraId="6B090E14" w14:textId="4B61A027" w:rsidR="00C639A9" w:rsidRPr="00C639A9" w:rsidRDefault="00C639A9" w:rsidP="00C639A9">
      <w:pPr>
        <w:pStyle w:val="af5"/>
        <w:rPr>
          <w:rtl/>
        </w:rPr>
      </w:pPr>
      <w:bookmarkStart w:id="70" w:name="_Toc290126541"/>
    </w:p>
    <w:p w14:paraId="13D54A3D" w14:textId="653BDAC8" w:rsidR="0058017C" w:rsidRDefault="0058017C" w:rsidP="009B2845">
      <w:pPr>
        <w:pStyle w:val="12"/>
      </w:pPr>
      <w:bookmarkStart w:id="71" w:name="_Toc204594672"/>
      <w:r>
        <w:lastRenderedPageBreak/>
        <w:t>-3.1</w:t>
      </w:r>
      <w:r w:rsidR="001106BB">
        <w:rPr>
          <w:rtl/>
        </w:rPr>
        <w:t xml:space="preserve"> </w:t>
      </w:r>
      <w:r w:rsidR="001106BB">
        <w:rPr>
          <w:rFonts w:hint="cs"/>
          <w:rtl/>
        </w:rPr>
        <w:t xml:space="preserve">مسألة </w:t>
      </w:r>
      <w:r w:rsidR="009B2845">
        <w:rPr>
          <w:rFonts w:hint="cs"/>
          <w:rtl/>
        </w:rPr>
        <w:t>الاستدلال على</w:t>
      </w:r>
      <w:r w:rsidR="001106BB">
        <w:rPr>
          <w:rFonts w:hint="cs"/>
          <w:rtl/>
        </w:rPr>
        <w:t xml:space="preserve"> الموقع </w:t>
      </w:r>
      <w:r w:rsidR="00EA7F15">
        <w:rPr>
          <w:rFonts w:hint="cs"/>
          <w:rtl/>
        </w:rPr>
        <w:t xml:space="preserve">الجغرافي </w:t>
      </w:r>
      <w:r w:rsidR="001106BB">
        <w:rPr>
          <w:rFonts w:hint="cs"/>
          <w:rtl/>
        </w:rPr>
        <w:t xml:space="preserve">من </w:t>
      </w:r>
      <w:r w:rsidR="00EA7F15">
        <w:rPr>
          <w:rFonts w:hint="cs"/>
          <w:rtl/>
        </w:rPr>
        <w:t>النص</w:t>
      </w:r>
      <w:bookmarkEnd w:id="71"/>
      <w:r w:rsidR="001106BB">
        <w:rPr>
          <w:rFonts w:hint="cs"/>
          <w:rtl/>
        </w:rPr>
        <w:t xml:space="preserve"> </w:t>
      </w:r>
    </w:p>
    <w:p w14:paraId="788DB6DC" w14:textId="77777777" w:rsidR="009B2845" w:rsidRPr="009B2845" w:rsidRDefault="003D1327" w:rsidP="005F2F38">
      <w:pPr>
        <w:pStyle w:val="21"/>
        <w:rPr>
          <w:rtl/>
        </w:rPr>
      </w:pPr>
      <w:bookmarkStart w:id="72" w:name="_Toc204594673"/>
      <w:r>
        <w:t>1.1.1</w:t>
      </w:r>
      <w:r>
        <w:rPr>
          <w:rFonts w:hint="cs"/>
          <w:rtl/>
        </w:rPr>
        <w:t>الإطار العام للمسألة</w:t>
      </w:r>
      <w:bookmarkEnd w:id="72"/>
    </w:p>
    <w:p w14:paraId="6FAD18AB" w14:textId="77777777" w:rsidR="00D33BB2" w:rsidRPr="009B2845" w:rsidRDefault="005A24D9" w:rsidP="005F2F38">
      <w:pPr>
        <w:pStyle w:val="af5"/>
        <w:rPr>
          <w:lang w:val="en-US"/>
        </w:rPr>
      </w:pPr>
      <w:r>
        <w:rPr>
          <w:rFonts w:hint="cs"/>
          <w:rtl/>
          <w:lang w:val="en-US"/>
        </w:rPr>
        <w:t>يعرف</w:t>
      </w:r>
      <w:r w:rsidR="009B2845" w:rsidRPr="009B2845">
        <w:rPr>
          <w:rtl/>
          <w:lang w:val="en-US"/>
        </w:rPr>
        <w:t xml:space="preserve"> </w:t>
      </w:r>
      <w:r>
        <w:rPr>
          <w:rFonts w:hint="cs"/>
          <w:rtl/>
          <w:lang w:val="en-US"/>
        </w:rPr>
        <w:t>ا</w:t>
      </w:r>
      <w:r w:rsidR="00D33BB2">
        <w:rPr>
          <w:rFonts w:hint="cs"/>
          <w:rtl/>
          <w:lang w:val="en-US"/>
        </w:rPr>
        <w:t>لا</w:t>
      </w:r>
      <w:r>
        <w:rPr>
          <w:rFonts w:hint="cs"/>
          <w:rtl/>
          <w:lang w:val="en-US"/>
        </w:rPr>
        <w:t>ستدلال</w:t>
      </w:r>
      <w:r w:rsidR="009B2845" w:rsidRPr="009B2845">
        <w:rPr>
          <w:rtl/>
          <w:lang w:val="en-US"/>
        </w:rPr>
        <w:t xml:space="preserve"> </w:t>
      </w:r>
      <w:r w:rsidR="00D33BB2">
        <w:rPr>
          <w:rFonts w:hint="cs"/>
          <w:rtl/>
          <w:lang w:val="en-US"/>
        </w:rPr>
        <w:t>على ال</w:t>
      </w:r>
      <w:r w:rsidR="009B2845" w:rsidRPr="009B2845">
        <w:rPr>
          <w:rtl/>
          <w:lang w:val="en-US"/>
        </w:rPr>
        <w:t xml:space="preserve">موقع </w:t>
      </w:r>
      <w:r w:rsidR="00D33BB2">
        <w:rPr>
          <w:rFonts w:hint="cs"/>
          <w:rtl/>
          <w:lang w:val="en-US"/>
        </w:rPr>
        <w:t xml:space="preserve">من </w:t>
      </w:r>
      <w:r w:rsidR="009B2845">
        <w:rPr>
          <w:rFonts w:hint="cs"/>
          <w:rtl/>
          <w:lang w:val="en-US"/>
        </w:rPr>
        <w:t>النصوص</w:t>
      </w:r>
      <w:r w:rsidR="009B2845" w:rsidRPr="009B2845">
        <w:rPr>
          <w:rtl/>
          <w:lang w:val="en-US"/>
        </w:rPr>
        <w:t xml:space="preserve"> الفردية</w:t>
      </w:r>
      <w:r w:rsidR="00D33BB2">
        <w:rPr>
          <w:rFonts w:hint="cs"/>
          <w:rtl/>
          <w:lang w:val="en-US"/>
        </w:rPr>
        <w:t xml:space="preserve"> -ويسمى أيضاً (</w:t>
      </w:r>
      <w:r w:rsidR="00D33BB2">
        <w:rPr>
          <w:lang w:val="en-US"/>
        </w:rPr>
        <w:t>GeoParsing</w:t>
      </w:r>
      <w:r w:rsidR="00D33BB2">
        <w:rPr>
          <w:rFonts w:hint="cs"/>
          <w:rtl/>
          <w:lang w:val="en-US"/>
        </w:rPr>
        <w:t>)-</w:t>
      </w:r>
      <w:r w:rsidR="009B2845" w:rsidRPr="009B2845">
        <w:rPr>
          <w:rtl/>
          <w:lang w:val="en-US"/>
        </w:rPr>
        <w:t xml:space="preserve"> </w:t>
      </w:r>
      <w:r w:rsidR="00D33BB2">
        <w:rPr>
          <w:rFonts w:hint="cs"/>
          <w:rtl/>
          <w:lang w:val="en-US"/>
        </w:rPr>
        <w:t xml:space="preserve">بعملية </w:t>
      </w:r>
      <w:r w:rsidR="009B2845" w:rsidRPr="009B2845">
        <w:rPr>
          <w:rtl/>
          <w:lang w:val="en-US"/>
        </w:rPr>
        <w:t xml:space="preserve">تقدير </w:t>
      </w:r>
      <w:r w:rsidR="001405F1">
        <w:rPr>
          <w:rFonts w:hint="cs"/>
          <w:rtl/>
          <w:lang w:val="en-US"/>
        </w:rPr>
        <w:t>الإحداثيات</w:t>
      </w:r>
      <w:r w:rsidR="009B2845" w:rsidRPr="009B2845">
        <w:rPr>
          <w:rtl/>
          <w:lang w:val="en-US"/>
        </w:rPr>
        <w:t xml:space="preserve"> الجغرافي</w:t>
      </w:r>
      <w:r w:rsidR="001405F1">
        <w:rPr>
          <w:rFonts w:hint="cs"/>
          <w:rtl/>
          <w:lang w:val="en-US"/>
        </w:rPr>
        <w:t>ة</w:t>
      </w:r>
      <w:r w:rsidR="009B2845" w:rsidRPr="009B2845">
        <w:rPr>
          <w:rtl/>
          <w:lang w:val="en-US"/>
        </w:rPr>
        <w:t xml:space="preserve"> </w:t>
      </w:r>
      <w:r w:rsidR="001405F1">
        <w:rPr>
          <w:rFonts w:hint="cs"/>
          <w:rtl/>
          <w:lang w:val="en-US"/>
        </w:rPr>
        <w:t>للنص</w:t>
      </w:r>
      <w:r w:rsidR="009B2845" w:rsidRPr="009B2845">
        <w:rPr>
          <w:rtl/>
          <w:lang w:val="en-US"/>
        </w:rPr>
        <w:t xml:space="preserve"> بناءً على محتواه</w:t>
      </w:r>
      <w:r>
        <w:rPr>
          <w:rtl/>
          <w:lang w:val="en-US"/>
        </w:rPr>
        <w:t>ا أو بياناتها الوصفية أو كليهما</w:t>
      </w:r>
      <w:r>
        <w:rPr>
          <w:rFonts w:hint="cs"/>
          <w:rtl/>
          <w:lang w:val="en-US"/>
        </w:rPr>
        <w:t>.</w:t>
      </w:r>
      <w:r w:rsidR="005F2F38">
        <w:rPr>
          <w:lang w:val="en-US"/>
        </w:rPr>
        <w:t xml:space="preserve"> </w:t>
      </w:r>
      <w:r w:rsidR="005F2F38" w:rsidRPr="005A24D9">
        <w:rPr>
          <w:rtl/>
          <w:lang w:val="en-US"/>
        </w:rPr>
        <w:t xml:space="preserve">ونظرًا لأن نسبة ضئيلة فقط من </w:t>
      </w:r>
      <w:r w:rsidR="005F2F38">
        <w:rPr>
          <w:rFonts w:hint="cs"/>
          <w:rtl/>
          <w:lang w:val="en-US"/>
        </w:rPr>
        <w:t>النصوص في مواقع التواصل الاجتماعي ت</w:t>
      </w:r>
      <w:r w:rsidR="005F2F38" w:rsidRPr="005A24D9">
        <w:rPr>
          <w:rtl/>
          <w:lang w:val="en-US"/>
        </w:rPr>
        <w:t>حمل علامات جغرافية صريحة</w:t>
      </w:r>
      <w:r w:rsidR="005F2F38" w:rsidRPr="005A24D9">
        <w:rPr>
          <w:lang w:val="en-US"/>
        </w:rPr>
        <w:t xml:space="preserve"> </w:t>
      </w:r>
      <w:r w:rsidR="005F2F38">
        <w:rPr>
          <w:lang w:val="en-US"/>
        </w:rPr>
        <w:t xml:space="preserve">geotag in metadata </w:t>
      </w:r>
      <w:r w:rsidR="005F2F38">
        <w:rPr>
          <w:rFonts w:hint="cs"/>
          <w:rtl/>
          <w:lang w:val="en-US"/>
        </w:rPr>
        <w:t>فعلى سبيل المثال، في منصة توتير فقط 3% من التغريدات تحمل علامات جغرافية صريحة</w:t>
      </w:r>
      <w:r w:rsidR="005F2F38" w:rsidRPr="005A24D9">
        <w:rPr>
          <w:rtl/>
          <w:lang w:val="en-US"/>
        </w:rPr>
        <w:t xml:space="preserve">، </w:t>
      </w:r>
      <w:r w:rsidR="005F2F38">
        <w:rPr>
          <w:rFonts w:hint="cs"/>
          <w:rtl/>
          <w:lang w:val="en-US"/>
        </w:rPr>
        <w:t xml:space="preserve">ولذلك </w:t>
      </w:r>
      <w:r w:rsidR="005F2F38" w:rsidRPr="005A24D9">
        <w:rPr>
          <w:rtl/>
          <w:lang w:val="en-US"/>
        </w:rPr>
        <w:t xml:space="preserve">يعتمد الباحثون على </w:t>
      </w:r>
      <w:r w:rsidR="005F2F38">
        <w:rPr>
          <w:rFonts w:hint="cs"/>
          <w:rtl/>
          <w:lang w:val="en-US"/>
        </w:rPr>
        <w:t>المعلومات المستخرجة من</w:t>
      </w:r>
      <w:r w:rsidR="005F2F38" w:rsidRPr="005A24D9">
        <w:rPr>
          <w:rtl/>
          <w:lang w:val="en-US"/>
        </w:rPr>
        <w:t xml:space="preserve"> اللغة الطبيعية - مثل أسماء الأماكن المذكورة في نص التغريدة - بالإضافة إلى المعلومات السياقية مثل الوسوم </w:t>
      </w:r>
      <w:r w:rsidR="005F2F38">
        <w:rPr>
          <w:rFonts w:hint="cs"/>
          <w:rtl/>
          <w:lang w:val="en-US"/>
        </w:rPr>
        <w:t xml:space="preserve">المعلومات </w:t>
      </w:r>
      <w:r w:rsidR="005F2F38" w:rsidRPr="005A24D9">
        <w:rPr>
          <w:rtl/>
          <w:lang w:val="en-US"/>
        </w:rPr>
        <w:t xml:space="preserve">الزمنية وبيانات </w:t>
      </w:r>
      <w:r w:rsidR="005F2F38">
        <w:rPr>
          <w:rFonts w:hint="cs"/>
          <w:rtl/>
          <w:lang w:val="en-US"/>
        </w:rPr>
        <w:t>ال</w:t>
      </w:r>
      <w:r w:rsidR="005F2F38" w:rsidRPr="005A24D9">
        <w:rPr>
          <w:rtl/>
          <w:lang w:val="en-US"/>
        </w:rPr>
        <w:t>مستخدم</w:t>
      </w:r>
      <w:r w:rsidR="005F2F38">
        <w:rPr>
          <w:rFonts w:hint="cs"/>
          <w:rtl/>
          <w:lang w:val="en-US"/>
        </w:rPr>
        <w:t>.</w:t>
      </w:r>
      <w:r w:rsidR="00D33BB2">
        <w:rPr>
          <w:rFonts w:hint="cs"/>
          <w:rtl/>
          <w:lang w:val="en-US"/>
        </w:rPr>
        <w:t xml:space="preserve"> ويتكون </w:t>
      </w:r>
      <w:r w:rsidR="005F2F38">
        <w:rPr>
          <w:rFonts w:hint="cs"/>
          <w:rtl/>
          <w:lang w:val="en-US"/>
        </w:rPr>
        <w:t xml:space="preserve">نظام الاستدلال على الموقع الجغرافي </w:t>
      </w:r>
      <w:r w:rsidR="00D33BB2">
        <w:rPr>
          <w:rFonts w:hint="cs"/>
          <w:rtl/>
          <w:lang w:val="en-US"/>
        </w:rPr>
        <w:t xml:space="preserve">من عمليتين هما (1) التعرف على الموقع المذكور </w:t>
      </w:r>
      <w:r w:rsidR="00D33BB2">
        <w:rPr>
          <w:lang w:val="en-US"/>
        </w:rPr>
        <w:t>Location Mention Recognition (LMR)</w:t>
      </w:r>
      <w:r w:rsidR="00D33BB2">
        <w:rPr>
          <w:rFonts w:hint="cs"/>
          <w:rtl/>
          <w:lang w:val="en-US"/>
        </w:rPr>
        <w:t xml:space="preserve">، و (2) تحديد الموقع وفك غموضه </w:t>
      </w:r>
      <w:r w:rsidR="00D33BB2">
        <w:rPr>
          <w:lang w:val="en-US"/>
        </w:rPr>
        <w:t>Location Mention Disambiguation and Detection (LMD)</w:t>
      </w:r>
      <w:r w:rsidR="00D33BB2">
        <w:rPr>
          <w:rFonts w:hint="cs"/>
          <w:rtl/>
          <w:lang w:val="en-US"/>
        </w:rPr>
        <w:t xml:space="preserve">. وبالنسبة لعملية التعرف على الموقع المذكور </w:t>
      </w:r>
      <w:r w:rsidR="00D33BB2">
        <w:rPr>
          <w:lang w:val="en-US"/>
        </w:rPr>
        <w:t>LMR</w:t>
      </w:r>
      <w:r w:rsidR="00D33BB2">
        <w:rPr>
          <w:rFonts w:hint="cs"/>
          <w:rtl/>
          <w:lang w:val="en-US"/>
        </w:rPr>
        <w:t xml:space="preserve"> والتي تسمى في بعض المراجع أيضاً بـ </w:t>
      </w:r>
      <w:r w:rsidR="00D33BB2">
        <w:rPr>
          <w:lang w:val="en-US"/>
        </w:rPr>
        <w:t>Toponym Recognition</w:t>
      </w:r>
      <w:r w:rsidR="00D33BB2">
        <w:rPr>
          <w:rFonts w:hint="cs"/>
          <w:rtl/>
          <w:lang w:val="en-US"/>
        </w:rPr>
        <w:t xml:space="preserve"> وهو حالة خاصة من مسألة التعرف على الكيانات المسماة </w:t>
      </w:r>
      <w:r w:rsidR="00D33BB2">
        <w:rPr>
          <w:lang w:val="en-US"/>
        </w:rPr>
        <w:t>Named Entities Recognition (NER)</w:t>
      </w:r>
      <w:r w:rsidR="005F2F38">
        <w:rPr>
          <w:rFonts w:hint="cs"/>
          <w:rtl/>
          <w:lang w:val="en-US"/>
        </w:rPr>
        <w:t xml:space="preserve"> حيث يتم فيها تحديد الكلمات التي تدل على الموقع واستخراجها. أما في عملية تحديد الموقع وفك غموضه والتي أيضاً تسمى في بعض المراجع ب </w:t>
      </w:r>
      <w:r w:rsidR="005F2F38">
        <w:rPr>
          <w:lang w:val="en-US"/>
        </w:rPr>
        <w:t>Toponym Resolution</w:t>
      </w:r>
      <w:r w:rsidR="005F2F38">
        <w:rPr>
          <w:rFonts w:hint="cs"/>
          <w:rtl/>
          <w:lang w:val="en-US"/>
        </w:rPr>
        <w:t xml:space="preserve">، ففيها يتم تحويل المواقع المستخرجة من المرحلة السابقة إلى إحداثيات جغرافية أو معرفات في قاموس جغرافي </w:t>
      </w:r>
      <w:r w:rsidR="005F2F38">
        <w:rPr>
          <w:lang w:val="en-US"/>
        </w:rPr>
        <w:t>Gazetteer</w:t>
      </w:r>
      <w:r w:rsidR="005F2F38">
        <w:rPr>
          <w:rFonts w:hint="cs"/>
          <w:rtl/>
          <w:lang w:val="en-US"/>
        </w:rPr>
        <w:t>، وذلك بعد فك الغموض الذي يحدث نتيجة وجود عدد من العناوين المتشابهة (مثل مدينة بانياس في محافظة طرطوس، ومدينة بانياس في محافظة القنيطرة) التي تحل من خلال أخذ المعلومات السياقية بالاعتبار أو من خلال بعض التجريبيات. ويوضح الشكل أدناه آلية العمل تلك بشكل عام.</w:t>
      </w:r>
      <w:r>
        <w:rPr>
          <w:rFonts w:hint="cs"/>
          <w:rtl/>
          <w:lang w:val="en-US"/>
        </w:rPr>
        <w:t xml:space="preserve"> </w:t>
      </w:r>
    </w:p>
    <w:p w14:paraId="5E9856F9" w14:textId="77777777" w:rsidR="009A7466" w:rsidRDefault="009A7466" w:rsidP="009A7466">
      <w:pPr>
        <w:pStyle w:val="af5"/>
        <w:keepNext/>
        <w:jc w:val="center"/>
      </w:pPr>
      <w:r w:rsidRPr="009A7466">
        <w:rPr>
          <w:noProof/>
          <w:rtl/>
          <w:lang w:val="en-US" w:bidi="ar-SA"/>
        </w:rPr>
        <w:drawing>
          <wp:inline distT="0" distB="0" distL="0" distR="0" wp14:anchorId="11A1134B" wp14:editId="6B6DEF3F">
            <wp:extent cx="5943600" cy="1961515"/>
            <wp:effectExtent l="0" t="0" r="0" b="63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961515"/>
                    </a:xfrm>
                    <a:prstGeom prst="rect">
                      <a:avLst/>
                    </a:prstGeom>
                  </pic:spPr>
                </pic:pic>
              </a:graphicData>
            </a:graphic>
          </wp:inline>
        </w:drawing>
      </w:r>
    </w:p>
    <w:p w14:paraId="154D7C3B" w14:textId="1CF0E707" w:rsidR="00273E57" w:rsidRDefault="0017330D" w:rsidP="0017330D">
      <w:pPr>
        <w:pStyle w:val="aff2"/>
        <w:rPr>
          <w:rtl/>
        </w:rPr>
      </w:pPr>
      <w:r>
        <w:rPr>
          <w:rFonts w:hint="cs"/>
          <w:rtl/>
        </w:rPr>
        <w:t xml:space="preserve">الشكل </w:t>
      </w:r>
      <w:r w:rsidR="009A7466">
        <w:rPr>
          <w:rtl/>
        </w:rPr>
        <w:fldChar w:fldCharType="begin"/>
      </w:r>
      <w:r w:rsidR="009A7466">
        <w:rPr>
          <w:rtl/>
        </w:rPr>
        <w:instrText xml:space="preserve"> </w:instrText>
      </w:r>
      <w:r w:rsidR="009A7466">
        <w:instrText>SEQ</w:instrText>
      </w:r>
      <w:r w:rsidR="009A7466">
        <w:rPr>
          <w:rtl/>
        </w:rPr>
        <w:instrText xml:space="preserve"> رسم_توضيحي \* </w:instrText>
      </w:r>
      <w:r w:rsidR="009A7466">
        <w:instrText>ARABIC</w:instrText>
      </w:r>
      <w:r w:rsidR="009A7466">
        <w:rPr>
          <w:rtl/>
        </w:rPr>
        <w:instrText xml:space="preserve"> </w:instrText>
      </w:r>
      <w:r w:rsidR="009A7466">
        <w:rPr>
          <w:rtl/>
        </w:rPr>
        <w:fldChar w:fldCharType="separate"/>
      </w:r>
      <w:r w:rsidR="00674C99">
        <w:rPr>
          <w:noProof/>
          <w:rtl/>
        </w:rPr>
        <w:t>1</w:t>
      </w:r>
      <w:r w:rsidR="009A7466">
        <w:rPr>
          <w:rtl/>
        </w:rPr>
        <w:fldChar w:fldCharType="end"/>
      </w:r>
      <w:r w:rsidR="009A7466">
        <w:rPr>
          <w:rFonts w:hint="cs"/>
          <w:rtl/>
        </w:rPr>
        <w:t>: مخطط العمل العام ضمن نظام استدلال الموقع</w:t>
      </w:r>
      <w:r w:rsidR="005F2F38">
        <w:rPr>
          <w:rFonts w:hint="cs"/>
          <w:rtl/>
        </w:rPr>
        <w:t xml:space="preserve"> </w:t>
      </w:r>
      <w:r w:rsidR="005F2F38">
        <w:rPr>
          <w:rtl/>
        </w:rPr>
        <w:fldChar w:fldCharType="begin"/>
      </w:r>
      <w:r w:rsidR="00F22D6C">
        <w:rPr>
          <w:rtl/>
        </w:rPr>
        <w:instrText xml:space="preserve"> </w:instrText>
      </w:r>
      <w:r w:rsidR="00F22D6C">
        <w:instrText>ADDIN ZOTERO_ITEM CSL_CITATION {"citationID":"5NURrp3H","properties":{"formattedCitation":"(Afyouni, Aghbari, et al., 2022)","plainCitation":"(Afyouni, Aghbari, et al., 2022)","noteIndex":0},"citationItems":[{"id":145,"uris":["http://zotero.org/users/local/50TXpa6m/items/VGLAA5ZP"],"itemData":{"id":145,"type":"article-journal","abstract":"The tremendous growth of event dissemination over social networks makes it very challenging to accurately discover and track exciting events, as well as their evolution</w:instrText>
      </w:r>
      <w:r w:rsidR="00F22D6C">
        <w:rPr>
          <w:rtl/>
        </w:rPr>
        <w:instrText xml:space="preserve"> </w:instrText>
      </w:r>
      <w:r w:rsidR="00F22D6C">
        <w:instrText>and scope over space and time. People have migrated to social platforms and messaging apps, which represent an opportunity to create a more accurate prediction of social developments by translating event related streams to meaningful insights. However, the huge spread of ‘noise’ from unveriﬁed social media sources makes it diﬃcult to accurately detect and track events. Over the last decade, multiple surveys on event detection from social media have been presented, with the aim of highlighting the diﬀerent NLP, data management and machine learning techniques used to discover speciﬁc types of events, such as social gatherings, natural disasters, and emergencies, among others. However, these surveys focus only on a few dimensions of event detection, such as</w:instrText>
      </w:r>
      <w:r w:rsidR="00F22D6C">
        <w:rPr>
          <w:rtl/>
        </w:rPr>
        <w:instrText xml:space="preserve"> </w:instrText>
      </w:r>
      <w:r w:rsidR="00F22D6C">
        <w:instrText>emphasizing on knowledge discovery form single modality or single social media platform or applied only to one speciﬁc language. In this survey paper, we introduce multiple perspectives for event detection in the big social data era. This survey paper thoroughly investigates and summarizes the signiﬁcant progress in social event detection and visualization techniques, by emphasizing crucial challenges ranging from the management, fusion, and mining of big social data, to the applicability of these methods to diﬀerent platforms, multiple languages and dialects rather than a single language, and with multiple modalities. The survey also focuses on advanced features required for event extraction, such as spatial and temporal scopes, location inference from</w:instrText>
      </w:r>
      <w:r w:rsidR="00F22D6C">
        <w:rPr>
          <w:rtl/>
        </w:rPr>
        <w:instrText xml:space="preserve"> </w:instrText>
      </w:r>
      <w:r w:rsidR="00F22D6C">
        <w:instrText>multi-modal data (i.e., text or image), and semantic analysis. Application-oriented challenges and opportunities are also discussed. Finally, quantitative and qualitative experimental procedures and results to illustrate the eﬀectiveness and gaps in existing works are presented.","container-title":"Information Fusion","DOI":"10.1016/j.inffus.2021.10.013","ISSN":"15662535","journalAbbreviation":"Information Fusion","language":"en","page":"279-308","source":"DOI.org (Crossref)","title":"Multi-feature, multi</w:instrText>
      </w:r>
      <w:r w:rsidR="00F22D6C">
        <w:rPr>
          <w:rtl/>
        </w:rPr>
        <w:instrText>-</w:instrText>
      </w:r>
      <w:r w:rsidR="00F22D6C">
        <w:instrText>modal, and multi-source social event detection: A comprehensive survey","title-short":"Multi-feature, multi-modal, and multi-source social event detection","volume":"79","author":[{"family":"Afyouni","given":"Imad"},{"family":"Aghbari","given":"Zaher Al</w:instrText>
      </w:r>
      <w:r w:rsidR="00F22D6C">
        <w:rPr>
          <w:rtl/>
        </w:rPr>
        <w:instrText>"},{"</w:instrText>
      </w:r>
      <w:r w:rsidR="00F22D6C">
        <w:instrText>family":"Razack","given":"Reshma Abdul"}],"issued":{"date-parts":[["2022",3]]}}}],"schema":"https://github.com/citation-style-language/schema/raw/master/csl-citation.json</w:instrText>
      </w:r>
      <w:r w:rsidR="00F22D6C">
        <w:rPr>
          <w:rtl/>
        </w:rPr>
        <w:instrText xml:space="preserve">"} </w:instrText>
      </w:r>
      <w:r w:rsidR="005F2F38">
        <w:rPr>
          <w:rtl/>
        </w:rPr>
        <w:fldChar w:fldCharType="separate"/>
      </w:r>
      <w:r w:rsidR="00F22D6C" w:rsidRPr="00F22D6C">
        <w:rPr>
          <w:rFonts w:cs="Times New Roman"/>
        </w:rPr>
        <w:t>(Afyouni, Aghbari, et al., 2022)</w:t>
      </w:r>
      <w:r w:rsidR="005F2F38">
        <w:rPr>
          <w:rtl/>
        </w:rPr>
        <w:fldChar w:fldCharType="end"/>
      </w:r>
      <w:r w:rsidR="009A7466">
        <w:rPr>
          <w:rFonts w:hint="cs"/>
          <w:rtl/>
        </w:rPr>
        <w:t>.</w:t>
      </w:r>
    </w:p>
    <w:p w14:paraId="58A39AE1" w14:textId="77777777" w:rsidR="00273E57" w:rsidRDefault="00273E57" w:rsidP="00273E57">
      <w:pPr>
        <w:pStyle w:val="af5"/>
        <w:rPr>
          <w:rtl/>
          <w:lang w:val="en-US"/>
        </w:rPr>
      </w:pPr>
    </w:p>
    <w:p w14:paraId="17799377" w14:textId="77777777" w:rsidR="00273E57" w:rsidRPr="00273E57" w:rsidRDefault="005F2F38" w:rsidP="005F2F38">
      <w:pPr>
        <w:pStyle w:val="af5"/>
        <w:rPr>
          <w:rtl/>
          <w:lang w:val="en-US"/>
        </w:rPr>
      </w:pPr>
      <w:r>
        <w:rPr>
          <w:rFonts w:hint="cs"/>
          <w:rtl/>
          <w:lang w:val="en-US"/>
        </w:rPr>
        <w:lastRenderedPageBreak/>
        <w:t>كما ويصنف</w:t>
      </w:r>
      <w:r w:rsidR="00273E57">
        <w:rPr>
          <w:rFonts w:hint="cs"/>
          <w:rtl/>
          <w:lang w:val="en-US"/>
        </w:rPr>
        <w:t xml:space="preserve"> </w:t>
      </w:r>
      <w:r>
        <w:rPr>
          <w:rFonts w:hint="cs"/>
          <w:rtl/>
          <w:lang w:val="en-US"/>
        </w:rPr>
        <w:t>الباحثون مصادر المعلومات المستخدمة ل</w:t>
      </w:r>
      <w:r w:rsidR="00273E57">
        <w:rPr>
          <w:rFonts w:hint="cs"/>
          <w:rtl/>
          <w:lang w:val="en-US"/>
        </w:rPr>
        <w:t xml:space="preserve">لاستدلال على الموقع، إلى فرعين، الأول استخراج مباشر يتم عن طريق استخراج المعلومات المكانية الموسومة من ملف المستخدم الشخصي أو عن طريق المعلومات المكانية الموسومة مع النص المنشور حيث تقدم بعض وسائل التواصل مثل تويتر وسوم مكانية في حال </w:t>
      </w:r>
      <w:r w:rsidR="009C1974">
        <w:rPr>
          <w:rFonts w:hint="cs"/>
          <w:rtl/>
          <w:lang w:val="en-US"/>
        </w:rPr>
        <w:t xml:space="preserve">قعل المستخدم ال </w:t>
      </w:r>
      <w:r w:rsidR="009C1974">
        <w:rPr>
          <w:lang w:val="en-US"/>
        </w:rPr>
        <w:t>GPS</w:t>
      </w:r>
      <w:r w:rsidR="009C1974">
        <w:rPr>
          <w:rFonts w:hint="cs"/>
          <w:rtl/>
          <w:lang w:val="en-US"/>
        </w:rPr>
        <w:t>، والفرع الثاني هو غير مباشر ويكون إما عن طريق الاستدلال من خلال النص المنشور (وهو المناسب في حالتنا) أو عن طريق تحليل المحتوى المرئي (مثل  الصور) وهذا لن نتطرق له في حالتنا. والشكل أدناه يوضح هذه الأنماط.</w:t>
      </w:r>
    </w:p>
    <w:p w14:paraId="2E1AFB06" w14:textId="77777777" w:rsidR="003D1327" w:rsidRDefault="003D1327" w:rsidP="003D1327">
      <w:pPr>
        <w:pStyle w:val="af5"/>
        <w:keepNext/>
        <w:jc w:val="center"/>
      </w:pPr>
      <w:r>
        <w:rPr>
          <w:noProof/>
          <w:lang w:val="en-US" w:bidi="ar-SA"/>
        </w:rPr>
        <w:drawing>
          <wp:inline distT="0" distB="0" distL="0" distR="0" wp14:anchorId="73803D45" wp14:editId="19BB63CC">
            <wp:extent cx="4691575" cy="1607466"/>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08594" cy="1613297"/>
                    </a:xfrm>
                    <a:prstGeom prst="rect">
                      <a:avLst/>
                    </a:prstGeom>
                  </pic:spPr>
                </pic:pic>
              </a:graphicData>
            </a:graphic>
          </wp:inline>
        </w:drawing>
      </w:r>
    </w:p>
    <w:p w14:paraId="5C1CD0E5" w14:textId="6668B2E8" w:rsidR="003D1327" w:rsidRPr="009C1974" w:rsidRDefault="003D1327" w:rsidP="009C1974">
      <w:pPr>
        <w:pStyle w:val="aff2"/>
      </w:pPr>
      <w:r>
        <w:rPr>
          <w:rtl/>
        </w:rPr>
        <w:t xml:space="preserve">الشكل </w:t>
      </w:r>
      <w:r>
        <w:rPr>
          <w:rtl/>
        </w:rPr>
        <w:fldChar w:fldCharType="begin"/>
      </w:r>
      <w:r>
        <w:rPr>
          <w:rtl/>
        </w:rPr>
        <w:instrText xml:space="preserve"> </w:instrText>
      </w:r>
      <w:r w:rsidRPr="009C1974">
        <w:rPr>
          <w:lang w:val="fr-FR"/>
        </w:rPr>
        <w:instrText>SEQ</w:instrText>
      </w:r>
      <w:r>
        <w:rPr>
          <w:rtl/>
        </w:rPr>
        <w:instrText xml:space="preserve"> الشكل \* </w:instrText>
      </w:r>
      <w:r w:rsidRPr="009C1974">
        <w:rPr>
          <w:lang w:val="fr-FR"/>
        </w:rPr>
        <w:instrText>ARABIC</w:instrText>
      </w:r>
      <w:r>
        <w:rPr>
          <w:rtl/>
        </w:rPr>
        <w:instrText xml:space="preserve"> </w:instrText>
      </w:r>
      <w:r>
        <w:rPr>
          <w:rtl/>
        </w:rPr>
        <w:fldChar w:fldCharType="separate"/>
      </w:r>
      <w:r w:rsidR="00295C2E">
        <w:rPr>
          <w:noProof/>
          <w:rtl/>
        </w:rPr>
        <w:t>8</w:t>
      </w:r>
      <w:r>
        <w:rPr>
          <w:rtl/>
        </w:rPr>
        <w:fldChar w:fldCharType="end"/>
      </w:r>
      <w:r w:rsidR="00BF1E46">
        <w:rPr>
          <w:rFonts w:hint="cs"/>
          <w:noProof/>
          <w:rtl/>
        </w:rPr>
        <w:t xml:space="preserve">: </w:t>
      </w:r>
      <w:r w:rsidR="009C1974">
        <w:rPr>
          <w:rFonts w:hint="cs"/>
          <w:noProof/>
          <w:rtl/>
        </w:rPr>
        <w:t xml:space="preserve">أنماط </w:t>
      </w:r>
      <w:r>
        <w:rPr>
          <w:rFonts w:hint="cs"/>
          <w:noProof/>
          <w:rtl/>
        </w:rPr>
        <w:t>لاستدلال على الموقع</w:t>
      </w:r>
      <w:r w:rsidR="009C1974">
        <w:rPr>
          <w:rFonts w:hint="cs"/>
          <w:noProof/>
          <w:rtl/>
        </w:rPr>
        <w:t xml:space="preserve"> الجغرافي </w:t>
      </w:r>
      <w:r w:rsidR="009C1974" w:rsidRPr="009C1974">
        <w:rPr>
          <w:rFonts w:ascii="Traditional Arabic" w:hAnsi="Traditional Arabic"/>
          <w:noProof/>
          <w:rtl/>
        </w:rPr>
        <w:t>(</w:t>
      </w:r>
      <w:r w:rsidR="009C1974" w:rsidRPr="009C1974">
        <w:rPr>
          <w:rFonts w:ascii="Traditional Arabic" w:hAnsi="Traditional Arabic"/>
          <w:noProof/>
        </w:rPr>
        <w:t>Afyouni et al., 2022</w:t>
      </w:r>
      <w:r w:rsidR="009C1974" w:rsidRPr="009C1974">
        <w:rPr>
          <w:rFonts w:ascii="Traditional Arabic" w:hAnsi="Traditional Arabic"/>
          <w:noProof/>
          <w:rtl/>
        </w:rPr>
        <w:t>)</w:t>
      </w:r>
      <w:r w:rsidR="009C1974">
        <w:rPr>
          <w:rFonts w:hint="cs"/>
          <w:noProof/>
          <w:rtl/>
        </w:rPr>
        <w:t>.</w:t>
      </w:r>
    </w:p>
    <w:p w14:paraId="5886D87A" w14:textId="77777777" w:rsidR="0055514D" w:rsidRDefault="0055514D" w:rsidP="009C1974">
      <w:pPr>
        <w:pStyle w:val="21"/>
        <w:rPr>
          <w:rtl/>
        </w:rPr>
      </w:pPr>
      <w:bookmarkStart w:id="73" w:name="_Toc204594674"/>
      <w:r>
        <w:t>1.1.1</w:t>
      </w:r>
      <w:r>
        <w:rPr>
          <w:rFonts w:hint="cs"/>
          <w:rtl/>
        </w:rPr>
        <w:t xml:space="preserve"> المنهجيات والمقاربات المتبعة </w:t>
      </w:r>
      <w:r w:rsidR="009C1974">
        <w:rPr>
          <w:rFonts w:hint="cs"/>
          <w:rtl/>
        </w:rPr>
        <w:t>للتعرف على</w:t>
      </w:r>
      <w:r>
        <w:rPr>
          <w:rFonts w:hint="cs"/>
          <w:rtl/>
        </w:rPr>
        <w:t xml:space="preserve"> الموقع</w:t>
      </w:r>
      <w:bookmarkEnd w:id="73"/>
    </w:p>
    <w:p w14:paraId="482BA0C1" w14:textId="77777777" w:rsidR="009C1974" w:rsidRDefault="009C1974" w:rsidP="009C1974">
      <w:pPr>
        <w:pStyle w:val="af5"/>
        <w:rPr>
          <w:rtl/>
          <w:lang w:val="en-US"/>
        </w:rPr>
      </w:pPr>
      <w:r>
        <w:rPr>
          <w:rFonts w:hint="cs"/>
          <w:rtl/>
          <w:lang w:val="en-US"/>
        </w:rPr>
        <w:t xml:space="preserve">تصنف المقاربات المتبعة للتعرف على الموقع ضمن أربع أنماط هي (1) معتمدة على القواعد، (2) معتمدة على المطابقة من </w:t>
      </w:r>
      <w:r>
        <w:rPr>
          <w:lang w:val="en-US"/>
        </w:rPr>
        <w:t>G</w:t>
      </w:r>
      <w:r w:rsidR="00C63EA2">
        <w:rPr>
          <w:lang w:val="en-US"/>
        </w:rPr>
        <w:t>azete</w:t>
      </w:r>
      <w:r>
        <w:rPr>
          <w:lang w:val="en-US"/>
        </w:rPr>
        <w:t>er</w:t>
      </w:r>
      <w:r>
        <w:rPr>
          <w:rFonts w:hint="cs"/>
          <w:rtl/>
          <w:lang w:val="en-US"/>
        </w:rPr>
        <w:t xml:space="preserve">، (3) معتمدة على التعلم، (4) طرق هجينة بين الثلاث السابقة. </w:t>
      </w:r>
    </w:p>
    <w:p w14:paraId="4CC2DD2F" w14:textId="77777777" w:rsidR="009C1974" w:rsidRDefault="009C1974" w:rsidP="009C1974">
      <w:pPr>
        <w:pStyle w:val="af5"/>
        <w:keepNext/>
        <w:jc w:val="center"/>
      </w:pPr>
      <w:r w:rsidRPr="009C1974">
        <w:rPr>
          <w:noProof/>
          <w:rtl/>
          <w:lang w:val="en-US" w:bidi="ar-SA"/>
        </w:rPr>
        <w:drawing>
          <wp:inline distT="0" distB="0" distL="0" distR="0" wp14:anchorId="44F059F5" wp14:editId="53B7E578">
            <wp:extent cx="3987800" cy="1319042"/>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1584" cy="1326909"/>
                    </a:xfrm>
                    <a:prstGeom prst="rect">
                      <a:avLst/>
                    </a:prstGeom>
                  </pic:spPr>
                </pic:pic>
              </a:graphicData>
            </a:graphic>
          </wp:inline>
        </w:drawing>
      </w:r>
    </w:p>
    <w:p w14:paraId="6AAC4271" w14:textId="4E243B0B" w:rsidR="00C63EA2" w:rsidRDefault="009C1974" w:rsidP="00C63EA2">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9</w:t>
      </w:r>
      <w:r>
        <w:rPr>
          <w:rtl/>
        </w:rPr>
        <w:fldChar w:fldCharType="end"/>
      </w:r>
      <w:r>
        <w:rPr>
          <w:rFonts w:hint="cs"/>
          <w:noProof/>
          <w:rtl/>
        </w:rPr>
        <w:t>: تصنيف طرائق التعرف على الموقع.</w:t>
      </w:r>
    </w:p>
    <w:p w14:paraId="6D7DD83E" w14:textId="77777777" w:rsidR="00C63EA2" w:rsidRPr="00870511" w:rsidRDefault="00870511" w:rsidP="009F2BE7">
      <w:pPr>
        <w:pStyle w:val="af5"/>
        <w:numPr>
          <w:ilvl w:val="0"/>
          <w:numId w:val="25"/>
        </w:numPr>
        <w:rPr>
          <w:rtl/>
          <w:lang w:val="en-US"/>
        </w:rPr>
      </w:pPr>
      <w:r>
        <w:rPr>
          <w:rFonts w:hint="cs"/>
          <w:rtl/>
          <w:lang w:val="en-US"/>
        </w:rPr>
        <w:t>مقاربات قائمة على القواعد</w:t>
      </w:r>
      <w:r w:rsidR="00C63EA2">
        <w:rPr>
          <w:lang w:val="en-US"/>
        </w:rPr>
        <w:t xml:space="preserve">Rule-Based Approaches </w:t>
      </w:r>
      <w:r>
        <w:rPr>
          <w:rFonts w:hint="cs"/>
          <w:rtl/>
          <w:lang w:val="en-US"/>
        </w:rPr>
        <w:t xml:space="preserve">: </w:t>
      </w:r>
      <w:r w:rsidR="00C63EA2" w:rsidRPr="00870511">
        <w:rPr>
          <w:rFonts w:hint="cs"/>
          <w:rtl/>
          <w:lang w:val="en-US"/>
        </w:rPr>
        <w:t xml:space="preserve">في هذا النمط من الأنماط يتم معالجة المسألة من خلال الأنماط المنتظمة </w:t>
      </w:r>
      <w:r w:rsidR="00C63EA2" w:rsidRPr="00870511">
        <w:rPr>
          <w:lang w:val="en-US"/>
        </w:rPr>
        <w:t>Regular Expressions</w:t>
      </w:r>
      <w:r w:rsidR="00C63EA2" w:rsidRPr="00870511">
        <w:rPr>
          <w:rFonts w:hint="cs"/>
          <w:rtl/>
          <w:lang w:val="en-US"/>
        </w:rPr>
        <w:t xml:space="preserve">، </w:t>
      </w:r>
      <w:r w:rsidR="00992B18" w:rsidRPr="00870511">
        <w:rPr>
          <w:rFonts w:hint="cs"/>
          <w:rtl/>
          <w:lang w:val="en-US"/>
        </w:rPr>
        <w:t xml:space="preserve">وذلك لأن الموقع الذي يذكر في النص غالباً ما يحتوي على سمات تميزه لذلك يتم الاعتماد على قواعد (سواء كانت موضوعة من قبل خبراء، أم تم تعلمها) لاستخراج النص الذي يشير إلى موقع، وهذه الطرق قليلة الاستخدام نظراً لأن النص المكتوب في وسائل التواصل الاجتماعي يحوي على ميزات تجعل تطبيق هذا النوع غير مجدٍ، ولكن تبقى هذه الطرق مستخدمة لتحسين أداء المقاربات الأخرى عند استخدامها معها. </w:t>
      </w:r>
    </w:p>
    <w:p w14:paraId="0FDDB1A5" w14:textId="77777777" w:rsidR="00BF1E46" w:rsidRPr="00870511" w:rsidRDefault="00870511" w:rsidP="009F2BE7">
      <w:pPr>
        <w:pStyle w:val="af5"/>
        <w:numPr>
          <w:ilvl w:val="0"/>
          <w:numId w:val="25"/>
        </w:numPr>
        <w:rPr>
          <w:lang w:val="en-US"/>
        </w:rPr>
      </w:pPr>
      <w:r>
        <w:rPr>
          <w:rFonts w:hint="cs"/>
          <w:rtl/>
          <w:lang w:val="en-US"/>
        </w:rPr>
        <w:lastRenderedPageBreak/>
        <w:t xml:space="preserve">مقاربات مطابقة القاموس الجغرافي </w:t>
      </w:r>
      <w:r w:rsidR="00C63EA2">
        <w:rPr>
          <w:lang w:val="en-US"/>
        </w:rPr>
        <w:t>Gazetteer Matching</w:t>
      </w:r>
      <w:r w:rsidR="00BF1E46">
        <w:rPr>
          <w:lang w:val="en-US"/>
        </w:rPr>
        <w:t xml:space="preserve"> Approaches</w:t>
      </w:r>
      <w:r>
        <w:rPr>
          <w:rFonts w:hint="cs"/>
          <w:rtl/>
          <w:lang w:val="en-US"/>
        </w:rPr>
        <w:t xml:space="preserve">: </w:t>
      </w:r>
      <w:r w:rsidR="00BF1E46" w:rsidRPr="00870511">
        <w:rPr>
          <w:rFonts w:hint="cs"/>
          <w:rtl/>
          <w:lang w:val="en-US"/>
        </w:rPr>
        <w:t xml:space="preserve">في المقاربات القائمة على المطابقة من قاموس جغرافي، يعتمد الباحثون في هذه المقاربة على أخذ الـ </w:t>
      </w:r>
      <w:r w:rsidR="00BF1E46" w:rsidRPr="00870511">
        <w:rPr>
          <w:lang w:val="en-US"/>
        </w:rPr>
        <w:t>n-gram</w:t>
      </w:r>
      <w:r w:rsidR="00BF1E46" w:rsidRPr="00870511">
        <w:rPr>
          <w:rFonts w:hint="cs"/>
          <w:rtl/>
          <w:lang w:val="en-US"/>
        </w:rPr>
        <w:t xml:space="preserve"> للنص</w:t>
      </w:r>
      <w:r w:rsidR="00992B18" w:rsidRPr="00870511">
        <w:rPr>
          <w:rFonts w:hint="cs"/>
          <w:rtl/>
          <w:lang w:val="en-US"/>
        </w:rPr>
        <w:t>،</w:t>
      </w:r>
      <w:r w:rsidR="00BF1E46" w:rsidRPr="00870511">
        <w:rPr>
          <w:rFonts w:hint="cs"/>
          <w:rtl/>
          <w:lang w:val="en-US"/>
        </w:rPr>
        <w:t xml:space="preserve"> ومن ثم لكل سلسلة يقوم</w:t>
      </w:r>
      <w:r w:rsidR="00992B18" w:rsidRPr="00870511">
        <w:rPr>
          <w:rFonts w:hint="cs"/>
          <w:rtl/>
          <w:lang w:val="en-US"/>
        </w:rPr>
        <w:t>ون ب</w:t>
      </w:r>
      <w:r w:rsidR="00BF1E46" w:rsidRPr="00870511">
        <w:rPr>
          <w:rFonts w:hint="cs"/>
          <w:rtl/>
          <w:lang w:val="en-US"/>
        </w:rPr>
        <w:t>محاولة لمطابقتها مع القاموس الجغرافي، وبعد ذلك يتم فلترة النتائج وفك غموضها بناء على مجموعة تجريب</w:t>
      </w:r>
      <w:r w:rsidR="00CE75DE" w:rsidRPr="00870511">
        <w:rPr>
          <w:rFonts w:hint="cs"/>
          <w:rtl/>
          <w:lang w:val="en-US"/>
        </w:rPr>
        <w:t>ي</w:t>
      </w:r>
      <w:r w:rsidR="00BF1E46" w:rsidRPr="00870511">
        <w:rPr>
          <w:rFonts w:hint="cs"/>
          <w:rtl/>
          <w:lang w:val="en-US"/>
        </w:rPr>
        <w:t xml:space="preserve">ات </w:t>
      </w:r>
      <w:r w:rsidR="00BF1E46" w:rsidRPr="00870511">
        <w:rPr>
          <w:lang w:val="en-US"/>
        </w:rPr>
        <w:t>heuristics</w:t>
      </w:r>
      <w:r w:rsidR="00BF1E46" w:rsidRPr="00870511">
        <w:rPr>
          <w:rFonts w:hint="cs"/>
          <w:rtl/>
          <w:lang w:val="en-US"/>
        </w:rPr>
        <w:t xml:space="preserve">. </w:t>
      </w:r>
    </w:p>
    <w:p w14:paraId="46F4C8CE" w14:textId="77777777" w:rsidR="00D33BB2" w:rsidRPr="00870511" w:rsidRDefault="00870511" w:rsidP="009F2BE7">
      <w:pPr>
        <w:pStyle w:val="af5"/>
        <w:numPr>
          <w:ilvl w:val="0"/>
          <w:numId w:val="25"/>
        </w:numPr>
        <w:rPr>
          <w:rtl/>
          <w:lang w:val="en-US"/>
        </w:rPr>
      </w:pPr>
      <w:r>
        <w:rPr>
          <w:rFonts w:hint="cs"/>
          <w:rtl/>
          <w:lang w:val="en-US"/>
        </w:rPr>
        <w:t xml:space="preserve">مقاربات التعلم </w:t>
      </w:r>
      <w:r w:rsidR="00C63EA2">
        <w:rPr>
          <w:lang w:val="en-US"/>
        </w:rPr>
        <w:t>Statistical Learning</w:t>
      </w:r>
      <w:r>
        <w:rPr>
          <w:lang w:val="en-US"/>
        </w:rPr>
        <w:t xml:space="preserve"> Approaches</w:t>
      </w:r>
      <w:r>
        <w:rPr>
          <w:rFonts w:hint="cs"/>
          <w:rtl/>
          <w:lang w:val="en-US"/>
        </w:rPr>
        <w:t xml:space="preserve">: </w:t>
      </w:r>
      <w:r w:rsidR="00992B18" w:rsidRPr="00870511">
        <w:rPr>
          <w:rFonts w:hint="cs"/>
          <w:rtl/>
          <w:lang w:val="en-US"/>
        </w:rPr>
        <w:t xml:space="preserve">في هذه الطرائق يتم الاعتماد على تعلم الآلة </w:t>
      </w:r>
      <w:r w:rsidR="00992B18" w:rsidRPr="00870511">
        <w:rPr>
          <w:lang w:val="en-US"/>
        </w:rPr>
        <w:t>Machine Learning</w:t>
      </w:r>
      <w:r w:rsidR="00992B18" w:rsidRPr="00870511">
        <w:rPr>
          <w:rFonts w:hint="cs"/>
          <w:rtl/>
          <w:lang w:val="en-US"/>
        </w:rPr>
        <w:t xml:space="preserve"> وعلى مدونة منمطة، لتعلم نموذج يقوم بتصنيف المفردات في النص</w:t>
      </w:r>
      <w:r w:rsidR="00CE75DE" w:rsidRPr="00870511">
        <w:rPr>
          <w:rFonts w:hint="cs"/>
          <w:rtl/>
          <w:lang w:val="en-US"/>
        </w:rPr>
        <w:t xml:space="preserve">. وفي معظم الأبحاث يقوم الباحثون بالاعتماد على نماذج التعرف على الكيانات المسماة </w:t>
      </w:r>
      <w:r w:rsidR="00CE75DE" w:rsidRPr="00870511">
        <w:rPr>
          <w:lang w:val="en-US"/>
        </w:rPr>
        <w:t>NER</w:t>
      </w:r>
      <w:r w:rsidR="00CE75DE" w:rsidRPr="00870511">
        <w:rPr>
          <w:rFonts w:hint="cs"/>
          <w:rtl/>
          <w:lang w:val="en-US"/>
        </w:rPr>
        <w:t xml:space="preserve"> ومن ثم ضبطها وتدريبها على هذه المسألة </w:t>
      </w:r>
      <w:r w:rsidR="00CE75DE" w:rsidRPr="00870511">
        <w:rPr>
          <w:lang w:val="en-US"/>
        </w:rPr>
        <w:t>Fine-Tuning</w:t>
      </w:r>
      <w:r w:rsidR="00CE75DE" w:rsidRPr="00870511">
        <w:rPr>
          <w:rFonts w:hint="cs"/>
          <w:rtl/>
          <w:lang w:val="en-US"/>
        </w:rPr>
        <w:t>، وفي أبحاث أخرى كما (</w:t>
      </w:r>
      <w:r w:rsidR="00CE75DE">
        <w:t>Bobadilla</w:t>
      </w:r>
      <w:r w:rsidR="00CE75DE" w:rsidRPr="00870511">
        <w:rPr>
          <w:lang w:val="en-US"/>
        </w:rPr>
        <w:t xml:space="preserve"> et al., </w:t>
      </w:r>
      <w:r w:rsidR="00CE75DE">
        <w:t>Cadorel et al.</w:t>
      </w:r>
      <w:r w:rsidR="00CE75DE" w:rsidRPr="00870511">
        <w:rPr>
          <w:rtl/>
          <w:lang w:val="en-US"/>
        </w:rPr>
        <w:t>،</w:t>
      </w:r>
      <w:r w:rsidR="00CE75DE">
        <w:rPr>
          <w:rFonts w:hint="cs"/>
          <w:rtl/>
        </w:rPr>
        <w:t xml:space="preserve"> </w:t>
      </w:r>
      <w:r w:rsidR="00CE75DE">
        <w:t>Chen et al.</w:t>
      </w:r>
      <w:r w:rsidR="00CE75DE">
        <w:rPr>
          <w:rFonts w:hint="cs"/>
          <w:rtl/>
        </w:rPr>
        <w:t xml:space="preserve">) يقوم الباحثون بالتعامل مع المسألة بشكل منفصل عن </w:t>
      </w:r>
      <w:r w:rsidR="00CE75DE" w:rsidRPr="00870511">
        <w:rPr>
          <w:lang w:val="en-US"/>
        </w:rPr>
        <w:t>NER</w:t>
      </w:r>
      <w:r w:rsidR="00CE75DE" w:rsidRPr="00870511">
        <w:rPr>
          <w:rFonts w:hint="cs"/>
          <w:rtl/>
          <w:lang w:val="en-US"/>
        </w:rPr>
        <w:t xml:space="preserve"> وتدريب نماذجهم لهذه المسألة خصيصاً.</w:t>
      </w:r>
    </w:p>
    <w:p w14:paraId="0E059EA0" w14:textId="00EF08BF" w:rsidR="005842AB" w:rsidRPr="00CE75DE" w:rsidRDefault="00CE75DE" w:rsidP="00AF746C">
      <w:pPr>
        <w:pStyle w:val="af5"/>
        <w:numPr>
          <w:ilvl w:val="0"/>
          <w:numId w:val="25"/>
        </w:numPr>
        <w:rPr>
          <w:rtl/>
          <w:lang w:val="en-US"/>
        </w:rPr>
      </w:pPr>
      <w:r>
        <w:rPr>
          <w:rFonts w:hint="cs"/>
          <w:rtl/>
          <w:lang w:val="en-US"/>
        </w:rPr>
        <w:t xml:space="preserve"> المقاربات الهجينة </w:t>
      </w:r>
      <w:r w:rsidR="00C63EA2">
        <w:rPr>
          <w:lang w:val="en-US"/>
        </w:rPr>
        <w:t>Hybrid</w:t>
      </w:r>
      <w:r>
        <w:rPr>
          <w:lang w:val="en-US"/>
        </w:rPr>
        <w:t xml:space="preserve"> </w:t>
      </w:r>
      <w:r w:rsidR="00870511">
        <w:rPr>
          <w:lang w:val="en-US"/>
        </w:rPr>
        <w:t>Approaches</w:t>
      </w:r>
      <w:r w:rsidR="00870511">
        <w:rPr>
          <w:rFonts w:hint="cs"/>
          <w:rtl/>
          <w:lang w:val="en-US"/>
        </w:rPr>
        <w:t xml:space="preserve">: </w:t>
      </w:r>
      <w:r w:rsidRPr="00870511">
        <w:rPr>
          <w:rFonts w:hint="cs"/>
          <w:rtl/>
          <w:lang w:val="en-US"/>
        </w:rPr>
        <w:t>في هذا النوع يلجأ الباحثون إلى استخدام المقاربات السابقة مع بعضها البعض بحيث يتم الاستفادة من ميزات كل مقاربة لتحسين الحل المقترح.</w:t>
      </w:r>
    </w:p>
    <w:p w14:paraId="08A313E7" w14:textId="77777777" w:rsidR="0009254C" w:rsidRDefault="0009254C" w:rsidP="0009254C">
      <w:pPr>
        <w:pStyle w:val="21"/>
        <w:rPr>
          <w:rtl/>
        </w:rPr>
      </w:pPr>
      <w:bookmarkStart w:id="74" w:name="_Toc204594676"/>
      <w:r>
        <w:t>1.1.1</w:t>
      </w:r>
      <w:r>
        <w:rPr>
          <w:rFonts w:hint="cs"/>
          <w:rtl/>
        </w:rPr>
        <w:t xml:space="preserve"> تعريف المسألة </w:t>
      </w:r>
      <w:r>
        <w:t>Problem Definition</w:t>
      </w:r>
      <w:bookmarkEnd w:id="74"/>
    </w:p>
    <w:p w14:paraId="733F4C19" w14:textId="77777777" w:rsidR="00793C84" w:rsidRDefault="00793C84" w:rsidP="00793C84">
      <w:pPr>
        <w:pStyle w:val="af5"/>
        <w:rPr>
          <w:rtl/>
          <w:lang w:val="en-US"/>
        </w:rPr>
      </w:pPr>
      <w:r>
        <w:rPr>
          <w:rFonts w:hint="cs"/>
          <w:rtl/>
          <w:lang w:val="en-US"/>
        </w:rPr>
        <w:t>كما ذكرن</w:t>
      </w:r>
      <w:r w:rsidR="00EC7A6F">
        <w:rPr>
          <w:rFonts w:hint="cs"/>
          <w:rtl/>
          <w:lang w:val="en-US"/>
        </w:rPr>
        <w:t>ا آنفاً أنّ المسألة تتكون من جزء</w:t>
      </w:r>
      <w:r>
        <w:rPr>
          <w:rFonts w:hint="cs"/>
          <w:rtl/>
          <w:lang w:val="en-US"/>
        </w:rPr>
        <w:t>ين التعرف على الموقع المذكور (</w:t>
      </w:r>
      <w:r>
        <w:rPr>
          <w:lang w:val="en-US"/>
        </w:rPr>
        <w:t>LMR</w:t>
      </w:r>
      <w:r>
        <w:rPr>
          <w:rFonts w:hint="cs"/>
          <w:rtl/>
          <w:lang w:val="en-US"/>
        </w:rPr>
        <w:t>)، وتحديد الموقع وفك الغموض (</w:t>
      </w:r>
      <w:r>
        <w:rPr>
          <w:lang w:val="en-US"/>
        </w:rPr>
        <w:t>LMD</w:t>
      </w:r>
      <w:r>
        <w:rPr>
          <w:rFonts w:hint="cs"/>
          <w:rtl/>
          <w:lang w:val="en-US"/>
        </w:rPr>
        <w:t>)، ونستطيع صياغة المسألة لهما بشكل رياضي كما يلي:</w:t>
      </w:r>
    </w:p>
    <w:p w14:paraId="5E574A59" w14:textId="77777777" w:rsidR="00870511" w:rsidRDefault="00793C84" w:rsidP="009F2BE7">
      <w:pPr>
        <w:pStyle w:val="af5"/>
        <w:numPr>
          <w:ilvl w:val="0"/>
          <w:numId w:val="24"/>
        </w:numPr>
        <w:rPr>
          <w:lang w:val="en-US"/>
        </w:rPr>
      </w:pPr>
      <w:r>
        <w:rPr>
          <w:rFonts w:hint="cs"/>
          <w:rtl/>
          <w:lang w:val="en-US"/>
        </w:rPr>
        <w:t>تصاغ مسألة ال</w:t>
      </w:r>
      <w:r w:rsidR="00870511">
        <w:rPr>
          <w:rFonts w:hint="cs"/>
          <w:rtl/>
          <w:lang w:val="en-US"/>
        </w:rPr>
        <w:t>تعرف على الموقع المذكور كما يلي</w:t>
      </w:r>
    </w:p>
    <w:p w14:paraId="55CC2E7E" w14:textId="77777777" w:rsidR="00793C84" w:rsidRPr="00870511" w:rsidRDefault="00870511" w:rsidP="00870511">
      <w:pPr>
        <w:pStyle w:val="af5"/>
        <w:rPr>
          <w:rtl/>
          <w:lang w:val="en-US"/>
        </w:rPr>
      </w:pPr>
      <w:r>
        <w:rPr>
          <w:rFonts w:hint="cs"/>
          <w:rtl/>
          <w:lang w:val="en-US"/>
        </w:rPr>
        <w:t xml:space="preserve"> </w:t>
      </w:r>
      <w:r w:rsidR="00793C84" w:rsidRPr="00870511">
        <w:rPr>
          <w:rFonts w:hint="cs"/>
          <w:rtl/>
          <w:lang w:val="en-US"/>
        </w:rPr>
        <w:t xml:space="preserve">ليكن لدينا نص </w:t>
      </w:r>
      <m:oMath>
        <m:r>
          <w:rPr>
            <w:rFonts w:ascii="Cambria Math" w:hAnsi="Cambria Math"/>
            <w:lang w:val="en-US"/>
          </w:rPr>
          <m:t>t</m:t>
        </m:r>
      </m:oMath>
      <w:r w:rsidR="00793C84" w:rsidRPr="00870511">
        <w:rPr>
          <w:rFonts w:hint="cs"/>
          <w:rtl/>
          <w:lang w:val="en-US"/>
        </w:rPr>
        <w:t xml:space="preserve">، يهدف نظام </w:t>
      </w:r>
      <w:r w:rsidR="00793C84" w:rsidRPr="00870511">
        <w:rPr>
          <w:lang w:val="en-US"/>
        </w:rPr>
        <w:t>LMR</w:t>
      </w:r>
      <w:r w:rsidR="00793C84" w:rsidRPr="00870511">
        <w:rPr>
          <w:rFonts w:hint="cs"/>
          <w:rtl/>
          <w:lang w:val="en-US"/>
        </w:rPr>
        <w:t xml:space="preserve"> إلى تحديد جميع المواقع المذكورة في النص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;i∈[1,</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oMath>
      <w:r w:rsidR="00793C84" w:rsidRPr="00870511">
        <w:rPr>
          <w:rFonts w:hint="cs"/>
          <w:rtl/>
          <w:lang w:val="en-US"/>
        </w:rPr>
        <w:t xml:space="preserve"> </w:t>
      </w:r>
      <w:r w:rsidR="0055176C" w:rsidRPr="00870511">
        <w:rPr>
          <w:rFonts w:hint="cs"/>
          <w:rtl/>
          <w:lang w:val="en-US"/>
        </w:rPr>
        <w:t xml:space="preserve">حيث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oMath>
      <w:r w:rsidR="0055176C" w:rsidRPr="00870511">
        <w:rPr>
          <w:rFonts w:hint="cs"/>
          <w:rtl/>
          <w:lang w:val="en-US"/>
        </w:rPr>
        <w:t xml:space="preserve"> هي العدد الكلي للمواقع المذكورة في النص </w:t>
      </w:r>
      <m:oMath>
        <m:r>
          <w:rPr>
            <w:rFonts w:ascii="Cambria Math" w:hAnsi="Cambria Math"/>
            <w:lang w:val="en-US"/>
          </w:rPr>
          <m:t>t</m:t>
        </m:r>
      </m:oMath>
      <w:r w:rsidR="0055176C" w:rsidRPr="00870511">
        <w:rPr>
          <w:rFonts w:hint="cs"/>
          <w:rtl/>
          <w:lang w:val="en-US"/>
        </w:rPr>
        <w:t xml:space="preserve">. وكل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oMath>
      <w:r w:rsidR="0055176C" w:rsidRPr="00870511">
        <w:rPr>
          <w:rFonts w:hint="cs"/>
          <w:rtl/>
          <w:lang w:val="en-US"/>
        </w:rPr>
        <w:t xml:space="preserve"> قد تغطي أكثر من مفردة في النص لذلك يتم استخدام نموذج الوسم </w:t>
      </w:r>
      <w:r w:rsidR="0055176C" w:rsidRPr="00870511">
        <w:rPr>
          <w:lang w:val="en-US"/>
        </w:rPr>
        <w:t>BILOU</w:t>
      </w:r>
      <w:r w:rsidR="0055176C" w:rsidRPr="00870511">
        <w:rPr>
          <w:rFonts w:hint="cs"/>
          <w:rtl/>
          <w:lang w:val="en-US"/>
        </w:rPr>
        <w:t xml:space="preserve">، حيث </w:t>
      </w:r>
      <w:r w:rsidR="0055176C" w:rsidRPr="00870511">
        <w:rPr>
          <w:lang w:val="en-US"/>
        </w:rPr>
        <w:t>B</w:t>
      </w:r>
      <w:r w:rsidR="0055176C" w:rsidRPr="00870511">
        <w:rPr>
          <w:rFonts w:hint="cs"/>
          <w:rtl/>
          <w:lang w:val="en-US"/>
        </w:rPr>
        <w:t xml:space="preserve"> توسم بداية الموقع و </w:t>
      </w:r>
      <w:r w:rsidR="0055176C" w:rsidRPr="00870511">
        <w:rPr>
          <w:lang w:val="en-US"/>
        </w:rPr>
        <w:t>I</w:t>
      </w:r>
      <w:r w:rsidR="0055176C" w:rsidRPr="00870511">
        <w:rPr>
          <w:rFonts w:hint="cs"/>
          <w:rtl/>
          <w:lang w:val="en-US"/>
        </w:rPr>
        <w:t xml:space="preserve"> توسم أننا ضمن ذكر موقع و </w:t>
      </w:r>
      <w:r w:rsidR="0055176C" w:rsidRPr="00870511">
        <w:rPr>
          <w:lang w:val="en-US"/>
        </w:rPr>
        <w:t>L</w:t>
      </w:r>
      <w:r w:rsidR="0055176C" w:rsidRPr="00870511">
        <w:rPr>
          <w:rFonts w:hint="cs"/>
          <w:rtl/>
          <w:lang w:val="en-US"/>
        </w:rPr>
        <w:t xml:space="preserve"> توسم نهاية ذكر الموقع و </w:t>
      </w:r>
      <w:r w:rsidR="0055176C" w:rsidRPr="00870511">
        <w:rPr>
          <w:lang w:val="en-US"/>
        </w:rPr>
        <w:t>O</w:t>
      </w:r>
      <w:r w:rsidR="0055176C" w:rsidRPr="00870511">
        <w:rPr>
          <w:rFonts w:hint="cs"/>
          <w:rtl/>
          <w:lang w:val="en-US"/>
        </w:rPr>
        <w:t xml:space="preserve"> أن المفردة خارج الرمز ينما ترمز </w:t>
      </w:r>
      <w:r w:rsidR="0055176C" w:rsidRPr="00870511">
        <w:rPr>
          <w:lang w:val="en-US"/>
        </w:rPr>
        <w:t>U</w:t>
      </w:r>
      <w:r w:rsidR="0055176C" w:rsidRPr="00870511">
        <w:rPr>
          <w:rFonts w:hint="cs"/>
          <w:rtl/>
          <w:lang w:val="en-US"/>
        </w:rPr>
        <w:t xml:space="preserve"> إلى أن ذكر الموقع يغطي مفردة واحدة فقط</w:t>
      </w:r>
      <w:r w:rsidR="00EC7A6F" w:rsidRPr="00870511">
        <w:rPr>
          <w:rFonts w:hint="cs"/>
          <w:rtl/>
          <w:lang w:val="en-US"/>
        </w:rPr>
        <w:t xml:space="preserve"> </w:t>
      </w:r>
      <w:r w:rsidR="00EC7A6F" w:rsidRPr="00870511">
        <w:rPr>
          <w:rtl/>
          <w:lang w:val="en-US"/>
        </w:rPr>
        <w:fldChar w:fldCharType="begin"/>
      </w:r>
      <w:r w:rsidR="00EC7A6F" w:rsidRPr="00870511">
        <w:rPr>
          <w:rtl/>
          <w:lang w:val="en-US"/>
        </w:rPr>
        <w:instrText xml:space="preserve"> </w:instrText>
      </w:r>
      <w:r w:rsidR="00EC7A6F" w:rsidRPr="00870511">
        <w:rPr>
          <w:lang w:val="en-US"/>
        </w:rPr>
        <w:instrText>ADDIN ZOTERO_ITEM CSL_CITATION {"citationID":"Lwzxh0ei","properties":{"formattedCitation":"(Suwaileh et al., 2023)","plainCitation":"(Suwaileh et al., 2023)","noteIndex":0},"citationItems":[{"id":151,"uris":["http://zotero.org/users/local/50TXpa6m/items</w:instrText>
      </w:r>
      <w:r w:rsidR="00EC7A6F" w:rsidRPr="00870511">
        <w:rPr>
          <w:rtl/>
          <w:lang w:val="en-US"/>
        </w:rPr>
        <w:instrText>/</w:instrText>
      </w:r>
      <w:r w:rsidR="00EC7A6F" w:rsidRPr="00870511">
        <w:rPr>
          <w:lang w:val="en-US"/>
        </w:rPr>
        <w:instrText>KVD9SE45"],"itemData":{"id":151,"type":"paper-conference","abstract":"Extracting and disambiguating geolocation information from social media data enables effective disaster management, as it helps response authorities; for example, locating incidents for</w:instrText>
      </w:r>
      <w:r w:rsidR="00EC7A6F" w:rsidRPr="00870511">
        <w:rPr>
          <w:rtl/>
          <w:lang w:val="en-US"/>
        </w:rPr>
        <w:instrText xml:space="preserve"> </w:instrText>
      </w:r>
      <w:r w:rsidR="00EC7A6F" w:rsidRPr="00870511">
        <w:rPr>
          <w:lang w:val="en-US"/>
        </w:rPr>
        <w:instrText>planning rescue activities and affected people for evacuation. Nevertheless, the dearth of resources and tools hinders the development and evaluation of Location Mention Disambiguation (LMD) models in the disaster management domain. Consequently, the LMD</w:instrText>
      </w:r>
      <w:r w:rsidR="00EC7A6F" w:rsidRPr="00870511">
        <w:rPr>
          <w:rtl/>
          <w:lang w:val="en-US"/>
        </w:rPr>
        <w:instrText xml:space="preserve"> </w:instrText>
      </w:r>
      <w:r w:rsidR="00EC7A6F" w:rsidRPr="00870511">
        <w:rPr>
          <w:lang w:val="en-US"/>
        </w:rPr>
        <w:instrText>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w:instrText>
      </w:r>
      <w:r w:rsidR="00EC7A6F" w:rsidRPr="00870511">
        <w:rPr>
          <w:rtl/>
          <w:lang w:val="en-US"/>
        </w:rPr>
        <w:instrText>":"10.18653/</w:instrText>
      </w:r>
      <w:r w:rsidR="00EC7A6F" w:rsidRPr="00870511">
        <w:rPr>
          <w:lang w:val="en-US"/>
        </w:rPr>
        <w:instrText>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w:instrText>
      </w:r>
      <w:r w:rsidR="00EC7A6F" w:rsidRPr="00870511">
        <w:rPr>
          <w:rtl/>
          <w:lang w:val="en-US"/>
        </w:rPr>
        <w:instrText xml:space="preserve">"} </w:instrText>
      </w:r>
      <w:r w:rsidR="00EC7A6F" w:rsidRPr="00870511">
        <w:rPr>
          <w:rtl/>
          <w:lang w:val="en-US"/>
        </w:rPr>
        <w:fldChar w:fldCharType="separate"/>
      </w:r>
      <w:r w:rsidR="00EC7A6F" w:rsidRPr="00870511">
        <w:rPr>
          <w:rFonts w:cs="Times New Roman"/>
        </w:rPr>
        <w:t>(Suwaileh et al., 2023)</w:t>
      </w:r>
      <w:r w:rsidR="00EC7A6F" w:rsidRPr="00870511">
        <w:rPr>
          <w:rtl/>
          <w:lang w:val="en-US"/>
        </w:rPr>
        <w:fldChar w:fldCharType="end"/>
      </w:r>
      <w:r w:rsidR="0055176C" w:rsidRPr="00870511">
        <w:rPr>
          <w:rFonts w:hint="cs"/>
          <w:rtl/>
          <w:lang w:val="en-US"/>
        </w:rPr>
        <w:t xml:space="preserve">. </w:t>
      </w:r>
    </w:p>
    <w:p w14:paraId="152082C6" w14:textId="77777777" w:rsidR="0055176C" w:rsidRDefault="0065028A" w:rsidP="009F2BE7">
      <w:pPr>
        <w:pStyle w:val="af5"/>
        <w:numPr>
          <w:ilvl w:val="0"/>
          <w:numId w:val="24"/>
        </w:numPr>
        <w:rPr>
          <w:lang w:val="en-US"/>
        </w:rPr>
      </w:pPr>
      <w:r>
        <w:rPr>
          <w:rFonts w:hint="cs"/>
          <w:rtl/>
          <w:lang w:val="en-US"/>
        </w:rPr>
        <w:t>تصاغ مسألة تحديد الموقع وفك غموضه كما يلي</w:t>
      </w:r>
    </w:p>
    <w:p w14:paraId="1587E260" w14:textId="19679C6F" w:rsidR="00870511" w:rsidRPr="00B02306" w:rsidRDefault="00B02306" w:rsidP="00AF746C">
      <w:pPr>
        <w:pStyle w:val="af5"/>
        <w:rPr>
          <w:rtl/>
          <w:lang w:val="en-US"/>
        </w:rPr>
      </w:pPr>
      <w:r w:rsidRPr="00B02306">
        <w:rPr>
          <w:rtl/>
          <w:lang w:val="en-US"/>
        </w:rPr>
        <w:t xml:space="preserve">بعد أن يتم التعرف على جميع المواقع المذكورة في النص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;i∈[1,</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oMath>
      <w:r w:rsidRPr="00B02306">
        <w:rPr>
          <w:rtl/>
          <w:lang w:val="en-US"/>
        </w:rPr>
        <w:t xml:space="preserve">، </w:t>
      </w:r>
      <w:r w:rsidR="00870511">
        <w:rPr>
          <w:rFonts w:hint="cs"/>
          <w:rtl/>
          <w:lang w:val="en-US"/>
        </w:rPr>
        <w:t xml:space="preserve">يتم هنا </w:t>
      </w:r>
      <w:r w:rsidRPr="00B02306">
        <w:rPr>
          <w:rtl/>
          <w:lang w:val="en-US"/>
        </w:rPr>
        <w:t xml:space="preserve">ربط كل ذكر موقع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oMath>
      <w:r w:rsidRPr="00B02306">
        <w:rPr>
          <w:rtl/>
          <w:lang w:val="en-US"/>
        </w:rPr>
        <w:t xml:space="preserve"> بتمثيل جغرافي دقيق وفريد، </w:t>
      </w:r>
      <w:r w:rsidR="00EC7A6F">
        <w:rPr>
          <w:rFonts w:hint="cs"/>
          <w:rtl/>
          <w:lang w:val="en-US"/>
        </w:rPr>
        <w:t xml:space="preserve"> وهو يكون إما ع</w:t>
      </w:r>
      <w:r w:rsidR="009D76D1">
        <w:rPr>
          <w:rtl/>
          <w:lang w:val="en-US"/>
        </w:rPr>
        <w:t>بارة عن إحداثيات</w:t>
      </w:r>
      <w:r w:rsidR="009D76D1">
        <w:rPr>
          <w:rFonts w:hint="cs"/>
          <w:rtl/>
          <w:lang w:val="en-US"/>
        </w:rPr>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atitude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ongitude</m:t>
            </m:r>
          </m:sub>
        </m:sSub>
        <m:r>
          <w:rPr>
            <w:rFonts w:ascii="Cambria Math" w:hAnsi="Cambria Math"/>
            <w:lang w:val="en-US"/>
          </w:rPr>
          <m:t>)</m:t>
        </m:r>
      </m:oMath>
      <w:r w:rsidRPr="00B02306">
        <w:rPr>
          <w:rtl/>
          <w:lang w:val="en-US"/>
        </w:rPr>
        <w:t xml:space="preserve"> أو م</w:t>
      </w:r>
      <w:r w:rsidR="00EC7A6F">
        <w:rPr>
          <w:rtl/>
          <w:lang w:val="en-US"/>
        </w:rPr>
        <w:t>عرف في قاعدة بيانات جغرافية</w:t>
      </w:r>
      <w:r w:rsidRPr="00B02306">
        <w:rPr>
          <w:rtl/>
          <w:lang w:val="en-US"/>
        </w:rPr>
        <w:t>.</w:t>
      </w:r>
      <w:r w:rsidR="009D76D1">
        <w:rPr>
          <w:lang w:val="en-US"/>
        </w:rPr>
        <w:t xml:space="preserve"> </w:t>
      </w:r>
      <w:r w:rsidRPr="00B02306">
        <w:rPr>
          <w:rtl/>
          <w:lang w:val="en-US"/>
        </w:rPr>
        <w:t xml:space="preserve">نُعرّف </w:t>
      </w:r>
      <w:r w:rsidR="00EC7A6F">
        <w:rPr>
          <w:rtl/>
          <w:lang w:val="en-US"/>
        </w:rPr>
        <w:t>هذه المسألة رياضياً ك</w:t>
      </w:r>
      <w:r w:rsidR="00EC7A6F">
        <w:rPr>
          <w:rFonts w:hint="cs"/>
          <w:rtl/>
          <w:lang w:val="en-US"/>
        </w:rPr>
        <w:t xml:space="preserve">تابع  </w:t>
      </w:r>
      <m:oMath>
        <m:r>
          <w:rPr>
            <w:rFonts w:ascii="Cambria Math" w:hAnsi="Cambria Math" w:cs="Times New Roman"/>
            <w:szCs w:val="24"/>
            <w:lang w:val="en-US"/>
          </w:rPr>
          <m:t xml:space="preserve">LMD </m:t>
        </m:r>
        <m:r>
          <w:rPr>
            <w:rFonts w:ascii="Cambria Math" w:hAnsi="Cambria Math" w:cs="Times New Roman"/>
            <w:szCs w:val="24"/>
          </w:rPr>
          <m:t xml:space="preserve"> :L →</m:t>
        </m:r>
        <m:r>
          <m:rPr>
            <m:scr m:val="script"/>
          </m:rPr>
          <w:rPr>
            <w:rFonts w:ascii="Cambria Math" w:hAnsi="Cambria Math" w:cs="Times New Roman"/>
            <w:szCs w:val="24"/>
          </w:rPr>
          <m:t>G</m:t>
        </m:r>
      </m:oMath>
      <w:r w:rsidR="00EC7A6F">
        <w:rPr>
          <w:rFonts w:hint="cs"/>
          <w:rtl/>
          <w:lang w:val="en-US"/>
        </w:rPr>
        <w:t xml:space="preserve">، </w:t>
      </w:r>
      <w:r w:rsidR="006A30AF">
        <w:rPr>
          <w:rtl/>
          <w:lang w:val="en-US"/>
        </w:rPr>
        <w:t>حي</w:t>
      </w:r>
      <w:r w:rsidR="006A30AF">
        <w:rPr>
          <w:rFonts w:hint="cs"/>
          <w:rtl/>
          <w:lang w:val="en-US"/>
        </w:rPr>
        <w:t xml:space="preserve">ث </w:t>
      </w:r>
      <w:r w:rsidR="006A30AF">
        <w:rPr>
          <w:lang w:val="en-US"/>
        </w:rPr>
        <w:t xml:space="preserve"> </w:t>
      </w:r>
      <m:oMath>
        <m:r>
          <w:rPr>
            <w:rFonts w:ascii="Cambria Math" w:hAnsi="Cambria Math" w:cs="Times New Roman"/>
            <w:szCs w:val="24"/>
          </w:rPr>
          <m:t>L</m:t>
        </m:r>
      </m:oMath>
      <w:r w:rsidRPr="00B02306">
        <w:rPr>
          <w:rtl/>
          <w:lang w:val="en-US"/>
        </w:rPr>
        <w:t>هو مجموعة المواقع المذكورة المستخرجة من النص</w:t>
      </w:r>
      <w:r w:rsidR="006A30AF">
        <w:rPr>
          <w:rFonts w:hint="cs"/>
          <w:rtl/>
          <w:lang w:val="en-US"/>
        </w:rPr>
        <w:t xml:space="preserve"> </w:t>
      </w:r>
      <w:r w:rsidRPr="00B02306">
        <w:rPr>
          <w:rFonts w:ascii="Cambria Math" w:hAnsi="Cambria Math" w:cs="Cambria Math"/>
          <w:lang w:val="en-US"/>
        </w:rPr>
        <w:t>𝑡</w:t>
      </w:r>
      <w:r w:rsidR="006A30AF">
        <w:rPr>
          <w:rFonts w:hint="cs"/>
          <w:rtl/>
          <w:lang w:val="en-US"/>
        </w:rPr>
        <w:t xml:space="preserve">، </w:t>
      </w:r>
      <m:oMath>
        <m:r>
          <m:rPr>
            <m:scr m:val="script"/>
          </m:rPr>
          <w:rPr>
            <w:rFonts w:ascii="Cambria Math" w:hAnsi="Cambria Math" w:cs="Times New Roman"/>
            <w:szCs w:val="24"/>
          </w:rPr>
          <m:t xml:space="preserve">G </m:t>
        </m:r>
      </m:oMath>
      <w:r w:rsidRPr="00B02306">
        <w:rPr>
          <w:rtl/>
          <w:lang w:val="en-US"/>
        </w:rPr>
        <w:t xml:space="preserve"> هي م</w:t>
      </w:r>
      <w:r w:rsidR="006A30AF">
        <w:rPr>
          <w:rtl/>
          <w:lang w:val="en-US"/>
        </w:rPr>
        <w:t>جموعة الكيانات الجغرافية الممكن</w:t>
      </w:r>
      <w:r w:rsidR="006A30AF">
        <w:rPr>
          <w:rFonts w:hint="cs"/>
          <w:rtl/>
          <w:lang w:val="en-US"/>
        </w:rPr>
        <w:t>ة (على سبيل المثال</w:t>
      </w:r>
      <w:r w:rsidR="00EC7A6F">
        <w:rPr>
          <w:rFonts w:hint="cs"/>
          <w:rtl/>
          <w:lang w:val="en-US"/>
        </w:rPr>
        <w:t>،</w:t>
      </w:r>
      <w:r w:rsidR="00EC7A6F">
        <w:rPr>
          <w:lang w:val="en-US"/>
        </w:rPr>
        <w:t xml:space="preserve">Gazeeter </w:t>
      </w:r>
      <w:r w:rsidR="00EC7A6F">
        <w:rPr>
          <w:rFonts w:hint="cs"/>
          <w:rtl/>
          <w:lang w:val="en-US"/>
        </w:rPr>
        <w:t xml:space="preserve">)، حيث تعطي لكل مدخل جغرافي إحداثياته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atitude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ongitude</m:t>
            </m:r>
          </m:sub>
        </m:sSub>
        <m:r>
          <w:rPr>
            <w:rFonts w:ascii="Cambria Math" w:hAnsi="Cambria Math"/>
            <w:lang w:val="en-US"/>
          </w:rPr>
          <m:t>)</m:t>
        </m:r>
      </m:oMath>
      <w:r w:rsidRPr="00B02306">
        <w:rPr>
          <w:rtl/>
          <w:lang w:val="en-US"/>
        </w:rPr>
        <w:t>.</w:t>
      </w:r>
      <w:r w:rsidR="00870511">
        <w:rPr>
          <w:rFonts w:hint="cs"/>
          <w:rtl/>
          <w:lang w:val="en-US"/>
        </w:rPr>
        <w:t xml:space="preserve"> حيث </w:t>
      </w:r>
      <w:r w:rsidR="00EC7A6F">
        <w:rPr>
          <w:rFonts w:hint="cs"/>
          <w:rtl/>
          <w:lang w:val="en-US"/>
        </w:rPr>
        <w:t>ي</w:t>
      </w:r>
      <w:r w:rsidRPr="00B02306">
        <w:rPr>
          <w:rtl/>
          <w:lang w:val="en-US"/>
        </w:rPr>
        <w:t xml:space="preserve">هدف </w:t>
      </w:r>
      <w:r w:rsidR="00EC7A6F">
        <w:rPr>
          <w:rFonts w:hint="cs"/>
          <w:rtl/>
          <w:lang w:val="en-US"/>
        </w:rPr>
        <w:t xml:space="preserve">التابع </w:t>
      </w:r>
      <w:r w:rsidRPr="00B02306">
        <w:rPr>
          <w:lang w:val="en-US"/>
        </w:rPr>
        <w:t>LMD</w:t>
      </w:r>
      <w:r w:rsidR="00EC7A6F">
        <w:rPr>
          <w:rFonts w:hint="cs"/>
          <w:rtl/>
          <w:lang w:val="en-US"/>
        </w:rPr>
        <w:t xml:space="preserve"> </w:t>
      </w:r>
      <w:r w:rsidR="00EC7A6F">
        <w:rPr>
          <w:rtl/>
          <w:lang w:val="en-US"/>
        </w:rPr>
        <w:t>إلى إيجاد المطابقة الأمثل لكل</w:t>
      </w:r>
      <w:r w:rsidR="00EC7A6F">
        <w:rPr>
          <w:rFonts w:hint="cs"/>
          <w:rtl/>
          <w:lang w:val="en-US"/>
        </w:rPr>
        <w:t xml:space="preserve"> </w:t>
      </w:r>
      <m:oMath>
        <m:sSub>
          <m:sSubPr>
            <m:ctrlPr>
              <w:rPr>
                <w:rFonts w:ascii="Cambria Math" w:hAnsi="Cambria Math" w:cs="Times New Roman"/>
                <w:i/>
                <w:szCs w:val="24"/>
              </w:rPr>
            </m:ctrlPr>
          </m:sSubPr>
          <m:e>
            <m:r>
              <w:rPr>
                <w:rFonts w:ascii="Cambria Math" w:hAnsi="Cambria Math"/>
              </w:rPr>
              <m:t>l</m:t>
            </m:r>
          </m:e>
          <m:sub>
            <m:r>
              <w:rPr>
                <w:rFonts w:ascii="Cambria Math" w:hAnsi="Cambria Math"/>
              </w:rPr>
              <m:t>i</m:t>
            </m:r>
          </m:sub>
        </m:sSub>
      </m:oMath>
      <w:r w:rsidRPr="00B02306">
        <w:rPr>
          <w:rtl/>
          <w:lang w:val="en-US"/>
        </w:rPr>
        <w:t xml:space="preserve"> بحيث يُسند إلى </w:t>
      </w:r>
      <m:oMath>
        <m:sSub>
          <m:sSubPr>
            <m:ctrlPr>
              <w:rPr>
                <w:rFonts w:ascii="Cambria Math" w:hAnsi="Cambria Math" w:cs="Times New Roman"/>
                <w:i/>
                <w:szCs w:val="24"/>
              </w:rPr>
            </m:ctrlPr>
          </m:sSubPr>
          <m:e>
            <m:r>
              <w:rPr>
                <w:rFonts w:ascii="Cambria Math" w:hAnsi="Cambria Math"/>
              </w:rPr>
              <m:t>l</m:t>
            </m:r>
          </m:e>
          <m:sub>
            <m:r>
              <w:rPr>
                <w:rFonts w:ascii="Cambria Math" w:hAnsi="Cambria Math"/>
              </w:rPr>
              <m:t>i</m:t>
            </m:r>
          </m:sub>
        </m:sSub>
      </m:oMath>
      <w:r w:rsidRPr="00B02306">
        <w:rPr>
          <w:lang w:val="en-US"/>
        </w:rPr>
        <w:t>​</w:t>
      </w:r>
      <w:r w:rsidR="00EC7A6F">
        <w:rPr>
          <w:rFonts w:hint="cs"/>
          <w:rtl/>
          <w:lang w:val="en-US"/>
        </w:rPr>
        <w:t xml:space="preserve"> </w:t>
      </w:r>
      <w:r w:rsidRPr="00B02306">
        <w:rPr>
          <w:rtl/>
          <w:lang w:val="en-US"/>
        </w:rPr>
        <w:t xml:space="preserve">  الكيان الجغرافي </w:t>
      </w:r>
      <m:oMath>
        <m:r>
          <w:rPr>
            <w:rFonts w:ascii="Cambria Math" w:hAnsi="Cambria Math"/>
            <w:lang w:val="en-US"/>
          </w:rPr>
          <m:t>g∈</m:t>
        </m:r>
        <m:r>
          <m:rPr>
            <m:scr m:val="script"/>
          </m:rPr>
          <w:rPr>
            <w:rFonts w:ascii="Cambria Math" w:hAnsi="Cambria Math" w:cs="Times New Roman"/>
            <w:szCs w:val="24"/>
          </w:rPr>
          <m:t xml:space="preserve">G </m:t>
        </m:r>
      </m:oMath>
      <w:r w:rsidRPr="00B02306">
        <w:rPr>
          <w:rtl/>
          <w:lang w:val="en-US"/>
        </w:rPr>
        <w:t xml:space="preserve"> الذي يمثل بدقة المقصود في السياق النصي</w:t>
      </w:r>
      <w:r w:rsidR="00EC7A6F">
        <w:rPr>
          <w:rFonts w:hint="cs"/>
          <w:rtl/>
          <w:lang w:val="en-US"/>
        </w:rPr>
        <w:t xml:space="preserve"> </w:t>
      </w:r>
      <w:r w:rsidR="00EC7A6F">
        <w:rPr>
          <w:lang w:val="en-US"/>
        </w:rPr>
        <w:fldChar w:fldCharType="begin"/>
      </w:r>
      <w:r w:rsidR="00EC7A6F">
        <w:rPr>
          <w:lang w:val="en-US"/>
        </w:rPr>
        <w:instrText xml:space="preserve"> ADDIN ZOTERO_ITEM CSL_CITATION {"citationID":"3Mtrpivk","properties":{"formattedCitation":"(Suwaileh et al., 2023)","plainCitation":"(Suwaileh et al., 2023)","noteIndex":0},"citationItems":[{"id":151,"uris":["http://zotero.org/users/local/50TXpa6m/items/KVD9SE45"],"itemData":{"id":151,"type":"paper-conference","abstract":"Extracting and disambiguating geolocation information from social media data enables effective disaster management, as it helps response authorities; for example, locating incidents for planning rescue activities and affected people for evacuation. Nevertheless, the dearth of resources and tools hinders the development and evaluation of Location Mention Disambiguation (LMD) models in the disaster management domain. Consequently, the LMD 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2023","DOI":"10.18653/v1/2023.arabicnlp-1.14","event-place":"Singapore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 </w:instrText>
      </w:r>
      <w:r w:rsidR="00EC7A6F">
        <w:rPr>
          <w:lang w:val="en-US"/>
        </w:rPr>
        <w:fldChar w:fldCharType="separate"/>
      </w:r>
      <w:r w:rsidR="00EC7A6F" w:rsidRPr="00EC7A6F">
        <w:rPr>
          <w:rFonts w:cs="Times New Roman"/>
        </w:rPr>
        <w:t>(Suwaileh et al., 2023)</w:t>
      </w:r>
      <w:r w:rsidR="00EC7A6F">
        <w:rPr>
          <w:lang w:val="en-US"/>
        </w:rPr>
        <w:fldChar w:fldCharType="end"/>
      </w:r>
      <w:r w:rsidRPr="00B02306">
        <w:rPr>
          <w:rtl/>
          <w:lang w:val="en-US"/>
        </w:rPr>
        <w:t>.</w:t>
      </w:r>
    </w:p>
    <w:p w14:paraId="190448EE" w14:textId="77777777" w:rsidR="000C78B6" w:rsidRDefault="005842AB" w:rsidP="009F2BE7">
      <w:pPr>
        <w:pStyle w:val="21"/>
        <w:numPr>
          <w:ilvl w:val="2"/>
          <w:numId w:val="23"/>
        </w:numPr>
      </w:pPr>
      <w:bookmarkStart w:id="75" w:name="_Toc204594677"/>
      <w:r>
        <w:rPr>
          <w:rFonts w:hint="cs"/>
          <w:rtl/>
        </w:rPr>
        <w:lastRenderedPageBreak/>
        <w:t>مجموعات البيانات المتاحة</w:t>
      </w:r>
      <w:bookmarkEnd w:id="75"/>
    </w:p>
    <w:p w14:paraId="546E93F3" w14:textId="77777777" w:rsidR="000C78B6" w:rsidRPr="000C78B6" w:rsidRDefault="000C78B6" w:rsidP="000C78B6">
      <w:pPr>
        <w:pStyle w:val="af5"/>
        <w:rPr>
          <w:rtl/>
          <w:lang w:val="en-US"/>
        </w:rPr>
      </w:pPr>
      <w:r>
        <w:rPr>
          <w:rFonts w:hint="cs"/>
          <w:rtl/>
          <w:lang w:val="en-US"/>
        </w:rPr>
        <w:t>يوضح الجدول أدناه مجموعات البيانات المتاحة</w:t>
      </w:r>
      <w:r w:rsidR="0009254C">
        <w:rPr>
          <w:rFonts w:hint="cs"/>
          <w:rtl/>
          <w:lang w:val="en-US"/>
        </w:rPr>
        <w:t xml:space="preserve"> والمستخدمة في معظم المراجع</w:t>
      </w:r>
      <w:r>
        <w:rPr>
          <w:rFonts w:hint="cs"/>
          <w:rtl/>
          <w:lang w:val="en-US"/>
        </w:rPr>
        <w:t xml:space="preserve"> لتدريب النماذج لهذه المسألة وقياس أداءها. </w:t>
      </w:r>
    </w:p>
    <w:p w14:paraId="78C4C97A" w14:textId="35A5CBC0" w:rsidR="00C9184F" w:rsidRDefault="00C9184F" w:rsidP="00C9184F">
      <w:pPr>
        <w:pStyle w:val="aff2"/>
        <w:keepNext/>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66448E">
        <w:rPr>
          <w:noProof/>
        </w:rPr>
        <w:t>3</w:t>
      </w:r>
      <w:r>
        <w:fldChar w:fldCharType="end"/>
      </w:r>
      <w:r>
        <w:rPr>
          <w:rFonts w:hint="cs"/>
          <w:rtl/>
        </w:rPr>
        <w:t xml:space="preserve">: </w:t>
      </w:r>
      <w:r w:rsidRPr="003640F9">
        <w:rPr>
          <w:rtl/>
        </w:rPr>
        <w:t>مجموعات البيانات المتاحة لمسألة التعرف على الموقع المذكور</w:t>
      </w:r>
    </w:p>
    <w:tbl>
      <w:tblPr>
        <w:tblStyle w:val="APAReport"/>
        <w:tblW w:w="9430" w:type="dxa"/>
        <w:tblLayout w:type="fixed"/>
        <w:tblLook w:val="04A0" w:firstRow="1" w:lastRow="0" w:firstColumn="1" w:lastColumn="0" w:noHBand="0" w:noVBand="1"/>
      </w:tblPr>
      <w:tblGrid>
        <w:gridCol w:w="450"/>
        <w:gridCol w:w="1980"/>
        <w:gridCol w:w="1620"/>
        <w:gridCol w:w="1420"/>
        <w:gridCol w:w="2090"/>
        <w:gridCol w:w="1870"/>
      </w:tblGrid>
      <w:tr w:rsidR="008337F3" w14:paraId="1EC98AB7" w14:textId="77777777" w:rsidTr="0017330D">
        <w:trPr>
          <w:cnfStyle w:val="100000000000" w:firstRow="1" w:lastRow="0" w:firstColumn="0" w:lastColumn="0" w:oddVBand="0" w:evenVBand="0" w:oddHBand="0" w:evenHBand="0" w:firstRowFirstColumn="0" w:firstRowLastColumn="0" w:lastRowFirstColumn="0" w:lastRowLastColumn="0"/>
          <w:tblHeader w:val="0"/>
        </w:trPr>
        <w:tc>
          <w:tcPr>
            <w:tcW w:w="4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2EA1AD" w14:textId="77777777" w:rsidR="008337F3" w:rsidRPr="00640572" w:rsidRDefault="008337F3" w:rsidP="0065028A">
            <w:pPr>
              <w:bidi w:val="0"/>
              <w:rPr>
                <w:rFonts w:eastAsia="SimSun"/>
                <w:kern w:val="24"/>
                <w:lang w:bidi="ar-SA"/>
              </w:rPr>
            </w:pPr>
          </w:p>
        </w:tc>
        <w:tc>
          <w:tcPr>
            <w:tcW w:w="19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4FD3FDD" w14:textId="77777777" w:rsidR="008337F3" w:rsidRPr="00640572" w:rsidRDefault="008337F3" w:rsidP="008337F3">
            <w:pPr>
              <w:bidi w:val="0"/>
              <w:rPr>
                <w:rFonts w:eastAsia="SimSun"/>
                <w:kern w:val="24"/>
                <w:lang w:bidi="ar-SA"/>
              </w:rPr>
            </w:pPr>
            <w:r>
              <w:rPr>
                <w:rFonts w:eastAsia="SimSun"/>
                <w:kern w:val="24"/>
                <w:lang w:bidi="ar-SA"/>
              </w:rPr>
              <w:t xml:space="preserve"> Dataset</w:t>
            </w:r>
          </w:p>
        </w:tc>
        <w:tc>
          <w:tcPr>
            <w:tcW w:w="16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87EF34" w14:textId="77777777" w:rsidR="008337F3" w:rsidRPr="00640572" w:rsidRDefault="008337F3" w:rsidP="0065028A">
            <w:pPr>
              <w:bidi w:val="0"/>
              <w:jc w:val="center"/>
              <w:rPr>
                <w:rFonts w:eastAsia="SimSun"/>
                <w:kern w:val="24"/>
                <w:lang w:bidi="ar-SA"/>
              </w:rPr>
            </w:pPr>
            <w:r>
              <w:rPr>
                <w:rFonts w:eastAsia="SimSun"/>
                <w:kern w:val="24"/>
                <w:lang w:bidi="ar-SA"/>
              </w:rPr>
              <w:t>Size</w:t>
            </w:r>
          </w:p>
        </w:tc>
        <w:tc>
          <w:tcPr>
            <w:tcW w:w="14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F089A4" w14:textId="77777777" w:rsidR="008337F3" w:rsidRPr="00640572" w:rsidRDefault="008337F3" w:rsidP="008337F3">
            <w:pPr>
              <w:bidi w:val="0"/>
              <w:rPr>
                <w:rFonts w:eastAsia="SimSun"/>
                <w:kern w:val="24"/>
                <w:lang w:bidi="ar-SA"/>
              </w:rPr>
            </w:pPr>
            <w:r>
              <w:rPr>
                <w:rFonts w:eastAsia="SimSun"/>
                <w:kern w:val="24"/>
                <w:lang w:bidi="ar-SA"/>
              </w:rPr>
              <w:t>Region</w:t>
            </w:r>
          </w:p>
        </w:tc>
        <w:tc>
          <w:tcPr>
            <w:tcW w:w="209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DD13B3" w14:textId="77777777" w:rsidR="008337F3" w:rsidRPr="00640572" w:rsidRDefault="008337F3" w:rsidP="0065028A">
            <w:pPr>
              <w:bidi w:val="0"/>
              <w:jc w:val="center"/>
              <w:rPr>
                <w:rFonts w:eastAsia="SimSun"/>
                <w:kern w:val="24"/>
                <w:lang w:bidi="ar-SA"/>
              </w:rPr>
            </w:pPr>
            <w:r>
              <w:rPr>
                <w:rFonts w:eastAsia="SimSun"/>
                <w:kern w:val="24"/>
                <w:lang w:bidi="ar-SA"/>
              </w:rPr>
              <w:t>Language</w:t>
            </w:r>
          </w:p>
        </w:tc>
        <w:tc>
          <w:tcPr>
            <w:tcW w:w="187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5497990" w14:textId="77777777" w:rsidR="008337F3" w:rsidRDefault="008337F3" w:rsidP="0065028A">
            <w:pPr>
              <w:bidi w:val="0"/>
              <w:jc w:val="center"/>
              <w:rPr>
                <w:rFonts w:eastAsia="SimSun"/>
                <w:kern w:val="24"/>
                <w:lang w:bidi="ar-SA"/>
              </w:rPr>
            </w:pPr>
            <w:r>
              <w:rPr>
                <w:rFonts w:eastAsia="SimSun"/>
                <w:kern w:val="24"/>
                <w:lang w:bidi="ar-SA"/>
              </w:rPr>
              <w:t>Paper</w:t>
            </w:r>
          </w:p>
        </w:tc>
      </w:tr>
      <w:tr w:rsidR="008337F3" w14:paraId="23F7C029" w14:textId="77777777" w:rsidTr="0017330D">
        <w:tc>
          <w:tcPr>
            <w:tcW w:w="450" w:type="dxa"/>
          </w:tcPr>
          <w:p w14:paraId="34DB5CA2" w14:textId="77777777" w:rsidR="008337F3" w:rsidRPr="00640572" w:rsidRDefault="008337F3" w:rsidP="0065028A">
            <w:pPr>
              <w:bidi w:val="0"/>
              <w:rPr>
                <w:rFonts w:eastAsia="SimSun"/>
                <w:kern w:val="24"/>
                <w:lang w:bidi="ar-SA"/>
              </w:rPr>
            </w:pPr>
            <w:r>
              <w:rPr>
                <w:rFonts w:eastAsia="SimSun"/>
                <w:kern w:val="24"/>
                <w:lang w:bidi="ar-SA"/>
              </w:rPr>
              <w:t>1</w:t>
            </w:r>
          </w:p>
        </w:tc>
        <w:tc>
          <w:tcPr>
            <w:tcW w:w="1980" w:type="dxa"/>
          </w:tcPr>
          <w:p w14:paraId="5E7D77A2" w14:textId="77777777" w:rsidR="008337F3" w:rsidRPr="00640572" w:rsidRDefault="008337F3" w:rsidP="008337F3">
            <w:pPr>
              <w:bidi w:val="0"/>
              <w:rPr>
                <w:rFonts w:eastAsia="SimSun"/>
                <w:kern w:val="24"/>
                <w:lang w:bidi="ar-SA"/>
              </w:rPr>
            </w:pPr>
            <w:r>
              <w:t>IDRISI-R (Gold)</w:t>
            </w:r>
          </w:p>
        </w:tc>
        <w:tc>
          <w:tcPr>
            <w:tcW w:w="1620" w:type="dxa"/>
          </w:tcPr>
          <w:p w14:paraId="0E637851" w14:textId="77777777" w:rsidR="008337F3" w:rsidRPr="00640572" w:rsidRDefault="008337F3" w:rsidP="008337F3">
            <w:pPr>
              <w:tabs>
                <w:tab w:val="center" w:pos="1017"/>
              </w:tabs>
              <w:bidi w:val="0"/>
              <w:rPr>
                <w:rFonts w:eastAsia="SimSun"/>
                <w:kern w:val="24"/>
                <w:lang w:bidi="ar-SA"/>
              </w:rPr>
            </w:pPr>
            <w:r>
              <w:t>~20K En, ~4.6K Ar</w:t>
            </w:r>
          </w:p>
        </w:tc>
        <w:tc>
          <w:tcPr>
            <w:tcW w:w="1420" w:type="dxa"/>
          </w:tcPr>
          <w:p w14:paraId="190B7593" w14:textId="4557DECB" w:rsidR="008337F3" w:rsidRPr="00640572" w:rsidRDefault="0017330D" w:rsidP="0017330D">
            <w:pPr>
              <w:bidi w:val="0"/>
              <w:rPr>
                <w:rFonts w:eastAsia="SimSun"/>
                <w:kern w:val="24"/>
                <w:lang w:bidi="ar-SA"/>
              </w:rPr>
            </w:pPr>
            <w:r>
              <w:t>Global</w:t>
            </w:r>
          </w:p>
        </w:tc>
        <w:tc>
          <w:tcPr>
            <w:tcW w:w="2090" w:type="dxa"/>
          </w:tcPr>
          <w:p w14:paraId="67AA3A14" w14:textId="77777777" w:rsidR="008337F3" w:rsidRPr="00640572" w:rsidRDefault="008337F3" w:rsidP="0065028A">
            <w:pPr>
              <w:bidi w:val="0"/>
              <w:rPr>
                <w:rFonts w:eastAsia="SimSun"/>
                <w:kern w:val="24"/>
                <w:lang w:bidi="ar-SA"/>
              </w:rPr>
            </w:pPr>
            <w:r>
              <w:rPr>
                <w:rFonts w:eastAsia="SimSun"/>
                <w:kern w:val="24"/>
                <w:lang w:bidi="ar-SA"/>
              </w:rPr>
              <w:t>Ar,</w:t>
            </w:r>
            <w:r w:rsidR="0009254C">
              <w:rPr>
                <w:rFonts w:eastAsia="SimSun"/>
                <w:kern w:val="24"/>
                <w:lang w:bidi="ar-SA"/>
              </w:rPr>
              <w:t xml:space="preserve"> </w:t>
            </w:r>
            <w:r>
              <w:rPr>
                <w:rFonts w:eastAsia="SimSun"/>
                <w:kern w:val="24"/>
                <w:lang w:bidi="ar-SA"/>
              </w:rPr>
              <w:t>En</w:t>
            </w:r>
          </w:p>
        </w:tc>
        <w:tc>
          <w:tcPr>
            <w:tcW w:w="1870" w:type="dxa"/>
          </w:tcPr>
          <w:p w14:paraId="0882FB85" w14:textId="77777777" w:rsidR="008337F3" w:rsidRPr="00640572" w:rsidRDefault="002754F1" w:rsidP="002754F1">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{"citationID":"KV1GV7vp","properties":{"formattedCitation":"(Suwaileh et al., 2023)","plainCitation":"(Suwaileh et al., 2023)","noteIndex":0},"citationItems":[{"id":151,"uris":["http://zotero.org/users/local/50TXpa6m/items/KVD9SE45"],"itemData":{"id":151,"type":"paper-conference","abstract":"Extracting and disambiguating geolocation information from social media data enables effective disaster management, as it helps response authorities; for example, locating incidents for planning rescue activities and affected people for evacuation. Nevertheless, the dearth of resources and tools hinders the development and evaluation of Location Mention Disambiguation (LMD) models in the disaster management domain. Consequently, the LMD 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2023","DOI":"10.18653/v1/2023.arabicnlp-1.14","event-place":"Singapore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 </w:instrText>
            </w:r>
            <w:r>
              <w:rPr>
                <w:rFonts w:eastAsia="SimSun"/>
                <w:kern w:val="24"/>
                <w:lang w:bidi="ar-SA"/>
              </w:rPr>
              <w:fldChar w:fldCharType="separate"/>
            </w:r>
            <w:r w:rsidRPr="002754F1">
              <w:rPr>
                <w:rFonts w:eastAsia="SimSun"/>
              </w:rPr>
              <w:t>(Suwaileh et al., 2023)</w:t>
            </w:r>
            <w:r>
              <w:rPr>
                <w:rFonts w:eastAsia="SimSun"/>
                <w:kern w:val="24"/>
                <w:lang w:bidi="ar-SA"/>
              </w:rPr>
              <w:fldChar w:fldCharType="end"/>
            </w:r>
          </w:p>
        </w:tc>
      </w:tr>
      <w:tr w:rsidR="008337F3" w:rsidRPr="00640572" w14:paraId="1E3EB55F" w14:textId="77777777" w:rsidTr="0017330D">
        <w:tc>
          <w:tcPr>
            <w:tcW w:w="450" w:type="dxa"/>
          </w:tcPr>
          <w:p w14:paraId="7293AA20" w14:textId="77777777" w:rsidR="008337F3" w:rsidRPr="00640572" w:rsidRDefault="008337F3" w:rsidP="0065028A">
            <w:pPr>
              <w:bidi w:val="0"/>
              <w:rPr>
                <w:rFonts w:eastAsia="SimSun"/>
                <w:kern w:val="24"/>
                <w:lang w:bidi="ar-SA"/>
              </w:rPr>
            </w:pPr>
            <w:r>
              <w:rPr>
                <w:rFonts w:eastAsia="SimSun"/>
                <w:kern w:val="24"/>
                <w:lang w:bidi="ar-SA"/>
              </w:rPr>
              <w:t>2</w:t>
            </w:r>
          </w:p>
        </w:tc>
        <w:tc>
          <w:tcPr>
            <w:tcW w:w="1980" w:type="dxa"/>
          </w:tcPr>
          <w:p w14:paraId="25F28789" w14:textId="77777777" w:rsidR="008337F3" w:rsidRPr="00640572" w:rsidRDefault="008337F3" w:rsidP="008337F3">
            <w:pPr>
              <w:bidi w:val="0"/>
              <w:rPr>
                <w:rFonts w:eastAsia="SimSun"/>
                <w:kern w:val="24"/>
                <w:lang w:bidi="ar-SA"/>
              </w:rPr>
            </w:pPr>
            <w:r>
              <w:t>IDRISI-R (Silver)</w:t>
            </w:r>
          </w:p>
        </w:tc>
        <w:tc>
          <w:tcPr>
            <w:tcW w:w="1620" w:type="dxa"/>
          </w:tcPr>
          <w:p w14:paraId="64465AA0" w14:textId="77777777" w:rsidR="008337F3" w:rsidRPr="00640572" w:rsidRDefault="008337F3" w:rsidP="0065028A">
            <w:pPr>
              <w:tabs>
                <w:tab w:val="center" w:pos="1107"/>
              </w:tabs>
              <w:bidi w:val="0"/>
              <w:rPr>
                <w:rFonts w:eastAsia="SimSun"/>
                <w:kern w:val="24"/>
                <w:lang w:bidi="ar-SA"/>
              </w:rPr>
            </w:pPr>
            <w:r>
              <w:t>~57K En, ~1.2M Ar</w:t>
            </w:r>
          </w:p>
        </w:tc>
        <w:tc>
          <w:tcPr>
            <w:tcW w:w="1420" w:type="dxa"/>
          </w:tcPr>
          <w:p w14:paraId="7A0F8D61" w14:textId="04284164" w:rsidR="008337F3" w:rsidRPr="00640572" w:rsidRDefault="008337F3" w:rsidP="0017330D">
            <w:pPr>
              <w:bidi w:val="0"/>
              <w:rPr>
                <w:rFonts w:eastAsia="SimSun"/>
                <w:kern w:val="24"/>
                <w:lang w:bidi="ar-SA"/>
              </w:rPr>
            </w:pPr>
            <w:r>
              <w:t>Global</w:t>
            </w:r>
          </w:p>
        </w:tc>
        <w:tc>
          <w:tcPr>
            <w:tcW w:w="2090" w:type="dxa"/>
          </w:tcPr>
          <w:p w14:paraId="41AFB999" w14:textId="77777777" w:rsidR="008337F3" w:rsidRPr="00640572" w:rsidRDefault="008337F3" w:rsidP="0065028A">
            <w:pPr>
              <w:bidi w:val="0"/>
              <w:rPr>
                <w:rFonts w:eastAsia="SimSun"/>
                <w:kern w:val="24"/>
                <w:lang w:bidi="ar-SA"/>
              </w:rPr>
            </w:pPr>
            <w:r>
              <w:rPr>
                <w:rFonts w:eastAsia="SimSun"/>
                <w:kern w:val="24"/>
                <w:lang w:bidi="ar-SA"/>
              </w:rPr>
              <w:t>Ar,</w:t>
            </w:r>
            <w:r w:rsidR="0009254C">
              <w:rPr>
                <w:rFonts w:eastAsia="SimSun"/>
                <w:kern w:val="24"/>
                <w:lang w:bidi="ar-SA"/>
              </w:rPr>
              <w:t xml:space="preserve"> </w:t>
            </w:r>
            <w:r>
              <w:rPr>
                <w:rFonts w:eastAsia="SimSun"/>
                <w:kern w:val="24"/>
                <w:lang w:bidi="ar-SA"/>
              </w:rPr>
              <w:t>En</w:t>
            </w:r>
          </w:p>
        </w:tc>
        <w:tc>
          <w:tcPr>
            <w:tcW w:w="1870" w:type="dxa"/>
          </w:tcPr>
          <w:p w14:paraId="0D700A10" w14:textId="77777777" w:rsidR="008337F3" w:rsidRPr="00640572" w:rsidRDefault="002754F1" w:rsidP="002754F1">
            <w:pPr>
              <w:bidi w:val="0"/>
              <w:rPr>
                <w:rFonts w:eastAsia="SimSun"/>
                <w:kern w:val="24"/>
                <w:lang w:bidi="ar-SA"/>
              </w:rPr>
            </w:pPr>
            <w:r>
              <w:rPr>
                <w:rFonts w:eastAsia="SimSun"/>
                <w:kern w:val="24"/>
                <w:lang w:bidi="ar-SA"/>
              </w:rPr>
              <w:fldChar w:fldCharType="begin"/>
            </w:r>
            <w:r w:rsidR="00A463F7">
              <w:rPr>
                <w:rFonts w:eastAsia="SimSun"/>
                <w:kern w:val="24"/>
                <w:lang w:bidi="ar-SA"/>
              </w:rPr>
              <w:instrText xml:space="preserve"> ADDIN ZOTERO_ITEM CSL_CITATION {"citationID":"Cp2AR6Qi","properties":{"formattedCitation":"(Suwaileh et al., 2023)","plainCitation":"(Suwaileh et al., 2023)","noteIndex":0},"citationItems":[{"id":151,"uris":["http://zotero.org/users/local/50TXpa6m/items/KVD9SE45"],"itemData":{"id":151,"type":"paper-conference","abstract":"Extracting and disambiguating geolocation information from social media data enables effective disaster management, as it helps response authorities; for example, locating incidents for planning rescue activities and affected people for evacuation. Nevertheless, the dearth of resources and tools hinders the development and evaluation of Location Mention Disambiguation (LMD) models in the disaster management domain. Consequently, the LMD 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2023","DOI":"10.18653/v1/2023.arabicnlp-1.14","event-place":"Singapore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 </w:instrText>
            </w:r>
            <w:r>
              <w:rPr>
                <w:rFonts w:eastAsia="SimSun"/>
                <w:kern w:val="24"/>
                <w:lang w:bidi="ar-SA"/>
              </w:rPr>
              <w:fldChar w:fldCharType="separate"/>
            </w:r>
            <w:r w:rsidRPr="002754F1">
              <w:rPr>
                <w:rFonts w:eastAsia="SimSun"/>
              </w:rPr>
              <w:t>(Suwaileh et al., 2023)</w:t>
            </w:r>
            <w:r>
              <w:rPr>
                <w:rFonts w:eastAsia="SimSun"/>
                <w:kern w:val="24"/>
                <w:lang w:bidi="ar-SA"/>
              </w:rPr>
              <w:fldChar w:fldCharType="end"/>
            </w:r>
          </w:p>
        </w:tc>
      </w:tr>
      <w:tr w:rsidR="0009254C" w:rsidRPr="00640572" w14:paraId="060B0F0E" w14:textId="77777777" w:rsidTr="0017330D">
        <w:tc>
          <w:tcPr>
            <w:tcW w:w="450" w:type="dxa"/>
          </w:tcPr>
          <w:p w14:paraId="66C0C1C5" w14:textId="77777777" w:rsidR="0009254C" w:rsidRDefault="0009254C" w:rsidP="0065028A">
            <w:pPr>
              <w:bidi w:val="0"/>
              <w:rPr>
                <w:rFonts w:eastAsia="SimSun"/>
                <w:kern w:val="24"/>
                <w:lang w:bidi="ar-SA"/>
              </w:rPr>
            </w:pPr>
            <w:r>
              <w:rPr>
                <w:rFonts w:eastAsia="SimSun"/>
                <w:kern w:val="24"/>
                <w:lang w:bidi="ar-SA"/>
              </w:rPr>
              <w:t>3</w:t>
            </w:r>
          </w:p>
        </w:tc>
        <w:tc>
          <w:tcPr>
            <w:tcW w:w="1980" w:type="dxa"/>
          </w:tcPr>
          <w:p w14:paraId="0BD68E9E" w14:textId="77777777" w:rsidR="0009254C" w:rsidRDefault="0009254C" w:rsidP="008337F3">
            <w:pPr>
              <w:bidi w:val="0"/>
            </w:pPr>
            <w:r>
              <w:t>GeoCorpora</w:t>
            </w:r>
          </w:p>
        </w:tc>
        <w:tc>
          <w:tcPr>
            <w:tcW w:w="1620" w:type="dxa"/>
          </w:tcPr>
          <w:p w14:paraId="4129F407" w14:textId="77777777" w:rsidR="0009254C" w:rsidRDefault="0009254C" w:rsidP="0065028A">
            <w:pPr>
              <w:tabs>
                <w:tab w:val="center" w:pos="1107"/>
              </w:tabs>
              <w:bidi w:val="0"/>
            </w:pPr>
            <w:r>
              <w:t>~6,648 tweets</w:t>
            </w:r>
          </w:p>
        </w:tc>
        <w:tc>
          <w:tcPr>
            <w:tcW w:w="1420" w:type="dxa"/>
          </w:tcPr>
          <w:p w14:paraId="018385F7" w14:textId="77777777" w:rsidR="0009254C" w:rsidRDefault="0009254C" w:rsidP="0065028A">
            <w:pPr>
              <w:bidi w:val="0"/>
            </w:pPr>
            <w:r>
              <w:t>USA</w:t>
            </w:r>
          </w:p>
        </w:tc>
        <w:tc>
          <w:tcPr>
            <w:tcW w:w="2090" w:type="dxa"/>
          </w:tcPr>
          <w:p w14:paraId="2DB70AE8" w14:textId="77777777" w:rsidR="0009254C" w:rsidRDefault="0009254C" w:rsidP="0065028A">
            <w:pPr>
              <w:bidi w:val="0"/>
              <w:rPr>
                <w:rFonts w:eastAsia="SimSun"/>
                <w:kern w:val="24"/>
                <w:lang w:bidi="ar-SA"/>
              </w:rPr>
            </w:pPr>
            <w:r>
              <w:rPr>
                <w:rFonts w:eastAsia="SimSun"/>
                <w:kern w:val="24"/>
                <w:lang w:bidi="ar-SA"/>
              </w:rPr>
              <w:t>En</w:t>
            </w:r>
          </w:p>
        </w:tc>
        <w:tc>
          <w:tcPr>
            <w:tcW w:w="1870" w:type="dxa"/>
          </w:tcPr>
          <w:p w14:paraId="622A2645" w14:textId="77777777" w:rsidR="0009254C" w:rsidRPr="00640572" w:rsidRDefault="0009254C" w:rsidP="0065028A">
            <w:pPr>
              <w:bidi w:val="0"/>
              <w:rPr>
                <w:rFonts w:eastAsia="SimSun"/>
                <w:kern w:val="24"/>
                <w:lang w:bidi="ar-SA"/>
              </w:rPr>
            </w:pPr>
          </w:p>
        </w:tc>
      </w:tr>
      <w:tr w:rsidR="008337F3" w:rsidRPr="00640572" w14:paraId="0D5DF6D1" w14:textId="77777777" w:rsidTr="0017330D">
        <w:tc>
          <w:tcPr>
            <w:tcW w:w="450" w:type="dxa"/>
          </w:tcPr>
          <w:p w14:paraId="714D501E" w14:textId="77777777" w:rsidR="008337F3" w:rsidRPr="00640572" w:rsidRDefault="0009254C" w:rsidP="0065028A">
            <w:pPr>
              <w:bidi w:val="0"/>
              <w:rPr>
                <w:rFonts w:eastAsia="SimSun"/>
                <w:kern w:val="24"/>
                <w:lang w:bidi="ar-SA"/>
              </w:rPr>
            </w:pPr>
            <w:r>
              <w:rPr>
                <w:rFonts w:eastAsia="SimSun"/>
                <w:kern w:val="24"/>
                <w:lang w:bidi="ar-SA"/>
              </w:rPr>
              <w:t>4</w:t>
            </w:r>
          </w:p>
        </w:tc>
        <w:tc>
          <w:tcPr>
            <w:tcW w:w="1980" w:type="dxa"/>
          </w:tcPr>
          <w:p w14:paraId="3E078C67" w14:textId="77777777" w:rsidR="008337F3" w:rsidRPr="00640572" w:rsidRDefault="008337F3" w:rsidP="0065028A">
            <w:pPr>
              <w:bidi w:val="0"/>
              <w:rPr>
                <w:rFonts w:eastAsia="SimSun"/>
                <w:kern w:val="24"/>
                <w:lang w:bidi="ar-SA"/>
              </w:rPr>
            </w:pPr>
            <w:r>
              <w:t>GeoCoV19</w:t>
            </w:r>
          </w:p>
        </w:tc>
        <w:tc>
          <w:tcPr>
            <w:tcW w:w="1620" w:type="dxa"/>
          </w:tcPr>
          <w:p w14:paraId="42A22ED9" w14:textId="77777777" w:rsidR="008337F3" w:rsidRPr="00640572" w:rsidRDefault="008337F3" w:rsidP="0065028A">
            <w:pPr>
              <w:bidi w:val="0"/>
              <w:rPr>
                <w:rFonts w:eastAsia="SimSun"/>
                <w:kern w:val="24"/>
                <w:lang w:bidi="ar-SA"/>
              </w:rPr>
            </w:pPr>
            <w:r>
              <w:rPr>
                <w:rFonts w:eastAsia="SimSun"/>
                <w:kern w:val="24"/>
                <w:lang w:bidi="ar-SA"/>
              </w:rPr>
              <w:t>~</w:t>
            </w:r>
            <w:r>
              <w:t>524M tweets</w:t>
            </w:r>
          </w:p>
        </w:tc>
        <w:tc>
          <w:tcPr>
            <w:tcW w:w="1420" w:type="dxa"/>
          </w:tcPr>
          <w:p w14:paraId="62EC1618" w14:textId="6128E483" w:rsidR="008337F3" w:rsidRPr="00640572" w:rsidRDefault="008337F3" w:rsidP="0017330D">
            <w:pPr>
              <w:bidi w:val="0"/>
              <w:rPr>
                <w:rFonts w:eastAsia="SimSun"/>
                <w:kern w:val="24"/>
                <w:lang w:bidi="ar-SA"/>
              </w:rPr>
            </w:pPr>
            <w:r>
              <w:t>Global</w:t>
            </w:r>
          </w:p>
        </w:tc>
        <w:tc>
          <w:tcPr>
            <w:tcW w:w="2090" w:type="dxa"/>
          </w:tcPr>
          <w:p w14:paraId="161879B4" w14:textId="77777777" w:rsidR="008337F3" w:rsidRPr="00640572" w:rsidRDefault="008337F3" w:rsidP="0065028A">
            <w:pPr>
              <w:bidi w:val="0"/>
              <w:rPr>
                <w:rFonts w:eastAsia="SimSun"/>
                <w:kern w:val="24"/>
                <w:lang w:bidi="ar-SA"/>
              </w:rPr>
            </w:pPr>
            <w:r>
              <w:t>Multilingual</w:t>
            </w:r>
          </w:p>
        </w:tc>
        <w:tc>
          <w:tcPr>
            <w:tcW w:w="1870" w:type="dxa"/>
          </w:tcPr>
          <w:p w14:paraId="44019FD8" w14:textId="77777777" w:rsidR="008337F3" w:rsidRPr="00640572" w:rsidRDefault="002754F1" w:rsidP="002754F1">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{"citationID":"VKqAOyLc","properties":{"formattedCitation":"(Qazi et al., 2020)","plainCitation":"(Qazi et al., 2020)","noteIndex":0},"citationItems":[{"id":153,"uris":["http://zotero.org/users/local/50TXpa6m/items/XRE75VJG"],"itemData":{"id":153,"type":"article-journal","abstract":"The past several years have witnessed a huge surge in the use of social media platforms during mass convergence events such as health emergencies, natural or human-induced disasters. These non-traditional data sources are becoming vital for disease forecasts and surveillance when preparing for epidemic and pandemic outbreaks. In this paper, we present GeoCoV19, a large-scale Twitter dataset containing more than 524 million multilingual tweets posted over a period of 90 days since February 1, 2020. Moreover, we employ a gazetteer-based approach to infer the geolocation of tweets. We postulate that this largescale, multilingual, geolocated social media data can empower the research communities to evaluate how societies are collectively coping with this unprecedented global crisis as well as to develop computational methods to address challenges such as identifying fake news, understanding communities’ knowledge gaps, building disease forecast and surveillance models, among others.","container-title":"SIGSPATIAL Special","DOI":"10.1145/3404820.3404823","ISSN":"1946-7729","issue":"1","journalAbbreviation":"SIGSPATIAL Special","language":"en","note":"arXiv:2005.11177 [cs]","page":"6-15","source":"arXiv.org","title":"GeoCoV19: A Dataset of Hundreds of Millions of Multilingual COVID-19 Tweets with Location Information","title-short":"GeoCoV19","volume":"12","author":[{"family":"Qazi","given":"Umair"},{"family":"Imran","given":"Muhammad"},{"family":"Ofli","given":"Ferda"}],"issued":{"date-parts":[["2020",6,5]]}}}],"schema":"https://github.com/citation-style-language/schema/raw/master/csl-citation.json"} </w:instrText>
            </w:r>
            <w:r>
              <w:rPr>
                <w:rFonts w:eastAsia="SimSun"/>
                <w:kern w:val="24"/>
                <w:lang w:bidi="ar-SA"/>
              </w:rPr>
              <w:fldChar w:fldCharType="separate"/>
            </w:r>
            <w:r w:rsidRPr="002754F1">
              <w:rPr>
                <w:rFonts w:eastAsia="SimSun"/>
              </w:rPr>
              <w:t>(Qazi et al., 2020)</w:t>
            </w:r>
            <w:r>
              <w:rPr>
                <w:rFonts w:eastAsia="SimSun"/>
                <w:kern w:val="24"/>
                <w:lang w:bidi="ar-SA"/>
              </w:rPr>
              <w:fldChar w:fldCharType="end"/>
            </w:r>
          </w:p>
        </w:tc>
      </w:tr>
      <w:tr w:rsidR="008337F3" w14:paraId="2A06A480" w14:textId="77777777" w:rsidTr="0017330D">
        <w:tc>
          <w:tcPr>
            <w:tcW w:w="450" w:type="dxa"/>
          </w:tcPr>
          <w:p w14:paraId="68D25F21" w14:textId="77777777" w:rsidR="008337F3" w:rsidRDefault="0009254C" w:rsidP="0065028A">
            <w:pPr>
              <w:bidi w:val="0"/>
              <w:rPr>
                <w:rFonts w:eastAsia="SimSun"/>
                <w:kern w:val="24"/>
                <w:lang w:bidi="ar-SA"/>
              </w:rPr>
            </w:pPr>
            <w:r>
              <w:rPr>
                <w:rFonts w:eastAsia="SimSun"/>
                <w:kern w:val="24"/>
                <w:lang w:bidi="ar-SA"/>
              </w:rPr>
              <w:t>5</w:t>
            </w:r>
          </w:p>
        </w:tc>
        <w:tc>
          <w:tcPr>
            <w:tcW w:w="1980" w:type="dxa"/>
          </w:tcPr>
          <w:p w14:paraId="69985F76" w14:textId="77777777" w:rsidR="008337F3" w:rsidRDefault="00793C84" w:rsidP="008337F3">
            <w:pPr>
              <w:bidi w:val="0"/>
            </w:pPr>
            <w:r>
              <w:t>UTGEO</w:t>
            </w:r>
          </w:p>
        </w:tc>
        <w:tc>
          <w:tcPr>
            <w:tcW w:w="1620" w:type="dxa"/>
          </w:tcPr>
          <w:p w14:paraId="15930FFB" w14:textId="77777777" w:rsidR="008337F3" w:rsidRPr="00640572" w:rsidRDefault="00793C84" w:rsidP="00793C84">
            <w:pPr>
              <w:bidi w:val="0"/>
              <w:rPr>
                <w:rFonts w:eastAsia="SimSun"/>
                <w:kern w:val="24"/>
                <w:lang w:bidi="ar-SA"/>
              </w:rPr>
            </w:pPr>
            <w:r>
              <w:rPr>
                <w:rFonts w:eastAsia="SimSun"/>
                <w:kern w:val="24"/>
                <w:lang w:bidi="ar-SA"/>
              </w:rPr>
              <w:t>~</w:t>
            </w:r>
            <w:r>
              <w:t>670K tweets</w:t>
            </w:r>
          </w:p>
        </w:tc>
        <w:tc>
          <w:tcPr>
            <w:tcW w:w="1420" w:type="dxa"/>
          </w:tcPr>
          <w:p w14:paraId="45D8C90E" w14:textId="77777777" w:rsidR="008337F3" w:rsidRPr="00640572" w:rsidRDefault="00793C84" w:rsidP="00793C84">
            <w:pPr>
              <w:bidi w:val="0"/>
              <w:rPr>
                <w:rFonts w:eastAsia="SimSun"/>
                <w:kern w:val="24"/>
                <w:lang w:bidi="ar-SA"/>
              </w:rPr>
            </w:pPr>
            <w:r>
              <w:rPr>
                <w:rFonts w:eastAsia="SimSun"/>
                <w:kern w:val="24"/>
                <w:lang w:bidi="ar-SA"/>
              </w:rPr>
              <w:t>USA</w:t>
            </w:r>
          </w:p>
        </w:tc>
        <w:tc>
          <w:tcPr>
            <w:tcW w:w="2090" w:type="dxa"/>
          </w:tcPr>
          <w:p w14:paraId="28A5F2C2" w14:textId="77777777" w:rsidR="008337F3" w:rsidRPr="00640572" w:rsidRDefault="008337F3" w:rsidP="0065028A">
            <w:pPr>
              <w:bidi w:val="0"/>
              <w:rPr>
                <w:rFonts w:eastAsia="SimSun"/>
                <w:kern w:val="24"/>
                <w:lang w:bidi="ar-SA"/>
              </w:rPr>
            </w:pPr>
            <w:r>
              <w:t>Multilingual</w:t>
            </w:r>
          </w:p>
        </w:tc>
        <w:tc>
          <w:tcPr>
            <w:tcW w:w="1870" w:type="dxa"/>
          </w:tcPr>
          <w:p w14:paraId="015EB9B2" w14:textId="77777777" w:rsidR="008337F3" w:rsidRPr="00640572" w:rsidRDefault="008337F3" w:rsidP="0065028A">
            <w:pPr>
              <w:bidi w:val="0"/>
              <w:rPr>
                <w:rFonts w:eastAsia="SimSun"/>
                <w:kern w:val="24"/>
                <w:lang w:bidi="ar-SA"/>
              </w:rPr>
            </w:pPr>
          </w:p>
        </w:tc>
      </w:tr>
      <w:tr w:rsidR="008337F3" w14:paraId="2C0EB10D" w14:textId="77777777" w:rsidTr="0017330D">
        <w:tc>
          <w:tcPr>
            <w:tcW w:w="450" w:type="dxa"/>
          </w:tcPr>
          <w:p w14:paraId="5BE19D3D" w14:textId="77777777" w:rsidR="008337F3" w:rsidRDefault="0009254C" w:rsidP="0065028A">
            <w:pPr>
              <w:bidi w:val="0"/>
              <w:rPr>
                <w:rFonts w:eastAsia="SimSun"/>
                <w:kern w:val="24"/>
                <w:lang w:bidi="ar-SA"/>
              </w:rPr>
            </w:pPr>
            <w:r>
              <w:rPr>
                <w:rFonts w:eastAsia="SimSun"/>
                <w:kern w:val="24"/>
                <w:lang w:bidi="ar-SA"/>
              </w:rPr>
              <w:t>6</w:t>
            </w:r>
          </w:p>
        </w:tc>
        <w:tc>
          <w:tcPr>
            <w:tcW w:w="1980" w:type="dxa"/>
          </w:tcPr>
          <w:p w14:paraId="795A1139" w14:textId="77777777" w:rsidR="008337F3" w:rsidRDefault="008337F3" w:rsidP="008337F3">
            <w:pPr>
              <w:bidi w:val="0"/>
            </w:pPr>
            <w:r>
              <w:t>TweeLoc</w:t>
            </w:r>
          </w:p>
        </w:tc>
        <w:tc>
          <w:tcPr>
            <w:tcW w:w="1620" w:type="dxa"/>
          </w:tcPr>
          <w:p w14:paraId="0F53BAFC" w14:textId="77777777" w:rsidR="008337F3" w:rsidRPr="00640572" w:rsidRDefault="008337F3" w:rsidP="0065028A">
            <w:pPr>
              <w:bidi w:val="0"/>
              <w:rPr>
                <w:rFonts w:eastAsia="SimSun"/>
                <w:kern w:val="24"/>
                <w:lang w:bidi="ar-SA"/>
              </w:rPr>
            </w:pPr>
            <w:r>
              <w:rPr>
                <w:rFonts w:eastAsia="SimSun"/>
                <w:kern w:val="24"/>
                <w:lang w:bidi="ar-SA"/>
              </w:rPr>
              <w:t>~</w:t>
            </w:r>
            <w:r>
              <w:t>325K tweets</w:t>
            </w:r>
          </w:p>
        </w:tc>
        <w:tc>
          <w:tcPr>
            <w:tcW w:w="1420" w:type="dxa"/>
          </w:tcPr>
          <w:p w14:paraId="1A391204" w14:textId="79CD3E89" w:rsidR="008337F3" w:rsidRPr="00640572" w:rsidRDefault="008337F3" w:rsidP="0017330D">
            <w:pPr>
              <w:bidi w:val="0"/>
              <w:rPr>
                <w:rFonts w:eastAsia="SimSun"/>
                <w:kern w:val="24"/>
                <w:lang w:bidi="ar-SA"/>
              </w:rPr>
            </w:pPr>
            <w:r>
              <w:t xml:space="preserve">Rome, </w:t>
            </w:r>
            <w:r w:rsidR="0017330D">
              <w:t>Netherland</w:t>
            </w:r>
          </w:p>
        </w:tc>
        <w:tc>
          <w:tcPr>
            <w:tcW w:w="2090" w:type="dxa"/>
          </w:tcPr>
          <w:p w14:paraId="1A74ED56" w14:textId="77777777" w:rsidR="008337F3" w:rsidRPr="00640572" w:rsidRDefault="008337F3" w:rsidP="008337F3">
            <w:pPr>
              <w:bidi w:val="0"/>
              <w:rPr>
                <w:rFonts w:eastAsia="SimSun"/>
                <w:kern w:val="24"/>
                <w:lang w:bidi="ar-SA"/>
              </w:rPr>
            </w:pPr>
            <w:r>
              <w:t>Un Specified</w:t>
            </w:r>
          </w:p>
        </w:tc>
        <w:tc>
          <w:tcPr>
            <w:tcW w:w="1870" w:type="dxa"/>
          </w:tcPr>
          <w:p w14:paraId="12C1B378" w14:textId="77777777" w:rsidR="008337F3" w:rsidRPr="00640572" w:rsidRDefault="008337F3" w:rsidP="00762434">
            <w:pPr>
              <w:keepNext/>
              <w:bidi w:val="0"/>
              <w:rPr>
                <w:rFonts w:eastAsia="SimSun"/>
                <w:kern w:val="24"/>
                <w:lang w:bidi="ar-SA"/>
              </w:rPr>
            </w:pPr>
          </w:p>
        </w:tc>
      </w:tr>
    </w:tbl>
    <w:p w14:paraId="1ECD1456" w14:textId="77777777" w:rsidR="00BE0B77" w:rsidRDefault="00BE0B77" w:rsidP="00BE0B77">
      <w:pPr>
        <w:pStyle w:val="21"/>
        <w:rPr>
          <w:rtl/>
        </w:rPr>
      </w:pPr>
      <w:bookmarkStart w:id="76" w:name="_Toc204594678"/>
      <w:r>
        <w:t>1.1.1</w:t>
      </w:r>
      <w:r>
        <w:rPr>
          <w:rtl/>
        </w:rPr>
        <w:t xml:space="preserve"> </w:t>
      </w:r>
      <w:r>
        <w:rPr>
          <w:rFonts w:hint="cs"/>
          <w:rtl/>
        </w:rPr>
        <w:t>معايير التقييم وقياس الأداء</w:t>
      </w:r>
      <w:bookmarkEnd w:id="76"/>
    </w:p>
    <w:p w14:paraId="3C91DC5E" w14:textId="77777777" w:rsidR="0073743A" w:rsidRDefault="00EB4E3E" w:rsidP="00AC0BD3">
      <w:pPr>
        <w:pStyle w:val="af5"/>
        <w:rPr>
          <w:rtl/>
          <w:lang w:val="en-US"/>
        </w:rPr>
      </w:pPr>
      <w:r>
        <w:rPr>
          <w:rFonts w:hint="cs"/>
          <w:rtl/>
          <w:lang w:val="en-US"/>
        </w:rPr>
        <w:t>من أجل تقييم النتائج لهذه المسألة وقياس أداء النماذج يوجد العديد من معايير التقييم،</w:t>
      </w:r>
      <w:r w:rsidR="00793C84">
        <w:rPr>
          <w:rFonts w:hint="cs"/>
          <w:rtl/>
          <w:lang w:val="en-US"/>
        </w:rPr>
        <w:t xml:space="preserve"> التي تخت</w:t>
      </w:r>
      <w:r>
        <w:rPr>
          <w:rFonts w:hint="cs"/>
          <w:rtl/>
          <w:lang w:val="en-US"/>
        </w:rPr>
        <w:t>لف حسب الهدف من النموذج فمن أجل النماذج التي تهدف إلى التنبؤ بـ (المنطقة، المدينة، ...) فيتم في هذه الحالة استخدام المعايير التقليدية كالصحة، الدقة والاستذكار (</w:t>
      </w:r>
      <w:r>
        <w:rPr>
          <w:lang w:val="en-US"/>
        </w:rPr>
        <w:t>Accuracy, Precision, Recall</w:t>
      </w:r>
      <w:r>
        <w:rPr>
          <w:rFonts w:hint="cs"/>
          <w:rtl/>
          <w:lang w:val="en-US"/>
        </w:rPr>
        <w:t xml:space="preserve">)، أي يتم التعامل معا كأنها مسألة تصنيف طبيعية. (أي هي مناسبة في حالة التعرف على الموقع المذكور </w:t>
      </w:r>
      <w:r>
        <w:rPr>
          <w:lang w:val="en-US"/>
        </w:rPr>
        <w:t>((LMR)</w:t>
      </w:r>
      <w:r>
        <w:rPr>
          <w:rFonts w:hint="cs"/>
          <w:rtl/>
          <w:lang w:val="en-US"/>
        </w:rPr>
        <w:t>، أما بالنسبة للنماذج التي تتنبأ بالإحداثيات الجغرافية للرسالة،</w:t>
      </w:r>
      <w:r w:rsidR="00AC0BD3">
        <w:rPr>
          <w:rFonts w:hint="cs"/>
          <w:rtl/>
          <w:lang w:val="en-US"/>
        </w:rPr>
        <w:t xml:space="preserve"> ففي هذه الحالة يتم استخدام معايير التقيم المستخدمة لمسائل الانحدار متوسط خطاء المسافة </w:t>
      </w:r>
      <w:r w:rsidR="00AC0BD3">
        <w:rPr>
          <w:lang w:val="en-US"/>
        </w:rPr>
        <w:t>Mean Error Distance</w:t>
      </w:r>
      <w:r w:rsidR="00AC0BD3">
        <w:rPr>
          <w:rFonts w:hint="cs"/>
          <w:rtl/>
          <w:lang w:val="en-US"/>
        </w:rPr>
        <w:t xml:space="preserve">، الصحة في الكيلومتر </w:t>
      </w:r>
      <w:r w:rsidR="00AC0BD3">
        <w:rPr>
          <w:lang w:val="en-US"/>
        </w:rPr>
        <w:t>Accuracy@KM</w:t>
      </w:r>
      <w:r w:rsidR="00AC0BD3">
        <w:rPr>
          <w:rFonts w:hint="cs"/>
          <w:rtl/>
          <w:lang w:val="en-US"/>
        </w:rPr>
        <w:t xml:space="preserve"> (أي بتكميم المسألة وتحويلها إلى تصنيف ضمن خلايا)، مسافة هافيرسين (</w:t>
      </w:r>
      <w:r w:rsidR="00AC0BD3">
        <w:rPr>
          <w:lang w:val="en-US"/>
        </w:rPr>
        <w:t>Haverrsin Distance</w:t>
      </w:r>
      <w:r w:rsidR="00AC0BD3">
        <w:rPr>
          <w:rFonts w:hint="cs"/>
          <w:rtl/>
          <w:lang w:val="en-US"/>
        </w:rPr>
        <w:t xml:space="preserve">) وهي صيغة مسافة بين </w:t>
      </w:r>
      <w:r w:rsidR="00870511">
        <w:rPr>
          <w:rFonts w:hint="cs"/>
          <w:rtl/>
          <w:lang w:val="en-US"/>
        </w:rPr>
        <w:t>الإحداثيات</w:t>
      </w:r>
      <w:r w:rsidR="00AC0BD3">
        <w:rPr>
          <w:rFonts w:hint="cs"/>
          <w:rtl/>
          <w:lang w:val="en-US"/>
        </w:rPr>
        <w:t xml:space="preserve"> الجغرافية ويستخدم لقياس المسافة على سطح الأرض، وصيغته هي كما هو موضح أدناه.</w:t>
      </w:r>
    </w:p>
    <w:p w14:paraId="42BFD3AC" w14:textId="77777777" w:rsidR="00EB4E3E" w:rsidRDefault="00EB4E3E" w:rsidP="00870511">
      <w:pPr>
        <w:pStyle w:val="af5"/>
        <w:rPr>
          <w:rtl/>
          <w:lang w:val="en-US"/>
        </w:rPr>
      </w:pPr>
    </w:p>
    <w:p w14:paraId="542838F0" w14:textId="77777777" w:rsidR="00870511" w:rsidRDefault="00870511" w:rsidP="00870511">
      <w:pPr>
        <w:pStyle w:val="af5"/>
        <w:rPr>
          <w:rtl/>
          <w:lang w:val="en-US"/>
        </w:rPr>
      </w:pPr>
    </w:p>
    <w:p w14:paraId="261D25A8" w14:textId="77777777" w:rsidR="0073743A" w:rsidRDefault="0073743A" w:rsidP="0073743A">
      <w:pPr>
        <w:pStyle w:val="af5"/>
        <w:rPr>
          <w:rtl/>
          <w:lang w:val="en-US"/>
        </w:rPr>
      </w:pPr>
    </w:p>
    <w:p w14:paraId="473A6909" w14:textId="77777777" w:rsidR="0073743A" w:rsidRDefault="0073743A" w:rsidP="0073743A">
      <w:pPr>
        <w:pStyle w:val="af5"/>
        <w:rPr>
          <w:lang w:val="en-US"/>
        </w:rPr>
      </w:pPr>
    </w:p>
    <w:p w14:paraId="26DC514B" w14:textId="77777777" w:rsidR="00BE0B77" w:rsidRDefault="00BE0B77" w:rsidP="0073743A">
      <w:pPr>
        <w:pStyle w:val="af5"/>
        <w:rPr>
          <w:lang w:val="en-US"/>
        </w:rPr>
      </w:pPr>
    </w:p>
    <w:p w14:paraId="6D27679C" w14:textId="77777777" w:rsidR="00BE0B77" w:rsidRPr="0073743A" w:rsidRDefault="00BE0B77" w:rsidP="0073743A">
      <w:pPr>
        <w:pStyle w:val="af5"/>
        <w:rPr>
          <w:lang w:val="en-US"/>
        </w:rPr>
      </w:pPr>
    </w:p>
    <w:p w14:paraId="1BBEC2CF" w14:textId="77777777" w:rsidR="0058017C" w:rsidRDefault="0058017C" w:rsidP="0058017C">
      <w:pPr>
        <w:pStyle w:val="12"/>
      </w:pPr>
      <w:bookmarkStart w:id="77" w:name="_Toc204594679"/>
      <w:r>
        <w:lastRenderedPageBreak/>
        <w:t>-4.1</w:t>
      </w:r>
      <w:r>
        <w:rPr>
          <w:rtl/>
        </w:rPr>
        <w:t xml:space="preserve"> </w:t>
      </w:r>
      <w:bookmarkEnd w:id="70"/>
      <w:r w:rsidR="00EA7F15">
        <w:rPr>
          <w:rFonts w:hint="cs"/>
          <w:rtl/>
        </w:rPr>
        <w:t>أنظمة مشابهة</w:t>
      </w:r>
      <w:bookmarkEnd w:id="77"/>
    </w:p>
    <w:p w14:paraId="004451D9" w14:textId="77777777" w:rsidR="0058017C" w:rsidRDefault="00E110D4" w:rsidP="00B512AB">
      <w:pPr>
        <w:pStyle w:val="af5"/>
        <w:rPr>
          <w:rtl/>
        </w:rPr>
      </w:pPr>
      <w:r>
        <w:rPr>
          <w:rFonts w:hint="cs"/>
          <w:rtl/>
        </w:rPr>
        <w:t xml:space="preserve">يوجد عدد من المنصات التي تعالج المسألة المطروحة سواء بشكل </w:t>
      </w:r>
      <w:r w:rsidR="00B512AB">
        <w:rPr>
          <w:rFonts w:hint="cs"/>
          <w:rtl/>
        </w:rPr>
        <w:t>شبه كامل</w:t>
      </w:r>
      <w:r>
        <w:rPr>
          <w:rFonts w:hint="cs"/>
          <w:rtl/>
        </w:rPr>
        <w:t xml:space="preserve"> أو جزء منها، على مستويات مختلفة، أي يوجد بعض المنصات التي تعالج المسألة على مستوى عالمي وأخرى على مستوى محلي.</w:t>
      </w:r>
    </w:p>
    <w:p w14:paraId="5804B2B8" w14:textId="77777777" w:rsidR="00E110D4" w:rsidRPr="00B512AB" w:rsidRDefault="00E110D4" w:rsidP="00B512AB">
      <w:pPr>
        <w:pStyle w:val="21"/>
        <w:rPr>
          <w:szCs w:val="28"/>
          <w:rtl/>
        </w:rPr>
      </w:pPr>
      <w:bookmarkStart w:id="78" w:name="_Toc204594680"/>
      <w:r w:rsidRPr="00B512AB">
        <w:t>1.4.1</w:t>
      </w:r>
      <w:r w:rsidRPr="00B512AB">
        <w:rPr>
          <w:rFonts w:hint="cs"/>
          <w:szCs w:val="28"/>
          <w:rtl/>
        </w:rPr>
        <w:t xml:space="preserve"> </w:t>
      </w:r>
      <w:r w:rsidRPr="00B512AB">
        <w:t>Liveuamap.com Live Universal Awareness Map</w:t>
      </w:r>
      <w:bookmarkEnd w:id="78"/>
      <w:r w:rsidRPr="00B512AB">
        <w:t xml:space="preserve"> </w:t>
      </w:r>
    </w:p>
    <w:p w14:paraId="47492239" w14:textId="77777777" w:rsidR="00E62AC8" w:rsidRDefault="00E110D4" w:rsidP="00B512AB">
      <w:pPr>
        <w:pStyle w:val="af5"/>
        <w:rPr>
          <w:rtl/>
        </w:rPr>
      </w:pPr>
      <w:r>
        <w:rPr>
          <w:rFonts w:hint="cs"/>
          <w:rtl/>
          <w:lang w:val="en-US"/>
        </w:rPr>
        <w:t xml:space="preserve">خريطة الوعي العالمي الحي، </w:t>
      </w:r>
      <w:r>
        <w:rPr>
          <w:rtl/>
        </w:rPr>
        <w:t>هو موقع إلكتروني تفاعلي يعرض خريطة عالمية تحتوي على أخبار وأحداث جارية يتم تحديد مواقعها جغرافيًا. المنصة تُستخدم لتتبع الأحداث السياسية، العسكرية، الكوارث الطبيعية، وأخبار الأمن والنزاعات في الوقت الحقيقي</w:t>
      </w:r>
      <w:r>
        <w:rPr>
          <w:rFonts w:hint="cs"/>
          <w:rtl/>
        </w:rPr>
        <w:t>، حيث يسمح للمستخدم بتحديد نوع الأحداث التي يريد الاطلاع عليها (كوارث طبيعية، نزاعات، ...) ومن ثم يعرض عليها بشكل حي هذه الأحداث ويتم تحديث المعلومات بالزمن شبه الحقيقي.</w:t>
      </w:r>
      <w:r w:rsidR="007D2E08" w:rsidRPr="007D2E08">
        <w:rPr>
          <w:rFonts w:ascii="Georgia" w:hAnsi="Georgia"/>
          <w:color w:val="242424"/>
          <w:spacing w:val="-1"/>
          <w:sz w:val="30"/>
          <w:shd w:val="clear" w:color="auto" w:fill="FFFFFF"/>
          <w:rtl/>
        </w:rPr>
        <w:t xml:space="preserve"> </w:t>
      </w:r>
      <w:r w:rsidR="007D2E08">
        <w:rPr>
          <w:rFonts w:ascii="Georgia" w:hAnsi="Georgia" w:hint="cs"/>
          <w:color w:val="242424"/>
          <w:spacing w:val="-1"/>
          <w:sz w:val="30"/>
          <w:shd w:val="clear" w:color="auto" w:fill="FFFFFF"/>
          <w:rtl/>
        </w:rPr>
        <w:t xml:space="preserve">حيث يعد </w:t>
      </w:r>
      <w:r w:rsidR="007D2E08">
        <w:rPr>
          <w:rFonts w:ascii="Georgia" w:hAnsi="Georgia"/>
          <w:color w:val="242424"/>
          <w:spacing w:val="-1"/>
          <w:sz w:val="30"/>
          <w:shd w:val="clear" w:color="auto" w:fill="FFFFFF"/>
          <w:rtl/>
        </w:rPr>
        <w:t xml:space="preserve">مصدرًا قيمًا للمعلومات، </w:t>
      </w:r>
      <w:r w:rsidR="00B512AB">
        <w:rPr>
          <w:rFonts w:ascii="Georgia" w:hAnsi="Georgia" w:hint="cs"/>
          <w:color w:val="242424"/>
          <w:spacing w:val="-1"/>
          <w:sz w:val="30"/>
          <w:shd w:val="clear" w:color="auto" w:fill="FFFFFF"/>
          <w:rtl/>
        </w:rPr>
        <w:t>و</w:t>
      </w:r>
      <w:r w:rsidR="007D2E08">
        <w:rPr>
          <w:rFonts w:ascii="Georgia" w:hAnsi="Georgia"/>
          <w:color w:val="242424"/>
          <w:spacing w:val="-1"/>
          <w:sz w:val="30"/>
          <w:shd w:val="clear" w:color="auto" w:fill="FFFFFF"/>
          <w:rtl/>
        </w:rPr>
        <w:t xml:space="preserve">يوفر وصولاً مفتوحًا عبر الإنترنت إلى أرشيف زمني كامل </w:t>
      </w:r>
      <w:r w:rsidR="00B512AB">
        <w:rPr>
          <w:rFonts w:ascii="Georgia" w:hAnsi="Georgia" w:hint="cs"/>
          <w:color w:val="242424"/>
          <w:spacing w:val="-1"/>
          <w:sz w:val="30"/>
          <w:shd w:val="clear" w:color="auto" w:fill="FFFFFF"/>
          <w:rtl/>
        </w:rPr>
        <w:t>ل</w:t>
      </w:r>
      <w:r w:rsidR="00B512AB">
        <w:rPr>
          <w:rFonts w:ascii="Georgia" w:hAnsi="Georgia"/>
          <w:color w:val="242424"/>
          <w:spacing w:val="-1"/>
          <w:sz w:val="30"/>
          <w:shd w:val="clear" w:color="auto" w:fill="FFFFFF"/>
          <w:rtl/>
        </w:rPr>
        <w:t>لمعلومات</w:t>
      </w:r>
      <w:r w:rsidR="007D2E08">
        <w:rPr>
          <w:rFonts w:ascii="Georgia" w:hAnsi="Georgia"/>
          <w:color w:val="242424"/>
          <w:spacing w:val="-1"/>
          <w:sz w:val="30"/>
          <w:shd w:val="clear" w:color="auto" w:fill="FFFFFF"/>
          <w:rtl/>
        </w:rPr>
        <w:t>، مما يتيح للمشاهدين البحث في الأحداث الماضية والاتجاهات التاريخية</w:t>
      </w:r>
    </w:p>
    <w:p w14:paraId="5BB2C3B7" w14:textId="77777777" w:rsidR="00E110D4" w:rsidRDefault="00E110D4" w:rsidP="00E110D4">
      <w:pPr>
        <w:pStyle w:val="af5"/>
        <w:rPr>
          <w:rtl/>
        </w:rPr>
      </w:pPr>
      <w:r w:rsidRPr="00E110D4">
        <w:rPr>
          <w:noProof/>
          <w:rtl/>
          <w:lang w:val="en-US" w:bidi="ar-SA"/>
        </w:rPr>
        <w:drawing>
          <wp:inline distT="0" distB="0" distL="0" distR="0" wp14:anchorId="50EB01C9" wp14:editId="5612565D">
            <wp:extent cx="5746750" cy="2496398"/>
            <wp:effectExtent l="0" t="0" r="635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8532" cy="2497172"/>
                    </a:xfrm>
                    <a:prstGeom prst="rect">
                      <a:avLst/>
                    </a:prstGeom>
                  </pic:spPr>
                </pic:pic>
              </a:graphicData>
            </a:graphic>
          </wp:inline>
        </w:drawing>
      </w:r>
    </w:p>
    <w:p w14:paraId="740B299B" w14:textId="77777777" w:rsidR="00E110D4" w:rsidRDefault="00E110D4" w:rsidP="009F2BE7">
      <w:pPr>
        <w:pStyle w:val="af5"/>
        <w:numPr>
          <w:ilvl w:val="0"/>
          <w:numId w:val="16"/>
        </w:numPr>
      </w:pPr>
      <w:r>
        <w:rPr>
          <w:rFonts w:hint="cs"/>
          <w:rtl/>
        </w:rPr>
        <w:t xml:space="preserve">كيف يعمل الموقع؟ </w:t>
      </w:r>
    </w:p>
    <w:p w14:paraId="6B480F40" w14:textId="77777777" w:rsidR="007D2E08" w:rsidRDefault="007D2E08" w:rsidP="007D2E08">
      <w:pPr>
        <w:pStyle w:val="af5"/>
        <w:numPr>
          <w:ilvl w:val="3"/>
          <w:numId w:val="7"/>
        </w:numPr>
      </w:pPr>
      <w:r>
        <w:rPr>
          <w:rFonts w:hint="cs"/>
          <w:rtl/>
        </w:rPr>
        <w:t>يعتمد على مصادر متعددة لجمع البيانات مثل وسائل التواصل الاجتماعي، وكالات الأنباء، والمصادر المحلية.</w:t>
      </w:r>
    </w:p>
    <w:p w14:paraId="467DF27A" w14:textId="77777777" w:rsidR="007D2E08" w:rsidRDefault="007D2E08" w:rsidP="007D2E08">
      <w:pPr>
        <w:pStyle w:val="af5"/>
        <w:numPr>
          <w:ilvl w:val="3"/>
          <w:numId w:val="7"/>
        </w:numPr>
      </w:pPr>
      <w:r w:rsidRPr="007D2E08">
        <w:rPr>
          <w:rtl/>
          <w:lang w:val="en-US"/>
        </w:rPr>
        <w:t>تستخدم المنصة خوارزميات آلية ومحررين بشريين للتحقق من صحة الأخبار وربطها بالم</w:t>
      </w:r>
      <w:r>
        <w:rPr>
          <w:rtl/>
          <w:lang w:val="en-US"/>
        </w:rPr>
        <w:t>وقع الجغرافي المناسب</w:t>
      </w:r>
      <w:r w:rsidRPr="007D2E08">
        <w:rPr>
          <w:rtl/>
          <w:lang w:val="en-US"/>
        </w:rPr>
        <w:t>.</w:t>
      </w:r>
    </w:p>
    <w:p w14:paraId="68CBFF45" w14:textId="77777777" w:rsidR="00E62AC8" w:rsidRPr="007D2E08" w:rsidRDefault="007D2E08" w:rsidP="00472466">
      <w:pPr>
        <w:pStyle w:val="af5"/>
        <w:numPr>
          <w:ilvl w:val="3"/>
          <w:numId w:val="7"/>
        </w:numPr>
      </w:pPr>
      <w:r w:rsidRPr="007D2E08">
        <w:rPr>
          <w:rtl/>
          <w:lang w:val="en-US"/>
        </w:rPr>
        <w:t xml:space="preserve">يتم تصنيف الأحداث إلى أنواع متعددة (مثل: نزاع، سياسة، طقس، صحة، </w:t>
      </w:r>
      <w:r>
        <w:rPr>
          <w:rtl/>
          <w:lang w:val="en-US"/>
        </w:rPr>
        <w:t>كوارث، إلخ) باستخدام رموز</w:t>
      </w:r>
      <w:r>
        <w:rPr>
          <w:rFonts w:hint="cs"/>
          <w:rtl/>
          <w:lang w:val="en-US"/>
        </w:rPr>
        <w:t xml:space="preserve"> مختلفة.</w:t>
      </w:r>
    </w:p>
    <w:p w14:paraId="750CE8CF" w14:textId="77777777" w:rsidR="007D2E08" w:rsidRDefault="007D2E08" w:rsidP="007D2E08">
      <w:pPr>
        <w:pStyle w:val="af5"/>
        <w:numPr>
          <w:ilvl w:val="3"/>
          <w:numId w:val="7"/>
        </w:numPr>
      </w:pPr>
      <w:r w:rsidRPr="007D2E08">
        <w:rPr>
          <w:rtl/>
        </w:rPr>
        <w:t>يمكن للمستخدمين استعراض الأخبار حسب الموقع الجغرافي، أو حسب التصنيف الزمني أو الموضوعي.</w:t>
      </w:r>
    </w:p>
    <w:p w14:paraId="0B4C38E0" w14:textId="77777777" w:rsidR="007D2E08" w:rsidRDefault="007D2E08" w:rsidP="009F2BE7">
      <w:pPr>
        <w:pStyle w:val="af5"/>
        <w:numPr>
          <w:ilvl w:val="0"/>
          <w:numId w:val="16"/>
        </w:numPr>
      </w:pPr>
      <w:r>
        <w:rPr>
          <w:rFonts w:hint="cs"/>
          <w:rtl/>
        </w:rPr>
        <w:t>كيف يجمع البيانات؟</w:t>
      </w:r>
    </w:p>
    <w:p w14:paraId="062E9D9B" w14:textId="77777777" w:rsidR="007D2E08" w:rsidRPr="007D2E08" w:rsidRDefault="007D2E08" w:rsidP="009F2BE7">
      <w:pPr>
        <w:pStyle w:val="af5"/>
        <w:numPr>
          <w:ilvl w:val="3"/>
          <w:numId w:val="16"/>
        </w:numPr>
      </w:pPr>
      <w:r>
        <w:rPr>
          <w:rFonts w:hint="cs"/>
          <w:rtl/>
        </w:rPr>
        <w:t>يعتمد على زواحف زك</w:t>
      </w:r>
      <w:r>
        <w:rPr>
          <w:rFonts w:hint="cs"/>
          <w:rtl/>
          <w:lang w:val="en-US"/>
        </w:rPr>
        <w:t xml:space="preserve">ية </w:t>
      </w:r>
      <w:r>
        <w:rPr>
          <w:lang w:val="en-US"/>
        </w:rPr>
        <w:t>AI Crawlers</w:t>
      </w:r>
      <w:r>
        <w:rPr>
          <w:rFonts w:hint="cs"/>
          <w:rtl/>
          <w:lang w:val="en-US"/>
        </w:rPr>
        <w:t xml:space="preserve"> لتجميع البيانات وانتقاء الأخبار الجديرة بالذكر.</w:t>
      </w:r>
    </w:p>
    <w:p w14:paraId="4560E793" w14:textId="77777777" w:rsidR="007D2E08" w:rsidRPr="007D2E08" w:rsidRDefault="007D2E08" w:rsidP="009F2BE7">
      <w:pPr>
        <w:pStyle w:val="af5"/>
        <w:numPr>
          <w:ilvl w:val="3"/>
          <w:numId w:val="16"/>
        </w:numPr>
      </w:pPr>
      <w:r>
        <w:rPr>
          <w:rFonts w:hint="cs"/>
          <w:rtl/>
          <w:lang w:val="en-US"/>
        </w:rPr>
        <w:lastRenderedPageBreak/>
        <w:t>يتم جمع البيانات من عدة مصادر من بينها وسائل التواصل الاجتماعي.</w:t>
      </w:r>
    </w:p>
    <w:p w14:paraId="31A0C8F2" w14:textId="77777777" w:rsidR="006F5FBE" w:rsidRDefault="007D2E08" w:rsidP="009F2BE7">
      <w:pPr>
        <w:pStyle w:val="af5"/>
        <w:numPr>
          <w:ilvl w:val="3"/>
          <w:numId w:val="16"/>
        </w:numPr>
      </w:pPr>
      <w:r>
        <w:rPr>
          <w:rFonts w:hint="cs"/>
          <w:rtl/>
        </w:rPr>
        <w:t>بالإضافة إلى خوارزميات والنماذج، يعتمد الموقع على خبراء بشريين.</w:t>
      </w:r>
    </w:p>
    <w:p w14:paraId="05D3917F" w14:textId="77777777" w:rsidR="00472466" w:rsidRPr="00B512AB" w:rsidRDefault="006F5FBE" w:rsidP="00B512AB">
      <w:pPr>
        <w:pStyle w:val="21"/>
      </w:pPr>
      <w:bookmarkStart w:id="79" w:name="_Toc204594681"/>
      <w:r w:rsidRPr="00B512AB">
        <w:t>3</w:t>
      </w:r>
      <w:r w:rsidR="005A09A5" w:rsidRPr="00B512AB">
        <w:t>.4.1</w:t>
      </w:r>
      <w:r w:rsidR="002B7FDB" w:rsidRPr="00B512AB">
        <w:rPr>
          <w:rFonts w:hint="cs"/>
          <w:szCs w:val="28"/>
          <w:rtl/>
        </w:rPr>
        <w:t xml:space="preserve"> </w:t>
      </w:r>
      <w:r w:rsidR="005A09A5" w:rsidRPr="00B512AB">
        <w:t>Globalincidentmap.com Global Incidents Map</w:t>
      </w:r>
      <w:bookmarkEnd w:id="79"/>
      <w:r w:rsidR="005A09A5" w:rsidRPr="00B512AB">
        <w:t xml:space="preserve"> </w:t>
      </w:r>
      <w:r w:rsidR="002B7FDB" w:rsidRPr="00B512AB">
        <w:t xml:space="preserve"> </w:t>
      </w:r>
    </w:p>
    <w:p w14:paraId="20816C10" w14:textId="77777777" w:rsidR="00E62AC8" w:rsidRDefault="0073743A" w:rsidP="0073743A">
      <w:pPr>
        <w:pStyle w:val="afff5"/>
        <w:rPr>
          <w:lang w:val="fr-FR"/>
        </w:rPr>
      </w:pPr>
      <w:r w:rsidRPr="0073743A">
        <w:rPr>
          <w:rtl/>
          <w:lang w:val="fr-FR"/>
        </w:rPr>
        <w:t>هو موقع إلكتروني يعرض خريطة تفاعلية لحوادث وتهديدات أمنية من مختلف أنحاء العا</w:t>
      </w:r>
      <w:r>
        <w:rPr>
          <w:rtl/>
          <w:lang w:val="fr-FR"/>
        </w:rPr>
        <w:t>لم. يركّز على التقارير المتعلقة</w:t>
      </w:r>
      <w:r>
        <w:rPr>
          <w:lang w:val="fr-FR"/>
        </w:rPr>
        <w:t xml:space="preserve"> </w:t>
      </w:r>
      <w:r w:rsidRPr="0073743A">
        <w:rPr>
          <w:rtl/>
          <w:lang w:val="fr-FR"/>
        </w:rPr>
        <w:t>التهديدات</w:t>
      </w:r>
      <w:r>
        <w:rPr>
          <w:lang w:val="fr-FR"/>
        </w:rPr>
        <w:t xml:space="preserve"> </w:t>
      </w:r>
      <w:r>
        <w:rPr>
          <w:rFonts w:hint="cs"/>
          <w:rtl/>
          <w:lang w:val="fr-FR"/>
        </w:rPr>
        <w:t>الأمنية</w:t>
      </w:r>
      <w:r w:rsidRPr="0073743A">
        <w:rPr>
          <w:rtl/>
          <w:lang w:val="fr-FR"/>
        </w:rPr>
        <w:t>، الحوادث</w:t>
      </w:r>
      <w:r>
        <w:rPr>
          <w:rtl/>
          <w:lang w:val="fr-FR"/>
        </w:rPr>
        <w:t xml:space="preserve"> البيولوجية</w:t>
      </w:r>
      <w:r w:rsidRPr="0073743A">
        <w:rPr>
          <w:rtl/>
          <w:lang w:val="fr-FR"/>
        </w:rPr>
        <w:t>، اختطاف الطائرات، وأحداث أخرى تمس الأمن العام.</w:t>
      </w:r>
    </w:p>
    <w:p w14:paraId="5475A01D" w14:textId="1C3084DC" w:rsidR="00B512AB" w:rsidRPr="00CC0ADA" w:rsidRDefault="001F00BE" w:rsidP="00CC0ADA">
      <w:pPr>
        <w:pStyle w:val="afff5"/>
        <w:jc w:val="center"/>
        <w:rPr>
          <w:lang w:val="fr-FR"/>
        </w:rPr>
      </w:pPr>
      <w:r w:rsidRPr="001F00BE">
        <w:rPr>
          <w:noProof/>
          <w:rtl/>
          <w:lang w:bidi="ar-SA"/>
        </w:rPr>
        <w:drawing>
          <wp:inline distT="0" distB="0" distL="0" distR="0" wp14:anchorId="12370F72" wp14:editId="06C66E7A">
            <wp:extent cx="5346700" cy="2514619"/>
            <wp:effectExtent l="0" t="0" r="6350" b="0"/>
            <wp:docPr id="10" name="صورة 10" descr="C:\Users\Hasan\Desktop\س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san\Desktop\سس.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61877" cy="2521757"/>
                    </a:xfrm>
                    <a:prstGeom prst="rect">
                      <a:avLst/>
                    </a:prstGeom>
                    <a:noFill/>
                    <a:ln>
                      <a:noFill/>
                    </a:ln>
                  </pic:spPr>
                </pic:pic>
              </a:graphicData>
            </a:graphic>
          </wp:inline>
        </w:drawing>
      </w:r>
    </w:p>
    <w:p w14:paraId="3F8C57FF" w14:textId="7D8CC3EA" w:rsidR="00E62AC8" w:rsidRPr="005A09A5" w:rsidRDefault="00B512AB" w:rsidP="00903067">
      <w:pPr>
        <w:pStyle w:val="aff2"/>
      </w:pPr>
      <w:r>
        <w:rPr>
          <w:rtl/>
        </w:rPr>
        <w:t xml:space="preserve">صورة </w:t>
      </w:r>
      <w:r>
        <w:rPr>
          <w:rtl/>
        </w:rPr>
        <w:fldChar w:fldCharType="begin"/>
      </w:r>
      <w:r>
        <w:rPr>
          <w:rtl/>
        </w:rPr>
        <w:instrText xml:space="preserve"> </w:instrText>
      </w:r>
      <w:r>
        <w:instrText>SEQ</w:instrText>
      </w:r>
      <w:r>
        <w:rPr>
          <w:rtl/>
        </w:rPr>
        <w:instrText xml:space="preserve"> صورة \* </w:instrText>
      </w:r>
      <w:r>
        <w:instrText>ARABIC</w:instrText>
      </w:r>
      <w:r>
        <w:rPr>
          <w:rtl/>
        </w:rPr>
        <w:instrText xml:space="preserve"> </w:instrText>
      </w:r>
      <w:r>
        <w:rPr>
          <w:rtl/>
        </w:rPr>
        <w:fldChar w:fldCharType="separate"/>
      </w:r>
      <w:r w:rsidR="00674C99">
        <w:rPr>
          <w:noProof/>
          <w:rtl/>
        </w:rPr>
        <w:t>1</w:t>
      </w:r>
      <w:r>
        <w:rPr>
          <w:rtl/>
        </w:rPr>
        <w:fldChar w:fldCharType="end"/>
      </w:r>
      <w:r>
        <w:rPr>
          <w:rFonts w:hint="cs"/>
          <w:rtl/>
        </w:rPr>
        <w:t>: الصفحة الرئيسية للموقع</w:t>
      </w:r>
      <w:r w:rsidR="00903067">
        <w:rPr>
          <w:rFonts w:hint="cs"/>
          <w:rtl/>
        </w:rPr>
        <w:t xml:space="preserve"> </w:t>
      </w:r>
      <w:r w:rsidR="00903067" w:rsidRPr="00903067">
        <w:t>globalincidentmap.com</w:t>
      </w:r>
      <w:r>
        <w:rPr>
          <w:rFonts w:hint="cs"/>
          <w:rtl/>
        </w:rPr>
        <w:t xml:space="preserve"> </w:t>
      </w:r>
    </w:p>
    <w:p w14:paraId="061894DA" w14:textId="77777777" w:rsidR="00E62AC8" w:rsidRDefault="0073743A" w:rsidP="009F2BE7">
      <w:pPr>
        <w:pStyle w:val="afff5"/>
        <w:numPr>
          <w:ilvl w:val="0"/>
          <w:numId w:val="16"/>
        </w:numPr>
        <w:rPr>
          <w:lang w:val="fr-FR"/>
        </w:rPr>
      </w:pPr>
      <w:r>
        <w:rPr>
          <w:rFonts w:hint="cs"/>
          <w:rtl/>
          <w:lang w:val="fr-FR"/>
        </w:rPr>
        <w:t>كيف يعمل الموقع؟</w:t>
      </w:r>
    </w:p>
    <w:p w14:paraId="7813200C" w14:textId="77777777" w:rsidR="0073743A" w:rsidRDefault="0073743A" w:rsidP="009F2BE7">
      <w:pPr>
        <w:pStyle w:val="afff5"/>
        <w:numPr>
          <w:ilvl w:val="0"/>
          <w:numId w:val="17"/>
        </w:numPr>
      </w:pPr>
      <w:r>
        <w:rPr>
          <w:rtl/>
        </w:rPr>
        <w:t>يعرض الأحداث على خريطة زمنية-مكانية تفاعلية تُحدث بشكل مستمر.</w:t>
      </w:r>
    </w:p>
    <w:p w14:paraId="10C156B0" w14:textId="2A0D98D1" w:rsidR="0073743A" w:rsidRDefault="0073743A" w:rsidP="006022D8">
      <w:pPr>
        <w:pStyle w:val="afff5"/>
        <w:numPr>
          <w:ilvl w:val="0"/>
          <w:numId w:val="17"/>
        </w:numPr>
      </w:pPr>
      <w:r>
        <w:rPr>
          <w:rtl/>
        </w:rPr>
        <w:t xml:space="preserve">يتم تصنيف الحوادث في فئات متعددة (مثل: تهديدات </w:t>
      </w:r>
      <w:r>
        <w:rPr>
          <w:rFonts w:hint="cs"/>
          <w:rtl/>
        </w:rPr>
        <w:t>أمنية</w:t>
      </w:r>
      <w:r>
        <w:rPr>
          <w:rtl/>
        </w:rPr>
        <w:t>، إطل</w:t>
      </w:r>
      <w:r w:rsidR="006022D8">
        <w:rPr>
          <w:rtl/>
        </w:rPr>
        <w:t xml:space="preserve">اق نار، حوادث طيران، </w:t>
      </w:r>
      <w:r>
        <w:rPr>
          <w:rtl/>
        </w:rPr>
        <w:t>كوارث طبيعية، الخ).</w:t>
      </w:r>
    </w:p>
    <w:p w14:paraId="642747D2" w14:textId="77777777" w:rsidR="0073743A" w:rsidRDefault="0073743A" w:rsidP="009F2BE7">
      <w:pPr>
        <w:pStyle w:val="afff5"/>
        <w:numPr>
          <w:ilvl w:val="0"/>
          <w:numId w:val="17"/>
        </w:numPr>
      </w:pPr>
      <w:r>
        <w:rPr>
          <w:rtl/>
        </w:rPr>
        <w:t>يمكن للمستخدمين تصفح الحوادث حسب الفئة، التاريخ، أو الموقع الجغرافي.</w:t>
      </w:r>
    </w:p>
    <w:p w14:paraId="2CAFC919" w14:textId="13C28A61" w:rsidR="0073743A" w:rsidRPr="0073743A" w:rsidRDefault="00CC0ADA" w:rsidP="00CC0ADA">
      <w:pPr>
        <w:pStyle w:val="afff5"/>
        <w:numPr>
          <w:ilvl w:val="0"/>
          <w:numId w:val="17"/>
        </w:numPr>
      </w:pPr>
      <w:r>
        <w:rPr>
          <w:rFonts w:hint="cs"/>
          <w:rtl/>
        </w:rPr>
        <w:t>يوجد عدة</w:t>
      </w:r>
      <w:r w:rsidR="0073743A">
        <w:rPr>
          <w:rFonts w:hint="cs"/>
          <w:rtl/>
        </w:rPr>
        <w:t xml:space="preserve"> أنماط للموقع أحدها هو الحوادث، </w:t>
      </w:r>
      <w:r>
        <w:rPr>
          <w:rFonts w:hint="cs"/>
          <w:rtl/>
        </w:rPr>
        <w:t>كما</w:t>
      </w:r>
      <w:r w:rsidR="0073743A">
        <w:rPr>
          <w:rFonts w:hint="cs"/>
          <w:rtl/>
        </w:rPr>
        <w:t xml:space="preserve"> يوجد </w:t>
      </w:r>
      <w:r>
        <w:rPr>
          <w:rFonts w:hint="cs"/>
          <w:rtl/>
        </w:rPr>
        <w:t>أ</w:t>
      </w:r>
      <w:r w:rsidR="0073743A">
        <w:rPr>
          <w:rFonts w:hint="cs"/>
          <w:rtl/>
        </w:rPr>
        <w:t>نماط</w:t>
      </w:r>
      <w:r>
        <w:rPr>
          <w:rFonts w:hint="cs"/>
          <w:rtl/>
        </w:rPr>
        <w:t xml:space="preserve"> </w:t>
      </w:r>
      <w:r w:rsidR="0073743A">
        <w:rPr>
          <w:rFonts w:hint="cs"/>
          <w:rtl/>
        </w:rPr>
        <w:t>منها الكوارث الطبيعية، أ</w:t>
      </w:r>
      <w:r>
        <w:rPr>
          <w:rFonts w:hint="cs"/>
          <w:rtl/>
        </w:rPr>
        <w:t xml:space="preserve">زمات الغذاء، </w:t>
      </w:r>
      <w:r w:rsidR="0073743A">
        <w:rPr>
          <w:rFonts w:hint="cs"/>
          <w:rtl/>
        </w:rPr>
        <w:t>إلخ.</w:t>
      </w:r>
    </w:p>
    <w:p w14:paraId="6EC288B7" w14:textId="77777777" w:rsidR="0073743A" w:rsidRDefault="0073743A" w:rsidP="009F2BE7">
      <w:pPr>
        <w:pStyle w:val="afff5"/>
        <w:numPr>
          <w:ilvl w:val="0"/>
          <w:numId w:val="16"/>
        </w:numPr>
        <w:rPr>
          <w:lang w:val="fr-FR"/>
        </w:rPr>
      </w:pPr>
      <w:r>
        <w:rPr>
          <w:rFonts w:hint="cs"/>
          <w:rtl/>
          <w:lang w:val="fr-FR"/>
        </w:rPr>
        <w:t>كيف يجمع البيانات؟</w:t>
      </w:r>
    </w:p>
    <w:p w14:paraId="3803BD02" w14:textId="399FAB9C" w:rsidR="0073743A" w:rsidRDefault="0073743A" w:rsidP="006022D8">
      <w:pPr>
        <w:pStyle w:val="afff5"/>
        <w:numPr>
          <w:ilvl w:val="0"/>
          <w:numId w:val="18"/>
        </w:numPr>
      </w:pPr>
      <w:r>
        <w:rPr>
          <w:rtl/>
        </w:rPr>
        <w:t>يعتمد على مزيج من المصادر الإخبارية الرسمية والمصادر المفتوحة مثل تقارير الشرطة، وكالا</w:t>
      </w:r>
      <w:r w:rsidR="006022D8">
        <w:rPr>
          <w:rtl/>
        </w:rPr>
        <w:t>ت الأنباء العالمية</w:t>
      </w:r>
      <w:r>
        <w:rPr>
          <w:rtl/>
        </w:rPr>
        <w:t>.</w:t>
      </w:r>
    </w:p>
    <w:p w14:paraId="0276B831" w14:textId="77777777" w:rsidR="0073743A" w:rsidRDefault="0073743A" w:rsidP="009F2BE7">
      <w:pPr>
        <w:pStyle w:val="afff5"/>
        <w:numPr>
          <w:ilvl w:val="0"/>
          <w:numId w:val="18"/>
        </w:numPr>
      </w:pPr>
      <w:r>
        <w:rPr>
          <w:rtl/>
        </w:rPr>
        <w:t xml:space="preserve">يتم فلترة وتصنيف البيانات من خلال أنظمة </w:t>
      </w:r>
      <w:r>
        <w:rPr>
          <w:rFonts w:hint="cs"/>
          <w:rtl/>
        </w:rPr>
        <w:t>ذكية</w:t>
      </w:r>
      <w:r>
        <w:rPr>
          <w:rtl/>
        </w:rPr>
        <w:t xml:space="preserve"> بمساعدة محررين بشريين وخوارزميات تحليل نصوص.</w:t>
      </w:r>
    </w:p>
    <w:p w14:paraId="1F84E7B3" w14:textId="77777777" w:rsidR="00903067" w:rsidRPr="0073743A" w:rsidRDefault="0073743A" w:rsidP="009F2BE7">
      <w:pPr>
        <w:pStyle w:val="afff5"/>
        <w:numPr>
          <w:ilvl w:val="0"/>
          <w:numId w:val="18"/>
        </w:numPr>
      </w:pPr>
      <w:r>
        <w:rPr>
          <w:rtl/>
        </w:rPr>
        <w:t>بعض الخرائط يتم تحديثها يدويًا، وبعضها يتم تغذيته عبر تدفقات بيانات شبه فورية.</w:t>
      </w:r>
    </w:p>
    <w:p w14:paraId="48B984D6" w14:textId="77777777" w:rsidR="0073743A" w:rsidRDefault="0073743A" w:rsidP="009F2BE7">
      <w:pPr>
        <w:pStyle w:val="afff5"/>
        <w:numPr>
          <w:ilvl w:val="0"/>
          <w:numId w:val="16"/>
        </w:numPr>
        <w:rPr>
          <w:lang w:val="fr-FR"/>
        </w:rPr>
      </w:pPr>
      <w:r>
        <w:rPr>
          <w:rFonts w:hint="cs"/>
          <w:rtl/>
          <w:lang w:val="fr-FR"/>
        </w:rPr>
        <w:lastRenderedPageBreak/>
        <w:t>ما الفائدة من هذا النظام؟</w:t>
      </w:r>
    </w:p>
    <w:p w14:paraId="1029E92D" w14:textId="77777777" w:rsidR="0073743A" w:rsidRDefault="0073743A" w:rsidP="009F2BE7">
      <w:pPr>
        <w:pStyle w:val="afff5"/>
        <w:numPr>
          <w:ilvl w:val="0"/>
          <w:numId w:val="19"/>
        </w:numPr>
        <w:rPr>
          <w:rtl/>
        </w:rPr>
      </w:pPr>
      <w:r>
        <w:rPr>
          <w:rtl/>
        </w:rPr>
        <w:t>أداة قوية لمتابعة التهديدات العالمية والأحداث الأمنية لحظة بلحظة.</w:t>
      </w:r>
    </w:p>
    <w:p w14:paraId="32E31840" w14:textId="77777777" w:rsidR="0073743A" w:rsidRDefault="0073743A" w:rsidP="009F2BE7">
      <w:pPr>
        <w:pStyle w:val="afff5"/>
        <w:numPr>
          <w:ilvl w:val="0"/>
          <w:numId w:val="19"/>
        </w:numPr>
        <w:rPr>
          <w:rtl/>
        </w:rPr>
      </w:pPr>
      <w:r>
        <w:rPr>
          <w:rtl/>
        </w:rPr>
        <w:t>تُستخدم من قبل الصحفيين، مراكز الدراسات الأمنية، وفرق إدارة الأزمات.</w:t>
      </w:r>
    </w:p>
    <w:p w14:paraId="47A21B77" w14:textId="619E633A" w:rsidR="00C8162E" w:rsidRDefault="0073743A" w:rsidP="003429BE">
      <w:pPr>
        <w:pStyle w:val="afff5"/>
        <w:numPr>
          <w:ilvl w:val="0"/>
          <w:numId w:val="19"/>
        </w:numPr>
      </w:pPr>
      <w:r>
        <w:rPr>
          <w:rtl/>
        </w:rPr>
        <w:t>تُوفر تنبيهات في الوقت الحقيقي للمستخدمين المسجلين.</w:t>
      </w:r>
    </w:p>
    <w:p w14:paraId="5845C5DE" w14:textId="77777777" w:rsidR="006022D8" w:rsidRPr="00B512AB" w:rsidRDefault="006022D8" w:rsidP="006022D8">
      <w:pPr>
        <w:pStyle w:val="21"/>
      </w:pPr>
      <w:bookmarkStart w:id="80" w:name="_Toc204594682"/>
      <w:r w:rsidRPr="00B512AB">
        <w:t>2.4.1</w:t>
      </w:r>
      <w:r w:rsidRPr="00B512AB">
        <w:rPr>
          <w:rFonts w:hint="cs"/>
          <w:szCs w:val="28"/>
          <w:rtl/>
        </w:rPr>
        <w:t xml:space="preserve"> </w:t>
      </w:r>
      <w:r w:rsidRPr="00B512AB">
        <w:t>rsoe-edis.org Emergency and Disaster Information Service (EDIS)</w:t>
      </w:r>
      <w:bookmarkEnd w:id="80"/>
    </w:p>
    <w:p w14:paraId="07C4C91E" w14:textId="77777777" w:rsidR="006022D8" w:rsidRDefault="006022D8" w:rsidP="006022D8">
      <w:pPr>
        <w:pStyle w:val="af5"/>
        <w:rPr>
          <w:rtl/>
          <w:lang w:val="en-US"/>
        </w:rPr>
      </w:pPr>
      <w:r w:rsidRPr="006F5FBE">
        <w:rPr>
          <w:rtl/>
          <w:lang w:val="en-US"/>
        </w:rPr>
        <w:t xml:space="preserve">موقع </w:t>
      </w:r>
      <w:r w:rsidRPr="006F5FBE">
        <w:rPr>
          <w:lang w:val="en-US"/>
        </w:rPr>
        <w:t>RSOE EDIS</w:t>
      </w:r>
      <w:r w:rsidRPr="006F5FBE">
        <w:rPr>
          <w:rtl/>
          <w:lang w:val="en-US"/>
        </w:rPr>
        <w:t xml:space="preserve"> (نظام معلومات الطوارئ والكوارث)</w:t>
      </w:r>
      <w:r>
        <w:rPr>
          <w:rFonts w:hint="cs"/>
          <w:rtl/>
          <w:lang w:val="en-US"/>
        </w:rPr>
        <w:t>،</w:t>
      </w:r>
      <w:r w:rsidRPr="006F5FBE">
        <w:rPr>
          <w:rtl/>
          <w:lang w:val="en-US"/>
        </w:rPr>
        <w:t xml:space="preserve"> هو</w:t>
      </w:r>
      <w:r>
        <w:rPr>
          <w:rtl/>
          <w:lang w:val="en-US"/>
        </w:rPr>
        <w:t xml:space="preserve"> خدمة ت</w:t>
      </w:r>
      <w:r w:rsidRPr="006F5FBE">
        <w:rPr>
          <w:rtl/>
          <w:lang w:val="en-US"/>
        </w:rPr>
        <w:t>دار من قبل الجمعية الوطنية المجرية للإغاثة اللاسلكية والاتصالات، ويهدف إلى تتبع وتوثيق وتحليل الكوارث والحوادث الطارئة حول العالم.</w:t>
      </w:r>
      <w:r>
        <w:rPr>
          <w:rFonts w:hint="cs"/>
          <w:rtl/>
          <w:lang w:val="en-US"/>
        </w:rPr>
        <w:t xml:space="preserve"> </w:t>
      </w:r>
      <w:r w:rsidRPr="00B512AB">
        <w:rPr>
          <w:rtl/>
          <w:lang w:val="en-US"/>
        </w:rPr>
        <w:t>ويهدف إلى إبقاء العامة، والمنظمات الإنسانية، والباحثين، والحكومات على اطلاع دائم بالأحداث الطارئة</w:t>
      </w:r>
      <w:r>
        <w:rPr>
          <w:rFonts w:hint="cs"/>
          <w:rtl/>
          <w:lang w:val="en-US"/>
        </w:rPr>
        <w:t>، حيث يعرض بينات حيّة تم جمعها من وكالات الأنباء، وسائل الإعلام، المراصد، ... إلخ، ويقوم بتحليلها وعرض الجدير بالذكر منها.</w:t>
      </w:r>
    </w:p>
    <w:p w14:paraId="236433DB" w14:textId="77777777" w:rsidR="006022D8" w:rsidRDefault="006022D8" w:rsidP="006022D8">
      <w:pPr>
        <w:pStyle w:val="af5"/>
        <w:keepNext/>
        <w:jc w:val="center"/>
      </w:pPr>
      <w:r w:rsidRPr="006F5FBE">
        <w:rPr>
          <w:noProof/>
          <w:rtl/>
          <w:lang w:val="en-US" w:bidi="ar-SA"/>
        </w:rPr>
        <w:drawing>
          <wp:inline distT="0" distB="0" distL="0" distR="0" wp14:anchorId="2622270B" wp14:editId="0740A824">
            <wp:extent cx="4330700" cy="2436018"/>
            <wp:effectExtent l="0" t="0" r="0" b="254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35708" cy="2438835"/>
                    </a:xfrm>
                    <a:prstGeom prst="rect">
                      <a:avLst/>
                    </a:prstGeom>
                  </pic:spPr>
                </pic:pic>
              </a:graphicData>
            </a:graphic>
          </wp:inline>
        </w:drawing>
      </w:r>
    </w:p>
    <w:p w14:paraId="562615A0" w14:textId="0FF70F1A" w:rsidR="006022D8" w:rsidRDefault="006022D8" w:rsidP="006022D8">
      <w:pPr>
        <w:pStyle w:val="aff2"/>
        <w:rPr>
          <w:rtl/>
        </w:rPr>
      </w:pPr>
      <w:r>
        <w:rPr>
          <w:rtl/>
        </w:rPr>
        <w:t xml:space="preserve">صورة </w:t>
      </w:r>
      <w:r>
        <w:rPr>
          <w:rtl/>
        </w:rPr>
        <w:fldChar w:fldCharType="begin"/>
      </w:r>
      <w:r>
        <w:rPr>
          <w:rtl/>
        </w:rPr>
        <w:instrText xml:space="preserve"> </w:instrText>
      </w:r>
      <w:r>
        <w:instrText>SEQ</w:instrText>
      </w:r>
      <w:r>
        <w:rPr>
          <w:rtl/>
        </w:rPr>
        <w:instrText xml:space="preserve"> صورة \* </w:instrText>
      </w:r>
      <w:r>
        <w:instrText>ARABIC</w:instrText>
      </w:r>
      <w:r>
        <w:rPr>
          <w:rtl/>
        </w:rPr>
        <w:instrText xml:space="preserve"> </w:instrText>
      </w:r>
      <w:r>
        <w:rPr>
          <w:rtl/>
        </w:rPr>
        <w:fldChar w:fldCharType="separate"/>
      </w:r>
      <w:r w:rsidR="00674C99">
        <w:rPr>
          <w:noProof/>
          <w:rtl/>
        </w:rPr>
        <w:t>2</w:t>
      </w:r>
      <w:r>
        <w:rPr>
          <w:rtl/>
        </w:rPr>
        <w:fldChar w:fldCharType="end"/>
      </w:r>
      <w:r>
        <w:rPr>
          <w:rFonts w:hint="cs"/>
          <w:rtl/>
        </w:rPr>
        <w:t xml:space="preserve">: الصفحة الرئيسية للموقع </w:t>
      </w:r>
      <w:r w:rsidRPr="00892C1A">
        <w:t>rsoe-edis.org</w:t>
      </w:r>
    </w:p>
    <w:p w14:paraId="0E187664" w14:textId="77777777" w:rsidR="006022D8" w:rsidRDefault="006022D8" w:rsidP="006022D8">
      <w:pPr>
        <w:pStyle w:val="af5"/>
        <w:numPr>
          <w:ilvl w:val="0"/>
          <w:numId w:val="20"/>
        </w:numPr>
        <w:rPr>
          <w:lang w:val="en-US"/>
        </w:rPr>
      </w:pPr>
      <w:r>
        <w:rPr>
          <w:rFonts w:hint="cs"/>
          <w:rtl/>
          <w:lang w:val="en-US"/>
        </w:rPr>
        <w:t>كيف يعمل الموقع؟</w:t>
      </w:r>
    </w:p>
    <w:p w14:paraId="5B8296F2" w14:textId="77777777" w:rsidR="006022D8" w:rsidRDefault="006022D8" w:rsidP="006022D8">
      <w:pPr>
        <w:pStyle w:val="af5"/>
        <w:numPr>
          <w:ilvl w:val="0"/>
          <w:numId w:val="21"/>
        </w:numPr>
        <w:rPr>
          <w:lang w:val="en-US"/>
        </w:rPr>
      </w:pPr>
      <w:r w:rsidRPr="00B512AB">
        <w:rPr>
          <w:rtl/>
          <w:lang w:val="en-US"/>
        </w:rPr>
        <w:t>يقوم بجمع البيانات من جهات رسمية ومنظمات إنسانية ووسائل إعلام موثوقة.</w:t>
      </w:r>
    </w:p>
    <w:p w14:paraId="3BE599BB" w14:textId="77777777" w:rsidR="006022D8" w:rsidRPr="00903067" w:rsidRDefault="006022D8" w:rsidP="006022D8">
      <w:pPr>
        <w:pStyle w:val="af5"/>
        <w:numPr>
          <w:ilvl w:val="0"/>
          <w:numId w:val="21"/>
        </w:numPr>
        <w:rPr>
          <w:lang w:val="en-US"/>
        </w:rPr>
      </w:pPr>
      <w:r w:rsidRPr="00903067">
        <w:rPr>
          <w:rtl/>
          <w:lang w:val="en-US"/>
        </w:rPr>
        <w:t>يجمع الموقع البيانات من مجموعة كبيرة من المصادر مثل:</w:t>
      </w:r>
    </w:p>
    <w:p w14:paraId="72477046" w14:textId="77777777" w:rsidR="006022D8" w:rsidRPr="006022D8" w:rsidRDefault="006022D8" w:rsidP="006022D8">
      <w:pPr>
        <w:pStyle w:val="af5"/>
        <w:numPr>
          <w:ilvl w:val="3"/>
          <w:numId w:val="21"/>
        </w:numPr>
        <w:rPr>
          <w:lang w:val="en-US"/>
        </w:rPr>
      </w:pPr>
      <w:r>
        <w:rPr>
          <w:rtl/>
          <w:lang w:val="en-US"/>
        </w:rPr>
        <w:t>وكالات حكومي</w:t>
      </w:r>
      <w:r>
        <w:rPr>
          <w:rFonts w:hint="cs"/>
          <w:rtl/>
          <w:lang w:val="en-US"/>
        </w:rPr>
        <w:t xml:space="preserve">ة    - </w:t>
      </w:r>
      <w:r w:rsidRPr="00903067">
        <w:rPr>
          <w:rtl/>
          <w:lang w:val="en-US"/>
        </w:rPr>
        <w:t>وسائل الإعلام الرسمية</w:t>
      </w:r>
      <w:r>
        <w:rPr>
          <w:rFonts w:hint="cs"/>
          <w:rtl/>
          <w:lang w:val="en-US"/>
        </w:rPr>
        <w:t xml:space="preserve"> - </w:t>
      </w:r>
      <w:r w:rsidRPr="001F00BE">
        <w:rPr>
          <w:rtl/>
          <w:lang w:val="en-US"/>
        </w:rPr>
        <w:t xml:space="preserve">منظمات دولية </w:t>
      </w:r>
      <w:r w:rsidRPr="001F00BE">
        <w:rPr>
          <w:rFonts w:hint="cs"/>
          <w:rtl/>
          <w:lang w:val="en-US"/>
        </w:rPr>
        <w:t xml:space="preserve">     - </w:t>
      </w:r>
      <w:r w:rsidRPr="001F00BE">
        <w:rPr>
          <w:rtl/>
          <w:lang w:val="en-US"/>
        </w:rPr>
        <w:t>شبكات المتطوعي</w:t>
      </w:r>
      <w:r w:rsidRPr="001F00BE">
        <w:rPr>
          <w:rFonts w:hint="cs"/>
          <w:rtl/>
          <w:lang w:val="en-US"/>
        </w:rPr>
        <w:t>ن</w:t>
      </w:r>
    </w:p>
    <w:p w14:paraId="39AB295D" w14:textId="77777777" w:rsidR="006022D8" w:rsidRDefault="006022D8" w:rsidP="006022D8">
      <w:pPr>
        <w:pStyle w:val="af5"/>
        <w:numPr>
          <w:ilvl w:val="0"/>
          <w:numId w:val="21"/>
        </w:numPr>
        <w:rPr>
          <w:lang w:val="en-US"/>
        </w:rPr>
      </w:pPr>
      <w:r w:rsidRPr="00B512AB">
        <w:rPr>
          <w:rtl/>
          <w:lang w:val="en-US"/>
        </w:rPr>
        <w:t>يوفر تقارير تفصيلية حول أنواع مختلفة من الكوارث مثل:</w:t>
      </w:r>
    </w:p>
    <w:p w14:paraId="1451A1E8" w14:textId="6970DCC1" w:rsidR="006022D8" w:rsidRPr="006022D8" w:rsidRDefault="006022D8" w:rsidP="006022D8">
      <w:pPr>
        <w:pStyle w:val="af5"/>
        <w:numPr>
          <w:ilvl w:val="3"/>
          <w:numId w:val="21"/>
        </w:numPr>
        <w:rPr>
          <w:rtl/>
          <w:lang w:val="en-US"/>
        </w:rPr>
      </w:pPr>
      <w:r>
        <w:rPr>
          <w:rtl/>
          <w:lang w:val="en-US"/>
        </w:rPr>
        <w:t>الكوارث الطبيعية (زلازل،</w:t>
      </w:r>
      <w:r w:rsidRPr="00B512AB">
        <w:rPr>
          <w:rtl/>
          <w:lang w:val="en-US"/>
        </w:rPr>
        <w:t xml:space="preserve"> فيضانات...)</w:t>
      </w:r>
      <w:r>
        <w:rPr>
          <w:rFonts w:hint="cs"/>
          <w:rtl/>
          <w:lang w:val="en-US"/>
        </w:rPr>
        <w:t xml:space="preserve">  - </w:t>
      </w:r>
      <w:r w:rsidRPr="00B512AB">
        <w:rPr>
          <w:rtl/>
          <w:lang w:val="en-US"/>
        </w:rPr>
        <w:t>التهديدات المتعلقة بالبنية التحتية</w:t>
      </w:r>
      <w:r>
        <w:rPr>
          <w:rFonts w:hint="cs"/>
          <w:rtl/>
          <w:lang w:val="en-US"/>
        </w:rPr>
        <w:t xml:space="preserve"> - </w:t>
      </w:r>
      <w:r w:rsidRPr="00CC0ADA">
        <w:rPr>
          <w:rtl/>
          <w:lang w:val="en-US"/>
        </w:rPr>
        <w:t>الحوادث البيولوجية</w:t>
      </w:r>
      <w:r w:rsidRPr="00CC0ADA">
        <w:rPr>
          <w:rFonts w:hint="cs"/>
          <w:rtl/>
          <w:lang w:val="en-US"/>
        </w:rPr>
        <w:t xml:space="preserve">                        </w:t>
      </w:r>
    </w:p>
    <w:p w14:paraId="06EE2E74" w14:textId="34FFBE2A" w:rsidR="003429BE" w:rsidRDefault="003429BE" w:rsidP="003429BE">
      <w:pPr>
        <w:pStyle w:val="12"/>
      </w:pPr>
      <w:bookmarkStart w:id="81" w:name="_Toc204594683"/>
      <w:r>
        <w:lastRenderedPageBreak/>
        <w:t>-3.1</w:t>
      </w:r>
      <w:r>
        <w:rPr>
          <w:rFonts w:hint="cs"/>
          <w:rtl/>
        </w:rPr>
        <w:t xml:space="preserve"> خلاصة الدراسة المرجعية</w:t>
      </w:r>
      <w:bookmarkEnd w:id="81"/>
    </w:p>
    <w:p w14:paraId="522F2241" w14:textId="5527ED25" w:rsidR="00905641" w:rsidRDefault="00905641" w:rsidP="00905641">
      <w:pPr>
        <w:pStyle w:val="af5"/>
        <w:rPr>
          <w:rtl/>
        </w:rPr>
      </w:pPr>
      <w:r>
        <w:rPr>
          <w:rFonts w:hint="cs"/>
          <w:rtl/>
        </w:rPr>
        <w:t>سنعرض هنا أهم النتائج التي توصلنا إليها من خلال دراستنا المرجعية:</w:t>
      </w:r>
    </w:p>
    <w:p w14:paraId="77C1998D" w14:textId="7773A59F" w:rsidR="00905641" w:rsidRPr="00905641" w:rsidRDefault="00905641" w:rsidP="00905641">
      <w:pPr>
        <w:pStyle w:val="af5"/>
        <w:numPr>
          <w:ilvl w:val="0"/>
          <w:numId w:val="24"/>
        </w:numPr>
      </w:pPr>
      <w:r>
        <w:rPr>
          <w:rFonts w:hint="cs"/>
          <w:rtl/>
        </w:rPr>
        <w:t xml:space="preserve">تعاني الطرائق المعتمدة على السمة </w:t>
      </w:r>
      <w:r>
        <w:rPr>
          <w:lang w:val="en-US"/>
        </w:rPr>
        <w:t>Feature-Pivot</w:t>
      </w:r>
      <w:r>
        <w:rPr>
          <w:rFonts w:hint="cs"/>
          <w:rtl/>
          <w:lang w:val="en-US"/>
        </w:rPr>
        <w:t xml:space="preserve">، من أنها لا تستطيع كشف الأحداث قبل أن تصبح شائعة </w:t>
      </w:r>
      <w:r>
        <w:rPr>
          <w:lang w:val="en-US"/>
        </w:rPr>
        <w:t>Trend</w:t>
      </w:r>
      <w:r>
        <w:rPr>
          <w:rFonts w:hint="cs"/>
          <w:rtl/>
          <w:lang w:val="en-US"/>
        </w:rPr>
        <w:t>، كما أنها غير قادرة على كشف الأحداث ذات الأثر الصغير.</w:t>
      </w:r>
    </w:p>
    <w:p w14:paraId="2AA5CE8F" w14:textId="6154F52B" w:rsidR="00905641" w:rsidRPr="00905641" w:rsidRDefault="00905641" w:rsidP="00905641">
      <w:pPr>
        <w:pStyle w:val="af5"/>
        <w:numPr>
          <w:ilvl w:val="0"/>
          <w:numId w:val="24"/>
        </w:numPr>
      </w:pPr>
      <w:r>
        <w:rPr>
          <w:rFonts w:hint="cs"/>
          <w:rtl/>
          <w:lang w:val="en-US"/>
        </w:rPr>
        <w:t xml:space="preserve">تكمن المشكلة الرئيسية في الطرائق المعتمدة على المستند </w:t>
      </w:r>
      <w:r>
        <w:rPr>
          <w:lang w:val="en-US"/>
        </w:rPr>
        <w:t>Document-Pivot</w:t>
      </w:r>
      <w:r>
        <w:rPr>
          <w:rFonts w:hint="cs"/>
          <w:rtl/>
          <w:lang w:val="en-US"/>
        </w:rPr>
        <w:t xml:space="preserve">، في استخلاص معلومات تمييزية من الرسائل </w:t>
      </w:r>
      <w:r>
        <w:rPr>
          <w:lang w:val="en-US"/>
        </w:rPr>
        <w:t>Extract Discriminative Information</w:t>
      </w:r>
      <w:r>
        <w:rPr>
          <w:rFonts w:hint="cs"/>
          <w:rtl/>
          <w:lang w:val="en-US"/>
        </w:rPr>
        <w:t>.</w:t>
      </w:r>
    </w:p>
    <w:p w14:paraId="134E4D83" w14:textId="2364EA36" w:rsidR="00905641" w:rsidRPr="00905641" w:rsidRDefault="00905641" w:rsidP="00905641">
      <w:pPr>
        <w:pStyle w:val="af5"/>
        <w:numPr>
          <w:ilvl w:val="0"/>
          <w:numId w:val="24"/>
        </w:numPr>
      </w:pPr>
      <w:r>
        <w:rPr>
          <w:rFonts w:hint="cs"/>
          <w:rtl/>
          <w:lang w:val="en-US"/>
        </w:rPr>
        <w:t xml:space="preserve">لا يوجد مجموعة بيانات للتقييم والاختبار باللغة العربية مشابهة لمثيلاتها باللغات الأجنبية، حيث أن المجموعة الوحيدة المتوفرة هي </w:t>
      </w:r>
      <w:r>
        <w:rPr>
          <w:lang w:val="en-US"/>
        </w:rPr>
        <w:t>KAWARITH</w:t>
      </w:r>
      <w:r>
        <w:rPr>
          <w:rFonts w:hint="cs"/>
          <w:rtl/>
          <w:lang w:val="en-US"/>
        </w:rPr>
        <w:t xml:space="preserve"> تحوي على سبعة أحداث فقط وهي كوارث طبيعية. على عكس مجموعة البيانات </w:t>
      </w:r>
      <w:r>
        <w:rPr>
          <w:lang w:val="en-US"/>
        </w:rPr>
        <w:t>EVENT 2012</w:t>
      </w:r>
      <w:r>
        <w:rPr>
          <w:rFonts w:hint="cs"/>
          <w:rtl/>
          <w:lang w:val="en-US"/>
        </w:rPr>
        <w:t xml:space="preserve"> باللغة الإنجليزية وتحوي على 506 أحداث ذات أثر متفاوت.</w:t>
      </w:r>
    </w:p>
    <w:p w14:paraId="78B62A47" w14:textId="674DCD37" w:rsidR="00BA7726" w:rsidRPr="00F11550" w:rsidRDefault="00905641" w:rsidP="006022D8">
      <w:pPr>
        <w:pStyle w:val="af5"/>
        <w:numPr>
          <w:ilvl w:val="0"/>
          <w:numId w:val="24"/>
        </w:numPr>
      </w:pPr>
      <w:r>
        <w:rPr>
          <w:rFonts w:hint="cs"/>
          <w:rtl/>
          <w:lang w:val="en-US"/>
        </w:rPr>
        <w:t>معظم الأبحاث ركزت على مكون ما من النظام دون غيره، حيث يوجد ورقتين فقط ناقشتا النظام بكل مكوناته.</w:t>
      </w:r>
    </w:p>
    <w:p w14:paraId="2EC692C5" w14:textId="7A9A1A1B" w:rsidR="00F11550" w:rsidRPr="00F11550" w:rsidRDefault="00F11550" w:rsidP="006022D8">
      <w:pPr>
        <w:pStyle w:val="af5"/>
        <w:numPr>
          <w:ilvl w:val="0"/>
          <w:numId w:val="24"/>
        </w:numPr>
      </w:pPr>
      <w:r>
        <w:rPr>
          <w:rFonts w:hint="cs"/>
          <w:rtl/>
          <w:lang w:val="en-US"/>
        </w:rPr>
        <w:t xml:space="preserve">استخدمت معظم الأبحاث في المقاربة الثانية </w:t>
      </w:r>
      <w:r>
        <w:rPr>
          <w:lang w:val="en-US"/>
        </w:rPr>
        <w:t>Document-Pivot</w:t>
      </w:r>
      <w:r>
        <w:rPr>
          <w:rFonts w:hint="cs"/>
          <w:rtl/>
          <w:lang w:val="en-US"/>
        </w:rPr>
        <w:t xml:space="preserve">، خوارزمية العنقدة </w:t>
      </w:r>
      <w:r>
        <w:rPr>
          <w:lang w:val="en-US"/>
        </w:rPr>
        <w:t>DBSCAN</w:t>
      </w:r>
      <w:r>
        <w:rPr>
          <w:rFonts w:hint="cs"/>
          <w:rtl/>
          <w:lang w:val="en-US"/>
        </w:rPr>
        <w:t xml:space="preserve">، و </w:t>
      </w:r>
      <w:r>
        <w:rPr>
          <w:lang w:val="en-US"/>
        </w:rPr>
        <w:t>SinglePass</w:t>
      </w:r>
    </w:p>
    <w:p w14:paraId="04E8733A" w14:textId="4FBDCE33" w:rsidR="00F11550" w:rsidRPr="006022D8" w:rsidRDefault="00F11550" w:rsidP="006022D8">
      <w:pPr>
        <w:pStyle w:val="af5"/>
        <w:numPr>
          <w:ilvl w:val="0"/>
          <w:numId w:val="24"/>
        </w:numPr>
      </w:pPr>
      <w:r>
        <w:rPr>
          <w:rFonts w:hint="cs"/>
          <w:rtl/>
        </w:rPr>
        <w:t xml:space="preserve">تعاني خوارزمية </w:t>
      </w:r>
      <w:r>
        <w:rPr>
          <w:rFonts w:hint="cs"/>
          <w:rtl/>
          <w:lang w:val="en-US"/>
        </w:rPr>
        <w:t xml:space="preserve">العنقدة </w:t>
      </w:r>
      <w:r>
        <w:rPr>
          <w:lang w:val="en-US"/>
        </w:rPr>
        <w:t>SinglePass</w:t>
      </w:r>
      <w:r>
        <w:rPr>
          <w:rFonts w:hint="cs"/>
          <w:rtl/>
          <w:lang w:val="en-US"/>
        </w:rPr>
        <w:t>، من حساسيتها الشديدة للضجيج، حيث على عكس خوارزميات العنقدة القائمة على الكثافة، فهذه الخوارزمية لا</w:t>
      </w:r>
      <w:r w:rsidR="0017330D">
        <w:rPr>
          <w:rFonts w:hint="cs"/>
          <w:rtl/>
          <w:lang w:val="en-US"/>
        </w:rPr>
        <w:t xml:space="preserve"> </w:t>
      </w:r>
      <w:r>
        <w:rPr>
          <w:rFonts w:hint="cs"/>
          <w:rtl/>
          <w:lang w:val="en-US"/>
        </w:rPr>
        <w:t>تستط</w:t>
      </w:r>
      <w:r w:rsidR="0017330D">
        <w:rPr>
          <w:rFonts w:hint="cs"/>
          <w:rtl/>
          <w:lang w:val="en-US"/>
        </w:rPr>
        <w:t>ي</w:t>
      </w:r>
      <w:r>
        <w:rPr>
          <w:rFonts w:hint="cs"/>
          <w:rtl/>
          <w:lang w:val="en-US"/>
        </w:rPr>
        <w:t>ع إزالة الضجيج.</w:t>
      </w:r>
    </w:p>
    <w:p w14:paraId="4E16EF1C" w14:textId="54528DE8" w:rsidR="006022D8" w:rsidRDefault="006022D8" w:rsidP="006022D8">
      <w:pPr>
        <w:pStyle w:val="af5"/>
        <w:rPr>
          <w:rtl/>
          <w:lang w:val="en-US"/>
        </w:rPr>
      </w:pPr>
    </w:p>
    <w:p w14:paraId="7E1AF28B" w14:textId="26837AA3" w:rsidR="006022D8" w:rsidRDefault="006022D8" w:rsidP="006022D8">
      <w:pPr>
        <w:pStyle w:val="af5"/>
        <w:rPr>
          <w:rtl/>
          <w:lang w:val="en-US"/>
        </w:rPr>
      </w:pPr>
    </w:p>
    <w:p w14:paraId="1D0489EC" w14:textId="3329DFEA" w:rsidR="006022D8" w:rsidRDefault="006022D8" w:rsidP="006022D8">
      <w:pPr>
        <w:pStyle w:val="af5"/>
        <w:rPr>
          <w:rtl/>
          <w:lang w:val="en-US"/>
        </w:rPr>
      </w:pPr>
    </w:p>
    <w:p w14:paraId="687FF4BD" w14:textId="37C63B7E" w:rsidR="006022D8" w:rsidRDefault="006022D8" w:rsidP="006022D8">
      <w:pPr>
        <w:pStyle w:val="af5"/>
        <w:rPr>
          <w:rtl/>
          <w:lang w:val="en-US"/>
        </w:rPr>
      </w:pPr>
    </w:p>
    <w:p w14:paraId="4AE531CE" w14:textId="5043F7FA" w:rsidR="006022D8" w:rsidRDefault="006022D8" w:rsidP="006022D8">
      <w:pPr>
        <w:pStyle w:val="af5"/>
        <w:rPr>
          <w:rtl/>
          <w:lang w:val="en-US"/>
        </w:rPr>
      </w:pPr>
    </w:p>
    <w:p w14:paraId="5A8D15A0" w14:textId="0AFB2906" w:rsidR="006022D8" w:rsidRDefault="006022D8" w:rsidP="006022D8">
      <w:pPr>
        <w:pStyle w:val="af5"/>
        <w:rPr>
          <w:rtl/>
          <w:lang w:val="en-US"/>
        </w:rPr>
      </w:pPr>
    </w:p>
    <w:p w14:paraId="6061767D" w14:textId="4001CEC8" w:rsidR="006022D8" w:rsidRDefault="006022D8" w:rsidP="006022D8">
      <w:pPr>
        <w:pStyle w:val="af5"/>
        <w:rPr>
          <w:rtl/>
          <w:lang w:val="en-US"/>
        </w:rPr>
      </w:pPr>
    </w:p>
    <w:p w14:paraId="20669AA3" w14:textId="1C4C7182" w:rsidR="006022D8" w:rsidRDefault="006022D8" w:rsidP="006022D8">
      <w:pPr>
        <w:pStyle w:val="af5"/>
        <w:rPr>
          <w:rtl/>
          <w:lang w:val="en-US"/>
        </w:rPr>
      </w:pPr>
    </w:p>
    <w:p w14:paraId="3BAB443F" w14:textId="6D678D96" w:rsidR="006022D8" w:rsidRDefault="006022D8" w:rsidP="006022D8">
      <w:pPr>
        <w:pStyle w:val="af5"/>
        <w:rPr>
          <w:rtl/>
          <w:lang w:val="en-US"/>
        </w:rPr>
      </w:pPr>
    </w:p>
    <w:p w14:paraId="211CEC5D" w14:textId="658A78E7" w:rsidR="002F7D41" w:rsidRPr="00D80405" w:rsidRDefault="002F7D41" w:rsidP="006F7FC2">
      <w:pPr>
        <w:pStyle w:val="afff5"/>
      </w:pPr>
    </w:p>
    <w:p w14:paraId="6DA481F3" w14:textId="77777777" w:rsidR="00E62AC8" w:rsidRDefault="00E62AC8" w:rsidP="00E62AC8">
      <w:pPr>
        <w:pStyle w:val="aff3"/>
        <w:rPr>
          <w:rtl/>
        </w:rPr>
      </w:pPr>
      <w:bookmarkStart w:id="82" w:name="_Toc204594684"/>
      <w:r>
        <w:rPr>
          <w:rtl/>
        </w:rPr>
        <w:lastRenderedPageBreak/>
        <w:t xml:space="preserve">الفصل </w:t>
      </w:r>
      <w:r>
        <w:rPr>
          <w:rFonts w:hint="cs"/>
          <w:rtl/>
        </w:rPr>
        <w:t>الرابع</w:t>
      </w:r>
      <w:bookmarkEnd w:id="82"/>
    </w:p>
    <w:p w14:paraId="5B1A4322" w14:textId="77777777" w:rsidR="00E62AC8" w:rsidRDefault="00E62AC8" w:rsidP="00E62AC8">
      <w:pPr>
        <w:pStyle w:val="aff4"/>
      </w:pPr>
      <w:bookmarkStart w:id="83" w:name="_Toc204594685"/>
      <w:r>
        <w:rPr>
          <w:rFonts w:hint="cs"/>
          <w:rtl/>
        </w:rPr>
        <w:t>الدراسة التحليلية</w:t>
      </w:r>
      <w:bookmarkEnd w:id="83"/>
    </w:p>
    <w:p w14:paraId="198E52EF" w14:textId="77777777" w:rsidR="00E62AC8" w:rsidRDefault="00E62AC8" w:rsidP="00E62AC8">
      <w:pPr>
        <w:pStyle w:val="afc"/>
        <w:rPr>
          <w:rtl/>
        </w:rPr>
      </w:pPr>
      <w:r>
        <w:rPr>
          <w:rFonts w:hint="cs"/>
          <w:rtl/>
        </w:rPr>
        <w:t>يقدم هذا الفصل تحليلاً للمتطلبات التي أوردناها في الفصل الأول.</w:t>
      </w:r>
    </w:p>
    <w:p w14:paraId="04105DAA" w14:textId="77777777" w:rsidR="00E62AC8" w:rsidRDefault="00E62AC8" w:rsidP="00E62AC8">
      <w:pPr>
        <w:pStyle w:val="12"/>
        <w:rPr>
          <w:rtl/>
        </w:rPr>
      </w:pPr>
    </w:p>
    <w:p w14:paraId="02E5F723" w14:textId="77777777" w:rsidR="00E62AC8" w:rsidRDefault="00E62AC8" w:rsidP="00E62AC8">
      <w:pPr>
        <w:pStyle w:val="12"/>
        <w:rPr>
          <w:rtl/>
        </w:rPr>
      </w:pPr>
    </w:p>
    <w:p w14:paraId="4B46ABEB" w14:textId="77777777" w:rsidR="00E62AC8" w:rsidRDefault="00E62AC8" w:rsidP="00E62AC8">
      <w:pPr>
        <w:pStyle w:val="12"/>
        <w:rPr>
          <w:rtl/>
        </w:rPr>
      </w:pPr>
    </w:p>
    <w:p w14:paraId="713E24AC" w14:textId="77777777" w:rsidR="00E62AC8" w:rsidRDefault="00E62AC8" w:rsidP="00E62AC8">
      <w:pPr>
        <w:pStyle w:val="12"/>
        <w:rPr>
          <w:rtl/>
        </w:rPr>
      </w:pPr>
    </w:p>
    <w:p w14:paraId="7811C435" w14:textId="77777777" w:rsidR="00E62AC8" w:rsidRDefault="00E62AC8" w:rsidP="00E62AC8">
      <w:pPr>
        <w:pStyle w:val="12"/>
        <w:rPr>
          <w:rtl/>
        </w:rPr>
      </w:pPr>
    </w:p>
    <w:p w14:paraId="5CA10A7B" w14:textId="77777777" w:rsidR="00E62AC8" w:rsidRDefault="00E62AC8" w:rsidP="00E62AC8">
      <w:pPr>
        <w:pStyle w:val="12"/>
        <w:rPr>
          <w:rtl/>
        </w:rPr>
      </w:pPr>
    </w:p>
    <w:p w14:paraId="291BF9CF" w14:textId="77777777" w:rsidR="00E62AC8" w:rsidRDefault="00E62AC8" w:rsidP="00E62AC8">
      <w:pPr>
        <w:pStyle w:val="af5"/>
        <w:rPr>
          <w:rtl/>
        </w:rPr>
      </w:pPr>
    </w:p>
    <w:p w14:paraId="314B4DF8" w14:textId="77777777" w:rsidR="00E62AC8" w:rsidRDefault="00E62AC8" w:rsidP="00E62AC8">
      <w:pPr>
        <w:pStyle w:val="af5"/>
        <w:rPr>
          <w:rtl/>
          <w:lang w:val="en-US"/>
        </w:rPr>
      </w:pPr>
    </w:p>
    <w:p w14:paraId="30FAFFC8" w14:textId="77777777" w:rsidR="00E62AC8" w:rsidRDefault="00E62AC8" w:rsidP="00E62AC8">
      <w:pPr>
        <w:pStyle w:val="af5"/>
        <w:rPr>
          <w:lang w:val="en-US"/>
        </w:rPr>
      </w:pPr>
    </w:p>
    <w:p w14:paraId="28336995" w14:textId="77777777" w:rsidR="00C8162E" w:rsidRDefault="00C8162E" w:rsidP="00E62AC8">
      <w:pPr>
        <w:pStyle w:val="af5"/>
        <w:rPr>
          <w:rtl/>
          <w:lang w:val="en-US"/>
        </w:rPr>
      </w:pPr>
    </w:p>
    <w:p w14:paraId="57664F5F" w14:textId="77777777" w:rsidR="00E62AC8" w:rsidRDefault="00E62AC8" w:rsidP="00E62AC8">
      <w:pPr>
        <w:pStyle w:val="12"/>
      </w:pPr>
      <w:bookmarkStart w:id="84" w:name="_Toc204594686"/>
      <w:r>
        <w:lastRenderedPageBreak/>
        <w:t>-1.1</w:t>
      </w:r>
      <w:r>
        <w:rPr>
          <w:rtl/>
        </w:rPr>
        <w:t xml:space="preserve"> مقدمة</w:t>
      </w:r>
      <w:bookmarkEnd w:id="84"/>
    </w:p>
    <w:p w14:paraId="0AFFCBFA" w14:textId="3C964885" w:rsidR="00373263" w:rsidRPr="0072455B" w:rsidRDefault="00C21F0A" w:rsidP="0017330D">
      <w:pPr>
        <w:pStyle w:val="af5"/>
        <w:rPr>
          <w:rtl/>
        </w:rPr>
      </w:pPr>
      <w:r>
        <w:rPr>
          <w:rFonts w:hint="cs"/>
          <w:rtl/>
        </w:rPr>
        <w:t>ن</w:t>
      </w:r>
      <w:r>
        <w:rPr>
          <w:rtl/>
        </w:rPr>
        <w:t>قدم ف</w:t>
      </w:r>
      <w:r>
        <w:rPr>
          <w:rFonts w:hint="cs"/>
          <w:rtl/>
        </w:rPr>
        <w:t>ي</w:t>
      </w:r>
      <w:r>
        <w:rPr>
          <w:rtl/>
        </w:rPr>
        <w:t xml:space="preserve"> هذا الفصل دراسة </w:t>
      </w:r>
      <w:r>
        <w:rPr>
          <w:rFonts w:hint="cs"/>
          <w:rtl/>
        </w:rPr>
        <w:t>تح</w:t>
      </w:r>
      <w:r>
        <w:rPr>
          <w:rtl/>
        </w:rPr>
        <w:t>ليلية للمسألة ال</w:t>
      </w:r>
      <w:r>
        <w:rPr>
          <w:rFonts w:hint="cs"/>
          <w:rtl/>
        </w:rPr>
        <w:t>م</w:t>
      </w:r>
      <w:r>
        <w:rPr>
          <w:rtl/>
        </w:rPr>
        <w:t>طروحة، ونب</w:t>
      </w:r>
      <w:r>
        <w:rPr>
          <w:rFonts w:hint="cs"/>
          <w:rtl/>
        </w:rPr>
        <w:t>ي</w:t>
      </w:r>
      <w:r>
        <w:rPr>
          <w:rtl/>
        </w:rPr>
        <w:t>ن حال</w:t>
      </w:r>
      <w:r>
        <w:rPr>
          <w:rFonts w:hint="cs"/>
          <w:rtl/>
        </w:rPr>
        <w:t>ا</w:t>
      </w:r>
      <w:r>
        <w:rPr>
          <w:rtl/>
        </w:rPr>
        <w:t>ت ال</w:t>
      </w:r>
      <w:r>
        <w:rPr>
          <w:rFonts w:hint="cs"/>
          <w:rtl/>
        </w:rPr>
        <w:t>ا</w:t>
      </w:r>
      <w:r>
        <w:rPr>
          <w:rtl/>
        </w:rPr>
        <w:t xml:space="preserve">ستخدام ووصفها السردي وبعض </w:t>
      </w:r>
      <w:r w:rsidR="0017330D">
        <w:rPr>
          <w:rFonts w:hint="cs"/>
          <w:rtl/>
        </w:rPr>
        <w:t>ال</w:t>
      </w:r>
      <w:r>
        <w:rPr>
          <w:rFonts w:hint="cs"/>
          <w:rtl/>
        </w:rPr>
        <w:t>مخ</w:t>
      </w:r>
      <w:r>
        <w:rPr>
          <w:rtl/>
        </w:rPr>
        <w:t>ططات</w:t>
      </w:r>
      <w:r>
        <w:t xml:space="preserve"> </w:t>
      </w:r>
      <w:r>
        <w:rPr>
          <w:rtl/>
        </w:rPr>
        <w:t>الداعمة</w:t>
      </w:r>
      <w:r>
        <w:t>.</w:t>
      </w:r>
    </w:p>
    <w:p w14:paraId="1240EED8" w14:textId="768E8EED" w:rsidR="00E62AC8" w:rsidRDefault="00E62AC8" w:rsidP="00DF7763">
      <w:pPr>
        <w:pStyle w:val="12"/>
        <w:rPr>
          <w:rtl/>
        </w:rPr>
      </w:pPr>
      <w:bookmarkStart w:id="85" w:name="_Toc204594687"/>
      <w:r>
        <w:t>-3.1</w:t>
      </w:r>
      <w:r w:rsidR="00BB647F">
        <w:rPr>
          <w:rtl/>
        </w:rPr>
        <w:t xml:space="preserve"> </w:t>
      </w:r>
      <w:r w:rsidR="00BB647F">
        <w:rPr>
          <w:rFonts w:hint="cs"/>
          <w:rtl/>
        </w:rPr>
        <w:t xml:space="preserve">مخطط حالات </w:t>
      </w:r>
      <w:r w:rsidR="00BA7726">
        <w:rPr>
          <w:rFonts w:hint="cs"/>
          <w:rtl/>
        </w:rPr>
        <w:t>الاستخدام</w:t>
      </w:r>
      <w:bookmarkEnd w:id="85"/>
      <w:r w:rsidR="00BA7726">
        <w:t xml:space="preserve"> </w:t>
      </w:r>
    </w:p>
    <w:p w14:paraId="601790B6" w14:textId="47B9E2A6" w:rsidR="00DF7763" w:rsidRDefault="00DF7763" w:rsidP="00CC0ADA">
      <w:pPr>
        <w:pStyle w:val="af5"/>
        <w:numPr>
          <w:ilvl w:val="0"/>
          <w:numId w:val="28"/>
        </w:numPr>
      </w:pPr>
      <w:r>
        <w:rPr>
          <w:rFonts w:hint="cs"/>
          <w:rtl/>
        </w:rPr>
        <w:t xml:space="preserve">حالات الاستخدام الخاصة </w:t>
      </w:r>
      <w:r w:rsidR="00CC0ADA">
        <w:rPr>
          <w:rFonts w:hint="cs"/>
          <w:rtl/>
        </w:rPr>
        <w:t>بالمستخدم المسجل و</w:t>
      </w:r>
      <w:r>
        <w:rPr>
          <w:rFonts w:hint="cs"/>
          <w:rtl/>
        </w:rPr>
        <w:t>الضيف</w:t>
      </w:r>
    </w:p>
    <w:p w14:paraId="7071C683" w14:textId="5CDD8E6B" w:rsidR="00CC0ADA" w:rsidRDefault="00CC0ADA" w:rsidP="00CC0ADA">
      <w:pPr>
        <w:pStyle w:val="af5"/>
        <w:rPr>
          <w:rtl/>
        </w:rPr>
      </w:pPr>
      <w:r w:rsidRPr="00DF7763">
        <w:rPr>
          <w:noProof/>
          <w:rtl/>
          <w:lang w:val="en-US" w:bidi="ar-SA"/>
        </w:rPr>
        <w:drawing>
          <wp:anchor distT="0" distB="0" distL="114300" distR="114300" simplePos="0" relativeHeight="251674624" behindDoc="0" locked="0" layoutInCell="1" allowOverlap="1" wp14:anchorId="5D7DAEBE" wp14:editId="2A87A05E">
            <wp:simplePos x="0" y="0"/>
            <wp:positionH relativeFrom="column">
              <wp:posOffset>-450849</wp:posOffset>
            </wp:positionH>
            <wp:positionV relativeFrom="paragraph">
              <wp:posOffset>219710</wp:posOffset>
            </wp:positionV>
            <wp:extent cx="2628900" cy="1627053"/>
            <wp:effectExtent l="0" t="0" r="0" b="0"/>
            <wp:wrapNone/>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33299" cy="1629775"/>
                    </a:xfrm>
                    <a:prstGeom prst="rect">
                      <a:avLst/>
                    </a:prstGeom>
                  </pic:spPr>
                </pic:pic>
              </a:graphicData>
            </a:graphic>
            <wp14:sizeRelH relativeFrom="page">
              <wp14:pctWidth>0</wp14:pctWidth>
            </wp14:sizeRelH>
            <wp14:sizeRelV relativeFrom="page">
              <wp14:pctHeight>0</wp14:pctHeight>
            </wp14:sizeRelV>
          </wp:anchor>
        </w:drawing>
      </w:r>
      <w:r w:rsidRPr="004E51F1">
        <w:rPr>
          <w:noProof/>
          <w:rtl/>
          <w:lang w:val="en-US" w:bidi="ar-SA"/>
        </w:rPr>
        <w:drawing>
          <wp:anchor distT="0" distB="0" distL="114300" distR="114300" simplePos="0" relativeHeight="251673600" behindDoc="0" locked="0" layoutInCell="1" allowOverlap="1" wp14:anchorId="4E28EB81" wp14:editId="15552BE0">
            <wp:simplePos x="0" y="0"/>
            <wp:positionH relativeFrom="column">
              <wp:posOffset>2565400</wp:posOffset>
            </wp:positionH>
            <wp:positionV relativeFrom="paragraph">
              <wp:posOffset>3810</wp:posOffset>
            </wp:positionV>
            <wp:extent cx="2946400" cy="1866683"/>
            <wp:effectExtent l="0" t="0" r="6350" b="635"/>
            <wp:wrapNone/>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957185" cy="1873516"/>
                    </a:xfrm>
                    <a:prstGeom prst="rect">
                      <a:avLst/>
                    </a:prstGeom>
                  </pic:spPr>
                </pic:pic>
              </a:graphicData>
            </a:graphic>
            <wp14:sizeRelH relativeFrom="page">
              <wp14:pctWidth>0</wp14:pctWidth>
            </wp14:sizeRelH>
            <wp14:sizeRelV relativeFrom="page">
              <wp14:pctHeight>0</wp14:pctHeight>
            </wp14:sizeRelV>
          </wp:anchor>
        </w:drawing>
      </w:r>
    </w:p>
    <w:p w14:paraId="34D8B073" w14:textId="1EE00FAA" w:rsidR="00CC0ADA" w:rsidRDefault="00CC0ADA" w:rsidP="00CC0ADA">
      <w:pPr>
        <w:pStyle w:val="af5"/>
        <w:rPr>
          <w:rtl/>
        </w:rPr>
      </w:pPr>
    </w:p>
    <w:p w14:paraId="6F9985A5" w14:textId="179CE2BB" w:rsidR="00CC0ADA" w:rsidRDefault="00CC0ADA" w:rsidP="00CC0ADA">
      <w:pPr>
        <w:pStyle w:val="af5"/>
        <w:rPr>
          <w:rtl/>
        </w:rPr>
      </w:pPr>
    </w:p>
    <w:p w14:paraId="49ACA880" w14:textId="320169AC" w:rsidR="00CC0ADA" w:rsidRDefault="00CC0ADA" w:rsidP="00CC0ADA">
      <w:pPr>
        <w:pStyle w:val="af5"/>
        <w:rPr>
          <w:rtl/>
        </w:rPr>
      </w:pPr>
    </w:p>
    <w:p w14:paraId="1F257CBF" w14:textId="5E7E4A57" w:rsidR="00CC0ADA" w:rsidRDefault="00CC0ADA" w:rsidP="00CC0ADA">
      <w:pPr>
        <w:pStyle w:val="af5"/>
        <w:rPr>
          <w:rtl/>
        </w:rPr>
      </w:pPr>
    </w:p>
    <w:p w14:paraId="03177175" w14:textId="154B927B" w:rsidR="00373263" w:rsidRDefault="00373263" w:rsidP="00CC0ADA">
      <w:pPr>
        <w:pStyle w:val="af5"/>
        <w:keepNext/>
      </w:pPr>
    </w:p>
    <w:p w14:paraId="35685917" w14:textId="0F0093FD" w:rsidR="00DF7763" w:rsidRDefault="00373263" w:rsidP="00373263">
      <w:pPr>
        <w:pStyle w:val="aff2"/>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674C99">
        <w:rPr>
          <w:noProof/>
          <w:rtl/>
        </w:rPr>
        <w:t>2</w:t>
      </w:r>
      <w:r>
        <w:rPr>
          <w:rtl/>
        </w:rPr>
        <w:fldChar w:fldCharType="end"/>
      </w:r>
      <w:r>
        <w:rPr>
          <w:rFonts w:hint="cs"/>
          <w:rtl/>
        </w:rPr>
        <w:t>: مخطط حالات الاستخدام للضيف.</w:t>
      </w:r>
    </w:p>
    <w:p w14:paraId="4E3D141C" w14:textId="4A0277AC" w:rsidR="00CC0ADA" w:rsidRDefault="00DF7763" w:rsidP="0063409D">
      <w:pPr>
        <w:pStyle w:val="af5"/>
        <w:numPr>
          <w:ilvl w:val="0"/>
          <w:numId w:val="28"/>
        </w:numPr>
      </w:pPr>
      <w:r>
        <w:rPr>
          <w:rFonts w:hint="cs"/>
          <w:rtl/>
        </w:rPr>
        <w:t>حالات الاستخدام الخاصة بالمستخدم</w:t>
      </w:r>
    </w:p>
    <w:p w14:paraId="53D24B8D" w14:textId="14B9AE7C" w:rsidR="00CC0ADA" w:rsidRDefault="00CC0ADA" w:rsidP="00CC0ADA">
      <w:pPr>
        <w:pStyle w:val="af5"/>
        <w:jc w:val="center"/>
      </w:pPr>
      <w:r w:rsidRPr="00DF7763">
        <w:rPr>
          <w:noProof/>
          <w:rtl/>
          <w:lang w:val="en-US" w:bidi="ar-SA"/>
        </w:rPr>
        <w:drawing>
          <wp:inline distT="0" distB="0" distL="0" distR="0" wp14:anchorId="32677528" wp14:editId="6F53A051">
            <wp:extent cx="3386741" cy="1993900"/>
            <wp:effectExtent l="0" t="0" r="4445" b="635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392048" cy="1997024"/>
                    </a:xfrm>
                    <a:prstGeom prst="rect">
                      <a:avLst/>
                    </a:prstGeom>
                  </pic:spPr>
                </pic:pic>
              </a:graphicData>
            </a:graphic>
          </wp:inline>
        </w:drawing>
      </w:r>
    </w:p>
    <w:p w14:paraId="0DA59479" w14:textId="226189EC" w:rsidR="00DF7763" w:rsidRDefault="00373263" w:rsidP="00373263">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674C99">
        <w:rPr>
          <w:noProof/>
          <w:rtl/>
        </w:rPr>
        <w:t>3</w:t>
      </w:r>
      <w:r>
        <w:rPr>
          <w:rtl/>
        </w:rPr>
        <w:fldChar w:fldCharType="end"/>
      </w:r>
      <w:r>
        <w:rPr>
          <w:rFonts w:hint="cs"/>
          <w:rtl/>
        </w:rPr>
        <w:t xml:space="preserve">: </w:t>
      </w:r>
      <w:r>
        <w:rPr>
          <w:rtl/>
        </w:rPr>
        <w:t xml:space="preserve"> مخطط حالات الاستخدام ل</w:t>
      </w:r>
      <w:r>
        <w:rPr>
          <w:rFonts w:hint="cs"/>
          <w:rtl/>
        </w:rPr>
        <w:t>لمستخدم</w:t>
      </w:r>
      <w:r w:rsidRPr="00FF56C7">
        <w:rPr>
          <w:rtl/>
        </w:rPr>
        <w:t>.</w:t>
      </w:r>
    </w:p>
    <w:p w14:paraId="7633A383" w14:textId="78111400" w:rsidR="00CC0ADA" w:rsidRDefault="00CC0ADA" w:rsidP="00CC0ADA">
      <w:pPr>
        <w:pStyle w:val="af5"/>
        <w:rPr>
          <w:rtl/>
          <w:lang w:val="en-US"/>
        </w:rPr>
      </w:pPr>
    </w:p>
    <w:p w14:paraId="42392BDA" w14:textId="77777777" w:rsidR="0017330D" w:rsidRPr="00CC0ADA" w:rsidRDefault="0017330D" w:rsidP="00CC0ADA">
      <w:pPr>
        <w:pStyle w:val="af5"/>
        <w:rPr>
          <w:lang w:val="en-US"/>
        </w:rPr>
      </w:pPr>
    </w:p>
    <w:p w14:paraId="243D9D42" w14:textId="77777777" w:rsidR="00DF7763" w:rsidRDefault="00DF7763" w:rsidP="009F2BE7">
      <w:pPr>
        <w:pStyle w:val="af5"/>
        <w:numPr>
          <w:ilvl w:val="0"/>
          <w:numId w:val="28"/>
        </w:numPr>
      </w:pPr>
      <w:r>
        <w:rPr>
          <w:rFonts w:hint="cs"/>
          <w:rtl/>
        </w:rPr>
        <w:lastRenderedPageBreak/>
        <w:t>حالات الاستخدام الخاصة بالمراقب</w:t>
      </w:r>
    </w:p>
    <w:p w14:paraId="6AC6A266" w14:textId="77777777" w:rsidR="00373263" w:rsidRDefault="009A25D2" w:rsidP="00373263">
      <w:pPr>
        <w:pStyle w:val="af5"/>
        <w:keepNext/>
        <w:ind w:left="720"/>
        <w:jc w:val="center"/>
      </w:pPr>
      <w:r w:rsidRPr="009A25D2">
        <w:rPr>
          <w:noProof/>
          <w:rtl/>
          <w:lang w:val="en-US" w:bidi="ar-SA"/>
        </w:rPr>
        <w:drawing>
          <wp:inline distT="0" distB="0" distL="0" distR="0" wp14:anchorId="77F13043" wp14:editId="7AD58029">
            <wp:extent cx="3694599" cy="3104095"/>
            <wp:effectExtent l="0" t="0" r="1270" b="127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01817" cy="3110159"/>
                    </a:xfrm>
                    <a:prstGeom prst="rect">
                      <a:avLst/>
                    </a:prstGeom>
                  </pic:spPr>
                </pic:pic>
              </a:graphicData>
            </a:graphic>
          </wp:inline>
        </w:drawing>
      </w:r>
    </w:p>
    <w:p w14:paraId="72543BB4" w14:textId="32D61373" w:rsidR="0072455B" w:rsidRPr="0072455B" w:rsidRDefault="00373263" w:rsidP="00CC0ADA">
      <w:pPr>
        <w:pStyle w:val="aff2"/>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674C99">
        <w:rPr>
          <w:noProof/>
          <w:rtl/>
        </w:rPr>
        <w:t>4</w:t>
      </w:r>
      <w:r>
        <w:rPr>
          <w:rtl/>
        </w:rPr>
        <w:fldChar w:fldCharType="end"/>
      </w:r>
      <w:r>
        <w:rPr>
          <w:rFonts w:hint="cs"/>
          <w:rtl/>
        </w:rPr>
        <w:t xml:space="preserve">: </w:t>
      </w:r>
      <w:r>
        <w:rPr>
          <w:rtl/>
        </w:rPr>
        <w:t xml:space="preserve"> مخطط حالات الاستخدام لل</w:t>
      </w:r>
      <w:r>
        <w:rPr>
          <w:rFonts w:hint="cs"/>
          <w:rtl/>
        </w:rPr>
        <w:t>مراقب</w:t>
      </w:r>
      <w:r w:rsidRPr="00BE1D20">
        <w:rPr>
          <w:rtl/>
        </w:rPr>
        <w:t>.</w:t>
      </w:r>
    </w:p>
    <w:p w14:paraId="24834B5F" w14:textId="77777777" w:rsidR="00DF7763" w:rsidRDefault="00DF7763" w:rsidP="00373263">
      <w:pPr>
        <w:pStyle w:val="af5"/>
        <w:numPr>
          <w:ilvl w:val="0"/>
          <w:numId w:val="13"/>
        </w:numPr>
      </w:pPr>
      <w:r>
        <w:rPr>
          <w:rFonts w:hint="cs"/>
          <w:rtl/>
        </w:rPr>
        <w:t>حالات الاستخدام الخاصة بمدير النظام</w:t>
      </w:r>
    </w:p>
    <w:p w14:paraId="5BEF5367" w14:textId="77777777" w:rsidR="00373263" w:rsidRDefault="00583CFE" w:rsidP="00373263">
      <w:pPr>
        <w:pStyle w:val="af5"/>
        <w:keepNext/>
        <w:ind w:left="720"/>
        <w:jc w:val="center"/>
      </w:pPr>
      <w:r w:rsidRPr="00583CFE">
        <w:rPr>
          <w:noProof/>
          <w:rtl/>
          <w:lang w:val="en-US" w:bidi="ar-SA"/>
        </w:rPr>
        <w:drawing>
          <wp:inline distT="0" distB="0" distL="0" distR="0" wp14:anchorId="5C916B3F" wp14:editId="5542C2EB">
            <wp:extent cx="3695700" cy="2406942"/>
            <wp:effectExtent l="0" t="0" r="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15740" cy="2419994"/>
                    </a:xfrm>
                    <a:prstGeom prst="rect">
                      <a:avLst/>
                    </a:prstGeom>
                  </pic:spPr>
                </pic:pic>
              </a:graphicData>
            </a:graphic>
          </wp:inline>
        </w:drawing>
      </w:r>
    </w:p>
    <w:p w14:paraId="57F61116" w14:textId="7D68396E" w:rsidR="00373263" w:rsidRPr="00373263" w:rsidRDefault="00373263" w:rsidP="00CC0ADA">
      <w:pPr>
        <w:pStyle w:val="aff2"/>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674C99">
        <w:rPr>
          <w:noProof/>
          <w:rtl/>
        </w:rPr>
        <w:t>5</w:t>
      </w:r>
      <w:r>
        <w:rPr>
          <w:rtl/>
        </w:rPr>
        <w:fldChar w:fldCharType="end"/>
      </w:r>
      <w:r>
        <w:rPr>
          <w:rFonts w:hint="cs"/>
          <w:rtl/>
        </w:rPr>
        <w:t xml:space="preserve">: </w:t>
      </w:r>
      <w:r>
        <w:rPr>
          <w:rtl/>
        </w:rPr>
        <w:t xml:space="preserve"> مخطط حالات الاستخدام ل</w:t>
      </w:r>
      <w:r>
        <w:rPr>
          <w:rFonts w:hint="cs"/>
          <w:rtl/>
        </w:rPr>
        <w:t>مدير النظام</w:t>
      </w:r>
      <w:r w:rsidRPr="007A4C59">
        <w:rPr>
          <w:rtl/>
        </w:rPr>
        <w:t>.</w:t>
      </w:r>
    </w:p>
    <w:p w14:paraId="07BECDCE" w14:textId="77777777" w:rsidR="006B7A34" w:rsidRDefault="006B7A34" w:rsidP="006B7A34">
      <w:pPr>
        <w:pStyle w:val="af5"/>
        <w:rPr>
          <w:rtl/>
          <w:lang w:val="en-US"/>
        </w:rPr>
      </w:pPr>
    </w:p>
    <w:p w14:paraId="51803313" w14:textId="493A20F3" w:rsidR="006B7A34" w:rsidRPr="006B7A34" w:rsidRDefault="006B7A34" w:rsidP="006B7A34">
      <w:pPr>
        <w:pStyle w:val="af5"/>
        <w:rPr>
          <w:rtl/>
          <w:lang w:val="en-US"/>
        </w:rPr>
      </w:pPr>
    </w:p>
    <w:p w14:paraId="3E3430E6" w14:textId="77777777" w:rsidR="00E62AC8" w:rsidRDefault="00E62AC8" w:rsidP="00B512AB">
      <w:pPr>
        <w:pStyle w:val="12"/>
      </w:pPr>
      <w:bookmarkStart w:id="86" w:name="_Toc204594688"/>
      <w:r>
        <w:lastRenderedPageBreak/>
        <w:t>-4.1</w:t>
      </w:r>
      <w:r w:rsidR="00BB647F">
        <w:rPr>
          <w:rtl/>
        </w:rPr>
        <w:t xml:space="preserve"> </w:t>
      </w:r>
      <w:r w:rsidR="00BB647F">
        <w:rPr>
          <w:rFonts w:hint="cs"/>
          <w:rtl/>
        </w:rPr>
        <w:t>السرد النصي لحالات الاستخدام</w:t>
      </w:r>
      <w:bookmarkEnd w:id="86"/>
    </w:p>
    <w:p w14:paraId="7344CEF4" w14:textId="0208D82E" w:rsidR="00E62AC8" w:rsidRDefault="007E64E8" w:rsidP="00C9184F">
      <w:pPr>
        <w:pStyle w:val="af5"/>
        <w:rPr>
          <w:rtl/>
          <w:lang w:val="en-US"/>
        </w:rPr>
      </w:pPr>
      <w:r>
        <w:rPr>
          <w:rFonts w:hint="cs"/>
          <w:rtl/>
        </w:rPr>
        <w:t>نوضح هنا السرد النصي لحال</w:t>
      </w:r>
      <w:r w:rsidR="00FC217C">
        <w:rPr>
          <w:rFonts w:hint="cs"/>
          <w:rtl/>
        </w:rPr>
        <w:t>ات الاستخدام الرئيسية</w:t>
      </w:r>
      <w:r>
        <w:rPr>
          <w:rFonts w:hint="cs"/>
          <w:rtl/>
        </w:rPr>
        <w:t xml:space="preserve"> وهما</w:t>
      </w:r>
      <w:r>
        <w:rPr>
          <w:rFonts w:hint="cs"/>
          <w:rtl/>
          <w:lang w:val="en-US"/>
        </w:rPr>
        <w:t>، إدارة مناطق الاهتمام، استعراض الأحداث.</w:t>
      </w:r>
    </w:p>
    <w:p w14:paraId="4D9C6A9E" w14:textId="77777777" w:rsidR="006B7A34" w:rsidRDefault="006B7A34" w:rsidP="009F2BE7">
      <w:pPr>
        <w:pStyle w:val="af5"/>
        <w:numPr>
          <w:ilvl w:val="0"/>
          <w:numId w:val="30"/>
        </w:numPr>
        <w:rPr>
          <w:lang w:val="en-US"/>
        </w:rPr>
      </w:pPr>
      <w:r>
        <w:rPr>
          <w:rFonts w:hint="cs"/>
          <w:rtl/>
          <w:lang w:val="en-US"/>
        </w:rPr>
        <w:t>حالة الاستخدام استعراض الأحداث</w:t>
      </w:r>
    </w:p>
    <w:tbl>
      <w:tblPr>
        <w:tblStyle w:val="affb"/>
        <w:bidiVisual/>
        <w:tblW w:w="0" w:type="auto"/>
        <w:tblLook w:val="04A0" w:firstRow="1" w:lastRow="0" w:firstColumn="1" w:lastColumn="0" w:noHBand="0" w:noVBand="1"/>
      </w:tblPr>
      <w:tblGrid>
        <w:gridCol w:w="2963"/>
        <w:gridCol w:w="6387"/>
      </w:tblGrid>
      <w:tr w:rsidR="007E64E8" w14:paraId="6592A284" w14:textId="77777777" w:rsidTr="006B7A34">
        <w:tc>
          <w:tcPr>
            <w:tcW w:w="9350" w:type="dxa"/>
            <w:gridSpan w:val="2"/>
            <w:shd w:val="clear" w:color="auto" w:fill="B2A1C7" w:themeFill="accent4" w:themeFillTint="99"/>
          </w:tcPr>
          <w:p w14:paraId="04B31754" w14:textId="77777777" w:rsidR="007E64E8" w:rsidRPr="00AF152E" w:rsidRDefault="007E64E8" w:rsidP="006B7A34">
            <w:pPr>
              <w:pStyle w:val="afff0"/>
              <w:jc w:val="center"/>
              <w:rPr>
                <w:sz w:val="28"/>
                <w:szCs w:val="28"/>
                <w:lang w:val="en-US"/>
              </w:rPr>
            </w:pPr>
            <w:r w:rsidRPr="00AF152E">
              <w:rPr>
                <w:rFonts w:hint="cs"/>
                <w:sz w:val="28"/>
                <w:szCs w:val="28"/>
                <w:rtl/>
              </w:rPr>
              <w:t>اسم حالة الاستخدام</w:t>
            </w:r>
            <w:r>
              <w:rPr>
                <w:rFonts w:hint="cs"/>
                <w:sz w:val="28"/>
                <w:szCs w:val="28"/>
                <w:rtl/>
              </w:rPr>
              <w:t>:</w:t>
            </w:r>
            <w:r w:rsidRPr="00AF152E">
              <w:rPr>
                <w:rFonts w:hint="cs"/>
                <w:sz w:val="28"/>
                <w:szCs w:val="28"/>
                <w:rtl/>
              </w:rPr>
              <w:t xml:space="preserve"> </w:t>
            </w:r>
            <w:r w:rsidR="006B7A34">
              <w:rPr>
                <w:rFonts w:hint="cs"/>
                <w:sz w:val="28"/>
                <w:szCs w:val="28"/>
                <w:rtl/>
              </w:rPr>
              <w:t>استعراض الأحداث</w:t>
            </w:r>
          </w:p>
        </w:tc>
      </w:tr>
      <w:tr w:rsidR="007E64E8" w14:paraId="5B748DDE" w14:textId="77777777" w:rsidTr="006B7A34">
        <w:tc>
          <w:tcPr>
            <w:tcW w:w="2963" w:type="dxa"/>
            <w:shd w:val="clear" w:color="auto" w:fill="CCC0D9" w:themeFill="accent4" w:themeFillTint="66"/>
          </w:tcPr>
          <w:p w14:paraId="45719A37" w14:textId="77777777" w:rsidR="007E64E8" w:rsidRDefault="007E64E8" w:rsidP="006B7A34">
            <w:pPr>
              <w:pStyle w:val="af5"/>
              <w:rPr>
                <w:rtl/>
              </w:rPr>
            </w:pPr>
            <w:r>
              <w:rPr>
                <w:rFonts w:hint="cs"/>
                <w:rtl/>
              </w:rPr>
              <w:t>الفاعلون الأوليون</w:t>
            </w:r>
          </w:p>
        </w:tc>
        <w:tc>
          <w:tcPr>
            <w:tcW w:w="6387" w:type="dxa"/>
            <w:shd w:val="clear" w:color="auto" w:fill="E5DFEC" w:themeFill="accent4" w:themeFillTint="33"/>
          </w:tcPr>
          <w:p w14:paraId="3235F7EA" w14:textId="77777777" w:rsidR="007E64E8" w:rsidRDefault="006B7A34" w:rsidP="006B7A34">
            <w:pPr>
              <w:pStyle w:val="af5"/>
              <w:rPr>
                <w:rtl/>
              </w:rPr>
            </w:pPr>
            <w:r>
              <w:rPr>
                <w:rFonts w:hint="cs"/>
                <w:rtl/>
              </w:rPr>
              <w:t>المستخدم المسجل</w:t>
            </w:r>
          </w:p>
        </w:tc>
      </w:tr>
      <w:tr w:rsidR="007E64E8" w14:paraId="7F7CBFF3" w14:textId="77777777" w:rsidTr="006B7A34">
        <w:tc>
          <w:tcPr>
            <w:tcW w:w="2963" w:type="dxa"/>
            <w:shd w:val="clear" w:color="auto" w:fill="CCC0D9" w:themeFill="accent4" w:themeFillTint="66"/>
          </w:tcPr>
          <w:p w14:paraId="217370E4" w14:textId="77777777" w:rsidR="007E64E8" w:rsidRDefault="007E64E8" w:rsidP="006B7A34">
            <w:pPr>
              <w:pStyle w:val="af5"/>
              <w:rPr>
                <w:rtl/>
              </w:rPr>
            </w:pPr>
            <w:r>
              <w:rPr>
                <w:rFonts w:hint="cs"/>
                <w:rtl/>
              </w:rPr>
              <w:t xml:space="preserve">الشروط المسبقة </w:t>
            </w:r>
          </w:p>
        </w:tc>
        <w:tc>
          <w:tcPr>
            <w:tcW w:w="6387" w:type="dxa"/>
            <w:shd w:val="clear" w:color="auto" w:fill="E5DFEC" w:themeFill="accent4" w:themeFillTint="33"/>
          </w:tcPr>
          <w:p w14:paraId="64BE9C3D" w14:textId="77777777" w:rsidR="007E64E8" w:rsidRPr="00F00948" w:rsidRDefault="0072455B" w:rsidP="0072455B">
            <w:pPr>
              <w:pStyle w:val="1"/>
              <w:ind w:left="540" w:hanging="360"/>
              <w:rPr>
                <w:rtl/>
              </w:rPr>
            </w:pPr>
            <w:r>
              <w:rPr>
                <w:rFonts w:hint="cs"/>
                <w:rtl/>
              </w:rPr>
              <w:t>المستخدم مسجل بالنظام، ومعروف لدى النظام، أي تم تنفيذ حالة الاستخدام "تسجيل الدخول" بنجاح</w:t>
            </w:r>
            <w:r w:rsidR="007E64E8" w:rsidRPr="00F00948">
              <w:rPr>
                <w:rFonts w:hint="cs"/>
                <w:rtl/>
              </w:rPr>
              <w:t>.</w:t>
            </w:r>
          </w:p>
        </w:tc>
      </w:tr>
      <w:tr w:rsidR="007E64E8" w14:paraId="1CC738F5" w14:textId="77777777" w:rsidTr="006B7A34">
        <w:tc>
          <w:tcPr>
            <w:tcW w:w="2963" w:type="dxa"/>
            <w:shd w:val="clear" w:color="auto" w:fill="CCC0D9" w:themeFill="accent4" w:themeFillTint="66"/>
          </w:tcPr>
          <w:p w14:paraId="6FDCCDC7" w14:textId="77777777" w:rsidR="007E64E8" w:rsidRDefault="007E64E8" w:rsidP="006B7A34">
            <w:pPr>
              <w:pStyle w:val="af5"/>
              <w:rPr>
                <w:rtl/>
              </w:rPr>
            </w:pPr>
            <w:r>
              <w:rPr>
                <w:rFonts w:hint="cs"/>
                <w:rtl/>
              </w:rPr>
              <w:t>الشروط اللاحقة</w:t>
            </w:r>
          </w:p>
        </w:tc>
        <w:tc>
          <w:tcPr>
            <w:tcW w:w="6387" w:type="dxa"/>
            <w:shd w:val="clear" w:color="auto" w:fill="E5DFEC" w:themeFill="accent4" w:themeFillTint="33"/>
          </w:tcPr>
          <w:p w14:paraId="04CF38EB" w14:textId="77777777" w:rsidR="007E64E8" w:rsidRDefault="00583CFE" w:rsidP="006B7A34">
            <w:pPr>
              <w:pStyle w:val="1"/>
              <w:ind w:left="540" w:hanging="360"/>
              <w:rPr>
                <w:rtl/>
              </w:rPr>
            </w:pPr>
            <w:r>
              <w:rPr>
                <w:rFonts w:hint="cs"/>
                <w:rtl/>
              </w:rPr>
              <w:t>لا يوج</w:t>
            </w:r>
            <w:r>
              <w:rPr>
                <w:rFonts w:hint="eastAsia"/>
                <w:rtl/>
              </w:rPr>
              <w:t>د</w:t>
            </w:r>
            <w:r>
              <w:rPr>
                <w:rFonts w:hint="cs"/>
                <w:rtl/>
              </w:rPr>
              <w:t>.</w:t>
            </w:r>
          </w:p>
        </w:tc>
      </w:tr>
      <w:tr w:rsidR="007E64E8" w14:paraId="23CCB713" w14:textId="77777777" w:rsidTr="006B7A34">
        <w:tc>
          <w:tcPr>
            <w:tcW w:w="2963" w:type="dxa"/>
            <w:shd w:val="clear" w:color="auto" w:fill="CCC0D9" w:themeFill="accent4" w:themeFillTint="66"/>
          </w:tcPr>
          <w:p w14:paraId="21E0E194" w14:textId="77777777" w:rsidR="007E64E8" w:rsidRDefault="007E64E8" w:rsidP="006B7A34">
            <w:pPr>
              <w:pStyle w:val="af5"/>
              <w:rPr>
                <w:rtl/>
              </w:rPr>
            </w:pPr>
            <w:r>
              <w:rPr>
                <w:rFonts w:hint="cs"/>
                <w:rtl/>
              </w:rPr>
              <w:t xml:space="preserve">الوصف </w:t>
            </w:r>
          </w:p>
        </w:tc>
        <w:tc>
          <w:tcPr>
            <w:tcW w:w="6387" w:type="dxa"/>
            <w:shd w:val="clear" w:color="auto" w:fill="E5DFEC" w:themeFill="accent4" w:themeFillTint="33"/>
          </w:tcPr>
          <w:p w14:paraId="4B3AA4AF" w14:textId="77777777" w:rsidR="007E64E8" w:rsidRDefault="007E64E8" w:rsidP="0072455B">
            <w:pPr>
              <w:pStyle w:val="af5"/>
              <w:rPr>
                <w:rtl/>
              </w:rPr>
            </w:pPr>
            <w:r>
              <w:rPr>
                <w:rFonts w:hint="cs"/>
                <w:rtl/>
              </w:rPr>
              <w:t xml:space="preserve">يقوم </w:t>
            </w:r>
            <w:r w:rsidR="0072455B">
              <w:rPr>
                <w:rFonts w:hint="cs"/>
                <w:rtl/>
              </w:rPr>
              <w:t>المستخدم المسجل باستعراض الأحداث على الخريطة أو بشكل قائمة، والاطلاع على ملخصها، واختيار أحدها والاطلاع عليه بشكل مفصل</w:t>
            </w:r>
            <w:r>
              <w:rPr>
                <w:rFonts w:hint="cs"/>
                <w:rtl/>
              </w:rPr>
              <w:t>.</w:t>
            </w:r>
          </w:p>
        </w:tc>
      </w:tr>
    </w:tbl>
    <w:p w14:paraId="7F982426" w14:textId="77777777" w:rsidR="007E64E8" w:rsidRPr="0015081C" w:rsidRDefault="007E64E8" w:rsidP="007E64E8">
      <w:pPr>
        <w:pStyle w:val="afff0"/>
        <w:rPr>
          <w:u w:val="single"/>
          <w:rtl/>
        </w:rPr>
      </w:pPr>
      <w:r w:rsidRPr="0015081C">
        <w:rPr>
          <w:rFonts w:hint="cs"/>
          <w:u w:val="single"/>
          <w:rtl/>
        </w:rPr>
        <w:t>سير الأحاث</w:t>
      </w:r>
    </w:p>
    <w:p w14:paraId="0AAFB441" w14:textId="77777777" w:rsidR="007E64E8" w:rsidRPr="006B7A34" w:rsidRDefault="007E64E8" w:rsidP="006B7A34">
      <w:pPr>
        <w:pStyle w:val="afff0"/>
        <w:rPr>
          <w:lang w:val="en-US"/>
        </w:rPr>
      </w:pPr>
      <w:r>
        <w:rPr>
          <w:rFonts w:hint="cs"/>
          <w:rtl/>
        </w:rPr>
        <w:t xml:space="preserve">السيناريو الرئيسي الناجح </w:t>
      </w:r>
      <w:r>
        <w:rPr>
          <w:rtl/>
        </w:rPr>
        <w:t>–</w:t>
      </w:r>
      <w:r>
        <w:rPr>
          <w:rFonts w:hint="cs"/>
          <w:rtl/>
        </w:rPr>
        <w:t xml:space="preserve"> </w:t>
      </w:r>
      <w:r>
        <w:rPr>
          <w:lang w:val="en-US"/>
        </w:rPr>
        <w:t>Main Success scenario</w:t>
      </w:r>
    </w:p>
    <w:p w14:paraId="11A2CB34" w14:textId="4444AB4C" w:rsidR="006B7A34" w:rsidRDefault="006B7A34" w:rsidP="00210EC8">
      <w:pPr>
        <w:pStyle w:val="aff2"/>
        <w:keepNext/>
      </w:pPr>
      <w:r>
        <w:rPr>
          <w:rtl/>
        </w:rPr>
        <w:t xml:space="preserve">جدول </w:t>
      </w:r>
      <w:r w:rsidR="00A62729">
        <w:rPr>
          <w:rtl/>
        </w:rPr>
        <w:fldChar w:fldCharType="begin"/>
      </w:r>
      <w:r w:rsidR="00A62729">
        <w:rPr>
          <w:rtl/>
        </w:rPr>
        <w:instrText xml:space="preserve"> </w:instrText>
      </w:r>
      <w:r w:rsidR="00A62729">
        <w:instrText>SEQ</w:instrText>
      </w:r>
      <w:r w:rsidR="00A62729">
        <w:rPr>
          <w:rtl/>
        </w:rPr>
        <w:instrText xml:space="preserve"> جدول \* </w:instrText>
      </w:r>
      <w:r w:rsidR="00A62729">
        <w:instrText>ARABIC</w:instrText>
      </w:r>
      <w:r w:rsidR="00A62729">
        <w:rPr>
          <w:rtl/>
        </w:rPr>
        <w:instrText xml:space="preserve"> </w:instrText>
      </w:r>
      <w:r w:rsidR="00A62729">
        <w:rPr>
          <w:rtl/>
        </w:rPr>
        <w:fldChar w:fldCharType="separate"/>
      </w:r>
      <w:r w:rsidR="0066448E">
        <w:rPr>
          <w:noProof/>
          <w:rtl/>
        </w:rPr>
        <w:t>4</w:t>
      </w:r>
      <w:r w:rsidR="00A62729">
        <w:rPr>
          <w:rtl/>
        </w:rPr>
        <w:fldChar w:fldCharType="end"/>
      </w:r>
      <w:r>
        <w:rPr>
          <w:rFonts w:hint="cs"/>
          <w:noProof/>
          <w:rtl/>
        </w:rPr>
        <w:t xml:space="preserve">: </w:t>
      </w:r>
      <w:r w:rsidRPr="00C76CAB">
        <w:rPr>
          <w:noProof/>
          <w:rtl/>
        </w:rPr>
        <w:t>السينار</w:t>
      </w:r>
      <w:r w:rsidR="00210EC8">
        <w:rPr>
          <w:noProof/>
          <w:rtl/>
        </w:rPr>
        <w:t xml:space="preserve">يو الناجح لحالة الاستخدام </w:t>
      </w:r>
      <w:r w:rsidR="00210EC8">
        <w:rPr>
          <w:rFonts w:hint="cs"/>
          <w:noProof/>
          <w:rtl/>
        </w:rPr>
        <w:t>استعراض الأحداث</w:t>
      </w:r>
    </w:p>
    <w:tbl>
      <w:tblPr>
        <w:tblStyle w:val="affb"/>
        <w:bidiVisual/>
        <w:tblW w:w="0" w:type="auto"/>
        <w:tblLook w:val="04A0" w:firstRow="1" w:lastRow="0" w:firstColumn="1" w:lastColumn="0" w:noHBand="0" w:noVBand="1"/>
      </w:tblPr>
      <w:tblGrid>
        <w:gridCol w:w="4674"/>
        <w:gridCol w:w="4676"/>
      </w:tblGrid>
      <w:tr w:rsidR="007E64E8" w:rsidRPr="00AF152E" w14:paraId="67710248" w14:textId="77777777" w:rsidTr="006B7A34">
        <w:tc>
          <w:tcPr>
            <w:tcW w:w="4674" w:type="dxa"/>
            <w:shd w:val="clear" w:color="auto" w:fill="B2A1C7" w:themeFill="accent4" w:themeFillTint="99"/>
          </w:tcPr>
          <w:p w14:paraId="2D5A361A" w14:textId="77777777" w:rsidR="007E64E8" w:rsidRPr="00AF152E" w:rsidRDefault="007E64E8" w:rsidP="006B7A34">
            <w:pPr>
              <w:pStyle w:val="afff0"/>
              <w:jc w:val="center"/>
              <w:rPr>
                <w:sz w:val="28"/>
                <w:szCs w:val="28"/>
                <w:lang w:val="en-US"/>
              </w:rPr>
            </w:pPr>
            <w:r>
              <w:rPr>
                <w:rFonts w:hint="cs"/>
                <w:sz w:val="28"/>
                <w:szCs w:val="28"/>
                <w:rtl/>
                <w:lang w:val="en-US"/>
              </w:rPr>
              <w:t>النظام</w:t>
            </w:r>
          </w:p>
        </w:tc>
        <w:tc>
          <w:tcPr>
            <w:tcW w:w="4676" w:type="dxa"/>
            <w:shd w:val="clear" w:color="auto" w:fill="B2A1C7" w:themeFill="accent4" w:themeFillTint="99"/>
          </w:tcPr>
          <w:p w14:paraId="78DA3D5D" w14:textId="77777777" w:rsidR="007E64E8" w:rsidRPr="00AF152E" w:rsidRDefault="00FC217C" w:rsidP="00FC217C">
            <w:pPr>
              <w:pStyle w:val="afff0"/>
              <w:jc w:val="center"/>
              <w:rPr>
                <w:sz w:val="28"/>
                <w:szCs w:val="28"/>
                <w:rtl/>
                <w:lang w:val="en-US"/>
              </w:rPr>
            </w:pPr>
            <w:r>
              <w:rPr>
                <w:rFonts w:hint="cs"/>
                <w:sz w:val="28"/>
                <w:szCs w:val="28"/>
                <w:rtl/>
                <w:lang w:val="en-US"/>
              </w:rPr>
              <w:t>المستخدم المسجل</w:t>
            </w:r>
          </w:p>
        </w:tc>
      </w:tr>
      <w:tr w:rsidR="007E64E8" w14:paraId="441C7341" w14:textId="77777777" w:rsidTr="006B7A34">
        <w:tc>
          <w:tcPr>
            <w:tcW w:w="4674" w:type="dxa"/>
            <w:shd w:val="clear" w:color="auto" w:fill="E5DFEC" w:themeFill="accent4" w:themeFillTint="33"/>
          </w:tcPr>
          <w:p w14:paraId="75717AC4" w14:textId="77777777" w:rsidR="007E64E8" w:rsidRDefault="007E64E8" w:rsidP="006B7A34">
            <w:pPr>
              <w:pStyle w:val="af5"/>
              <w:rPr>
                <w:rtl/>
              </w:rPr>
            </w:pPr>
          </w:p>
        </w:tc>
        <w:tc>
          <w:tcPr>
            <w:tcW w:w="4676" w:type="dxa"/>
            <w:shd w:val="clear" w:color="auto" w:fill="E5DFEC" w:themeFill="accent4" w:themeFillTint="33"/>
          </w:tcPr>
          <w:p w14:paraId="1D7F9FA6" w14:textId="77777777" w:rsidR="007E64E8" w:rsidRDefault="007E64E8" w:rsidP="0095362A">
            <w:pPr>
              <w:pStyle w:val="1"/>
              <w:numPr>
                <w:ilvl w:val="6"/>
                <w:numId w:val="7"/>
              </w:numPr>
              <w:rPr>
                <w:rtl/>
              </w:rPr>
            </w:pPr>
            <w:r>
              <w:rPr>
                <w:rFonts w:hint="cs"/>
                <w:rtl/>
              </w:rPr>
              <w:t xml:space="preserve">يقوم </w:t>
            </w:r>
            <w:r w:rsidR="0072455B">
              <w:rPr>
                <w:rFonts w:hint="cs"/>
                <w:rtl/>
              </w:rPr>
              <w:t>المستخدم ببدء عملية الاستعراض</w:t>
            </w:r>
          </w:p>
        </w:tc>
      </w:tr>
      <w:tr w:rsidR="007E64E8" w:rsidRPr="00F00948" w14:paraId="1AA63A8F" w14:textId="77777777" w:rsidTr="006B7A34">
        <w:tc>
          <w:tcPr>
            <w:tcW w:w="4674" w:type="dxa"/>
            <w:shd w:val="clear" w:color="auto" w:fill="CCC0D9" w:themeFill="accent4" w:themeFillTint="66"/>
          </w:tcPr>
          <w:p w14:paraId="127E5730" w14:textId="4FBEDA18" w:rsidR="007E64E8" w:rsidRDefault="00583CFE" w:rsidP="00C9184F">
            <w:pPr>
              <w:pStyle w:val="af5"/>
              <w:numPr>
                <w:ilvl w:val="0"/>
                <w:numId w:val="7"/>
              </w:numPr>
              <w:rPr>
                <w:rtl/>
              </w:rPr>
            </w:pPr>
            <w:r>
              <w:rPr>
                <w:rFonts w:hint="cs"/>
                <w:rtl/>
              </w:rPr>
              <w:t>يعيد قائمة بأنماط ال</w:t>
            </w:r>
            <w:r w:rsidR="00C9184F">
              <w:rPr>
                <w:rFonts w:hint="cs"/>
                <w:rtl/>
              </w:rPr>
              <w:t>عرض الممكنة (خريطة، قائمة</w:t>
            </w:r>
            <w:r>
              <w:rPr>
                <w:rFonts w:hint="cs"/>
                <w:rtl/>
                <w:lang w:val="en-US"/>
              </w:rPr>
              <w:t>).</w:t>
            </w:r>
          </w:p>
        </w:tc>
        <w:tc>
          <w:tcPr>
            <w:tcW w:w="4676" w:type="dxa"/>
            <w:shd w:val="clear" w:color="auto" w:fill="CCC0D9" w:themeFill="accent4" w:themeFillTint="66"/>
          </w:tcPr>
          <w:p w14:paraId="13E3865C" w14:textId="77777777" w:rsidR="007E64E8" w:rsidRPr="00F00948" w:rsidRDefault="007E64E8" w:rsidP="00583CFE">
            <w:pPr>
              <w:pStyle w:val="1"/>
              <w:numPr>
                <w:ilvl w:val="0"/>
                <w:numId w:val="0"/>
              </w:numPr>
              <w:tabs>
                <w:tab w:val="clear" w:pos="360"/>
              </w:tabs>
              <w:ind w:left="720"/>
              <w:rPr>
                <w:rtl/>
              </w:rPr>
            </w:pPr>
          </w:p>
        </w:tc>
      </w:tr>
      <w:tr w:rsidR="007E64E8" w14:paraId="01CF3CA0" w14:textId="77777777" w:rsidTr="006B7A34">
        <w:tc>
          <w:tcPr>
            <w:tcW w:w="4674" w:type="dxa"/>
            <w:shd w:val="clear" w:color="auto" w:fill="E5DFEC" w:themeFill="accent4" w:themeFillTint="33"/>
          </w:tcPr>
          <w:p w14:paraId="76215032" w14:textId="77777777" w:rsidR="007E64E8" w:rsidRDefault="007E64E8" w:rsidP="006B7A34">
            <w:pPr>
              <w:pStyle w:val="af5"/>
              <w:rPr>
                <w:rtl/>
              </w:rPr>
            </w:pPr>
          </w:p>
        </w:tc>
        <w:tc>
          <w:tcPr>
            <w:tcW w:w="4676" w:type="dxa"/>
            <w:shd w:val="clear" w:color="auto" w:fill="E5DFEC" w:themeFill="accent4" w:themeFillTint="33"/>
          </w:tcPr>
          <w:p w14:paraId="770E7C9B" w14:textId="77777777" w:rsidR="007E64E8" w:rsidRDefault="00583CFE" w:rsidP="009F2BE7">
            <w:pPr>
              <w:pStyle w:val="1"/>
              <w:numPr>
                <w:ilvl w:val="0"/>
                <w:numId w:val="7"/>
              </w:numPr>
              <w:rPr>
                <w:rtl/>
              </w:rPr>
            </w:pPr>
            <w:r>
              <w:rPr>
                <w:rFonts w:hint="cs"/>
                <w:rtl/>
              </w:rPr>
              <w:t>يختار نمط العرض المراد</w:t>
            </w:r>
            <w:r w:rsidR="007E64E8">
              <w:rPr>
                <w:rFonts w:hint="cs"/>
                <w:rtl/>
              </w:rPr>
              <w:t>.</w:t>
            </w:r>
          </w:p>
        </w:tc>
      </w:tr>
      <w:tr w:rsidR="00583CFE" w14:paraId="4B361A47" w14:textId="77777777" w:rsidTr="00583CFE">
        <w:tc>
          <w:tcPr>
            <w:tcW w:w="4674" w:type="dxa"/>
            <w:shd w:val="clear" w:color="auto" w:fill="CCC0D9" w:themeFill="accent4" w:themeFillTint="66"/>
          </w:tcPr>
          <w:p w14:paraId="06557269" w14:textId="35C7B08E" w:rsidR="00583CFE" w:rsidRDefault="00583CFE" w:rsidP="00C9184F">
            <w:pPr>
              <w:pStyle w:val="af5"/>
              <w:numPr>
                <w:ilvl w:val="0"/>
                <w:numId w:val="7"/>
              </w:numPr>
              <w:rPr>
                <w:rtl/>
              </w:rPr>
            </w:pPr>
            <w:r>
              <w:rPr>
                <w:rFonts w:hint="cs"/>
                <w:rtl/>
              </w:rPr>
              <w:t xml:space="preserve">يعيد مجموعة الأحداث اليومية وفق </w:t>
            </w:r>
            <w:r w:rsidR="00C9184F">
              <w:rPr>
                <w:rFonts w:hint="cs"/>
                <w:rtl/>
              </w:rPr>
              <w:t>النمط</w:t>
            </w:r>
            <w:r>
              <w:rPr>
                <w:rFonts w:hint="cs"/>
                <w:rtl/>
              </w:rPr>
              <w:t xml:space="preserve"> المختار. </w:t>
            </w:r>
          </w:p>
        </w:tc>
        <w:tc>
          <w:tcPr>
            <w:tcW w:w="4676" w:type="dxa"/>
            <w:shd w:val="clear" w:color="auto" w:fill="CCC0D9" w:themeFill="accent4" w:themeFillTint="66"/>
          </w:tcPr>
          <w:p w14:paraId="1712E70A" w14:textId="77777777" w:rsidR="00583CFE" w:rsidRDefault="00583CFE" w:rsidP="00583CFE">
            <w:pPr>
              <w:pStyle w:val="1"/>
              <w:numPr>
                <w:ilvl w:val="0"/>
                <w:numId w:val="0"/>
              </w:numPr>
              <w:tabs>
                <w:tab w:val="clear" w:pos="360"/>
              </w:tabs>
              <w:ind w:left="720"/>
              <w:rPr>
                <w:rtl/>
              </w:rPr>
            </w:pPr>
          </w:p>
        </w:tc>
      </w:tr>
      <w:tr w:rsidR="00583CFE" w14:paraId="4BFF8B15" w14:textId="77777777" w:rsidTr="006B7A34">
        <w:tc>
          <w:tcPr>
            <w:tcW w:w="4674" w:type="dxa"/>
            <w:shd w:val="clear" w:color="auto" w:fill="E5DFEC" w:themeFill="accent4" w:themeFillTint="33"/>
          </w:tcPr>
          <w:p w14:paraId="759AF476" w14:textId="77777777" w:rsidR="00583CFE" w:rsidRDefault="00583CFE" w:rsidP="00583CFE">
            <w:pPr>
              <w:pStyle w:val="af5"/>
              <w:ind w:left="720"/>
              <w:rPr>
                <w:rtl/>
              </w:rPr>
            </w:pPr>
          </w:p>
        </w:tc>
        <w:tc>
          <w:tcPr>
            <w:tcW w:w="4676" w:type="dxa"/>
            <w:shd w:val="clear" w:color="auto" w:fill="E5DFEC" w:themeFill="accent4" w:themeFillTint="33"/>
          </w:tcPr>
          <w:p w14:paraId="54A15325" w14:textId="77777777" w:rsidR="00583CFE" w:rsidRDefault="00583CFE" w:rsidP="0095362A">
            <w:pPr>
              <w:pStyle w:val="1"/>
              <w:numPr>
                <w:ilvl w:val="0"/>
                <w:numId w:val="7"/>
              </w:numPr>
              <w:rPr>
                <w:rtl/>
              </w:rPr>
            </w:pPr>
            <w:r>
              <w:rPr>
                <w:rFonts w:hint="cs"/>
                <w:rtl/>
              </w:rPr>
              <w:t>يستعرض الأحداث، وبعد ذلك ينهي عملية الاستعراض</w:t>
            </w:r>
          </w:p>
        </w:tc>
      </w:tr>
    </w:tbl>
    <w:p w14:paraId="258779E6" w14:textId="77777777" w:rsidR="007E64E8" w:rsidRDefault="007E64E8" w:rsidP="007E64E8">
      <w:pPr>
        <w:pStyle w:val="afff0"/>
        <w:rPr>
          <w:rtl/>
        </w:rPr>
      </w:pPr>
      <w:r>
        <w:rPr>
          <w:rFonts w:hint="cs"/>
          <w:rtl/>
        </w:rPr>
        <w:t>المسارات البديلة</w:t>
      </w:r>
    </w:p>
    <w:p w14:paraId="595C3B27" w14:textId="77777777" w:rsidR="00583CFE" w:rsidRDefault="00583CFE" w:rsidP="00FC217C">
      <w:pPr>
        <w:pStyle w:val="af5"/>
        <w:rPr>
          <w:rtl/>
          <w:lang w:val="en-US"/>
        </w:rPr>
      </w:pPr>
      <w:r>
        <w:rPr>
          <w:lang w:val="en-US"/>
        </w:rPr>
        <w:t>A1</w:t>
      </w:r>
      <w:r>
        <w:rPr>
          <w:rFonts w:hint="cs"/>
          <w:rtl/>
          <w:lang w:val="en-US"/>
        </w:rPr>
        <w:t>: في المرحلة رقم 5، إذا أراد المستخدم استعراض حدث ما بشكل تفصيلي فيتابع كما يلي</w:t>
      </w:r>
      <w:r w:rsidR="00FC217C">
        <w:rPr>
          <w:rFonts w:hint="cs"/>
          <w:rtl/>
          <w:lang w:val="en-US"/>
        </w:rPr>
        <w:t xml:space="preserve"> و</w:t>
      </w:r>
      <w:r>
        <w:rPr>
          <w:rFonts w:hint="cs"/>
          <w:rtl/>
          <w:lang w:val="en-US"/>
        </w:rPr>
        <w:t xml:space="preserve">يكمل من المرحلة رقم 5: </w:t>
      </w:r>
    </w:p>
    <w:tbl>
      <w:tblPr>
        <w:tblStyle w:val="affb"/>
        <w:bidiVisual/>
        <w:tblW w:w="0" w:type="auto"/>
        <w:tblLook w:val="04A0" w:firstRow="1" w:lastRow="0" w:firstColumn="1" w:lastColumn="0" w:noHBand="0" w:noVBand="1"/>
      </w:tblPr>
      <w:tblGrid>
        <w:gridCol w:w="4674"/>
        <w:gridCol w:w="4676"/>
      </w:tblGrid>
      <w:tr w:rsidR="00583CFE" w14:paraId="7E818528" w14:textId="77777777" w:rsidTr="00873425">
        <w:tc>
          <w:tcPr>
            <w:tcW w:w="4674" w:type="dxa"/>
            <w:shd w:val="clear" w:color="auto" w:fill="E5DFEC" w:themeFill="accent4" w:themeFillTint="33"/>
          </w:tcPr>
          <w:p w14:paraId="425635C3" w14:textId="77777777" w:rsidR="00583CFE" w:rsidRDefault="00583CFE" w:rsidP="00873425">
            <w:pPr>
              <w:pStyle w:val="af5"/>
              <w:ind w:left="720"/>
              <w:rPr>
                <w:rtl/>
              </w:rPr>
            </w:pPr>
          </w:p>
        </w:tc>
        <w:tc>
          <w:tcPr>
            <w:tcW w:w="4676" w:type="dxa"/>
            <w:shd w:val="clear" w:color="auto" w:fill="E5DFEC" w:themeFill="accent4" w:themeFillTint="33"/>
          </w:tcPr>
          <w:p w14:paraId="00595794" w14:textId="77777777" w:rsidR="00583CFE" w:rsidRDefault="00583CFE" w:rsidP="009F2BE7">
            <w:pPr>
              <w:pStyle w:val="1"/>
              <w:numPr>
                <w:ilvl w:val="0"/>
                <w:numId w:val="31"/>
              </w:numPr>
              <w:rPr>
                <w:rtl/>
              </w:rPr>
            </w:pPr>
            <w:r>
              <w:rPr>
                <w:rFonts w:hint="cs"/>
                <w:rtl/>
              </w:rPr>
              <w:t xml:space="preserve">يختار الحدث الذي يريده، ويرسل معرفه </w:t>
            </w:r>
          </w:p>
        </w:tc>
      </w:tr>
      <w:tr w:rsidR="00583CFE" w14:paraId="518327FB" w14:textId="77777777" w:rsidTr="00583CFE">
        <w:tc>
          <w:tcPr>
            <w:tcW w:w="4674" w:type="dxa"/>
            <w:shd w:val="clear" w:color="auto" w:fill="CCC0D9" w:themeFill="accent4" w:themeFillTint="66"/>
          </w:tcPr>
          <w:p w14:paraId="49DE38CF" w14:textId="767B2E5B" w:rsidR="00583CFE" w:rsidRDefault="00C9184F" w:rsidP="00C9184F">
            <w:pPr>
              <w:pStyle w:val="af5"/>
              <w:numPr>
                <w:ilvl w:val="0"/>
                <w:numId w:val="31"/>
              </w:numPr>
              <w:rPr>
                <w:rtl/>
              </w:rPr>
            </w:pPr>
            <w:r>
              <w:rPr>
                <w:rFonts w:hint="cs"/>
                <w:rtl/>
              </w:rPr>
              <w:t>يرسل معلومات الحدث (ملخص، عنوان</w:t>
            </w:r>
            <w:r w:rsidR="00583CFE">
              <w:rPr>
                <w:rFonts w:hint="cs"/>
                <w:rtl/>
              </w:rPr>
              <w:t>، ...)</w:t>
            </w:r>
          </w:p>
        </w:tc>
        <w:tc>
          <w:tcPr>
            <w:tcW w:w="4676" w:type="dxa"/>
            <w:shd w:val="clear" w:color="auto" w:fill="CCC0D9" w:themeFill="accent4" w:themeFillTint="66"/>
          </w:tcPr>
          <w:p w14:paraId="6D362700" w14:textId="77777777" w:rsidR="00583CFE" w:rsidRDefault="00583CFE" w:rsidP="00583CFE">
            <w:pPr>
              <w:pStyle w:val="1"/>
              <w:numPr>
                <w:ilvl w:val="0"/>
                <w:numId w:val="0"/>
              </w:numPr>
              <w:tabs>
                <w:tab w:val="clear" w:pos="360"/>
              </w:tabs>
              <w:ind w:left="720"/>
              <w:rPr>
                <w:rtl/>
              </w:rPr>
            </w:pPr>
          </w:p>
        </w:tc>
      </w:tr>
    </w:tbl>
    <w:p w14:paraId="2FA1A120" w14:textId="77777777" w:rsidR="007E64E8" w:rsidRDefault="004E51F1" w:rsidP="004E51F1">
      <w:pPr>
        <w:pStyle w:val="afff0"/>
        <w:rPr>
          <w:rtl/>
        </w:rPr>
      </w:pPr>
      <w:r>
        <w:rPr>
          <w:rFonts w:hint="cs"/>
          <w:rtl/>
        </w:rPr>
        <w:t xml:space="preserve">المسارات الخاطئة </w:t>
      </w:r>
    </w:p>
    <w:p w14:paraId="66AF1367" w14:textId="77777777" w:rsidR="004E51F1" w:rsidRDefault="004E51F1" w:rsidP="004E51F1">
      <w:pPr>
        <w:pStyle w:val="af5"/>
        <w:rPr>
          <w:rtl/>
        </w:rPr>
      </w:pPr>
      <w:r>
        <w:rPr>
          <w:rFonts w:hint="cs"/>
          <w:rtl/>
        </w:rPr>
        <w:t>لا يوجد.</w:t>
      </w:r>
    </w:p>
    <w:p w14:paraId="65883AE5" w14:textId="77777777" w:rsidR="00210EC8" w:rsidRPr="00210EC8" w:rsidRDefault="00210EC8" w:rsidP="009F2BE7">
      <w:pPr>
        <w:pStyle w:val="af5"/>
        <w:numPr>
          <w:ilvl w:val="0"/>
          <w:numId w:val="30"/>
        </w:numPr>
        <w:rPr>
          <w:lang w:val="en-US"/>
        </w:rPr>
      </w:pPr>
      <w:r>
        <w:rPr>
          <w:rtl/>
          <w:lang w:val="en-US"/>
        </w:rPr>
        <w:t xml:space="preserve">حالة الاستخدام </w:t>
      </w:r>
      <w:r>
        <w:rPr>
          <w:rFonts w:hint="cs"/>
          <w:rtl/>
          <w:lang w:val="en-US"/>
        </w:rPr>
        <w:t>إدارة مناطق الاهتمام</w:t>
      </w:r>
    </w:p>
    <w:tbl>
      <w:tblPr>
        <w:tblStyle w:val="affb"/>
        <w:bidiVisual/>
        <w:tblW w:w="0" w:type="auto"/>
        <w:tblLook w:val="04A0" w:firstRow="1" w:lastRow="0" w:firstColumn="1" w:lastColumn="0" w:noHBand="0" w:noVBand="1"/>
      </w:tblPr>
      <w:tblGrid>
        <w:gridCol w:w="2963"/>
        <w:gridCol w:w="6387"/>
      </w:tblGrid>
      <w:tr w:rsidR="00210EC8" w14:paraId="0FAFE72C" w14:textId="77777777" w:rsidTr="00210EC8">
        <w:tc>
          <w:tcPr>
            <w:tcW w:w="93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A1C7" w:themeFill="accent4" w:themeFillTint="99"/>
            <w:hideMark/>
          </w:tcPr>
          <w:p w14:paraId="36485349" w14:textId="77777777" w:rsidR="00210EC8" w:rsidRDefault="00210EC8">
            <w:pPr>
              <w:pStyle w:val="afff0"/>
              <w:jc w:val="center"/>
              <w:rPr>
                <w:sz w:val="28"/>
                <w:szCs w:val="28"/>
                <w:lang w:val="en-US"/>
              </w:rPr>
            </w:pPr>
            <w:r>
              <w:rPr>
                <w:sz w:val="28"/>
                <w:szCs w:val="28"/>
                <w:rtl/>
              </w:rPr>
              <w:t xml:space="preserve">اسم حالة الاستخدام: </w:t>
            </w:r>
            <w:r>
              <w:rPr>
                <w:rFonts w:hint="cs"/>
                <w:rtl/>
                <w:lang w:val="en-US"/>
              </w:rPr>
              <w:t>إدارة مناطق الاهتمام</w:t>
            </w:r>
          </w:p>
        </w:tc>
      </w:tr>
      <w:tr w:rsidR="00210EC8" w14:paraId="177636D3"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6A4439AE" w14:textId="77777777" w:rsidR="00210EC8" w:rsidRDefault="00210EC8">
            <w:pPr>
              <w:pStyle w:val="af5"/>
            </w:pPr>
            <w:r>
              <w:rPr>
                <w:rtl/>
              </w:rPr>
              <w:t>الفاعلون الأوليون</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5665B8FA" w14:textId="77777777" w:rsidR="00210EC8" w:rsidRDefault="00210EC8">
            <w:pPr>
              <w:pStyle w:val="af5"/>
              <w:rPr>
                <w:rtl/>
              </w:rPr>
            </w:pPr>
            <w:r>
              <w:rPr>
                <w:rtl/>
              </w:rPr>
              <w:t>المستخدم المسجل</w:t>
            </w:r>
          </w:p>
        </w:tc>
      </w:tr>
      <w:tr w:rsidR="00210EC8" w14:paraId="79E24538"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2D21F4A0" w14:textId="77777777" w:rsidR="00210EC8" w:rsidRDefault="00210EC8">
            <w:pPr>
              <w:pStyle w:val="af5"/>
              <w:rPr>
                <w:rtl/>
              </w:rPr>
            </w:pPr>
            <w:r>
              <w:rPr>
                <w:rtl/>
              </w:rPr>
              <w:t xml:space="preserve">الشروط المسبقة </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0AB26BE7" w14:textId="77777777" w:rsidR="00210EC8" w:rsidRDefault="00210EC8" w:rsidP="009F2BE7">
            <w:pPr>
              <w:pStyle w:val="1"/>
              <w:numPr>
                <w:ilvl w:val="0"/>
                <w:numId w:val="32"/>
              </w:numPr>
              <w:ind w:left="540"/>
              <w:rPr>
                <w:rtl/>
              </w:rPr>
            </w:pPr>
            <w:r>
              <w:rPr>
                <w:rtl/>
              </w:rPr>
              <w:t>المستخدم مسجل بالنظام، ومعروف لدى النظام، أي تم تنفيذ حالة الاستخدام "تسجيل الدخول" بنجاح.</w:t>
            </w:r>
          </w:p>
        </w:tc>
      </w:tr>
      <w:tr w:rsidR="00210EC8" w14:paraId="21852E05"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78868068" w14:textId="77777777" w:rsidR="00210EC8" w:rsidRDefault="00210EC8">
            <w:pPr>
              <w:pStyle w:val="af5"/>
              <w:rPr>
                <w:rtl/>
              </w:rPr>
            </w:pPr>
            <w:r>
              <w:rPr>
                <w:rtl/>
              </w:rPr>
              <w:t>الشروط اللاحقة</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5AF91AC7" w14:textId="77777777" w:rsidR="00210EC8" w:rsidRDefault="00210EC8" w:rsidP="009F2BE7">
            <w:pPr>
              <w:pStyle w:val="1"/>
              <w:numPr>
                <w:ilvl w:val="0"/>
                <w:numId w:val="32"/>
              </w:numPr>
              <w:ind w:left="540"/>
              <w:rPr>
                <w:rtl/>
              </w:rPr>
            </w:pPr>
            <w:r>
              <w:rPr>
                <w:rtl/>
              </w:rPr>
              <w:t>لا يوجد.</w:t>
            </w:r>
          </w:p>
        </w:tc>
      </w:tr>
      <w:tr w:rsidR="00210EC8" w14:paraId="2689CD41"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0D43349C" w14:textId="77777777" w:rsidR="00210EC8" w:rsidRDefault="00210EC8">
            <w:pPr>
              <w:pStyle w:val="af5"/>
              <w:rPr>
                <w:rtl/>
              </w:rPr>
            </w:pPr>
            <w:r>
              <w:rPr>
                <w:rtl/>
              </w:rPr>
              <w:t xml:space="preserve">الوصف </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66460063" w14:textId="77777777" w:rsidR="00210EC8" w:rsidRDefault="00210EC8" w:rsidP="00210EC8">
            <w:pPr>
              <w:pStyle w:val="af5"/>
              <w:rPr>
                <w:rtl/>
              </w:rPr>
            </w:pPr>
            <w:r>
              <w:rPr>
                <w:rtl/>
              </w:rPr>
              <w:t xml:space="preserve">يقوم المستخدم المسجل باستعراض </w:t>
            </w:r>
            <w:r>
              <w:rPr>
                <w:rFonts w:hint="cs"/>
                <w:rtl/>
              </w:rPr>
              <w:t>المناطق التي يهتم بتلقي اشعارات ب</w:t>
            </w:r>
            <w:r>
              <w:rPr>
                <w:rtl/>
              </w:rPr>
              <w:t>الأحداث</w:t>
            </w:r>
            <w:r>
              <w:rPr>
                <w:rFonts w:hint="cs"/>
                <w:rtl/>
              </w:rPr>
              <w:t xml:space="preserve"> التي </w:t>
            </w:r>
            <w:r>
              <w:rPr>
                <w:rtl/>
              </w:rPr>
              <w:t xml:space="preserve"> </w:t>
            </w:r>
            <w:r>
              <w:rPr>
                <w:rFonts w:hint="cs"/>
                <w:rtl/>
              </w:rPr>
              <w:t>تقع بها، إضافة منطقة جديدة ، أو إزالة منطقة اهتمام</w:t>
            </w:r>
            <w:r>
              <w:rPr>
                <w:rtl/>
              </w:rPr>
              <w:t>.</w:t>
            </w:r>
          </w:p>
        </w:tc>
      </w:tr>
    </w:tbl>
    <w:p w14:paraId="39853AA6" w14:textId="77777777" w:rsidR="00210EC8" w:rsidRDefault="00210EC8" w:rsidP="00210EC8">
      <w:pPr>
        <w:pStyle w:val="afff0"/>
        <w:rPr>
          <w:u w:val="single"/>
          <w:rtl/>
        </w:rPr>
      </w:pPr>
      <w:r>
        <w:rPr>
          <w:u w:val="single"/>
          <w:rtl/>
        </w:rPr>
        <w:t>سير الأحاث</w:t>
      </w:r>
    </w:p>
    <w:p w14:paraId="4727BA50" w14:textId="77777777" w:rsidR="00210EC8" w:rsidRPr="00210EC8" w:rsidRDefault="00210EC8" w:rsidP="00210EC8">
      <w:pPr>
        <w:pStyle w:val="afff0"/>
        <w:rPr>
          <w:lang w:val="en-US"/>
        </w:rPr>
      </w:pPr>
      <w:r>
        <w:rPr>
          <w:rtl/>
        </w:rPr>
        <w:t xml:space="preserve">السيناريو الرئيسي الناجح – </w:t>
      </w:r>
      <w:r>
        <w:rPr>
          <w:lang w:val="en-US"/>
        </w:rPr>
        <w:t>Main Success scenario</w:t>
      </w:r>
    </w:p>
    <w:p w14:paraId="5A2357E4" w14:textId="049BC17C" w:rsidR="00210EC8" w:rsidRDefault="00210EC8" w:rsidP="00210EC8">
      <w:pPr>
        <w:pStyle w:val="aff2"/>
        <w:keepNext/>
      </w:pPr>
      <w:r>
        <w:rPr>
          <w:rtl/>
        </w:rPr>
        <w:t xml:space="preserve">جدول </w:t>
      </w:r>
      <w:r w:rsidR="00A62729">
        <w:rPr>
          <w:rtl/>
        </w:rPr>
        <w:fldChar w:fldCharType="begin"/>
      </w:r>
      <w:r w:rsidR="00A62729">
        <w:rPr>
          <w:rtl/>
        </w:rPr>
        <w:instrText xml:space="preserve"> </w:instrText>
      </w:r>
      <w:r w:rsidR="00A62729">
        <w:instrText>SEQ</w:instrText>
      </w:r>
      <w:r w:rsidR="00A62729">
        <w:rPr>
          <w:rtl/>
        </w:rPr>
        <w:instrText xml:space="preserve"> جدول \* </w:instrText>
      </w:r>
      <w:r w:rsidR="00A62729">
        <w:instrText>ARABIC</w:instrText>
      </w:r>
      <w:r w:rsidR="00A62729">
        <w:rPr>
          <w:rtl/>
        </w:rPr>
        <w:instrText xml:space="preserve"> </w:instrText>
      </w:r>
      <w:r w:rsidR="00A62729">
        <w:rPr>
          <w:rtl/>
        </w:rPr>
        <w:fldChar w:fldCharType="separate"/>
      </w:r>
      <w:r w:rsidR="0066448E">
        <w:rPr>
          <w:noProof/>
          <w:rtl/>
        </w:rPr>
        <w:t>5</w:t>
      </w:r>
      <w:r w:rsidR="00A62729">
        <w:rPr>
          <w:rtl/>
        </w:rPr>
        <w:fldChar w:fldCharType="end"/>
      </w:r>
      <w:r>
        <w:rPr>
          <w:rFonts w:hint="cs"/>
          <w:rtl/>
        </w:rPr>
        <w:t xml:space="preserve">: </w:t>
      </w:r>
      <w:r w:rsidRPr="00F17BE0">
        <w:rPr>
          <w:rtl/>
        </w:rPr>
        <w:t>السيناريو الناجح لحالة الاستخدام إدارة مناطق الاهتمام</w:t>
      </w:r>
    </w:p>
    <w:tbl>
      <w:tblPr>
        <w:tblStyle w:val="affb"/>
        <w:bidiVisual/>
        <w:tblW w:w="0" w:type="auto"/>
        <w:tblLook w:val="04A0" w:firstRow="1" w:lastRow="0" w:firstColumn="1" w:lastColumn="0" w:noHBand="0" w:noVBand="1"/>
      </w:tblPr>
      <w:tblGrid>
        <w:gridCol w:w="4674"/>
        <w:gridCol w:w="4676"/>
      </w:tblGrid>
      <w:tr w:rsidR="00210EC8" w14:paraId="208CA216"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A1C7" w:themeFill="accent4" w:themeFillTint="99"/>
            <w:hideMark/>
          </w:tcPr>
          <w:p w14:paraId="18EFB4F3" w14:textId="77777777" w:rsidR="00210EC8" w:rsidRDefault="00210EC8">
            <w:pPr>
              <w:pStyle w:val="afff0"/>
              <w:jc w:val="center"/>
              <w:rPr>
                <w:sz w:val="28"/>
                <w:szCs w:val="28"/>
                <w:lang w:val="en-US"/>
              </w:rPr>
            </w:pPr>
            <w:r>
              <w:rPr>
                <w:sz w:val="28"/>
                <w:szCs w:val="28"/>
                <w:rtl/>
                <w:lang w:val="en-US"/>
              </w:rPr>
              <w:t>النظام</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A1C7" w:themeFill="accent4" w:themeFillTint="99"/>
            <w:hideMark/>
          </w:tcPr>
          <w:p w14:paraId="3EFD9011" w14:textId="77777777" w:rsidR="00210EC8" w:rsidRDefault="00210EC8" w:rsidP="00210EC8">
            <w:pPr>
              <w:pStyle w:val="afff0"/>
              <w:jc w:val="center"/>
              <w:rPr>
                <w:sz w:val="28"/>
                <w:szCs w:val="28"/>
                <w:lang w:val="en-US"/>
              </w:rPr>
            </w:pPr>
            <w:r>
              <w:rPr>
                <w:rFonts w:hint="cs"/>
                <w:sz w:val="28"/>
                <w:szCs w:val="28"/>
                <w:rtl/>
                <w:lang w:val="en-US"/>
              </w:rPr>
              <w:t>المستخدم المسجل</w:t>
            </w:r>
          </w:p>
        </w:tc>
      </w:tr>
      <w:tr w:rsidR="00210EC8" w14:paraId="2F2093BE"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4E32EB86" w14:textId="77777777" w:rsidR="00210EC8" w:rsidRDefault="00210EC8">
            <w:pPr>
              <w:pStyle w:val="af5"/>
              <w:ind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1282631A" w14:textId="77777777" w:rsidR="00210EC8" w:rsidRDefault="00210EC8" w:rsidP="009F2BE7">
            <w:pPr>
              <w:pStyle w:val="1"/>
              <w:numPr>
                <w:ilvl w:val="0"/>
                <w:numId w:val="33"/>
              </w:numPr>
              <w:rPr>
                <w:rtl/>
              </w:rPr>
            </w:pPr>
            <w:r>
              <w:rPr>
                <w:rtl/>
              </w:rPr>
              <w:t>يقوم المستخدم ببدء عملية الاستعراض</w:t>
            </w:r>
          </w:p>
        </w:tc>
      </w:tr>
      <w:tr w:rsidR="00210EC8" w14:paraId="09F8658E"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0FD0BBD0" w14:textId="77777777" w:rsidR="00210EC8" w:rsidRDefault="00210EC8" w:rsidP="009F2BE7">
            <w:pPr>
              <w:pStyle w:val="af5"/>
              <w:numPr>
                <w:ilvl w:val="0"/>
                <w:numId w:val="33"/>
              </w:numPr>
              <w:rPr>
                <w:rtl/>
              </w:rPr>
            </w:pPr>
            <w:r>
              <w:rPr>
                <w:rtl/>
              </w:rPr>
              <w:t xml:space="preserve">يعيد </w:t>
            </w:r>
            <w:r>
              <w:rPr>
                <w:rFonts w:hint="cs"/>
                <w:rtl/>
              </w:rPr>
              <w:t>النظام قائمة المناطق التي يهتم بها المستخدم</w:t>
            </w:r>
            <w:r>
              <w:rPr>
                <w:rtl/>
                <w:lang w:val="en-US"/>
              </w:rPr>
              <w:t>.</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55C1E198" w14:textId="77777777" w:rsidR="00210EC8" w:rsidRDefault="00210EC8">
            <w:pPr>
              <w:pStyle w:val="1"/>
              <w:numPr>
                <w:ilvl w:val="0"/>
                <w:numId w:val="0"/>
              </w:numPr>
              <w:tabs>
                <w:tab w:val="clear" w:pos="360"/>
                <w:tab w:val="left" w:pos="720"/>
              </w:tabs>
              <w:ind w:left="720"/>
              <w:rPr>
                <w:rtl/>
              </w:rPr>
            </w:pPr>
          </w:p>
        </w:tc>
      </w:tr>
      <w:tr w:rsidR="00210EC8" w14:paraId="15AF1E2C"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195CAA31" w14:textId="77777777" w:rsidR="00210EC8" w:rsidRDefault="00210EC8">
            <w:pPr>
              <w:pStyle w:val="af5"/>
              <w:ind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12F9D6B8" w14:textId="77777777" w:rsidR="00210EC8" w:rsidRDefault="00210EC8" w:rsidP="009F2BE7">
            <w:pPr>
              <w:pStyle w:val="1"/>
              <w:numPr>
                <w:ilvl w:val="0"/>
                <w:numId w:val="33"/>
              </w:numPr>
              <w:rPr>
                <w:rtl/>
              </w:rPr>
            </w:pPr>
            <w:r>
              <w:rPr>
                <w:rFonts w:hint="cs"/>
                <w:rtl/>
              </w:rPr>
              <w:t>ينهي المستخدم عملية الاستعراض</w:t>
            </w:r>
            <w:r>
              <w:rPr>
                <w:rtl/>
              </w:rPr>
              <w:t>.</w:t>
            </w:r>
          </w:p>
        </w:tc>
      </w:tr>
    </w:tbl>
    <w:p w14:paraId="7A2542D7" w14:textId="77777777" w:rsidR="00210EC8" w:rsidRDefault="00210EC8" w:rsidP="00210EC8">
      <w:pPr>
        <w:pStyle w:val="afff0"/>
        <w:rPr>
          <w:rtl/>
        </w:rPr>
      </w:pPr>
      <w:r>
        <w:rPr>
          <w:rtl/>
        </w:rPr>
        <w:t>المسارات البديلة</w:t>
      </w:r>
    </w:p>
    <w:p w14:paraId="02822F8A" w14:textId="77777777" w:rsidR="00210EC8" w:rsidRDefault="00210EC8" w:rsidP="00210EC8">
      <w:pPr>
        <w:pStyle w:val="af5"/>
        <w:rPr>
          <w:rtl/>
          <w:lang w:val="en-US"/>
        </w:rPr>
      </w:pPr>
      <w:r>
        <w:rPr>
          <w:lang w:val="en-US"/>
        </w:rPr>
        <w:t>A1</w:t>
      </w:r>
      <w:r>
        <w:rPr>
          <w:rtl/>
          <w:lang w:val="en-US"/>
        </w:rPr>
        <w:t>: في المرحلة رقم</w:t>
      </w:r>
      <w:r>
        <w:rPr>
          <w:rFonts w:hint="cs"/>
          <w:rtl/>
          <w:lang w:val="en-US"/>
        </w:rPr>
        <w:t xml:space="preserve"> 3</w:t>
      </w:r>
      <w:r>
        <w:rPr>
          <w:rtl/>
          <w:lang w:val="en-US"/>
        </w:rPr>
        <w:t xml:space="preserve">، إذا أراد المستخدم </w:t>
      </w:r>
      <w:r>
        <w:rPr>
          <w:rFonts w:hint="cs"/>
          <w:rtl/>
          <w:lang w:val="en-US"/>
        </w:rPr>
        <w:t>إضافة</w:t>
      </w:r>
      <w:r>
        <w:rPr>
          <w:rtl/>
          <w:lang w:val="en-US"/>
        </w:rPr>
        <w:t xml:space="preserve"> </w:t>
      </w:r>
      <w:r>
        <w:rPr>
          <w:rFonts w:hint="cs"/>
          <w:rtl/>
          <w:lang w:val="en-US"/>
        </w:rPr>
        <w:t>منطقة جديدة،</w:t>
      </w:r>
      <w:r>
        <w:rPr>
          <w:rtl/>
          <w:lang w:val="en-US"/>
        </w:rPr>
        <w:t xml:space="preserve"> فيتابع كما يلي ومن ثم يكمل من المرحلة رقم </w:t>
      </w:r>
      <w:r>
        <w:rPr>
          <w:rFonts w:hint="cs"/>
          <w:rtl/>
          <w:lang w:val="en-US"/>
        </w:rPr>
        <w:t>3</w:t>
      </w:r>
      <w:r>
        <w:rPr>
          <w:rtl/>
          <w:lang w:val="en-US"/>
        </w:rPr>
        <w:t xml:space="preserve">: </w:t>
      </w:r>
    </w:p>
    <w:tbl>
      <w:tblPr>
        <w:tblStyle w:val="affb"/>
        <w:bidiVisual/>
        <w:tblW w:w="0" w:type="auto"/>
        <w:tblLook w:val="04A0" w:firstRow="1" w:lastRow="0" w:firstColumn="1" w:lastColumn="0" w:noHBand="0" w:noVBand="1"/>
      </w:tblPr>
      <w:tblGrid>
        <w:gridCol w:w="4674"/>
        <w:gridCol w:w="4676"/>
      </w:tblGrid>
      <w:tr w:rsidR="00210EC8" w14:paraId="27A8426D"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5766774E" w14:textId="77777777" w:rsidR="00210EC8" w:rsidRDefault="00210EC8">
            <w:pPr>
              <w:pStyle w:val="af5"/>
              <w:ind w:left="720"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10FBD1B2" w14:textId="77777777" w:rsidR="00210EC8" w:rsidRDefault="00210EC8" w:rsidP="009F2BE7">
            <w:pPr>
              <w:pStyle w:val="1"/>
              <w:numPr>
                <w:ilvl w:val="0"/>
                <w:numId w:val="34"/>
              </w:numPr>
              <w:rPr>
                <w:rtl/>
              </w:rPr>
            </w:pPr>
            <w:r>
              <w:rPr>
                <w:rtl/>
              </w:rPr>
              <w:t xml:space="preserve">يختار </w:t>
            </w:r>
            <w:r>
              <w:rPr>
                <w:rFonts w:hint="cs"/>
                <w:rtl/>
              </w:rPr>
              <w:t>بدء عملية إضافة منطقة اهتمام</w:t>
            </w:r>
            <w:r>
              <w:rPr>
                <w:rtl/>
              </w:rPr>
              <w:t xml:space="preserve"> </w:t>
            </w:r>
          </w:p>
        </w:tc>
      </w:tr>
      <w:tr w:rsidR="00210EC8" w14:paraId="05C61076"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7D09223D" w14:textId="77777777" w:rsidR="00210EC8" w:rsidRDefault="00210EC8" w:rsidP="009F2BE7">
            <w:pPr>
              <w:pStyle w:val="af5"/>
              <w:numPr>
                <w:ilvl w:val="0"/>
                <w:numId w:val="34"/>
              </w:numPr>
              <w:rPr>
                <w:rtl/>
              </w:rPr>
            </w:pPr>
            <w:r>
              <w:rPr>
                <w:rFonts w:hint="cs"/>
                <w:rtl/>
              </w:rPr>
              <w:lastRenderedPageBreak/>
              <w:t>يعيد خريطة المناطق، والنطاقات الممكنة.</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62738BC6" w14:textId="77777777" w:rsidR="00210EC8" w:rsidRDefault="00210EC8">
            <w:pPr>
              <w:pStyle w:val="1"/>
              <w:numPr>
                <w:ilvl w:val="0"/>
                <w:numId w:val="0"/>
              </w:numPr>
              <w:tabs>
                <w:tab w:val="clear" w:pos="360"/>
                <w:tab w:val="left" w:pos="720"/>
              </w:tabs>
              <w:ind w:left="720"/>
              <w:rPr>
                <w:rtl/>
              </w:rPr>
            </w:pPr>
          </w:p>
        </w:tc>
      </w:tr>
      <w:tr w:rsidR="00210EC8" w14:paraId="53A51B14" w14:textId="77777777" w:rsidTr="00FC217C">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1A723711" w14:textId="77777777" w:rsidR="00210EC8" w:rsidRDefault="00210EC8" w:rsidP="00210EC8">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2AB7437F" w14:textId="547661E7" w:rsidR="00210EC8" w:rsidRDefault="00C9184F" w:rsidP="00C9184F">
            <w:pPr>
              <w:pStyle w:val="1"/>
              <w:numPr>
                <w:ilvl w:val="0"/>
                <w:numId w:val="34"/>
              </w:numPr>
              <w:tabs>
                <w:tab w:val="clear" w:pos="360"/>
                <w:tab w:val="left" w:pos="720"/>
              </w:tabs>
              <w:rPr>
                <w:rtl/>
              </w:rPr>
            </w:pPr>
            <w:r>
              <w:rPr>
                <w:rFonts w:hint="cs"/>
                <w:rtl/>
              </w:rPr>
              <w:t xml:space="preserve">يختار المنطقة </w:t>
            </w:r>
            <w:r w:rsidR="00210EC8">
              <w:rPr>
                <w:rFonts w:hint="cs"/>
                <w:rtl/>
              </w:rPr>
              <w:t>(الإحداثيات، ونصف القطر)</w:t>
            </w:r>
          </w:p>
        </w:tc>
      </w:tr>
      <w:tr w:rsidR="00210EC8" w14:paraId="1707A795"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000CB419" w14:textId="77777777" w:rsidR="00210EC8" w:rsidRDefault="00210EC8" w:rsidP="009F2BE7">
            <w:pPr>
              <w:pStyle w:val="af5"/>
              <w:numPr>
                <w:ilvl w:val="0"/>
                <w:numId w:val="34"/>
              </w:numPr>
              <w:rPr>
                <w:rtl/>
              </w:rPr>
            </w:pPr>
            <w:r>
              <w:rPr>
                <w:rFonts w:hint="cs"/>
                <w:rtl/>
              </w:rPr>
              <w:t>يضيف النظام المنطق الجديدة إلى قائمة المناطق.</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0265D0CB" w14:textId="77777777" w:rsidR="00210EC8" w:rsidRDefault="00210EC8" w:rsidP="00210EC8">
            <w:pPr>
              <w:pStyle w:val="1"/>
              <w:numPr>
                <w:ilvl w:val="0"/>
                <w:numId w:val="0"/>
              </w:numPr>
              <w:tabs>
                <w:tab w:val="clear" w:pos="360"/>
                <w:tab w:val="left" w:pos="720"/>
              </w:tabs>
              <w:ind w:left="720"/>
              <w:rPr>
                <w:rtl/>
              </w:rPr>
            </w:pPr>
          </w:p>
        </w:tc>
      </w:tr>
      <w:tr w:rsidR="00210EC8" w14:paraId="136C1D97" w14:textId="77777777" w:rsidTr="00FC217C">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1BB4CA3A" w14:textId="77777777" w:rsidR="00210EC8" w:rsidRDefault="00210EC8" w:rsidP="00210EC8">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01BEE537" w14:textId="77777777" w:rsidR="00210EC8" w:rsidRDefault="00210EC8" w:rsidP="009F2BE7">
            <w:pPr>
              <w:pStyle w:val="1"/>
              <w:numPr>
                <w:ilvl w:val="0"/>
                <w:numId w:val="34"/>
              </w:numPr>
              <w:tabs>
                <w:tab w:val="clear" w:pos="360"/>
                <w:tab w:val="left" w:pos="720"/>
              </w:tabs>
              <w:rPr>
                <w:rtl/>
              </w:rPr>
            </w:pPr>
            <w:r>
              <w:rPr>
                <w:rFonts w:hint="cs"/>
                <w:rtl/>
              </w:rPr>
              <w:t>ينهي عملية إضافة المنطقة.</w:t>
            </w:r>
          </w:p>
        </w:tc>
      </w:tr>
    </w:tbl>
    <w:p w14:paraId="35B7DC96" w14:textId="77777777" w:rsidR="00210EC8" w:rsidRDefault="00210EC8" w:rsidP="00210EC8">
      <w:pPr>
        <w:pStyle w:val="af5"/>
        <w:rPr>
          <w:rtl/>
          <w:lang w:val="en-US"/>
        </w:rPr>
      </w:pPr>
    </w:p>
    <w:p w14:paraId="69962FD8" w14:textId="750B868C" w:rsidR="00210EC8" w:rsidRDefault="00210EC8" w:rsidP="0017330D">
      <w:pPr>
        <w:pStyle w:val="af5"/>
        <w:rPr>
          <w:rtl/>
          <w:lang w:val="en-US"/>
        </w:rPr>
      </w:pPr>
      <w:r>
        <w:rPr>
          <w:lang w:val="en-US"/>
        </w:rPr>
        <w:t>A</w:t>
      </w:r>
      <w:r w:rsidR="0017330D">
        <w:rPr>
          <w:lang w:val="en-US"/>
        </w:rPr>
        <w:t>2</w:t>
      </w:r>
      <w:r>
        <w:rPr>
          <w:rtl/>
          <w:lang w:val="en-US"/>
        </w:rPr>
        <w:t xml:space="preserve"> في المرحلة رقم</w:t>
      </w:r>
      <w:r>
        <w:rPr>
          <w:rFonts w:hint="cs"/>
          <w:rtl/>
          <w:lang w:val="en-US"/>
        </w:rPr>
        <w:t xml:space="preserve"> 3</w:t>
      </w:r>
      <w:r>
        <w:rPr>
          <w:rtl/>
          <w:lang w:val="en-US"/>
        </w:rPr>
        <w:t xml:space="preserve">، إذا أراد المستخدم </w:t>
      </w:r>
      <w:r w:rsidR="00FC217C">
        <w:rPr>
          <w:rFonts w:hint="cs"/>
          <w:rtl/>
          <w:lang w:val="en-US"/>
        </w:rPr>
        <w:t>إزالة</w:t>
      </w:r>
      <w:r>
        <w:rPr>
          <w:rtl/>
          <w:lang w:val="en-US"/>
        </w:rPr>
        <w:t xml:space="preserve"> </w:t>
      </w:r>
      <w:r>
        <w:rPr>
          <w:rFonts w:hint="cs"/>
          <w:rtl/>
          <w:lang w:val="en-US"/>
        </w:rPr>
        <w:t>منطقة جديدة،</w:t>
      </w:r>
      <w:r>
        <w:rPr>
          <w:rtl/>
          <w:lang w:val="en-US"/>
        </w:rPr>
        <w:t xml:space="preserve"> فيتابع كما يلي ومن ثم يكمل من المرحلة رقم </w:t>
      </w:r>
      <w:r>
        <w:rPr>
          <w:rFonts w:hint="cs"/>
          <w:rtl/>
          <w:lang w:val="en-US"/>
        </w:rPr>
        <w:t>3</w:t>
      </w:r>
      <w:r>
        <w:rPr>
          <w:rtl/>
          <w:lang w:val="en-US"/>
        </w:rPr>
        <w:t xml:space="preserve">: </w:t>
      </w:r>
    </w:p>
    <w:tbl>
      <w:tblPr>
        <w:tblStyle w:val="affb"/>
        <w:bidiVisual/>
        <w:tblW w:w="0" w:type="auto"/>
        <w:tblLook w:val="04A0" w:firstRow="1" w:lastRow="0" w:firstColumn="1" w:lastColumn="0" w:noHBand="0" w:noVBand="1"/>
      </w:tblPr>
      <w:tblGrid>
        <w:gridCol w:w="4674"/>
        <w:gridCol w:w="4676"/>
      </w:tblGrid>
      <w:tr w:rsidR="00210EC8" w14:paraId="74D8F8A6"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41B66B01" w14:textId="77777777" w:rsidR="00210EC8" w:rsidRDefault="00210EC8" w:rsidP="00873425">
            <w:pPr>
              <w:pStyle w:val="af5"/>
              <w:ind w:left="720"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0E33D0AB" w14:textId="77777777" w:rsidR="00210EC8" w:rsidRDefault="00210EC8" w:rsidP="009F2BE7">
            <w:pPr>
              <w:pStyle w:val="1"/>
              <w:numPr>
                <w:ilvl w:val="0"/>
                <w:numId w:val="35"/>
              </w:numPr>
              <w:rPr>
                <w:rtl/>
              </w:rPr>
            </w:pPr>
            <w:r>
              <w:rPr>
                <w:rtl/>
              </w:rPr>
              <w:t xml:space="preserve">يختار </w:t>
            </w:r>
            <w:r>
              <w:rPr>
                <w:rFonts w:hint="cs"/>
                <w:rtl/>
              </w:rPr>
              <w:t xml:space="preserve">بدء عملية </w:t>
            </w:r>
            <w:r w:rsidR="00FC217C">
              <w:rPr>
                <w:rFonts w:hint="cs"/>
                <w:rtl/>
              </w:rPr>
              <w:t>إزالة</w:t>
            </w:r>
            <w:r>
              <w:rPr>
                <w:rFonts w:hint="cs"/>
                <w:rtl/>
              </w:rPr>
              <w:t xml:space="preserve"> منطقة اهتمام</w:t>
            </w:r>
            <w:r>
              <w:rPr>
                <w:rtl/>
              </w:rPr>
              <w:t xml:space="preserve"> </w:t>
            </w:r>
          </w:p>
        </w:tc>
      </w:tr>
      <w:tr w:rsidR="00210EC8" w14:paraId="721B1E6F"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42C7F1EA" w14:textId="77777777" w:rsidR="00210EC8" w:rsidRDefault="00FC217C" w:rsidP="009F2BE7">
            <w:pPr>
              <w:pStyle w:val="af5"/>
              <w:numPr>
                <w:ilvl w:val="0"/>
                <w:numId w:val="35"/>
              </w:numPr>
              <w:rPr>
                <w:rtl/>
              </w:rPr>
            </w:pPr>
            <w:r>
              <w:rPr>
                <w:rFonts w:hint="cs"/>
                <w:rtl/>
              </w:rPr>
              <w:t xml:space="preserve">يعيد قائمة المناطق المهتم بها </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0B98705C" w14:textId="77777777" w:rsidR="00210EC8" w:rsidRDefault="00210EC8" w:rsidP="00FC217C">
            <w:pPr>
              <w:pStyle w:val="1"/>
              <w:numPr>
                <w:ilvl w:val="0"/>
                <w:numId w:val="0"/>
              </w:numPr>
              <w:tabs>
                <w:tab w:val="clear" w:pos="360"/>
                <w:tab w:val="left" w:pos="720"/>
              </w:tabs>
              <w:ind w:left="720"/>
              <w:rPr>
                <w:rtl/>
              </w:rPr>
            </w:pPr>
          </w:p>
        </w:tc>
      </w:tr>
      <w:tr w:rsidR="00210EC8" w14:paraId="18D534D5"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156B7E30" w14:textId="77777777" w:rsidR="00210EC8" w:rsidRDefault="00210EC8" w:rsidP="00873425">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57D4C6A3" w14:textId="77777777" w:rsidR="00210EC8" w:rsidRDefault="00FC217C" w:rsidP="009F2BE7">
            <w:pPr>
              <w:pStyle w:val="1"/>
              <w:numPr>
                <w:ilvl w:val="0"/>
                <w:numId w:val="35"/>
              </w:numPr>
              <w:tabs>
                <w:tab w:val="clear" w:pos="360"/>
                <w:tab w:val="left" w:pos="720"/>
              </w:tabs>
              <w:rPr>
                <w:rtl/>
              </w:rPr>
            </w:pPr>
            <w:r>
              <w:rPr>
                <w:rFonts w:hint="cs"/>
                <w:rtl/>
              </w:rPr>
              <w:t>يختار المنطقة التي يريد إزالتها</w:t>
            </w:r>
          </w:p>
        </w:tc>
      </w:tr>
      <w:tr w:rsidR="00210EC8" w14:paraId="3C6F4444"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46588C25" w14:textId="77777777" w:rsidR="00210EC8" w:rsidRDefault="00FC217C" w:rsidP="009F2BE7">
            <w:pPr>
              <w:pStyle w:val="af5"/>
              <w:numPr>
                <w:ilvl w:val="0"/>
                <w:numId w:val="35"/>
              </w:numPr>
              <w:rPr>
                <w:rtl/>
              </w:rPr>
            </w:pPr>
            <w:r>
              <w:rPr>
                <w:rFonts w:hint="cs"/>
                <w:rtl/>
              </w:rPr>
              <w:t>يزيل</w:t>
            </w:r>
            <w:r w:rsidR="00210EC8">
              <w:rPr>
                <w:rFonts w:hint="cs"/>
                <w:rtl/>
              </w:rPr>
              <w:t xml:space="preserve"> النظام المنطق</w:t>
            </w:r>
            <w:r>
              <w:rPr>
                <w:rFonts w:hint="cs"/>
                <w:rtl/>
              </w:rPr>
              <w:t>ة من قا</w:t>
            </w:r>
            <w:r w:rsidR="00210EC8">
              <w:rPr>
                <w:rFonts w:hint="cs"/>
                <w:rtl/>
              </w:rPr>
              <w:t>ئمة المناطق.</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4E054D32" w14:textId="77777777" w:rsidR="00210EC8" w:rsidRDefault="00210EC8" w:rsidP="00873425">
            <w:pPr>
              <w:pStyle w:val="1"/>
              <w:numPr>
                <w:ilvl w:val="0"/>
                <w:numId w:val="0"/>
              </w:numPr>
              <w:tabs>
                <w:tab w:val="clear" w:pos="360"/>
                <w:tab w:val="left" w:pos="720"/>
              </w:tabs>
              <w:ind w:left="720"/>
              <w:rPr>
                <w:rtl/>
              </w:rPr>
            </w:pPr>
          </w:p>
        </w:tc>
      </w:tr>
      <w:tr w:rsidR="00210EC8" w14:paraId="1AC85627"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139ABB06" w14:textId="77777777" w:rsidR="00210EC8" w:rsidRDefault="00210EC8" w:rsidP="00873425">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3205923F" w14:textId="77777777" w:rsidR="00210EC8" w:rsidRDefault="00210EC8" w:rsidP="009F2BE7">
            <w:pPr>
              <w:pStyle w:val="1"/>
              <w:numPr>
                <w:ilvl w:val="0"/>
                <w:numId w:val="35"/>
              </w:numPr>
              <w:tabs>
                <w:tab w:val="clear" w:pos="360"/>
                <w:tab w:val="left" w:pos="720"/>
              </w:tabs>
              <w:rPr>
                <w:rtl/>
              </w:rPr>
            </w:pPr>
            <w:r>
              <w:rPr>
                <w:rFonts w:hint="cs"/>
                <w:rtl/>
              </w:rPr>
              <w:t xml:space="preserve">ينهي عملية </w:t>
            </w:r>
            <w:r w:rsidR="00FC217C">
              <w:rPr>
                <w:rFonts w:hint="cs"/>
                <w:rtl/>
              </w:rPr>
              <w:t>الإزالة</w:t>
            </w:r>
            <w:r>
              <w:rPr>
                <w:rFonts w:hint="cs"/>
                <w:rtl/>
              </w:rPr>
              <w:t xml:space="preserve"> المنطقة.</w:t>
            </w:r>
          </w:p>
        </w:tc>
      </w:tr>
    </w:tbl>
    <w:p w14:paraId="129DD2CA" w14:textId="77777777" w:rsidR="00210EC8" w:rsidRDefault="00210EC8" w:rsidP="00210EC8">
      <w:pPr>
        <w:pStyle w:val="afff0"/>
        <w:rPr>
          <w:rtl/>
        </w:rPr>
      </w:pPr>
      <w:r>
        <w:rPr>
          <w:rtl/>
        </w:rPr>
        <w:t xml:space="preserve">المسارات الخاطئة </w:t>
      </w:r>
    </w:p>
    <w:p w14:paraId="4BAC40D6" w14:textId="3827FAF9" w:rsidR="0095362A" w:rsidRDefault="00FC217C" w:rsidP="00FC217C">
      <w:pPr>
        <w:pStyle w:val="af5"/>
        <w:rPr>
          <w:rtl/>
        </w:rPr>
      </w:pPr>
      <w:r>
        <w:rPr>
          <w:rtl/>
        </w:rPr>
        <w:t>لا يوجد</w:t>
      </w:r>
      <w:r>
        <w:rPr>
          <w:rFonts w:hint="cs"/>
          <w:rtl/>
        </w:rPr>
        <w:t>.</w:t>
      </w:r>
    </w:p>
    <w:p w14:paraId="614BEBD2" w14:textId="77777777" w:rsidR="00A658A9" w:rsidRPr="00BA7726" w:rsidRDefault="00A658A9" w:rsidP="00A658A9">
      <w:pPr>
        <w:pStyle w:val="12"/>
        <w:rPr>
          <w:rtl/>
          <w:lang w:val="en-US"/>
        </w:rPr>
      </w:pPr>
      <w:bookmarkStart w:id="87" w:name="_Toc204594689"/>
      <w:r>
        <w:t>-4.1</w:t>
      </w:r>
      <w:r>
        <w:rPr>
          <w:rtl/>
        </w:rPr>
        <w:t xml:space="preserve"> </w:t>
      </w:r>
      <w:r>
        <w:rPr>
          <w:rFonts w:hint="cs"/>
          <w:rtl/>
        </w:rPr>
        <w:t>مخطط المكونات</w:t>
      </w:r>
      <w:bookmarkEnd w:id="87"/>
    </w:p>
    <w:p w14:paraId="38A2BBFE" w14:textId="3641F7CA" w:rsidR="00A658A9" w:rsidRDefault="00A658A9" w:rsidP="00A658A9">
      <w:pPr>
        <w:pStyle w:val="af5"/>
        <w:rPr>
          <w:rtl/>
          <w:lang w:val="en-US"/>
        </w:rPr>
      </w:pPr>
      <w:r>
        <w:rPr>
          <w:rFonts w:hint="cs"/>
          <w:rtl/>
        </w:rPr>
        <w:t xml:space="preserve">يساعد المخطط أدناه في فهم مكونات النظام، حيث يتكون من عدة مكونات، وهي مكونان من أجل سحب البيانات الأول يقوم بسحب البيانات من خلال الاستقصاء النشط لـ </w:t>
      </w:r>
      <w:r>
        <w:rPr>
          <w:lang w:val="en-US"/>
        </w:rPr>
        <w:t>API</w:t>
      </w:r>
      <w:r>
        <w:rPr>
          <w:rFonts w:hint="cs"/>
          <w:rtl/>
          <w:lang w:val="en-US"/>
        </w:rPr>
        <w:t xml:space="preserve"> المقدمة من وسائل التواصل (تويتر وتيلغرام) والثاني يقوم بسحبها من خلال تقليد سلوك مستخدم حقيقي، ومن ثم يقدمان دفق البيانات للمكون التالي الذي يقوم بتطبيق المعالجات المسبقة على دفق الرسائل ومن ثم يأتي دور المكون الثالث الذي يقوم بفلترة الدفق بالاستعانة بالمصنف المدرب على التعرف على الرسائل ذات الصلة، ويمررها بدوره لمكون كشف الأحداث، الذي يصنفها إلى عناقيد ويمررها إلى المكون الأخير الذي يقوم بمعالجة لاحقة عليها. وهذا يوضح مكونات النظام بشكل عام ومجرد بعيداً عن التفاصيل التقنية.</w:t>
      </w:r>
    </w:p>
    <w:p w14:paraId="5E3BA509" w14:textId="77777777" w:rsidR="00A658A9" w:rsidRDefault="00A658A9" w:rsidP="00A658A9">
      <w:pPr>
        <w:pStyle w:val="af5"/>
        <w:keepNext/>
        <w:jc w:val="center"/>
      </w:pPr>
      <w:r w:rsidRPr="009F6B6C">
        <w:rPr>
          <w:noProof/>
          <w:rtl/>
          <w:lang w:val="en-US" w:bidi="ar-SA"/>
        </w:rPr>
        <w:lastRenderedPageBreak/>
        <w:drawing>
          <wp:inline distT="0" distB="0" distL="0" distR="0" wp14:anchorId="2BECB249" wp14:editId="32805C28">
            <wp:extent cx="5943600" cy="2117725"/>
            <wp:effectExtent l="0" t="0" r="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117725"/>
                    </a:xfrm>
                    <a:prstGeom prst="rect">
                      <a:avLst/>
                    </a:prstGeom>
                  </pic:spPr>
                </pic:pic>
              </a:graphicData>
            </a:graphic>
          </wp:inline>
        </w:drawing>
      </w:r>
    </w:p>
    <w:p w14:paraId="1D738DB8" w14:textId="2B9D0264" w:rsidR="00A658A9" w:rsidRDefault="00A658A9" w:rsidP="00A658A9">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10</w:t>
      </w:r>
      <w:r>
        <w:rPr>
          <w:rtl/>
        </w:rPr>
        <w:fldChar w:fldCharType="end"/>
      </w:r>
      <w:r>
        <w:rPr>
          <w:rFonts w:hint="cs"/>
          <w:noProof/>
          <w:rtl/>
        </w:rPr>
        <w:t>: مخطط مكونات النظام.</w:t>
      </w:r>
    </w:p>
    <w:p w14:paraId="2A402716" w14:textId="77777777" w:rsidR="00BA7726" w:rsidRPr="00BA7726" w:rsidRDefault="00BA7726" w:rsidP="00B512AB">
      <w:pPr>
        <w:pStyle w:val="12"/>
        <w:rPr>
          <w:rtl/>
          <w:lang w:val="en-US"/>
        </w:rPr>
      </w:pPr>
      <w:bookmarkStart w:id="88" w:name="_Toc204594690"/>
      <w:r>
        <w:t>-4.1</w:t>
      </w:r>
      <w:r>
        <w:rPr>
          <w:rtl/>
        </w:rPr>
        <w:t xml:space="preserve"> </w:t>
      </w:r>
      <w:r w:rsidR="00DF7763">
        <w:rPr>
          <w:rFonts w:hint="cs"/>
          <w:rtl/>
        </w:rPr>
        <w:t>العلاقات بين الفاعلين</w:t>
      </w:r>
      <w:bookmarkEnd w:id="88"/>
    </w:p>
    <w:p w14:paraId="7A284C8F" w14:textId="77777777" w:rsidR="00BA7726" w:rsidRDefault="00DF7763" w:rsidP="00BA7726">
      <w:pPr>
        <w:pStyle w:val="af5"/>
        <w:rPr>
          <w:rtl/>
        </w:rPr>
      </w:pPr>
      <w:r>
        <w:rPr>
          <w:rFonts w:hint="cs"/>
          <w:rtl/>
        </w:rPr>
        <w:t>يوضح المخطط أدناه العلاقات بين الفاعلين في هذا النظام.</w:t>
      </w:r>
    </w:p>
    <w:p w14:paraId="770DF46B" w14:textId="77777777" w:rsidR="00DF7763" w:rsidRDefault="00DF7763" w:rsidP="00DF7763">
      <w:pPr>
        <w:pStyle w:val="af5"/>
        <w:keepNext/>
        <w:jc w:val="center"/>
      </w:pPr>
      <w:r w:rsidRPr="00DF7763">
        <w:rPr>
          <w:noProof/>
          <w:rtl/>
          <w:lang w:val="en-US" w:bidi="ar-SA"/>
        </w:rPr>
        <w:drawing>
          <wp:inline distT="0" distB="0" distL="0" distR="0" wp14:anchorId="198C63A1" wp14:editId="1E72FCFC">
            <wp:extent cx="3606800" cy="2933642"/>
            <wp:effectExtent l="0" t="0" r="0" b="635"/>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15038" cy="2940342"/>
                    </a:xfrm>
                    <a:prstGeom prst="rect">
                      <a:avLst/>
                    </a:prstGeom>
                  </pic:spPr>
                </pic:pic>
              </a:graphicData>
            </a:graphic>
          </wp:inline>
        </w:drawing>
      </w:r>
    </w:p>
    <w:p w14:paraId="6D66B16B" w14:textId="0D4E30E9" w:rsidR="00DF7763" w:rsidRDefault="00DF7763" w:rsidP="00DF7763">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674C99">
        <w:rPr>
          <w:noProof/>
          <w:rtl/>
        </w:rPr>
        <w:t>6</w:t>
      </w:r>
      <w:r>
        <w:rPr>
          <w:rtl/>
        </w:rPr>
        <w:fldChar w:fldCharType="end"/>
      </w:r>
      <w:r>
        <w:rPr>
          <w:rFonts w:hint="cs"/>
          <w:rtl/>
        </w:rPr>
        <w:t>: العلاقات بين الفاعلين.</w:t>
      </w:r>
    </w:p>
    <w:p w14:paraId="0263F99F" w14:textId="77777777" w:rsidR="00C8162E" w:rsidRDefault="00C8162E" w:rsidP="00BA7726">
      <w:pPr>
        <w:pStyle w:val="af5"/>
        <w:rPr>
          <w:rtl/>
        </w:rPr>
      </w:pPr>
    </w:p>
    <w:p w14:paraId="506BF139" w14:textId="77777777" w:rsidR="007E64E8" w:rsidRDefault="007E64E8" w:rsidP="00BA7726">
      <w:pPr>
        <w:pStyle w:val="af5"/>
        <w:rPr>
          <w:rtl/>
        </w:rPr>
      </w:pPr>
    </w:p>
    <w:p w14:paraId="30F929C8" w14:textId="7ED0420B" w:rsidR="00BA7726" w:rsidRDefault="00BA7726" w:rsidP="00E62AC8">
      <w:pPr>
        <w:pStyle w:val="af5"/>
        <w:rPr>
          <w:rtl/>
        </w:rPr>
      </w:pPr>
    </w:p>
    <w:p w14:paraId="61C4A210" w14:textId="77777777" w:rsidR="00BB647F" w:rsidRDefault="00BB647F" w:rsidP="00BB647F">
      <w:pPr>
        <w:pStyle w:val="aff3"/>
      </w:pPr>
      <w:bookmarkStart w:id="89" w:name="_Toc204594691"/>
      <w:r>
        <w:rPr>
          <w:rtl/>
        </w:rPr>
        <w:lastRenderedPageBreak/>
        <w:t xml:space="preserve">الفصل </w:t>
      </w:r>
      <w:r>
        <w:rPr>
          <w:rFonts w:hint="cs"/>
          <w:rtl/>
        </w:rPr>
        <w:t>الخامس</w:t>
      </w:r>
      <w:bookmarkEnd w:id="89"/>
    </w:p>
    <w:p w14:paraId="4F8A39CC" w14:textId="77777777" w:rsidR="00BB647F" w:rsidRDefault="00BB647F" w:rsidP="00BB647F">
      <w:pPr>
        <w:pStyle w:val="aff4"/>
        <w:rPr>
          <w:rtl/>
        </w:rPr>
      </w:pPr>
      <w:bookmarkStart w:id="90" w:name="_Toc204594692"/>
      <w:r>
        <w:rPr>
          <w:rtl/>
        </w:rPr>
        <w:t>ال</w:t>
      </w:r>
      <w:r>
        <w:rPr>
          <w:rFonts w:hint="cs"/>
          <w:rtl/>
        </w:rPr>
        <w:t>منهجية المقترحة</w:t>
      </w:r>
      <w:bookmarkEnd w:id="90"/>
    </w:p>
    <w:p w14:paraId="04D815DD" w14:textId="77777777" w:rsidR="00BB647F" w:rsidRDefault="00BB647F" w:rsidP="00BB647F">
      <w:pPr>
        <w:pStyle w:val="afc"/>
      </w:pPr>
      <w:r>
        <w:rPr>
          <w:rFonts w:hint="cs"/>
          <w:rtl/>
        </w:rPr>
        <w:t>يعرض هذا الفصل منهجية العمل المقترحة لتحقيق النظام بناءً على المنهجيات التي عرضناها في الفصل الثاني.</w:t>
      </w:r>
    </w:p>
    <w:p w14:paraId="70CB6F16" w14:textId="77777777" w:rsidR="00BB647F" w:rsidRDefault="00BB647F" w:rsidP="00BB647F">
      <w:pPr>
        <w:pStyle w:val="12"/>
        <w:rPr>
          <w:rtl/>
        </w:rPr>
      </w:pPr>
    </w:p>
    <w:p w14:paraId="47719AD9" w14:textId="77777777" w:rsidR="00BB647F" w:rsidRDefault="00BB647F" w:rsidP="00BB647F">
      <w:pPr>
        <w:pStyle w:val="12"/>
        <w:rPr>
          <w:rtl/>
        </w:rPr>
      </w:pPr>
    </w:p>
    <w:p w14:paraId="6C4E5A69" w14:textId="77777777" w:rsidR="00BB647F" w:rsidRDefault="00BB647F" w:rsidP="00BB647F">
      <w:pPr>
        <w:pStyle w:val="12"/>
        <w:rPr>
          <w:rtl/>
        </w:rPr>
      </w:pPr>
    </w:p>
    <w:p w14:paraId="14EF5759" w14:textId="77777777" w:rsidR="00BB647F" w:rsidRDefault="00BB647F" w:rsidP="00BB647F">
      <w:pPr>
        <w:pStyle w:val="12"/>
        <w:rPr>
          <w:rtl/>
        </w:rPr>
      </w:pPr>
    </w:p>
    <w:p w14:paraId="3CF6A5B5" w14:textId="77777777" w:rsidR="00BB647F" w:rsidRDefault="00BB647F" w:rsidP="00BB647F">
      <w:pPr>
        <w:pStyle w:val="12"/>
        <w:rPr>
          <w:rtl/>
        </w:rPr>
      </w:pPr>
    </w:p>
    <w:p w14:paraId="5D3FE951" w14:textId="77777777" w:rsidR="00BB647F" w:rsidRDefault="00BB647F" w:rsidP="00BB647F">
      <w:pPr>
        <w:pStyle w:val="12"/>
        <w:rPr>
          <w:rtl/>
        </w:rPr>
      </w:pPr>
    </w:p>
    <w:p w14:paraId="77E6BD16" w14:textId="77777777" w:rsidR="00BB647F" w:rsidRDefault="00BB647F" w:rsidP="00BB647F">
      <w:pPr>
        <w:pStyle w:val="af5"/>
        <w:rPr>
          <w:rtl/>
        </w:rPr>
      </w:pPr>
    </w:p>
    <w:p w14:paraId="69F0EE13" w14:textId="77777777" w:rsidR="00BB647F" w:rsidRDefault="00BB647F" w:rsidP="00BB647F">
      <w:pPr>
        <w:pStyle w:val="af5"/>
        <w:rPr>
          <w:rtl/>
          <w:lang w:val="en-US"/>
        </w:rPr>
      </w:pPr>
    </w:p>
    <w:p w14:paraId="5AEA3D1F" w14:textId="77777777" w:rsidR="00BB647F" w:rsidRDefault="00BB647F" w:rsidP="00BB647F">
      <w:pPr>
        <w:pStyle w:val="af5"/>
        <w:rPr>
          <w:rtl/>
          <w:lang w:val="en-US"/>
        </w:rPr>
      </w:pPr>
    </w:p>
    <w:p w14:paraId="6737AF84" w14:textId="77777777" w:rsidR="00BB647F" w:rsidRDefault="00BB647F" w:rsidP="00BB647F">
      <w:pPr>
        <w:pStyle w:val="12"/>
        <w:rPr>
          <w:rtl/>
        </w:rPr>
      </w:pPr>
      <w:bookmarkStart w:id="91" w:name="_Toc204594693"/>
      <w:r>
        <w:lastRenderedPageBreak/>
        <w:t>-1.1</w:t>
      </w:r>
      <w:r>
        <w:rPr>
          <w:rtl/>
        </w:rPr>
        <w:t xml:space="preserve"> مقدمة</w:t>
      </w:r>
      <w:bookmarkEnd w:id="91"/>
    </w:p>
    <w:p w14:paraId="7D7EF2DE" w14:textId="4082880C" w:rsidR="00E42ABC" w:rsidRPr="00F11550" w:rsidRDefault="00E42ABC" w:rsidP="00F11550">
      <w:pPr>
        <w:pStyle w:val="af5"/>
        <w:rPr>
          <w:rtl/>
        </w:rPr>
      </w:pPr>
      <w:r>
        <w:rPr>
          <w:rFonts w:hint="cs"/>
          <w:rtl/>
        </w:rPr>
        <w:t>بعد الاطلاع على الأبحاث في مجال كشف الأحداث من وسائل التواصل الاجتماعي، تم اتخاذ المنهجية التي سنورد شرحها أدناه، حيث اعتمدنا على مقاربة معتمدة على المستند (</w:t>
      </w:r>
      <w:r>
        <w:rPr>
          <w:lang w:val="en-US"/>
        </w:rPr>
        <w:t>Document Pivot Approach</w:t>
      </w:r>
      <w:r>
        <w:rPr>
          <w:rFonts w:hint="cs"/>
          <w:rtl/>
        </w:rPr>
        <w:t>)، ولم نلجأ إل العائلة الأخرى</w:t>
      </w:r>
      <w:r w:rsidR="00F11550">
        <w:rPr>
          <w:rFonts w:hint="cs"/>
          <w:rtl/>
          <w:lang w:val="en-US"/>
        </w:rPr>
        <w:t>،</w:t>
      </w:r>
      <w:r>
        <w:rPr>
          <w:rFonts w:hint="cs"/>
          <w:rtl/>
          <w:lang w:val="en-US"/>
        </w:rPr>
        <w:t xml:space="preserve"> لأن ذلك النمط من المقاربات لن يكشف الأحداث الجديرة بالذكر غير ذات الأثر الكبير. </w:t>
      </w:r>
      <w:r>
        <w:rPr>
          <w:rFonts w:hint="cs"/>
          <w:rtl/>
        </w:rPr>
        <w:t xml:space="preserve">وبالإضافة على ذلك وبعد اطلاعنا على تلك الأبحاث وجدنا أنّ معظم الأبحاث قد لجأت إلى استخدام مجموعة بيانات خاصة بها، وأنّه لا يوجد مجموعة باللغة العربية تدعم مسألتنا، حيث أن المجموعة الوحيدة المتوفرة باللغة العربية كانت </w:t>
      </w:r>
      <w:r>
        <w:rPr>
          <w:lang w:val="en-US"/>
        </w:rPr>
        <w:t>KAWARITH 7</w:t>
      </w:r>
      <w:r>
        <w:rPr>
          <w:rFonts w:hint="cs"/>
          <w:rtl/>
          <w:lang w:val="en-US"/>
        </w:rPr>
        <w:t xml:space="preserve"> وهي تضم فقط سبعة أحداث ذات أثر كبير (كزلزال سورية 2023)</w:t>
      </w:r>
      <w:r>
        <w:rPr>
          <w:rFonts w:hint="cs"/>
          <w:rtl/>
        </w:rPr>
        <w:t xml:space="preserve">، لذلك هي غير مناسبة، وبالإضافة إلى ذلك كان لابد من استخدام بيانات عربية لضبط معاملات النماذج والخوارزميات المستخدمة، لذلك قمنا بجمع مجموعة البيانات الخاصة بنا واستخدامها. </w:t>
      </w:r>
      <w:r>
        <w:rPr>
          <w:rFonts w:hint="cs"/>
          <w:rtl/>
          <w:lang w:val="en-US"/>
        </w:rPr>
        <w:t>كما اعتمدنا على فصل منهجية سحب البيانات عن منهجية كشف الأحداث مما ساعد على جعل قناة دفق الأحداث أقل ضجيجاً (30% من التغريدات فقط غير ذي صلة).</w:t>
      </w:r>
      <w:r w:rsidR="00F11550">
        <w:rPr>
          <w:rFonts w:hint="cs"/>
          <w:rtl/>
        </w:rPr>
        <w:t xml:space="preserve"> </w:t>
      </w:r>
      <w:r>
        <w:rPr>
          <w:rFonts w:hint="cs"/>
          <w:rtl/>
        </w:rPr>
        <w:t>ويوضح الشكل أدناه البنية العامة للمنهجية التي سنعمل بها.</w:t>
      </w:r>
    </w:p>
    <w:p w14:paraId="0A43AE78" w14:textId="77777777" w:rsidR="00874126" w:rsidRDefault="00874126" w:rsidP="00874126">
      <w:pPr>
        <w:pStyle w:val="af5"/>
        <w:keepNext/>
        <w:jc w:val="center"/>
      </w:pPr>
    </w:p>
    <w:p w14:paraId="6188D82E" w14:textId="77777777" w:rsidR="0069151E" w:rsidRDefault="00E21EE8" w:rsidP="00874126">
      <w:pPr>
        <w:pStyle w:val="aff2"/>
      </w:pPr>
      <w:r w:rsidRPr="00E21EE8">
        <w:rPr>
          <w:noProof/>
          <w:rtl/>
          <w:lang w:bidi="ar-SA"/>
        </w:rPr>
        <w:drawing>
          <wp:inline distT="0" distB="0" distL="0" distR="0" wp14:anchorId="16F42186" wp14:editId="6797A947">
            <wp:extent cx="5663787" cy="3409950"/>
            <wp:effectExtent l="0" t="0" r="0" b="0"/>
            <wp:docPr id="18" name="صورة 18" descr="D:\SAS\SAS.GPDocs\Methodology\methodology-Page-11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AS\SAS.GPDocs\Methodology\methodology-Page-114.drawio.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6860" cy="3417820"/>
                    </a:xfrm>
                    <a:prstGeom prst="rect">
                      <a:avLst/>
                    </a:prstGeom>
                    <a:noFill/>
                    <a:ln>
                      <a:noFill/>
                    </a:ln>
                  </pic:spPr>
                </pic:pic>
              </a:graphicData>
            </a:graphic>
          </wp:inline>
        </w:drawing>
      </w:r>
    </w:p>
    <w:p w14:paraId="59DA4B74" w14:textId="779D6A0A" w:rsidR="00F536B8" w:rsidRDefault="00874126" w:rsidP="00874126">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11</w:t>
      </w:r>
      <w:r>
        <w:rPr>
          <w:rtl/>
        </w:rPr>
        <w:fldChar w:fldCharType="end"/>
      </w:r>
      <w:r>
        <w:rPr>
          <w:rFonts w:hint="cs"/>
          <w:rtl/>
        </w:rPr>
        <w:t>:</w:t>
      </w:r>
      <w:r>
        <w:rPr>
          <w:noProof/>
          <w:rtl/>
        </w:rPr>
        <w:t xml:space="preserve"> </w:t>
      </w:r>
      <w:r>
        <w:rPr>
          <w:rFonts w:hint="cs"/>
          <w:noProof/>
          <w:rtl/>
        </w:rPr>
        <w:t>البينة العامة للمنهجية.</w:t>
      </w:r>
    </w:p>
    <w:p w14:paraId="1F5FE214" w14:textId="155F42CD" w:rsidR="006774A3" w:rsidRDefault="006774A3" w:rsidP="00E42ABC">
      <w:pPr>
        <w:pStyle w:val="af5"/>
        <w:rPr>
          <w:rtl/>
          <w:lang w:val="en-US"/>
        </w:rPr>
      </w:pPr>
      <w:r>
        <w:rPr>
          <w:rFonts w:hint="cs"/>
          <w:rtl/>
          <w:lang w:val="en-US"/>
        </w:rPr>
        <w:t xml:space="preserve">حيث تتكون منهجيتنا من خمسة وحدات، (1) وحدة البحث واستخراج دفق المعطيات، (2) وحدة فلترة دفق الرسائل، (3) وحدة الكشف، (4) وحدة التلخيص، (5) وحدة الاستدلال على الموقع.  </w:t>
      </w:r>
    </w:p>
    <w:p w14:paraId="3C70DCED" w14:textId="77777777" w:rsidR="006774A3" w:rsidRDefault="006774A3" w:rsidP="00DD58CA">
      <w:pPr>
        <w:pStyle w:val="21"/>
        <w:rPr>
          <w:rtl/>
        </w:rPr>
      </w:pPr>
      <w:bookmarkStart w:id="92" w:name="_Toc204594694"/>
      <w:r>
        <w:rPr>
          <w:rFonts w:hint="cs"/>
          <w:rtl/>
        </w:rPr>
        <w:lastRenderedPageBreak/>
        <w:t>وحدة البحث واستخراج دفق الرسائل</w:t>
      </w:r>
      <w:bookmarkEnd w:id="92"/>
    </w:p>
    <w:p w14:paraId="50D84AC3" w14:textId="77777777" w:rsidR="006774A3" w:rsidRPr="006774A3" w:rsidRDefault="006774A3" w:rsidP="006774A3">
      <w:pPr>
        <w:pStyle w:val="af5"/>
        <w:rPr>
          <w:rtl/>
          <w:lang w:val="en-US"/>
        </w:rPr>
      </w:pPr>
      <w:r>
        <w:rPr>
          <w:rFonts w:hint="cs"/>
          <w:rtl/>
          <w:lang w:val="en-US"/>
        </w:rPr>
        <w:t>مسؤولية هذا الجزء، هو استخراج دفق الرسائل، من خلال الاستفادة من مصادر البيانات (كلمات مفتاحية، أسماء مستخدمين، قنوات، ...)، وإرسالهم إلى خدمة سحب البيانات، التي نستفيد من نتيجتها في تغذية مصادر البيانات (</w:t>
      </w:r>
      <w:r>
        <w:rPr>
          <w:lang w:val="en-US"/>
        </w:rPr>
        <w:t>Feedbacks</w:t>
      </w:r>
      <w:r>
        <w:rPr>
          <w:rFonts w:hint="cs"/>
          <w:rtl/>
          <w:lang w:val="en-US"/>
        </w:rPr>
        <w:t>)، من أجل تعزيز دفقة الرسائل، كما هو موضح بالشكل أدناه.</w:t>
      </w:r>
    </w:p>
    <w:p w14:paraId="14B8EC71" w14:textId="77777777" w:rsidR="006774A3" w:rsidRDefault="0069151E" w:rsidP="006774A3">
      <w:pPr>
        <w:pStyle w:val="af5"/>
        <w:keepNext/>
        <w:jc w:val="center"/>
      </w:pPr>
      <w:r w:rsidRPr="0069151E">
        <w:rPr>
          <w:noProof/>
          <w:rtl/>
          <w:lang w:val="en-US" w:bidi="ar-SA"/>
        </w:rPr>
        <w:drawing>
          <wp:inline distT="0" distB="0" distL="0" distR="0" wp14:anchorId="38D9A18C" wp14:editId="10174DFE">
            <wp:extent cx="5943600" cy="2172024"/>
            <wp:effectExtent l="0" t="0" r="0" b="0"/>
            <wp:docPr id="28" name="صورة 28" descr="D:\SAS\SAS.GPDocs\Methodology\methodology-Page-1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Page-10.drawio.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172024"/>
                    </a:xfrm>
                    <a:prstGeom prst="rect">
                      <a:avLst/>
                    </a:prstGeom>
                    <a:noFill/>
                    <a:ln>
                      <a:noFill/>
                    </a:ln>
                  </pic:spPr>
                </pic:pic>
              </a:graphicData>
            </a:graphic>
          </wp:inline>
        </w:drawing>
      </w:r>
    </w:p>
    <w:p w14:paraId="1553571D" w14:textId="38E505D7" w:rsidR="0069151E" w:rsidRDefault="006774A3" w:rsidP="006774A3">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12</w:t>
      </w:r>
      <w:r>
        <w:rPr>
          <w:rtl/>
        </w:rPr>
        <w:fldChar w:fldCharType="end"/>
      </w:r>
      <w:r>
        <w:rPr>
          <w:rFonts w:hint="cs"/>
          <w:noProof/>
          <w:rtl/>
        </w:rPr>
        <w:t>: منهجية البحث واستخراج الرسائل</w:t>
      </w:r>
    </w:p>
    <w:p w14:paraId="39419F85" w14:textId="77777777" w:rsidR="00BB647F" w:rsidRDefault="00DD58CA" w:rsidP="00DD58CA">
      <w:pPr>
        <w:pStyle w:val="af5"/>
        <w:rPr>
          <w:rtl/>
          <w:lang w:val="en-US"/>
        </w:rPr>
      </w:pPr>
      <w:r>
        <w:rPr>
          <w:rFonts w:hint="cs"/>
          <w:rtl/>
          <w:lang w:val="en-US"/>
        </w:rPr>
        <w:t xml:space="preserve">تبدأ العملية بأخذ قائمة من الكلمات المفتاحية العامة (مثل، سوريا، دمشق، حادثة مروعة، ...)، وإرسالها إلى خدمة سحب البيانات التي بدورها تسحب البيانات وترسلها إلى المرحلة التالية وهي مرحلة الكشف وفي نفس الوقت تعيد إلى خدمة الـ </w:t>
      </w:r>
      <w:r>
        <w:rPr>
          <w:lang w:val="en-US"/>
        </w:rPr>
        <w:t>Scraping Manager</w:t>
      </w:r>
      <w:r>
        <w:rPr>
          <w:rFonts w:hint="cs"/>
          <w:rtl/>
          <w:lang w:val="en-US"/>
        </w:rPr>
        <w:t xml:space="preserve"> قائمة بأكثر </w:t>
      </w:r>
      <w:r>
        <w:rPr>
          <w:lang w:val="en-US"/>
        </w:rPr>
        <w:t>K</w:t>
      </w:r>
      <w:r>
        <w:rPr>
          <w:rFonts w:hint="cs"/>
          <w:rtl/>
          <w:lang w:val="en-US"/>
        </w:rPr>
        <w:t xml:space="preserve"> كيان مسمى مكرر في نتائج البحث (مثل، مشفى ابن النفيس، قرية بلابلابلا، الشابة فلانة، ...) التي بدورها تستفيد منهم لتغذية مصادر البحث وتوليد كلمات مفتاحية جديدة وإرسالها من جديد للبحث عنها. حيث بهذا الشكل نكون قد غذينا مصادر البيانات بمصادر رائجة حالياً (بناءً على فرضية أنّه عند وقوع حادث في قرية او مكان ما فإنّ اسمه سيرد بشكل أكثر من بقية الكيانات المسماة.  </w:t>
      </w:r>
    </w:p>
    <w:p w14:paraId="25917CB2" w14:textId="77777777" w:rsidR="00DD58CA" w:rsidRDefault="00DD58CA" w:rsidP="00DD58CA">
      <w:pPr>
        <w:pStyle w:val="21"/>
        <w:rPr>
          <w:rtl/>
        </w:rPr>
      </w:pPr>
      <w:bookmarkStart w:id="93" w:name="_Toc204594695"/>
      <w:r>
        <w:rPr>
          <w:rFonts w:hint="cs"/>
          <w:rtl/>
        </w:rPr>
        <w:t>وحدة فلترة دفق الرسائل</w:t>
      </w:r>
      <w:bookmarkEnd w:id="93"/>
    </w:p>
    <w:p w14:paraId="59698829" w14:textId="77777777" w:rsidR="00DD58CA" w:rsidRDefault="00DD58CA" w:rsidP="00DD58CA">
      <w:pPr>
        <w:pStyle w:val="af5"/>
        <w:rPr>
          <w:rtl/>
          <w:lang w:val="en-US"/>
        </w:rPr>
      </w:pPr>
      <w:r>
        <w:rPr>
          <w:rFonts w:hint="cs"/>
          <w:rtl/>
          <w:lang w:val="en-US"/>
        </w:rPr>
        <w:t>مسؤولية هذا الجزء هو فلترة الرسائل وإزالة الرسائل غير المرغوب بها (مثل الإعلانات والمنشورات الشخصية غير ذات الصلة بالمسألة)، وفي هذا الجزء اعتمدنا على بناء مصنف ثنائي، باستخدام المجموعة المنمطة التي جمعناه</w:t>
      </w:r>
      <w:r w:rsidR="000D05F6">
        <w:rPr>
          <w:rFonts w:hint="cs"/>
          <w:rtl/>
          <w:lang w:val="en-US"/>
        </w:rPr>
        <w:t>ا</w:t>
      </w:r>
      <w:r>
        <w:rPr>
          <w:rFonts w:hint="cs"/>
          <w:rtl/>
          <w:lang w:val="en-US"/>
        </w:rPr>
        <w:t>، حيث</w:t>
      </w:r>
      <w:r w:rsidR="000D05F6">
        <w:rPr>
          <w:rFonts w:hint="cs"/>
          <w:rtl/>
          <w:lang w:val="en-US"/>
        </w:rPr>
        <w:t xml:space="preserve"> لجأنا لبناء هذا المصنف إلى نماذج تعلم الآلة التقليدية مثل (</w:t>
      </w:r>
      <w:r w:rsidR="000D05F6">
        <w:rPr>
          <w:lang w:val="en-US"/>
        </w:rPr>
        <w:t>SVM, KNN, …</w:t>
      </w:r>
      <w:r w:rsidR="000D05F6">
        <w:rPr>
          <w:rFonts w:hint="cs"/>
          <w:rtl/>
          <w:lang w:val="en-US"/>
        </w:rPr>
        <w:t>) لكون مجموعة البيانات غير كافية لاستخدام نماذج كبيرة ومن أجل بناء مصنف صغير بحيث يتم دمجه مع خدمة سحب البيانات لنحصل على وكيل سحب بيانات ذكي (</w:t>
      </w:r>
      <w:r w:rsidR="000D05F6">
        <w:rPr>
          <w:lang w:val="en-US"/>
        </w:rPr>
        <w:t>Scraping Agent</w:t>
      </w:r>
      <w:r w:rsidR="000D05F6">
        <w:rPr>
          <w:rFonts w:hint="cs"/>
          <w:rtl/>
          <w:lang w:val="en-US"/>
        </w:rPr>
        <w:t>).</w:t>
      </w:r>
    </w:p>
    <w:p w14:paraId="40998262" w14:textId="13EE328A" w:rsidR="000D05F6" w:rsidRDefault="000D05F6" w:rsidP="000D05F6">
      <w:pPr>
        <w:pStyle w:val="21"/>
      </w:pPr>
      <w:bookmarkStart w:id="94" w:name="_Toc204594696"/>
      <w:r>
        <w:rPr>
          <w:rFonts w:hint="cs"/>
          <w:rtl/>
        </w:rPr>
        <w:lastRenderedPageBreak/>
        <w:t>وحدة كشف الأحداث</w:t>
      </w:r>
      <w:bookmarkEnd w:id="94"/>
    </w:p>
    <w:p w14:paraId="4555B55E" w14:textId="7A2527C3" w:rsidR="00F05AB6" w:rsidRDefault="009C6A0A" w:rsidP="00F05AB6">
      <w:pPr>
        <w:pStyle w:val="af5"/>
        <w:rPr>
          <w:rtl/>
          <w:lang w:val="en-US"/>
        </w:rPr>
      </w:pPr>
      <w:r>
        <w:rPr>
          <w:rFonts w:hint="cs"/>
          <w:rtl/>
          <w:lang w:val="en-US"/>
        </w:rPr>
        <w:t>مهمة هذا المكون هو عنقدة الرسائل (التغريدات)، بحيث تجمع الرسائل التي تناقش (تقدم معلومات)</w:t>
      </w:r>
      <w:r w:rsidR="005E544C">
        <w:rPr>
          <w:rFonts w:hint="cs"/>
          <w:rtl/>
          <w:lang w:val="en-US"/>
        </w:rPr>
        <w:t xml:space="preserve"> عن أمر ما،</w:t>
      </w:r>
      <w:r>
        <w:rPr>
          <w:rFonts w:hint="cs"/>
          <w:rtl/>
          <w:lang w:val="en-US"/>
        </w:rPr>
        <w:t xml:space="preserve"> ضمن عناقيد بحيث يعبر العنقود عن</w:t>
      </w:r>
      <w:r w:rsidR="005E544C">
        <w:rPr>
          <w:rFonts w:hint="cs"/>
          <w:rtl/>
          <w:lang w:val="en-US"/>
        </w:rPr>
        <w:t xml:space="preserve"> حدث ما، في هذه الجزئية وبعد اطلاعنا على الأبحاث الأخرى، تبين لنا أنّ المشكلة التي تكمن في هذه الجزئية هي بتمثيل الرسائل بأشعة تحمل معلومات تمييزية (</w:t>
      </w:r>
      <w:r w:rsidR="005E544C">
        <w:rPr>
          <w:lang w:val="en-US"/>
        </w:rPr>
        <w:t>Discriminative Representation</w:t>
      </w:r>
      <w:r w:rsidR="005E544C">
        <w:rPr>
          <w:rFonts w:hint="cs"/>
          <w:rtl/>
          <w:lang w:val="en-US"/>
        </w:rPr>
        <w:t xml:space="preserve">)، وبعد ذلك </w:t>
      </w:r>
      <w:r w:rsidR="00F05AB6">
        <w:rPr>
          <w:rFonts w:hint="cs"/>
          <w:rtl/>
          <w:lang w:val="en-US"/>
        </w:rPr>
        <w:t xml:space="preserve">يتم </w:t>
      </w:r>
      <w:r w:rsidR="005E544C">
        <w:rPr>
          <w:rFonts w:hint="cs"/>
          <w:rtl/>
          <w:lang w:val="en-US"/>
        </w:rPr>
        <w:t>عنقدة الرسائل باستخدام خوارزمية عنقدة تزايدية.</w:t>
      </w:r>
      <w:r w:rsidR="00F05AB6">
        <w:rPr>
          <w:rFonts w:hint="cs"/>
          <w:rtl/>
          <w:lang w:val="en-US"/>
        </w:rPr>
        <w:t xml:space="preserve"> </w:t>
      </w:r>
    </w:p>
    <w:p w14:paraId="3415A4EF" w14:textId="611D5FBF" w:rsidR="009C6A0A" w:rsidRDefault="00F05AB6" w:rsidP="00F05AB6">
      <w:pPr>
        <w:pStyle w:val="af5"/>
        <w:rPr>
          <w:rtl/>
          <w:lang w:val="en-US"/>
        </w:rPr>
      </w:pPr>
      <w:r>
        <w:rPr>
          <w:rFonts w:hint="cs"/>
          <w:rtl/>
          <w:lang w:val="en-US"/>
        </w:rPr>
        <w:t>و</w:t>
      </w:r>
      <w:r w:rsidR="005E544C">
        <w:rPr>
          <w:rFonts w:hint="cs"/>
          <w:rtl/>
          <w:lang w:val="en-US"/>
        </w:rPr>
        <w:t>من أجل العنقدة التزايدية يوجد خوارزميت</w:t>
      </w:r>
      <w:r>
        <w:rPr>
          <w:rFonts w:hint="cs"/>
          <w:rtl/>
          <w:lang w:val="en-US"/>
        </w:rPr>
        <w:t>ين مستخدمتان</w:t>
      </w:r>
      <w:r w:rsidR="005E544C">
        <w:rPr>
          <w:rFonts w:hint="cs"/>
          <w:rtl/>
          <w:lang w:val="en-US"/>
        </w:rPr>
        <w:t xml:space="preserve"> في الأبحاث التي تم الاطلاع عليها وهما </w:t>
      </w:r>
      <w:r w:rsidR="005E544C">
        <w:rPr>
          <w:lang w:val="en-US"/>
        </w:rPr>
        <w:t>SinglePass</w:t>
      </w:r>
      <w:r>
        <w:rPr>
          <w:rFonts w:hint="cs"/>
          <w:rtl/>
          <w:lang w:val="en-US"/>
        </w:rPr>
        <w:t xml:space="preserve"> </w:t>
      </w:r>
      <w:r w:rsidR="005E544C">
        <w:rPr>
          <w:rFonts w:hint="cs"/>
          <w:rtl/>
          <w:lang w:val="en-US"/>
        </w:rPr>
        <w:t>وتم استخدامها في الأبحاث</w:t>
      </w:r>
      <w:r>
        <w:rPr>
          <w:rFonts w:hint="cs"/>
          <w:rtl/>
          <w:lang w:val="en-US"/>
        </w:rPr>
        <w:t xml:space="preserve"> </w:t>
      </w:r>
      <w:r w:rsidR="005E544C">
        <w:rPr>
          <w:rtl/>
          <w:lang w:val="en-US"/>
        </w:rPr>
        <w:fldChar w:fldCharType="begin"/>
      </w:r>
      <w:r w:rsidR="005E544C">
        <w:rPr>
          <w:rtl/>
          <w:lang w:val="en-US"/>
        </w:rPr>
        <w:instrText xml:space="preserve"> </w:instrText>
      </w:r>
      <w:r w:rsidR="005E544C">
        <w:rPr>
          <w:lang w:val="en-US"/>
        </w:rPr>
        <w:instrText>ADDIN ZOTERO_ITEM CSL_CITATION {"citationID":"8PbeR2yO","properties":{"formattedCitation":"(Abagissa et al., 2024; Alsaedi &amp; Burnap, 2015; Guo et al., 2024; Ray et al., 2024)","plainCitation":"(Abagissa et al., 2024; Alsaedi &amp; Burnap, 2015; Guo et al., 2</w:instrText>
      </w:r>
      <w:r w:rsidR="005E544C">
        <w:rPr>
          <w:rtl/>
          <w:lang w:val="en-US"/>
        </w:rPr>
        <w:instrText xml:space="preserve">024; </w:instrText>
      </w:r>
      <w:r w:rsidR="005E544C">
        <w:rPr>
          <w:lang w:val="en-US"/>
        </w:rPr>
        <w:instrText>Ray et al., 2024)","noteIndex":0},"citationItems":[{"id":139,"uris":["http://zotero.org/users/local/50TXpa6m/items/AQ9NEWEM"],"itemData":{"id":139,"type":"article","abstract":"Finding events 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w:instrText>
      </w:r>
      <w:r w:rsidR="005E544C">
        <w:rPr>
          <w:rtl/>
          <w:lang w:val="en-US"/>
        </w:rPr>
        <w:instrText xml:space="preserve"> </w:instrText>
      </w:r>
      <w:r w:rsidR="005E544C">
        <w:rPr>
          <w:lang w:val="en-US"/>
        </w:rPr>
        <w:instrText>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respectively.","DOI":"10.21203/rs.3.rs-4193412/v1","language":"en","license":"https://creativecommons.org/licenses/by/4.0/","publisher":"In Review","source":"DOI.org (Crossref)","title":"Distilbert</w:instrText>
      </w:r>
      <w:r w:rsidR="005E544C">
        <w:rPr>
          <w:rtl/>
          <w:lang w:val="en-US"/>
        </w:rPr>
        <w:instrText>-</w:instrText>
      </w:r>
      <w:r w:rsidR="005E544C">
        <w:rPr>
          <w:lang w:val="en-US"/>
        </w:rPr>
        <w:instrText>gnn: a Powerful Approach to Social Media Event Detection","title-short":"Distilbert-gnn","URL":"https://www.researchsquare.com/article/rs-4193412/v1","author":[{"family":"Abagissa","given":"Asres Temam"},{"family":"Saxena","given":"Shruti"},{"family":"Chandra","given":"Joydeep"}],"accessed":{"date-parts":[["2025",4,6]]},"issued":{"date-parts":[["2024",4,4]]}}},{"id":195,"uris":["http://zotero.org/users/local/50TXpa6m/items/7MX3VTZW"],"itemData":{"id":195,"type":"chapter","abstract":"Event detection is a</w:instrText>
      </w:r>
      <w:r w:rsidR="005E544C">
        <w:rPr>
          <w:rtl/>
          <w:lang w:val="en-US"/>
        </w:rPr>
        <w:instrText xml:space="preserve"> </w:instrText>
      </w:r>
      <w:r w:rsidR="005E544C">
        <w:rPr>
          <w:lang w:val="en-US"/>
        </w:rPr>
        <w:instrText>concept that is crucial to the assurance of public safety surrounding real-world events. Decision makers use information from a range of terrestrial and online sources to help inform decisions that enable them to develop policies and react appropriately to events as they unfold. One such source of online information is social media. Twitter, as a form of social media, is a popular micro-blogging web application serving hundreds of millions of users. User-generated content can be utilized as a rich source</w:instrText>
      </w:r>
      <w:r w:rsidR="005E544C">
        <w:rPr>
          <w:rtl/>
          <w:lang w:val="en-US"/>
        </w:rPr>
        <w:instrText xml:space="preserve"> </w:instrText>
      </w:r>
      <w:r w:rsidR="005E544C">
        <w:rPr>
          <w:lang w:val="en-US"/>
        </w:rPr>
        <w:instrText>of information to identify real-world events. In this paper, we present a novel detection framework for identifying such events, with a focus on ‘disruptive’ events using Twitter data. The approach is based on five steps; data collection, preprocessing, classification, clustering and summarization. We use a Naïve Bayes classification model and an Online Clustering method to validate our model over multiple real-world data sets. To the best of our knowledge, this study is the first effort to identify real</w:instrText>
      </w:r>
      <w:r w:rsidR="005E544C">
        <w:rPr>
          <w:rtl/>
          <w:lang w:val="en-US"/>
        </w:rPr>
        <w:instrText>-</w:instrText>
      </w:r>
      <w:r w:rsidR="005E544C">
        <w:rPr>
          <w:lang w:val="en-US"/>
        </w:rPr>
        <w:instrText>world events in Arabic from social media.","container-title":"Computational Linguistics and Intelligent Text Processing","event-place":"Cham","ISBN":"978-3-319-18110-3","language":"en","note":"collection-title: Lecture Notes in Computer Science\nDOI: 10.1</w:instrText>
      </w:r>
      <w:r w:rsidR="005E544C">
        <w:rPr>
          <w:rtl/>
          <w:lang w:val="en-US"/>
        </w:rPr>
        <w:instrText>007/978-3-319-18111-0_29","</w:instrText>
      </w:r>
      <w:r w:rsidR="005E544C">
        <w:rPr>
          <w:lang w:val="en-US"/>
        </w:rPr>
        <w:instrText>page":"384-401","publisher":"Springer International Publishing","publisher-place":"Cham","source":"DOI.org (Crossref)","title":"Arabic Event Detection in Social Media","URL":"https://link.springer.com/10.1007/978-3-319-18111-0_2</w:instrText>
      </w:r>
      <w:r w:rsidR="005E544C">
        <w:rPr>
          <w:rtl/>
          <w:lang w:val="en-US"/>
        </w:rPr>
        <w:instrText>9","</w:instrText>
      </w:r>
      <w:r w:rsidR="005E544C">
        <w:rPr>
          <w:lang w:val="en-US"/>
        </w:rPr>
        <w:instrText>volume":"9041","editor":[{"family":"Gelbukh","given":"Alexander"}],"author":[{"family":"Alsaedi","given":"Nasser"},{"family":"Burnap","given":"Pete"}],"accessed":{"date-parts</w:instrText>
      </w:r>
      <w:r w:rsidR="005E544C">
        <w:rPr>
          <w:rtl/>
          <w:lang w:val="en-US"/>
        </w:rPr>
        <w:instrText>":[["2025",4,28]]</w:instrText>
      </w:r>
      <w:r w:rsidR="005E544C">
        <w:rPr>
          <w:lang w:val="en-US"/>
        </w:rPr>
        <w:instrText>},"issued":{"date-parts</w:instrText>
      </w:r>
      <w:r w:rsidR="005E544C">
        <w:rPr>
          <w:rtl/>
          <w:lang w:val="en-US"/>
        </w:rPr>
        <w:instrText>":[["2015"]]</w:instrText>
      </w:r>
      <w:r w:rsidR="005E544C">
        <w:rPr>
          <w:lang w:val="en-US"/>
        </w:rPr>
        <w:instrText>}}},{"id":136,"uris":["http://zotero.org/users/local/50TXpa6m/items/MQ544XDE"],"itemData":{"id":136,"type":"article-journal","abstract":"Detecting events from social media data streams is gradually attracting researchers. The innate challenge for detecting events is to extract discriminative information from social media data thereby assigning 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w:instrText>
      </w:r>
      <w:r w:rsidR="005E544C">
        <w:rPr>
          <w:rtl/>
          <w:lang w:val="en-US"/>
        </w:rPr>
        <w:instrText xml:space="preserve"> </w:instrText>
      </w:r>
      <w:r w:rsidR="005E544C">
        <w:rPr>
          <w:lang w:val="en-US"/>
        </w:rPr>
        <w:instrText>conduct comprehensive experiments to evaluate HCRC on the Twitter and Maven datasets. The experimental results demonstrate that our approach yields consistent significant performance boosts. In traditional incremental setting, semi-supervised incremental</w:instrText>
      </w:r>
      <w:r w:rsidR="005E544C">
        <w:rPr>
          <w:rtl/>
          <w:lang w:val="en-US"/>
        </w:rPr>
        <w:instrText xml:space="preserve"> </w:instrText>
      </w:r>
      <w:r w:rsidR="005E544C">
        <w:rPr>
          <w:lang w:val="en-US"/>
        </w:rPr>
        <w:instrText>setting and solidly unsupervised setting, the model performance has achieved maximum improvements of 53%, 45%, and 37%, respectively.","container-title":"Knowledge-Based Systems","DOI":"10.1016/j.knosys.2023.111225","ISSN":"09507051","journalAbbreviation</w:instrText>
      </w:r>
      <w:r w:rsidR="005E544C">
        <w:rPr>
          <w:rtl/>
          <w:lang w:val="en-US"/>
        </w:rPr>
        <w:instrText>":"</w:instrText>
      </w:r>
      <w:r w:rsidR="005E544C">
        <w:rPr>
          <w:lang w:val="en-US"/>
        </w:rPr>
        <w:instrText>Knowledge-Based Systems","language":"en","note":"arXiv:2312.08374 [cs]","page":"111225","source":"arXiv.org","title":"Unsupervised Social Event Detection via Hybrid Graph Contrastive Learning and Reinforced Incremental Clustering","volume":"284","author</w:instrText>
      </w:r>
      <w:r w:rsidR="005E544C">
        <w:rPr>
          <w:rtl/>
          <w:lang w:val="en-US"/>
        </w:rPr>
        <w:instrText>":</w:instrText>
      </w:r>
      <w:r w:rsidR="005E544C">
        <w:rPr>
          <w:lang w:val="en-US"/>
        </w:rPr>
        <w:instrText>[{"family":"Guo","given":"Yuanyuan"},{"family":"Zang","given":"Zehua"},{"family":"Gao","given":"Hang"},{"family":"Xu","given":"Xiao"},{"family":"Wang","given":"Rui"},{"family":"Liu","given":"Lixiang"},{"family":"Li","given":"Jiangmeng"}],"issued":{"date</w:instrText>
      </w:r>
      <w:r w:rsidR="005E544C">
        <w:rPr>
          <w:rtl/>
          <w:lang w:val="en-US"/>
        </w:rPr>
        <w:instrText>-</w:instrText>
      </w:r>
      <w:r w:rsidR="005E544C">
        <w:rPr>
          <w:lang w:val="en-US"/>
        </w:rPr>
        <w:instrText>parts</w:instrText>
      </w:r>
      <w:r w:rsidR="005E544C">
        <w:rPr>
          <w:rtl/>
          <w:lang w:val="en-US"/>
        </w:rPr>
        <w:instrText>":[["2024",1]]}}},{"</w:instrText>
      </w:r>
      <w:r w:rsidR="005E544C">
        <w:rPr>
          <w:lang w:val="en-US"/>
        </w:rPr>
        <w:instrText>id":18,"uris":["http://zotero.org/users/local/50TXpa6m/items/SXYBBK3T"],"itemData":{"id":18,"type":"paper-conference","abstract":"Event detection in text streams is a crucial task for the analysis of online media and social networks. One of the current challenges in this field is establishing 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Twitter","URL":"http://arxiv.org/abs/2412.15257","author":[{"family":"Ray","given":"Marjolaine"},{"family":"Wang","given":"Qi"},{"family":"Mélanie-Becquet","given":"Frédérique"},{"family":"Poibeau","given":"Thierry</w:instrText>
      </w:r>
      <w:r w:rsidR="005E544C">
        <w:rPr>
          <w:rtl/>
          <w:lang w:val="en-US"/>
        </w:rPr>
        <w:instrText>"},{"</w:instrText>
      </w:r>
      <w:r w:rsidR="005E544C">
        <w:rPr>
          <w:lang w:val="en-US"/>
        </w:rPr>
        <w:instrText>family":"Mazoyer","given":"Béatrice"}],"accessed":{"date-parts":[["2025",3,31]]},"issued":{"date-parts":[["2024"]]}}}],"schema":"https://github.com/citation-style-language/schema/raw/master/csl-citation.json</w:instrText>
      </w:r>
      <w:r w:rsidR="005E544C">
        <w:rPr>
          <w:rtl/>
          <w:lang w:val="en-US"/>
        </w:rPr>
        <w:instrText xml:space="preserve">"} </w:instrText>
      </w:r>
      <w:r w:rsidR="005E544C">
        <w:rPr>
          <w:rtl/>
          <w:lang w:val="en-US"/>
        </w:rPr>
        <w:fldChar w:fldCharType="separate"/>
      </w:r>
      <w:r w:rsidR="005E544C" w:rsidRPr="005E544C">
        <w:rPr>
          <w:rFonts w:cs="Times New Roman"/>
        </w:rPr>
        <w:t>(Abagissa et al., 2024; Alsaedi &amp; Burnap, 2015; Guo et al., 2024; Ray et al., 2024)</w:t>
      </w:r>
      <w:r w:rsidR="005E544C">
        <w:rPr>
          <w:rtl/>
          <w:lang w:val="en-US"/>
        </w:rPr>
        <w:fldChar w:fldCharType="end"/>
      </w:r>
      <w:r w:rsidR="005E544C">
        <w:rPr>
          <w:rFonts w:hint="cs"/>
          <w:rtl/>
          <w:lang w:val="en-US"/>
        </w:rPr>
        <w:t>، و</w:t>
      </w:r>
      <w:r w:rsidR="005E544C">
        <w:rPr>
          <w:lang w:val="en-US"/>
        </w:rPr>
        <w:t>DBSCAN</w:t>
      </w:r>
      <w:r w:rsidR="005E544C">
        <w:rPr>
          <w:rFonts w:hint="cs"/>
          <w:rtl/>
          <w:lang w:val="en-US"/>
        </w:rPr>
        <w:t xml:space="preserve"> التي تم استخدامها في الأبحاث </w:t>
      </w:r>
      <w:r w:rsidR="005E544C">
        <w:rPr>
          <w:rtl/>
          <w:lang w:val="en-US"/>
        </w:rPr>
        <w:fldChar w:fldCharType="begin"/>
      </w:r>
      <w:r w:rsidR="005E544C">
        <w:rPr>
          <w:rtl/>
          <w:lang w:val="en-US"/>
        </w:rPr>
        <w:instrText xml:space="preserve"> </w:instrText>
      </w:r>
      <w:r w:rsidR="005E544C">
        <w:rPr>
          <w:lang w:val="en-US"/>
        </w:rPr>
        <w:instrText>ADDIN ZOTERO_ITEM CSL_CITATION {"citationID":"MeoFeUmI","properties":{"formattedCitation":"(Y. Cao et al., 2021; Ren et al., 2022; Yu et al., 2024)","plainCitation":"(Y. Cao et al., 2021; Ren et al., 2022; Yu et al., 2024)","noteIndex":0},"citationItems</w:instrText>
      </w:r>
      <w:r w:rsidR="005E544C">
        <w:rPr>
          <w:rtl/>
          <w:lang w:val="en-US"/>
        </w:rPr>
        <w:instrText>":[{"</w:instrText>
      </w:r>
      <w:r w:rsidR="005E544C">
        <w:rPr>
          <w:lang w:val="en-US"/>
        </w:rPr>
        <w:instrText>id":123,"uris":["http://zotero.org/users/local/50TXpa6m/items/4U495D9C"],"itemData":{"id":123,"type":"paper-conference","abstract":"Social events provide valuable insights into group social behaviors and public concerns and therefore have many applications in fields such as product recommendation and crisis management. The complexity and streaming nature of social messages make it appealing to address social event detection in an incremental learning setting, where acquiring, preserving, and extending</w:instrText>
      </w:r>
      <w:r w:rsidR="005E544C">
        <w:rPr>
          <w:rtl/>
          <w:lang w:val="en-US"/>
        </w:rPr>
        <w:instrText xml:space="preserve"> </w:instrText>
      </w:r>
      <w:r w:rsidR="005E544C">
        <w:rPr>
          <w:lang w:val="en-US"/>
        </w:rPr>
        <w:instrText>knowledge are major concerns. Most existing methods, including those based on incremental clustering and community detection, learn limited amounts of knowledge as they ignore the rich semantics and structural information contained in social data. Moreover, they cannot memorize previously acquired knowledge. In this paper, we propose a novel Knowledge-Preserving Incremental Heterogeneous Graph Neural Network (KPGNN) for incremental social event detection. To acquire more knowledge, KPGNN models complex social messages into unified social graphs to facilitate data utilization and explores the expressive power of GNNs for knowledge extraction. To continuously adapt to the incoming data, KPGNN adopts contrastive loss terms that cope with a changing number of event classes. It also leverages the inductive learning ability of GNNs to efficiently detect events and extends its knowledge from previously unseen data. To deal with large social streams, KPGNN adopts a mini-batch subgraph sampling strategy for scalable training, and periodically removes obsolete data to maintain a dynamic embedding space. KPGNN requires no feature engineering and has few hyperparameters to tune. Extensive experiment results demonstrate the superiority of KPGNN over various baselines</w:instrText>
      </w:r>
      <w:r w:rsidR="005E544C">
        <w:rPr>
          <w:rtl/>
          <w:lang w:val="en-US"/>
        </w:rPr>
        <w:instrText>.","</w:instrText>
      </w:r>
      <w:r w:rsidR="005E544C">
        <w:rPr>
          <w:lang w:val="en-US"/>
        </w:rPr>
        <w:instrText>container-title":"Proceedings of the Web Conference 2021","DOI":"10.1145/3442381.3449834","language":"en","note":"arXiv:2101.08747 [cs]","page":"3383-3395","source":"arXiv.org","title":"Knowledge-Preserving Incremental Social Event Detection via Heterogeneous GNNs","URL":"http://arxiv.org/abs/2101.08747","author":[{"family":"Cao","given":"Yuwei"},{"family":"Peng","given":"Hao"},{"family":"Wu","given":"Jia"},{"family":"Dou","given":"Yingtong"},{"family":"Li","given":"Jianxin"},{"family":"Yu","given":"Philip S."}],"accessed":{"date-parts":[["2025",4,2]]},"issued":{"date-parts":[["2021",4,19]]}}},{"id":101,"uris":["http://zotero.org/users/local/50TXpa6m/items/QPR4DLAN"],"itemData":{"id":101,"type":"article","abstract":"State-of-the-art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 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 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w:instrText>
      </w:r>
      <w:r w:rsidR="005E544C">
        <w:rPr>
          <w:rtl/>
          <w:lang w:val="en-US"/>
        </w:rPr>
        <w:instrText xml:space="preserve"> </w:instrText>
      </w:r>
      <w:r w:rsidR="005E544C">
        <w:rPr>
          <w:lang w:val="en-US"/>
        </w:rPr>
        <w:instrText>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 Quality-aware Self-improving Graph Neural Network for Open Set Social Event Detection","title-short":"From Known to Unknown","URL":"http://arxiv.org/abs/2208.06973","author":[{"family":"Ren","given":"Jiaqian"},{"family":"Jiang","given":"Lei"},{"family":"Peng","given":"Hao"},{"family":"Cao","given":"Yuwei"},{"family":"Wu","given":"Jia"},{"family":"Yu","given":"Philip S."},{"family":"He","given":"Lifang"}],"accessed":{"date-parts":[["2025",3,31]]},"issued":{"date-parts</w:instrText>
      </w:r>
      <w:r w:rsidR="005E544C">
        <w:rPr>
          <w:rtl/>
          <w:lang w:val="en-US"/>
        </w:rPr>
        <w:instrText>":[["2022",8,15]]}}},{"</w:instrText>
      </w:r>
      <w:r w:rsidR="005E544C">
        <w:rPr>
          <w:lang w:val="en-US"/>
        </w:rPr>
        <w:instrText>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w:instrText>
      </w:r>
      <w:r w:rsidR="005E544C">
        <w:rPr>
          <w:rtl/>
          <w:lang w:val="en-US"/>
        </w:rPr>
        <w:instrText xml:space="preserve">5% </w:instrText>
      </w:r>
      <w:r w:rsidR="005E544C">
        <w:rPr>
          <w:lang w:val="en-US"/>
        </w:rPr>
        <w:instrText>in NMI, AMI, and ARI, respectively; enhancing efficiency by up to 37.41 times and at least 12.10 times, illustrating the advancement of the proposed framework. Our code is publicly available at https://github.com/ XiaoyanWork/HyperSED.","DOI":"10.48550</w:instrText>
      </w:r>
      <w:r w:rsidR="005E544C">
        <w:rPr>
          <w:rtl/>
          <w:lang w:val="en-US"/>
        </w:rPr>
        <w:instrText>/</w:instrText>
      </w:r>
      <w:r w:rsidR="005E544C">
        <w:rPr>
          <w:lang w:val="en-US"/>
        </w:rPr>
        <w:instrText>arXiv.2412.10712","language":"en","note":"arXiv:2412.10712 [cs]","number":"arXiv:2412.10712","publisher":"arXiv","source":"arXiv.org","title":"Towards Effective, Efficient and Unsupervised Social Event Detection in the Hyperbolic Space","URL":"http://arxiv.org/abs/2412.10712","author":[{"family":"Yu","given":"Xiaoyan"},{"family":"Wei","given":"Yifan"},{"family":"Zhou","given":"Shuaishuai"},{"family":"Yang","given":"Zhiwei"},{"family":"Sun","given":"Li"},{"family":"Peng","given":"Hao"},{"family":"Zhu","given":"Liehuang"},{"family":"Yu","given":"Philip S."}],"accessed":{"date-parts":[["2025",4,2]]},"issued":{"date-parts":[["2024",12,14]]}}}],"schema":"https://github.com/citation-style-language/schema/raw/master/csl-citation.json</w:instrText>
      </w:r>
      <w:r w:rsidR="005E544C">
        <w:rPr>
          <w:rtl/>
          <w:lang w:val="en-US"/>
        </w:rPr>
        <w:instrText xml:space="preserve">"} </w:instrText>
      </w:r>
      <w:r w:rsidR="005E544C">
        <w:rPr>
          <w:rtl/>
          <w:lang w:val="en-US"/>
        </w:rPr>
        <w:fldChar w:fldCharType="separate"/>
      </w:r>
      <w:r w:rsidR="005E544C" w:rsidRPr="005E544C">
        <w:rPr>
          <w:rFonts w:cs="Times New Roman"/>
        </w:rPr>
        <w:t>(Y. Cao et al., 2021; Ren et al., 2022; Yu et al., 2024)</w:t>
      </w:r>
      <w:r w:rsidR="005E544C">
        <w:rPr>
          <w:rtl/>
          <w:lang w:val="en-US"/>
        </w:rPr>
        <w:fldChar w:fldCharType="end"/>
      </w:r>
      <w:r w:rsidR="005E544C">
        <w:rPr>
          <w:rFonts w:hint="cs"/>
          <w:rtl/>
          <w:lang w:val="en-US"/>
        </w:rPr>
        <w:t>.</w:t>
      </w:r>
    </w:p>
    <w:p w14:paraId="3109BB6D" w14:textId="6767993C" w:rsidR="005E544C" w:rsidRDefault="00F05AB6" w:rsidP="00FC79AC">
      <w:pPr>
        <w:pStyle w:val="af5"/>
        <w:rPr>
          <w:rtl/>
          <w:lang w:val="en-US"/>
        </w:rPr>
      </w:pPr>
      <w:r>
        <w:rPr>
          <w:rFonts w:hint="cs"/>
          <w:rtl/>
          <w:lang w:val="en-US"/>
        </w:rPr>
        <w:t>ومن أجل</w:t>
      </w:r>
      <w:r w:rsidR="005E544C">
        <w:rPr>
          <w:rFonts w:hint="cs"/>
          <w:rtl/>
          <w:lang w:val="en-US"/>
        </w:rPr>
        <w:t xml:space="preserve"> طرائق التمثيل</w:t>
      </w:r>
      <w:r>
        <w:rPr>
          <w:rFonts w:hint="cs"/>
          <w:rtl/>
          <w:lang w:val="en-US"/>
        </w:rPr>
        <w:t xml:space="preserve"> المستخدمة</w:t>
      </w:r>
      <w:r w:rsidR="005E544C">
        <w:rPr>
          <w:rFonts w:hint="cs"/>
          <w:rtl/>
          <w:lang w:val="en-US"/>
        </w:rPr>
        <w:t xml:space="preserve"> </w:t>
      </w:r>
      <w:r>
        <w:rPr>
          <w:rFonts w:hint="cs"/>
          <w:rtl/>
          <w:lang w:val="en-US"/>
        </w:rPr>
        <w:t xml:space="preserve">فإنّ الطرائق المتبعة هي </w:t>
      </w:r>
      <w:r>
        <w:rPr>
          <w:lang w:val="en-US"/>
        </w:rPr>
        <w:t>LDA(Latent Dirichlit Allocation)</w:t>
      </w:r>
      <w:r>
        <w:rPr>
          <w:rFonts w:hint="cs"/>
          <w:rtl/>
          <w:lang w:val="en-US"/>
        </w:rPr>
        <w:t xml:space="preserve"> </w:t>
      </w:r>
      <w:r>
        <w:rPr>
          <w:lang w:val="en-US"/>
        </w:rPr>
        <w:t>Word2Vec,</w:t>
      </w:r>
      <w:r>
        <w:rPr>
          <w:rFonts w:hint="cs"/>
          <w:rtl/>
          <w:lang w:val="en-US"/>
        </w:rPr>
        <w:t xml:space="preserve"> </w:t>
      </w:r>
      <w:r w:rsidR="00FC79AC">
        <w:rPr>
          <w:lang w:val="en-US"/>
        </w:rPr>
        <w:t xml:space="preserve">BERT, SBERT </w:t>
      </w:r>
      <w:r>
        <w:rPr>
          <w:lang w:val="en-US"/>
        </w:rPr>
        <w:t>,</w:t>
      </w:r>
      <w:r>
        <w:rPr>
          <w:rFonts w:hint="cs"/>
          <w:rtl/>
          <w:lang w:val="en-US"/>
        </w:rPr>
        <w:t xml:space="preserve">. </w:t>
      </w:r>
    </w:p>
    <w:p w14:paraId="0C6E80CC" w14:textId="19DCC5ED" w:rsidR="006E0428" w:rsidRDefault="006E0428" w:rsidP="00FC79AC">
      <w:pPr>
        <w:pStyle w:val="af5"/>
        <w:rPr>
          <w:rtl/>
          <w:lang w:val="en-US"/>
        </w:rPr>
      </w:pPr>
      <w:r>
        <w:rPr>
          <w:rFonts w:hint="cs"/>
          <w:rtl/>
          <w:lang w:val="en-US"/>
        </w:rPr>
        <w:t xml:space="preserve">في هذه الوحدة، إن أفضل نموذج حصلنا عليه هو كما يلي: </w:t>
      </w:r>
    </w:p>
    <w:p w14:paraId="45A1CB59" w14:textId="5106CDF5" w:rsidR="006E0428" w:rsidRDefault="006E0428" w:rsidP="00FC79AC">
      <w:pPr>
        <w:pStyle w:val="af5"/>
        <w:rPr>
          <w:lang w:val="en-US"/>
        </w:rPr>
      </w:pPr>
      <w:r>
        <w:rPr>
          <w:rFonts w:hint="cs"/>
          <w:rtl/>
          <w:lang w:val="en-US"/>
        </w:rPr>
        <w:t xml:space="preserve">أخذ تمثيل البيان </w:t>
      </w:r>
      <w:r>
        <w:rPr>
          <w:lang w:val="en-US"/>
        </w:rPr>
        <w:t xml:space="preserve">Graph Level Embedding </w:t>
      </w:r>
      <w:r>
        <w:rPr>
          <w:rFonts w:hint="cs"/>
          <w:rtl/>
          <w:lang w:val="en-US"/>
        </w:rPr>
        <w:t xml:space="preserve">وتمثيل العقدة </w:t>
      </w:r>
      <w:r>
        <w:rPr>
          <w:lang w:val="en-US"/>
        </w:rPr>
        <w:t>Node Level Embedding</w:t>
      </w:r>
      <w:r>
        <w:rPr>
          <w:rFonts w:hint="cs"/>
          <w:rtl/>
          <w:lang w:val="en-US"/>
        </w:rPr>
        <w:t xml:space="preserve"> مع تمثيل </w:t>
      </w:r>
      <w:r>
        <w:rPr>
          <w:lang w:val="en-US"/>
        </w:rPr>
        <w:t>mBert(256)</w:t>
      </w:r>
      <w:r>
        <w:rPr>
          <w:rFonts w:hint="cs"/>
          <w:rtl/>
          <w:lang w:val="en-US"/>
        </w:rPr>
        <w:t xml:space="preserve"> ومن ثم تطبيق خوارزمية تقليص الأبعاد </w:t>
      </w:r>
      <w:r>
        <w:rPr>
          <w:lang w:val="en-US"/>
        </w:rPr>
        <w:t>PCA</w:t>
      </w:r>
      <w:r>
        <w:rPr>
          <w:rFonts w:hint="cs"/>
          <w:rtl/>
          <w:lang w:val="en-US"/>
        </w:rPr>
        <w:t xml:space="preserve"> إلى </w:t>
      </w:r>
      <w:r>
        <w:rPr>
          <w:lang w:val="en-US"/>
        </w:rPr>
        <w:t>128</w:t>
      </w:r>
      <w:r>
        <w:rPr>
          <w:rFonts w:hint="cs"/>
          <w:rtl/>
          <w:lang w:val="en-US"/>
        </w:rPr>
        <w:t xml:space="preserve"> بعداً. كما هو موضح أدناه.</w:t>
      </w:r>
    </w:p>
    <w:p w14:paraId="0D181CBA" w14:textId="4CA22ED2" w:rsidR="006E0428" w:rsidRDefault="006E0428" w:rsidP="00FC79AC">
      <w:pPr>
        <w:pStyle w:val="af5"/>
        <w:rPr>
          <w:rtl/>
          <w:lang w:val="en-US"/>
        </w:rPr>
      </w:pPr>
      <w:r w:rsidRPr="006E0428">
        <w:rPr>
          <w:noProof/>
          <w:rtl/>
          <w:lang w:val="en-US" w:bidi="ar-SA"/>
        </w:rPr>
        <w:drawing>
          <wp:inline distT="0" distB="0" distL="0" distR="0" wp14:anchorId="494E0451" wp14:editId="5AEE1589">
            <wp:extent cx="5943600" cy="1712470"/>
            <wp:effectExtent l="0" t="0" r="0" b="2540"/>
            <wp:docPr id="127" name="صورة 127" descr="D:\SAS\SAS.GPDocs\Methodology\methodology-Page-17.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AS\SAS.GPDocs\Methodology\methodology-Page-17.drawio.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712470"/>
                    </a:xfrm>
                    <a:prstGeom prst="rect">
                      <a:avLst/>
                    </a:prstGeom>
                    <a:noFill/>
                    <a:ln>
                      <a:noFill/>
                    </a:ln>
                  </pic:spPr>
                </pic:pic>
              </a:graphicData>
            </a:graphic>
          </wp:inline>
        </w:drawing>
      </w:r>
    </w:p>
    <w:p w14:paraId="470A34B9" w14:textId="002079AA" w:rsidR="006E0428" w:rsidRDefault="006E0428" w:rsidP="006E0428">
      <w:pPr>
        <w:pStyle w:val="af5"/>
        <w:rPr>
          <w:rtl/>
          <w:lang w:val="en-US"/>
        </w:rPr>
      </w:pPr>
      <w:r>
        <w:rPr>
          <w:rFonts w:hint="cs"/>
          <w:rtl/>
          <w:lang w:val="en-US"/>
        </w:rPr>
        <w:t xml:space="preserve">استبدال عملية التدريب المستمر قبل كل كتلة بيانات بعملية صيانة دورية (تدريب كل </w:t>
      </w:r>
      <w:r>
        <w:rPr>
          <w:lang w:val="en-US"/>
        </w:rPr>
        <w:t>X</w:t>
      </w:r>
      <w:r>
        <w:rPr>
          <w:rFonts w:hint="cs"/>
          <w:rtl/>
          <w:lang w:val="en-US"/>
        </w:rPr>
        <w:t xml:space="preserve"> يوم على التوازي). </w:t>
      </w:r>
    </w:p>
    <w:p w14:paraId="3C19961A" w14:textId="19D769AD" w:rsidR="006E0428" w:rsidRDefault="006E0428" w:rsidP="006E0428">
      <w:pPr>
        <w:pStyle w:val="af5"/>
        <w:jc w:val="center"/>
        <w:rPr>
          <w:lang w:val="en-US"/>
        </w:rPr>
      </w:pPr>
      <w:r w:rsidRPr="006E0428">
        <w:rPr>
          <w:noProof/>
          <w:rtl/>
          <w:lang w:val="en-US" w:bidi="ar-SA"/>
        </w:rPr>
        <w:drawing>
          <wp:inline distT="0" distB="0" distL="0" distR="0" wp14:anchorId="532303D7" wp14:editId="39137432">
            <wp:extent cx="4032250" cy="1759024"/>
            <wp:effectExtent l="0" t="0" r="6350" b="0"/>
            <wp:docPr id="128" name="صورة 128" descr="D:\SAS\SAS.GPDocs\Methodology\methodology-Page-18.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SAS\SAS.GPDocs\Methodology\methodology-Page-18.drawio.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35941" cy="1760634"/>
                    </a:xfrm>
                    <a:prstGeom prst="rect">
                      <a:avLst/>
                    </a:prstGeom>
                    <a:noFill/>
                    <a:ln>
                      <a:noFill/>
                    </a:ln>
                  </pic:spPr>
                </pic:pic>
              </a:graphicData>
            </a:graphic>
          </wp:inline>
        </w:drawing>
      </w:r>
    </w:p>
    <w:p w14:paraId="5C2BBC3F" w14:textId="77777777" w:rsidR="000D05F6" w:rsidRDefault="000D05F6" w:rsidP="000D05F6">
      <w:pPr>
        <w:pStyle w:val="21"/>
      </w:pPr>
      <w:bookmarkStart w:id="95" w:name="_Toc204594697"/>
      <w:r>
        <w:rPr>
          <w:rFonts w:hint="cs"/>
          <w:rtl/>
        </w:rPr>
        <w:lastRenderedPageBreak/>
        <w:t>وحدة تلخيص الحدث</w:t>
      </w:r>
      <w:bookmarkEnd w:id="95"/>
    </w:p>
    <w:p w14:paraId="14E1A424" w14:textId="77777777" w:rsidR="007846DF" w:rsidRPr="006C4530" w:rsidRDefault="007846DF" w:rsidP="006C4530">
      <w:pPr>
        <w:pStyle w:val="af5"/>
        <w:rPr>
          <w:rtl/>
          <w:lang w:val="en-US"/>
        </w:rPr>
      </w:pPr>
      <w:r>
        <w:rPr>
          <w:rFonts w:hint="cs"/>
          <w:rtl/>
          <w:lang w:val="en-US"/>
        </w:rPr>
        <w:t xml:space="preserve">مهمة هذا المكون هو تلخيص مجموعة الرسائل وإعطاء ملخص للحدث، وفي هذا الجزء اعتمدنا على نموذج لغة ضخم لتلخيص الرسائل، كما بالإضافة إلى ذلك ولأنه قد يكون هنالك عدد كبير من التغريدات ضمن الحدث الواحد لذلك ليس من المنطقي أن نمررها كلها سوية، لأن ذلك غير ممكن بسبب محدودية طول الأمر </w:t>
      </w:r>
      <w:r>
        <w:rPr>
          <w:lang w:val="en-US"/>
        </w:rPr>
        <w:t>Prompt</w:t>
      </w:r>
      <w:r>
        <w:rPr>
          <w:rFonts w:hint="cs"/>
          <w:rtl/>
          <w:lang w:val="en-US"/>
        </w:rPr>
        <w:t xml:space="preserve"> المرسل إليه، </w:t>
      </w:r>
      <w:r w:rsidRPr="006C4530">
        <w:rPr>
          <w:rFonts w:hint="cs"/>
          <w:highlight w:val="yellow"/>
          <w:rtl/>
          <w:lang w:val="en-US"/>
        </w:rPr>
        <w:t xml:space="preserve">ولأنها قد تحوي </w:t>
      </w:r>
      <w:commentRangeStart w:id="96"/>
      <w:r w:rsidRPr="006C4530">
        <w:rPr>
          <w:rFonts w:hint="cs"/>
          <w:highlight w:val="yellow"/>
          <w:rtl/>
          <w:lang w:val="en-US"/>
        </w:rPr>
        <w:t>على</w:t>
      </w:r>
      <w:commentRangeEnd w:id="96"/>
      <w:r w:rsidR="006C4530">
        <w:rPr>
          <w:rStyle w:val="afff9"/>
          <w:rtl/>
          <w:lang w:val="en-US"/>
        </w:rPr>
        <w:commentReference w:id="96"/>
      </w:r>
      <w:r w:rsidRPr="006C4530">
        <w:rPr>
          <w:rFonts w:hint="cs"/>
          <w:highlight w:val="yellow"/>
          <w:rtl/>
          <w:lang w:val="en-US"/>
        </w:rPr>
        <w:t xml:space="preserve"> معلومات مكررة، لذلك لجأنا إلى </w:t>
      </w:r>
      <w:r w:rsidR="006C4530" w:rsidRPr="006C4530">
        <w:rPr>
          <w:rFonts w:hint="cs"/>
          <w:highlight w:val="yellow"/>
          <w:rtl/>
          <w:lang w:val="en-US"/>
        </w:rPr>
        <w:t>أخذ طول التغريدة، مدى الاهتمام بها (التفاعلات)، المفردات الجديدة المستخدمة، التشابه مع تغريدات في نفس الحدث، لت</w:t>
      </w:r>
      <w:r w:rsidRPr="006C4530">
        <w:rPr>
          <w:rFonts w:hint="cs"/>
          <w:highlight w:val="yellow"/>
          <w:rtl/>
          <w:lang w:val="en-US"/>
        </w:rPr>
        <w:t xml:space="preserve">عريف تابع </w:t>
      </w:r>
      <w:r w:rsidR="006C4530" w:rsidRPr="006C4530">
        <w:rPr>
          <w:rFonts w:hint="cs"/>
          <w:highlight w:val="yellow"/>
          <w:rtl/>
          <w:lang w:val="en-US"/>
        </w:rPr>
        <w:t xml:space="preserve">ترتيب للتغريدات ضمن الحدث، من أجل أخذ أفضل </w:t>
      </w:r>
      <w:r w:rsidR="006C4530" w:rsidRPr="006C4530">
        <w:rPr>
          <w:highlight w:val="yellow"/>
          <w:lang w:val="en-US"/>
        </w:rPr>
        <w:t xml:space="preserve">K </w:t>
      </w:r>
      <w:r w:rsidR="006C4530" w:rsidRPr="006C4530">
        <w:rPr>
          <w:rFonts w:hint="cs"/>
          <w:highlight w:val="yellow"/>
          <w:rtl/>
          <w:lang w:val="en-US"/>
        </w:rPr>
        <w:t xml:space="preserve"> تغريدة حسب سعة نموذج اللغة الضخم.</w:t>
      </w:r>
    </w:p>
    <w:p w14:paraId="2F62B818" w14:textId="5A390DA1" w:rsidR="000D05F6" w:rsidRDefault="000D05F6" w:rsidP="000D05F6">
      <w:pPr>
        <w:pStyle w:val="21"/>
        <w:rPr>
          <w:rtl/>
        </w:rPr>
      </w:pPr>
      <w:bookmarkStart w:id="97" w:name="_Toc204594698"/>
      <w:r>
        <w:rPr>
          <w:rFonts w:hint="cs"/>
          <w:rtl/>
        </w:rPr>
        <w:t>وحدة الاستدلال على الموقع</w:t>
      </w:r>
      <w:bookmarkEnd w:id="97"/>
    </w:p>
    <w:p w14:paraId="59CCB7AC" w14:textId="1FB00B5E" w:rsidR="003F7C44" w:rsidRDefault="003F7C44" w:rsidP="0017330D">
      <w:pPr>
        <w:pStyle w:val="af5"/>
        <w:rPr>
          <w:rtl/>
          <w:lang w:val="en-US"/>
        </w:rPr>
      </w:pPr>
      <w:r>
        <w:rPr>
          <w:rFonts w:hint="cs"/>
          <w:rtl/>
          <w:lang w:val="en-US"/>
        </w:rPr>
        <w:t xml:space="preserve">مهمة هذا المكون هو أخذ مجموعة التغريدات ضمن الحدث والاستدلال على الموقع المذكور فيها وإعادة إحداثياته الجغرافية، وفي هذا الجزء اعتمدنا على مجموعة البيانات </w:t>
      </w:r>
      <w:r>
        <w:rPr>
          <w:rtl/>
          <w:lang w:val="en-US"/>
        </w:rPr>
        <w:fldChar w:fldCharType="begin"/>
      </w:r>
      <w:r>
        <w:rPr>
          <w:rtl/>
          <w:lang w:val="en-US"/>
        </w:rPr>
        <w:instrText xml:space="preserve"> </w:instrText>
      </w:r>
      <w:r>
        <w:rPr>
          <w:lang w:val="en-US"/>
        </w:rPr>
        <w:instrText>ADDIN ZOTERO_ITEM CSL_CITATION {"citationID":"LaNEhn5r","properties":{"formattedCitation":"(Suwaileh et al., 2023)","plainCitation":"(Suwaileh et al., 2023)","noteIndex":0},"citationItems":[{"id":151,"uris":["http://zotero.org/users/local/50TXpa6m/items</w:instrText>
      </w:r>
      <w:r>
        <w:rPr>
          <w:rtl/>
          <w:lang w:val="en-US"/>
        </w:rPr>
        <w:instrText>/</w:instrText>
      </w:r>
      <w:r>
        <w:rPr>
          <w:lang w:val="en-US"/>
        </w:rPr>
        <w:instrText>KVD9SE45"],"itemData":{"id":151,"type":"paper-conference","abstract":"Extracting and disambiguating geolocation information from social media data enables effective disaster management, as it helps response authorities; for example, locating incidents for</w:instrText>
      </w:r>
      <w:r>
        <w:rPr>
          <w:rtl/>
          <w:lang w:val="en-US"/>
        </w:rPr>
        <w:instrText xml:space="preserve"> </w:instrText>
      </w:r>
      <w:r>
        <w:rPr>
          <w:lang w:val="en-US"/>
        </w:rPr>
        <w:instrText>planning rescue activities and affected people for evacuation. Nevertheless, the dearth of resources and tools hinders the development and evaluation of Location Mention Disambiguation (LMD) models in the disaster management domain. Consequently, the LMD</w:instrText>
      </w:r>
      <w:r>
        <w:rPr>
          <w:rtl/>
          <w:lang w:val="en-US"/>
        </w:rPr>
        <w:instrText xml:space="preserve"> </w:instrText>
      </w:r>
      <w:r>
        <w:rPr>
          <w:lang w:val="en-US"/>
        </w:rPr>
        <w:instrText>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w:instrText>
      </w:r>
      <w:r>
        <w:rPr>
          <w:rtl/>
          <w:lang w:val="en-US"/>
        </w:rPr>
        <w:instrText>":"10.18653/</w:instrText>
      </w:r>
      <w:r>
        <w:rPr>
          <w:lang w:val="en-US"/>
        </w:rPr>
        <w:instrText>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w:instrText>
      </w:r>
      <w:r>
        <w:rPr>
          <w:rtl/>
          <w:lang w:val="en-US"/>
        </w:rPr>
        <w:instrText xml:space="preserve">"} </w:instrText>
      </w:r>
      <w:r>
        <w:rPr>
          <w:rtl/>
          <w:lang w:val="en-US"/>
        </w:rPr>
        <w:fldChar w:fldCharType="separate"/>
      </w:r>
      <w:r w:rsidRPr="003F7C44">
        <w:rPr>
          <w:rFonts w:cs="Times New Roman"/>
        </w:rPr>
        <w:t>(Suwaileh et al., 2023)</w:t>
      </w:r>
      <w:r>
        <w:rPr>
          <w:rtl/>
          <w:lang w:val="en-US"/>
        </w:rPr>
        <w:fldChar w:fldCharType="end"/>
      </w:r>
      <w:r>
        <w:rPr>
          <w:lang w:val="en-US"/>
        </w:rPr>
        <w:t xml:space="preserve"> IDRIS</w:t>
      </w:r>
      <w:r w:rsidR="0017330D">
        <w:rPr>
          <w:rFonts w:hint="cs"/>
          <w:rtl/>
          <w:lang w:val="en-US"/>
        </w:rPr>
        <w:t xml:space="preserve">، من أجل ضبط النموذج، فقط </w:t>
      </w:r>
      <w:r>
        <w:rPr>
          <w:rFonts w:hint="cs"/>
          <w:rtl/>
          <w:lang w:val="en-US"/>
        </w:rPr>
        <w:t xml:space="preserve">ووضع تقييم لجودة النموذج، </w:t>
      </w:r>
      <w:r w:rsidR="00FC79AC">
        <w:rPr>
          <w:rFonts w:hint="cs"/>
          <w:rtl/>
          <w:lang w:val="en-US"/>
        </w:rPr>
        <w:t>حيث تم استخدام نموذج تعرف على الكيانات المسماة، وضبطه على مجموعة البيانات ، ومن ثم تعريف مجموعة من التقديرات</w:t>
      </w:r>
      <w:r w:rsidR="0017330D">
        <w:rPr>
          <w:rFonts w:hint="cs"/>
          <w:rtl/>
          <w:lang w:val="en-US"/>
        </w:rPr>
        <w:t xml:space="preserve"> </w:t>
      </w:r>
      <w:r w:rsidR="0017330D">
        <w:rPr>
          <w:lang w:val="en-US"/>
        </w:rPr>
        <w:t>heuristics</w:t>
      </w:r>
      <w:r w:rsidR="00FC79AC">
        <w:rPr>
          <w:rFonts w:hint="cs"/>
          <w:rtl/>
          <w:lang w:val="en-US"/>
        </w:rPr>
        <w:t>، لتحديد الموقع المذكور انطلاقاً من أسماء المواقع المذكورة</w:t>
      </w:r>
      <w:r w:rsidR="0017330D">
        <w:rPr>
          <w:rFonts w:hint="cs"/>
          <w:rtl/>
          <w:lang w:val="en-US"/>
        </w:rPr>
        <w:t>.</w:t>
      </w:r>
      <w:r>
        <w:rPr>
          <w:rFonts w:hint="cs"/>
          <w:rtl/>
          <w:lang w:val="en-US"/>
        </w:rPr>
        <w:t xml:space="preserve"> </w:t>
      </w:r>
      <w:r w:rsidR="006317A7">
        <w:rPr>
          <w:rFonts w:hint="cs"/>
          <w:rtl/>
          <w:lang w:val="en-US"/>
        </w:rPr>
        <w:t xml:space="preserve">حيث قمنا بذلك على النحو التالي: </w:t>
      </w:r>
    </w:p>
    <w:p w14:paraId="3FB0D3B7" w14:textId="66A5A9D0" w:rsidR="006317A7" w:rsidRDefault="006317A7" w:rsidP="006317A7">
      <w:pPr>
        <w:pStyle w:val="1"/>
        <w:numPr>
          <w:ilvl w:val="0"/>
          <w:numId w:val="32"/>
        </w:numPr>
      </w:pPr>
      <w:r>
        <w:rPr>
          <w:rFonts w:hint="cs"/>
          <w:rtl/>
        </w:rPr>
        <w:t>استخراج أسماء المواقع المذكورة في نص التغريدة باستخدام محول مدرب على ذلك (</w:t>
      </w:r>
      <w:r>
        <w:t>CaMel NER – mix</w:t>
      </w:r>
      <w:r>
        <w:rPr>
          <w:rFonts w:hint="cs"/>
          <w:rtl/>
        </w:rPr>
        <w:t xml:space="preserve">) </w:t>
      </w:r>
    </w:p>
    <w:p w14:paraId="7C708AEB" w14:textId="21A304BE" w:rsidR="006317A7" w:rsidRDefault="006317A7" w:rsidP="006317A7">
      <w:pPr>
        <w:pStyle w:val="1"/>
        <w:numPr>
          <w:ilvl w:val="0"/>
          <w:numId w:val="32"/>
        </w:numPr>
      </w:pPr>
      <w:r>
        <w:rPr>
          <w:rFonts w:hint="cs"/>
          <w:rtl/>
        </w:rPr>
        <w:t xml:space="preserve">من أجل كل اسم موقع استخدام خدمة (أو </w:t>
      </w:r>
      <w:r>
        <w:t>Gazetteer</w:t>
      </w:r>
      <w:r>
        <w:rPr>
          <w:rFonts w:hint="cs"/>
          <w:rtl/>
        </w:rPr>
        <w:t>) لمقابلة كل اسم بإحداثياته ونوعه (اسم مدينة، دولة، قرية)</w:t>
      </w:r>
    </w:p>
    <w:p w14:paraId="05F9B4A9" w14:textId="21A35704" w:rsidR="006317A7" w:rsidRDefault="006317A7" w:rsidP="006317A7">
      <w:pPr>
        <w:pStyle w:val="1"/>
        <w:numPr>
          <w:ilvl w:val="0"/>
          <w:numId w:val="32"/>
        </w:numPr>
      </w:pPr>
      <w:r>
        <w:rPr>
          <w:rFonts w:hint="cs"/>
          <w:rtl/>
        </w:rPr>
        <w:t>من أجل الأسماء التي ليست أسماء مدن أو دول،</w:t>
      </w:r>
      <w:r w:rsidRPr="006317A7">
        <w:rPr>
          <w:rFonts w:hint="cs"/>
          <w:rtl/>
        </w:rPr>
        <w:t xml:space="preserve"> </w:t>
      </w:r>
      <w:r>
        <w:rPr>
          <w:rFonts w:hint="cs"/>
          <w:rtl/>
        </w:rPr>
        <w:t>إعادة</w:t>
      </w:r>
      <w:r w:rsidR="00ED1903">
        <w:rPr>
          <w:rFonts w:hint="cs"/>
          <w:rtl/>
        </w:rPr>
        <w:t xml:space="preserve"> </w:t>
      </w:r>
      <w:r>
        <w:rPr>
          <w:rFonts w:hint="cs"/>
          <w:rtl/>
        </w:rPr>
        <w:t>الاستعلام عنها بعد الحاقها بأسماء الدول ثم المدن.</w:t>
      </w:r>
    </w:p>
    <w:p w14:paraId="0B90A418" w14:textId="6A6E7A3A" w:rsidR="00ED1903" w:rsidRDefault="00ED1903" w:rsidP="006317A7">
      <w:pPr>
        <w:pStyle w:val="1"/>
        <w:numPr>
          <w:ilvl w:val="0"/>
          <w:numId w:val="32"/>
        </w:numPr>
      </w:pPr>
      <w:r>
        <w:rPr>
          <w:rFonts w:hint="cs"/>
          <w:rtl/>
        </w:rPr>
        <w:t>أخذ متوسط الإحداثيات لأقرب 3 نقاط لبعضها</w:t>
      </w:r>
    </w:p>
    <w:p w14:paraId="5A575761" w14:textId="7D9A411D" w:rsidR="006317A7" w:rsidRPr="006317A7" w:rsidRDefault="006317A7" w:rsidP="006317A7">
      <w:pPr>
        <w:pStyle w:val="1"/>
        <w:numPr>
          <w:ilvl w:val="0"/>
          <w:numId w:val="0"/>
        </w:numPr>
        <w:rPr>
          <w:rtl/>
        </w:rPr>
      </w:pPr>
      <w:r>
        <w:rPr>
          <w:rFonts w:hint="cs"/>
          <w:rtl/>
        </w:rPr>
        <w:t>مثال</w:t>
      </w:r>
    </w:p>
    <w:p w14:paraId="335453A4" w14:textId="77777777" w:rsidR="00ED1903" w:rsidRDefault="00ED1903" w:rsidP="00ED1903">
      <w:pPr>
        <w:pStyle w:val="af5"/>
        <w:keepNext/>
        <w:jc w:val="center"/>
      </w:pPr>
      <w:r w:rsidRPr="00ED1903">
        <w:rPr>
          <w:noProof/>
          <w:rtl/>
          <w:lang w:val="en-US" w:bidi="ar-SA"/>
        </w:rPr>
        <w:drawing>
          <wp:inline distT="0" distB="0" distL="0" distR="0" wp14:anchorId="605CA478" wp14:editId="0D930F5B">
            <wp:extent cx="5943600" cy="1341082"/>
            <wp:effectExtent l="0" t="0" r="0" b="0"/>
            <wp:docPr id="147" name="صورة 147" descr="D:\SAS\SAS.GPDocs\Methodology\methodology-Page-19.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AS\SAS.GPDocs\Methodology\methodology-Page-19.drawio.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1341082"/>
                    </a:xfrm>
                    <a:prstGeom prst="rect">
                      <a:avLst/>
                    </a:prstGeom>
                    <a:noFill/>
                    <a:ln>
                      <a:noFill/>
                    </a:ln>
                  </pic:spPr>
                </pic:pic>
              </a:graphicData>
            </a:graphic>
          </wp:inline>
        </w:drawing>
      </w:r>
    </w:p>
    <w:p w14:paraId="79B1E83B" w14:textId="73B2B240" w:rsidR="00DE65E6" w:rsidRDefault="00ED1903" w:rsidP="00ED1903">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13</w:t>
      </w:r>
      <w:r>
        <w:rPr>
          <w:rtl/>
        </w:rPr>
        <w:fldChar w:fldCharType="end"/>
      </w:r>
      <w:r>
        <w:rPr>
          <w:rFonts w:hint="cs"/>
          <w:rtl/>
        </w:rPr>
        <w:t>: مثال على آلية الاستدلال على الموقع.</w:t>
      </w:r>
    </w:p>
    <w:p w14:paraId="46DFFB2E" w14:textId="0D863754" w:rsidR="00DE65E6" w:rsidRPr="00BB647F" w:rsidRDefault="00DE65E6" w:rsidP="00E62AC8">
      <w:pPr>
        <w:pStyle w:val="af5"/>
        <w:rPr>
          <w:rtl/>
        </w:rPr>
      </w:pPr>
    </w:p>
    <w:p w14:paraId="42F7920E" w14:textId="77777777" w:rsidR="00BB647F" w:rsidRDefault="00BB647F" w:rsidP="00BB647F">
      <w:pPr>
        <w:pStyle w:val="aff3"/>
      </w:pPr>
      <w:bookmarkStart w:id="98" w:name="_Toc204594699"/>
      <w:r>
        <w:rPr>
          <w:rtl/>
        </w:rPr>
        <w:t xml:space="preserve">الفصل </w:t>
      </w:r>
      <w:r>
        <w:rPr>
          <w:rFonts w:hint="cs"/>
          <w:rtl/>
        </w:rPr>
        <w:t>السادس</w:t>
      </w:r>
      <w:bookmarkEnd w:id="98"/>
    </w:p>
    <w:p w14:paraId="2EAB088A" w14:textId="77777777" w:rsidR="00BB647F" w:rsidRDefault="00BB647F" w:rsidP="00BB647F">
      <w:pPr>
        <w:pStyle w:val="aff4"/>
        <w:rPr>
          <w:rtl/>
        </w:rPr>
      </w:pPr>
      <w:bookmarkStart w:id="99" w:name="_Toc204594700"/>
      <w:r>
        <w:rPr>
          <w:rFonts w:hint="cs"/>
          <w:rtl/>
        </w:rPr>
        <w:t>تصميم النظام</w:t>
      </w:r>
      <w:bookmarkEnd w:id="99"/>
    </w:p>
    <w:p w14:paraId="72736DB9" w14:textId="77777777" w:rsidR="00BB647F" w:rsidRDefault="00BB647F" w:rsidP="0054689D">
      <w:pPr>
        <w:pStyle w:val="afc"/>
      </w:pPr>
      <w:r>
        <w:rPr>
          <w:rFonts w:hint="cs"/>
          <w:rtl/>
        </w:rPr>
        <w:t>يوضح هذا الفصل</w:t>
      </w:r>
      <w:r w:rsidR="0054689D">
        <w:rPr>
          <w:rFonts w:hint="cs"/>
          <w:rtl/>
        </w:rPr>
        <w:t xml:space="preserve"> تصميم خدمات النظام والأنماط التصميمية المرتبطة بها</w:t>
      </w:r>
      <w:r>
        <w:rPr>
          <w:rFonts w:hint="cs"/>
          <w:rtl/>
        </w:rPr>
        <w:t>.</w:t>
      </w:r>
    </w:p>
    <w:p w14:paraId="51453902" w14:textId="77777777" w:rsidR="00BB647F" w:rsidRDefault="00BB647F" w:rsidP="00BB647F">
      <w:pPr>
        <w:pStyle w:val="12"/>
        <w:rPr>
          <w:rtl/>
        </w:rPr>
      </w:pPr>
    </w:p>
    <w:p w14:paraId="67A8E3A8" w14:textId="77777777" w:rsidR="00BB647F" w:rsidRDefault="00BB647F" w:rsidP="00BB647F">
      <w:pPr>
        <w:pStyle w:val="12"/>
        <w:rPr>
          <w:rtl/>
        </w:rPr>
      </w:pPr>
    </w:p>
    <w:p w14:paraId="55328D61" w14:textId="77777777" w:rsidR="00BB647F" w:rsidRDefault="00BB647F" w:rsidP="00BB647F">
      <w:pPr>
        <w:pStyle w:val="12"/>
        <w:rPr>
          <w:rtl/>
        </w:rPr>
      </w:pPr>
    </w:p>
    <w:p w14:paraId="0F66AAEB" w14:textId="77777777" w:rsidR="00BB647F" w:rsidRDefault="00BB647F" w:rsidP="00BB647F">
      <w:pPr>
        <w:pStyle w:val="12"/>
        <w:rPr>
          <w:rtl/>
        </w:rPr>
      </w:pPr>
    </w:p>
    <w:p w14:paraId="70B7A354" w14:textId="77777777" w:rsidR="00BB647F" w:rsidRDefault="00BB647F" w:rsidP="00BB647F">
      <w:pPr>
        <w:pStyle w:val="12"/>
        <w:rPr>
          <w:rtl/>
        </w:rPr>
      </w:pPr>
    </w:p>
    <w:p w14:paraId="5001C2ED" w14:textId="77777777" w:rsidR="00BB647F" w:rsidRDefault="00BB647F" w:rsidP="00BB647F">
      <w:pPr>
        <w:pStyle w:val="12"/>
        <w:rPr>
          <w:rtl/>
        </w:rPr>
      </w:pPr>
    </w:p>
    <w:p w14:paraId="6E9FF036" w14:textId="77777777" w:rsidR="00BB647F" w:rsidRDefault="00BB647F" w:rsidP="00BB647F">
      <w:pPr>
        <w:pStyle w:val="af5"/>
        <w:rPr>
          <w:rtl/>
        </w:rPr>
      </w:pPr>
    </w:p>
    <w:p w14:paraId="08CF39F6" w14:textId="77777777" w:rsidR="00BB647F" w:rsidRDefault="00BB647F" w:rsidP="00BB647F">
      <w:pPr>
        <w:pStyle w:val="af5"/>
        <w:rPr>
          <w:rtl/>
          <w:lang w:val="en-US"/>
        </w:rPr>
      </w:pPr>
    </w:p>
    <w:p w14:paraId="10EF4D0A" w14:textId="77777777" w:rsidR="00BB647F" w:rsidRDefault="00BB647F" w:rsidP="00BB647F">
      <w:pPr>
        <w:pStyle w:val="af5"/>
        <w:rPr>
          <w:rtl/>
          <w:lang w:val="en-US"/>
        </w:rPr>
      </w:pPr>
    </w:p>
    <w:p w14:paraId="476B34BA" w14:textId="77777777" w:rsidR="00C8162E" w:rsidRDefault="00C8162E" w:rsidP="00BB647F">
      <w:pPr>
        <w:pStyle w:val="af5"/>
        <w:rPr>
          <w:rtl/>
          <w:lang w:val="en-US"/>
        </w:rPr>
      </w:pPr>
    </w:p>
    <w:p w14:paraId="76D290F8" w14:textId="77777777" w:rsidR="00BB647F" w:rsidRDefault="00BB647F" w:rsidP="00BB647F">
      <w:pPr>
        <w:pStyle w:val="12"/>
        <w:rPr>
          <w:rtl/>
        </w:rPr>
      </w:pPr>
      <w:bookmarkStart w:id="100" w:name="_Toc204594701"/>
      <w:r>
        <w:lastRenderedPageBreak/>
        <w:t>-1.1</w:t>
      </w:r>
      <w:r>
        <w:rPr>
          <w:rtl/>
        </w:rPr>
        <w:t xml:space="preserve"> مقدمة</w:t>
      </w:r>
      <w:bookmarkEnd w:id="100"/>
    </w:p>
    <w:p w14:paraId="07106C4A" w14:textId="77777777" w:rsidR="00BD59AF" w:rsidRDefault="00BD59AF" w:rsidP="00BD59AF">
      <w:pPr>
        <w:pStyle w:val="af5"/>
        <w:rPr>
          <w:rtl/>
        </w:rPr>
      </w:pPr>
      <w:r>
        <w:rPr>
          <w:rFonts w:hint="cs"/>
          <w:rtl/>
        </w:rPr>
        <w:t>تم اعتماد بنية الخدمات المصغرة (</w:t>
      </w:r>
      <w:r>
        <w:rPr>
          <w:lang w:val="en-US"/>
        </w:rPr>
        <w:t>micro-services</w:t>
      </w:r>
      <w:r>
        <w:rPr>
          <w:rFonts w:hint="cs"/>
          <w:rtl/>
        </w:rPr>
        <w:t>)</w:t>
      </w:r>
      <w:r w:rsidR="00BB647F">
        <w:rPr>
          <w:rtl/>
        </w:rPr>
        <w:t xml:space="preserve"> </w:t>
      </w:r>
      <w:r>
        <w:rPr>
          <w:rFonts w:hint="cs"/>
          <w:rtl/>
        </w:rPr>
        <w:t>لبناء النظام، حيث يتكون انظام من مجموعة من الخدمات التي تعمل مع بعضها بشك متكامل، وتم اعتماد هذه البنية بسبب الحاجة لتطبيق قابل للتوسع بسهولة وقادر على العمل مع دفق كبير من المعطيات ومعالجتها، ولأننا وبعد تحليلنا للنظام في الفصل الثالث وبعد دراستنا المرجعية في الفصل الثاني تبين لنا أن النظام قادر على التعامل مع المعطيات بشكل متوازٍ وقابل للفصل بين مكوناته بسهولة بحيث لا يوجد تتداخل فيما بينها، وأيضاً أنه يتعامل مع معطيات كبيرة فهو إذن بحاجة  للتوسع أفقياً. لذلك اخترنا تلك البنية فهي تقدم الفوائد التالية:</w:t>
      </w:r>
    </w:p>
    <w:p w14:paraId="1C16FF78" w14:textId="77777777" w:rsidR="00BB647F" w:rsidRDefault="00BD59AF" w:rsidP="00BD59AF">
      <w:pPr>
        <w:pStyle w:val="af5"/>
        <w:numPr>
          <w:ilvl w:val="0"/>
          <w:numId w:val="16"/>
        </w:numPr>
      </w:pPr>
      <w:r>
        <w:rPr>
          <w:rFonts w:hint="cs"/>
          <w:rtl/>
        </w:rPr>
        <w:t>التوسع المستقل: يمكن توسيع كل خدمة مصغرة بشكل مستقل بناءً على الطلب، حيث تسمح هذه المرونة باستخدام الموارد بكفاءة، إذ يتم توسيع أجزاء التطبيق التي تحتاج إلى المزيد من الموارد فقط، بدلاً من النظام كله.</w:t>
      </w:r>
    </w:p>
    <w:p w14:paraId="395354FE" w14:textId="77777777" w:rsidR="00BD59AF" w:rsidRDefault="00BD59AF" w:rsidP="00BD59AF">
      <w:pPr>
        <w:pStyle w:val="af5"/>
        <w:numPr>
          <w:ilvl w:val="0"/>
          <w:numId w:val="16"/>
        </w:numPr>
      </w:pPr>
      <w:r>
        <w:rPr>
          <w:rFonts w:hint="cs"/>
          <w:rtl/>
        </w:rPr>
        <w:t xml:space="preserve">المرونة في استخدام التقنيات: يمكن استخدام لغات البرمجة وأطر العمل وقواعد البيانات </w:t>
      </w:r>
      <w:r w:rsidR="004E38B4">
        <w:rPr>
          <w:rFonts w:hint="cs"/>
          <w:rtl/>
        </w:rPr>
        <w:t>والتقنيات المختلفة للخدمات المختلفة، وتحسين كل خدمة بناءً على متطلباتها المحددة.</w:t>
      </w:r>
    </w:p>
    <w:p w14:paraId="4CF0692B" w14:textId="77777777" w:rsidR="004E38B4" w:rsidRDefault="004E38B4" w:rsidP="00BD59AF">
      <w:pPr>
        <w:pStyle w:val="af5"/>
        <w:numPr>
          <w:ilvl w:val="0"/>
          <w:numId w:val="16"/>
        </w:numPr>
      </w:pPr>
      <w:r>
        <w:rPr>
          <w:rFonts w:hint="cs"/>
          <w:rtl/>
        </w:rPr>
        <w:t>النشر المستقل: يمكن نشر الخدمات المصغرة بشكل مستقل، مما يسمح بالتكامل المستمر والتسليم المستمر (</w:t>
      </w:r>
      <w:r>
        <w:rPr>
          <w:lang w:val="en-US"/>
        </w:rPr>
        <w:t>CI/CD</w:t>
      </w:r>
      <w:r>
        <w:rPr>
          <w:rFonts w:hint="cs"/>
          <w:rtl/>
        </w:rPr>
        <w:t>) مما يعطي إمكانية إصدار التحديثات وإصلاح الأخطاء على حدة.</w:t>
      </w:r>
    </w:p>
    <w:p w14:paraId="3DFF68BE" w14:textId="7F73B933" w:rsidR="004E38B4" w:rsidRPr="004E38B4" w:rsidRDefault="004E38B4" w:rsidP="002B7FC0">
      <w:pPr>
        <w:pStyle w:val="af5"/>
        <w:rPr>
          <w:rtl/>
          <w:lang w:val="en-US"/>
        </w:rPr>
      </w:pPr>
      <w:r>
        <w:rPr>
          <w:rFonts w:hint="cs"/>
          <w:rtl/>
        </w:rPr>
        <w:t xml:space="preserve">ويوضح الشكل أدناه المخطط التصميم للنظام حيث نعرض فيه الخدمات وهي، خدمة </w:t>
      </w:r>
      <w:r w:rsidR="002B7FC0">
        <w:rPr>
          <w:rFonts w:hint="cs"/>
          <w:rtl/>
        </w:rPr>
        <w:t>سحب</w:t>
      </w:r>
      <w:r>
        <w:rPr>
          <w:rFonts w:hint="cs"/>
          <w:rtl/>
        </w:rPr>
        <w:t xml:space="preserve"> (كشط) البيانات والتي تقوم بسحب البيانات بناءً على المهمات التي تردها من خدمة إدارة عمليات التجريف، ومن ثم تقوم بنشر البيانات المسحوبة (عبر رتل تراسل) إلى خدمة كشف الأحداث المرتبطة بمجالها، والتي بدورها تتواصل مع خدمة الاستدلال على الموقع مع نموذج لغة كبير (من أجل تعيين الموقع، وإعطاء ملخص للحدث) ومن ثم ترسل الأحداث المكتشفة إلى خدمة الأحداث التي بدورها تتولى عملية إدارة الأحداث وتفضيلات المستخدمين والإشعارات. كما ويوجد خدمة الهوية التي تتولى عملية إدارة المستخدمين والصلاحيات، وأيضاً خدمة طرفية </w:t>
      </w:r>
      <w:r>
        <w:rPr>
          <w:lang w:val="en-US"/>
        </w:rPr>
        <w:t>API</w:t>
      </w:r>
      <w:r>
        <w:rPr>
          <w:rFonts w:hint="cs"/>
          <w:rtl/>
          <w:lang w:val="en-US"/>
        </w:rPr>
        <w:t xml:space="preserve"> (</w:t>
      </w:r>
      <w:r>
        <w:rPr>
          <w:lang w:val="en-US"/>
        </w:rPr>
        <w:t>API Gateway</w:t>
      </w:r>
      <w:r>
        <w:rPr>
          <w:rFonts w:hint="cs"/>
          <w:rtl/>
          <w:lang w:val="en-US"/>
        </w:rPr>
        <w:t>) التي تجعل المستخدم النهائي يتعامل مع النظام كما لو أن قطعة واحدة. وفي النهاية يتفاعل العميل مع خدمة الواجهات ويرسل الطلبات إلى طرفية النظام.</w:t>
      </w:r>
    </w:p>
    <w:p w14:paraId="0A621DDD" w14:textId="77777777" w:rsidR="004E38B4" w:rsidRDefault="004E38B4" w:rsidP="00160896">
      <w:pPr>
        <w:pStyle w:val="12"/>
        <w:rPr>
          <w:rtl/>
        </w:rPr>
      </w:pPr>
    </w:p>
    <w:p w14:paraId="71205CC8" w14:textId="77777777" w:rsidR="00160896" w:rsidRDefault="00160896" w:rsidP="00160896">
      <w:pPr>
        <w:pStyle w:val="12"/>
        <w:rPr>
          <w:rtl/>
        </w:rPr>
      </w:pPr>
      <w:bookmarkStart w:id="101" w:name="_Toc204594702"/>
      <w:r>
        <w:t>-3.1</w:t>
      </w:r>
      <w:r>
        <w:rPr>
          <w:rtl/>
        </w:rPr>
        <w:t xml:space="preserve"> </w:t>
      </w:r>
      <w:r>
        <w:rPr>
          <w:rFonts w:hint="cs"/>
          <w:rtl/>
        </w:rPr>
        <w:t>مخطط خدمات النظام التصميمي</w:t>
      </w:r>
      <w:bookmarkEnd w:id="101"/>
    </w:p>
    <w:p w14:paraId="01945906" w14:textId="028F8EBF" w:rsidR="004E38B4" w:rsidRDefault="00E402F4" w:rsidP="004E38B4">
      <w:pPr>
        <w:pStyle w:val="af5"/>
        <w:keepNext/>
        <w:jc w:val="center"/>
      </w:pPr>
      <w:bookmarkStart w:id="102" w:name="_GoBack"/>
      <w:bookmarkEnd w:id="102"/>
      <w:r w:rsidRPr="00E402F4">
        <w:rPr>
          <w:noProof/>
          <w:rtl/>
          <w:lang w:val="en-US" w:bidi="ar-SA"/>
        </w:rPr>
        <w:drawing>
          <wp:inline distT="0" distB="0" distL="0" distR="0" wp14:anchorId="2A0E001D" wp14:editId="5EA0E010">
            <wp:extent cx="5943600" cy="3638380"/>
            <wp:effectExtent l="0" t="0" r="0" b="635"/>
            <wp:docPr id="46" name="صورة 46" descr="D:\SAS\SAS.GPDocs\Methodology\methodology-Page-2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Page-21.drawio.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638380"/>
                    </a:xfrm>
                    <a:prstGeom prst="rect">
                      <a:avLst/>
                    </a:prstGeom>
                    <a:noFill/>
                    <a:ln>
                      <a:noFill/>
                    </a:ln>
                  </pic:spPr>
                </pic:pic>
              </a:graphicData>
            </a:graphic>
          </wp:inline>
        </w:drawing>
      </w:r>
    </w:p>
    <w:p w14:paraId="3327F21A" w14:textId="00EC9814" w:rsidR="00160896" w:rsidRDefault="004E38B4" w:rsidP="004E38B4">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14</w:t>
      </w:r>
      <w:r>
        <w:rPr>
          <w:rtl/>
        </w:rPr>
        <w:fldChar w:fldCharType="end"/>
      </w:r>
      <w:r>
        <w:rPr>
          <w:rFonts w:hint="cs"/>
          <w:noProof/>
          <w:rtl/>
        </w:rPr>
        <w:t>: مخط خدمات النظام التصميمي.</w:t>
      </w:r>
    </w:p>
    <w:p w14:paraId="1E7FAEC2" w14:textId="77777777" w:rsidR="004E38B4" w:rsidRDefault="004E38B4" w:rsidP="004E38B4">
      <w:pPr>
        <w:pStyle w:val="af5"/>
        <w:rPr>
          <w:rtl/>
          <w:lang w:val="en-US"/>
        </w:rPr>
      </w:pPr>
      <w:r>
        <w:rPr>
          <w:rFonts w:hint="cs"/>
          <w:rtl/>
          <w:lang w:val="en-US"/>
        </w:rPr>
        <w:t xml:space="preserve">حيث يشير السهم المنقط إلى أن التواصل يكون عبر رتل تراسل (يمكن أن يكون </w:t>
      </w:r>
      <w:r>
        <w:rPr>
          <w:lang w:val="en-US"/>
        </w:rPr>
        <w:t>Kafka Queue</w:t>
      </w:r>
      <w:r>
        <w:rPr>
          <w:rFonts w:hint="cs"/>
          <w:rtl/>
          <w:lang w:val="en-US"/>
        </w:rPr>
        <w:t xml:space="preserve"> أو </w:t>
      </w:r>
      <w:r>
        <w:rPr>
          <w:lang w:val="en-US"/>
        </w:rPr>
        <w:t>Rabbit MQ</w:t>
      </w:r>
      <w:r>
        <w:rPr>
          <w:rFonts w:hint="cs"/>
          <w:rtl/>
          <w:lang w:val="en-US"/>
        </w:rPr>
        <w:t>).</w:t>
      </w:r>
    </w:p>
    <w:p w14:paraId="23600941" w14:textId="77777777" w:rsidR="004E38B4" w:rsidRDefault="004E38B4" w:rsidP="007B67AC">
      <w:pPr>
        <w:pStyle w:val="af5"/>
        <w:rPr>
          <w:rtl/>
          <w:lang w:val="en-US"/>
        </w:rPr>
      </w:pPr>
      <w:r>
        <w:rPr>
          <w:rFonts w:hint="cs"/>
          <w:rtl/>
          <w:lang w:val="en-US"/>
        </w:rPr>
        <w:t>ويشير الصندوق المخطط الحواف، إلى أن هذه الخدمة تعمل بشكل موزع (أي</w:t>
      </w:r>
      <w:r w:rsidR="007B67AC">
        <w:rPr>
          <w:rFonts w:hint="cs"/>
          <w:rtl/>
          <w:lang w:val="en-US"/>
        </w:rPr>
        <w:t xml:space="preserve"> على سبيل المثال تكون كل نسخة من خدمة كشف الأحداث مرتبطة مع مجال معين أي مثلاً خدمة كشف أحداث مرتبطة مع مجال "أخبار محلية ضمن دمشق").</w:t>
      </w:r>
    </w:p>
    <w:p w14:paraId="364FCA5C" w14:textId="77777777" w:rsidR="007B67AC" w:rsidRDefault="007B67AC" w:rsidP="007B67AC">
      <w:pPr>
        <w:pStyle w:val="af5"/>
        <w:rPr>
          <w:rtl/>
          <w:lang w:val="en-US"/>
        </w:rPr>
      </w:pPr>
      <w:r>
        <w:rPr>
          <w:rFonts w:hint="cs"/>
          <w:rtl/>
          <w:lang w:val="en-US"/>
        </w:rPr>
        <w:t>وبالنسبة لخدمة المجرف وخدمة إدارة عمليات السحب فهما على النمط السيد-العبد (</w:t>
      </w:r>
      <w:r>
        <w:rPr>
          <w:lang w:val="en-US"/>
        </w:rPr>
        <w:t>master-slave</w:t>
      </w:r>
      <w:r>
        <w:rPr>
          <w:rFonts w:hint="cs"/>
          <w:rtl/>
          <w:lang w:val="en-US"/>
        </w:rPr>
        <w:t>)</w:t>
      </w:r>
      <w:r>
        <w:rPr>
          <w:lang w:val="en-US"/>
        </w:rPr>
        <w:t xml:space="preserve"> </w:t>
      </w:r>
      <w:r>
        <w:rPr>
          <w:rFonts w:hint="cs"/>
          <w:rtl/>
          <w:lang w:val="en-US"/>
        </w:rPr>
        <w:t>حيث تتولى خدمة إدارة عمليات النظام مهمة إرسال الأعمال إلى خدمات التجريف وهم بدورهم العمال.</w:t>
      </w:r>
    </w:p>
    <w:p w14:paraId="2E12EF0C" w14:textId="77777777" w:rsidR="007B67AC" w:rsidRDefault="007B67AC" w:rsidP="007B67AC">
      <w:pPr>
        <w:pStyle w:val="af5"/>
        <w:rPr>
          <w:rtl/>
          <w:lang w:val="en-US"/>
        </w:rPr>
      </w:pPr>
      <w:r>
        <w:rPr>
          <w:rFonts w:hint="cs"/>
          <w:rtl/>
          <w:lang w:val="en-US"/>
        </w:rPr>
        <w:t>ويشير السهم المتصل إلى أن التراسل يكون عبر طلبات-ردود مباشرة متزامنة.</w:t>
      </w:r>
    </w:p>
    <w:p w14:paraId="27696365" w14:textId="77777777" w:rsidR="007B67AC" w:rsidRPr="007B67AC" w:rsidRDefault="007B67AC" w:rsidP="007B67AC">
      <w:pPr>
        <w:pStyle w:val="af5"/>
        <w:rPr>
          <w:rtl/>
          <w:lang w:val="en-US"/>
        </w:rPr>
      </w:pPr>
    </w:p>
    <w:p w14:paraId="1116F0D6" w14:textId="77777777" w:rsidR="00BB647F" w:rsidRDefault="00BB647F" w:rsidP="00BA7726">
      <w:pPr>
        <w:pStyle w:val="12"/>
        <w:rPr>
          <w:rtl/>
        </w:rPr>
      </w:pPr>
      <w:bookmarkStart w:id="103" w:name="_Toc204594703"/>
      <w:r>
        <w:lastRenderedPageBreak/>
        <w:t>-2.1</w:t>
      </w:r>
      <w:r>
        <w:rPr>
          <w:rtl/>
        </w:rPr>
        <w:t xml:space="preserve"> </w:t>
      </w:r>
      <w:r w:rsidR="00BA7726">
        <w:rPr>
          <w:rFonts w:hint="cs"/>
          <w:rtl/>
        </w:rPr>
        <w:t>تصميم خدمات النظام</w:t>
      </w:r>
      <w:bookmarkEnd w:id="103"/>
    </w:p>
    <w:p w14:paraId="3821FEBC" w14:textId="77777777" w:rsidR="00BB647F" w:rsidRDefault="007B67AC" w:rsidP="00C8162E">
      <w:pPr>
        <w:pStyle w:val="af5"/>
        <w:rPr>
          <w:rtl/>
        </w:rPr>
      </w:pPr>
      <w:r>
        <w:rPr>
          <w:rFonts w:hint="cs"/>
          <w:rtl/>
        </w:rPr>
        <w:t>نعرض فيما يلي تصميمنا المقترح لخدمات النظام كل على حدة.</w:t>
      </w:r>
    </w:p>
    <w:p w14:paraId="0B364698" w14:textId="38B5831D" w:rsidR="007B67AC" w:rsidRPr="007B67AC" w:rsidRDefault="007B67AC" w:rsidP="002B7FC0">
      <w:pPr>
        <w:pStyle w:val="af5"/>
        <w:numPr>
          <w:ilvl w:val="0"/>
          <w:numId w:val="39"/>
        </w:numPr>
        <w:rPr>
          <w:sz w:val="36"/>
        </w:rPr>
      </w:pPr>
      <w:r>
        <w:rPr>
          <w:rFonts w:hint="cs"/>
          <w:sz w:val="36"/>
          <w:rtl/>
        </w:rPr>
        <w:t xml:space="preserve">خدمة </w:t>
      </w:r>
      <w:r w:rsidR="002B7FC0">
        <w:rPr>
          <w:rFonts w:hint="cs"/>
          <w:sz w:val="36"/>
          <w:rtl/>
        </w:rPr>
        <w:t>سحب البيانات</w:t>
      </w:r>
      <w:r>
        <w:rPr>
          <w:rFonts w:hint="cs"/>
          <w:sz w:val="36"/>
          <w:rtl/>
        </w:rPr>
        <w:t xml:space="preserve"> </w:t>
      </w:r>
      <w:r>
        <w:rPr>
          <w:sz w:val="36"/>
          <w:lang w:val="en-US"/>
        </w:rPr>
        <w:t>Scraping Service (Scraping Agent)</w:t>
      </w:r>
    </w:p>
    <w:p w14:paraId="3C3EF5F5" w14:textId="77777777" w:rsidR="007B67AC" w:rsidRPr="007B67AC" w:rsidRDefault="007B67AC" w:rsidP="007B67AC">
      <w:pPr>
        <w:pStyle w:val="af5"/>
        <w:rPr>
          <w:rtl/>
        </w:rPr>
      </w:pPr>
      <w:r w:rsidRPr="007B67AC">
        <w:rPr>
          <w:rFonts w:hint="cs"/>
          <w:rtl/>
        </w:rPr>
        <w:t xml:space="preserve">تقوم هذه الخدمة بسحب المهمات (وهي قائمة من مصادر البيانات المرتبطة بمجال معين ومنصة تواصل محددة) من رتل التراسل، وتقوم بتنفيذها كما يلي: </w:t>
      </w:r>
    </w:p>
    <w:p w14:paraId="566E8F72" w14:textId="3616FFDD" w:rsidR="007B67AC" w:rsidRDefault="007B67AC" w:rsidP="00AE40BB">
      <w:pPr>
        <w:pStyle w:val="af5"/>
        <w:rPr>
          <w:rtl/>
        </w:rPr>
      </w:pPr>
      <w:r w:rsidRPr="007B67AC">
        <w:rPr>
          <w:rFonts w:hint="cs"/>
          <w:rtl/>
        </w:rPr>
        <w:t xml:space="preserve">تقوم بتحميل عميل </w:t>
      </w:r>
      <w:r w:rsidR="00AE40BB">
        <w:rPr>
          <w:rFonts w:hint="cs"/>
          <w:rtl/>
        </w:rPr>
        <w:t>السحب</w:t>
      </w:r>
      <w:r>
        <w:rPr>
          <w:rFonts w:hint="cs"/>
          <w:rtl/>
        </w:rPr>
        <w:t xml:space="preserve"> </w:t>
      </w:r>
      <w:r w:rsidRPr="007B67AC">
        <w:t>Scra</w:t>
      </w:r>
      <w:r>
        <w:t>ping Agent</w:t>
      </w:r>
      <w:r>
        <w:rPr>
          <w:rFonts w:hint="cs"/>
          <w:rtl/>
        </w:rPr>
        <w:t xml:space="preserve"> الموافق لمنصة التواصل التي تتبع لها المهمة، ومن ثم يبدأ بسحب البيانات.</w:t>
      </w:r>
    </w:p>
    <w:p w14:paraId="6A81E147" w14:textId="77777777" w:rsidR="008E7C8D" w:rsidRDefault="007B67AC" w:rsidP="008E7C8D">
      <w:pPr>
        <w:pStyle w:val="af5"/>
        <w:rPr>
          <w:rtl/>
          <w:lang w:val="en-US"/>
        </w:rPr>
      </w:pPr>
      <w:r>
        <w:rPr>
          <w:rFonts w:hint="cs"/>
          <w:rtl/>
        </w:rPr>
        <w:t>عندما يسحب دفعة من البيانات، ترسل</w:t>
      </w:r>
      <w:r w:rsidR="008E7C8D">
        <w:rPr>
          <w:rFonts w:hint="cs"/>
          <w:rtl/>
        </w:rPr>
        <w:t xml:space="preserve"> إلى</w:t>
      </w:r>
      <w:r>
        <w:rPr>
          <w:rFonts w:hint="cs"/>
          <w:rtl/>
        </w:rPr>
        <w:t xml:space="preserve"> خط أنابيب المعالجة المسبقة</w:t>
      </w:r>
      <w:r w:rsidR="008E7C8D">
        <w:rPr>
          <w:rFonts w:hint="cs"/>
          <w:rtl/>
        </w:rPr>
        <w:t xml:space="preserve"> ومن ثم إلى خط أنابيب النشر </w:t>
      </w:r>
      <w:r w:rsidR="008E7C8D">
        <w:rPr>
          <w:rFonts w:hint="cs"/>
          <w:rtl/>
          <w:lang w:val="en-US"/>
        </w:rPr>
        <w:t>(</w:t>
      </w:r>
      <w:r w:rsidR="008E7C8D">
        <w:rPr>
          <w:lang w:val="en-US"/>
        </w:rPr>
        <w:t>Pre Processing Pipeline &amp; Publishing Pipelin</w:t>
      </w:r>
      <w:r w:rsidR="008E7C8D">
        <w:rPr>
          <w:rFonts w:hint="cs"/>
          <w:rtl/>
          <w:lang w:val="en-US"/>
        </w:rPr>
        <w:t>). ويوضح الشكل أدناه تلك العملية.</w:t>
      </w:r>
    </w:p>
    <w:p w14:paraId="13AC4AF8" w14:textId="77777777" w:rsidR="008E7C8D" w:rsidRDefault="008E7C8D" w:rsidP="008E7C8D">
      <w:pPr>
        <w:pStyle w:val="af5"/>
        <w:keepNext/>
        <w:jc w:val="center"/>
      </w:pPr>
      <w:r w:rsidRPr="008E7C8D">
        <w:rPr>
          <w:noProof/>
          <w:rtl/>
          <w:lang w:val="en-US" w:bidi="ar-SA"/>
        </w:rPr>
        <w:drawing>
          <wp:inline distT="0" distB="0" distL="0" distR="0" wp14:anchorId="1C32DEBE" wp14:editId="6697EE72">
            <wp:extent cx="5943600" cy="1231244"/>
            <wp:effectExtent l="0" t="0" r="0" b="7620"/>
            <wp:docPr id="23" name="صورة 23" descr="C:\Users\Hasan\Desktop\SAS\SAS.GPDocs\System Design\System Architecture-scrap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san\Desktop\SAS\SAS.GPDocs\System Design\System Architecture-scraper-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231244"/>
                    </a:xfrm>
                    <a:prstGeom prst="rect">
                      <a:avLst/>
                    </a:prstGeom>
                    <a:noFill/>
                    <a:ln>
                      <a:noFill/>
                    </a:ln>
                  </pic:spPr>
                </pic:pic>
              </a:graphicData>
            </a:graphic>
          </wp:inline>
        </w:drawing>
      </w:r>
    </w:p>
    <w:p w14:paraId="53C4CE54" w14:textId="59A86E11" w:rsidR="008E7C8D" w:rsidRPr="008E7C8D" w:rsidRDefault="008E7C8D" w:rsidP="00A07F2F">
      <w:pPr>
        <w:pStyle w:val="aff2"/>
        <w:rPr>
          <w:szCs w:val="22"/>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15</w:t>
      </w:r>
      <w:r>
        <w:rPr>
          <w:rtl/>
        </w:rPr>
        <w:fldChar w:fldCharType="end"/>
      </w:r>
      <w:r>
        <w:rPr>
          <w:rFonts w:hint="cs"/>
          <w:rtl/>
        </w:rPr>
        <w:t xml:space="preserve">: مراحل العمل ضمن </w:t>
      </w:r>
      <w:r w:rsidR="00A07F2F">
        <w:rPr>
          <w:rFonts w:hint="cs"/>
          <w:rtl/>
        </w:rPr>
        <w:t>سحب</w:t>
      </w:r>
      <w:r>
        <w:rPr>
          <w:noProof/>
          <w:rtl/>
        </w:rPr>
        <w:t xml:space="preserve"> </w:t>
      </w:r>
      <w:r>
        <w:rPr>
          <w:rFonts w:hint="cs"/>
          <w:noProof/>
          <w:rtl/>
        </w:rPr>
        <w:t>تجريف البيانات.</w:t>
      </w:r>
    </w:p>
    <w:p w14:paraId="402C5C3C" w14:textId="086FF71F" w:rsidR="007B67AC" w:rsidRDefault="008E7C8D" w:rsidP="008E7C8D">
      <w:pPr>
        <w:pStyle w:val="af5"/>
        <w:rPr>
          <w:rtl/>
        </w:rPr>
      </w:pPr>
      <w:r w:rsidRPr="008E7C8D">
        <w:rPr>
          <w:rFonts w:hint="cs"/>
          <w:rtl/>
        </w:rPr>
        <w:t>وفي هذه الخد</w:t>
      </w:r>
      <w:r w:rsidR="009C6A0A">
        <w:rPr>
          <w:rFonts w:hint="cs"/>
          <w:rtl/>
        </w:rPr>
        <w:t>مة يتم استخدام النمطين التصميميي</w:t>
      </w:r>
      <w:r w:rsidRPr="008E7C8D">
        <w:rPr>
          <w:rFonts w:hint="cs"/>
          <w:rtl/>
        </w:rPr>
        <w:t xml:space="preserve">ن </w:t>
      </w:r>
      <w:r>
        <w:t>Pipes and Filters</w:t>
      </w:r>
      <w:r>
        <w:rPr>
          <w:rFonts w:hint="cs"/>
          <w:rtl/>
        </w:rPr>
        <w:t xml:space="preserve"> و</w:t>
      </w:r>
      <w:r>
        <w:t>Strategy Pattern</w:t>
      </w:r>
      <w:r>
        <w:rPr>
          <w:rFonts w:hint="cs"/>
          <w:rtl/>
        </w:rPr>
        <w:t>.</w:t>
      </w:r>
    </w:p>
    <w:p w14:paraId="00DB3CF9" w14:textId="77777777" w:rsidR="008E7C8D" w:rsidRDefault="008E7C8D" w:rsidP="008E7C8D">
      <w:pPr>
        <w:pStyle w:val="af5"/>
        <w:rPr>
          <w:rtl/>
        </w:rPr>
      </w:pPr>
      <w:r>
        <w:rPr>
          <w:rFonts w:hint="cs"/>
          <w:rtl/>
        </w:rPr>
        <w:t>ويوضح الشك أدناه مخطط الصفوف للخدمة.</w:t>
      </w:r>
    </w:p>
    <w:p w14:paraId="75BEC165" w14:textId="0CB421CD" w:rsidR="008E7C8D" w:rsidRDefault="009C6A0A" w:rsidP="008E7C8D">
      <w:pPr>
        <w:pStyle w:val="af5"/>
        <w:keepNext/>
        <w:jc w:val="center"/>
      </w:pPr>
      <w:r w:rsidRPr="009C6A0A">
        <w:rPr>
          <w:noProof/>
          <w:rtl/>
          <w:lang w:val="en-US" w:bidi="ar-SA"/>
        </w:rPr>
        <w:drawing>
          <wp:inline distT="0" distB="0" distL="0" distR="0" wp14:anchorId="4084D7C6" wp14:editId="172E46C4">
            <wp:extent cx="5943600" cy="2204623"/>
            <wp:effectExtent l="0" t="0" r="0" b="5715"/>
            <wp:docPr id="37" name="صورة 37" descr="D:\SAS\SAS.GPDocs\System Design\System Architecture-scraper patter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AS\SAS.GPDocs\System Design\System Architecture-scraper pattern.drawio.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204623"/>
                    </a:xfrm>
                    <a:prstGeom prst="rect">
                      <a:avLst/>
                    </a:prstGeom>
                    <a:noFill/>
                    <a:ln>
                      <a:noFill/>
                    </a:ln>
                  </pic:spPr>
                </pic:pic>
              </a:graphicData>
            </a:graphic>
          </wp:inline>
        </w:drawing>
      </w:r>
    </w:p>
    <w:p w14:paraId="320E2E96" w14:textId="57CB00F4" w:rsidR="008E7C8D" w:rsidRDefault="008E7C8D" w:rsidP="008E7C8D">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16</w:t>
      </w:r>
      <w:r>
        <w:rPr>
          <w:rtl/>
        </w:rPr>
        <w:fldChar w:fldCharType="end"/>
      </w:r>
      <w:r>
        <w:rPr>
          <w:rFonts w:hint="cs"/>
          <w:rtl/>
        </w:rPr>
        <w:t>: مخطط الصفوف لخدمة تجريف البيانات.</w:t>
      </w:r>
    </w:p>
    <w:p w14:paraId="651E0F46" w14:textId="77777777" w:rsidR="007B67AC" w:rsidRPr="008E7C8D" w:rsidRDefault="008E7C8D" w:rsidP="007B67AC">
      <w:pPr>
        <w:pStyle w:val="af5"/>
        <w:numPr>
          <w:ilvl w:val="0"/>
          <w:numId w:val="39"/>
        </w:numPr>
        <w:rPr>
          <w:sz w:val="36"/>
        </w:rPr>
      </w:pPr>
      <w:r>
        <w:rPr>
          <w:rFonts w:hint="cs"/>
          <w:sz w:val="36"/>
          <w:rtl/>
        </w:rPr>
        <w:lastRenderedPageBreak/>
        <w:t xml:space="preserve">خدمة كشف الأحداث </w:t>
      </w:r>
      <w:r>
        <w:rPr>
          <w:sz w:val="36"/>
          <w:lang w:val="en-US"/>
        </w:rPr>
        <w:t>Event Detection Service</w:t>
      </w:r>
    </w:p>
    <w:p w14:paraId="4D3CE804" w14:textId="77777777" w:rsidR="003A1EB0" w:rsidRDefault="008E7C8D" w:rsidP="003A1EB0">
      <w:pPr>
        <w:pStyle w:val="af5"/>
        <w:rPr>
          <w:rtl/>
          <w:lang w:val="en-US"/>
        </w:rPr>
      </w:pPr>
      <w:r>
        <w:rPr>
          <w:rFonts w:hint="cs"/>
          <w:rtl/>
        </w:rPr>
        <w:t xml:space="preserve">تقوم هذه الخدمة بقراءة دفعات الرسائل </w:t>
      </w:r>
      <w:r>
        <w:rPr>
          <w:lang w:val="en-US"/>
        </w:rPr>
        <w:t>messages batches</w:t>
      </w:r>
      <w:r>
        <w:rPr>
          <w:rFonts w:hint="cs"/>
          <w:rtl/>
          <w:lang w:val="en-US"/>
        </w:rPr>
        <w:t xml:space="preserve"> من رتل التراسل، وتقوم باستخدام خوارزمية كشف الأحداث، بكشف الأحداث الجديدة وتعديل الأحداث القديمة (في حال أتت رسائل جديدة لها)، ومن ثم كلما اكتشفت دفعة أحداث، تقوم بتنفيذ خط أنابيب المعالجة اللاحقة، حيث تقوم بتعيين موقع الحدث من خلال التواصل مع خدمة الاستدلال على الموقع</w:t>
      </w:r>
      <w:r w:rsidR="003A1EB0">
        <w:rPr>
          <w:rFonts w:hint="cs"/>
          <w:rtl/>
          <w:lang w:val="en-US"/>
        </w:rPr>
        <w:t>، ومن ثم كتابة ملخص الحدث بالاستعانة بنموذج لغة ضخم، ... إلخ. وبعد ذلك ترسل الحدث ورسائله إلى خدمة الأحداث. كما أن هذه الخدمة تعمل بشكل موزع حيث تكون مرتبطة بمجال معين تقرأ رسائله من رتل تراسل خاص به. ويوضح الشكل أدناه مخطط مكونات هذه الخدمة.</w:t>
      </w:r>
    </w:p>
    <w:p w14:paraId="349DB766" w14:textId="77777777" w:rsidR="003A1EB0" w:rsidRDefault="003A1EB0" w:rsidP="003A1EB0">
      <w:pPr>
        <w:pStyle w:val="af5"/>
        <w:rPr>
          <w:rtl/>
          <w:lang w:val="en-US"/>
        </w:rPr>
      </w:pPr>
      <w:r w:rsidRPr="003A1EB0">
        <w:rPr>
          <w:noProof/>
          <w:rtl/>
          <w:lang w:val="en-US" w:bidi="ar-SA"/>
        </w:rPr>
        <w:drawing>
          <wp:inline distT="0" distB="0" distL="0" distR="0" wp14:anchorId="344E7893" wp14:editId="41747F3C">
            <wp:extent cx="5943600" cy="1331595"/>
            <wp:effectExtent l="0" t="0" r="0" b="1905"/>
            <wp:docPr id="26" name="صورة 26" descr="C:\Users\Hasan\Desktop\SAS\SAS.GPDocs\System Design\System Architecture-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san\Desktop\SAS\SAS.GPDocs\System Design\System Architecture-detection.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331595"/>
                    </a:xfrm>
                    <a:prstGeom prst="rect">
                      <a:avLst/>
                    </a:prstGeom>
                    <a:noFill/>
                    <a:ln>
                      <a:noFill/>
                    </a:ln>
                  </pic:spPr>
                </pic:pic>
              </a:graphicData>
            </a:graphic>
          </wp:inline>
        </w:drawing>
      </w:r>
    </w:p>
    <w:p w14:paraId="219184A5" w14:textId="77777777" w:rsidR="003A1EB0" w:rsidRDefault="003A1EB0" w:rsidP="003A1EB0">
      <w:pPr>
        <w:pStyle w:val="af5"/>
        <w:rPr>
          <w:rtl/>
          <w:lang w:val="en-US"/>
        </w:rPr>
      </w:pPr>
      <w:r>
        <w:rPr>
          <w:rFonts w:hint="cs"/>
          <w:rtl/>
          <w:lang w:val="en-US"/>
        </w:rPr>
        <w:t>ويوضح الشكل أدناه مخطط الصفوف لها.</w:t>
      </w:r>
    </w:p>
    <w:p w14:paraId="669A7772" w14:textId="77777777" w:rsidR="003A1EB0" w:rsidRDefault="003A1EB0" w:rsidP="003A1EB0">
      <w:pPr>
        <w:pStyle w:val="af5"/>
        <w:rPr>
          <w:rtl/>
          <w:lang w:val="en-US"/>
        </w:rPr>
      </w:pPr>
      <w:r w:rsidRPr="003A1EB0">
        <w:rPr>
          <w:noProof/>
          <w:rtl/>
          <w:lang w:val="en-US" w:bidi="ar-SA"/>
        </w:rPr>
        <w:drawing>
          <wp:inline distT="0" distB="0" distL="0" distR="0" wp14:anchorId="2D4206DA" wp14:editId="590D9BCE">
            <wp:extent cx="5943600" cy="2250389"/>
            <wp:effectExtent l="0" t="0" r="0" b="0"/>
            <wp:docPr id="27" name="صورة 27" descr="C:\Users\Hasan\Desktop\SAS\SAS.GPDocs\System Design\System Architecture-design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san\Desktop\SAS\SAS.GPDocs\System Design\System Architecture-designpattern.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250389"/>
                    </a:xfrm>
                    <a:prstGeom prst="rect">
                      <a:avLst/>
                    </a:prstGeom>
                    <a:noFill/>
                    <a:ln>
                      <a:noFill/>
                    </a:ln>
                  </pic:spPr>
                </pic:pic>
              </a:graphicData>
            </a:graphic>
          </wp:inline>
        </w:drawing>
      </w:r>
    </w:p>
    <w:p w14:paraId="4EE53185" w14:textId="77777777" w:rsidR="0016413A" w:rsidRDefault="003A1EB0" w:rsidP="0016413A">
      <w:pPr>
        <w:pStyle w:val="af5"/>
        <w:rPr>
          <w:rtl/>
          <w:lang w:val="en-US"/>
        </w:rPr>
      </w:pPr>
      <w:r>
        <w:rPr>
          <w:rFonts w:hint="cs"/>
          <w:rtl/>
          <w:lang w:val="en-US"/>
        </w:rPr>
        <w:t>وعند معاينة هيكليتي تلك الخدمتين، نكون قد حققنا</w:t>
      </w:r>
      <w:r w:rsidR="003E2CE9">
        <w:rPr>
          <w:rFonts w:hint="cs"/>
          <w:rtl/>
          <w:lang w:val="en-US"/>
        </w:rPr>
        <w:t xml:space="preserve"> النمط</w:t>
      </w:r>
      <w:r>
        <w:rPr>
          <w:rFonts w:hint="cs"/>
          <w:rtl/>
          <w:lang w:val="en-US"/>
        </w:rPr>
        <w:t xml:space="preserve"> </w:t>
      </w:r>
      <w:r>
        <w:rPr>
          <w:lang w:val="en-US"/>
        </w:rPr>
        <w:t>Vertical Slice Architecture</w:t>
      </w:r>
      <w:r>
        <w:rPr>
          <w:rFonts w:hint="cs"/>
          <w:rtl/>
          <w:lang w:val="en-US"/>
        </w:rPr>
        <w:t>، أي تقسيم النظام عمودياً إلى خدمات مختلفة مستقلة</w:t>
      </w:r>
      <w:r w:rsidR="003E2CE9">
        <w:rPr>
          <w:rFonts w:hint="cs"/>
          <w:rtl/>
          <w:lang w:val="en-US"/>
        </w:rPr>
        <w:t xml:space="preserve"> عن بعضها البعض (فصل المكونات والتداخل بين ملفاتهما) و</w:t>
      </w:r>
      <w:r>
        <w:rPr>
          <w:rFonts w:hint="cs"/>
          <w:rtl/>
          <w:lang w:val="en-US"/>
        </w:rPr>
        <w:t>متشابهة بمعماريتها الداخلية</w:t>
      </w:r>
      <w:r w:rsidR="003E2CE9">
        <w:rPr>
          <w:rFonts w:hint="cs"/>
          <w:rtl/>
          <w:lang w:val="en-US"/>
        </w:rPr>
        <w:t xml:space="preserve"> أي لكلا الخدمتين نفس البينة المعمارية</w:t>
      </w:r>
      <w:r>
        <w:rPr>
          <w:rFonts w:hint="cs"/>
          <w:rtl/>
          <w:lang w:val="en-US"/>
        </w:rPr>
        <w:t>.</w:t>
      </w:r>
    </w:p>
    <w:p w14:paraId="49A9A4BE" w14:textId="77777777" w:rsidR="00283CF6" w:rsidRDefault="0016413A" w:rsidP="004206B4">
      <w:pPr>
        <w:pStyle w:val="af5"/>
        <w:rPr>
          <w:rtl/>
          <w:lang w:val="en-US"/>
        </w:rPr>
      </w:pPr>
      <w:r>
        <w:rPr>
          <w:rFonts w:hint="cs"/>
          <w:rtl/>
          <w:lang w:val="en-US"/>
        </w:rPr>
        <w:t>كما ويوضح الشكل أدناه طريقة التواصل وتوزيع خدمات الكشف وتجريف البيانات، حيث وكما نرى لكل مجال، ما عدد من نسخ خدمات تجريف البيانات التي ترتبط بهذا الم</w:t>
      </w:r>
      <w:r w:rsidR="00DC7683">
        <w:rPr>
          <w:rFonts w:hint="cs"/>
          <w:rtl/>
          <w:lang w:val="en-US"/>
        </w:rPr>
        <w:t xml:space="preserve">جال وتقوم بسحب البيانات ووضعها </w:t>
      </w:r>
      <w:r>
        <w:rPr>
          <w:rFonts w:hint="cs"/>
          <w:rtl/>
          <w:lang w:val="en-US"/>
        </w:rPr>
        <w:t>في رتل التراسل الخاص</w:t>
      </w:r>
      <w:r w:rsidR="004206B4">
        <w:rPr>
          <w:rFonts w:hint="cs"/>
          <w:rtl/>
          <w:lang w:val="en-US"/>
        </w:rPr>
        <w:t xml:space="preserve"> بهذا المجال، ومن ثم تقوم نسخة خدمة الكشف المرتبطة بهذا المجال بأخذ البيانات ومعالجتها. كما هو موضح أدناه.</w:t>
      </w:r>
    </w:p>
    <w:p w14:paraId="0C21D64F" w14:textId="77777777" w:rsidR="003A1EB0" w:rsidRPr="008E7C8D" w:rsidRDefault="004206B4" w:rsidP="004206B4">
      <w:pPr>
        <w:pStyle w:val="af5"/>
        <w:jc w:val="center"/>
        <w:rPr>
          <w:rtl/>
          <w:lang w:val="en-US"/>
        </w:rPr>
      </w:pPr>
      <w:r w:rsidRPr="004206B4">
        <w:rPr>
          <w:noProof/>
          <w:rtl/>
          <w:lang w:val="en-US" w:bidi="ar-SA"/>
        </w:rPr>
        <w:drawing>
          <wp:inline distT="0" distB="0" distL="0" distR="0" wp14:anchorId="7A1F1A07" wp14:editId="163689D6">
            <wp:extent cx="4355293" cy="2245940"/>
            <wp:effectExtent l="0" t="0" r="7620" b="2540"/>
            <wp:docPr id="31" name="صورة 31" descr="C:\Users\Hasan\Desktop\SAS\SAS.GPDocs\System Design\System Architecture-Scraping Work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asan\Desktop\SAS\SAS.GPDocs\System Design\System Architecture-Scraping Worko.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78113" cy="2257708"/>
                    </a:xfrm>
                    <a:prstGeom prst="rect">
                      <a:avLst/>
                    </a:prstGeom>
                    <a:noFill/>
                    <a:ln>
                      <a:noFill/>
                    </a:ln>
                  </pic:spPr>
                </pic:pic>
              </a:graphicData>
            </a:graphic>
          </wp:inline>
        </w:drawing>
      </w:r>
    </w:p>
    <w:p w14:paraId="09273A8B" w14:textId="77777777" w:rsidR="008E7C8D" w:rsidRPr="003E2CE9" w:rsidRDefault="003E2CE9" w:rsidP="007B67AC">
      <w:pPr>
        <w:pStyle w:val="af5"/>
        <w:numPr>
          <w:ilvl w:val="0"/>
          <w:numId w:val="39"/>
        </w:numPr>
        <w:rPr>
          <w:sz w:val="36"/>
        </w:rPr>
      </w:pPr>
      <w:r>
        <w:rPr>
          <w:rFonts w:hint="cs"/>
          <w:sz w:val="36"/>
          <w:rtl/>
        </w:rPr>
        <w:t xml:space="preserve">خدمة إدارة عمليات السحب </w:t>
      </w:r>
      <w:r>
        <w:rPr>
          <w:sz w:val="36"/>
          <w:lang w:val="en-US"/>
        </w:rPr>
        <w:t>Scraping Management Service</w:t>
      </w:r>
    </w:p>
    <w:p w14:paraId="40FD8F8F" w14:textId="7A08C5FA" w:rsidR="003E2CE9" w:rsidRDefault="003E2CE9" w:rsidP="003E2CE9">
      <w:pPr>
        <w:pStyle w:val="af5"/>
        <w:rPr>
          <w:rtl/>
          <w:lang w:val="en-US"/>
        </w:rPr>
      </w:pPr>
      <w:r>
        <w:rPr>
          <w:rFonts w:hint="cs"/>
          <w:rtl/>
        </w:rPr>
        <w:t>هذه الخدمة مسؤولة عن توليد المهمات وجدولتها، وإرسالها إلى رتل التراسل مع العمال، الذين بدورهم وعند انتهائهم من مهمة ما، يقومون بسحب مهمات أخرى من رتل التراسل وكذا دواليك. ويوضح الشكل أدناه مخطط مبسط للعلاقات ما</w:t>
      </w:r>
      <w:r w:rsidR="00AE40BB">
        <w:rPr>
          <w:rFonts w:hint="cs"/>
          <w:rtl/>
        </w:rPr>
        <w:t xml:space="preserve"> </w:t>
      </w:r>
      <w:r>
        <w:rPr>
          <w:rFonts w:hint="cs"/>
          <w:rtl/>
        </w:rPr>
        <w:t xml:space="preserve">بين الكيانات </w:t>
      </w:r>
      <w:r>
        <w:rPr>
          <w:lang w:val="en-US"/>
        </w:rPr>
        <w:t>ERD</w:t>
      </w:r>
      <w:r>
        <w:rPr>
          <w:rFonts w:hint="cs"/>
          <w:rtl/>
          <w:lang w:val="en-US"/>
        </w:rPr>
        <w:t xml:space="preserve"> في هذه الخدمة.</w:t>
      </w:r>
    </w:p>
    <w:p w14:paraId="5A79291B" w14:textId="77777777" w:rsidR="003E2CE9" w:rsidRDefault="003E2CE9" w:rsidP="003E2CE9">
      <w:pPr>
        <w:pStyle w:val="af5"/>
        <w:rPr>
          <w:rtl/>
          <w:lang w:val="en-US"/>
        </w:rPr>
      </w:pPr>
      <w:r w:rsidRPr="003E2CE9">
        <w:rPr>
          <w:noProof/>
          <w:rtl/>
          <w:lang w:val="en-US" w:bidi="ar-SA"/>
        </w:rPr>
        <w:lastRenderedPageBreak/>
        <w:drawing>
          <wp:inline distT="0" distB="0" distL="0" distR="0" wp14:anchorId="4552A3FE" wp14:editId="0E6A2B88">
            <wp:extent cx="5943600" cy="2766060"/>
            <wp:effectExtent l="0" t="0" r="0" b="0"/>
            <wp:docPr id="29" name="صورة 29" descr="C:\Users\Hasan\Desktop\SAS\SAS.GPDocs\System Design\System Architecture-scaping-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san\Desktop\SAS\SAS.GPDocs\System Design\System Architecture-scaping-management.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766060"/>
                    </a:xfrm>
                    <a:prstGeom prst="rect">
                      <a:avLst/>
                    </a:prstGeom>
                    <a:noFill/>
                    <a:ln>
                      <a:noFill/>
                    </a:ln>
                  </pic:spPr>
                </pic:pic>
              </a:graphicData>
            </a:graphic>
          </wp:inline>
        </w:drawing>
      </w:r>
    </w:p>
    <w:p w14:paraId="752AC793" w14:textId="77777777" w:rsidR="00283CF6" w:rsidRDefault="003E2CE9" w:rsidP="003E2CE9">
      <w:pPr>
        <w:pStyle w:val="af5"/>
        <w:rPr>
          <w:rtl/>
          <w:lang w:val="en-US"/>
        </w:rPr>
      </w:pPr>
      <w:r>
        <w:rPr>
          <w:rFonts w:hint="cs"/>
          <w:rtl/>
          <w:lang w:val="en-US"/>
        </w:rPr>
        <w:t xml:space="preserve">حيث وكما نرى فإنّ لكل مجال بيانات (أخبار سياسية سورية، أخبار رياضية، أحداث محلية ضمن مدينة) مرتبط مع عدد من مجرفي البيانات، الذين يستلمون المهمات. وكل مجال أيضاً مرتبط بمجموعة من مصادر البيانات (كلمات مفتاحية، معرفات قنوات، ... إلخ)، ومصدر البيانات مرتبط مع منصة تواصل اجتماعي ما. ولكل منصة تواصل معلومات لتسجيل الدخول </w:t>
      </w:r>
      <w:r>
        <w:rPr>
          <w:lang w:val="en-US"/>
        </w:rPr>
        <w:t>Credential</w:t>
      </w:r>
      <w:r>
        <w:rPr>
          <w:rFonts w:hint="cs"/>
          <w:rtl/>
          <w:lang w:val="en-US"/>
        </w:rPr>
        <w:t>. ولكل مجرف عدد من المهمات.</w:t>
      </w:r>
    </w:p>
    <w:p w14:paraId="05373948" w14:textId="77777777" w:rsidR="003E2CE9" w:rsidRPr="003E2CE9" w:rsidRDefault="00283CF6" w:rsidP="00D42368">
      <w:pPr>
        <w:pStyle w:val="af5"/>
        <w:rPr>
          <w:rtl/>
          <w:lang w:val="en-US"/>
        </w:rPr>
      </w:pPr>
      <w:r>
        <w:rPr>
          <w:rFonts w:hint="cs"/>
          <w:rtl/>
          <w:lang w:val="en-US"/>
        </w:rPr>
        <w:t>(لم أنتهي بعد من تصميم الخدمة)</w:t>
      </w:r>
      <w:r w:rsidR="003E2CE9">
        <w:rPr>
          <w:rFonts w:hint="cs"/>
          <w:rtl/>
          <w:lang w:val="en-US"/>
        </w:rPr>
        <w:t xml:space="preserve"> </w:t>
      </w:r>
    </w:p>
    <w:p w14:paraId="329D41C5" w14:textId="77777777" w:rsidR="003E2CE9" w:rsidRPr="00283CF6" w:rsidRDefault="00283CF6" w:rsidP="007B67AC">
      <w:pPr>
        <w:pStyle w:val="af5"/>
        <w:numPr>
          <w:ilvl w:val="0"/>
          <w:numId w:val="39"/>
        </w:numPr>
        <w:rPr>
          <w:sz w:val="36"/>
        </w:rPr>
      </w:pPr>
      <w:r>
        <w:rPr>
          <w:rFonts w:hint="cs"/>
          <w:sz w:val="36"/>
          <w:rtl/>
        </w:rPr>
        <w:t xml:space="preserve">خدمة إدارة الأحداث </w:t>
      </w:r>
      <w:r>
        <w:rPr>
          <w:sz w:val="36"/>
          <w:lang w:val="en-US"/>
        </w:rPr>
        <w:t>Events Service</w:t>
      </w:r>
    </w:p>
    <w:p w14:paraId="4233C37E" w14:textId="6B6C2321" w:rsidR="00D42368" w:rsidRDefault="00283CF6" w:rsidP="00AE40BB">
      <w:pPr>
        <w:pStyle w:val="af5"/>
        <w:rPr>
          <w:rtl/>
        </w:rPr>
      </w:pPr>
      <w:r>
        <w:rPr>
          <w:rFonts w:hint="cs"/>
          <w:rtl/>
        </w:rPr>
        <w:t>تتولى هذه الخدمة</w:t>
      </w:r>
      <w:r w:rsidR="00D42368">
        <w:rPr>
          <w:rFonts w:hint="cs"/>
          <w:rtl/>
        </w:rPr>
        <w:t xml:space="preserve"> عملية إدارة الأحداث (يتخاطب معها العميل للحصول على معلومات الحدث، وتتخاطب معها خدمة كشف الأحداث لتسجيل الأحداث) حيث تدير عمليات إرسال الإشعارات وإدارة مناطق اهتمام المستخدمين، والمواضيع. ويوضح الشكل أدناه مخط العلاقات بين الكيانات </w:t>
      </w:r>
      <w:r w:rsidR="00D42368">
        <w:rPr>
          <w:lang w:val="en-US"/>
        </w:rPr>
        <w:t>ERD</w:t>
      </w:r>
      <w:r w:rsidR="00D42368">
        <w:rPr>
          <w:rFonts w:hint="cs"/>
          <w:rtl/>
          <w:lang w:val="en-US"/>
        </w:rPr>
        <w:t xml:space="preserve"> </w:t>
      </w:r>
      <w:r w:rsidR="00D42368">
        <w:rPr>
          <w:rFonts w:hint="cs"/>
          <w:rtl/>
        </w:rPr>
        <w:t>لهذه الخدمة.</w:t>
      </w:r>
    </w:p>
    <w:p w14:paraId="56DF9815" w14:textId="77777777" w:rsidR="00D42368" w:rsidRDefault="00D42368" w:rsidP="00D42368">
      <w:pPr>
        <w:pStyle w:val="af5"/>
        <w:rPr>
          <w:noProof/>
          <w:rtl/>
          <w:lang w:val="en-US" w:bidi="ar-SA"/>
        </w:rPr>
      </w:pPr>
      <w:r w:rsidRPr="00D42368">
        <w:rPr>
          <w:noProof/>
          <w:rtl/>
          <w:lang w:val="en-US" w:bidi="ar-SA"/>
        </w:rPr>
        <w:lastRenderedPageBreak/>
        <w:drawing>
          <wp:inline distT="0" distB="0" distL="0" distR="0" wp14:anchorId="1A14B53C" wp14:editId="27797473">
            <wp:extent cx="5943600" cy="2425700"/>
            <wp:effectExtent l="0" t="0" r="0" b="0"/>
            <wp:docPr id="30" name="صورة 30" descr="C:\Users\Hasan\Desktop\SAS\SAS.GPDocs\System Design\System Architecture-Events 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san\Desktop\SAS\SAS.GPDocs\System Design\System Architecture-Events Service.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425700"/>
                    </a:xfrm>
                    <a:prstGeom prst="rect">
                      <a:avLst/>
                    </a:prstGeom>
                    <a:noFill/>
                    <a:ln>
                      <a:noFill/>
                    </a:ln>
                  </pic:spPr>
                </pic:pic>
              </a:graphicData>
            </a:graphic>
          </wp:inline>
        </w:drawing>
      </w:r>
    </w:p>
    <w:p w14:paraId="5ADA3944" w14:textId="77777777" w:rsidR="00D42368" w:rsidRDefault="00D42368" w:rsidP="00D42368">
      <w:pPr>
        <w:pStyle w:val="af5"/>
        <w:rPr>
          <w:rtl/>
        </w:rPr>
      </w:pPr>
      <w:r>
        <w:rPr>
          <w:rFonts w:hint="cs"/>
          <w:rtl/>
        </w:rPr>
        <w:t>حيث وكما نرى، فإن للحدث موضوع (سياسي، رياضي، أزمة، حوادث، ... إلخ)، وموقع (إحداثيات)، ومنطقة حدث بها. كما وله عدة رسائل تتحدث عنه وهذه الرسائل تتبع لمنصة تواصل ما. وأيضاً فإن المستخدم يبدي اهتمامه بعدة مناطق.</w:t>
      </w:r>
    </w:p>
    <w:p w14:paraId="00D3C52A" w14:textId="77777777" w:rsidR="00D42368" w:rsidRPr="00283CF6" w:rsidRDefault="00D42368" w:rsidP="00D42368">
      <w:pPr>
        <w:pStyle w:val="af5"/>
        <w:rPr>
          <w:rtl/>
        </w:rPr>
      </w:pPr>
      <w:r>
        <w:rPr>
          <w:rFonts w:hint="cs"/>
          <w:rtl/>
        </w:rPr>
        <w:t xml:space="preserve">(لم أنتهي بعد من تصميم الخدمة). </w:t>
      </w:r>
    </w:p>
    <w:p w14:paraId="573F9F78" w14:textId="77777777" w:rsidR="0016413A" w:rsidRPr="0016413A" w:rsidRDefault="0016413A" w:rsidP="007B67AC">
      <w:pPr>
        <w:pStyle w:val="af5"/>
        <w:numPr>
          <w:ilvl w:val="0"/>
          <w:numId w:val="39"/>
        </w:numPr>
        <w:rPr>
          <w:sz w:val="36"/>
        </w:rPr>
      </w:pPr>
      <w:r>
        <w:rPr>
          <w:rFonts w:hint="cs"/>
          <w:sz w:val="36"/>
          <w:rtl/>
        </w:rPr>
        <w:t xml:space="preserve">خدمة الاستدلال على الموقع </w:t>
      </w:r>
      <w:r>
        <w:rPr>
          <w:sz w:val="36"/>
          <w:lang w:val="en-US"/>
        </w:rPr>
        <w:t>Location Inference Service</w:t>
      </w:r>
    </w:p>
    <w:p w14:paraId="22E11BFD" w14:textId="32CEE855" w:rsidR="00F536B8" w:rsidRPr="0016413A" w:rsidRDefault="0016413A" w:rsidP="00AE40BB">
      <w:pPr>
        <w:pStyle w:val="af5"/>
        <w:rPr>
          <w:rtl/>
          <w:lang w:val="en-US"/>
        </w:rPr>
      </w:pPr>
      <w:r w:rsidRPr="0016413A">
        <w:rPr>
          <w:rFonts w:hint="cs"/>
          <w:rtl/>
        </w:rPr>
        <w:t>مهمة هذه الخدمة هي استقبال طلبات الاستدلال على الموقع وهي إما رسالة نرغب في معرفة الموقع المذكور بها أو حدث (مجموعة رسائل) نرغب بمعرفة موقعه، أو عنوان (اسم الموقع) نرغب بتحديد إحداثياته. في هذه لخدمة نحتاج إلى النمط التصميمي</w:t>
      </w:r>
      <w:r>
        <w:rPr>
          <w:rFonts w:hint="cs"/>
          <w:rtl/>
        </w:rPr>
        <w:t xml:space="preserve"> </w:t>
      </w:r>
      <w:r>
        <w:rPr>
          <w:lang w:val="en-US"/>
        </w:rPr>
        <w:t>Strategy</w:t>
      </w:r>
      <w:r>
        <w:rPr>
          <w:rFonts w:hint="cs"/>
          <w:rtl/>
          <w:lang w:val="en-US"/>
        </w:rPr>
        <w:t>، لتعريف أنماط التعرف على الموقع ال</w:t>
      </w:r>
      <w:r>
        <w:rPr>
          <w:rFonts w:hint="cs"/>
          <w:rtl/>
        </w:rPr>
        <w:t xml:space="preserve">مختلفة (باستخدام نموذج لغة ضخم أو أدوات </w:t>
      </w:r>
      <w:r>
        <w:rPr>
          <w:lang w:val="en-US"/>
        </w:rPr>
        <w:t>NER</w:t>
      </w:r>
      <w:r>
        <w:rPr>
          <w:rFonts w:hint="cs"/>
          <w:rtl/>
          <w:lang w:val="en-US"/>
        </w:rPr>
        <w:t>). وقد تتواصل هذه الخدمة مع نموذج لغة ضخم (حسب طريقة الاستدلال).</w:t>
      </w:r>
    </w:p>
    <w:p w14:paraId="30FB8111" w14:textId="77777777" w:rsidR="00283CF6" w:rsidRPr="00D42368" w:rsidRDefault="00D42368" w:rsidP="007B67AC">
      <w:pPr>
        <w:pStyle w:val="af5"/>
        <w:numPr>
          <w:ilvl w:val="0"/>
          <w:numId w:val="39"/>
        </w:numPr>
        <w:rPr>
          <w:sz w:val="36"/>
        </w:rPr>
      </w:pPr>
      <w:r>
        <w:rPr>
          <w:rFonts w:hint="cs"/>
          <w:sz w:val="36"/>
          <w:rtl/>
        </w:rPr>
        <w:t xml:space="preserve">خدمة الهوية </w:t>
      </w:r>
      <w:r>
        <w:rPr>
          <w:sz w:val="36"/>
          <w:lang w:val="en-US"/>
        </w:rPr>
        <w:t>Identity Service</w:t>
      </w:r>
    </w:p>
    <w:p w14:paraId="3B933FF1" w14:textId="2FB2C8D2" w:rsidR="0016413A" w:rsidRDefault="00D42368" w:rsidP="0016413A">
      <w:pPr>
        <w:pStyle w:val="af5"/>
        <w:rPr>
          <w:sz w:val="36"/>
          <w:rtl/>
        </w:rPr>
      </w:pPr>
      <w:r>
        <w:rPr>
          <w:rFonts w:hint="cs"/>
          <w:sz w:val="36"/>
          <w:rtl/>
        </w:rPr>
        <w:t>تتولى هذه الخدمة مهمة إدارة المستخدمين وصلاحياتهم وأدوارهم</w:t>
      </w:r>
      <w:r w:rsidR="00AE40BB">
        <w:rPr>
          <w:rFonts w:hint="cs"/>
          <w:sz w:val="36"/>
          <w:rtl/>
        </w:rPr>
        <w:t xml:space="preserve">، بحيث تتولى تسجيل المستخدمين، وإدارة الأدوار، والصلاحيات، وتقوم هذه الخدمة بإعطاء المستخدمين معرفات </w:t>
      </w:r>
      <w:r w:rsidR="00AE40BB" w:rsidRPr="00AE40BB">
        <w:rPr>
          <w:szCs w:val="22"/>
          <w:lang w:val="en-US"/>
        </w:rPr>
        <w:t>JWT</w:t>
      </w:r>
      <w:r w:rsidR="00AE40BB">
        <w:rPr>
          <w:rFonts w:hint="cs"/>
          <w:sz w:val="36"/>
          <w:rtl/>
          <w:lang w:val="en-US"/>
        </w:rPr>
        <w:t xml:space="preserve"> بحيث يتمكنون من استخدامها للتحقق منهم ومن صلاحياتهم في بقية الخدمات</w:t>
      </w:r>
      <w:r>
        <w:rPr>
          <w:rFonts w:hint="cs"/>
          <w:sz w:val="36"/>
          <w:rtl/>
        </w:rPr>
        <w:t>.</w:t>
      </w:r>
    </w:p>
    <w:p w14:paraId="78CEE5AB" w14:textId="77777777" w:rsidR="00AE40BB" w:rsidRDefault="00AE40BB" w:rsidP="0016413A">
      <w:pPr>
        <w:pStyle w:val="af5"/>
        <w:rPr>
          <w:sz w:val="36"/>
        </w:rPr>
      </w:pPr>
    </w:p>
    <w:p w14:paraId="1B08E76E" w14:textId="77777777" w:rsidR="00D42368" w:rsidRPr="00D42368" w:rsidRDefault="00D42368" w:rsidP="007B67AC">
      <w:pPr>
        <w:pStyle w:val="af5"/>
        <w:numPr>
          <w:ilvl w:val="0"/>
          <w:numId w:val="39"/>
        </w:numPr>
        <w:rPr>
          <w:sz w:val="36"/>
        </w:rPr>
      </w:pPr>
      <w:r>
        <w:rPr>
          <w:rFonts w:hint="cs"/>
          <w:sz w:val="36"/>
          <w:rtl/>
        </w:rPr>
        <w:t xml:space="preserve">خدمة البوابة </w:t>
      </w:r>
      <w:r>
        <w:rPr>
          <w:sz w:val="36"/>
          <w:lang w:val="en-US"/>
        </w:rPr>
        <w:t>Gateway Service</w:t>
      </w:r>
    </w:p>
    <w:p w14:paraId="3FA3297F" w14:textId="77777777" w:rsidR="0016413A" w:rsidRDefault="00D42368" w:rsidP="0016413A">
      <w:pPr>
        <w:pStyle w:val="af5"/>
        <w:jc w:val="left"/>
        <w:rPr>
          <w:rtl/>
        </w:rPr>
      </w:pPr>
      <w:r>
        <w:rPr>
          <w:rtl/>
        </w:rPr>
        <w:t>بعد النظر إ</w:t>
      </w:r>
      <w:r>
        <w:rPr>
          <w:rFonts w:hint="cs"/>
          <w:rtl/>
        </w:rPr>
        <w:t>لى</w:t>
      </w:r>
      <w:r>
        <w:rPr>
          <w:rtl/>
        </w:rPr>
        <w:t xml:space="preserve"> ا</w:t>
      </w:r>
      <w:r>
        <w:rPr>
          <w:rFonts w:hint="cs"/>
          <w:rtl/>
        </w:rPr>
        <w:t>لخ</w:t>
      </w:r>
      <w:r>
        <w:rPr>
          <w:rtl/>
        </w:rPr>
        <w:t>دمات ال</w:t>
      </w:r>
      <w:r>
        <w:rPr>
          <w:rFonts w:hint="cs"/>
          <w:rtl/>
        </w:rPr>
        <w:t>تي</w:t>
      </w:r>
      <w:r>
        <w:rPr>
          <w:rtl/>
        </w:rPr>
        <w:t xml:space="preserve"> تكو</w:t>
      </w:r>
      <w:r>
        <w:rPr>
          <w:rFonts w:hint="cs"/>
          <w:rtl/>
        </w:rPr>
        <w:t>ن</w:t>
      </w:r>
      <w:r>
        <w:rPr>
          <w:rtl/>
        </w:rPr>
        <w:t xml:space="preserve"> </w:t>
      </w:r>
      <w:r>
        <w:rPr>
          <w:rFonts w:hint="cs"/>
          <w:rtl/>
        </w:rPr>
        <w:t>النظام الكلي، نجد أنّ تواصل النظام مع كل خدمة على حدة له مجموعة من المشاكل</w:t>
      </w:r>
      <w:r w:rsidR="0016413A">
        <w:rPr>
          <w:rFonts w:hint="cs"/>
          <w:rtl/>
        </w:rPr>
        <w:t xml:space="preserve"> مثل عدم وجود واجهة موحدة تمثل النظام يستطيع المستخدم التخاطب معها والتعامل مع النظام ككتلة واحدة، فلذلك ظهرت الحاجة لوجود مخدم يعمل كواجهة تخاطبية للنظام ويوجه الطلبات للخدمات الداخلية حسب الطلب.</w:t>
      </w:r>
    </w:p>
    <w:p w14:paraId="717BD25D" w14:textId="77777777" w:rsidR="00D42368" w:rsidRPr="0016413A" w:rsidRDefault="0016413A" w:rsidP="007B67AC">
      <w:pPr>
        <w:pStyle w:val="af5"/>
        <w:numPr>
          <w:ilvl w:val="0"/>
          <w:numId w:val="39"/>
        </w:numPr>
        <w:rPr>
          <w:sz w:val="36"/>
        </w:rPr>
      </w:pPr>
      <w:r>
        <w:rPr>
          <w:rFonts w:hint="cs"/>
          <w:sz w:val="36"/>
          <w:rtl/>
        </w:rPr>
        <w:lastRenderedPageBreak/>
        <w:t xml:space="preserve">خدمة الواجهة الأمامية </w:t>
      </w:r>
      <w:r>
        <w:rPr>
          <w:sz w:val="36"/>
          <w:lang w:val="en-US"/>
        </w:rPr>
        <w:t>Frontend Service</w:t>
      </w:r>
    </w:p>
    <w:p w14:paraId="364222D6" w14:textId="57E4130F" w:rsidR="0016413A" w:rsidRPr="0016413A" w:rsidRDefault="009C6A0A" w:rsidP="00AB2C31">
      <w:pPr>
        <w:pStyle w:val="af5"/>
        <w:rPr>
          <w:sz w:val="36"/>
          <w:rtl/>
        </w:rPr>
      </w:pPr>
      <w:r>
        <w:rPr>
          <w:rFonts w:hint="cs"/>
          <w:sz w:val="36"/>
          <w:rtl/>
        </w:rPr>
        <w:t>هذه الخدمة مسؤو</w:t>
      </w:r>
      <w:r w:rsidR="0016413A">
        <w:rPr>
          <w:rFonts w:hint="cs"/>
          <w:sz w:val="36"/>
          <w:rtl/>
        </w:rPr>
        <w:t>ل</w:t>
      </w:r>
      <w:r>
        <w:rPr>
          <w:rFonts w:hint="cs"/>
          <w:sz w:val="36"/>
          <w:rtl/>
        </w:rPr>
        <w:t>ة</w:t>
      </w:r>
      <w:r w:rsidR="0016413A">
        <w:rPr>
          <w:rFonts w:hint="cs"/>
          <w:sz w:val="36"/>
          <w:rtl/>
        </w:rPr>
        <w:t xml:space="preserve"> عن التفاعل والتعامل مع المستخدم</w:t>
      </w:r>
      <w:r w:rsidR="00AB2C31">
        <w:rPr>
          <w:rFonts w:hint="cs"/>
          <w:sz w:val="36"/>
          <w:rtl/>
        </w:rPr>
        <w:t xml:space="preserve">، تم اعتماد معمارية الشرائح العمودية، بحيث يتم تقسيم هذه الخدمة إلى مجموعة </w:t>
      </w:r>
      <w:r w:rsidR="00AB2C31">
        <w:rPr>
          <w:rFonts w:hint="cs"/>
          <w:sz w:val="36"/>
          <w:rtl/>
          <w:lang w:val="en-US"/>
        </w:rPr>
        <w:t xml:space="preserve">وحدات </w:t>
      </w:r>
      <w:r w:rsidR="00AB2C31">
        <w:rPr>
          <w:sz w:val="36"/>
          <w:lang w:val="en-US"/>
        </w:rPr>
        <w:t>modules</w:t>
      </w:r>
      <w:r w:rsidR="00AB2C31">
        <w:rPr>
          <w:rFonts w:hint="cs"/>
          <w:sz w:val="36"/>
          <w:rtl/>
          <w:lang w:val="en-US"/>
        </w:rPr>
        <w:t>، كل وحدة تقابل خدمة في طرف المخدم وتقوم بعرض واجهاتها، وبحيث لكل الوحدات نفس البنية المعمارية</w:t>
      </w:r>
      <w:r w:rsidR="0016413A">
        <w:rPr>
          <w:rFonts w:hint="cs"/>
          <w:sz w:val="36"/>
          <w:rtl/>
        </w:rPr>
        <w:t>.</w:t>
      </w:r>
    </w:p>
    <w:p w14:paraId="223F38B2" w14:textId="77777777" w:rsidR="00BA7726" w:rsidRDefault="00BA7726" w:rsidP="0054689D">
      <w:pPr>
        <w:pStyle w:val="12"/>
        <w:rPr>
          <w:rtl/>
        </w:rPr>
      </w:pPr>
    </w:p>
    <w:p w14:paraId="6E6ECD0B" w14:textId="77777777" w:rsidR="0054689D" w:rsidRDefault="0054689D" w:rsidP="0054689D">
      <w:pPr>
        <w:pStyle w:val="af5"/>
        <w:rPr>
          <w:rtl/>
        </w:rPr>
      </w:pPr>
    </w:p>
    <w:p w14:paraId="2BBD0AAB" w14:textId="77777777" w:rsidR="0054689D" w:rsidRDefault="0054689D" w:rsidP="0054689D">
      <w:pPr>
        <w:pStyle w:val="af5"/>
        <w:rPr>
          <w:rtl/>
        </w:rPr>
      </w:pPr>
    </w:p>
    <w:p w14:paraId="0E4F1CB6" w14:textId="77777777" w:rsidR="0054689D" w:rsidRPr="0054689D" w:rsidRDefault="0054689D" w:rsidP="0054689D">
      <w:pPr>
        <w:pStyle w:val="af5"/>
        <w:rPr>
          <w:rtl/>
        </w:rPr>
      </w:pPr>
    </w:p>
    <w:p w14:paraId="0C0D3CC0" w14:textId="77777777" w:rsidR="00C8162E" w:rsidRDefault="00C8162E" w:rsidP="00C8162E">
      <w:pPr>
        <w:pStyle w:val="af5"/>
        <w:rPr>
          <w:rtl/>
        </w:rPr>
      </w:pPr>
    </w:p>
    <w:p w14:paraId="72E041ED" w14:textId="77777777" w:rsidR="00C8162E" w:rsidRDefault="00C8162E" w:rsidP="00C8162E">
      <w:pPr>
        <w:pStyle w:val="af5"/>
        <w:rPr>
          <w:rtl/>
        </w:rPr>
      </w:pPr>
    </w:p>
    <w:p w14:paraId="204E196F" w14:textId="77777777" w:rsidR="00C8162E" w:rsidRDefault="00C8162E" w:rsidP="00C8162E">
      <w:pPr>
        <w:pStyle w:val="af5"/>
        <w:rPr>
          <w:rtl/>
        </w:rPr>
      </w:pPr>
    </w:p>
    <w:p w14:paraId="6F32865F" w14:textId="77777777" w:rsidR="00C8162E" w:rsidRDefault="00C8162E" w:rsidP="00C8162E">
      <w:pPr>
        <w:pStyle w:val="af5"/>
        <w:rPr>
          <w:rtl/>
        </w:rPr>
      </w:pPr>
    </w:p>
    <w:p w14:paraId="0059DC8F" w14:textId="77777777" w:rsidR="00C8162E" w:rsidRDefault="00C8162E" w:rsidP="00C8162E">
      <w:pPr>
        <w:pStyle w:val="af5"/>
        <w:rPr>
          <w:rtl/>
        </w:rPr>
      </w:pPr>
    </w:p>
    <w:p w14:paraId="126EF8BF" w14:textId="564C505A" w:rsidR="00C8162E" w:rsidRDefault="00C8162E" w:rsidP="00C8162E">
      <w:pPr>
        <w:pStyle w:val="af5"/>
        <w:rPr>
          <w:rtl/>
        </w:rPr>
      </w:pPr>
    </w:p>
    <w:p w14:paraId="48B36F3A" w14:textId="3332E5FD" w:rsidR="00AE40BB" w:rsidRDefault="00AE40BB" w:rsidP="00C8162E">
      <w:pPr>
        <w:pStyle w:val="af5"/>
        <w:rPr>
          <w:rtl/>
        </w:rPr>
      </w:pPr>
    </w:p>
    <w:p w14:paraId="42ADE5D7" w14:textId="77777777" w:rsidR="00AE40BB" w:rsidRPr="00AE40BB" w:rsidRDefault="00AE40BB" w:rsidP="00C8162E">
      <w:pPr>
        <w:pStyle w:val="af5"/>
        <w:rPr>
          <w:lang w:val="en-US"/>
        </w:rPr>
      </w:pPr>
    </w:p>
    <w:p w14:paraId="464983F7" w14:textId="77777777" w:rsidR="00C8162E" w:rsidRDefault="00C8162E" w:rsidP="00C8162E">
      <w:pPr>
        <w:pStyle w:val="af5"/>
        <w:rPr>
          <w:rtl/>
        </w:rPr>
      </w:pPr>
    </w:p>
    <w:p w14:paraId="6B5B7658" w14:textId="0768356E" w:rsidR="00BA7726" w:rsidRDefault="00BA7726" w:rsidP="00BB647F">
      <w:pPr>
        <w:pStyle w:val="af5"/>
        <w:rPr>
          <w:rtl/>
        </w:rPr>
      </w:pPr>
    </w:p>
    <w:p w14:paraId="2ED7FA17" w14:textId="77777777" w:rsidR="00AB63B8" w:rsidRDefault="00AB63B8" w:rsidP="00F05AB6">
      <w:pPr>
        <w:pStyle w:val="aff3"/>
        <w:rPr>
          <w:rtl/>
        </w:rPr>
      </w:pPr>
      <w:bookmarkStart w:id="104" w:name="_Toc204594704"/>
      <w:r>
        <w:rPr>
          <w:rtl/>
        </w:rPr>
        <w:t xml:space="preserve">الفصل </w:t>
      </w:r>
      <w:r>
        <w:rPr>
          <w:rFonts w:hint="cs"/>
          <w:rtl/>
        </w:rPr>
        <w:t>السابع</w:t>
      </w:r>
      <w:bookmarkEnd w:id="104"/>
    </w:p>
    <w:p w14:paraId="2EA22264" w14:textId="77777777" w:rsidR="00AB63B8" w:rsidRDefault="00AB63B8" w:rsidP="00F05AB6">
      <w:pPr>
        <w:pStyle w:val="aff4"/>
        <w:rPr>
          <w:rtl/>
        </w:rPr>
      </w:pPr>
      <w:bookmarkStart w:id="105" w:name="_Toc204594705"/>
      <w:r>
        <w:rPr>
          <w:rFonts w:hint="cs"/>
          <w:rtl/>
        </w:rPr>
        <w:t>الأدوات المستخدمة</w:t>
      </w:r>
      <w:bookmarkEnd w:id="105"/>
    </w:p>
    <w:p w14:paraId="1D0E2E99" w14:textId="77777777" w:rsidR="00AB63B8" w:rsidRDefault="00AB63B8" w:rsidP="00F05AB6">
      <w:pPr>
        <w:pStyle w:val="afc"/>
      </w:pPr>
      <w:r>
        <w:rPr>
          <w:rFonts w:hint="cs"/>
          <w:rtl/>
        </w:rPr>
        <w:lastRenderedPageBreak/>
        <w:t>نعرض في هذا الفصل الأدوات وأطر العمل المستخدمة في تنجيز النظام.</w:t>
      </w:r>
    </w:p>
    <w:p w14:paraId="441E5602" w14:textId="77777777" w:rsidR="00AB63B8" w:rsidRDefault="00AB63B8" w:rsidP="00F05AB6">
      <w:pPr>
        <w:pStyle w:val="12"/>
        <w:rPr>
          <w:rtl/>
        </w:rPr>
      </w:pPr>
    </w:p>
    <w:p w14:paraId="5AD66DEE" w14:textId="77777777" w:rsidR="00AB63B8" w:rsidRDefault="00AB63B8" w:rsidP="00F05AB6">
      <w:pPr>
        <w:pStyle w:val="12"/>
        <w:rPr>
          <w:rtl/>
        </w:rPr>
      </w:pPr>
    </w:p>
    <w:p w14:paraId="6F44302E" w14:textId="77777777" w:rsidR="00AB63B8" w:rsidRDefault="00AB63B8" w:rsidP="00F05AB6">
      <w:pPr>
        <w:pStyle w:val="12"/>
        <w:rPr>
          <w:rtl/>
        </w:rPr>
      </w:pPr>
    </w:p>
    <w:p w14:paraId="25F9440E" w14:textId="77777777" w:rsidR="00AB63B8" w:rsidRDefault="00AB63B8" w:rsidP="00F05AB6">
      <w:pPr>
        <w:pStyle w:val="12"/>
        <w:rPr>
          <w:rtl/>
        </w:rPr>
      </w:pPr>
    </w:p>
    <w:p w14:paraId="66B4A3ED" w14:textId="77777777" w:rsidR="00AB63B8" w:rsidRDefault="00AB63B8" w:rsidP="00F05AB6">
      <w:pPr>
        <w:pStyle w:val="12"/>
        <w:rPr>
          <w:rtl/>
        </w:rPr>
      </w:pPr>
    </w:p>
    <w:p w14:paraId="3B01A8F1" w14:textId="77777777" w:rsidR="00AB63B8" w:rsidRDefault="00AB63B8" w:rsidP="00F05AB6">
      <w:pPr>
        <w:pStyle w:val="12"/>
        <w:rPr>
          <w:rtl/>
        </w:rPr>
      </w:pPr>
    </w:p>
    <w:p w14:paraId="49BB0A54" w14:textId="77777777" w:rsidR="00AB63B8" w:rsidRDefault="00AB63B8" w:rsidP="00F05AB6">
      <w:pPr>
        <w:pStyle w:val="af5"/>
        <w:rPr>
          <w:rtl/>
        </w:rPr>
      </w:pPr>
    </w:p>
    <w:p w14:paraId="27881E1F" w14:textId="77777777" w:rsidR="00AB63B8" w:rsidRDefault="00AB63B8" w:rsidP="00F05AB6">
      <w:pPr>
        <w:pStyle w:val="af5"/>
        <w:rPr>
          <w:rtl/>
          <w:lang w:val="en-US"/>
        </w:rPr>
      </w:pPr>
    </w:p>
    <w:p w14:paraId="2BF84A6E" w14:textId="77777777" w:rsidR="00AB63B8" w:rsidRDefault="00AB63B8" w:rsidP="00F05AB6">
      <w:pPr>
        <w:pStyle w:val="af5"/>
        <w:rPr>
          <w:rtl/>
          <w:lang w:val="en-US"/>
        </w:rPr>
      </w:pPr>
    </w:p>
    <w:p w14:paraId="6F4C1628" w14:textId="77777777" w:rsidR="00C8162E" w:rsidRDefault="00C8162E" w:rsidP="00F05AB6">
      <w:pPr>
        <w:pStyle w:val="af5"/>
        <w:rPr>
          <w:rtl/>
          <w:lang w:val="en-US"/>
        </w:rPr>
      </w:pPr>
    </w:p>
    <w:p w14:paraId="54FADF36" w14:textId="58E0FDE1" w:rsidR="00AB63B8" w:rsidRDefault="00AB63B8" w:rsidP="00AE40BB">
      <w:pPr>
        <w:pStyle w:val="12"/>
        <w:rPr>
          <w:rtl/>
        </w:rPr>
      </w:pPr>
      <w:bookmarkStart w:id="106" w:name="_Toc204594706"/>
      <w:r>
        <w:t>-1.</w:t>
      </w:r>
      <w:r w:rsidR="00AE40BB">
        <w:t>7</w:t>
      </w:r>
      <w:r>
        <w:rPr>
          <w:rtl/>
        </w:rPr>
        <w:t xml:space="preserve"> </w:t>
      </w:r>
      <w:r w:rsidR="00AB2C31">
        <w:t>Docker</w:t>
      </w:r>
      <w:bookmarkEnd w:id="106"/>
    </w:p>
    <w:p w14:paraId="3751FD00" w14:textId="1E50B013" w:rsidR="00AB63B8" w:rsidRDefault="00AB2C31" w:rsidP="00AB2C31">
      <w:pPr>
        <w:pStyle w:val="af5"/>
      </w:pPr>
      <w:r>
        <w:rPr>
          <w:rtl/>
        </w:rPr>
        <w:t xml:space="preserve">هي منصة مفتوحة مصممة </w:t>
      </w:r>
      <w:r>
        <w:rPr>
          <w:rFonts w:hint="cs"/>
          <w:rtl/>
        </w:rPr>
        <w:t>لأتمتة</w:t>
      </w:r>
      <w:r>
        <w:rPr>
          <w:rtl/>
        </w:rPr>
        <w:t xml:space="preserve"> عملية نشر التطبيقات وتوسيع نطاقه</w:t>
      </w:r>
      <w:r>
        <w:rPr>
          <w:rFonts w:hint="cs"/>
          <w:rtl/>
        </w:rPr>
        <w:t xml:space="preserve">ا، </w:t>
      </w:r>
      <w:r>
        <w:rPr>
          <w:rtl/>
        </w:rPr>
        <w:t>وإدارت</w:t>
      </w:r>
      <w:r>
        <w:rPr>
          <w:rFonts w:hint="cs"/>
          <w:rtl/>
        </w:rPr>
        <w:t>ه</w:t>
      </w:r>
      <w:r>
        <w:rPr>
          <w:rtl/>
        </w:rPr>
        <w:t>ا</w:t>
      </w:r>
      <w:r>
        <w:rPr>
          <w:rFonts w:hint="cs"/>
          <w:rtl/>
        </w:rPr>
        <w:t xml:space="preserve"> في</w:t>
      </w:r>
      <w:r>
        <w:rPr>
          <w:rtl/>
        </w:rPr>
        <w:t xml:space="preserve"> حاوي</w:t>
      </w:r>
      <w:r>
        <w:rPr>
          <w:rFonts w:hint="cs"/>
          <w:rtl/>
        </w:rPr>
        <w:t>ا</w:t>
      </w:r>
      <w:r>
        <w:rPr>
          <w:rtl/>
        </w:rPr>
        <w:t>ت خفيفة الوزن</w:t>
      </w:r>
      <w:r>
        <w:rPr>
          <w:rFonts w:hint="cs"/>
          <w:rtl/>
        </w:rPr>
        <w:t xml:space="preserve">. الحاوية </w:t>
      </w:r>
      <w:r>
        <w:rPr>
          <w:rtl/>
        </w:rPr>
        <w:t xml:space="preserve">هي بيئة معزولة </w:t>
      </w:r>
      <w:r>
        <w:rPr>
          <w:rFonts w:hint="cs"/>
          <w:rtl/>
        </w:rPr>
        <w:t>تجمع</w:t>
      </w:r>
      <w:r>
        <w:rPr>
          <w:rtl/>
        </w:rPr>
        <w:t xml:space="preserve"> </w:t>
      </w:r>
      <w:r>
        <w:rPr>
          <w:rFonts w:hint="cs"/>
          <w:rtl/>
        </w:rPr>
        <w:t>بين</w:t>
      </w:r>
      <w:r>
        <w:rPr>
          <w:rtl/>
        </w:rPr>
        <w:t xml:space="preserve"> التطبيق </w:t>
      </w:r>
      <w:r>
        <w:rPr>
          <w:rFonts w:hint="cs"/>
          <w:rtl/>
        </w:rPr>
        <w:t>وجميع</w:t>
      </w:r>
      <w:r>
        <w:rPr>
          <w:rtl/>
        </w:rPr>
        <w:t xml:space="preserve"> تبعياته، مما يسمح بتشغيله بشكل متسق </w:t>
      </w:r>
      <w:r>
        <w:rPr>
          <w:rFonts w:hint="cs"/>
          <w:rtl/>
        </w:rPr>
        <w:t>عبر</w:t>
      </w:r>
      <w:r>
        <w:rPr>
          <w:rtl/>
        </w:rPr>
        <w:t xml:space="preserve"> بيئات حوسبة </w:t>
      </w:r>
      <w:r>
        <w:rPr>
          <w:rFonts w:hint="cs"/>
          <w:rtl/>
        </w:rPr>
        <w:t>مختلفة</w:t>
      </w:r>
      <w:r>
        <w:rPr>
          <w:rtl/>
        </w:rPr>
        <w:t xml:space="preserve">، مثل أنظمة تشغيل </w:t>
      </w:r>
      <w:r>
        <w:rPr>
          <w:rFonts w:hint="cs"/>
          <w:rtl/>
        </w:rPr>
        <w:t>مختلفة</w:t>
      </w:r>
      <w:r>
        <w:rPr>
          <w:rtl/>
        </w:rPr>
        <w:t xml:space="preserve"> أو مزودي </w:t>
      </w:r>
      <w:r>
        <w:rPr>
          <w:rFonts w:hint="cs"/>
          <w:rtl/>
        </w:rPr>
        <w:t>الخدمات</w:t>
      </w:r>
      <w:r>
        <w:rPr>
          <w:rtl/>
        </w:rPr>
        <w:t xml:space="preserve"> السحابية</w:t>
      </w:r>
      <w:r>
        <w:t>.</w:t>
      </w:r>
    </w:p>
    <w:p w14:paraId="5F63AF6E" w14:textId="15C792B8" w:rsidR="00AB63B8" w:rsidRDefault="00AB63B8" w:rsidP="00AE40BB">
      <w:pPr>
        <w:pStyle w:val="12"/>
        <w:rPr>
          <w:rtl/>
          <w:lang w:val="en-US"/>
        </w:rPr>
      </w:pPr>
      <w:bookmarkStart w:id="107" w:name="_Toc204594707"/>
      <w:r>
        <w:lastRenderedPageBreak/>
        <w:t>-2.</w:t>
      </w:r>
      <w:r w:rsidR="00AE40BB">
        <w:t>7</w:t>
      </w:r>
      <w:r w:rsidR="00AB2C31">
        <w:rPr>
          <w:rFonts w:hint="cs"/>
          <w:rtl/>
        </w:rPr>
        <w:t xml:space="preserve"> </w:t>
      </w:r>
      <w:r w:rsidR="00AB2C31">
        <w:rPr>
          <w:lang w:val="en-US"/>
        </w:rPr>
        <w:t>ASP.Net Web API</w:t>
      </w:r>
      <w:bookmarkEnd w:id="107"/>
    </w:p>
    <w:p w14:paraId="02D74415" w14:textId="616DB82A" w:rsidR="00AB2C31" w:rsidRPr="00AB2C31" w:rsidRDefault="00AB2C31" w:rsidP="00AB2C31">
      <w:pPr>
        <w:pStyle w:val="af5"/>
        <w:rPr>
          <w:rtl/>
          <w:lang w:val="en-US"/>
        </w:rPr>
      </w:pPr>
      <w:r>
        <w:rPr>
          <w:rtl/>
        </w:rPr>
        <w:t>هو إطار عمل طورته شركة</w:t>
      </w:r>
      <w:r>
        <w:t xml:space="preserve"> Microsoft </w:t>
      </w:r>
      <w:r>
        <w:rPr>
          <w:rtl/>
        </w:rPr>
        <w:t xml:space="preserve">يتيح إنشاء خدمات تعتمد </w:t>
      </w:r>
      <w:r>
        <w:rPr>
          <w:rFonts w:hint="cs"/>
          <w:rtl/>
        </w:rPr>
        <w:t xml:space="preserve">على </w:t>
      </w:r>
      <w:r>
        <w:t>http</w:t>
      </w:r>
      <w:r>
        <w:rPr>
          <w:rFonts w:hint="cs"/>
          <w:rtl/>
        </w:rPr>
        <w:t>. يمكن</w:t>
      </w:r>
      <w:r>
        <w:rPr>
          <w:rtl/>
        </w:rPr>
        <w:t xml:space="preserve"> استخدام هذه </w:t>
      </w:r>
      <w:r>
        <w:rPr>
          <w:rFonts w:hint="cs"/>
          <w:rtl/>
        </w:rPr>
        <w:t>الخدمات</w:t>
      </w:r>
      <w:r>
        <w:rPr>
          <w:rtl/>
        </w:rPr>
        <w:t xml:space="preserve"> بواسطة </w:t>
      </w:r>
      <w:r>
        <w:rPr>
          <w:rFonts w:hint="cs"/>
          <w:rtl/>
        </w:rPr>
        <w:t>مجموعة</w:t>
      </w:r>
      <w:r>
        <w:rPr>
          <w:rtl/>
        </w:rPr>
        <w:t xml:space="preserve"> متنوعة من </w:t>
      </w:r>
      <w:r>
        <w:rPr>
          <w:rFonts w:hint="cs"/>
          <w:rtl/>
        </w:rPr>
        <w:t>عملاء</w:t>
      </w:r>
      <w:r>
        <w:rPr>
          <w:rtl/>
        </w:rPr>
        <w:t xml:space="preserve">، </w:t>
      </w:r>
      <w:r>
        <w:rPr>
          <w:rFonts w:hint="cs"/>
          <w:rtl/>
        </w:rPr>
        <w:t>بما</w:t>
      </w:r>
      <w:r>
        <w:rPr>
          <w:rtl/>
        </w:rPr>
        <w:t xml:space="preserve"> </w:t>
      </w:r>
      <w:r>
        <w:rPr>
          <w:rFonts w:hint="cs"/>
          <w:rtl/>
        </w:rPr>
        <w:t>في</w:t>
      </w:r>
      <w:r>
        <w:rPr>
          <w:rtl/>
        </w:rPr>
        <w:t xml:space="preserve"> ذلك متصفحات الويب وتطبيقات </w:t>
      </w:r>
      <w:r>
        <w:rPr>
          <w:rFonts w:hint="cs"/>
          <w:rtl/>
        </w:rPr>
        <w:t>الأجهزة</w:t>
      </w:r>
      <w:r>
        <w:rPr>
          <w:rtl/>
        </w:rPr>
        <w:t xml:space="preserve"> </w:t>
      </w:r>
      <w:r>
        <w:rPr>
          <w:rFonts w:hint="cs"/>
          <w:rtl/>
        </w:rPr>
        <w:t>المحمولة</w:t>
      </w:r>
      <w:r>
        <w:rPr>
          <w:rtl/>
        </w:rPr>
        <w:t xml:space="preserve"> وخدمات الويب </w:t>
      </w:r>
      <w:r>
        <w:rPr>
          <w:rFonts w:hint="cs"/>
          <w:rtl/>
        </w:rPr>
        <w:t>الأخرى</w:t>
      </w:r>
      <w:r>
        <w:rPr>
          <w:rtl/>
        </w:rPr>
        <w:t xml:space="preserve">. إنه جزء من إطار </w:t>
      </w:r>
      <w:r>
        <w:rPr>
          <w:rFonts w:hint="cs"/>
          <w:rtl/>
        </w:rPr>
        <w:t xml:space="preserve">عمل </w:t>
      </w:r>
      <w:r>
        <w:rPr>
          <w:lang w:val="en-US"/>
        </w:rPr>
        <w:t>ASP.Net</w:t>
      </w:r>
      <w:r>
        <w:rPr>
          <w:rFonts w:hint="cs"/>
          <w:rtl/>
          <w:lang w:val="en-US"/>
        </w:rPr>
        <w:t xml:space="preserve">. </w:t>
      </w:r>
      <w:r>
        <w:rPr>
          <w:rFonts w:hint="cs"/>
          <w:rtl/>
        </w:rPr>
        <w:t>وهو مصمم خصيصاً لإنشاء</w:t>
      </w:r>
      <w:r>
        <w:rPr>
          <w:rtl/>
        </w:rPr>
        <w:t xml:space="preserve"> واجهات </w:t>
      </w:r>
      <w:r>
        <w:rPr>
          <w:rFonts w:hint="cs"/>
          <w:rtl/>
        </w:rPr>
        <w:t>برمجة</w:t>
      </w:r>
      <w:r>
        <w:rPr>
          <w:rtl/>
        </w:rPr>
        <w:t xml:space="preserve"> </w:t>
      </w:r>
      <w:r>
        <w:rPr>
          <w:rFonts w:hint="cs"/>
          <w:rtl/>
        </w:rPr>
        <w:t xml:space="preserve">التطبيقات </w:t>
      </w:r>
      <w:r>
        <w:rPr>
          <w:lang w:val="en-US"/>
        </w:rPr>
        <w:t>RestFull API</w:t>
      </w:r>
      <w:r>
        <w:rPr>
          <w:rFonts w:hint="cs"/>
          <w:rtl/>
          <w:lang w:val="en-US"/>
        </w:rPr>
        <w:t>.</w:t>
      </w:r>
    </w:p>
    <w:p w14:paraId="0E4E0547" w14:textId="149BE013" w:rsidR="00D63E12" w:rsidRPr="00AE40BB" w:rsidRDefault="00AE40BB" w:rsidP="00AE40BB">
      <w:pPr>
        <w:pStyle w:val="12"/>
        <w:rPr>
          <w:rtl/>
          <w:lang w:val="en-US"/>
        </w:rPr>
      </w:pPr>
      <w:r>
        <w:t>-3.7</w:t>
      </w:r>
      <w:r>
        <w:rPr>
          <w:rFonts w:hint="cs"/>
          <w:rtl/>
        </w:rPr>
        <w:t xml:space="preserve"> </w:t>
      </w:r>
      <w:r>
        <w:t>Jenkins</w:t>
      </w:r>
    </w:p>
    <w:p w14:paraId="046AF755" w14:textId="77777777" w:rsidR="00AE40BB" w:rsidRPr="00AE40BB" w:rsidRDefault="00AE40BB" w:rsidP="00AE40BB">
      <w:pPr>
        <w:jc w:val="both"/>
        <w:rPr>
          <w:rtl/>
        </w:rPr>
      </w:pPr>
      <w:r w:rsidRPr="00AE40BB">
        <w:rPr>
          <w:rtl/>
        </w:rPr>
        <w:t>هو خادم أتمتة مفتوح المصدر يُستخدم لتحقيق التكامل المستمر (</w:t>
      </w:r>
      <w:r w:rsidRPr="00AE40BB">
        <w:t>CI</w:t>
      </w:r>
      <w:r w:rsidRPr="00AE40BB">
        <w:rPr>
          <w:rtl/>
        </w:rPr>
        <w:t>) والتسليم المستمر (</w:t>
      </w:r>
      <w:r w:rsidRPr="00AE40BB">
        <w:t>CD</w:t>
      </w:r>
      <w:r w:rsidRPr="00AE40BB">
        <w:rPr>
          <w:rtl/>
        </w:rPr>
        <w:t xml:space="preserve">) في تطوير البرمجيات. يساعد </w:t>
      </w:r>
      <w:r w:rsidRPr="00AE40BB">
        <w:t>Jenkins</w:t>
      </w:r>
      <w:r w:rsidRPr="00AE40BB">
        <w:rPr>
          <w:rtl/>
        </w:rPr>
        <w:t xml:space="preserve"> في أتمتة أجزاء من عملية تطوير البرمجيات من خلال إنشاء خطوط أنابيب (</w:t>
      </w:r>
      <w:r w:rsidRPr="00AE40BB">
        <w:t>Pipelines</w:t>
      </w:r>
      <w:r w:rsidRPr="00AE40BB">
        <w:rPr>
          <w:rtl/>
        </w:rPr>
        <w:t>) تقوم ببناء واختبار ونشر الكود البرمجي تلقائيًا عند اكتشاف تغييرات في نظام التحكم بالإصدار (</w:t>
      </w:r>
      <w:r w:rsidRPr="00AE40BB">
        <w:t>Source Control System</w:t>
      </w:r>
      <w:r w:rsidRPr="00AE40BB">
        <w:rPr>
          <w:rtl/>
        </w:rPr>
        <w:t xml:space="preserve">) مثل </w:t>
      </w:r>
      <w:r w:rsidRPr="00AE40BB">
        <w:t>Git</w:t>
      </w:r>
      <w:r w:rsidRPr="00AE40BB">
        <w:rPr>
          <w:rtl/>
        </w:rPr>
        <w:t xml:space="preserve">. كما يوفر </w:t>
      </w:r>
      <w:r w:rsidRPr="00AE40BB">
        <w:t>Jenkins</w:t>
      </w:r>
      <w:r w:rsidRPr="00AE40BB">
        <w:rPr>
          <w:rtl/>
        </w:rPr>
        <w:t xml:space="preserve"> واجهة ويب تتيح إدارة عمليات الأتمتة بسهولة وفعالية.</w:t>
      </w:r>
    </w:p>
    <w:p w14:paraId="7DA50306" w14:textId="11FB9732" w:rsidR="00AE40BB" w:rsidRDefault="00AE40BB" w:rsidP="00AE40BB">
      <w:pPr>
        <w:pStyle w:val="12"/>
        <w:rPr>
          <w:rtl/>
          <w:lang w:val="en-US"/>
        </w:rPr>
      </w:pPr>
      <w:r>
        <w:t>-4.7</w:t>
      </w:r>
      <w:r>
        <w:rPr>
          <w:rtl/>
        </w:rPr>
        <w:t xml:space="preserve"> </w:t>
      </w:r>
      <w:r>
        <w:rPr>
          <w:lang w:val="en-US"/>
        </w:rPr>
        <w:t>YARP</w:t>
      </w:r>
    </w:p>
    <w:p w14:paraId="5E3C6DC5" w14:textId="04922754" w:rsidR="00F05AB6" w:rsidRDefault="00AE40BB" w:rsidP="00726029">
      <w:pPr>
        <w:pStyle w:val="af5"/>
        <w:rPr>
          <w:rtl/>
        </w:rPr>
      </w:pPr>
      <w:r>
        <w:rPr>
          <w:rtl/>
        </w:rPr>
        <w:t>هي مكتبة عالية الأداء طورتها شركة</w:t>
      </w:r>
      <w:r>
        <w:t xml:space="preserve"> Microsoft </w:t>
      </w:r>
      <w:r>
        <w:rPr>
          <w:rtl/>
        </w:rPr>
        <w:t>ضمن إطار العمل</w:t>
      </w:r>
      <w:r w:rsidR="00726029">
        <w:rPr>
          <w:rFonts w:hint="cs"/>
          <w:rtl/>
        </w:rPr>
        <w:t xml:space="preserve"> </w:t>
      </w:r>
      <w:r>
        <w:t>ASP.NET</w:t>
      </w:r>
      <w:r w:rsidR="00726029">
        <w:rPr>
          <w:rFonts w:hint="cs"/>
          <w:rtl/>
        </w:rPr>
        <w:t>،</w:t>
      </w:r>
      <w:r>
        <w:rPr>
          <w:rtl/>
        </w:rPr>
        <w:t xml:space="preserve"> وقد صُممت لتسهيل إنشاء خوادم بوابة</w:t>
      </w:r>
      <w:r>
        <w:t xml:space="preserve"> (Gateways) </w:t>
      </w:r>
      <w:r>
        <w:rPr>
          <w:rtl/>
        </w:rPr>
        <w:t>تعمل على الطبقة السابعة من نموذج</w:t>
      </w:r>
      <w:r w:rsidR="00726029">
        <w:rPr>
          <w:rFonts w:hint="cs"/>
          <w:rtl/>
        </w:rPr>
        <w:t xml:space="preserve"> (</w:t>
      </w:r>
      <w:r w:rsidR="00726029">
        <w:rPr>
          <w:lang w:val="en-US"/>
        </w:rPr>
        <w:t>OSI</w:t>
      </w:r>
      <w:r w:rsidR="00726029">
        <w:rPr>
          <w:rFonts w:hint="cs"/>
          <w:rtl/>
        </w:rPr>
        <w:t>)</w:t>
      </w:r>
      <w:r>
        <w:rPr>
          <w:rtl/>
        </w:rPr>
        <w:t>، مما يتيح لها التعامل مع الطلبات الواردة وتوجيهها إلى الخدمات المناسبة. وعلى عكس خوادم البوابة التي قد تعمل على طبقات أدنى، يوفر</w:t>
      </w:r>
      <w:r>
        <w:t xml:space="preserve"> YARP </w:t>
      </w:r>
      <w:r>
        <w:rPr>
          <w:rtl/>
        </w:rPr>
        <w:t>مرونة أكبر من خلال تمكين المطورين من إعادة تعيين عناوين الخدمات وإدارة الاتصالات فيما بينها بشكل مستقل عن الطبقات الأدنى. وتُعد هذه القدرة مفيدة بشكل خاص في سيناريوهات مثل موازنة الأحمال</w:t>
      </w:r>
      <w:r>
        <w:t xml:space="preserve"> (Load Balancing) </w:t>
      </w:r>
      <w:r>
        <w:rPr>
          <w:rtl/>
        </w:rPr>
        <w:t>وتنسيق التواصل في بيئات تعتمد على الخدمات المصغّرة</w:t>
      </w:r>
      <w:r>
        <w:t xml:space="preserve"> (Microservices).</w:t>
      </w:r>
      <w:r w:rsidR="00726029">
        <w:rPr>
          <w:rFonts w:hint="cs"/>
          <w:rtl/>
        </w:rPr>
        <w:t>.</w:t>
      </w:r>
    </w:p>
    <w:p w14:paraId="4E92948B" w14:textId="1F78C1F8" w:rsidR="00F05AB6" w:rsidRDefault="00F05AB6" w:rsidP="00D63E12">
      <w:pPr>
        <w:pStyle w:val="af5"/>
        <w:rPr>
          <w:rtl/>
        </w:rPr>
      </w:pPr>
    </w:p>
    <w:p w14:paraId="76B605F5" w14:textId="6F2D46B8" w:rsidR="00F05AB6" w:rsidRDefault="00F05AB6" w:rsidP="00D63E12">
      <w:pPr>
        <w:pStyle w:val="af5"/>
        <w:rPr>
          <w:rtl/>
        </w:rPr>
      </w:pPr>
    </w:p>
    <w:p w14:paraId="36FEF954" w14:textId="3B295C1A" w:rsidR="00F05AB6" w:rsidRDefault="00F05AB6" w:rsidP="00D63E12">
      <w:pPr>
        <w:pStyle w:val="af5"/>
        <w:rPr>
          <w:rtl/>
        </w:rPr>
      </w:pPr>
    </w:p>
    <w:p w14:paraId="488574FA" w14:textId="5168C26E" w:rsidR="00F05AB6" w:rsidRDefault="00F05AB6" w:rsidP="00D63E12">
      <w:pPr>
        <w:pStyle w:val="af5"/>
        <w:rPr>
          <w:rtl/>
        </w:rPr>
      </w:pPr>
    </w:p>
    <w:p w14:paraId="3563C47F" w14:textId="6D55016C" w:rsidR="00F05AB6" w:rsidRDefault="00F05AB6" w:rsidP="00F05AB6">
      <w:pPr>
        <w:pStyle w:val="aff3"/>
        <w:rPr>
          <w:rtl/>
        </w:rPr>
      </w:pPr>
      <w:bookmarkStart w:id="108" w:name="_Toc204594708"/>
      <w:r>
        <w:rPr>
          <w:rtl/>
        </w:rPr>
        <w:t xml:space="preserve">الفصل </w:t>
      </w:r>
      <w:r>
        <w:rPr>
          <w:rFonts w:hint="cs"/>
          <w:rtl/>
        </w:rPr>
        <w:t>الثامن</w:t>
      </w:r>
      <w:bookmarkEnd w:id="108"/>
    </w:p>
    <w:p w14:paraId="4F760F3B" w14:textId="61FEC67C" w:rsidR="00F05AB6" w:rsidRDefault="00F05AB6" w:rsidP="00876DCA">
      <w:pPr>
        <w:pStyle w:val="aff4"/>
        <w:rPr>
          <w:rtl/>
        </w:rPr>
      </w:pPr>
      <w:r>
        <w:rPr>
          <w:rFonts w:hint="cs"/>
          <w:rtl/>
        </w:rPr>
        <w:t xml:space="preserve"> </w:t>
      </w:r>
      <w:bookmarkStart w:id="109" w:name="_Toc204594709"/>
      <w:r w:rsidR="00876DCA">
        <w:rPr>
          <w:rFonts w:hint="cs"/>
          <w:rtl/>
        </w:rPr>
        <w:t>التجارب</w:t>
      </w:r>
      <w:r>
        <w:rPr>
          <w:rFonts w:hint="cs"/>
          <w:rtl/>
        </w:rPr>
        <w:t xml:space="preserve"> ومقارنة النماذج</w:t>
      </w:r>
      <w:bookmarkEnd w:id="109"/>
    </w:p>
    <w:p w14:paraId="7F333521" w14:textId="417DFB4E" w:rsidR="00F05AB6" w:rsidRDefault="00F05AB6" w:rsidP="00876DCA">
      <w:pPr>
        <w:pStyle w:val="afc"/>
      </w:pPr>
      <w:r>
        <w:rPr>
          <w:rFonts w:hint="cs"/>
          <w:rtl/>
        </w:rPr>
        <w:lastRenderedPageBreak/>
        <w:t>نعرض في هذا الفصل</w:t>
      </w:r>
      <w:r w:rsidR="00876DCA">
        <w:rPr>
          <w:rFonts w:hint="cs"/>
          <w:rtl/>
        </w:rPr>
        <w:t xml:space="preserve"> التجارب التي قمنا بها، و</w:t>
      </w:r>
      <w:r>
        <w:rPr>
          <w:rFonts w:hint="cs"/>
          <w:rtl/>
        </w:rPr>
        <w:t xml:space="preserve">النماذج </w:t>
      </w:r>
      <w:r w:rsidR="00876DCA">
        <w:rPr>
          <w:rFonts w:hint="cs"/>
          <w:rtl/>
        </w:rPr>
        <w:t>المقترحة</w:t>
      </w:r>
      <w:r>
        <w:rPr>
          <w:rFonts w:hint="cs"/>
          <w:rtl/>
        </w:rPr>
        <w:t xml:space="preserve"> وتقييمها وضبطها.</w:t>
      </w:r>
    </w:p>
    <w:p w14:paraId="6A8A2600" w14:textId="77777777" w:rsidR="00F05AB6" w:rsidRDefault="00F05AB6" w:rsidP="00F05AB6">
      <w:pPr>
        <w:pStyle w:val="12"/>
        <w:rPr>
          <w:rtl/>
        </w:rPr>
      </w:pPr>
    </w:p>
    <w:p w14:paraId="50E0C74F" w14:textId="77777777" w:rsidR="00F05AB6" w:rsidRDefault="00F05AB6" w:rsidP="00F05AB6">
      <w:pPr>
        <w:pStyle w:val="12"/>
        <w:rPr>
          <w:rtl/>
        </w:rPr>
      </w:pPr>
    </w:p>
    <w:p w14:paraId="5A4AFE76" w14:textId="77777777" w:rsidR="00F05AB6" w:rsidRDefault="00F05AB6" w:rsidP="00F05AB6">
      <w:pPr>
        <w:pStyle w:val="12"/>
        <w:rPr>
          <w:rtl/>
        </w:rPr>
      </w:pPr>
    </w:p>
    <w:p w14:paraId="0A10C9C4" w14:textId="77777777" w:rsidR="00F05AB6" w:rsidRDefault="00F05AB6" w:rsidP="00F05AB6">
      <w:pPr>
        <w:pStyle w:val="12"/>
        <w:rPr>
          <w:rtl/>
        </w:rPr>
      </w:pPr>
    </w:p>
    <w:p w14:paraId="41190FF6" w14:textId="77777777" w:rsidR="00F05AB6" w:rsidRDefault="00F05AB6" w:rsidP="00F05AB6">
      <w:pPr>
        <w:pStyle w:val="12"/>
        <w:rPr>
          <w:rtl/>
        </w:rPr>
      </w:pPr>
    </w:p>
    <w:p w14:paraId="79862D33" w14:textId="77777777" w:rsidR="00F05AB6" w:rsidRDefault="00F05AB6" w:rsidP="00F05AB6">
      <w:pPr>
        <w:pStyle w:val="12"/>
        <w:rPr>
          <w:rtl/>
        </w:rPr>
      </w:pPr>
    </w:p>
    <w:p w14:paraId="2B80FFC1" w14:textId="77777777" w:rsidR="00F05AB6" w:rsidRDefault="00F05AB6" w:rsidP="00F05AB6">
      <w:pPr>
        <w:pStyle w:val="af5"/>
        <w:rPr>
          <w:rtl/>
        </w:rPr>
      </w:pPr>
    </w:p>
    <w:p w14:paraId="0EE05D44" w14:textId="77777777" w:rsidR="00F05AB6" w:rsidRDefault="00F05AB6" w:rsidP="00F05AB6">
      <w:pPr>
        <w:pStyle w:val="af5"/>
        <w:rPr>
          <w:rtl/>
          <w:lang w:val="en-US"/>
        </w:rPr>
      </w:pPr>
    </w:p>
    <w:p w14:paraId="5066BE7D" w14:textId="77777777" w:rsidR="00F05AB6" w:rsidRDefault="00F05AB6" w:rsidP="00F05AB6">
      <w:pPr>
        <w:pStyle w:val="af5"/>
        <w:rPr>
          <w:rtl/>
          <w:lang w:val="en-US"/>
        </w:rPr>
      </w:pPr>
    </w:p>
    <w:p w14:paraId="10A69183" w14:textId="77777777" w:rsidR="00F05AB6" w:rsidRDefault="00F05AB6" w:rsidP="00F05AB6">
      <w:pPr>
        <w:pStyle w:val="af5"/>
        <w:rPr>
          <w:rtl/>
          <w:lang w:val="en-US"/>
        </w:rPr>
      </w:pPr>
    </w:p>
    <w:p w14:paraId="612908BC" w14:textId="7EED1DFE" w:rsidR="00F05AB6" w:rsidRDefault="00F05AB6" w:rsidP="00876DCA">
      <w:pPr>
        <w:pStyle w:val="12"/>
        <w:rPr>
          <w:rtl/>
        </w:rPr>
      </w:pPr>
      <w:bookmarkStart w:id="110" w:name="_Toc204594710"/>
      <w:r>
        <w:lastRenderedPageBreak/>
        <w:t>-1.1</w:t>
      </w:r>
      <w:r>
        <w:rPr>
          <w:rtl/>
        </w:rPr>
        <w:t xml:space="preserve"> </w:t>
      </w:r>
      <w:r w:rsidR="00876DCA">
        <w:rPr>
          <w:rFonts w:hint="cs"/>
          <w:rtl/>
        </w:rPr>
        <w:t>مجموعة البيانات</w:t>
      </w:r>
      <w:bookmarkEnd w:id="110"/>
    </w:p>
    <w:p w14:paraId="653CEB1F" w14:textId="77777777" w:rsidR="00B118C1" w:rsidRDefault="00876DCA" w:rsidP="00B118C1">
      <w:pPr>
        <w:pStyle w:val="af5"/>
        <w:rPr>
          <w:rtl/>
          <w:lang w:val="en-US"/>
        </w:rPr>
      </w:pPr>
      <w:r>
        <w:rPr>
          <w:rFonts w:hint="cs"/>
          <w:rtl/>
          <w:lang w:val="en-US"/>
        </w:rPr>
        <w:t xml:space="preserve">تم جمع مجموعة البيانات من منصة تويتر عبر البحث بكلمات مفتاحية عامة وخاصة (مثل، سوريا، دمشق، اعتصام الميدان، ...)، من تاريخ 1 أيار ولغاية 31 أيار 2025، ومن خلالها جمعنا مجموعة بيانات حجمها </w:t>
      </w:r>
      <w:r>
        <w:rPr>
          <w:lang w:val="en-US"/>
        </w:rPr>
        <w:t>20</w:t>
      </w:r>
      <w:r>
        <w:rPr>
          <w:rFonts w:hint="cs"/>
          <w:rtl/>
          <w:lang w:val="en-US"/>
        </w:rPr>
        <w:t xml:space="preserve"> ألف تغريدة (23 ألف قبل إزالة التكرارات) بالإضافة على معلوماتها </w:t>
      </w:r>
      <w:r>
        <w:rPr>
          <w:lang w:val="en-US"/>
        </w:rPr>
        <w:t>metadata</w:t>
      </w:r>
      <w:r>
        <w:rPr>
          <w:rFonts w:hint="cs"/>
          <w:rtl/>
          <w:lang w:val="en-US"/>
        </w:rPr>
        <w:t xml:space="preserve">. سميناها </w:t>
      </w:r>
      <w:r>
        <w:rPr>
          <w:lang w:val="en-US"/>
        </w:rPr>
        <w:t>SAS (Golden)</w:t>
      </w:r>
      <w:r>
        <w:rPr>
          <w:rFonts w:hint="cs"/>
          <w:rtl/>
          <w:lang w:val="en-US"/>
        </w:rPr>
        <w:t>، وبعد ذلك قمنا بتنميط مجموعة جزئية منها يدوياً بحجم 4500 تغريدة إلى ذات صلة وغير ذات صلة (</w:t>
      </w:r>
      <w:r>
        <w:rPr>
          <w:lang w:val="en-US"/>
        </w:rPr>
        <w:t>Relevant, Un Relevant</w:t>
      </w:r>
      <w:r>
        <w:rPr>
          <w:rFonts w:hint="cs"/>
          <w:rtl/>
          <w:lang w:val="en-US"/>
        </w:rPr>
        <w:t xml:space="preserve">)، وتم ذلك وفق دليل التنميط المبين في الملحق ب (اضغط هنا) سميناها </w:t>
      </w:r>
      <w:r>
        <w:rPr>
          <w:lang w:val="en-US"/>
        </w:rPr>
        <w:t>SAS (Labeled)</w:t>
      </w:r>
      <w:r>
        <w:rPr>
          <w:rFonts w:hint="cs"/>
          <w:rtl/>
          <w:lang w:val="en-US"/>
        </w:rPr>
        <w:t>.</w:t>
      </w:r>
    </w:p>
    <w:p w14:paraId="365F41C4" w14:textId="777882C0" w:rsidR="00876DCA" w:rsidRPr="0013677C" w:rsidRDefault="00876DCA" w:rsidP="00B118C1">
      <w:pPr>
        <w:pStyle w:val="af5"/>
        <w:rPr>
          <w:rtl/>
          <w:lang w:val="en-US"/>
        </w:rPr>
      </w:pPr>
      <w:r>
        <w:rPr>
          <w:rFonts w:hint="cs"/>
          <w:rtl/>
          <w:lang w:val="en-US"/>
        </w:rPr>
        <w:t xml:space="preserve">بعد ذلك تم النظر إلى الجزء من مجموعة البيانات الذي تم جمعه من خلال البحث بكلمات مفتاحية خاصة (أحداث وقعت في شهر أيار، مثل، اعتصام في مكان فلاني، رفع العقوبات الأميركية، حادث في مكان فلاني، ...)، وحجمه هو عبارة عن </w:t>
      </w:r>
      <w:r>
        <w:rPr>
          <w:lang w:val="en-US"/>
        </w:rPr>
        <w:t>6998</w:t>
      </w:r>
      <w:r>
        <w:rPr>
          <w:rFonts w:hint="cs"/>
          <w:rtl/>
          <w:lang w:val="en-US"/>
        </w:rPr>
        <w:t xml:space="preserve"> تغريدة بعد إزالة التكرارات، تنتمي إلى </w:t>
      </w:r>
      <w:r>
        <w:rPr>
          <w:lang w:val="en-US"/>
        </w:rPr>
        <w:t>109</w:t>
      </w:r>
      <w:r>
        <w:rPr>
          <w:rFonts w:hint="cs"/>
          <w:rtl/>
          <w:lang w:val="en-US"/>
        </w:rPr>
        <w:t xml:space="preserve"> أحداث وقعت في شهر أيار، تم وضع كل تغريدات ناتجة عن بحث معين في ملف منفصل (مبوبة)، وحيث بعد النظر إلى تلك النتائج (المبوبة ضمن ملف لكل حدث) كانت نسبة أكثر من 98% من التغريدات منتمية لذلك الحدث، وبالتالي كان باستطاعتنا استخدام المقاييس (</w:t>
      </w:r>
      <w:r>
        <w:rPr>
          <w:lang w:val="en-US"/>
        </w:rPr>
        <w:t>NMI</w:t>
      </w:r>
      <w:r>
        <w:rPr>
          <w:rFonts w:hint="cs"/>
          <w:rtl/>
          <w:lang w:val="en-US"/>
        </w:rPr>
        <w:t xml:space="preserve">، </w:t>
      </w:r>
      <w:r>
        <w:rPr>
          <w:lang w:val="en-US"/>
        </w:rPr>
        <w:t>AMI</w:t>
      </w:r>
      <w:r>
        <w:rPr>
          <w:rFonts w:hint="cs"/>
          <w:rtl/>
          <w:lang w:val="en-US"/>
        </w:rPr>
        <w:t xml:space="preserve">، </w:t>
      </w:r>
      <w:r>
        <w:rPr>
          <w:lang w:val="en-US"/>
        </w:rPr>
        <w:t>ARI</w:t>
      </w:r>
      <w:r>
        <w:rPr>
          <w:rFonts w:hint="cs"/>
          <w:rtl/>
          <w:lang w:val="en-US"/>
        </w:rPr>
        <w:t xml:space="preserve">) المبينة في فصل الدراسة المرجعية لتقييم جودة نموذج كشف الحدث. وتمت تسمية هذا الجزء من المجموعة بـ </w:t>
      </w:r>
      <w:r>
        <w:rPr>
          <w:lang w:val="en-US"/>
        </w:rPr>
        <w:t>SAS (Silver)</w:t>
      </w:r>
      <w:r>
        <w:rPr>
          <w:rFonts w:hint="cs"/>
          <w:rtl/>
          <w:lang w:val="en-US"/>
        </w:rPr>
        <w:t xml:space="preserve">. ويوضح الجدول أدناه مثالاً على تغريدات من نفس الحدث. </w:t>
      </w:r>
    </w:p>
    <w:p w14:paraId="7F6AD2E4" w14:textId="21B00384" w:rsidR="00876DCA" w:rsidRDefault="00876DCA" w:rsidP="00876DCA">
      <w:pPr>
        <w:pStyle w:val="aff2"/>
        <w:keepNext/>
      </w:pPr>
      <w:r>
        <w:rPr>
          <w:rtl/>
        </w:rPr>
        <w:t xml:space="preserve">جدول </w:t>
      </w:r>
      <w:r w:rsidR="00A62729">
        <w:rPr>
          <w:rtl/>
        </w:rPr>
        <w:fldChar w:fldCharType="begin"/>
      </w:r>
      <w:r w:rsidR="00A62729">
        <w:rPr>
          <w:rtl/>
        </w:rPr>
        <w:instrText xml:space="preserve"> </w:instrText>
      </w:r>
      <w:r w:rsidR="00A62729">
        <w:instrText>SEQ</w:instrText>
      </w:r>
      <w:r w:rsidR="00A62729">
        <w:rPr>
          <w:rtl/>
        </w:rPr>
        <w:instrText xml:space="preserve"> جدول \* </w:instrText>
      </w:r>
      <w:r w:rsidR="00A62729">
        <w:instrText>ARABIC</w:instrText>
      </w:r>
      <w:r w:rsidR="00A62729">
        <w:rPr>
          <w:rtl/>
        </w:rPr>
        <w:instrText xml:space="preserve"> </w:instrText>
      </w:r>
      <w:r w:rsidR="00A62729">
        <w:rPr>
          <w:rtl/>
        </w:rPr>
        <w:fldChar w:fldCharType="separate"/>
      </w:r>
      <w:r w:rsidR="0066448E">
        <w:rPr>
          <w:noProof/>
          <w:rtl/>
        </w:rPr>
        <w:t>6</w:t>
      </w:r>
      <w:r w:rsidR="00A62729">
        <w:rPr>
          <w:rtl/>
        </w:rPr>
        <w:fldChar w:fldCharType="end"/>
      </w:r>
      <w:r>
        <w:rPr>
          <w:rFonts w:hint="cs"/>
          <w:noProof/>
          <w:rtl/>
        </w:rPr>
        <w:t>: مثال على تغريدات ضمن حدث ما.</w:t>
      </w:r>
    </w:p>
    <w:tbl>
      <w:tblPr>
        <w:bidiVisual/>
        <w:tblW w:w="11823"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8350"/>
        <w:gridCol w:w="895"/>
        <w:gridCol w:w="1469"/>
      </w:tblGrid>
      <w:tr w:rsidR="00876DCA" w:rsidRPr="009D62FE" w14:paraId="317A58D5" w14:textId="77777777" w:rsidTr="00876DCA">
        <w:trPr>
          <w:trHeight w:val="290"/>
        </w:trPr>
        <w:tc>
          <w:tcPr>
            <w:tcW w:w="1109" w:type="dxa"/>
            <w:shd w:val="clear" w:color="auto" w:fill="auto"/>
            <w:noWrap/>
            <w:vAlign w:val="bottom"/>
            <w:hideMark/>
          </w:tcPr>
          <w:p w14:paraId="40297B1A"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Tweet ID</w:t>
            </w:r>
          </w:p>
        </w:tc>
        <w:tc>
          <w:tcPr>
            <w:tcW w:w="8350" w:type="dxa"/>
            <w:shd w:val="clear" w:color="auto" w:fill="auto"/>
            <w:noWrap/>
            <w:vAlign w:val="bottom"/>
            <w:hideMark/>
          </w:tcPr>
          <w:p w14:paraId="12645B1B"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Tweet Text</w:t>
            </w:r>
          </w:p>
        </w:tc>
        <w:tc>
          <w:tcPr>
            <w:tcW w:w="895" w:type="dxa"/>
            <w:shd w:val="clear" w:color="auto" w:fill="auto"/>
            <w:noWrap/>
            <w:vAlign w:val="bottom"/>
            <w:hideMark/>
          </w:tcPr>
          <w:p w14:paraId="2F07D94D"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Type</w:t>
            </w:r>
          </w:p>
        </w:tc>
        <w:tc>
          <w:tcPr>
            <w:tcW w:w="1469" w:type="dxa"/>
            <w:shd w:val="clear" w:color="auto" w:fill="auto"/>
            <w:noWrap/>
            <w:vAlign w:val="bottom"/>
            <w:hideMark/>
          </w:tcPr>
          <w:p w14:paraId="2E27371E" w14:textId="638FECB7" w:rsidR="00876DCA" w:rsidRPr="009D62FE" w:rsidRDefault="00876DCA" w:rsidP="00B118C1">
            <w:pPr>
              <w:jc w:val="center"/>
              <w:rPr>
                <w:rFonts w:ascii="Calibri" w:hAnsi="Calibri" w:cs="Calibri"/>
                <w:color w:val="000000"/>
                <w:sz w:val="22"/>
                <w:szCs w:val="22"/>
                <w:lang w:bidi="ar-SA"/>
              </w:rPr>
            </w:pPr>
            <w:r w:rsidRPr="009D62FE">
              <w:rPr>
                <w:rFonts w:ascii="Calibri" w:hAnsi="Calibri" w:cs="Calibri"/>
                <w:color w:val="000000"/>
                <w:sz w:val="22"/>
                <w:szCs w:val="22"/>
                <w:lang w:bidi="ar-SA"/>
              </w:rPr>
              <w:t>Author</w:t>
            </w:r>
          </w:p>
        </w:tc>
      </w:tr>
      <w:tr w:rsidR="00876DCA" w:rsidRPr="009D62FE" w14:paraId="23BA0C9E" w14:textId="77777777" w:rsidTr="00876DCA">
        <w:trPr>
          <w:trHeight w:val="290"/>
        </w:trPr>
        <w:tc>
          <w:tcPr>
            <w:tcW w:w="1109" w:type="dxa"/>
            <w:shd w:val="clear" w:color="auto" w:fill="auto"/>
            <w:noWrap/>
            <w:vAlign w:val="bottom"/>
            <w:hideMark/>
          </w:tcPr>
          <w:p w14:paraId="3DAEC28A"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19281218</w:t>
            </w:r>
          </w:p>
        </w:tc>
        <w:tc>
          <w:tcPr>
            <w:tcW w:w="8350" w:type="dxa"/>
            <w:shd w:val="clear" w:color="auto" w:fill="auto"/>
            <w:noWrap/>
            <w:vAlign w:val="bottom"/>
            <w:hideMark/>
          </w:tcPr>
          <w:p w14:paraId="7469F5D5"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رامز الخياط هو رجل أعمال</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قطري، الرئيس التنفيذي لشركة أورباكون القابضة، وهي جزء من مجموعة باور</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إنترناشيونال القابضة التي يملكها ويديرها عائلة الخياط في قطر. تأسست أورباكون</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عام 2011، وتتخصص في مشاريع الطاقة والبنية التحتية. الخ</w:t>
            </w:r>
          </w:p>
        </w:tc>
        <w:tc>
          <w:tcPr>
            <w:tcW w:w="895" w:type="dxa"/>
            <w:shd w:val="clear" w:color="auto" w:fill="auto"/>
            <w:noWrap/>
            <w:vAlign w:val="bottom"/>
            <w:hideMark/>
          </w:tcPr>
          <w:p w14:paraId="2008D415"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Reply</w:t>
            </w:r>
          </w:p>
        </w:tc>
        <w:tc>
          <w:tcPr>
            <w:tcW w:w="1469" w:type="dxa"/>
            <w:shd w:val="clear" w:color="auto" w:fill="auto"/>
            <w:noWrap/>
            <w:vAlign w:val="bottom"/>
            <w:hideMark/>
          </w:tcPr>
          <w:p w14:paraId="0DBCEC18"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Grok</w:t>
            </w:r>
          </w:p>
        </w:tc>
      </w:tr>
      <w:tr w:rsidR="00876DCA" w:rsidRPr="009D62FE" w14:paraId="0227AEC7" w14:textId="77777777" w:rsidTr="00876DCA">
        <w:trPr>
          <w:trHeight w:val="290"/>
        </w:trPr>
        <w:tc>
          <w:tcPr>
            <w:tcW w:w="1109" w:type="dxa"/>
            <w:shd w:val="clear" w:color="auto" w:fill="auto"/>
            <w:noWrap/>
            <w:vAlign w:val="bottom"/>
            <w:hideMark/>
          </w:tcPr>
          <w:p w14:paraId="3382D035" w14:textId="77777777" w:rsidR="00876DCA" w:rsidRPr="009D62FE" w:rsidRDefault="00876DCA" w:rsidP="00876DCA">
            <w:pPr>
              <w:jc w:val="center"/>
              <w:rPr>
                <w:rFonts w:ascii="Calibri" w:hAnsi="Calibri" w:cs="Calibri"/>
                <w:color w:val="000000"/>
                <w:sz w:val="22"/>
                <w:szCs w:val="22"/>
                <w:rtl/>
                <w:lang w:bidi="ar-SA"/>
              </w:rPr>
            </w:pPr>
            <w:r>
              <w:rPr>
                <w:rFonts w:ascii="Calibri" w:hAnsi="Calibri" w:cs="Calibri"/>
                <w:color w:val="000000"/>
                <w:sz w:val="22"/>
                <w:szCs w:val="22"/>
                <w:lang w:bidi="ar-SA"/>
              </w:rPr>
              <w:t>92811483</w:t>
            </w:r>
          </w:p>
        </w:tc>
        <w:tc>
          <w:tcPr>
            <w:tcW w:w="8350" w:type="dxa"/>
            <w:shd w:val="clear" w:color="auto" w:fill="auto"/>
            <w:vAlign w:val="bottom"/>
            <w:hideMark/>
          </w:tcPr>
          <w:p w14:paraId="3C7A4DAE"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مؤتمر صحفي مشترك لوزير الطاقة محمد البشير والرئيس التنفيذي لشركة أورباكون رامز الخياط على هامش توقيع الاتفاقيات الاقتصادية مع شركات الطاق</w:t>
            </w:r>
            <w:r>
              <w:rPr>
                <w:rFonts w:ascii="Calibri" w:hAnsi="Calibri" w:cs="Calibri"/>
                <w:color w:val="000000"/>
                <w:sz w:val="22"/>
                <w:szCs w:val="22"/>
                <w:rtl/>
                <w:lang w:bidi="ar-SA"/>
              </w:rPr>
              <w:t>ة</w:t>
            </w:r>
            <w:r>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#سوريا_نحو_الريادة</w:t>
            </w:r>
            <w:r>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 xml:space="preserve">#الإخبارية_السورية </w:t>
            </w:r>
          </w:p>
        </w:tc>
        <w:tc>
          <w:tcPr>
            <w:tcW w:w="895" w:type="dxa"/>
            <w:shd w:val="clear" w:color="auto" w:fill="auto"/>
            <w:noWrap/>
            <w:vAlign w:val="bottom"/>
            <w:hideMark/>
          </w:tcPr>
          <w:p w14:paraId="3B02F08A"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7AD2C049"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rtl/>
                <w:lang w:bidi="ar-SA"/>
              </w:rPr>
              <w:t>الإخبارية السورية</w:t>
            </w:r>
          </w:p>
        </w:tc>
      </w:tr>
      <w:tr w:rsidR="00876DCA" w:rsidRPr="009D62FE" w14:paraId="034F7483" w14:textId="77777777" w:rsidTr="00876DCA">
        <w:trPr>
          <w:trHeight w:val="290"/>
        </w:trPr>
        <w:tc>
          <w:tcPr>
            <w:tcW w:w="1109" w:type="dxa"/>
            <w:shd w:val="clear" w:color="auto" w:fill="auto"/>
            <w:noWrap/>
            <w:vAlign w:val="bottom"/>
            <w:hideMark/>
          </w:tcPr>
          <w:p w14:paraId="4768BE51"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19281069</w:t>
            </w:r>
          </w:p>
        </w:tc>
        <w:tc>
          <w:tcPr>
            <w:tcW w:w="8350" w:type="dxa"/>
            <w:shd w:val="clear" w:color="auto" w:fill="auto"/>
            <w:noWrap/>
            <w:vAlign w:val="bottom"/>
            <w:hideMark/>
          </w:tcPr>
          <w:p w14:paraId="185A01D9"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مؤتمر صحفي لوزير الطاقة المهندس محمد البشير والرئيس التنفيذي لشركة أورباكون القابضة رامز الخياط في قصر الشعب بعد توقيع مذكرات تفاهم مع شركات دولية في مجال الطاقة. </w:t>
            </w:r>
          </w:p>
        </w:tc>
        <w:tc>
          <w:tcPr>
            <w:tcW w:w="895" w:type="dxa"/>
            <w:shd w:val="clear" w:color="auto" w:fill="auto"/>
            <w:noWrap/>
            <w:vAlign w:val="bottom"/>
            <w:hideMark/>
          </w:tcPr>
          <w:p w14:paraId="500592D6"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00DEEDA5"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rtl/>
                <w:lang w:bidi="ar-SA"/>
              </w:rPr>
              <w:t>شبكة أخبار سوريا</w:t>
            </w:r>
          </w:p>
        </w:tc>
      </w:tr>
      <w:tr w:rsidR="00876DCA" w:rsidRPr="009D62FE" w14:paraId="40C49E27" w14:textId="77777777" w:rsidTr="00876DCA">
        <w:trPr>
          <w:trHeight w:val="290"/>
        </w:trPr>
        <w:tc>
          <w:tcPr>
            <w:tcW w:w="1109" w:type="dxa"/>
            <w:shd w:val="clear" w:color="auto" w:fill="auto"/>
            <w:noWrap/>
            <w:vAlign w:val="bottom"/>
            <w:hideMark/>
          </w:tcPr>
          <w:p w14:paraId="1A358775"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19281044</w:t>
            </w:r>
          </w:p>
        </w:tc>
        <w:tc>
          <w:tcPr>
            <w:tcW w:w="8350" w:type="dxa"/>
            <w:shd w:val="clear" w:color="auto" w:fill="auto"/>
            <w:vAlign w:val="bottom"/>
            <w:hideMark/>
          </w:tcPr>
          <w:p w14:paraId="129A4585"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الرئيس التنفيذي لشركة أورباكون القابضة رامز الخياط: </w:t>
            </w:r>
            <w:r w:rsidRPr="009D62FE">
              <w:rPr>
                <w:rFonts w:ascii="Calibri" w:hAnsi="Calibri" w:cs="Calibri"/>
                <w:color w:val="000000"/>
                <w:sz w:val="22"/>
                <w:szCs w:val="22"/>
                <w:rtl/>
                <w:lang w:bidi="ar-SA"/>
              </w:rPr>
              <w:br/>
              <w:t>- ما يتم إبرامه اليوم هو بداية مشروع وطني باستثمار أجنبي قيمته 7 مليار دولار</w:t>
            </w:r>
            <w:r w:rsidRPr="009D62FE">
              <w:rPr>
                <w:rFonts w:ascii="Calibri" w:hAnsi="Calibri" w:cs="Calibri"/>
                <w:color w:val="000000"/>
                <w:sz w:val="22"/>
                <w:szCs w:val="22"/>
                <w:rtl/>
                <w:lang w:bidi="ar-SA"/>
              </w:rPr>
              <w:br/>
              <w:t>- المشروع سيؤمن الاكتفاء الذاتي من الطاقة الكهربائية في سوريا</w:t>
            </w:r>
            <w:r w:rsidRPr="009D62FE">
              <w:rPr>
                <w:rFonts w:ascii="Calibri" w:hAnsi="Calibri" w:cs="Calibri"/>
                <w:color w:val="000000"/>
                <w:sz w:val="22"/>
                <w:szCs w:val="22"/>
                <w:rtl/>
                <w:lang w:bidi="ar-SA"/>
              </w:rPr>
              <w:br/>
              <w:t>- المشروع يتضمن تطوير 4 محطات إنتاجية باستخدام أحدث ما توصلت إليه التكنولوجية الأميركية</w:t>
            </w:r>
          </w:p>
        </w:tc>
        <w:tc>
          <w:tcPr>
            <w:tcW w:w="895" w:type="dxa"/>
            <w:shd w:val="clear" w:color="auto" w:fill="auto"/>
            <w:noWrap/>
            <w:vAlign w:val="bottom"/>
            <w:hideMark/>
          </w:tcPr>
          <w:p w14:paraId="4369B860"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49D30DC8"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s</w:t>
            </w:r>
            <w:r w:rsidRPr="009D62FE">
              <w:rPr>
                <w:rFonts w:ascii="Segoe UI Symbol" w:hAnsi="Segoe UI Symbol" w:cs="Segoe UI Symbol"/>
                <w:color w:val="000000"/>
                <w:sz w:val="22"/>
                <w:szCs w:val="22"/>
                <w:lang w:bidi="ar-SA"/>
              </w:rPr>
              <w:t>🇸🇾</w:t>
            </w:r>
          </w:p>
        </w:tc>
      </w:tr>
      <w:tr w:rsidR="00876DCA" w:rsidRPr="009D62FE" w14:paraId="248B7149" w14:textId="77777777" w:rsidTr="00876DCA">
        <w:trPr>
          <w:trHeight w:val="290"/>
        </w:trPr>
        <w:tc>
          <w:tcPr>
            <w:tcW w:w="1109" w:type="dxa"/>
            <w:shd w:val="clear" w:color="auto" w:fill="auto"/>
            <w:noWrap/>
            <w:vAlign w:val="bottom"/>
            <w:hideMark/>
          </w:tcPr>
          <w:p w14:paraId="51F4189B"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lang w:bidi="ar-SA"/>
              </w:rPr>
              <w:t>19281013</w:t>
            </w:r>
          </w:p>
        </w:tc>
        <w:tc>
          <w:tcPr>
            <w:tcW w:w="8350" w:type="dxa"/>
            <w:shd w:val="clear" w:color="auto" w:fill="auto"/>
            <w:noWrap/>
            <w:vAlign w:val="bottom"/>
            <w:hideMark/>
          </w:tcPr>
          <w:p w14:paraId="1C60D55E"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أعجبني برتوكول توقيع الاتفاقيات </w:t>
            </w:r>
          </w:p>
        </w:tc>
        <w:tc>
          <w:tcPr>
            <w:tcW w:w="895" w:type="dxa"/>
            <w:shd w:val="clear" w:color="auto" w:fill="auto"/>
            <w:noWrap/>
            <w:vAlign w:val="bottom"/>
            <w:hideMark/>
          </w:tcPr>
          <w:p w14:paraId="49E62F92" w14:textId="77777777" w:rsidR="00876DCA" w:rsidRPr="009D62FE" w:rsidRDefault="00876DCA" w:rsidP="00876DCA">
            <w:pPr>
              <w:jc w:val="center"/>
              <w:rPr>
                <w:rFonts w:ascii="Calibri" w:hAnsi="Calibri" w:cs="Calibri"/>
                <w:color w:val="000000"/>
                <w:sz w:val="22"/>
                <w:szCs w:val="22"/>
                <w:rtl/>
                <w:lang w:bidi="ar-SA"/>
              </w:rPr>
            </w:pPr>
            <w:r>
              <w:rPr>
                <w:rFonts w:ascii="Calibri" w:hAnsi="Calibri" w:cs="Calibri"/>
                <w:color w:val="000000"/>
                <w:sz w:val="22"/>
                <w:szCs w:val="22"/>
                <w:lang w:bidi="ar-SA"/>
              </w:rPr>
              <w:t>T</w:t>
            </w:r>
            <w:r w:rsidRPr="009D62FE">
              <w:rPr>
                <w:rFonts w:ascii="Calibri" w:hAnsi="Calibri" w:cs="Calibri"/>
                <w:color w:val="000000"/>
                <w:sz w:val="22"/>
                <w:szCs w:val="22"/>
                <w:lang w:bidi="ar-SA"/>
              </w:rPr>
              <w:t>weet</w:t>
            </w:r>
          </w:p>
        </w:tc>
        <w:tc>
          <w:tcPr>
            <w:tcW w:w="1469" w:type="dxa"/>
            <w:shd w:val="clear" w:color="auto" w:fill="auto"/>
            <w:noWrap/>
            <w:vAlign w:val="bottom"/>
            <w:hideMark/>
          </w:tcPr>
          <w:p w14:paraId="1EBBC544"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s</w:t>
            </w:r>
            <w:r w:rsidRPr="009D62FE">
              <w:rPr>
                <w:rFonts w:ascii="Segoe UI Symbol" w:hAnsi="Segoe UI Symbol" w:cs="Segoe UI Symbol"/>
                <w:color w:val="000000"/>
                <w:sz w:val="22"/>
                <w:szCs w:val="22"/>
                <w:lang w:bidi="ar-SA"/>
              </w:rPr>
              <w:t>🇸🇾</w:t>
            </w:r>
          </w:p>
        </w:tc>
      </w:tr>
      <w:tr w:rsidR="00876DCA" w:rsidRPr="009D62FE" w14:paraId="3B03A175" w14:textId="77777777" w:rsidTr="00876DCA">
        <w:trPr>
          <w:trHeight w:val="290"/>
        </w:trPr>
        <w:tc>
          <w:tcPr>
            <w:tcW w:w="1109" w:type="dxa"/>
            <w:shd w:val="clear" w:color="auto" w:fill="auto"/>
            <w:noWrap/>
            <w:vAlign w:val="bottom"/>
            <w:hideMark/>
          </w:tcPr>
          <w:p w14:paraId="1485BE1C"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19280948</w:t>
            </w:r>
          </w:p>
        </w:tc>
        <w:tc>
          <w:tcPr>
            <w:tcW w:w="8350" w:type="dxa"/>
            <w:shd w:val="clear" w:color="auto" w:fill="auto"/>
            <w:vAlign w:val="bottom"/>
            <w:hideMark/>
          </w:tcPr>
          <w:p w14:paraId="69DB01AD"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الرئيس التنفيذي لشركة أورباكون القابضة رامز</w:t>
            </w:r>
            <w:r>
              <w:rPr>
                <w:rFonts w:ascii="Calibri" w:hAnsi="Calibri" w:cs="Calibri"/>
                <w:color w:val="000000"/>
                <w:sz w:val="22"/>
                <w:szCs w:val="22"/>
                <w:rtl/>
                <w:lang w:bidi="ar-SA"/>
              </w:rPr>
              <w:t xml:space="preserve"> الخياط: </w:t>
            </w:r>
            <w:r>
              <w:rPr>
                <w:rFonts w:ascii="Calibri" w:hAnsi="Calibri" w:cs="Calibri"/>
                <w:color w:val="000000"/>
                <w:sz w:val="22"/>
                <w:szCs w:val="22"/>
                <w:rtl/>
                <w:lang w:bidi="ar-SA"/>
              </w:rPr>
              <w:br/>
            </w:r>
            <w:r w:rsidRPr="009D62FE">
              <w:rPr>
                <w:rFonts w:ascii="Segoe UI Symbol" w:hAnsi="Segoe UI Symbol" w:cs="Segoe UI Symbol"/>
                <w:color w:val="000000"/>
                <w:sz w:val="22"/>
                <w:szCs w:val="22"/>
                <w:rtl/>
                <w:lang w:bidi="ar-SA"/>
              </w:rPr>
              <w:t>📌</w:t>
            </w:r>
            <w:r w:rsidRPr="009D62FE">
              <w:rPr>
                <w:rFonts w:ascii="Calibri" w:hAnsi="Calibri" w:cs="Calibri"/>
                <w:color w:val="000000"/>
                <w:sz w:val="22"/>
                <w:szCs w:val="22"/>
                <w:rtl/>
                <w:lang w:bidi="ar-SA"/>
              </w:rPr>
              <w:t>الاتفاقيات التي تم توقيعها اليوم ستحول سوريا من دولة لديها عجز في مجال الطاقة إلى دولة مصدرة لها</w:t>
            </w:r>
          </w:p>
        </w:tc>
        <w:tc>
          <w:tcPr>
            <w:tcW w:w="895" w:type="dxa"/>
            <w:shd w:val="clear" w:color="auto" w:fill="auto"/>
            <w:noWrap/>
            <w:vAlign w:val="bottom"/>
            <w:hideMark/>
          </w:tcPr>
          <w:p w14:paraId="11DC2AF5"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4668BC11"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ABO_OBIDA</w:t>
            </w:r>
          </w:p>
        </w:tc>
      </w:tr>
    </w:tbl>
    <w:p w14:paraId="43A4C7AA" w14:textId="77777777" w:rsidR="00B118C1" w:rsidRDefault="00B118C1" w:rsidP="00876DCA">
      <w:pPr>
        <w:pStyle w:val="af5"/>
        <w:rPr>
          <w:rtl/>
          <w:lang w:val="en-US"/>
        </w:rPr>
      </w:pPr>
    </w:p>
    <w:p w14:paraId="57AA3477" w14:textId="77777777" w:rsidR="00B118C1" w:rsidRDefault="00B118C1" w:rsidP="00876DCA">
      <w:pPr>
        <w:pStyle w:val="af5"/>
        <w:rPr>
          <w:rtl/>
          <w:lang w:val="en-US"/>
        </w:rPr>
      </w:pPr>
    </w:p>
    <w:p w14:paraId="1555D1B5" w14:textId="5C2AAC2D" w:rsidR="00876DCA" w:rsidRDefault="00876DCA" w:rsidP="00876DCA">
      <w:pPr>
        <w:pStyle w:val="af5"/>
        <w:rPr>
          <w:rtl/>
          <w:lang w:val="en-US"/>
        </w:rPr>
      </w:pPr>
      <w:r>
        <w:rPr>
          <w:rFonts w:hint="cs"/>
          <w:rtl/>
          <w:lang w:val="en-US"/>
        </w:rPr>
        <w:lastRenderedPageBreak/>
        <w:t>ويوضح الشكل أدناه توزع التغريدات طوال شهر أيار</w:t>
      </w:r>
      <w:r w:rsidR="00B118C1">
        <w:rPr>
          <w:rFonts w:hint="cs"/>
          <w:rtl/>
          <w:lang w:val="en-US"/>
        </w:rPr>
        <w:t>، حيث يلاحظ استقرار في عدد التغريدات، باستثناء عدد قليل من الأيام التي يحدث فيها أمور مهمة (كيوم رفع العقوبات، أو أثناء الكوارث أو النزاعات المسلحة)</w:t>
      </w:r>
      <w:r>
        <w:rPr>
          <w:rFonts w:hint="cs"/>
          <w:rtl/>
          <w:lang w:val="en-US"/>
        </w:rPr>
        <w:t>.</w:t>
      </w:r>
    </w:p>
    <w:p w14:paraId="185ADC2E" w14:textId="77777777" w:rsidR="00876DCA" w:rsidRDefault="00876DCA" w:rsidP="00876DCA">
      <w:pPr>
        <w:pStyle w:val="af5"/>
        <w:keepNext/>
        <w:jc w:val="center"/>
      </w:pPr>
      <w:r w:rsidRPr="0013677C">
        <w:rPr>
          <w:noProof/>
          <w:lang w:val="en-US" w:bidi="ar-SA"/>
        </w:rPr>
        <w:drawing>
          <wp:inline distT="0" distB="0" distL="0" distR="0" wp14:anchorId="0B318F83" wp14:editId="7308ACF9">
            <wp:extent cx="5283200" cy="2151097"/>
            <wp:effectExtent l="0" t="0" r="0" b="1905"/>
            <wp:docPr id="34"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9"/>
                    <pic:cNvPicPr>
                      <a:picLocks noChangeAspect="1"/>
                    </pic:cNvPicPr>
                  </pic:nvPicPr>
                  <pic:blipFill>
                    <a:blip r:embed="rId51"/>
                    <a:stretch>
                      <a:fillRect/>
                    </a:stretch>
                  </pic:blipFill>
                  <pic:spPr>
                    <a:xfrm>
                      <a:off x="0" y="0"/>
                      <a:ext cx="5294350" cy="2155637"/>
                    </a:xfrm>
                    <a:prstGeom prst="rect">
                      <a:avLst/>
                    </a:prstGeom>
                  </pic:spPr>
                </pic:pic>
              </a:graphicData>
            </a:graphic>
          </wp:inline>
        </w:drawing>
      </w:r>
    </w:p>
    <w:p w14:paraId="70BD98DD" w14:textId="7DEC69A9" w:rsidR="00876DCA" w:rsidRDefault="00876DCA" w:rsidP="00876DCA">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17</w:t>
      </w:r>
      <w:r>
        <w:rPr>
          <w:rtl/>
        </w:rPr>
        <w:fldChar w:fldCharType="end"/>
      </w:r>
      <w:r>
        <w:rPr>
          <w:rFonts w:hint="cs"/>
          <w:noProof/>
          <w:rtl/>
        </w:rPr>
        <w:t>: توزع التغريدات خلال فترة السحب.</w:t>
      </w:r>
    </w:p>
    <w:p w14:paraId="69A4A430" w14:textId="0A4A74D4" w:rsidR="00876DCA" w:rsidRDefault="00B118C1" w:rsidP="00B118C1">
      <w:pPr>
        <w:pStyle w:val="af5"/>
        <w:rPr>
          <w:rtl/>
        </w:rPr>
      </w:pPr>
      <w:r>
        <w:rPr>
          <w:rFonts w:hint="cs"/>
          <w:rtl/>
        </w:rPr>
        <w:t xml:space="preserve">ويوضح الشكل أدناه تواتر التغريدات خلال ساعات اليوم، حيث نلاحظ أن معظم التغريدات تكون في فترة المساء (0 </w:t>
      </w:r>
      <w:r>
        <w:rPr>
          <w:rtl/>
        </w:rPr>
        <w:t>–</w:t>
      </w:r>
      <w:r>
        <w:rPr>
          <w:rFonts w:hint="cs"/>
          <w:rtl/>
        </w:rPr>
        <w:t xml:space="preserve"> 3)، بينما ينخفض تواترها صباحاً، ويكون مسقراً ظهراً، ويفسر سبب ارتفاعها ليلاً لوجود عدة أحداث مهمة وقعت ليلاً (مثل رفع العقوبات الأميركية)، كما أن أغلب المواطنين يبدون رأيهم عما حدث خلال اليوم ليلاً. ويساعد هذا المخطط على تحديد آلية وتوقيت سحب البيانات عند وضع النظام بالخدمة.</w:t>
      </w:r>
    </w:p>
    <w:p w14:paraId="0F44CEAC" w14:textId="77777777" w:rsidR="00B118C1" w:rsidRDefault="00B118C1" w:rsidP="00B118C1">
      <w:pPr>
        <w:pStyle w:val="af5"/>
        <w:keepNext/>
        <w:jc w:val="center"/>
      </w:pPr>
      <w:r w:rsidRPr="00F05AB6">
        <w:rPr>
          <w:noProof/>
          <w:rtl/>
          <w:lang w:val="en-US" w:bidi="ar-SA"/>
        </w:rPr>
        <w:drawing>
          <wp:inline distT="0" distB="0" distL="0" distR="0" wp14:anchorId="5C7FCFE2" wp14:editId="0111FB53">
            <wp:extent cx="3820607" cy="2997200"/>
            <wp:effectExtent l="0" t="0" r="8890" b="0"/>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37390" cy="3010366"/>
                    </a:xfrm>
                    <a:prstGeom prst="rect">
                      <a:avLst/>
                    </a:prstGeom>
                  </pic:spPr>
                </pic:pic>
              </a:graphicData>
            </a:graphic>
          </wp:inline>
        </w:drawing>
      </w:r>
    </w:p>
    <w:p w14:paraId="01F8EEA2" w14:textId="5E78497E" w:rsidR="00B118C1" w:rsidRDefault="00B118C1" w:rsidP="00B118C1">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18</w:t>
      </w:r>
      <w:r>
        <w:rPr>
          <w:rtl/>
        </w:rPr>
        <w:fldChar w:fldCharType="end"/>
      </w:r>
      <w:r>
        <w:rPr>
          <w:rFonts w:hint="cs"/>
          <w:noProof/>
          <w:rtl/>
        </w:rPr>
        <w:t>: تواتر التغريجات خلال ساعات اليوم.</w:t>
      </w:r>
    </w:p>
    <w:p w14:paraId="3E0B858F" w14:textId="77777777" w:rsidR="00B118C1" w:rsidRPr="0013677C" w:rsidRDefault="00B118C1" w:rsidP="00B118C1">
      <w:pPr>
        <w:pStyle w:val="af5"/>
        <w:rPr>
          <w:rtl/>
          <w:lang w:val="en-US"/>
        </w:rPr>
      </w:pPr>
      <w:r>
        <w:rPr>
          <w:rFonts w:hint="cs"/>
          <w:rtl/>
          <w:lang w:val="en-US"/>
        </w:rPr>
        <w:lastRenderedPageBreak/>
        <w:t xml:space="preserve">ويوضح الشكل أدناه مجموعة الكلمات الأكثر تداولاً خلال فترة من أحد الأيام (8 أيار- الفترة </w:t>
      </w:r>
      <w:r>
        <w:rPr>
          <w:lang w:val="en-US"/>
        </w:rPr>
        <w:t>9AM – 12 AM</w:t>
      </w:r>
      <w:r>
        <w:rPr>
          <w:rFonts w:hint="cs"/>
          <w:rtl/>
          <w:lang w:val="en-US"/>
        </w:rPr>
        <w:t>).</w:t>
      </w:r>
    </w:p>
    <w:p w14:paraId="5B0FA1A1" w14:textId="77777777" w:rsidR="00B118C1" w:rsidRDefault="00B118C1" w:rsidP="00B118C1">
      <w:pPr>
        <w:pStyle w:val="af5"/>
        <w:keepNext/>
        <w:jc w:val="center"/>
      </w:pPr>
      <w:r w:rsidRPr="0013677C">
        <w:rPr>
          <w:noProof/>
          <w:lang w:val="en-US" w:bidi="ar-SA"/>
        </w:rPr>
        <w:drawing>
          <wp:inline distT="0" distB="0" distL="0" distR="0" wp14:anchorId="1E0B7493" wp14:editId="04459452">
            <wp:extent cx="3467100" cy="1438698"/>
            <wp:effectExtent l="0" t="0" r="0" b="9525"/>
            <wp:docPr id="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1"/>
                    <pic:cNvPicPr>
                      <a:picLocks noChangeAspect="1"/>
                    </pic:cNvPicPr>
                  </pic:nvPicPr>
                  <pic:blipFill>
                    <a:blip r:embed="rId53"/>
                    <a:stretch>
                      <a:fillRect/>
                    </a:stretch>
                  </pic:blipFill>
                  <pic:spPr>
                    <a:xfrm>
                      <a:off x="0" y="0"/>
                      <a:ext cx="3507490" cy="1455458"/>
                    </a:xfrm>
                    <a:prstGeom prst="rect">
                      <a:avLst/>
                    </a:prstGeom>
                  </pic:spPr>
                </pic:pic>
              </a:graphicData>
            </a:graphic>
          </wp:inline>
        </w:drawing>
      </w:r>
    </w:p>
    <w:p w14:paraId="01B87FCC" w14:textId="3F26E5DB" w:rsidR="00B118C1" w:rsidRPr="000D05F6" w:rsidRDefault="00B118C1" w:rsidP="00B118C1">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19</w:t>
      </w:r>
      <w:r>
        <w:rPr>
          <w:rtl/>
        </w:rPr>
        <w:fldChar w:fldCharType="end"/>
      </w:r>
      <w:r>
        <w:rPr>
          <w:rFonts w:hint="cs"/>
          <w:rtl/>
        </w:rPr>
        <w:t xml:space="preserve">: </w:t>
      </w:r>
      <w:r>
        <w:rPr>
          <w:rtl/>
        </w:rPr>
        <w:t xml:space="preserve"> مجموعة الكلمات ال</w:t>
      </w:r>
      <w:r>
        <w:rPr>
          <w:rFonts w:hint="cs"/>
          <w:rtl/>
        </w:rPr>
        <w:t xml:space="preserve">متداولة </w:t>
      </w:r>
      <w:r>
        <w:rPr>
          <w:rtl/>
        </w:rPr>
        <w:t xml:space="preserve">خلال </w:t>
      </w:r>
      <w:r w:rsidRPr="009B6F41">
        <w:rPr>
          <w:rtl/>
        </w:rPr>
        <w:t>8 أيار- الفتر</w:t>
      </w:r>
      <w:r w:rsidRPr="007846DF">
        <w:rPr>
          <w:rFonts w:ascii="Traditional Arabic" w:hAnsi="Traditional Arabic"/>
          <w:sz w:val="28"/>
          <w:rtl/>
        </w:rPr>
        <w:t xml:space="preserve">ة </w:t>
      </w:r>
      <w:r w:rsidRPr="007846DF">
        <w:rPr>
          <w:rFonts w:ascii="Traditional Arabic" w:hAnsi="Traditional Arabic"/>
          <w:b w:val="0"/>
          <w:bCs/>
          <w:sz w:val="28"/>
        </w:rPr>
        <w:t>9AM – 12 AM</w:t>
      </w:r>
      <w:r w:rsidRPr="007846DF">
        <w:rPr>
          <w:rFonts w:ascii="Traditional Arabic" w:hAnsi="Traditional Arabic"/>
          <w:b w:val="0"/>
          <w:bCs/>
          <w:sz w:val="28"/>
          <w:rtl/>
        </w:rPr>
        <w:t>.</w:t>
      </w:r>
    </w:p>
    <w:p w14:paraId="5B128C62" w14:textId="66F68A08" w:rsidR="00B118C1" w:rsidRDefault="008D289B" w:rsidP="008D289B">
      <w:pPr>
        <w:pStyle w:val="af5"/>
        <w:rPr>
          <w:rtl/>
        </w:rPr>
      </w:pPr>
      <w:r>
        <w:rPr>
          <w:rFonts w:hint="cs"/>
          <w:rtl/>
        </w:rPr>
        <w:t>ويوضح الشكل أدناه، توزع طول التغريدات (بالمحرف).</w:t>
      </w:r>
    </w:p>
    <w:p w14:paraId="5DF79056" w14:textId="77777777" w:rsidR="008D289B" w:rsidRDefault="008D289B" w:rsidP="008D289B">
      <w:pPr>
        <w:pStyle w:val="af5"/>
        <w:keepNext/>
        <w:jc w:val="center"/>
      </w:pPr>
      <w:r w:rsidRPr="00F05AB6">
        <w:rPr>
          <w:noProof/>
          <w:rtl/>
          <w:lang w:val="en-US" w:bidi="ar-SA"/>
        </w:rPr>
        <w:drawing>
          <wp:anchor distT="0" distB="0" distL="114300" distR="114300" simplePos="0" relativeHeight="251659264" behindDoc="0" locked="0" layoutInCell="1" allowOverlap="1" wp14:anchorId="6E8B0CF7" wp14:editId="7C046223">
            <wp:simplePos x="0" y="0"/>
            <wp:positionH relativeFrom="column">
              <wp:posOffset>1504950</wp:posOffset>
            </wp:positionH>
            <wp:positionV relativeFrom="paragraph">
              <wp:posOffset>2540</wp:posOffset>
            </wp:positionV>
            <wp:extent cx="2927350" cy="2296160"/>
            <wp:effectExtent l="0" t="0" r="6350" b="8890"/>
            <wp:wrapTopAndBottom/>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927350" cy="2296160"/>
                    </a:xfrm>
                    <a:prstGeom prst="rect">
                      <a:avLst/>
                    </a:prstGeom>
                  </pic:spPr>
                </pic:pic>
              </a:graphicData>
            </a:graphic>
          </wp:anchor>
        </w:drawing>
      </w:r>
    </w:p>
    <w:p w14:paraId="1F193B6C" w14:textId="6DEF3997" w:rsidR="00B118C1"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20</w:t>
      </w:r>
      <w:r>
        <w:rPr>
          <w:rtl/>
        </w:rPr>
        <w:fldChar w:fldCharType="end"/>
      </w:r>
      <w:r>
        <w:rPr>
          <w:rFonts w:hint="cs"/>
          <w:rtl/>
        </w:rPr>
        <w:t>: توزع طول التغريدات.</w:t>
      </w:r>
    </w:p>
    <w:p w14:paraId="0F9B8BC5" w14:textId="6866F07B" w:rsidR="002C38FB" w:rsidRDefault="002C38FB" w:rsidP="002C38FB">
      <w:pPr>
        <w:pStyle w:val="af5"/>
        <w:rPr>
          <w:rtl/>
          <w:lang w:val="en-US"/>
        </w:rPr>
      </w:pPr>
      <w:r>
        <w:rPr>
          <w:rFonts w:hint="cs"/>
          <w:rtl/>
          <w:lang w:val="en-US"/>
        </w:rPr>
        <w:t xml:space="preserve">ويبين الشكل أدناه المدة الزمنية للأحداث، حيث كان هنالك ثلاثة أحداث استمرت لمدة أكثر من أربعة أيام، بينما كانت معظم الأحداث لمد يوم واحد فقط، كما كان هنالك عشرة أحداث تم تداولها لمدة أقل من ساعة. </w:t>
      </w:r>
    </w:p>
    <w:p w14:paraId="2F1DF812" w14:textId="77777777" w:rsidR="002C38FB" w:rsidRDefault="002C38FB" w:rsidP="002C38FB">
      <w:pPr>
        <w:pStyle w:val="af5"/>
        <w:keepNext/>
        <w:jc w:val="center"/>
      </w:pPr>
      <w:r>
        <w:rPr>
          <w:noProof/>
          <w:lang w:val="en-US" w:bidi="ar-SA"/>
        </w:rPr>
        <w:lastRenderedPageBreak/>
        <w:drawing>
          <wp:inline distT="0" distB="0" distL="0" distR="0" wp14:anchorId="162FB572" wp14:editId="4538642F">
            <wp:extent cx="5143500" cy="2549769"/>
            <wp:effectExtent l="0" t="0" r="0" b="3175"/>
            <wp:docPr id="84" name="صورة 84" descr="C:\Users\Hasan\AppData\Local\Microsoft\Windows\INetCache\Content.MSO\F1920F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Hasan\AppData\Local\Microsoft\Windows\INetCache\Content.MSO\F1920FA3.tm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54600" cy="2555272"/>
                    </a:xfrm>
                    <a:prstGeom prst="rect">
                      <a:avLst/>
                    </a:prstGeom>
                    <a:noFill/>
                    <a:ln>
                      <a:noFill/>
                    </a:ln>
                  </pic:spPr>
                </pic:pic>
              </a:graphicData>
            </a:graphic>
          </wp:inline>
        </w:drawing>
      </w:r>
    </w:p>
    <w:p w14:paraId="60C05CE9" w14:textId="498825AA" w:rsidR="002C38FB" w:rsidRDefault="002C38FB" w:rsidP="002C38F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21</w:t>
      </w:r>
      <w:r>
        <w:rPr>
          <w:rtl/>
        </w:rPr>
        <w:fldChar w:fldCharType="end"/>
      </w:r>
      <w:r>
        <w:rPr>
          <w:rFonts w:hint="cs"/>
          <w:rtl/>
        </w:rPr>
        <w:t>: المدة الزمنية للأحداث.</w:t>
      </w:r>
    </w:p>
    <w:p w14:paraId="7D3B2783" w14:textId="325D1597" w:rsidR="00E375D4" w:rsidRPr="00D36BEA" w:rsidRDefault="00E375D4" w:rsidP="00E375D4">
      <w:pPr>
        <w:pStyle w:val="af5"/>
        <w:rPr>
          <w:rtl/>
          <w:lang w:val="en-US"/>
        </w:rPr>
      </w:pPr>
      <w:r>
        <w:rPr>
          <w:rFonts w:hint="cs"/>
          <w:rtl/>
          <w:lang w:val="en-US"/>
        </w:rPr>
        <w:t>ويوضح الشكل أدناه</w:t>
      </w:r>
      <w:r w:rsidR="00D36BEA">
        <w:rPr>
          <w:rFonts w:hint="cs"/>
          <w:rtl/>
          <w:lang w:val="en-US"/>
        </w:rPr>
        <w:t xml:space="preserve"> عدد التغريدات ضمن الحدث، حيث كانت معظم الأحداث بين ثلاثين ومئة تغريدة، بينما كان هنالك </w:t>
      </w:r>
      <w:r w:rsidR="00D36BEA">
        <w:rPr>
          <w:lang w:val="en-US"/>
        </w:rPr>
        <w:t>18</w:t>
      </w:r>
      <w:r w:rsidR="00D36BEA">
        <w:rPr>
          <w:rFonts w:hint="cs"/>
          <w:rtl/>
          <w:lang w:val="en-US"/>
        </w:rPr>
        <w:t xml:space="preserve"> حدثاً بأقل من خمس تغريدات، وكان هنالك ثلاث أحداث بأكثر من </w:t>
      </w:r>
      <w:r w:rsidR="00D36BEA">
        <w:rPr>
          <w:lang w:val="en-US"/>
        </w:rPr>
        <w:t>400</w:t>
      </w:r>
      <w:r w:rsidR="00D36BEA">
        <w:rPr>
          <w:rFonts w:hint="cs"/>
          <w:rtl/>
          <w:lang w:val="en-US"/>
        </w:rPr>
        <w:t xml:space="preserve"> تغريدة.</w:t>
      </w:r>
    </w:p>
    <w:p w14:paraId="0CE3CF85" w14:textId="77777777" w:rsidR="00E375D4" w:rsidRDefault="00E375D4" w:rsidP="00E375D4">
      <w:pPr>
        <w:pStyle w:val="af5"/>
        <w:keepNext/>
        <w:jc w:val="center"/>
      </w:pPr>
      <w:r>
        <w:rPr>
          <w:noProof/>
          <w:lang w:val="en-US" w:bidi="ar-SA"/>
        </w:rPr>
        <w:drawing>
          <wp:inline distT="0" distB="0" distL="0" distR="0" wp14:anchorId="01D2B690" wp14:editId="205F7810">
            <wp:extent cx="5511800" cy="2736468"/>
            <wp:effectExtent l="0" t="0" r="0" b="6985"/>
            <wp:docPr id="85" name="صورة 85" descr="C:\Users\Hasan\AppData\Local\Microsoft\Windows\INetCache\Content.MSO\7CC4C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Hasan\AppData\Local\Microsoft\Windows\INetCache\Content.MSO\7CC4CA9.tmp"/>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19864" cy="2740471"/>
                    </a:xfrm>
                    <a:prstGeom prst="rect">
                      <a:avLst/>
                    </a:prstGeom>
                    <a:noFill/>
                    <a:ln>
                      <a:noFill/>
                    </a:ln>
                  </pic:spPr>
                </pic:pic>
              </a:graphicData>
            </a:graphic>
          </wp:inline>
        </w:drawing>
      </w:r>
    </w:p>
    <w:p w14:paraId="09DBA360" w14:textId="2C78F074" w:rsidR="00E375D4" w:rsidRDefault="00E375D4" w:rsidP="00E375D4">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22</w:t>
      </w:r>
      <w:r>
        <w:rPr>
          <w:rtl/>
        </w:rPr>
        <w:fldChar w:fldCharType="end"/>
      </w:r>
      <w:r>
        <w:rPr>
          <w:rFonts w:hint="cs"/>
          <w:noProof/>
          <w:rtl/>
        </w:rPr>
        <w:t>: مجال عدد التغريدات ضمن الحدث.</w:t>
      </w:r>
    </w:p>
    <w:p w14:paraId="13EA350D" w14:textId="5ED4194E" w:rsidR="008D289B" w:rsidRPr="008D289B" w:rsidRDefault="008D289B" w:rsidP="008D289B">
      <w:pPr>
        <w:pStyle w:val="af5"/>
        <w:rPr>
          <w:rtl/>
          <w:lang w:val="en-US"/>
        </w:rPr>
      </w:pPr>
      <w:r>
        <w:rPr>
          <w:rFonts w:hint="cs"/>
          <w:rtl/>
          <w:lang w:val="en-US"/>
        </w:rPr>
        <w:t>ويبين الشكل أدناه توزع لغات التغريدات حيث نلاحظ أن 97.8% بالمئة منها باللغة العربية، بينما 2.2% من بقية اللغات.</w:t>
      </w:r>
    </w:p>
    <w:p w14:paraId="0FBA4BD7" w14:textId="77777777" w:rsidR="008D289B" w:rsidRDefault="00F05AB6" w:rsidP="008D289B">
      <w:pPr>
        <w:pStyle w:val="af5"/>
        <w:keepNext/>
        <w:jc w:val="center"/>
      </w:pPr>
      <w:r w:rsidRPr="00F05AB6">
        <w:rPr>
          <w:noProof/>
          <w:rtl/>
          <w:lang w:val="en-US" w:bidi="ar-SA"/>
        </w:rPr>
        <w:lastRenderedPageBreak/>
        <w:drawing>
          <wp:inline distT="0" distB="0" distL="0" distR="0" wp14:anchorId="43EEC25D" wp14:editId="1B3D3509">
            <wp:extent cx="2889250" cy="2986929"/>
            <wp:effectExtent l="0" t="0" r="6350" b="4445"/>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98974" cy="2996982"/>
                    </a:xfrm>
                    <a:prstGeom prst="rect">
                      <a:avLst/>
                    </a:prstGeom>
                  </pic:spPr>
                </pic:pic>
              </a:graphicData>
            </a:graphic>
          </wp:inline>
        </w:drawing>
      </w:r>
    </w:p>
    <w:p w14:paraId="26858468" w14:textId="7BACED0C" w:rsidR="00F05AB6"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23</w:t>
      </w:r>
      <w:r>
        <w:rPr>
          <w:rtl/>
        </w:rPr>
        <w:fldChar w:fldCharType="end"/>
      </w:r>
      <w:r>
        <w:rPr>
          <w:rFonts w:hint="cs"/>
          <w:rtl/>
        </w:rPr>
        <w:t>: توزع لغات التغريدات.</w:t>
      </w:r>
    </w:p>
    <w:p w14:paraId="3DC65A17" w14:textId="37A3E403" w:rsidR="00F05AB6" w:rsidRDefault="008D289B" w:rsidP="008D289B">
      <w:pPr>
        <w:pStyle w:val="af5"/>
        <w:rPr>
          <w:rtl/>
        </w:rPr>
      </w:pPr>
      <w:r>
        <w:rPr>
          <w:rFonts w:hint="cs"/>
          <w:rtl/>
        </w:rPr>
        <w:t>ويبين الشكل أدناه المصادر الأكثر نشراً للتغريدات ضمن المجموعة، وتيفيد معرفتها بتحديد الجهات والمؤسسات التي تنقل الأحداث السورية</w:t>
      </w:r>
      <w:r w:rsidR="00F05AB6">
        <w:rPr>
          <w:rtl/>
        </w:rPr>
        <w:t xml:space="preserve">. </w:t>
      </w:r>
    </w:p>
    <w:p w14:paraId="0EA26D0F" w14:textId="77777777" w:rsidR="00D36BEA" w:rsidRDefault="00F05AB6" w:rsidP="00D36BEA">
      <w:pPr>
        <w:pStyle w:val="af5"/>
        <w:keepNext/>
        <w:jc w:val="center"/>
      </w:pPr>
      <w:r w:rsidRPr="00F05AB6">
        <w:rPr>
          <w:noProof/>
          <w:rtl/>
          <w:lang w:val="en-US" w:bidi="ar-SA"/>
        </w:rPr>
        <w:drawing>
          <wp:inline distT="0" distB="0" distL="0" distR="0" wp14:anchorId="07FD4467" wp14:editId="599DF854">
            <wp:extent cx="4502150" cy="2683012"/>
            <wp:effectExtent l="0" t="0" r="0" b="3175"/>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23880" cy="2695962"/>
                    </a:xfrm>
                    <a:prstGeom prst="rect">
                      <a:avLst/>
                    </a:prstGeom>
                  </pic:spPr>
                </pic:pic>
              </a:graphicData>
            </a:graphic>
          </wp:inline>
        </w:drawing>
      </w:r>
    </w:p>
    <w:p w14:paraId="3CDE38BE" w14:textId="5C6A05FE" w:rsidR="00F05AB6" w:rsidRDefault="00D36BEA" w:rsidP="00D36BE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24</w:t>
      </w:r>
      <w:r>
        <w:rPr>
          <w:rtl/>
        </w:rPr>
        <w:fldChar w:fldCharType="end"/>
      </w:r>
      <w:r>
        <w:rPr>
          <w:rFonts w:hint="cs"/>
          <w:rtl/>
        </w:rPr>
        <w:t>: مصادر البيانات الأكثر نشراُ للأحداث المتداولة.</w:t>
      </w:r>
    </w:p>
    <w:p w14:paraId="3BE0C9A0" w14:textId="516387D3" w:rsidR="00F05AB6" w:rsidRDefault="008D289B" w:rsidP="008D289B">
      <w:pPr>
        <w:pStyle w:val="af5"/>
        <w:rPr>
          <w:rtl/>
        </w:rPr>
      </w:pPr>
      <w:r>
        <w:rPr>
          <w:rFonts w:hint="cs"/>
          <w:noProof/>
          <w:rtl/>
          <w:lang w:val="en-US" w:bidi="ar-SA"/>
        </w:rPr>
        <w:t>ويبين الشكل أدنا تحليل خطاب الكراهية في التغريدات، ويلاحظ أن 11% بالمئة من التغريدات تحض على العنف والكراهية.</w:t>
      </w:r>
    </w:p>
    <w:p w14:paraId="06E562B4" w14:textId="77777777" w:rsidR="008D289B" w:rsidRDefault="00F05AB6" w:rsidP="008D289B">
      <w:pPr>
        <w:pStyle w:val="af5"/>
        <w:keepNext/>
        <w:jc w:val="center"/>
      </w:pPr>
      <w:r w:rsidRPr="00F05AB6">
        <w:rPr>
          <w:noProof/>
          <w:rtl/>
          <w:lang w:val="en-US" w:bidi="ar-SA"/>
        </w:rPr>
        <w:lastRenderedPageBreak/>
        <w:drawing>
          <wp:inline distT="0" distB="0" distL="0" distR="0" wp14:anchorId="5A8B7447" wp14:editId="1F5A78E5">
            <wp:extent cx="2819400" cy="2935904"/>
            <wp:effectExtent l="0" t="0" r="0" b="0"/>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27056" cy="2943877"/>
                    </a:xfrm>
                    <a:prstGeom prst="rect">
                      <a:avLst/>
                    </a:prstGeom>
                  </pic:spPr>
                </pic:pic>
              </a:graphicData>
            </a:graphic>
          </wp:inline>
        </w:drawing>
      </w:r>
    </w:p>
    <w:p w14:paraId="527D22A7" w14:textId="0292B7C3" w:rsidR="00F05AB6"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25</w:t>
      </w:r>
      <w:r>
        <w:rPr>
          <w:rtl/>
        </w:rPr>
        <w:fldChar w:fldCharType="end"/>
      </w:r>
      <w:r>
        <w:rPr>
          <w:rFonts w:hint="cs"/>
          <w:rtl/>
        </w:rPr>
        <w:t>: تحليل خطاب الكراهية والعنف.</w:t>
      </w:r>
    </w:p>
    <w:p w14:paraId="7AD7D045" w14:textId="24471726" w:rsidR="002B5196" w:rsidRPr="002B5196" w:rsidRDefault="002B5196" w:rsidP="002B5196">
      <w:pPr>
        <w:pStyle w:val="af5"/>
        <w:rPr>
          <w:rtl/>
          <w:lang w:val="en-US"/>
        </w:rPr>
      </w:pPr>
      <w:r>
        <w:rPr>
          <w:rFonts w:hint="cs"/>
          <w:rtl/>
          <w:lang w:val="en-US"/>
        </w:rPr>
        <w:t xml:space="preserve">ويبين الشكل أدناه بيان المعلومات، لرسائل تتبع لأحداث مختلفة، ويلاحظ أن المستخدمين يلجؤون لإضافة </w:t>
      </w:r>
      <w:r>
        <w:rPr>
          <w:lang w:val="en-US"/>
        </w:rPr>
        <w:t>hashtags</w:t>
      </w:r>
      <w:r>
        <w:rPr>
          <w:rFonts w:hint="cs"/>
          <w:rtl/>
          <w:lang w:val="en-US"/>
        </w:rPr>
        <w:t xml:space="preserve"> ليست ذات صلة بالحدث ذات، مما يقل أهمية الـ </w:t>
      </w:r>
      <w:r>
        <w:rPr>
          <w:lang w:val="en-US"/>
        </w:rPr>
        <w:t>hashtag</w:t>
      </w:r>
      <w:r>
        <w:rPr>
          <w:rFonts w:hint="cs"/>
          <w:rtl/>
          <w:lang w:val="en-US"/>
        </w:rPr>
        <w:t xml:space="preserve"> بل وحتى الكيانات المسماة.</w:t>
      </w:r>
    </w:p>
    <w:p w14:paraId="08CB49AA" w14:textId="77777777" w:rsidR="002B5196" w:rsidRDefault="008D289B" w:rsidP="002B5196">
      <w:pPr>
        <w:pStyle w:val="af5"/>
        <w:keepNext/>
      </w:pPr>
      <w:r w:rsidRPr="009B64BE">
        <w:rPr>
          <w:noProof/>
          <w:rtl/>
          <w:lang w:val="en-US" w:bidi="ar-SA"/>
        </w:rPr>
        <w:drawing>
          <wp:inline distT="0" distB="0" distL="0" distR="0" wp14:anchorId="7171177C" wp14:editId="6340AD14">
            <wp:extent cx="5454650" cy="3624195"/>
            <wp:effectExtent l="0" t="0" r="0" b="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55789" cy="3624952"/>
                    </a:xfrm>
                    <a:prstGeom prst="rect">
                      <a:avLst/>
                    </a:prstGeom>
                  </pic:spPr>
                </pic:pic>
              </a:graphicData>
            </a:graphic>
          </wp:inline>
        </w:drawing>
      </w:r>
    </w:p>
    <w:p w14:paraId="39B7F735" w14:textId="5DEFC3C8" w:rsidR="006C51F8" w:rsidRPr="006C51F8" w:rsidRDefault="002B5196" w:rsidP="00D36BE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26</w:t>
      </w:r>
      <w:r>
        <w:rPr>
          <w:rtl/>
        </w:rPr>
        <w:fldChar w:fldCharType="end"/>
      </w:r>
      <w:r>
        <w:rPr>
          <w:rFonts w:hint="cs"/>
          <w:rtl/>
        </w:rPr>
        <w:t>: بيان المعلومات للرسائل تتبع لأحداث مختلفة.</w:t>
      </w:r>
    </w:p>
    <w:p w14:paraId="1BB7897E" w14:textId="32F298A7" w:rsidR="00F05AB6" w:rsidRDefault="00F05AB6" w:rsidP="008D186B">
      <w:pPr>
        <w:pStyle w:val="12"/>
        <w:rPr>
          <w:rtl/>
        </w:rPr>
      </w:pPr>
      <w:bookmarkStart w:id="111" w:name="_Toc204594711"/>
      <w:r>
        <w:lastRenderedPageBreak/>
        <w:t>-2.1</w:t>
      </w:r>
      <w:r w:rsidR="002B5196">
        <w:rPr>
          <w:rFonts w:hint="cs"/>
          <w:rtl/>
        </w:rPr>
        <w:t xml:space="preserve">تجارب </w:t>
      </w:r>
      <w:r w:rsidR="008D186B">
        <w:rPr>
          <w:rFonts w:hint="cs"/>
          <w:rtl/>
        </w:rPr>
        <w:t>تصنيف</w:t>
      </w:r>
      <w:r w:rsidR="002B5196">
        <w:rPr>
          <w:rFonts w:hint="cs"/>
          <w:rtl/>
        </w:rPr>
        <w:t xml:space="preserve"> </w:t>
      </w:r>
      <w:r w:rsidR="008D186B">
        <w:rPr>
          <w:rFonts w:hint="cs"/>
          <w:rtl/>
        </w:rPr>
        <w:t>التغريدات</w:t>
      </w:r>
      <w:bookmarkEnd w:id="111"/>
    </w:p>
    <w:p w14:paraId="16C30803" w14:textId="2B446C48" w:rsidR="008D186B" w:rsidRPr="000A4320" w:rsidRDefault="008D186B" w:rsidP="008D186B">
      <w:pPr>
        <w:pStyle w:val="af5"/>
        <w:rPr>
          <w:rtl/>
          <w:lang w:val="en-US"/>
        </w:rPr>
      </w:pPr>
      <w:r>
        <w:rPr>
          <w:rFonts w:hint="cs"/>
          <w:rtl/>
          <w:lang w:val="en-US"/>
        </w:rPr>
        <w:t xml:space="preserve">في </w:t>
      </w:r>
      <w:r w:rsidR="00FD5388">
        <w:rPr>
          <w:rFonts w:hint="cs"/>
          <w:rtl/>
          <w:lang w:val="en-US"/>
        </w:rPr>
        <w:t>هذا الجزء من المنهجية، الهدف هو تصنيف التغريدات القادمة إلى ذات صلة وغير ذات صلة. ومن أجل اختيار النموذج الأفضل، تم استخدام مجموعة البيانات المنمطة التي جمعناها</w:t>
      </w:r>
      <w:r w:rsidR="000A4320">
        <w:rPr>
          <w:rFonts w:hint="cs"/>
          <w:rtl/>
          <w:lang w:val="en-US"/>
        </w:rPr>
        <w:t xml:space="preserve"> </w:t>
      </w:r>
      <w:r w:rsidR="000A4320">
        <w:rPr>
          <w:lang w:val="en-US"/>
        </w:rPr>
        <w:t>SAS(Labeled)</w:t>
      </w:r>
      <w:r w:rsidR="00FD5388">
        <w:rPr>
          <w:rFonts w:hint="cs"/>
          <w:rtl/>
          <w:lang w:val="en-US"/>
        </w:rPr>
        <w:t>.</w:t>
      </w:r>
      <w:r w:rsidR="00FD5388">
        <w:rPr>
          <w:lang w:val="en-US"/>
        </w:rPr>
        <w:t xml:space="preserve">  </w:t>
      </w:r>
      <w:r w:rsidR="00FD5388">
        <w:rPr>
          <w:rFonts w:hint="cs"/>
          <w:rtl/>
          <w:lang w:val="en-US"/>
        </w:rPr>
        <w:t xml:space="preserve"> حيث </w:t>
      </w:r>
      <w:r w:rsidR="000A4320">
        <w:rPr>
          <w:rFonts w:hint="cs"/>
          <w:rtl/>
          <w:lang w:val="en-US"/>
        </w:rPr>
        <w:t xml:space="preserve">تحوي مجموعة البيانات هذه على 4500 تغريدة بعد إزالة التكرارات والتغريدات باللغات غير العربية، وتكون نسبة التغريدات ذات الصلة هي </w:t>
      </w:r>
      <w:r w:rsidR="000A4320">
        <w:rPr>
          <w:lang w:val="en-US"/>
        </w:rPr>
        <w:t>69.2%</w:t>
      </w:r>
      <w:r w:rsidR="000A4320">
        <w:rPr>
          <w:rFonts w:hint="cs"/>
          <w:rtl/>
          <w:lang w:val="en-US"/>
        </w:rPr>
        <w:t xml:space="preserve"> ذات صلة، و30.8% غير ذات صلة كما هو مبين بالشكل أدناه.</w:t>
      </w:r>
    </w:p>
    <w:p w14:paraId="4946B1E8" w14:textId="77777777" w:rsidR="001E71AC" w:rsidRDefault="000A4320" w:rsidP="001E71AC">
      <w:pPr>
        <w:pStyle w:val="af5"/>
        <w:keepNext/>
        <w:jc w:val="center"/>
      </w:pPr>
      <w:r>
        <w:rPr>
          <w:noProof/>
          <w:lang w:val="en-US" w:bidi="ar-SA"/>
        </w:rPr>
        <w:drawing>
          <wp:inline distT="0" distB="0" distL="0" distR="0" wp14:anchorId="01D40367" wp14:editId="39E20A42">
            <wp:extent cx="2463800" cy="2463800"/>
            <wp:effectExtent l="0" t="0" r="0" b="0"/>
            <wp:docPr id="24" name="صورة 24" descr="C:\Users\Hasan\AppData\Local\Microsoft\Windows\INetCache\Content.MSO\994DDB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asan\AppData\Local\Microsoft\Windows\INetCache\Content.MSO\994DDBA7.tmp"/>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63800" cy="2463800"/>
                    </a:xfrm>
                    <a:prstGeom prst="rect">
                      <a:avLst/>
                    </a:prstGeom>
                    <a:noFill/>
                    <a:ln>
                      <a:noFill/>
                    </a:ln>
                  </pic:spPr>
                </pic:pic>
              </a:graphicData>
            </a:graphic>
          </wp:inline>
        </w:drawing>
      </w:r>
    </w:p>
    <w:p w14:paraId="318B1FBC" w14:textId="035C3625" w:rsidR="002B5196" w:rsidRDefault="001E71AC" w:rsidP="001E71AC">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27</w:t>
      </w:r>
      <w:r>
        <w:rPr>
          <w:rtl/>
        </w:rPr>
        <w:fldChar w:fldCharType="end"/>
      </w:r>
      <w:r>
        <w:rPr>
          <w:rFonts w:hint="cs"/>
          <w:rtl/>
        </w:rPr>
        <w:t>: توزع نمط التغريدات المصنفة.</w:t>
      </w:r>
    </w:p>
    <w:p w14:paraId="5A25C6A3" w14:textId="7900E452" w:rsidR="00D12A41" w:rsidRDefault="00AE1808" w:rsidP="001E71AC">
      <w:pPr>
        <w:pStyle w:val="af5"/>
        <w:rPr>
          <w:rtl/>
          <w:lang w:val="en-US"/>
        </w:rPr>
      </w:pPr>
      <w:r>
        <w:rPr>
          <w:rFonts w:hint="cs"/>
          <w:rtl/>
          <w:lang w:val="en-US"/>
        </w:rPr>
        <w:t xml:space="preserve">في المرحلة الأولى من التجارب التي قمنا بها، </w:t>
      </w:r>
      <w:r w:rsidR="00D12A41">
        <w:rPr>
          <w:rFonts w:hint="cs"/>
          <w:rtl/>
          <w:lang w:val="en-US"/>
        </w:rPr>
        <w:t xml:space="preserve">تم اقتراح أربع طرائق لإضافة معلومات للرسائل قبل تضمينها ولكل منها تم استخدام </w:t>
      </w:r>
      <w:r w:rsidR="001E71AC">
        <w:rPr>
          <w:rFonts w:hint="cs"/>
          <w:rtl/>
          <w:lang w:val="en-US"/>
        </w:rPr>
        <w:t>خمس</w:t>
      </w:r>
      <w:r w:rsidR="00D12A41">
        <w:rPr>
          <w:rFonts w:hint="cs"/>
          <w:rtl/>
          <w:lang w:val="en-US"/>
        </w:rPr>
        <w:t xml:space="preserve"> نماذج للتمثيل</w:t>
      </w:r>
      <w:r>
        <w:rPr>
          <w:rFonts w:hint="cs"/>
          <w:rtl/>
          <w:lang w:val="en-US"/>
        </w:rPr>
        <w:t xml:space="preserve"> </w:t>
      </w:r>
      <w:r w:rsidR="00D12A41">
        <w:rPr>
          <w:lang w:val="en-US"/>
        </w:rPr>
        <w:t>Representation</w:t>
      </w:r>
      <w:r w:rsidR="00D12A41">
        <w:rPr>
          <w:rFonts w:hint="cs"/>
          <w:rtl/>
          <w:lang w:val="en-US"/>
        </w:rPr>
        <w:t>.</w:t>
      </w:r>
      <w:r w:rsidR="001E71AC">
        <w:rPr>
          <w:lang w:val="en-US"/>
        </w:rPr>
        <w:t xml:space="preserve"> </w:t>
      </w:r>
      <w:r w:rsidR="001E71AC">
        <w:rPr>
          <w:rFonts w:hint="cs"/>
          <w:rtl/>
          <w:lang w:val="en-US"/>
        </w:rPr>
        <w:t>و</w:t>
      </w:r>
      <w:r w:rsidR="00D12A41">
        <w:rPr>
          <w:rFonts w:hint="cs"/>
          <w:rtl/>
          <w:lang w:val="en-US"/>
        </w:rPr>
        <w:t xml:space="preserve">الطرائق المقترحة، هي </w:t>
      </w:r>
    </w:p>
    <w:p w14:paraId="0FCD9BB3" w14:textId="22D61248" w:rsidR="00D12A41" w:rsidRDefault="00D12A41" w:rsidP="00D12A41">
      <w:pPr>
        <w:pStyle w:val="af5"/>
        <w:numPr>
          <w:ilvl w:val="0"/>
          <w:numId w:val="41"/>
        </w:numPr>
        <w:rPr>
          <w:lang w:val="en-US"/>
        </w:rPr>
      </w:pPr>
      <w:r>
        <w:rPr>
          <w:rFonts w:hint="cs"/>
          <w:rtl/>
          <w:lang w:val="en-US"/>
        </w:rPr>
        <w:t xml:space="preserve">(الطريقة المرجعية </w:t>
      </w:r>
      <w:r>
        <w:rPr>
          <w:lang w:val="en-US"/>
        </w:rPr>
        <w:t>Base Line</w:t>
      </w:r>
      <w:r>
        <w:rPr>
          <w:rFonts w:hint="cs"/>
          <w:rtl/>
          <w:lang w:val="en-US"/>
        </w:rPr>
        <w:t xml:space="preserve">) استخدام نص التغريدة وحده من أجل التمثيل. </w:t>
      </w:r>
    </w:p>
    <w:p w14:paraId="09880D1B" w14:textId="73E535AF" w:rsidR="00D12A41" w:rsidRDefault="00D12A41" w:rsidP="00D12A41">
      <w:pPr>
        <w:pStyle w:val="af5"/>
        <w:numPr>
          <w:ilvl w:val="0"/>
          <w:numId w:val="41"/>
        </w:numPr>
        <w:rPr>
          <w:lang w:val="en-US"/>
        </w:rPr>
      </w:pPr>
      <w:r>
        <w:rPr>
          <w:rFonts w:hint="cs"/>
          <w:rtl/>
          <w:lang w:val="en-US"/>
        </w:rPr>
        <w:t>استخدام الكيانات المسماة لوحدها (كون الرسائل ذات الصلة تتحدث عن أحداث فمن المتوقع أن تحمل ال</w:t>
      </w:r>
      <w:r w:rsidR="00020352">
        <w:rPr>
          <w:rFonts w:hint="cs"/>
          <w:rtl/>
          <w:lang w:val="en-US"/>
        </w:rPr>
        <w:t>رسائل ذات الصلة كيانات مسماة أكثر من غير ذات الصلة) لتمثيل الرسائل.</w:t>
      </w:r>
    </w:p>
    <w:p w14:paraId="3B496C3E" w14:textId="26B98F8D" w:rsidR="00020352" w:rsidRDefault="00020352" w:rsidP="00D12A41">
      <w:pPr>
        <w:pStyle w:val="af5"/>
        <w:numPr>
          <w:ilvl w:val="0"/>
          <w:numId w:val="41"/>
        </w:numPr>
        <w:rPr>
          <w:lang w:val="en-US"/>
        </w:rPr>
      </w:pPr>
      <w:r>
        <w:rPr>
          <w:rFonts w:hint="cs"/>
          <w:rtl/>
          <w:lang w:val="en-US"/>
        </w:rPr>
        <w:t>تثقيل الكيانات المسماة بأوزان لإضافة أهمية لوجود الكيان المسمى ضمن نص التغريدة.</w:t>
      </w:r>
    </w:p>
    <w:p w14:paraId="37C4EC1D" w14:textId="33D6BC1B" w:rsidR="00020352" w:rsidRDefault="00020352" w:rsidP="00020352">
      <w:pPr>
        <w:pStyle w:val="af5"/>
        <w:numPr>
          <w:ilvl w:val="0"/>
          <w:numId w:val="41"/>
        </w:numPr>
        <w:rPr>
          <w:lang w:val="en-US"/>
        </w:rPr>
      </w:pPr>
      <w:r>
        <w:rPr>
          <w:rFonts w:hint="cs"/>
          <w:rtl/>
          <w:lang w:val="en-US"/>
        </w:rPr>
        <w:t xml:space="preserve">استبدال الكيانات المسماة بكلمات بدل </w:t>
      </w:r>
      <w:r>
        <w:rPr>
          <w:lang w:val="en-US"/>
        </w:rPr>
        <w:t>Place Holders</w:t>
      </w:r>
      <w:r>
        <w:rPr>
          <w:rFonts w:hint="cs"/>
          <w:rtl/>
          <w:lang w:val="en-US"/>
        </w:rPr>
        <w:t xml:space="preserve"> (مثل استبدال المكان المذكور بكلمة مكان أي حادث سير في دمشق </w:t>
      </w:r>
      <w:r>
        <w:rPr>
          <w:lang w:val="en-US"/>
        </w:rPr>
        <w:t>&lt;=</w:t>
      </w:r>
      <w:r>
        <w:rPr>
          <w:rFonts w:hint="cs"/>
          <w:rtl/>
          <w:lang w:val="en-US"/>
        </w:rPr>
        <w:t xml:space="preserve"> حادث سير في مكان، صرح محمد محمد الرئيس التنفيذي لشركة الشام القابضة بأنّ </w:t>
      </w:r>
      <w:r>
        <w:rPr>
          <w:lang w:val="en-US"/>
        </w:rPr>
        <w:t>&lt;=</w:t>
      </w:r>
      <w:r>
        <w:rPr>
          <w:rFonts w:hint="cs"/>
          <w:rtl/>
          <w:lang w:val="en-US"/>
        </w:rPr>
        <w:t xml:space="preserve"> صرح شخص الرئيس التنفيذي لمؤسسة بأنّ)</w:t>
      </w:r>
      <w:r>
        <w:rPr>
          <w:lang w:val="en-US"/>
        </w:rPr>
        <w:t xml:space="preserve"> </w:t>
      </w:r>
      <w:r>
        <w:rPr>
          <w:rFonts w:hint="cs"/>
          <w:rtl/>
          <w:lang w:val="en-US"/>
        </w:rPr>
        <w:t>تفيد هذه الطريقة بتجنب أن يتعلم النموذج معلومات تتعلق بمكان معين أو شخص معين وأن تكون قدرته على التعميم أفضل.</w:t>
      </w:r>
    </w:p>
    <w:p w14:paraId="4FFB27FB" w14:textId="2266BDA8" w:rsidR="00822C07" w:rsidRDefault="00822C07" w:rsidP="00822C07">
      <w:pPr>
        <w:pStyle w:val="af5"/>
        <w:rPr>
          <w:rtl/>
          <w:lang w:val="en-US"/>
        </w:rPr>
      </w:pPr>
      <w:r>
        <w:rPr>
          <w:rFonts w:hint="cs"/>
          <w:rtl/>
          <w:lang w:val="en-US"/>
        </w:rPr>
        <w:lastRenderedPageBreak/>
        <w:t xml:space="preserve">ومن أجل نماذج التمثيل تم استخدام </w:t>
      </w:r>
      <w:r>
        <w:rPr>
          <w:lang w:val="en-US"/>
        </w:rPr>
        <w:t>FastText, mBert,</w:t>
      </w:r>
      <w:r w:rsidR="001E71AC">
        <w:rPr>
          <w:lang w:val="en-US"/>
        </w:rPr>
        <w:t xml:space="preserve"> Distill mBert,</w:t>
      </w:r>
      <w:r>
        <w:rPr>
          <w:lang w:val="en-US"/>
        </w:rPr>
        <w:t xml:space="preserve"> AraBert, TF-IDF</w:t>
      </w:r>
      <w:r>
        <w:rPr>
          <w:rFonts w:hint="cs"/>
          <w:rtl/>
          <w:lang w:val="en-US"/>
        </w:rPr>
        <w:t xml:space="preserve">، ولكل نموذج تمثيل تم تدريب النماذج التالية </w:t>
      </w:r>
      <w:r>
        <w:rPr>
          <w:lang w:val="en-US"/>
        </w:rPr>
        <w:t>SVM, KNN, Neural Network, Logistic Regression, Naïve Bayes</w:t>
      </w:r>
      <w:r w:rsidR="00D35C36">
        <w:rPr>
          <w:rFonts w:hint="cs"/>
          <w:rtl/>
          <w:lang w:val="en-US"/>
        </w:rPr>
        <w:t xml:space="preserve">، وتم ضبط الموسطات من خلال تحليل أثرها على حدى ومن ثم اختيار المجا المناسب لها، وبعد ذلك إجراء </w:t>
      </w:r>
      <w:r w:rsidR="00D35C36">
        <w:rPr>
          <w:lang w:val="en-US"/>
        </w:rPr>
        <w:t>grid search</w:t>
      </w:r>
      <w:r w:rsidR="00D35C36">
        <w:rPr>
          <w:rFonts w:hint="cs"/>
          <w:rtl/>
          <w:lang w:val="en-US"/>
        </w:rPr>
        <w:t xml:space="preserve"> مع </w:t>
      </w:r>
      <w:r w:rsidR="00D35C36">
        <w:rPr>
          <w:lang w:val="en-US"/>
        </w:rPr>
        <w:t>k fold cross validation</w:t>
      </w:r>
      <w:r w:rsidR="00D35C36">
        <w:rPr>
          <w:rFonts w:hint="cs"/>
          <w:rtl/>
          <w:lang w:val="en-US"/>
        </w:rPr>
        <w:t xml:space="preserve"> مع </w:t>
      </w:r>
      <w:r w:rsidR="00D35C36">
        <w:rPr>
          <w:lang w:val="en-US"/>
        </w:rPr>
        <w:t>k=5</w:t>
      </w:r>
      <w:r>
        <w:rPr>
          <w:rFonts w:hint="cs"/>
          <w:rtl/>
          <w:lang w:val="en-US"/>
        </w:rPr>
        <w:t>.</w:t>
      </w:r>
    </w:p>
    <w:p w14:paraId="6563A011" w14:textId="4CEC19C0" w:rsidR="00D35C36" w:rsidRDefault="00C77487" w:rsidP="001E71AC">
      <w:pPr>
        <w:pStyle w:val="af5"/>
        <w:rPr>
          <w:rtl/>
          <w:lang w:val="en-US"/>
        </w:rPr>
      </w:pPr>
      <w:r>
        <w:rPr>
          <w:rFonts w:hint="cs"/>
          <w:rtl/>
          <w:lang w:val="en-US"/>
        </w:rPr>
        <w:t xml:space="preserve">تم التركيز على معاملين هما </w:t>
      </w:r>
      <w:r>
        <w:rPr>
          <w:lang w:val="en-US"/>
        </w:rPr>
        <w:t>F1 macro</w:t>
      </w:r>
      <w:r>
        <w:rPr>
          <w:rFonts w:hint="cs"/>
          <w:rtl/>
          <w:lang w:val="en-US"/>
        </w:rPr>
        <w:t xml:space="preserve"> و</w:t>
      </w:r>
      <w:r>
        <w:rPr>
          <w:lang w:val="en-US"/>
        </w:rPr>
        <w:t>Accuracy</w:t>
      </w:r>
      <w:r>
        <w:rPr>
          <w:rFonts w:hint="cs"/>
          <w:rtl/>
          <w:lang w:val="en-US"/>
        </w:rPr>
        <w:t xml:space="preserve">، لأننا نريد النموذج دقيقاً ولكن ليس على حساب استبعاد تغريدات ذات صلة، لذلك ركزنا على </w:t>
      </w:r>
      <w:r>
        <w:rPr>
          <w:lang w:val="en-US"/>
        </w:rPr>
        <w:t>f1</w:t>
      </w:r>
      <w:r>
        <w:rPr>
          <w:rFonts w:hint="cs"/>
          <w:rtl/>
          <w:lang w:val="en-US"/>
        </w:rPr>
        <w:t xml:space="preserve"> و</w:t>
      </w:r>
      <w:r>
        <w:rPr>
          <w:lang w:val="en-US"/>
        </w:rPr>
        <w:t>accuracy</w:t>
      </w:r>
      <w:r>
        <w:rPr>
          <w:rFonts w:hint="cs"/>
          <w:rtl/>
          <w:lang w:val="en-US"/>
        </w:rPr>
        <w:t>.</w:t>
      </w:r>
      <w:r w:rsidR="001E71AC">
        <w:rPr>
          <w:rFonts w:hint="cs"/>
          <w:rtl/>
          <w:lang w:val="en-US"/>
        </w:rPr>
        <w:t xml:space="preserve"> </w:t>
      </w:r>
      <w:r w:rsidR="00D35C36">
        <w:rPr>
          <w:rFonts w:hint="cs"/>
          <w:rtl/>
          <w:lang w:val="en-US"/>
        </w:rPr>
        <w:t>وكانت النتائج وفق الجدول المبين أدناه.</w:t>
      </w:r>
    </w:p>
    <w:tbl>
      <w:tblPr>
        <w:tblpPr w:leftFromText="180" w:rightFromText="180" w:vertAnchor="text" w:horzAnchor="margin" w:tblpY="661"/>
        <w:tblW w:w="9534" w:type="dxa"/>
        <w:tblLook w:val="04A0" w:firstRow="1" w:lastRow="0" w:firstColumn="1" w:lastColumn="0" w:noHBand="0" w:noVBand="1"/>
      </w:tblPr>
      <w:tblGrid>
        <w:gridCol w:w="715"/>
        <w:gridCol w:w="1440"/>
        <w:gridCol w:w="2025"/>
        <w:gridCol w:w="706"/>
        <w:gridCol w:w="660"/>
        <w:gridCol w:w="672"/>
        <w:gridCol w:w="656"/>
        <w:gridCol w:w="672"/>
        <w:gridCol w:w="656"/>
        <w:gridCol w:w="672"/>
        <w:gridCol w:w="660"/>
      </w:tblGrid>
      <w:tr w:rsidR="001E71AC" w:rsidRPr="006D5DF0" w14:paraId="2DB42C15" w14:textId="77777777" w:rsidTr="001E71AC">
        <w:trPr>
          <w:trHeight w:val="290"/>
        </w:trPr>
        <w:tc>
          <w:tcPr>
            <w:tcW w:w="715"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13C92C1B"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440" w:type="dxa"/>
            <w:tcBorders>
              <w:top w:val="single" w:sz="4" w:space="0" w:color="auto"/>
              <w:left w:val="nil"/>
              <w:bottom w:val="single" w:sz="4" w:space="0" w:color="auto"/>
              <w:right w:val="single" w:sz="4" w:space="0" w:color="auto"/>
            </w:tcBorders>
            <w:shd w:val="clear" w:color="000000" w:fill="C6E0B4"/>
            <w:noWrap/>
            <w:vAlign w:val="center"/>
            <w:hideMark/>
          </w:tcPr>
          <w:p w14:paraId="27ADCD0B" w14:textId="77777777" w:rsidR="001E71AC" w:rsidRPr="006D5DF0" w:rsidRDefault="001E71AC" w:rsidP="001E71AC">
            <w:pPr>
              <w:jc w:val="center"/>
              <w:rPr>
                <w:rFonts w:ascii="Calibri" w:hAnsi="Calibri" w:cs="Calibri"/>
                <w:color w:val="000000"/>
                <w:sz w:val="22"/>
                <w:szCs w:val="22"/>
                <w:lang w:bidi="ar-SA"/>
              </w:rPr>
            </w:pPr>
            <w:r>
              <w:rPr>
                <w:rFonts w:ascii="Calibri" w:hAnsi="Calibri" w:cs="Calibri"/>
                <w:color w:val="000000"/>
                <w:sz w:val="22"/>
                <w:szCs w:val="22"/>
                <w:lang w:bidi="ar-SA"/>
              </w:rPr>
              <w:t>Embedding Model</w:t>
            </w:r>
          </w:p>
        </w:tc>
        <w:tc>
          <w:tcPr>
            <w:tcW w:w="2025" w:type="dxa"/>
            <w:tcBorders>
              <w:top w:val="single" w:sz="4" w:space="0" w:color="auto"/>
              <w:left w:val="nil"/>
              <w:bottom w:val="nil"/>
              <w:right w:val="single" w:sz="4" w:space="0" w:color="000000"/>
            </w:tcBorders>
            <w:shd w:val="clear" w:color="000000" w:fill="C6E0B4"/>
            <w:noWrap/>
            <w:vAlign w:val="center"/>
            <w:hideMark/>
          </w:tcPr>
          <w:p w14:paraId="519FF28A"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54" w:type="dxa"/>
            <w:gridSpan w:val="8"/>
            <w:tcBorders>
              <w:top w:val="single" w:sz="4" w:space="0" w:color="auto"/>
              <w:left w:val="nil"/>
              <w:bottom w:val="single" w:sz="4" w:space="0" w:color="auto"/>
              <w:right w:val="single" w:sz="4" w:space="0" w:color="000000"/>
            </w:tcBorders>
            <w:shd w:val="clear" w:color="000000" w:fill="C6E0B4"/>
            <w:noWrap/>
            <w:vAlign w:val="center"/>
            <w:hideMark/>
          </w:tcPr>
          <w:p w14:paraId="00288648"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Results</w:t>
            </w:r>
          </w:p>
        </w:tc>
      </w:tr>
      <w:tr w:rsidR="001E71AC" w:rsidRPr="006D5DF0" w14:paraId="24A0A8A9" w14:textId="77777777" w:rsidTr="001E71AC">
        <w:trPr>
          <w:trHeight w:val="290"/>
        </w:trPr>
        <w:tc>
          <w:tcPr>
            <w:tcW w:w="71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40BF6BF"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5F2CE" w14:textId="77777777" w:rsidR="001E71AC" w:rsidRPr="006D5DF0" w:rsidRDefault="001E71AC" w:rsidP="001E71AC">
            <w:pPr>
              <w:bidi w:val="0"/>
              <w:jc w:val="center"/>
              <w:rPr>
                <w:rFonts w:ascii="Calibri" w:hAnsi="Calibri" w:cs="Calibri"/>
                <w:color w:val="000000"/>
                <w:sz w:val="22"/>
                <w:szCs w:val="22"/>
                <w:lang w:bidi="ar-SA"/>
              </w:rPr>
            </w:pP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06E3A" w14:textId="77777777" w:rsidR="001E71AC" w:rsidRPr="006D5DF0" w:rsidRDefault="001E71AC" w:rsidP="001E71AC">
            <w:pPr>
              <w:bidi w:val="0"/>
              <w:jc w:val="center"/>
              <w:rPr>
                <w:rFonts w:ascii="Calibri" w:hAnsi="Calibri" w:cs="Calibri"/>
                <w:color w:val="000000"/>
                <w:sz w:val="22"/>
                <w:szCs w:val="22"/>
                <w:lang w:bidi="ar-SA"/>
              </w:rPr>
            </w:pPr>
          </w:p>
        </w:tc>
        <w:tc>
          <w:tcPr>
            <w:tcW w:w="1366"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3FD1730C"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137743D"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773430B"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3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0BDFD2A5"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1E71AC" w:rsidRPr="006D5DF0" w14:paraId="5E11B937" w14:textId="77777777" w:rsidTr="001E71AC">
        <w:trPr>
          <w:trHeight w:val="290"/>
        </w:trPr>
        <w:tc>
          <w:tcPr>
            <w:tcW w:w="715" w:type="dxa"/>
            <w:vMerge/>
            <w:tcBorders>
              <w:top w:val="nil"/>
              <w:left w:val="single" w:sz="4" w:space="0" w:color="auto"/>
              <w:bottom w:val="single" w:sz="4" w:space="0" w:color="auto"/>
              <w:right w:val="single" w:sz="4" w:space="0" w:color="auto"/>
            </w:tcBorders>
            <w:vAlign w:val="center"/>
            <w:hideMark/>
          </w:tcPr>
          <w:p w14:paraId="42730F05"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5314126D" w14:textId="77777777" w:rsidR="001E71AC" w:rsidRPr="006D5DF0" w:rsidRDefault="001E71AC" w:rsidP="001E71AC">
            <w:pPr>
              <w:bidi w:val="0"/>
              <w:jc w:val="center"/>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4413B0BF" w14:textId="77777777" w:rsidR="001E71AC" w:rsidRPr="006D5DF0" w:rsidRDefault="001E71AC" w:rsidP="001E71AC">
            <w:pPr>
              <w:bidi w:val="0"/>
              <w:jc w:val="center"/>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42705E5C"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60" w:type="dxa"/>
            <w:tcBorders>
              <w:top w:val="nil"/>
              <w:left w:val="nil"/>
              <w:bottom w:val="single" w:sz="4" w:space="0" w:color="auto"/>
              <w:right w:val="single" w:sz="4" w:space="0" w:color="auto"/>
            </w:tcBorders>
            <w:shd w:val="clear" w:color="000000" w:fill="FFF2CC"/>
            <w:noWrap/>
            <w:vAlign w:val="bottom"/>
            <w:hideMark/>
          </w:tcPr>
          <w:p w14:paraId="6BE0DA7E"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2C2B0345"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09292C56"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0B96908C"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A341245"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2AAD9884"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60" w:type="dxa"/>
            <w:tcBorders>
              <w:top w:val="nil"/>
              <w:left w:val="nil"/>
              <w:bottom w:val="single" w:sz="4" w:space="0" w:color="auto"/>
              <w:right w:val="single" w:sz="4" w:space="0" w:color="auto"/>
            </w:tcBorders>
            <w:shd w:val="clear" w:color="000000" w:fill="FFF2CC"/>
            <w:noWrap/>
            <w:vAlign w:val="bottom"/>
            <w:hideMark/>
          </w:tcPr>
          <w:p w14:paraId="60C0C350"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1E71AC" w:rsidRPr="006D5DF0" w14:paraId="1AEBD49B" w14:textId="77777777" w:rsidTr="001E71AC">
        <w:trPr>
          <w:trHeight w:val="290"/>
        </w:trPr>
        <w:tc>
          <w:tcPr>
            <w:tcW w:w="715" w:type="dxa"/>
            <w:vMerge w:val="restart"/>
            <w:tcBorders>
              <w:top w:val="single" w:sz="4" w:space="0" w:color="auto"/>
              <w:left w:val="single" w:sz="4" w:space="0" w:color="auto"/>
              <w:right w:val="single" w:sz="4" w:space="0" w:color="auto"/>
            </w:tcBorders>
            <w:shd w:val="clear" w:color="000000" w:fill="DDEBF7"/>
            <w:noWrap/>
            <w:vAlign w:val="center"/>
            <w:hideMark/>
          </w:tcPr>
          <w:p w14:paraId="68FB550F"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Exp. 1</w:t>
            </w: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CFB17BD"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Fas</w:t>
            </w:r>
            <w:r>
              <w:rPr>
                <w:rFonts w:ascii="Calibri" w:hAnsi="Calibri" w:cs="Calibri"/>
                <w:color w:val="000000"/>
                <w:sz w:val="22"/>
                <w:szCs w:val="22"/>
                <w:lang w:bidi="ar-SA"/>
              </w:rPr>
              <w:t>t</w:t>
            </w:r>
            <w:r w:rsidRPr="006D5DF0">
              <w:rPr>
                <w:rFonts w:ascii="Calibri" w:hAnsi="Calibri" w:cs="Calibri"/>
                <w:color w:val="000000"/>
                <w:sz w:val="22"/>
                <w:szCs w:val="22"/>
                <w:lang w:bidi="ar-SA"/>
              </w:rPr>
              <w:t>Text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7CA67BB"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4AFA420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0.84</w:t>
            </w:r>
          </w:p>
        </w:tc>
        <w:tc>
          <w:tcPr>
            <w:tcW w:w="660" w:type="dxa"/>
            <w:tcBorders>
              <w:top w:val="nil"/>
              <w:left w:val="nil"/>
              <w:bottom w:val="single" w:sz="4" w:space="0" w:color="auto"/>
              <w:right w:val="single" w:sz="4" w:space="0" w:color="auto"/>
            </w:tcBorders>
            <w:shd w:val="clear" w:color="000000" w:fill="B4C6E7"/>
            <w:noWrap/>
            <w:vAlign w:val="bottom"/>
            <w:hideMark/>
          </w:tcPr>
          <w:p w14:paraId="7DC30EBB"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hideMark/>
          </w:tcPr>
          <w:p w14:paraId="3F190B2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hideMark/>
          </w:tcPr>
          <w:p w14:paraId="3ECCB9B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hideMark/>
          </w:tcPr>
          <w:p w14:paraId="4EFE962C"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hideMark/>
          </w:tcPr>
          <w:p w14:paraId="17D40242"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hideMark/>
          </w:tcPr>
          <w:p w14:paraId="3B67638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60" w:type="dxa"/>
            <w:tcBorders>
              <w:top w:val="nil"/>
              <w:left w:val="nil"/>
              <w:bottom w:val="single" w:sz="4" w:space="0" w:color="auto"/>
              <w:right w:val="single" w:sz="4" w:space="0" w:color="auto"/>
            </w:tcBorders>
            <w:shd w:val="clear" w:color="000000" w:fill="B4C6E7"/>
            <w:noWrap/>
            <w:vAlign w:val="bottom"/>
            <w:hideMark/>
          </w:tcPr>
          <w:p w14:paraId="086161A6"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0.77</w:t>
            </w:r>
          </w:p>
        </w:tc>
      </w:tr>
      <w:tr w:rsidR="001E71AC" w:rsidRPr="006D5DF0" w14:paraId="663F4C8A" w14:textId="77777777" w:rsidTr="001E71AC">
        <w:trPr>
          <w:trHeight w:val="290"/>
        </w:trPr>
        <w:tc>
          <w:tcPr>
            <w:tcW w:w="715" w:type="dxa"/>
            <w:vMerge/>
            <w:tcBorders>
              <w:left w:val="single" w:sz="4" w:space="0" w:color="auto"/>
              <w:right w:val="single" w:sz="4" w:space="0" w:color="auto"/>
            </w:tcBorders>
            <w:vAlign w:val="center"/>
            <w:hideMark/>
          </w:tcPr>
          <w:p w14:paraId="6447F3BB"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375E3A54"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34F089D9"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0AE521CD"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0.86</w:t>
            </w:r>
          </w:p>
        </w:tc>
        <w:tc>
          <w:tcPr>
            <w:tcW w:w="660" w:type="dxa"/>
            <w:tcBorders>
              <w:top w:val="nil"/>
              <w:left w:val="nil"/>
              <w:bottom w:val="single" w:sz="4" w:space="0" w:color="auto"/>
              <w:right w:val="single" w:sz="4" w:space="0" w:color="auto"/>
            </w:tcBorders>
            <w:shd w:val="clear" w:color="000000" w:fill="D9E1F2"/>
            <w:noWrap/>
            <w:vAlign w:val="bottom"/>
            <w:hideMark/>
          </w:tcPr>
          <w:p w14:paraId="134E7264"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hideMark/>
          </w:tcPr>
          <w:p w14:paraId="438733A7" w14:textId="77777777" w:rsidR="001E71AC" w:rsidRPr="006D5DF0" w:rsidRDefault="001E71AC" w:rsidP="001E71AC">
            <w:pPr>
              <w:bidi w:val="0"/>
              <w:jc w:val="center"/>
              <w:rPr>
                <w:rFonts w:ascii="Calibri" w:hAnsi="Calibri" w:cs="Calibri"/>
                <w:color w:val="000000"/>
                <w:sz w:val="22"/>
                <w:szCs w:val="22"/>
                <w:lang w:bidi="ar-SA"/>
              </w:rPr>
            </w:pPr>
            <w:r w:rsidRPr="00141CAF">
              <w:rPr>
                <w:rFonts w:ascii="Calibri" w:hAnsi="Calibri" w:cs="Calibri"/>
                <w:color w:val="000000"/>
                <w:sz w:val="22"/>
                <w:szCs w:val="22"/>
                <w:lang w:bidi="ar-SA"/>
              </w:rPr>
              <w:t>0.93</w:t>
            </w:r>
          </w:p>
        </w:tc>
        <w:tc>
          <w:tcPr>
            <w:tcW w:w="656" w:type="dxa"/>
            <w:tcBorders>
              <w:top w:val="nil"/>
              <w:left w:val="nil"/>
              <w:bottom w:val="single" w:sz="4" w:space="0" w:color="auto"/>
              <w:right w:val="single" w:sz="4" w:space="0" w:color="auto"/>
            </w:tcBorders>
            <w:shd w:val="clear" w:color="000000" w:fill="D9E1F2"/>
            <w:noWrap/>
            <w:vAlign w:val="bottom"/>
            <w:hideMark/>
          </w:tcPr>
          <w:p w14:paraId="34D578E4"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D9E1F2"/>
            <w:noWrap/>
            <w:vAlign w:val="bottom"/>
            <w:hideMark/>
          </w:tcPr>
          <w:p w14:paraId="7C8B99E4" w14:textId="77777777" w:rsidR="001E71AC" w:rsidRPr="006D5DF0" w:rsidRDefault="001E71AC" w:rsidP="001E71AC">
            <w:pPr>
              <w:bidi w:val="0"/>
              <w:jc w:val="center"/>
              <w:rPr>
                <w:rFonts w:ascii="Calibri" w:hAnsi="Calibri" w:cs="Calibri"/>
                <w:color w:val="000000"/>
                <w:sz w:val="22"/>
                <w:szCs w:val="22"/>
                <w:lang w:bidi="ar-SA"/>
              </w:rPr>
            </w:pPr>
            <w:r w:rsidRPr="00141CAF">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hideMark/>
          </w:tcPr>
          <w:p w14:paraId="129BC29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D9E1F2"/>
            <w:noWrap/>
            <w:vAlign w:val="bottom"/>
            <w:hideMark/>
          </w:tcPr>
          <w:p w14:paraId="7C84804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60" w:type="dxa"/>
            <w:tcBorders>
              <w:top w:val="nil"/>
              <w:left w:val="nil"/>
              <w:bottom w:val="single" w:sz="4" w:space="0" w:color="auto"/>
              <w:right w:val="single" w:sz="4" w:space="0" w:color="auto"/>
            </w:tcBorders>
            <w:shd w:val="clear" w:color="000000" w:fill="D9E1F2"/>
            <w:noWrap/>
            <w:vAlign w:val="bottom"/>
            <w:hideMark/>
          </w:tcPr>
          <w:p w14:paraId="02392B5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0.75</w:t>
            </w:r>
          </w:p>
        </w:tc>
      </w:tr>
      <w:tr w:rsidR="001E71AC" w:rsidRPr="006D5DF0" w14:paraId="31D7DDF6" w14:textId="77777777" w:rsidTr="001E71AC">
        <w:trPr>
          <w:trHeight w:val="290"/>
        </w:trPr>
        <w:tc>
          <w:tcPr>
            <w:tcW w:w="715" w:type="dxa"/>
            <w:vMerge/>
            <w:tcBorders>
              <w:left w:val="single" w:sz="4" w:space="0" w:color="auto"/>
              <w:right w:val="single" w:sz="4" w:space="0" w:color="auto"/>
            </w:tcBorders>
            <w:vAlign w:val="center"/>
            <w:hideMark/>
          </w:tcPr>
          <w:p w14:paraId="256837FB"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2A386D9A"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1D1897B"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6E941A0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60" w:type="dxa"/>
            <w:tcBorders>
              <w:top w:val="nil"/>
              <w:left w:val="nil"/>
              <w:bottom w:val="single" w:sz="4" w:space="0" w:color="auto"/>
              <w:right w:val="single" w:sz="4" w:space="0" w:color="auto"/>
            </w:tcBorders>
            <w:shd w:val="clear" w:color="000000" w:fill="B4C6E7"/>
            <w:noWrap/>
            <w:vAlign w:val="bottom"/>
            <w:hideMark/>
          </w:tcPr>
          <w:p w14:paraId="42B7A9C1" w14:textId="77777777" w:rsidR="001E71AC" w:rsidRPr="006D5DF0" w:rsidRDefault="001E71AC" w:rsidP="001E71AC">
            <w:pPr>
              <w:bidi w:val="0"/>
              <w:jc w:val="center"/>
              <w:rPr>
                <w:rFonts w:ascii="Calibri" w:hAnsi="Calibri" w:cs="Calibri"/>
                <w:color w:val="000000"/>
                <w:sz w:val="22"/>
                <w:szCs w:val="22"/>
                <w:u w:val="single"/>
                <w:lang w:bidi="ar-SA"/>
              </w:rPr>
            </w:pPr>
            <w:r w:rsidRPr="0078148A">
              <w:rPr>
                <w:rFonts w:ascii="Calibri" w:hAnsi="Calibri" w:cs="Calibri"/>
                <w:color w:val="000000"/>
                <w:sz w:val="22"/>
                <w:szCs w:val="22"/>
                <w:u w:val="single"/>
                <w:lang w:bidi="ar-SA"/>
              </w:rPr>
              <w:t>0.84</w:t>
            </w:r>
          </w:p>
        </w:tc>
        <w:tc>
          <w:tcPr>
            <w:tcW w:w="672" w:type="dxa"/>
            <w:tcBorders>
              <w:top w:val="nil"/>
              <w:left w:val="nil"/>
              <w:bottom w:val="single" w:sz="4" w:space="0" w:color="auto"/>
              <w:right w:val="single" w:sz="4" w:space="0" w:color="auto"/>
            </w:tcBorders>
            <w:shd w:val="clear" w:color="000000" w:fill="B4C6E7"/>
            <w:noWrap/>
            <w:vAlign w:val="bottom"/>
            <w:hideMark/>
          </w:tcPr>
          <w:p w14:paraId="1AF82CE7"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hideMark/>
          </w:tcPr>
          <w:p w14:paraId="3DDF60F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hideMark/>
          </w:tcPr>
          <w:p w14:paraId="3D972B9C"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hideMark/>
          </w:tcPr>
          <w:p w14:paraId="6B70D7A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hideMark/>
          </w:tcPr>
          <w:p w14:paraId="630D6B7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0.86</w:t>
            </w:r>
          </w:p>
        </w:tc>
        <w:tc>
          <w:tcPr>
            <w:tcW w:w="660" w:type="dxa"/>
            <w:tcBorders>
              <w:top w:val="nil"/>
              <w:left w:val="nil"/>
              <w:bottom w:val="single" w:sz="4" w:space="0" w:color="auto"/>
              <w:right w:val="single" w:sz="4" w:space="0" w:color="auto"/>
            </w:tcBorders>
            <w:shd w:val="clear" w:color="000000" w:fill="B4C6E7"/>
            <w:noWrap/>
            <w:vAlign w:val="bottom"/>
            <w:hideMark/>
          </w:tcPr>
          <w:p w14:paraId="14E1B48A" w14:textId="77777777" w:rsidR="001E71AC" w:rsidRPr="006D5DF0" w:rsidRDefault="001E71AC" w:rsidP="001E71AC">
            <w:pPr>
              <w:bidi w:val="0"/>
              <w:jc w:val="center"/>
              <w:rPr>
                <w:rFonts w:ascii="Calibri" w:hAnsi="Calibri" w:cs="Calibri"/>
                <w:color w:val="000000"/>
                <w:sz w:val="22"/>
                <w:szCs w:val="22"/>
                <w:u w:val="single"/>
                <w:lang w:bidi="ar-SA"/>
              </w:rPr>
            </w:pPr>
            <w:r w:rsidRPr="0078148A">
              <w:rPr>
                <w:rFonts w:ascii="Calibri" w:hAnsi="Calibri" w:cs="Calibri"/>
                <w:color w:val="000000"/>
                <w:sz w:val="22"/>
                <w:szCs w:val="22"/>
                <w:u w:val="single"/>
                <w:lang w:bidi="ar-SA"/>
              </w:rPr>
              <w:t>0.79</w:t>
            </w:r>
          </w:p>
        </w:tc>
      </w:tr>
      <w:tr w:rsidR="001E71AC" w:rsidRPr="006D5DF0" w14:paraId="182C40D3" w14:textId="77777777" w:rsidTr="001E71AC">
        <w:trPr>
          <w:trHeight w:val="290"/>
        </w:trPr>
        <w:tc>
          <w:tcPr>
            <w:tcW w:w="715" w:type="dxa"/>
            <w:vMerge/>
            <w:tcBorders>
              <w:left w:val="single" w:sz="4" w:space="0" w:color="auto"/>
              <w:right w:val="single" w:sz="4" w:space="0" w:color="auto"/>
            </w:tcBorders>
            <w:vAlign w:val="center"/>
            <w:hideMark/>
          </w:tcPr>
          <w:p w14:paraId="416AF950"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3FEB4ED3"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13BC98C"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hideMark/>
          </w:tcPr>
          <w:p w14:paraId="2DAFD1FB"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0.73</w:t>
            </w:r>
          </w:p>
        </w:tc>
        <w:tc>
          <w:tcPr>
            <w:tcW w:w="660" w:type="dxa"/>
            <w:tcBorders>
              <w:top w:val="nil"/>
              <w:left w:val="nil"/>
              <w:bottom w:val="single" w:sz="4" w:space="0" w:color="auto"/>
              <w:right w:val="single" w:sz="4" w:space="0" w:color="auto"/>
            </w:tcBorders>
            <w:shd w:val="clear" w:color="000000" w:fill="D9E1F2"/>
            <w:noWrap/>
            <w:vAlign w:val="bottom"/>
            <w:hideMark/>
          </w:tcPr>
          <w:p w14:paraId="4D17670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0.76</w:t>
            </w:r>
          </w:p>
        </w:tc>
        <w:tc>
          <w:tcPr>
            <w:tcW w:w="672" w:type="dxa"/>
            <w:tcBorders>
              <w:top w:val="nil"/>
              <w:left w:val="nil"/>
              <w:bottom w:val="single" w:sz="4" w:space="0" w:color="auto"/>
              <w:right w:val="single" w:sz="4" w:space="0" w:color="auto"/>
            </w:tcBorders>
            <w:shd w:val="clear" w:color="000000" w:fill="D9E1F2"/>
            <w:noWrap/>
            <w:vAlign w:val="bottom"/>
            <w:hideMark/>
          </w:tcPr>
          <w:p w14:paraId="15D806A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hideMark/>
          </w:tcPr>
          <w:p w14:paraId="1B850F37"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hideMark/>
          </w:tcPr>
          <w:p w14:paraId="5AA567D4"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hideMark/>
          </w:tcPr>
          <w:p w14:paraId="168D085C"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nil"/>
              <w:right w:val="single" w:sz="4" w:space="0" w:color="auto"/>
            </w:tcBorders>
            <w:shd w:val="clear" w:color="000000" w:fill="D9E1F2"/>
            <w:noWrap/>
            <w:vAlign w:val="bottom"/>
            <w:hideMark/>
          </w:tcPr>
          <w:p w14:paraId="3B866AD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0.67</w:t>
            </w:r>
          </w:p>
        </w:tc>
        <w:tc>
          <w:tcPr>
            <w:tcW w:w="660" w:type="dxa"/>
            <w:tcBorders>
              <w:top w:val="nil"/>
              <w:left w:val="nil"/>
              <w:bottom w:val="nil"/>
              <w:right w:val="single" w:sz="4" w:space="0" w:color="auto"/>
            </w:tcBorders>
            <w:shd w:val="clear" w:color="000000" w:fill="D9E1F2"/>
            <w:noWrap/>
            <w:vAlign w:val="bottom"/>
            <w:hideMark/>
          </w:tcPr>
          <w:p w14:paraId="2EBCB30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0.68</w:t>
            </w:r>
          </w:p>
        </w:tc>
      </w:tr>
      <w:tr w:rsidR="001E71AC" w:rsidRPr="006D5DF0" w14:paraId="19AFBCF0" w14:textId="77777777" w:rsidTr="001E71AC">
        <w:trPr>
          <w:trHeight w:val="290"/>
        </w:trPr>
        <w:tc>
          <w:tcPr>
            <w:tcW w:w="715" w:type="dxa"/>
            <w:vMerge/>
            <w:tcBorders>
              <w:left w:val="single" w:sz="4" w:space="0" w:color="auto"/>
              <w:right w:val="single" w:sz="4" w:space="0" w:color="auto"/>
            </w:tcBorders>
            <w:vAlign w:val="center"/>
            <w:hideMark/>
          </w:tcPr>
          <w:p w14:paraId="74BFA41C"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7707AE9E"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CC2EBB1"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5CD8CEB9"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0.84</w:t>
            </w:r>
          </w:p>
        </w:tc>
        <w:tc>
          <w:tcPr>
            <w:tcW w:w="660" w:type="dxa"/>
            <w:tcBorders>
              <w:top w:val="nil"/>
              <w:left w:val="nil"/>
              <w:bottom w:val="single" w:sz="4" w:space="0" w:color="auto"/>
              <w:right w:val="single" w:sz="4" w:space="0" w:color="auto"/>
            </w:tcBorders>
            <w:shd w:val="clear" w:color="000000" w:fill="B4C6E7"/>
            <w:noWrap/>
            <w:vAlign w:val="bottom"/>
            <w:hideMark/>
          </w:tcPr>
          <w:p w14:paraId="047F7EE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hideMark/>
          </w:tcPr>
          <w:p w14:paraId="2A351D4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hideMark/>
          </w:tcPr>
          <w:p w14:paraId="52B0AB5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5EAB240A"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66928D3D"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1F4155CC"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60" w:type="dxa"/>
            <w:tcBorders>
              <w:top w:val="single" w:sz="4" w:space="0" w:color="auto"/>
              <w:left w:val="nil"/>
              <w:bottom w:val="single" w:sz="4" w:space="0" w:color="auto"/>
              <w:right w:val="single" w:sz="4" w:space="0" w:color="auto"/>
            </w:tcBorders>
            <w:shd w:val="clear" w:color="000000" w:fill="B4C6E7"/>
            <w:noWrap/>
            <w:vAlign w:val="bottom"/>
            <w:hideMark/>
          </w:tcPr>
          <w:p w14:paraId="2885378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0.76</w:t>
            </w:r>
          </w:p>
        </w:tc>
      </w:tr>
      <w:tr w:rsidR="001E71AC" w:rsidRPr="006D5DF0" w14:paraId="744C177B" w14:textId="77777777" w:rsidTr="001E71AC">
        <w:trPr>
          <w:trHeight w:val="290"/>
        </w:trPr>
        <w:tc>
          <w:tcPr>
            <w:tcW w:w="715" w:type="dxa"/>
            <w:vMerge/>
            <w:tcBorders>
              <w:left w:val="single" w:sz="4" w:space="0" w:color="auto"/>
              <w:right w:val="single" w:sz="4" w:space="0" w:color="auto"/>
            </w:tcBorders>
            <w:vAlign w:val="center"/>
            <w:hideMark/>
          </w:tcPr>
          <w:p w14:paraId="05F011F1"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5ECFA5A"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AraBert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F4D4A8D"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6331E6BA"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0.86</w:t>
            </w:r>
          </w:p>
        </w:tc>
        <w:tc>
          <w:tcPr>
            <w:tcW w:w="660" w:type="dxa"/>
            <w:tcBorders>
              <w:top w:val="nil"/>
              <w:left w:val="nil"/>
              <w:bottom w:val="single" w:sz="4" w:space="0" w:color="auto"/>
              <w:right w:val="single" w:sz="4" w:space="0" w:color="auto"/>
            </w:tcBorders>
            <w:shd w:val="clear" w:color="000000" w:fill="B4C6E7"/>
            <w:noWrap/>
            <w:vAlign w:val="bottom"/>
            <w:hideMark/>
          </w:tcPr>
          <w:p w14:paraId="0C6D4FC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hideMark/>
          </w:tcPr>
          <w:p w14:paraId="589B4A5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hideMark/>
          </w:tcPr>
          <w:p w14:paraId="587F771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0.85</w:t>
            </w:r>
          </w:p>
        </w:tc>
        <w:tc>
          <w:tcPr>
            <w:tcW w:w="672" w:type="dxa"/>
            <w:tcBorders>
              <w:top w:val="nil"/>
              <w:left w:val="nil"/>
              <w:bottom w:val="single" w:sz="4" w:space="0" w:color="auto"/>
              <w:right w:val="single" w:sz="4" w:space="0" w:color="auto"/>
            </w:tcBorders>
            <w:shd w:val="clear" w:color="000000" w:fill="B4C6E7"/>
            <w:noWrap/>
            <w:vAlign w:val="bottom"/>
            <w:hideMark/>
          </w:tcPr>
          <w:p w14:paraId="2D07BF5D"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hideMark/>
          </w:tcPr>
          <w:p w14:paraId="1D4513C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hideMark/>
          </w:tcPr>
          <w:p w14:paraId="7E1372BB"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0.85</w:t>
            </w:r>
          </w:p>
        </w:tc>
        <w:tc>
          <w:tcPr>
            <w:tcW w:w="660" w:type="dxa"/>
            <w:tcBorders>
              <w:top w:val="nil"/>
              <w:left w:val="nil"/>
              <w:bottom w:val="single" w:sz="4" w:space="0" w:color="auto"/>
              <w:right w:val="single" w:sz="4" w:space="0" w:color="auto"/>
            </w:tcBorders>
            <w:shd w:val="clear" w:color="000000" w:fill="B4C6E7"/>
            <w:noWrap/>
            <w:vAlign w:val="bottom"/>
            <w:hideMark/>
          </w:tcPr>
          <w:p w14:paraId="4B2562CC" w14:textId="77777777" w:rsidR="001E71AC" w:rsidRPr="006D5DF0" w:rsidRDefault="001E71AC" w:rsidP="001E71AC">
            <w:pPr>
              <w:bidi w:val="0"/>
              <w:jc w:val="center"/>
              <w:rPr>
                <w:rFonts w:ascii="Calibri" w:hAnsi="Calibri" w:cs="Calibri"/>
                <w:color w:val="000000"/>
                <w:sz w:val="22"/>
                <w:szCs w:val="22"/>
                <w:u w:val="single"/>
                <w:lang w:bidi="ar-SA"/>
              </w:rPr>
            </w:pPr>
            <w:r w:rsidRPr="00B20DCB">
              <w:rPr>
                <w:rFonts w:ascii="Calibri" w:hAnsi="Calibri" w:cs="Calibri"/>
                <w:color w:val="000000"/>
                <w:sz w:val="22"/>
                <w:szCs w:val="22"/>
                <w:u w:val="single"/>
                <w:lang w:bidi="ar-SA"/>
              </w:rPr>
              <w:t>0.79</w:t>
            </w:r>
          </w:p>
        </w:tc>
      </w:tr>
      <w:tr w:rsidR="001E71AC" w:rsidRPr="006D5DF0" w14:paraId="311F9BFE" w14:textId="77777777" w:rsidTr="001E71AC">
        <w:trPr>
          <w:trHeight w:val="290"/>
        </w:trPr>
        <w:tc>
          <w:tcPr>
            <w:tcW w:w="715" w:type="dxa"/>
            <w:vMerge/>
            <w:tcBorders>
              <w:left w:val="single" w:sz="4" w:space="0" w:color="auto"/>
              <w:right w:val="single" w:sz="4" w:space="0" w:color="auto"/>
            </w:tcBorders>
            <w:vAlign w:val="center"/>
            <w:hideMark/>
          </w:tcPr>
          <w:p w14:paraId="262DAEB0"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41936A15"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4F5980CB"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37AECB6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0.85</w:t>
            </w:r>
          </w:p>
        </w:tc>
        <w:tc>
          <w:tcPr>
            <w:tcW w:w="660" w:type="dxa"/>
            <w:tcBorders>
              <w:top w:val="nil"/>
              <w:left w:val="nil"/>
              <w:bottom w:val="single" w:sz="4" w:space="0" w:color="auto"/>
              <w:right w:val="single" w:sz="4" w:space="0" w:color="auto"/>
            </w:tcBorders>
            <w:shd w:val="clear" w:color="000000" w:fill="D9E1F2"/>
            <w:noWrap/>
            <w:vAlign w:val="bottom"/>
            <w:hideMark/>
          </w:tcPr>
          <w:p w14:paraId="47BF1314"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hideMark/>
          </w:tcPr>
          <w:p w14:paraId="084BB11F"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hideMark/>
          </w:tcPr>
          <w:p w14:paraId="5AD6B75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hideMark/>
          </w:tcPr>
          <w:p w14:paraId="7A4496F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D9E1F2"/>
            <w:noWrap/>
            <w:vAlign w:val="bottom"/>
            <w:hideMark/>
          </w:tcPr>
          <w:p w14:paraId="345F6B9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0.91</w:t>
            </w:r>
          </w:p>
        </w:tc>
        <w:tc>
          <w:tcPr>
            <w:tcW w:w="672" w:type="dxa"/>
            <w:tcBorders>
              <w:top w:val="nil"/>
              <w:left w:val="nil"/>
              <w:bottom w:val="single" w:sz="4" w:space="0" w:color="auto"/>
              <w:right w:val="single" w:sz="4" w:space="0" w:color="auto"/>
            </w:tcBorders>
            <w:shd w:val="clear" w:color="000000" w:fill="D9E1F2"/>
            <w:noWrap/>
            <w:vAlign w:val="bottom"/>
            <w:hideMark/>
          </w:tcPr>
          <w:p w14:paraId="4BAEBFF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0.83</w:t>
            </w:r>
          </w:p>
        </w:tc>
        <w:tc>
          <w:tcPr>
            <w:tcW w:w="660" w:type="dxa"/>
            <w:tcBorders>
              <w:top w:val="nil"/>
              <w:left w:val="nil"/>
              <w:bottom w:val="single" w:sz="4" w:space="0" w:color="auto"/>
              <w:right w:val="single" w:sz="4" w:space="0" w:color="auto"/>
            </w:tcBorders>
            <w:shd w:val="clear" w:color="000000" w:fill="D9E1F2"/>
            <w:noWrap/>
            <w:vAlign w:val="bottom"/>
            <w:hideMark/>
          </w:tcPr>
          <w:p w14:paraId="0A065CB7"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0.78</w:t>
            </w:r>
          </w:p>
        </w:tc>
      </w:tr>
      <w:tr w:rsidR="001E71AC" w:rsidRPr="006D5DF0" w14:paraId="3393C3C2" w14:textId="77777777" w:rsidTr="001E71AC">
        <w:trPr>
          <w:trHeight w:val="290"/>
        </w:trPr>
        <w:tc>
          <w:tcPr>
            <w:tcW w:w="715" w:type="dxa"/>
            <w:vMerge/>
            <w:tcBorders>
              <w:left w:val="single" w:sz="4" w:space="0" w:color="auto"/>
              <w:right w:val="single" w:sz="4" w:space="0" w:color="auto"/>
            </w:tcBorders>
            <w:vAlign w:val="center"/>
            <w:hideMark/>
          </w:tcPr>
          <w:p w14:paraId="24B02C01"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1594D5D8"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9DC6AC8"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67F92DAE" w14:textId="77777777" w:rsidR="001E71AC" w:rsidRPr="006D5DF0" w:rsidRDefault="001E71AC" w:rsidP="001E71AC">
            <w:pPr>
              <w:bidi w:val="0"/>
              <w:jc w:val="center"/>
              <w:rPr>
                <w:rFonts w:ascii="Calibri" w:hAnsi="Calibri" w:cs="Calibri"/>
                <w:color w:val="FF0000"/>
                <w:sz w:val="22"/>
                <w:szCs w:val="22"/>
                <w:lang w:bidi="ar-SA"/>
              </w:rPr>
            </w:pPr>
            <w:r w:rsidRPr="00B20DCB">
              <w:rPr>
                <w:rFonts w:ascii="Calibri" w:hAnsi="Calibri" w:cs="Calibri"/>
                <w:color w:val="FF0000"/>
                <w:sz w:val="22"/>
                <w:szCs w:val="22"/>
                <w:lang w:bidi="ar-SA"/>
              </w:rPr>
              <w:t>0.99</w:t>
            </w:r>
          </w:p>
        </w:tc>
        <w:tc>
          <w:tcPr>
            <w:tcW w:w="660" w:type="dxa"/>
            <w:tcBorders>
              <w:top w:val="nil"/>
              <w:left w:val="nil"/>
              <w:bottom w:val="single" w:sz="4" w:space="0" w:color="auto"/>
              <w:right w:val="single" w:sz="4" w:space="0" w:color="auto"/>
            </w:tcBorders>
            <w:shd w:val="clear" w:color="000000" w:fill="B4C6E7"/>
            <w:noWrap/>
            <w:vAlign w:val="bottom"/>
            <w:hideMark/>
          </w:tcPr>
          <w:p w14:paraId="5D5A60CC" w14:textId="77777777" w:rsidR="001E71AC" w:rsidRPr="006D5DF0" w:rsidRDefault="001E71AC" w:rsidP="001E71AC">
            <w:pPr>
              <w:bidi w:val="0"/>
              <w:jc w:val="center"/>
              <w:rPr>
                <w:rFonts w:ascii="Calibri" w:hAnsi="Calibri" w:cs="Calibri"/>
                <w:color w:val="FF0000"/>
                <w:sz w:val="22"/>
                <w:szCs w:val="22"/>
                <w:lang w:bidi="ar-SA"/>
              </w:rPr>
            </w:pPr>
            <w:r w:rsidRPr="00B20DCB">
              <w:rPr>
                <w:rFonts w:ascii="Calibri" w:hAnsi="Calibri" w:cs="Calibri"/>
                <w:color w:val="FF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hideMark/>
          </w:tcPr>
          <w:p w14:paraId="6F406439" w14:textId="77777777" w:rsidR="001E71AC" w:rsidRPr="006D5DF0" w:rsidRDefault="001E71AC" w:rsidP="001E71AC">
            <w:pPr>
              <w:bidi w:val="0"/>
              <w:jc w:val="center"/>
              <w:rPr>
                <w:rFonts w:ascii="Calibri" w:hAnsi="Calibri" w:cs="Calibri"/>
                <w:color w:val="FF0000"/>
                <w:sz w:val="22"/>
                <w:szCs w:val="22"/>
                <w:lang w:bidi="ar-SA"/>
              </w:rPr>
            </w:pPr>
            <w:r w:rsidRPr="00B20DCB">
              <w:rPr>
                <w:rFonts w:ascii="Calibri" w:hAnsi="Calibri" w:cs="Calibri"/>
                <w:color w:val="FF0000"/>
                <w:sz w:val="22"/>
                <w:szCs w:val="22"/>
                <w:lang w:bidi="ar-SA"/>
              </w:rPr>
              <w:t>1.00</w:t>
            </w:r>
          </w:p>
        </w:tc>
        <w:tc>
          <w:tcPr>
            <w:tcW w:w="656" w:type="dxa"/>
            <w:tcBorders>
              <w:top w:val="nil"/>
              <w:left w:val="nil"/>
              <w:bottom w:val="single" w:sz="4" w:space="0" w:color="auto"/>
              <w:right w:val="single" w:sz="4" w:space="0" w:color="auto"/>
            </w:tcBorders>
            <w:shd w:val="clear" w:color="000000" w:fill="B4C6E7"/>
            <w:noWrap/>
            <w:vAlign w:val="bottom"/>
            <w:hideMark/>
          </w:tcPr>
          <w:p w14:paraId="1451D10D" w14:textId="77777777" w:rsidR="001E71AC" w:rsidRPr="006D5DF0" w:rsidRDefault="001E71AC" w:rsidP="001E71AC">
            <w:pPr>
              <w:bidi w:val="0"/>
              <w:jc w:val="center"/>
              <w:rPr>
                <w:rFonts w:ascii="Calibri" w:hAnsi="Calibri" w:cs="Calibri"/>
                <w:color w:val="FF0000"/>
                <w:sz w:val="22"/>
                <w:szCs w:val="22"/>
                <w:lang w:bidi="ar-SA"/>
              </w:rPr>
            </w:pPr>
            <w:r w:rsidRPr="00B20DCB">
              <w:rPr>
                <w:rFonts w:ascii="Calibri" w:hAnsi="Calibri" w:cs="Calibri"/>
                <w:color w:val="FF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hideMark/>
          </w:tcPr>
          <w:p w14:paraId="21CD9A65" w14:textId="77777777" w:rsidR="001E71AC" w:rsidRPr="006D5DF0" w:rsidRDefault="001E71AC" w:rsidP="001E71AC">
            <w:pPr>
              <w:bidi w:val="0"/>
              <w:jc w:val="center"/>
              <w:rPr>
                <w:rFonts w:ascii="Calibri" w:hAnsi="Calibri" w:cs="Calibri"/>
                <w:color w:val="FF0000"/>
                <w:sz w:val="22"/>
                <w:szCs w:val="22"/>
                <w:lang w:bidi="ar-SA"/>
              </w:rPr>
            </w:pPr>
            <w:r w:rsidRPr="00B20DCB">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67A8D0C8" w14:textId="77777777" w:rsidR="001E71AC" w:rsidRPr="006D5DF0" w:rsidRDefault="001E71AC" w:rsidP="001E71AC">
            <w:pPr>
              <w:bidi w:val="0"/>
              <w:jc w:val="center"/>
              <w:rPr>
                <w:rFonts w:ascii="Calibri" w:hAnsi="Calibri" w:cs="Calibri"/>
                <w:color w:val="FF0000"/>
                <w:sz w:val="22"/>
                <w:szCs w:val="22"/>
                <w:lang w:bidi="ar-SA"/>
              </w:rPr>
            </w:pPr>
            <w:r w:rsidRPr="00B20DCB">
              <w:rPr>
                <w:rFonts w:ascii="Calibri" w:hAnsi="Calibri" w:cs="Calibri"/>
                <w:color w:val="FF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hideMark/>
          </w:tcPr>
          <w:p w14:paraId="525E7C6B" w14:textId="77777777" w:rsidR="001E71AC" w:rsidRPr="006D5DF0" w:rsidRDefault="001E71AC" w:rsidP="001E71AC">
            <w:pPr>
              <w:bidi w:val="0"/>
              <w:jc w:val="center"/>
              <w:rPr>
                <w:rFonts w:ascii="Calibri" w:hAnsi="Calibri" w:cs="Calibri"/>
                <w:color w:val="FF0000"/>
                <w:sz w:val="22"/>
                <w:szCs w:val="22"/>
                <w:lang w:bidi="ar-SA"/>
              </w:rPr>
            </w:pPr>
            <w:r w:rsidRPr="00B20DCB">
              <w:rPr>
                <w:rFonts w:ascii="Calibri" w:hAnsi="Calibri" w:cs="Calibri"/>
                <w:color w:val="FF0000"/>
                <w:sz w:val="22"/>
                <w:szCs w:val="22"/>
                <w:lang w:bidi="ar-SA"/>
              </w:rPr>
              <w:t>0.99</w:t>
            </w:r>
          </w:p>
        </w:tc>
        <w:tc>
          <w:tcPr>
            <w:tcW w:w="660" w:type="dxa"/>
            <w:tcBorders>
              <w:top w:val="nil"/>
              <w:left w:val="nil"/>
              <w:bottom w:val="single" w:sz="4" w:space="0" w:color="auto"/>
              <w:right w:val="single" w:sz="4" w:space="0" w:color="auto"/>
            </w:tcBorders>
            <w:shd w:val="clear" w:color="000000" w:fill="B4C6E7"/>
            <w:noWrap/>
            <w:vAlign w:val="bottom"/>
            <w:hideMark/>
          </w:tcPr>
          <w:p w14:paraId="0DD80711" w14:textId="77777777" w:rsidR="001E71AC" w:rsidRPr="006D5DF0" w:rsidRDefault="001E71AC" w:rsidP="001E71AC">
            <w:pPr>
              <w:bidi w:val="0"/>
              <w:jc w:val="center"/>
              <w:rPr>
                <w:rFonts w:ascii="Calibri" w:hAnsi="Calibri" w:cs="Calibri"/>
                <w:color w:val="FF0000"/>
                <w:sz w:val="22"/>
                <w:szCs w:val="22"/>
                <w:lang w:bidi="ar-SA"/>
              </w:rPr>
            </w:pPr>
            <w:r w:rsidRPr="00B20DCB">
              <w:rPr>
                <w:rFonts w:ascii="Calibri" w:hAnsi="Calibri" w:cs="Calibri"/>
                <w:color w:val="FF0000"/>
                <w:sz w:val="22"/>
                <w:szCs w:val="22"/>
                <w:lang w:bidi="ar-SA"/>
              </w:rPr>
              <w:t>0.77</w:t>
            </w:r>
          </w:p>
        </w:tc>
      </w:tr>
      <w:tr w:rsidR="001E71AC" w:rsidRPr="006D5DF0" w14:paraId="23B1A8BA" w14:textId="77777777" w:rsidTr="001E71AC">
        <w:trPr>
          <w:trHeight w:val="290"/>
        </w:trPr>
        <w:tc>
          <w:tcPr>
            <w:tcW w:w="715" w:type="dxa"/>
            <w:vMerge/>
            <w:tcBorders>
              <w:left w:val="single" w:sz="4" w:space="0" w:color="auto"/>
              <w:right w:val="single" w:sz="4" w:space="0" w:color="auto"/>
            </w:tcBorders>
            <w:vAlign w:val="center"/>
            <w:hideMark/>
          </w:tcPr>
          <w:p w14:paraId="46C9C63D"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45C6E70E"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A9AD634"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21188C1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0.76</w:t>
            </w:r>
          </w:p>
        </w:tc>
        <w:tc>
          <w:tcPr>
            <w:tcW w:w="660" w:type="dxa"/>
            <w:tcBorders>
              <w:top w:val="nil"/>
              <w:left w:val="nil"/>
              <w:bottom w:val="single" w:sz="4" w:space="0" w:color="auto"/>
              <w:right w:val="single" w:sz="4" w:space="0" w:color="auto"/>
            </w:tcBorders>
            <w:shd w:val="clear" w:color="000000" w:fill="D9E1F2"/>
            <w:noWrap/>
            <w:vAlign w:val="bottom"/>
            <w:hideMark/>
          </w:tcPr>
          <w:p w14:paraId="45C32A4B"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D9E1F2"/>
            <w:noWrap/>
            <w:vAlign w:val="bottom"/>
            <w:hideMark/>
          </w:tcPr>
          <w:p w14:paraId="6B3A5436"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hideMark/>
          </w:tcPr>
          <w:p w14:paraId="37BD9B12"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hideMark/>
          </w:tcPr>
          <w:p w14:paraId="7FF2DA5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hideMark/>
          </w:tcPr>
          <w:p w14:paraId="22AEABB9"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hideMark/>
          </w:tcPr>
          <w:p w14:paraId="21FE9E9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0.73</w:t>
            </w:r>
          </w:p>
        </w:tc>
        <w:tc>
          <w:tcPr>
            <w:tcW w:w="660" w:type="dxa"/>
            <w:tcBorders>
              <w:top w:val="nil"/>
              <w:left w:val="nil"/>
              <w:bottom w:val="nil"/>
              <w:right w:val="single" w:sz="4" w:space="0" w:color="auto"/>
            </w:tcBorders>
            <w:shd w:val="clear" w:color="000000" w:fill="D9E1F2"/>
            <w:noWrap/>
            <w:vAlign w:val="bottom"/>
            <w:hideMark/>
          </w:tcPr>
          <w:p w14:paraId="4015E9A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0.74</w:t>
            </w:r>
          </w:p>
        </w:tc>
      </w:tr>
      <w:tr w:rsidR="001E71AC" w:rsidRPr="006D5DF0" w14:paraId="6E7C37B0" w14:textId="77777777" w:rsidTr="001E71AC">
        <w:trPr>
          <w:trHeight w:val="290"/>
        </w:trPr>
        <w:tc>
          <w:tcPr>
            <w:tcW w:w="715" w:type="dxa"/>
            <w:vMerge/>
            <w:tcBorders>
              <w:left w:val="single" w:sz="4" w:space="0" w:color="auto"/>
              <w:right w:val="single" w:sz="4" w:space="0" w:color="auto"/>
            </w:tcBorders>
            <w:vAlign w:val="center"/>
            <w:hideMark/>
          </w:tcPr>
          <w:p w14:paraId="71A2A11D"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070BC28F"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933A683"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7D87E32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0.87</w:t>
            </w:r>
          </w:p>
        </w:tc>
        <w:tc>
          <w:tcPr>
            <w:tcW w:w="660" w:type="dxa"/>
            <w:tcBorders>
              <w:top w:val="nil"/>
              <w:left w:val="nil"/>
              <w:bottom w:val="single" w:sz="4" w:space="0" w:color="auto"/>
              <w:right w:val="single" w:sz="4" w:space="0" w:color="auto"/>
            </w:tcBorders>
            <w:shd w:val="clear" w:color="000000" w:fill="B4C6E7"/>
            <w:noWrap/>
            <w:vAlign w:val="bottom"/>
            <w:hideMark/>
          </w:tcPr>
          <w:p w14:paraId="61214646" w14:textId="77777777" w:rsidR="001E71AC" w:rsidRPr="006D5DF0" w:rsidRDefault="001E71AC" w:rsidP="001E71AC">
            <w:pPr>
              <w:bidi w:val="0"/>
              <w:jc w:val="center"/>
              <w:rPr>
                <w:rFonts w:ascii="Calibri" w:hAnsi="Calibri" w:cs="Calibri"/>
                <w:color w:val="000000"/>
                <w:sz w:val="22"/>
                <w:szCs w:val="22"/>
                <w:u w:val="single"/>
                <w:lang w:bidi="ar-SA"/>
              </w:rPr>
            </w:pPr>
            <w:r w:rsidRPr="00B20DCB">
              <w:rPr>
                <w:rFonts w:ascii="Calibri" w:hAnsi="Calibri" w:cs="Calibri"/>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B4C6E7"/>
            <w:noWrap/>
            <w:vAlign w:val="bottom"/>
            <w:hideMark/>
          </w:tcPr>
          <w:p w14:paraId="5491CAD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hideMark/>
          </w:tcPr>
          <w:p w14:paraId="781E702A"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2C1FCF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27122D07"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7F564034"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0.85</w:t>
            </w:r>
          </w:p>
        </w:tc>
        <w:tc>
          <w:tcPr>
            <w:tcW w:w="660" w:type="dxa"/>
            <w:tcBorders>
              <w:top w:val="single" w:sz="4" w:space="0" w:color="auto"/>
              <w:left w:val="nil"/>
              <w:bottom w:val="single" w:sz="4" w:space="0" w:color="auto"/>
              <w:right w:val="single" w:sz="4" w:space="0" w:color="auto"/>
            </w:tcBorders>
            <w:shd w:val="clear" w:color="000000" w:fill="B4C6E7"/>
            <w:noWrap/>
            <w:vAlign w:val="bottom"/>
            <w:hideMark/>
          </w:tcPr>
          <w:p w14:paraId="2AEA02DA" w14:textId="77777777" w:rsidR="001E71AC" w:rsidRPr="006D5DF0" w:rsidRDefault="001E71AC" w:rsidP="001E71AC">
            <w:pPr>
              <w:bidi w:val="0"/>
              <w:jc w:val="center"/>
              <w:rPr>
                <w:rFonts w:ascii="Calibri" w:hAnsi="Calibri" w:cs="Calibri"/>
                <w:color w:val="000000"/>
                <w:sz w:val="22"/>
                <w:szCs w:val="22"/>
                <w:lang w:bidi="ar-SA"/>
              </w:rPr>
            </w:pPr>
            <w:r w:rsidRPr="00DE1C28">
              <w:rPr>
                <w:rFonts w:ascii="Calibri" w:hAnsi="Calibri" w:cs="Calibri"/>
                <w:color w:val="000000"/>
                <w:sz w:val="22"/>
                <w:szCs w:val="22"/>
                <w:lang w:bidi="ar-SA"/>
              </w:rPr>
              <w:t>0.79</w:t>
            </w:r>
          </w:p>
        </w:tc>
      </w:tr>
      <w:tr w:rsidR="001E71AC" w:rsidRPr="006D5DF0" w14:paraId="287A2C6E" w14:textId="77777777" w:rsidTr="001E71AC">
        <w:trPr>
          <w:trHeight w:val="290"/>
        </w:trPr>
        <w:tc>
          <w:tcPr>
            <w:tcW w:w="715" w:type="dxa"/>
            <w:vMerge/>
            <w:tcBorders>
              <w:left w:val="single" w:sz="4" w:space="0" w:color="auto"/>
              <w:right w:val="single" w:sz="4" w:space="0" w:color="auto"/>
            </w:tcBorders>
            <w:vAlign w:val="center"/>
            <w:hideMark/>
          </w:tcPr>
          <w:p w14:paraId="2E715A9E"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4DAE26A8"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mBert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D0DCAE8"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052DF1E3" w14:textId="77777777" w:rsidR="001E71AC" w:rsidRPr="006D5DF0" w:rsidRDefault="001E71AC" w:rsidP="001E71AC">
            <w:pPr>
              <w:bidi w:val="0"/>
              <w:jc w:val="center"/>
              <w:rPr>
                <w:rFonts w:ascii="Calibri" w:hAnsi="Calibri" w:cs="Calibri"/>
                <w:color w:val="FF0000"/>
                <w:sz w:val="22"/>
                <w:szCs w:val="22"/>
                <w:lang w:bidi="ar-SA"/>
              </w:rPr>
            </w:pPr>
            <w:r w:rsidRPr="00891C1E">
              <w:rPr>
                <w:rFonts w:ascii="Calibri" w:hAnsi="Calibri" w:cs="Calibri"/>
                <w:color w:val="FF0000"/>
                <w:sz w:val="22"/>
                <w:szCs w:val="22"/>
                <w:lang w:bidi="ar-SA"/>
              </w:rPr>
              <w:t>0.93</w:t>
            </w:r>
          </w:p>
        </w:tc>
        <w:tc>
          <w:tcPr>
            <w:tcW w:w="660" w:type="dxa"/>
            <w:tcBorders>
              <w:top w:val="nil"/>
              <w:left w:val="nil"/>
              <w:bottom w:val="single" w:sz="4" w:space="0" w:color="auto"/>
              <w:right w:val="single" w:sz="4" w:space="0" w:color="auto"/>
            </w:tcBorders>
            <w:shd w:val="clear" w:color="000000" w:fill="B4C6E7"/>
            <w:noWrap/>
            <w:vAlign w:val="bottom"/>
            <w:hideMark/>
          </w:tcPr>
          <w:p w14:paraId="4EA54F81" w14:textId="77777777" w:rsidR="001E71AC" w:rsidRPr="006D5DF0" w:rsidRDefault="001E71AC" w:rsidP="001E71AC">
            <w:pPr>
              <w:bidi w:val="0"/>
              <w:jc w:val="center"/>
              <w:rPr>
                <w:rFonts w:ascii="Calibri" w:hAnsi="Calibri" w:cs="Calibri"/>
                <w:color w:val="FF0000"/>
                <w:sz w:val="22"/>
                <w:szCs w:val="22"/>
                <w:lang w:bidi="ar-SA"/>
              </w:rPr>
            </w:pPr>
            <w:r w:rsidRPr="00891C1E">
              <w:rPr>
                <w:rFonts w:ascii="Calibri" w:hAnsi="Calibri" w:cs="Calibri"/>
                <w:color w:val="FF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hideMark/>
          </w:tcPr>
          <w:p w14:paraId="36E7F0FD" w14:textId="77777777" w:rsidR="001E71AC" w:rsidRPr="006D5DF0" w:rsidRDefault="001E71AC" w:rsidP="001E71AC">
            <w:pPr>
              <w:bidi w:val="0"/>
              <w:jc w:val="center"/>
              <w:rPr>
                <w:rFonts w:ascii="Calibri" w:hAnsi="Calibri" w:cs="Calibri"/>
                <w:color w:val="FF0000"/>
                <w:sz w:val="22"/>
                <w:szCs w:val="22"/>
                <w:lang w:bidi="ar-SA"/>
              </w:rPr>
            </w:pPr>
            <w:r w:rsidRPr="00891C1E">
              <w:rPr>
                <w:rFonts w:ascii="Calibri" w:hAnsi="Calibri" w:cs="Calibri"/>
                <w:color w:val="FF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hideMark/>
          </w:tcPr>
          <w:p w14:paraId="7B14EDAD" w14:textId="77777777" w:rsidR="001E71AC" w:rsidRPr="006D5DF0" w:rsidRDefault="001E71AC" w:rsidP="001E71AC">
            <w:pPr>
              <w:bidi w:val="0"/>
              <w:jc w:val="center"/>
              <w:rPr>
                <w:rFonts w:ascii="Calibri" w:hAnsi="Calibri" w:cs="Calibri"/>
                <w:color w:val="FF0000"/>
                <w:sz w:val="22"/>
                <w:szCs w:val="22"/>
                <w:lang w:bidi="ar-SA"/>
              </w:rPr>
            </w:pPr>
            <w:r w:rsidRPr="00891C1E">
              <w:rPr>
                <w:rFonts w:ascii="Calibri" w:hAnsi="Calibri" w:cs="Calibri"/>
                <w:color w:val="FF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hideMark/>
          </w:tcPr>
          <w:p w14:paraId="6CEF08E5" w14:textId="77777777" w:rsidR="001E71AC" w:rsidRPr="006D5DF0" w:rsidRDefault="001E71AC" w:rsidP="001E71AC">
            <w:pPr>
              <w:bidi w:val="0"/>
              <w:jc w:val="center"/>
              <w:rPr>
                <w:rFonts w:ascii="Calibri" w:hAnsi="Calibri" w:cs="Calibri"/>
                <w:color w:val="FF0000"/>
                <w:sz w:val="22"/>
                <w:szCs w:val="22"/>
                <w:lang w:bidi="ar-SA"/>
              </w:rPr>
            </w:pPr>
            <w:r w:rsidRPr="00891C1E">
              <w:rPr>
                <w:rFonts w:ascii="Calibri" w:hAnsi="Calibri" w:cs="Calibri"/>
                <w:color w:val="FF0000"/>
                <w:sz w:val="22"/>
                <w:szCs w:val="22"/>
                <w:lang w:bidi="ar-SA"/>
              </w:rPr>
              <w:t>0.97</w:t>
            </w:r>
          </w:p>
        </w:tc>
        <w:tc>
          <w:tcPr>
            <w:tcW w:w="656" w:type="dxa"/>
            <w:tcBorders>
              <w:top w:val="nil"/>
              <w:left w:val="nil"/>
              <w:bottom w:val="single" w:sz="4" w:space="0" w:color="auto"/>
              <w:right w:val="single" w:sz="4" w:space="0" w:color="auto"/>
            </w:tcBorders>
            <w:shd w:val="clear" w:color="000000" w:fill="B4C6E7"/>
            <w:noWrap/>
            <w:vAlign w:val="bottom"/>
            <w:hideMark/>
          </w:tcPr>
          <w:p w14:paraId="29352D8F" w14:textId="77777777" w:rsidR="001E71AC" w:rsidRPr="006D5DF0" w:rsidRDefault="001E71AC" w:rsidP="001E71AC">
            <w:pPr>
              <w:bidi w:val="0"/>
              <w:jc w:val="center"/>
              <w:rPr>
                <w:rFonts w:ascii="Calibri" w:hAnsi="Calibri" w:cs="Calibri"/>
                <w:color w:val="FF0000"/>
                <w:sz w:val="22"/>
                <w:szCs w:val="22"/>
                <w:lang w:bidi="ar-SA"/>
              </w:rPr>
            </w:pPr>
            <w:r w:rsidRPr="00891C1E">
              <w:rPr>
                <w:rFonts w:ascii="Calibri" w:hAnsi="Calibri" w:cs="Calibri"/>
                <w:color w:val="FF0000"/>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hideMark/>
          </w:tcPr>
          <w:p w14:paraId="78217DDE" w14:textId="77777777" w:rsidR="001E71AC" w:rsidRPr="006D5DF0" w:rsidRDefault="001E71AC" w:rsidP="001E71AC">
            <w:pPr>
              <w:bidi w:val="0"/>
              <w:jc w:val="center"/>
              <w:rPr>
                <w:rFonts w:ascii="Calibri" w:hAnsi="Calibri" w:cs="Calibri"/>
                <w:color w:val="FF0000"/>
                <w:sz w:val="22"/>
                <w:szCs w:val="22"/>
                <w:lang w:bidi="ar-SA"/>
              </w:rPr>
            </w:pPr>
            <w:r w:rsidRPr="00891C1E">
              <w:rPr>
                <w:rFonts w:ascii="Calibri" w:hAnsi="Calibri" w:cs="Calibri"/>
                <w:color w:val="FF0000"/>
                <w:sz w:val="22"/>
                <w:szCs w:val="22"/>
                <w:lang w:bidi="ar-SA"/>
              </w:rPr>
              <w:t>0.92</w:t>
            </w:r>
          </w:p>
        </w:tc>
        <w:tc>
          <w:tcPr>
            <w:tcW w:w="660" w:type="dxa"/>
            <w:tcBorders>
              <w:top w:val="nil"/>
              <w:left w:val="nil"/>
              <w:bottom w:val="single" w:sz="4" w:space="0" w:color="auto"/>
              <w:right w:val="single" w:sz="4" w:space="0" w:color="auto"/>
            </w:tcBorders>
            <w:shd w:val="clear" w:color="000000" w:fill="B4C6E7"/>
            <w:noWrap/>
            <w:vAlign w:val="bottom"/>
            <w:hideMark/>
          </w:tcPr>
          <w:p w14:paraId="37E6B352" w14:textId="77777777" w:rsidR="001E71AC" w:rsidRPr="006D5DF0" w:rsidRDefault="001E71AC" w:rsidP="001E71AC">
            <w:pPr>
              <w:bidi w:val="0"/>
              <w:jc w:val="center"/>
              <w:rPr>
                <w:rFonts w:ascii="Calibri" w:hAnsi="Calibri" w:cs="Calibri"/>
                <w:color w:val="FF0000"/>
                <w:sz w:val="22"/>
                <w:szCs w:val="22"/>
                <w:lang w:bidi="ar-SA"/>
              </w:rPr>
            </w:pPr>
            <w:r w:rsidRPr="00891C1E">
              <w:rPr>
                <w:rFonts w:ascii="Calibri" w:hAnsi="Calibri" w:cs="Calibri"/>
                <w:color w:val="FF0000"/>
                <w:sz w:val="22"/>
                <w:szCs w:val="22"/>
                <w:lang w:bidi="ar-SA"/>
              </w:rPr>
              <w:t>0.76</w:t>
            </w:r>
          </w:p>
        </w:tc>
      </w:tr>
      <w:tr w:rsidR="001E71AC" w:rsidRPr="006D5DF0" w14:paraId="3CB1898D" w14:textId="77777777" w:rsidTr="001E71AC">
        <w:trPr>
          <w:trHeight w:val="290"/>
        </w:trPr>
        <w:tc>
          <w:tcPr>
            <w:tcW w:w="715" w:type="dxa"/>
            <w:vMerge/>
            <w:tcBorders>
              <w:left w:val="single" w:sz="4" w:space="0" w:color="auto"/>
              <w:right w:val="single" w:sz="4" w:space="0" w:color="auto"/>
            </w:tcBorders>
            <w:vAlign w:val="center"/>
            <w:hideMark/>
          </w:tcPr>
          <w:p w14:paraId="7207310E"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18F1CFAA"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FB85DB0"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2EEEF3D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0.86</w:t>
            </w:r>
          </w:p>
        </w:tc>
        <w:tc>
          <w:tcPr>
            <w:tcW w:w="660" w:type="dxa"/>
            <w:tcBorders>
              <w:top w:val="nil"/>
              <w:left w:val="nil"/>
              <w:bottom w:val="single" w:sz="4" w:space="0" w:color="auto"/>
              <w:right w:val="single" w:sz="4" w:space="0" w:color="auto"/>
            </w:tcBorders>
            <w:shd w:val="clear" w:color="000000" w:fill="D9E1F2"/>
            <w:noWrap/>
            <w:vAlign w:val="bottom"/>
            <w:hideMark/>
          </w:tcPr>
          <w:p w14:paraId="200E57B4" w14:textId="77777777" w:rsidR="001E71AC" w:rsidRPr="003D3FEB" w:rsidRDefault="001E71AC" w:rsidP="001E71AC">
            <w:pPr>
              <w:bidi w:val="0"/>
              <w:jc w:val="center"/>
              <w:rPr>
                <w:rFonts w:ascii="Calibri" w:hAnsi="Calibri" w:cs="Calibri"/>
                <w:b/>
                <w:bCs/>
                <w:color w:val="000000"/>
                <w:sz w:val="22"/>
                <w:szCs w:val="22"/>
                <w:u w:val="single"/>
                <w:lang w:bidi="ar-SA"/>
              </w:rPr>
            </w:pPr>
            <w:r w:rsidRPr="003D3FEB">
              <w:rPr>
                <w:rFonts w:ascii="Calibri" w:hAnsi="Calibri" w:cs="Calibri"/>
                <w:b/>
                <w:bCs/>
                <w:color w:val="000000"/>
                <w:sz w:val="22"/>
                <w:szCs w:val="22"/>
                <w:u w:val="single"/>
                <w:lang w:bidi="ar-SA"/>
              </w:rPr>
              <w:t>0.84</w:t>
            </w:r>
          </w:p>
        </w:tc>
        <w:tc>
          <w:tcPr>
            <w:tcW w:w="672" w:type="dxa"/>
            <w:tcBorders>
              <w:top w:val="nil"/>
              <w:left w:val="nil"/>
              <w:bottom w:val="single" w:sz="4" w:space="0" w:color="auto"/>
              <w:right w:val="single" w:sz="4" w:space="0" w:color="auto"/>
            </w:tcBorders>
            <w:shd w:val="clear" w:color="000000" w:fill="D9E1F2"/>
            <w:noWrap/>
            <w:vAlign w:val="bottom"/>
            <w:hideMark/>
          </w:tcPr>
          <w:p w14:paraId="614755E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D9E1F2"/>
            <w:noWrap/>
            <w:vAlign w:val="bottom"/>
            <w:hideMark/>
          </w:tcPr>
          <w:p w14:paraId="08B66924"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D9E1F2"/>
            <w:noWrap/>
            <w:vAlign w:val="bottom"/>
            <w:hideMark/>
          </w:tcPr>
          <w:p w14:paraId="58EC39BB"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hideMark/>
          </w:tcPr>
          <w:p w14:paraId="796FA8DA"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hideMark/>
          </w:tcPr>
          <w:p w14:paraId="4BAD9EF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0.83</w:t>
            </w:r>
          </w:p>
        </w:tc>
        <w:tc>
          <w:tcPr>
            <w:tcW w:w="660" w:type="dxa"/>
            <w:tcBorders>
              <w:top w:val="nil"/>
              <w:left w:val="nil"/>
              <w:bottom w:val="single" w:sz="4" w:space="0" w:color="auto"/>
              <w:right w:val="single" w:sz="4" w:space="0" w:color="auto"/>
            </w:tcBorders>
            <w:shd w:val="clear" w:color="000000" w:fill="D9E1F2"/>
            <w:noWrap/>
            <w:vAlign w:val="bottom"/>
            <w:hideMark/>
          </w:tcPr>
          <w:p w14:paraId="5EB7652E" w14:textId="77777777" w:rsidR="001E71AC" w:rsidRPr="003D3FEB" w:rsidRDefault="001E71AC" w:rsidP="001E71AC">
            <w:pPr>
              <w:bidi w:val="0"/>
              <w:jc w:val="center"/>
              <w:rPr>
                <w:rFonts w:ascii="Calibri" w:hAnsi="Calibri" w:cs="Calibri"/>
                <w:b/>
                <w:bCs/>
                <w:color w:val="000000"/>
                <w:sz w:val="22"/>
                <w:szCs w:val="22"/>
                <w:u w:val="single"/>
                <w:lang w:bidi="ar-SA"/>
              </w:rPr>
            </w:pPr>
            <w:r w:rsidRPr="003D3FEB">
              <w:rPr>
                <w:rFonts w:ascii="Calibri" w:hAnsi="Calibri" w:cs="Calibri"/>
                <w:b/>
                <w:bCs/>
                <w:color w:val="000000"/>
                <w:sz w:val="22"/>
                <w:szCs w:val="22"/>
                <w:u w:val="single"/>
                <w:lang w:bidi="ar-SA"/>
              </w:rPr>
              <w:t>0.80</w:t>
            </w:r>
          </w:p>
        </w:tc>
      </w:tr>
      <w:tr w:rsidR="001E71AC" w:rsidRPr="006D5DF0" w14:paraId="3593DDB8" w14:textId="77777777" w:rsidTr="001E71AC">
        <w:trPr>
          <w:trHeight w:val="290"/>
        </w:trPr>
        <w:tc>
          <w:tcPr>
            <w:tcW w:w="715" w:type="dxa"/>
            <w:vMerge/>
            <w:tcBorders>
              <w:left w:val="single" w:sz="4" w:space="0" w:color="auto"/>
              <w:right w:val="single" w:sz="4" w:space="0" w:color="auto"/>
            </w:tcBorders>
            <w:vAlign w:val="center"/>
            <w:hideMark/>
          </w:tcPr>
          <w:p w14:paraId="01F6B906"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7124C3A3"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A7247B8"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7D361FDA"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0.85</w:t>
            </w:r>
          </w:p>
        </w:tc>
        <w:tc>
          <w:tcPr>
            <w:tcW w:w="660" w:type="dxa"/>
            <w:tcBorders>
              <w:top w:val="nil"/>
              <w:left w:val="nil"/>
              <w:bottom w:val="single" w:sz="4" w:space="0" w:color="auto"/>
              <w:right w:val="single" w:sz="4" w:space="0" w:color="auto"/>
            </w:tcBorders>
            <w:shd w:val="clear" w:color="000000" w:fill="B4C6E7"/>
            <w:noWrap/>
            <w:vAlign w:val="bottom"/>
            <w:hideMark/>
          </w:tcPr>
          <w:p w14:paraId="2070EF6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hideMark/>
          </w:tcPr>
          <w:p w14:paraId="279BEF0C"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hideMark/>
          </w:tcPr>
          <w:p w14:paraId="242E698A"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hideMark/>
          </w:tcPr>
          <w:p w14:paraId="2393A63B"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hideMark/>
          </w:tcPr>
          <w:p w14:paraId="725CE9C4"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hideMark/>
          </w:tcPr>
          <w:p w14:paraId="7180F737"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0.83</w:t>
            </w:r>
          </w:p>
        </w:tc>
        <w:tc>
          <w:tcPr>
            <w:tcW w:w="660" w:type="dxa"/>
            <w:tcBorders>
              <w:top w:val="nil"/>
              <w:left w:val="nil"/>
              <w:bottom w:val="single" w:sz="4" w:space="0" w:color="auto"/>
              <w:right w:val="single" w:sz="4" w:space="0" w:color="auto"/>
            </w:tcBorders>
            <w:shd w:val="clear" w:color="000000" w:fill="B4C6E7"/>
            <w:noWrap/>
            <w:vAlign w:val="bottom"/>
            <w:hideMark/>
          </w:tcPr>
          <w:p w14:paraId="7B98F249"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0.77</w:t>
            </w:r>
          </w:p>
        </w:tc>
      </w:tr>
      <w:tr w:rsidR="001E71AC" w:rsidRPr="006D5DF0" w14:paraId="66B8A78D" w14:textId="77777777" w:rsidTr="001E71AC">
        <w:trPr>
          <w:trHeight w:val="290"/>
        </w:trPr>
        <w:tc>
          <w:tcPr>
            <w:tcW w:w="715" w:type="dxa"/>
            <w:vMerge/>
            <w:tcBorders>
              <w:left w:val="single" w:sz="4" w:space="0" w:color="auto"/>
              <w:right w:val="single" w:sz="4" w:space="0" w:color="auto"/>
            </w:tcBorders>
            <w:vAlign w:val="center"/>
            <w:hideMark/>
          </w:tcPr>
          <w:p w14:paraId="04ADB7C9"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177048A1"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99EFB37"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731845B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0.74</w:t>
            </w:r>
          </w:p>
        </w:tc>
        <w:tc>
          <w:tcPr>
            <w:tcW w:w="660" w:type="dxa"/>
            <w:tcBorders>
              <w:top w:val="nil"/>
              <w:left w:val="nil"/>
              <w:bottom w:val="single" w:sz="4" w:space="0" w:color="auto"/>
              <w:right w:val="single" w:sz="4" w:space="0" w:color="auto"/>
            </w:tcBorders>
            <w:shd w:val="clear" w:color="000000" w:fill="D9E1F2"/>
            <w:noWrap/>
            <w:vAlign w:val="bottom"/>
            <w:hideMark/>
          </w:tcPr>
          <w:p w14:paraId="053699E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0.71</w:t>
            </w:r>
          </w:p>
        </w:tc>
        <w:tc>
          <w:tcPr>
            <w:tcW w:w="672" w:type="dxa"/>
            <w:tcBorders>
              <w:top w:val="nil"/>
              <w:left w:val="nil"/>
              <w:bottom w:val="single" w:sz="4" w:space="0" w:color="auto"/>
              <w:right w:val="single" w:sz="4" w:space="0" w:color="auto"/>
            </w:tcBorders>
            <w:shd w:val="clear" w:color="000000" w:fill="D9E1F2"/>
            <w:noWrap/>
            <w:vAlign w:val="bottom"/>
            <w:hideMark/>
          </w:tcPr>
          <w:p w14:paraId="1ABAFD79"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hideMark/>
          </w:tcPr>
          <w:p w14:paraId="129ADA89"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0.70</w:t>
            </w:r>
          </w:p>
        </w:tc>
        <w:tc>
          <w:tcPr>
            <w:tcW w:w="672" w:type="dxa"/>
            <w:tcBorders>
              <w:top w:val="nil"/>
              <w:left w:val="nil"/>
              <w:bottom w:val="nil"/>
              <w:right w:val="single" w:sz="4" w:space="0" w:color="auto"/>
            </w:tcBorders>
            <w:shd w:val="clear" w:color="000000" w:fill="D9E1F2"/>
            <w:noWrap/>
            <w:vAlign w:val="bottom"/>
            <w:hideMark/>
          </w:tcPr>
          <w:p w14:paraId="59BE697F"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nil"/>
              <w:right w:val="single" w:sz="4" w:space="0" w:color="auto"/>
            </w:tcBorders>
            <w:shd w:val="clear" w:color="000000" w:fill="D9E1F2"/>
            <w:noWrap/>
            <w:vAlign w:val="bottom"/>
            <w:hideMark/>
          </w:tcPr>
          <w:p w14:paraId="78E22206"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nil"/>
              <w:right w:val="single" w:sz="4" w:space="0" w:color="auto"/>
            </w:tcBorders>
            <w:shd w:val="clear" w:color="000000" w:fill="D9E1F2"/>
            <w:noWrap/>
            <w:vAlign w:val="bottom"/>
            <w:hideMark/>
          </w:tcPr>
          <w:p w14:paraId="164027CF"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0.71</w:t>
            </w:r>
          </w:p>
        </w:tc>
        <w:tc>
          <w:tcPr>
            <w:tcW w:w="660" w:type="dxa"/>
            <w:tcBorders>
              <w:top w:val="nil"/>
              <w:left w:val="nil"/>
              <w:bottom w:val="nil"/>
              <w:right w:val="single" w:sz="4" w:space="0" w:color="auto"/>
            </w:tcBorders>
            <w:shd w:val="clear" w:color="000000" w:fill="D9E1F2"/>
            <w:noWrap/>
            <w:vAlign w:val="bottom"/>
            <w:hideMark/>
          </w:tcPr>
          <w:p w14:paraId="3643EBC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0.68</w:t>
            </w:r>
          </w:p>
        </w:tc>
      </w:tr>
      <w:tr w:rsidR="001E71AC" w:rsidRPr="006D5DF0" w14:paraId="7BA71FCB" w14:textId="77777777" w:rsidTr="001E71AC">
        <w:trPr>
          <w:trHeight w:val="290"/>
        </w:trPr>
        <w:tc>
          <w:tcPr>
            <w:tcW w:w="715" w:type="dxa"/>
            <w:vMerge/>
            <w:tcBorders>
              <w:left w:val="single" w:sz="4" w:space="0" w:color="auto"/>
              <w:right w:val="single" w:sz="4" w:space="0" w:color="auto"/>
            </w:tcBorders>
            <w:vAlign w:val="center"/>
            <w:hideMark/>
          </w:tcPr>
          <w:p w14:paraId="5500B4E6"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1728ABE1"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E56A5CA"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2D23021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0.84</w:t>
            </w:r>
          </w:p>
        </w:tc>
        <w:tc>
          <w:tcPr>
            <w:tcW w:w="660" w:type="dxa"/>
            <w:tcBorders>
              <w:top w:val="nil"/>
              <w:left w:val="nil"/>
              <w:bottom w:val="single" w:sz="4" w:space="0" w:color="auto"/>
              <w:right w:val="single" w:sz="4" w:space="0" w:color="auto"/>
            </w:tcBorders>
            <w:shd w:val="clear" w:color="000000" w:fill="B4C6E7"/>
            <w:noWrap/>
            <w:vAlign w:val="bottom"/>
            <w:hideMark/>
          </w:tcPr>
          <w:p w14:paraId="3312E4D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hideMark/>
          </w:tcPr>
          <w:p w14:paraId="76E1314A"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hideMark/>
          </w:tcPr>
          <w:p w14:paraId="382CDE64"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2C5C7B92"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72FD505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7AFF7A82"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60" w:type="dxa"/>
            <w:tcBorders>
              <w:top w:val="single" w:sz="4" w:space="0" w:color="auto"/>
              <w:left w:val="nil"/>
              <w:bottom w:val="single" w:sz="4" w:space="0" w:color="auto"/>
              <w:right w:val="single" w:sz="4" w:space="0" w:color="auto"/>
            </w:tcBorders>
            <w:shd w:val="clear" w:color="000000" w:fill="B4C6E7"/>
            <w:noWrap/>
            <w:vAlign w:val="bottom"/>
            <w:hideMark/>
          </w:tcPr>
          <w:p w14:paraId="360BBEE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0.76</w:t>
            </w:r>
          </w:p>
        </w:tc>
      </w:tr>
      <w:tr w:rsidR="001E71AC" w:rsidRPr="006D5DF0" w14:paraId="63B0AF5E" w14:textId="77777777" w:rsidTr="001E71AC">
        <w:trPr>
          <w:trHeight w:val="290"/>
        </w:trPr>
        <w:tc>
          <w:tcPr>
            <w:tcW w:w="715" w:type="dxa"/>
            <w:vMerge/>
            <w:tcBorders>
              <w:left w:val="single" w:sz="4" w:space="0" w:color="auto"/>
              <w:right w:val="single" w:sz="4" w:space="0" w:color="auto"/>
            </w:tcBorders>
            <w:vAlign w:val="center"/>
            <w:hideMark/>
          </w:tcPr>
          <w:p w14:paraId="557BAF52"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501D14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TF-IDF</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1C7621F"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90C0F5C" w14:textId="77777777" w:rsidR="001E71AC" w:rsidRPr="007612E2" w:rsidRDefault="001E71AC" w:rsidP="001E71AC">
            <w:pPr>
              <w:bidi w:val="0"/>
              <w:jc w:val="center"/>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60" w:type="dxa"/>
            <w:tcBorders>
              <w:top w:val="nil"/>
              <w:left w:val="nil"/>
              <w:bottom w:val="single" w:sz="4" w:space="0" w:color="auto"/>
              <w:right w:val="single" w:sz="4" w:space="0" w:color="auto"/>
            </w:tcBorders>
            <w:shd w:val="clear" w:color="000000" w:fill="B4C6E7"/>
            <w:noWrap/>
            <w:vAlign w:val="bottom"/>
          </w:tcPr>
          <w:p w14:paraId="6EB61CED" w14:textId="77777777" w:rsidR="001E71AC" w:rsidRPr="007612E2" w:rsidRDefault="001E71AC" w:rsidP="001E71AC">
            <w:pPr>
              <w:bidi w:val="0"/>
              <w:jc w:val="center"/>
              <w:rPr>
                <w:rFonts w:ascii="Calibri" w:hAnsi="Calibri" w:cs="Calibri"/>
                <w:color w:val="FF0000"/>
                <w:sz w:val="22"/>
                <w:szCs w:val="22"/>
                <w:lang w:bidi="ar-SA"/>
              </w:rPr>
            </w:pPr>
            <w:r w:rsidRPr="007612E2">
              <w:rPr>
                <w:rFonts w:ascii="Calibri" w:hAnsi="Calibri" w:cs="Calibri"/>
                <w:color w:val="FF0000"/>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5B80AE80" w14:textId="77777777" w:rsidR="001E71AC" w:rsidRPr="007612E2" w:rsidRDefault="001E71AC" w:rsidP="001E71AC">
            <w:pPr>
              <w:bidi w:val="0"/>
              <w:jc w:val="center"/>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72B34ED2" w14:textId="77777777" w:rsidR="001E71AC" w:rsidRPr="007612E2" w:rsidRDefault="001E71AC" w:rsidP="001E71AC">
            <w:pPr>
              <w:bidi w:val="0"/>
              <w:jc w:val="center"/>
              <w:rPr>
                <w:rFonts w:ascii="Calibri" w:hAnsi="Calibri" w:cs="Calibri"/>
                <w:color w:val="FF0000"/>
                <w:sz w:val="22"/>
                <w:szCs w:val="22"/>
                <w:lang w:bidi="ar-SA"/>
              </w:rPr>
            </w:pPr>
            <w:r w:rsidRPr="007612E2">
              <w:rPr>
                <w:rFonts w:ascii="Calibri" w:hAnsi="Calibri" w:cs="Calibri"/>
                <w:color w:val="FF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63E3C4D3" w14:textId="77777777" w:rsidR="001E71AC" w:rsidRPr="007612E2" w:rsidRDefault="001E71AC" w:rsidP="001E71AC">
            <w:pPr>
              <w:bidi w:val="0"/>
              <w:jc w:val="center"/>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3402BA47" w14:textId="77777777" w:rsidR="001E71AC" w:rsidRPr="007612E2" w:rsidRDefault="001E71AC" w:rsidP="001E71AC">
            <w:pPr>
              <w:bidi w:val="0"/>
              <w:jc w:val="center"/>
              <w:rPr>
                <w:rFonts w:ascii="Calibri" w:hAnsi="Calibri" w:cs="Calibri"/>
                <w:color w:val="FF0000"/>
                <w:sz w:val="22"/>
                <w:szCs w:val="22"/>
                <w:lang w:bidi="ar-SA"/>
              </w:rPr>
            </w:pPr>
            <w:r w:rsidRPr="007612E2">
              <w:rPr>
                <w:rFonts w:ascii="Calibri" w:hAnsi="Calibri" w:cs="Calibri"/>
                <w:color w:val="FF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67B117A6" w14:textId="77777777" w:rsidR="001E71AC" w:rsidRPr="007612E2" w:rsidRDefault="001E71AC" w:rsidP="001E71AC">
            <w:pPr>
              <w:bidi w:val="0"/>
              <w:jc w:val="center"/>
              <w:rPr>
                <w:rFonts w:ascii="Calibri" w:hAnsi="Calibri" w:cs="Calibri"/>
                <w:color w:val="FF0000"/>
                <w:sz w:val="22"/>
                <w:szCs w:val="22"/>
                <w:lang w:bidi="ar-SA"/>
              </w:rPr>
            </w:pPr>
            <w:r w:rsidRPr="007612E2">
              <w:rPr>
                <w:rFonts w:ascii="Calibri" w:hAnsi="Calibri" w:cs="Calibri"/>
                <w:color w:val="FF0000"/>
                <w:sz w:val="22"/>
                <w:szCs w:val="22"/>
                <w:lang w:bidi="ar-SA"/>
              </w:rPr>
              <w:t>0.98</w:t>
            </w:r>
          </w:p>
        </w:tc>
        <w:tc>
          <w:tcPr>
            <w:tcW w:w="660" w:type="dxa"/>
            <w:tcBorders>
              <w:top w:val="nil"/>
              <w:left w:val="nil"/>
              <w:bottom w:val="single" w:sz="4" w:space="0" w:color="auto"/>
              <w:right w:val="single" w:sz="4" w:space="0" w:color="auto"/>
            </w:tcBorders>
            <w:shd w:val="clear" w:color="000000" w:fill="B4C6E7"/>
            <w:noWrap/>
            <w:vAlign w:val="bottom"/>
          </w:tcPr>
          <w:p w14:paraId="0FE51DB0" w14:textId="77777777" w:rsidR="001E71AC" w:rsidRPr="007612E2" w:rsidRDefault="001E71AC" w:rsidP="001E71AC">
            <w:pPr>
              <w:bidi w:val="0"/>
              <w:jc w:val="center"/>
              <w:rPr>
                <w:rFonts w:ascii="Calibri" w:hAnsi="Calibri" w:cs="Calibri"/>
                <w:color w:val="FF0000"/>
                <w:sz w:val="22"/>
                <w:szCs w:val="22"/>
                <w:lang w:bidi="ar-SA"/>
              </w:rPr>
            </w:pPr>
            <w:r w:rsidRPr="007612E2">
              <w:rPr>
                <w:rFonts w:ascii="Calibri" w:hAnsi="Calibri" w:cs="Calibri"/>
                <w:color w:val="FF0000"/>
                <w:sz w:val="22"/>
                <w:szCs w:val="22"/>
                <w:lang w:bidi="ar-SA"/>
              </w:rPr>
              <w:t>0.78</w:t>
            </w:r>
          </w:p>
        </w:tc>
      </w:tr>
      <w:tr w:rsidR="001E71AC" w:rsidRPr="006D5DF0" w14:paraId="3BFED75F" w14:textId="77777777" w:rsidTr="001E71AC">
        <w:trPr>
          <w:trHeight w:val="290"/>
        </w:trPr>
        <w:tc>
          <w:tcPr>
            <w:tcW w:w="715" w:type="dxa"/>
            <w:vMerge/>
            <w:tcBorders>
              <w:left w:val="single" w:sz="4" w:space="0" w:color="auto"/>
              <w:right w:val="single" w:sz="4" w:space="0" w:color="auto"/>
            </w:tcBorders>
            <w:vAlign w:val="center"/>
            <w:hideMark/>
          </w:tcPr>
          <w:p w14:paraId="0C449F77"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3FA64470"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89C5CF8"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51A77F9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0.84</w:t>
            </w:r>
          </w:p>
        </w:tc>
        <w:tc>
          <w:tcPr>
            <w:tcW w:w="660" w:type="dxa"/>
            <w:tcBorders>
              <w:top w:val="nil"/>
              <w:left w:val="nil"/>
              <w:bottom w:val="single" w:sz="4" w:space="0" w:color="auto"/>
              <w:right w:val="single" w:sz="4" w:space="0" w:color="auto"/>
            </w:tcBorders>
            <w:shd w:val="clear" w:color="000000" w:fill="D9E1F2"/>
            <w:noWrap/>
            <w:vAlign w:val="bottom"/>
          </w:tcPr>
          <w:p w14:paraId="21D6BA7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45BC55AD"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652F9DA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6EBFADF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4A80B8B6"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D9E1F2"/>
            <w:noWrap/>
            <w:vAlign w:val="bottom"/>
          </w:tcPr>
          <w:p w14:paraId="473B06F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0.82</w:t>
            </w:r>
          </w:p>
        </w:tc>
        <w:tc>
          <w:tcPr>
            <w:tcW w:w="660" w:type="dxa"/>
            <w:tcBorders>
              <w:top w:val="nil"/>
              <w:left w:val="nil"/>
              <w:bottom w:val="single" w:sz="4" w:space="0" w:color="auto"/>
              <w:right w:val="single" w:sz="4" w:space="0" w:color="auto"/>
            </w:tcBorders>
            <w:shd w:val="clear" w:color="000000" w:fill="D9E1F2"/>
            <w:noWrap/>
            <w:vAlign w:val="bottom"/>
          </w:tcPr>
          <w:p w14:paraId="3E8629D0" w14:textId="77777777" w:rsidR="001E71AC" w:rsidRPr="003D3FEB" w:rsidRDefault="001E71AC" w:rsidP="001E71AC">
            <w:pPr>
              <w:bidi w:val="0"/>
              <w:jc w:val="center"/>
              <w:rPr>
                <w:rFonts w:ascii="Calibri" w:hAnsi="Calibri" w:cs="Calibri"/>
                <w:color w:val="000000"/>
                <w:sz w:val="22"/>
                <w:szCs w:val="22"/>
                <w:u w:val="single"/>
                <w:lang w:bidi="ar-SA"/>
              </w:rPr>
            </w:pPr>
            <w:r>
              <w:rPr>
                <w:rFonts w:ascii="Calibri" w:hAnsi="Calibri" w:cs="Calibri"/>
                <w:color w:val="000000"/>
                <w:sz w:val="22"/>
                <w:szCs w:val="22"/>
                <w:u w:val="single"/>
                <w:lang w:bidi="ar-SA"/>
              </w:rPr>
              <w:t>0.78</w:t>
            </w:r>
          </w:p>
        </w:tc>
      </w:tr>
      <w:tr w:rsidR="001E71AC" w:rsidRPr="006D5DF0" w14:paraId="00DA6792" w14:textId="77777777" w:rsidTr="001E71AC">
        <w:trPr>
          <w:trHeight w:val="290"/>
        </w:trPr>
        <w:tc>
          <w:tcPr>
            <w:tcW w:w="715" w:type="dxa"/>
            <w:vMerge/>
            <w:tcBorders>
              <w:left w:val="single" w:sz="4" w:space="0" w:color="auto"/>
              <w:right w:val="single" w:sz="4" w:space="0" w:color="auto"/>
            </w:tcBorders>
            <w:vAlign w:val="center"/>
            <w:hideMark/>
          </w:tcPr>
          <w:p w14:paraId="3A9923F0"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20049285"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A75B41B"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single" w:sz="4" w:space="0" w:color="auto"/>
              <w:left w:val="nil"/>
              <w:bottom w:val="single" w:sz="4" w:space="0" w:color="auto"/>
              <w:right w:val="single" w:sz="4" w:space="0" w:color="auto"/>
            </w:tcBorders>
            <w:shd w:val="clear" w:color="000000" w:fill="B4C6E7"/>
            <w:noWrap/>
            <w:vAlign w:val="bottom"/>
          </w:tcPr>
          <w:p w14:paraId="408B6E1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0.87</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400A3820" w14:textId="77777777" w:rsidR="001E71AC" w:rsidRPr="003D3FEB" w:rsidRDefault="001E71AC" w:rsidP="001E71AC">
            <w:pPr>
              <w:bidi w:val="0"/>
              <w:jc w:val="center"/>
              <w:rPr>
                <w:rFonts w:ascii="Calibri" w:hAnsi="Calibri" w:cs="Calibri"/>
                <w:color w:val="000000"/>
                <w:sz w:val="22"/>
                <w:szCs w:val="22"/>
                <w:u w:val="single"/>
                <w:lang w:bidi="ar-SA"/>
              </w:rPr>
            </w:pPr>
            <w:r>
              <w:rPr>
                <w:rFonts w:ascii="Calibri" w:hAnsi="Calibri" w:cs="Calibri"/>
                <w:color w:val="000000"/>
                <w:sz w:val="22"/>
                <w:szCs w:val="22"/>
                <w:u w:val="single"/>
                <w:lang w:bidi="ar-SA"/>
              </w:rPr>
              <w:t>0.80</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317F512"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0.93</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9219E6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9C6168F"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0F5C103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single" w:sz="4" w:space="0" w:color="auto"/>
              <w:right w:val="single" w:sz="4" w:space="0" w:color="auto"/>
            </w:tcBorders>
            <w:shd w:val="clear" w:color="000000" w:fill="B4C6E7"/>
            <w:noWrap/>
            <w:vAlign w:val="bottom"/>
          </w:tcPr>
          <w:p w14:paraId="59E6E48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0.84</w:t>
            </w:r>
          </w:p>
        </w:tc>
        <w:tc>
          <w:tcPr>
            <w:tcW w:w="660" w:type="dxa"/>
            <w:tcBorders>
              <w:top w:val="nil"/>
              <w:left w:val="nil"/>
              <w:bottom w:val="single" w:sz="4" w:space="0" w:color="auto"/>
              <w:right w:val="single" w:sz="4" w:space="0" w:color="auto"/>
            </w:tcBorders>
            <w:shd w:val="clear" w:color="000000" w:fill="B4C6E7"/>
            <w:noWrap/>
            <w:vAlign w:val="bottom"/>
          </w:tcPr>
          <w:p w14:paraId="09D9BAA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0.74</w:t>
            </w:r>
          </w:p>
        </w:tc>
      </w:tr>
      <w:tr w:rsidR="001E71AC" w:rsidRPr="006D5DF0" w14:paraId="138546B6" w14:textId="77777777" w:rsidTr="001E71AC">
        <w:trPr>
          <w:trHeight w:val="290"/>
        </w:trPr>
        <w:tc>
          <w:tcPr>
            <w:tcW w:w="715" w:type="dxa"/>
            <w:vMerge/>
            <w:tcBorders>
              <w:left w:val="single" w:sz="4" w:space="0" w:color="auto"/>
              <w:right w:val="single" w:sz="4" w:space="0" w:color="auto"/>
            </w:tcBorders>
            <w:vAlign w:val="center"/>
            <w:hideMark/>
          </w:tcPr>
          <w:p w14:paraId="55C409C7"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5CB80AE8"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1B87560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single" w:sz="4" w:space="0" w:color="auto"/>
              <w:left w:val="nil"/>
              <w:bottom w:val="single" w:sz="4" w:space="0" w:color="auto"/>
              <w:right w:val="single" w:sz="4" w:space="0" w:color="auto"/>
            </w:tcBorders>
            <w:shd w:val="clear" w:color="000000" w:fill="D9E1F2"/>
            <w:noWrap/>
            <w:vAlign w:val="bottom"/>
          </w:tcPr>
          <w:p w14:paraId="31FB112C"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0.69</w:t>
            </w:r>
          </w:p>
        </w:tc>
        <w:tc>
          <w:tcPr>
            <w:tcW w:w="660" w:type="dxa"/>
            <w:tcBorders>
              <w:top w:val="single" w:sz="4" w:space="0" w:color="auto"/>
              <w:left w:val="nil"/>
              <w:bottom w:val="single" w:sz="4" w:space="0" w:color="auto"/>
              <w:right w:val="single" w:sz="4" w:space="0" w:color="auto"/>
            </w:tcBorders>
            <w:shd w:val="clear" w:color="000000" w:fill="D9E1F2"/>
            <w:noWrap/>
            <w:vAlign w:val="bottom"/>
          </w:tcPr>
          <w:p w14:paraId="07CE904B"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0.74</w:t>
            </w:r>
          </w:p>
        </w:tc>
        <w:tc>
          <w:tcPr>
            <w:tcW w:w="672" w:type="dxa"/>
            <w:tcBorders>
              <w:top w:val="single" w:sz="4" w:space="0" w:color="auto"/>
              <w:left w:val="nil"/>
              <w:bottom w:val="single" w:sz="4" w:space="0" w:color="auto"/>
              <w:right w:val="single" w:sz="4" w:space="0" w:color="auto"/>
            </w:tcBorders>
            <w:shd w:val="clear" w:color="000000" w:fill="D9E1F2"/>
            <w:noWrap/>
            <w:vAlign w:val="bottom"/>
          </w:tcPr>
          <w:p w14:paraId="1A822F6A"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single" w:sz="4" w:space="0" w:color="auto"/>
              <w:left w:val="nil"/>
              <w:bottom w:val="single" w:sz="4" w:space="0" w:color="auto"/>
              <w:right w:val="single" w:sz="4" w:space="0" w:color="auto"/>
            </w:tcBorders>
            <w:shd w:val="clear" w:color="000000" w:fill="D9E1F2"/>
            <w:noWrap/>
            <w:vAlign w:val="bottom"/>
          </w:tcPr>
          <w:p w14:paraId="0F61C8C2"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single" w:sz="4" w:space="0" w:color="auto"/>
              <w:left w:val="nil"/>
              <w:bottom w:val="single" w:sz="4" w:space="0" w:color="auto"/>
              <w:right w:val="single" w:sz="4" w:space="0" w:color="auto"/>
            </w:tcBorders>
            <w:shd w:val="clear" w:color="000000" w:fill="D9E1F2"/>
            <w:noWrap/>
            <w:vAlign w:val="bottom"/>
          </w:tcPr>
          <w:p w14:paraId="355F666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27E7A860"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nil"/>
              <w:right w:val="single" w:sz="4" w:space="0" w:color="auto"/>
            </w:tcBorders>
            <w:shd w:val="clear" w:color="000000" w:fill="D9E1F2"/>
            <w:noWrap/>
            <w:vAlign w:val="bottom"/>
          </w:tcPr>
          <w:p w14:paraId="7D333E7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0.67</w:t>
            </w:r>
          </w:p>
        </w:tc>
        <w:tc>
          <w:tcPr>
            <w:tcW w:w="660" w:type="dxa"/>
            <w:tcBorders>
              <w:top w:val="nil"/>
              <w:left w:val="nil"/>
              <w:bottom w:val="nil"/>
              <w:right w:val="single" w:sz="4" w:space="0" w:color="auto"/>
            </w:tcBorders>
            <w:shd w:val="clear" w:color="000000" w:fill="D9E1F2"/>
            <w:noWrap/>
            <w:vAlign w:val="bottom"/>
          </w:tcPr>
          <w:p w14:paraId="31F15CE3"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0.69</w:t>
            </w:r>
          </w:p>
        </w:tc>
      </w:tr>
      <w:tr w:rsidR="001E71AC" w:rsidRPr="006D5DF0" w14:paraId="26F1C4B7" w14:textId="77777777" w:rsidTr="001E71AC">
        <w:trPr>
          <w:trHeight w:val="290"/>
        </w:trPr>
        <w:tc>
          <w:tcPr>
            <w:tcW w:w="715" w:type="dxa"/>
            <w:vMerge/>
            <w:tcBorders>
              <w:left w:val="single" w:sz="4" w:space="0" w:color="auto"/>
              <w:right w:val="single" w:sz="4" w:space="0" w:color="auto"/>
            </w:tcBorders>
            <w:vAlign w:val="center"/>
            <w:hideMark/>
          </w:tcPr>
          <w:p w14:paraId="7AF66A36"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5A559F5D" w14:textId="77777777" w:rsidR="001E71AC" w:rsidRPr="006D5DF0"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1CF9578" w14:textId="77777777"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single" w:sz="4" w:space="0" w:color="auto"/>
              <w:left w:val="nil"/>
              <w:bottom w:val="single" w:sz="4" w:space="0" w:color="auto"/>
              <w:right w:val="single" w:sz="4" w:space="0" w:color="auto"/>
            </w:tcBorders>
            <w:shd w:val="clear" w:color="000000" w:fill="B4C6E7"/>
            <w:noWrap/>
            <w:vAlign w:val="bottom"/>
          </w:tcPr>
          <w:p w14:paraId="33A5D88A"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0.89</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7C70E59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224F2A8"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0.93</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E7DC304"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29AF3BD5"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29729E1"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C2E6BDD"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0.87</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5BECCFEE" w14:textId="77777777"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0.73</w:t>
            </w:r>
          </w:p>
        </w:tc>
      </w:tr>
      <w:tr w:rsidR="001E71AC" w:rsidRPr="006D5DF0" w14:paraId="3A254C2B" w14:textId="77777777" w:rsidTr="001E71AC">
        <w:trPr>
          <w:trHeight w:val="290"/>
        </w:trPr>
        <w:tc>
          <w:tcPr>
            <w:tcW w:w="715" w:type="dxa"/>
            <w:vMerge/>
            <w:tcBorders>
              <w:left w:val="single" w:sz="4" w:space="0" w:color="auto"/>
              <w:right w:val="single" w:sz="4" w:space="0" w:color="auto"/>
            </w:tcBorders>
            <w:vAlign w:val="center"/>
          </w:tcPr>
          <w:p w14:paraId="2EC6BF24"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val="restart"/>
            <w:tcBorders>
              <w:top w:val="single" w:sz="4" w:space="0" w:color="auto"/>
              <w:left w:val="single" w:sz="4" w:space="0" w:color="auto"/>
              <w:right w:val="single" w:sz="4" w:space="0" w:color="auto"/>
            </w:tcBorders>
            <w:shd w:val="clear" w:color="auto" w:fill="DBE5F1" w:themeFill="accent1" w:themeFillTint="33"/>
            <w:vAlign w:val="center"/>
          </w:tcPr>
          <w:p w14:paraId="199F88D2" w14:textId="3C18993D"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Distill mBert</w:t>
            </w: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850915F" w14:textId="1F999B65"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5E59C03" w14:textId="3F633F74"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49F0944" w14:textId="1FFC69FF"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0.79</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43337F0" w14:textId="1BA54871"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0.90</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BF5E1E8" w14:textId="16D97726"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0.85</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2E85474" w14:textId="61D39036"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0.91</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5FCB172" w14:textId="4CA2E837"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0.86</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A302AF3" w14:textId="33A61C2E"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0.85</w:t>
            </w:r>
          </w:p>
        </w:tc>
        <w:tc>
          <w:tcPr>
            <w:tcW w:w="6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4EC5929" w14:textId="0F0F0658"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0.74</w:t>
            </w:r>
          </w:p>
        </w:tc>
      </w:tr>
      <w:tr w:rsidR="001E71AC" w:rsidRPr="006D5DF0" w14:paraId="6D8263C7" w14:textId="77777777" w:rsidTr="001E71AC">
        <w:trPr>
          <w:trHeight w:val="290"/>
        </w:trPr>
        <w:tc>
          <w:tcPr>
            <w:tcW w:w="715" w:type="dxa"/>
            <w:vMerge/>
            <w:tcBorders>
              <w:left w:val="single" w:sz="4" w:space="0" w:color="auto"/>
              <w:right w:val="single" w:sz="4" w:space="0" w:color="auto"/>
            </w:tcBorders>
            <w:vAlign w:val="center"/>
          </w:tcPr>
          <w:p w14:paraId="7A548F22"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left w:val="single" w:sz="4" w:space="0" w:color="auto"/>
              <w:right w:val="single" w:sz="4" w:space="0" w:color="auto"/>
            </w:tcBorders>
            <w:shd w:val="clear" w:color="auto" w:fill="DBE5F1" w:themeFill="accent1" w:themeFillTint="33"/>
            <w:vAlign w:val="center"/>
          </w:tcPr>
          <w:p w14:paraId="190414D9" w14:textId="77777777" w:rsidR="001E71AC"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tcPr>
          <w:p w14:paraId="4CA0884C" w14:textId="3E3AC7FF"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B4C6E7"/>
            <w:noWrap/>
            <w:vAlign w:val="bottom"/>
          </w:tcPr>
          <w:p w14:paraId="45999FAE" w14:textId="074AA3E7" w:rsidR="001E71AC" w:rsidRPr="001E71AC" w:rsidRDefault="001E71AC" w:rsidP="001E71AC">
            <w:pPr>
              <w:bidi w:val="0"/>
              <w:jc w:val="center"/>
              <w:rPr>
                <w:rFonts w:ascii="Calibri" w:hAnsi="Calibri" w:cs="Calibri"/>
                <w:color w:val="000000" w:themeColor="text1"/>
                <w:sz w:val="22"/>
                <w:szCs w:val="22"/>
                <w:lang w:bidi="ar-SA"/>
              </w:rPr>
            </w:pPr>
            <w:r w:rsidRPr="001E71AC">
              <w:rPr>
                <w:rFonts w:ascii="Calibri" w:hAnsi="Calibri" w:cs="Calibri"/>
                <w:color w:val="000000" w:themeColor="text1"/>
                <w:sz w:val="22"/>
                <w:szCs w:val="22"/>
                <w:lang w:bidi="ar-SA"/>
              </w:rPr>
              <w:t>0.83</w:t>
            </w:r>
          </w:p>
        </w:tc>
        <w:tc>
          <w:tcPr>
            <w:tcW w:w="660" w:type="dxa"/>
            <w:tcBorders>
              <w:top w:val="nil"/>
              <w:left w:val="nil"/>
              <w:bottom w:val="single" w:sz="4" w:space="0" w:color="auto"/>
              <w:right w:val="single" w:sz="4" w:space="0" w:color="auto"/>
            </w:tcBorders>
            <w:shd w:val="clear" w:color="000000" w:fill="B4C6E7"/>
            <w:noWrap/>
            <w:vAlign w:val="bottom"/>
          </w:tcPr>
          <w:p w14:paraId="318FA869" w14:textId="2B911354" w:rsidR="001E71AC" w:rsidRPr="001E71AC" w:rsidRDefault="001E71AC" w:rsidP="001E71AC">
            <w:pPr>
              <w:bidi w:val="0"/>
              <w:jc w:val="center"/>
              <w:rPr>
                <w:rFonts w:ascii="Calibri" w:hAnsi="Calibri" w:cs="Calibri"/>
                <w:color w:val="000000" w:themeColor="text1"/>
                <w:sz w:val="22"/>
                <w:szCs w:val="22"/>
                <w:lang w:bidi="ar-SA"/>
              </w:rPr>
            </w:pPr>
            <w:r w:rsidRPr="001E71AC">
              <w:rPr>
                <w:rFonts w:ascii="Calibri" w:hAnsi="Calibri" w:cs="Calibri"/>
                <w:color w:val="000000" w:themeColor="text1"/>
                <w:sz w:val="22"/>
                <w:szCs w:val="22"/>
                <w:lang w:bidi="ar-SA"/>
              </w:rPr>
              <w:t>0.77</w:t>
            </w:r>
          </w:p>
        </w:tc>
        <w:tc>
          <w:tcPr>
            <w:tcW w:w="672" w:type="dxa"/>
            <w:tcBorders>
              <w:top w:val="nil"/>
              <w:left w:val="nil"/>
              <w:bottom w:val="single" w:sz="4" w:space="0" w:color="auto"/>
              <w:right w:val="single" w:sz="4" w:space="0" w:color="auto"/>
            </w:tcBorders>
            <w:shd w:val="clear" w:color="000000" w:fill="B4C6E7"/>
            <w:noWrap/>
            <w:vAlign w:val="bottom"/>
          </w:tcPr>
          <w:p w14:paraId="6F3C8195" w14:textId="273EB55A" w:rsidR="001E71AC" w:rsidRPr="001E71AC" w:rsidRDefault="001E71AC"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7F442F3B" w14:textId="7C7B0F74" w:rsidR="001E71AC" w:rsidRPr="001E71AC" w:rsidRDefault="001E71AC"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5D4DF3E" w14:textId="7D003C3C" w:rsidR="001E71AC" w:rsidRPr="001E71AC" w:rsidRDefault="001E71AC"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028554A0" w14:textId="1819F691" w:rsidR="001E71AC" w:rsidRPr="001E71AC" w:rsidRDefault="001E71AC"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500C1E6B" w14:textId="034FA806" w:rsidR="001E71AC" w:rsidRPr="001E71AC" w:rsidRDefault="001E71AC"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0.81</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7BF7D3B9" w14:textId="5B817EBA" w:rsidR="001E71AC" w:rsidRPr="001E71AC" w:rsidRDefault="001E71AC"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0.74</w:t>
            </w:r>
          </w:p>
        </w:tc>
      </w:tr>
      <w:tr w:rsidR="001E71AC" w:rsidRPr="006D5DF0" w14:paraId="13839BF5" w14:textId="77777777" w:rsidTr="001E71AC">
        <w:trPr>
          <w:trHeight w:val="290"/>
        </w:trPr>
        <w:tc>
          <w:tcPr>
            <w:tcW w:w="715" w:type="dxa"/>
            <w:vMerge/>
            <w:tcBorders>
              <w:left w:val="single" w:sz="4" w:space="0" w:color="auto"/>
              <w:right w:val="single" w:sz="4" w:space="0" w:color="auto"/>
            </w:tcBorders>
            <w:vAlign w:val="center"/>
          </w:tcPr>
          <w:p w14:paraId="4F2B1578"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left w:val="single" w:sz="4" w:space="0" w:color="auto"/>
              <w:right w:val="single" w:sz="4" w:space="0" w:color="auto"/>
            </w:tcBorders>
            <w:shd w:val="clear" w:color="auto" w:fill="DBE5F1" w:themeFill="accent1" w:themeFillTint="33"/>
            <w:vAlign w:val="center"/>
          </w:tcPr>
          <w:p w14:paraId="42E37DA0" w14:textId="77777777" w:rsidR="001E71AC"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C574595" w14:textId="3B02BCED" w:rsidR="001E71AC" w:rsidRPr="006D5DF0"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auto" w:fill="DBE5F1" w:themeFill="accent1" w:themeFillTint="33"/>
            <w:noWrap/>
            <w:vAlign w:val="bottom"/>
          </w:tcPr>
          <w:p w14:paraId="2B153288" w14:textId="480FF85F" w:rsidR="001E71AC" w:rsidRPr="001E71AC" w:rsidRDefault="001E71AC" w:rsidP="001E71AC">
            <w:pPr>
              <w:bidi w:val="0"/>
              <w:jc w:val="center"/>
              <w:rPr>
                <w:rFonts w:ascii="Calibri" w:hAnsi="Calibri" w:cs="Calibri"/>
                <w:color w:val="000000" w:themeColor="text1"/>
                <w:sz w:val="22"/>
                <w:szCs w:val="22"/>
                <w:lang w:bidi="ar-SA"/>
              </w:rPr>
            </w:pPr>
            <w:r w:rsidRPr="001E71AC">
              <w:rPr>
                <w:rFonts w:ascii="Calibri" w:hAnsi="Calibri" w:cs="Calibri"/>
                <w:color w:val="000000" w:themeColor="text1"/>
                <w:sz w:val="22"/>
                <w:szCs w:val="22"/>
                <w:lang w:bidi="ar-SA"/>
              </w:rPr>
              <w:t>0.83</w:t>
            </w:r>
          </w:p>
        </w:tc>
        <w:tc>
          <w:tcPr>
            <w:tcW w:w="660" w:type="dxa"/>
            <w:tcBorders>
              <w:top w:val="nil"/>
              <w:left w:val="nil"/>
              <w:bottom w:val="single" w:sz="4" w:space="0" w:color="auto"/>
              <w:right w:val="single" w:sz="4" w:space="0" w:color="auto"/>
            </w:tcBorders>
            <w:shd w:val="clear" w:color="auto" w:fill="DBE5F1" w:themeFill="accent1" w:themeFillTint="33"/>
            <w:noWrap/>
            <w:vAlign w:val="bottom"/>
          </w:tcPr>
          <w:p w14:paraId="6740573B" w14:textId="54935309" w:rsidR="001E71AC" w:rsidRPr="001E71AC" w:rsidRDefault="001E71AC" w:rsidP="001E71AC">
            <w:pPr>
              <w:bidi w:val="0"/>
              <w:jc w:val="center"/>
              <w:rPr>
                <w:rFonts w:ascii="Calibri" w:hAnsi="Calibri" w:cs="Calibri"/>
                <w:color w:val="000000" w:themeColor="text1"/>
                <w:sz w:val="22"/>
                <w:szCs w:val="22"/>
                <w:lang w:bidi="ar-SA"/>
              </w:rPr>
            </w:pPr>
            <w:r w:rsidRPr="001E71AC">
              <w:rPr>
                <w:rFonts w:ascii="Calibri" w:hAnsi="Calibri" w:cs="Calibri"/>
                <w:color w:val="000000" w:themeColor="text1"/>
                <w:sz w:val="22"/>
                <w:szCs w:val="22"/>
                <w:lang w:bidi="ar-SA"/>
              </w:rPr>
              <w:t>0.79</w:t>
            </w:r>
          </w:p>
        </w:tc>
        <w:tc>
          <w:tcPr>
            <w:tcW w:w="672" w:type="dxa"/>
            <w:tcBorders>
              <w:top w:val="nil"/>
              <w:left w:val="nil"/>
              <w:bottom w:val="single" w:sz="4" w:space="0" w:color="auto"/>
              <w:right w:val="single" w:sz="4" w:space="0" w:color="auto"/>
            </w:tcBorders>
            <w:shd w:val="clear" w:color="auto" w:fill="DBE5F1" w:themeFill="accent1" w:themeFillTint="33"/>
            <w:noWrap/>
            <w:vAlign w:val="bottom"/>
          </w:tcPr>
          <w:p w14:paraId="2A5F6BBF" w14:textId="5605D286" w:rsidR="001E71AC" w:rsidRPr="001E71AC" w:rsidRDefault="001E71AC" w:rsidP="001E71AC">
            <w:pPr>
              <w:bidi w:val="0"/>
              <w:jc w:val="center"/>
              <w:rPr>
                <w:rFonts w:ascii="Calibri" w:hAnsi="Calibri" w:cs="Calibri"/>
                <w:color w:val="000000" w:themeColor="text1"/>
                <w:sz w:val="22"/>
                <w:szCs w:val="22"/>
                <w:lang w:bidi="ar-SA"/>
              </w:rPr>
            </w:pPr>
            <w:r w:rsidRPr="001E71AC">
              <w:rPr>
                <w:rFonts w:ascii="Calibri" w:hAnsi="Calibri" w:cs="Calibri"/>
                <w:color w:val="000000" w:themeColor="text1"/>
                <w:sz w:val="22"/>
                <w:szCs w:val="22"/>
                <w:lang w:bidi="ar-SA"/>
              </w:rPr>
              <w:t>0.86</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29B534C9" w14:textId="3C55EA70" w:rsidR="001E71AC" w:rsidRPr="001E71AC" w:rsidRDefault="001E71AC" w:rsidP="001E71AC">
            <w:pPr>
              <w:bidi w:val="0"/>
              <w:jc w:val="center"/>
              <w:rPr>
                <w:rFonts w:ascii="Calibri" w:hAnsi="Calibri" w:cs="Calibri"/>
                <w:color w:val="000000" w:themeColor="text1"/>
                <w:sz w:val="22"/>
                <w:szCs w:val="22"/>
                <w:lang w:bidi="ar-SA"/>
              </w:rPr>
            </w:pPr>
            <w:r w:rsidRPr="001E71AC">
              <w:rPr>
                <w:rFonts w:ascii="Calibri" w:hAnsi="Calibri" w:cs="Calibri"/>
                <w:color w:val="000000" w:themeColor="text1"/>
                <w:sz w:val="22"/>
                <w:szCs w:val="22"/>
                <w:lang w:bidi="ar-SA"/>
              </w:rPr>
              <w:t>0.82</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7B6D7EA" w14:textId="425F5D7D" w:rsidR="001E71AC" w:rsidRPr="001E71AC" w:rsidRDefault="001E71AC" w:rsidP="001E71AC">
            <w:pPr>
              <w:bidi w:val="0"/>
              <w:jc w:val="center"/>
              <w:rPr>
                <w:rFonts w:ascii="Calibri" w:hAnsi="Calibri" w:cs="Calibri"/>
                <w:color w:val="000000" w:themeColor="text1"/>
                <w:sz w:val="22"/>
                <w:szCs w:val="22"/>
                <w:lang w:bidi="ar-SA"/>
              </w:rPr>
            </w:pPr>
            <w:r w:rsidRPr="001E71AC">
              <w:rPr>
                <w:rFonts w:ascii="Calibri" w:hAnsi="Calibri" w:cs="Calibri"/>
                <w:color w:val="000000" w:themeColor="text1"/>
                <w:sz w:val="22"/>
                <w:szCs w:val="22"/>
                <w:lang w:bidi="ar-SA"/>
              </w:rPr>
              <w:t>0.88</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C85FE21" w14:textId="0747E368" w:rsidR="001E71AC" w:rsidRPr="001E71AC" w:rsidRDefault="001E71AC" w:rsidP="001E71AC">
            <w:pPr>
              <w:bidi w:val="0"/>
              <w:jc w:val="center"/>
              <w:rPr>
                <w:rFonts w:ascii="Calibri" w:hAnsi="Calibri" w:cs="Calibri"/>
                <w:color w:val="000000" w:themeColor="text1"/>
                <w:sz w:val="22"/>
                <w:szCs w:val="22"/>
                <w:lang w:bidi="ar-SA"/>
              </w:rPr>
            </w:pPr>
            <w:r w:rsidRPr="001E71AC">
              <w:rPr>
                <w:rFonts w:ascii="Calibri" w:hAnsi="Calibri" w:cs="Calibri"/>
                <w:color w:val="000000" w:themeColor="text1"/>
                <w:sz w:val="22"/>
                <w:szCs w:val="22"/>
                <w:lang w:bidi="ar-SA"/>
              </w:rPr>
              <w:t>0.87</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B7314D3" w14:textId="152D43B3" w:rsidR="001E71AC" w:rsidRPr="001E71AC" w:rsidRDefault="001E71AC" w:rsidP="001E71AC">
            <w:pPr>
              <w:bidi w:val="0"/>
              <w:jc w:val="center"/>
              <w:rPr>
                <w:rFonts w:ascii="Calibri" w:hAnsi="Calibri" w:cs="Calibri"/>
                <w:color w:val="000000" w:themeColor="text1"/>
                <w:sz w:val="22"/>
                <w:szCs w:val="22"/>
                <w:lang w:bidi="ar-SA"/>
              </w:rPr>
            </w:pPr>
            <w:r w:rsidRPr="001E71AC">
              <w:rPr>
                <w:rFonts w:ascii="Calibri" w:hAnsi="Calibri" w:cs="Calibri"/>
                <w:color w:val="000000" w:themeColor="text1"/>
                <w:sz w:val="22"/>
                <w:szCs w:val="22"/>
                <w:lang w:bidi="ar-SA"/>
              </w:rPr>
              <w:t>0.80</w:t>
            </w:r>
          </w:p>
        </w:tc>
        <w:tc>
          <w:tcPr>
            <w:tcW w:w="6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8F2BE83" w14:textId="1679A790" w:rsidR="001E71AC" w:rsidRPr="001E71AC" w:rsidRDefault="001E71AC" w:rsidP="001E71AC">
            <w:pPr>
              <w:bidi w:val="0"/>
              <w:jc w:val="center"/>
              <w:rPr>
                <w:rFonts w:ascii="Calibri" w:hAnsi="Calibri" w:cs="Calibri"/>
                <w:color w:val="000000" w:themeColor="text1"/>
                <w:sz w:val="22"/>
                <w:szCs w:val="22"/>
                <w:u w:val="single"/>
                <w:lang w:bidi="ar-SA"/>
              </w:rPr>
            </w:pPr>
            <w:r w:rsidRPr="001E71AC">
              <w:rPr>
                <w:rFonts w:ascii="Calibri" w:hAnsi="Calibri" w:cs="Calibri"/>
                <w:color w:val="000000" w:themeColor="text1"/>
                <w:sz w:val="22"/>
                <w:szCs w:val="22"/>
                <w:u w:val="single"/>
                <w:lang w:bidi="ar-SA"/>
              </w:rPr>
              <w:t>0.74</w:t>
            </w:r>
          </w:p>
        </w:tc>
      </w:tr>
      <w:tr w:rsidR="001E71AC" w:rsidRPr="006D5DF0" w14:paraId="2B7647CF" w14:textId="77777777" w:rsidTr="001E71AC">
        <w:trPr>
          <w:trHeight w:val="290"/>
        </w:trPr>
        <w:tc>
          <w:tcPr>
            <w:tcW w:w="715" w:type="dxa"/>
            <w:vMerge/>
            <w:tcBorders>
              <w:left w:val="single" w:sz="4" w:space="0" w:color="auto"/>
              <w:right w:val="single" w:sz="4" w:space="0" w:color="auto"/>
            </w:tcBorders>
            <w:vAlign w:val="center"/>
          </w:tcPr>
          <w:p w14:paraId="77C30BAB"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left w:val="single" w:sz="4" w:space="0" w:color="auto"/>
              <w:right w:val="single" w:sz="4" w:space="0" w:color="auto"/>
            </w:tcBorders>
            <w:shd w:val="clear" w:color="auto" w:fill="DBE5F1" w:themeFill="accent1" w:themeFillTint="33"/>
            <w:vAlign w:val="center"/>
          </w:tcPr>
          <w:p w14:paraId="10A38DCB" w14:textId="77777777" w:rsidR="001E71AC"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tcPr>
          <w:p w14:paraId="6D836329" w14:textId="73ADA850" w:rsidR="001E71AC" w:rsidRPr="006D5DF0" w:rsidRDefault="001E71AC" w:rsidP="001E71AC">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B4C6E7"/>
            <w:noWrap/>
            <w:vAlign w:val="bottom"/>
          </w:tcPr>
          <w:p w14:paraId="6480017F" w14:textId="3A33B138"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0.67</w:t>
            </w:r>
          </w:p>
        </w:tc>
        <w:tc>
          <w:tcPr>
            <w:tcW w:w="660" w:type="dxa"/>
            <w:tcBorders>
              <w:top w:val="nil"/>
              <w:left w:val="nil"/>
              <w:bottom w:val="single" w:sz="4" w:space="0" w:color="auto"/>
              <w:right w:val="single" w:sz="4" w:space="0" w:color="auto"/>
            </w:tcBorders>
            <w:shd w:val="clear" w:color="000000" w:fill="B4C6E7"/>
            <w:noWrap/>
            <w:vAlign w:val="bottom"/>
          </w:tcPr>
          <w:p w14:paraId="1DC64AAB" w14:textId="3FDE5C5D" w:rsidR="001E71AC" w:rsidRPr="001E71AC" w:rsidRDefault="00A4202B" w:rsidP="001E71AC">
            <w:pPr>
              <w:bidi w:val="0"/>
              <w:jc w:val="center"/>
              <w:rPr>
                <w:rFonts w:ascii="Calibri" w:hAnsi="Calibri" w:cs="Calibri"/>
                <w:color w:val="000000" w:themeColor="text1"/>
                <w:sz w:val="22"/>
                <w:szCs w:val="22"/>
                <w:u w:val="single"/>
                <w:lang w:bidi="ar-SA"/>
              </w:rPr>
            </w:pPr>
            <w:r>
              <w:rPr>
                <w:rFonts w:ascii="Calibri" w:hAnsi="Calibri" w:cs="Calibri"/>
                <w:color w:val="000000" w:themeColor="text1"/>
                <w:sz w:val="22"/>
                <w:szCs w:val="22"/>
                <w:u w:val="single"/>
                <w:lang w:bidi="ar-SA"/>
              </w:rPr>
              <w:t>0.64</w:t>
            </w:r>
          </w:p>
        </w:tc>
        <w:tc>
          <w:tcPr>
            <w:tcW w:w="672" w:type="dxa"/>
            <w:tcBorders>
              <w:top w:val="nil"/>
              <w:left w:val="nil"/>
              <w:bottom w:val="single" w:sz="4" w:space="0" w:color="auto"/>
              <w:right w:val="single" w:sz="4" w:space="0" w:color="auto"/>
            </w:tcBorders>
            <w:shd w:val="clear" w:color="000000" w:fill="B4C6E7"/>
            <w:noWrap/>
            <w:vAlign w:val="bottom"/>
          </w:tcPr>
          <w:p w14:paraId="5B2B3A51" w14:textId="22FBB5B8"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0.68</w:t>
            </w:r>
          </w:p>
        </w:tc>
        <w:tc>
          <w:tcPr>
            <w:tcW w:w="656" w:type="dxa"/>
            <w:tcBorders>
              <w:top w:val="nil"/>
              <w:left w:val="nil"/>
              <w:bottom w:val="single" w:sz="4" w:space="0" w:color="auto"/>
              <w:right w:val="single" w:sz="4" w:space="0" w:color="auto"/>
            </w:tcBorders>
            <w:shd w:val="clear" w:color="000000" w:fill="B4C6E7"/>
            <w:noWrap/>
            <w:vAlign w:val="bottom"/>
          </w:tcPr>
          <w:p w14:paraId="2469181C" w14:textId="2A7B10E7"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0.65</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ECEA61D" w14:textId="2CFDB3C9"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0.81</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08C78C5E" w14:textId="4F77CAAD"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0.81</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A609FED" w14:textId="7092C6B5"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0.64</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17E446A1" w14:textId="6C1082E9"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0.60</w:t>
            </w:r>
          </w:p>
        </w:tc>
      </w:tr>
      <w:tr w:rsidR="001E71AC" w:rsidRPr="006D5DF0" w14:paraId="73D092DA" w14:textId="77777777" w:rsidTr="001E71AC">
        <w:trPr>
          <w:trHeight w:val="290"/>
        </w:trPr>
        <w:tc>
          <w:tcPr>
            <w:tcW w:w="715" w:type="dxa"/>
            <w:vMerge/>
            <w:tcBorders>
              <w:left w:val="single" w:sz="4" w:space="0" w:color="auto"/>
              <w:bottom w:val="single" w:sz="4" w:space="0" w:color="auto"/>
              <w:right w:val="single" w:sz="4" w:space="0" w:color="auto"/>
            </w:tcBorders>
            <w:vAlign w:val="center"/>
          </w:tcPr>
          <w:p w14:paraId="07BCE58F" w14:textId="77777777" w:rsidR="001E71AC" w:rsidRPr="006D5DF0" w:rsidRDefault="001E71AC" w:rsidP="001E71AC">
            <w:pPr>
              <w:bidi w:val="0"/>
              <w:jc w:val="center"/>
              <w:rPr>
                <w:rFonts w:ascii="Calibri" w:hAnsi="Calibri" w:cs="Calibri"/>
                <w:color w:val="000000"/>
                <w:sz w:val="22"/>
                <w:szCs w:val="22"/>
                <w:lang w:bidi="ar-SA"/>
              </w:rPr>
            </w:pPr>
          </w:p>
        </w:tc>
        <w:tc>
          <w:tcPr>
            <w:tcW w:w="1440" w:type="dxa"/>
            <w:vMerge/>
            <w:tcBorders>
              <w:left w:val="single" w:sz="4" w:space="0" w:color="auto"/>
              <w:bottom w:val="single" w:sz="4" w:space="0" w:color="auto"/>
              <w:right w:val="single" w:sz="4" w:space="0" w:color="auto"/>
            </w:tcBorders>
            <w:shd w:val="clear" w:color="auto" w:fill="DBE5F1" w:themeFill="accent1" w:themeFillTint="33"/>
            <w:vAlign w:val="center"/>
          </w:tcPr>
          <w:p w14:paraId="74BF57BE" w14:textId="77777777" w:rsidR="001E71AC" w:rsidRDefault="001E71AC" w:rsidP="001E71AC">
            <w:pPr>
              <w:bidi w:val="0"/>
              <w:jc w:val="center"/>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B960816" w14:textId="239EB0D4" w:rsidR="001E71AC" w:rsidRDefault="001E71AC" w:rsidP="001E71A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auto" w:fill="DBE5F1" w:themeFill="accent1" w:themeFillTint="33"/>
            <w:noWrap/>
            <w:vAlign w:val="bottom"/>
          </w:tcPr>
          <w:p w14:paraId="75C11BC4" w14:textId="0842C04A"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60" w:type="dxa"/>
            <w:tcBorders>
              <w:top w:val="nil"/>
              <w:left w:val="nil"/>
              <w:bottom w:val="single" w:sz="4" w:space="0" w:color="auto"/>
              <w:right w:val="single" w:sz="4" w:space="0" w:color="auto"/>
            </w:tcBorders>
            <w:shd w:val="clear" w:color="auto" w:fill="DBE5F1" w:themeFill="accent1" w:themeFillTint="33"/>
            <w:noWrap/>
            <w:vAlign w:val="bottom"/>
          </w:tcPr>
          <w:p w14:paraId="0C531E13" w14:textId="30C23BB5"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c>
          <w:tcPr>
            <w:tcW w:w="672" w:type="dxa"/>
            <w:tcBorders>
              <w:top w:val="nil"/>
              <w:left w:val="nil"/>
              <w:bottom w:val="single" w:sz="4" w:space="0" w:color="auto"/>
              <w:right w:val="single" w:sz="4" w:space="0" w:color="auto"/>
            </w:tcBorders>
            <w:shd w:val="clear" w:color="auto" w:fill="DBE5F1" w:themeFill="accent1" w:themeFillTint="33"/>
            <w:noWrap/>
            <w:vAlign w:val="bottom"/>
          </w:tcPr>
          <w:p w14:paraId="6BB579B8" w14:textId="67FA1BA5"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2C0B783D" w14:textId="168AAA24"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0.84</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F108152" w14:textId="325C7D73"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0.86</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73DF35E" w14:textId="7C691A7C"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0.86</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EAE290D" w14:textId="5CB6CD11"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0.79</w:t>
            </w:r>
          </w:p>
        </w:tc>
        <w:tc>
          <w:tcPr>
            <w:tcW w:w="6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A69B1A2" w14:textId="08C17AD9" w:rsidR="001E71AC" w:rsidRPr="001E71AC" w:rsidRDefault="00A4202B" w:rsidP="001E71AC">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0.74</w:t>
            </w:r>
          </w:p>
        </w:tc>
      </w:tr>
    </w:tbl>
    <w:p w14:paraId="29EA49F5" w14:textId="1C5DEC49" w:rsidR="001E71AC" w:rsidRDefault="001E71AC" w:rsidP="001E71AC">
      <w:pPr>
        <w:pStyle w:val="aff2"/>
        <w:keepNext/>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66448E">
        <w:rPr>
          <w:noProof/>
        </w:rPr>
        <w:t>7</w:t>
      </w:r>
      <w:r>
        <w:fldChar w:fldCharType="end"/>
      </w:r>
      <w:r>
        <w:rPr>
          <w:rFonts w:hint="cs"/>
          <w:noProof/>
          <w:rtl/>
        </w:rPr>
        <w:t>: نتائج التجربة الأولى في تصني</w:t>
      </w:r>
      <w:r w:rsidR="00A4202B">
        <w:rPr>
          <w:rFonts w:hint="cs"/>
          <w:noProof/>
          <w:rtl/>
        </w:rPr>
        <w:t>ف</w:t>
      </w:r>
      <w:r>
        <w:rPr>
          <w:rFonts w:hint="cs"/>
          <w:noProof/>
          <w:rtl/>
        </w:rPr>
        <w:t xml:space="preserve"> التغريدات.</w:t>
      </w:r>
    </w:p>
    <w:p w14:paraId="4E5F9084" w14:textId="213E2A14" w:rsidR="001E71AC" w:rsidRDefault="001E71AC" w:rsidP="006D5DF0">
      <w:pPr>
        <w:pStyle w:val="af5"/>
        <w:rPr>
          <w:rtl/>
          <w:lang w:val="en-US"/>
        </w:rPr>
      </w:pPr>
    </w:p>
    <w:p w14:paraId="3085FD6A" w14:textId="319F6F10" w:rsidR="0026249E" w:rsidRDefault="00D35C36" w:rsidP="005E2259">
      <w:pPr>
        <w:pStyle w:val="af5"/>
        <w:rPr>
          <w:rtl/>
          <w:lang w:val="en-US"/>
        </w:rPr>
      </w:pPr>
      <w:r>
        <w:rPr>
          <w:rFonts w:hint="cs"/>
          <w:rtl/>
          <w:lang w:val="en-US"/>
        </w:rPr>
        <w:lastRenderedPageBreak/>
        <w:t>حي</w:t>
      </w:r>
      <w:r w:rsidR="00C77487">
        <w:rPr>
          <w:rFonts w:hint="cs"/>
          <w:rtl/>
          <w:lang w:val="en-US"/>
        </w:rPr>
        <w:t>ث</w:t>
      </w:r>
      <w:r>
        <w:rPr>
          <w:rFonts w:hint="cs"/>
          <w:rtl/>
          <w:lang w:val="en-US"/>
        </w:rPr>
        <w:t xml:space="preserve"> كان النموذج الأفضل للتمثيل هو </w:t>
      </w:r>
      <w:r>
        <w:rPr>
          <w:lang w:val="en-US"/>
        </w:rPr>
        <w:t>mBert</w:t>
      </w:r>
      <w:r>
        <w:rPr>
          <w:rFonts w:hint="cs"/>
          <w:rtl/>
          <w:lang w:val="en-US"/>
        </w:rPr>
        <w:t xml:space="preserve"> </w:t>
      </w:r>
      <w:r w:rsidR="005E2259">
        <w:rPr>
          <w:rFonts w:hint="cs"/>
          <w:rtl/>
          <w:lang w:val="en-US"/>
        </w:rPr>
        <w:t xml:space="preserve">مع نموذج </w:t>
      </w:r>
      <w:r w:rsidR="005E2259">
        <w:rPr>
          <w:lang w:val="en-US"/>
        </w:rPr>
        <w:t>knn</w:t>
      </w:r>
      <w:r w:rsidR="005E2259">
        <w:rPr>
          <w:rFonts w:hint="cs"/>
          <w:rtl/>
          <w:lang w:val="en-US"/>
        </w:rPr>
        <w:t xml:space="preserve"> للتعلم، حيث كانت نتائجه لـ</w:t>
      </w:r>
      <w:r>
        <w:rPr>
          <w:rFonts w:hint="cs"/>
          <w:rtl/>
          <w:lang w:val="en-US"/>
        </w:rPr>
        <w:t xml:space="preserve"> </w:t>
      </w:r>
      <w:r>
        <w:rPr>
          <w:lang w:val="en-US"/>
        </w:rPr>
        <w:t>F1 macro</w:t>
      </w:r>
      <w:r>
        <w:rPr>
          <w:rFonts w:hint="cs"/>
          <w:rtl/>
          <w:lang w:val="en-US"/>
        </w:rPr>
        <w:t xml:space="preserve"> </w:t>
      </w:r>
      <w:r w:rsidR="005E2259">
        <w:rPr>
          <w:rFonts w:hint="cs"/>
          <w:rtl/>
          <w:lang w:val="en-US"/>
        </w:rPr>
        <w:t>هي</w:t>
      </w:r>
      <w:r>
        <w:rPr>
          <w:rFonts w:hint="cs"/>
          <w:rtl/>
          <w:lang w:val="en-US"/>
        </w:rPr>
        <w:t xml:space="preserve"> </w:t>
      </w:r>
      <w:r>
        <w:rPr>
          <w:lang w:val="en-US"/>
        </w:rPr>
        <w:t>0.80</w:t>
      </w:r>
      <w:r>
        <w:rPr>
          <w:rFonts w:hint="cs"/>
          <w:rtl/>
          <w:lang w:val="en-US"/>
        </w:rPr>
        <w:t xml:space="preserve">، وصحة </w:t>
      </w:r>
      <w:r>
        <w:rPr>
          <w:lang w:val="en-US"/>
        </w:rPr>
        <w:t>accuracy</w:t>
      </w:r>
      <w:r>
        <w:rPr>
          <w:rFonts w:hint="cs"/>
          <w:rtl/>
          <w:lang w:val="en-US"/>
        </w:rPr>
        <w:t xml:space="preserve"> هي</w:t>
      </w:r>
      <w:r w:rsidR="0026249E">
        <w:rPr>
          <w:rFonts w:hint="cs"/>
          <w:rtl/>
          <w:lang w:val="en-US"/>
        </w:rPr>
        <w:t xml:space="preserve"> </w:t>
      </w:r>
      <w:r w:rsidR="0026249E">
        <w:rPr>
          <w:lang w:val="en-US"/>
        </w:rPr>
        <w:t>84%</w:t>
      </w:r>
      <w:r w:rsidR="0026249E">
        <w:rPr>
          <w:rFonts w:hint="cs"/>
          <w:rtl/>
          <w:lang w:val="en-US"/>
        </w:rPr>
        <w:t xml:space="preserve">، يليه نموذج </w:t>
      </w:r>
      <w:r w:rsidR="0026249E">
        <w:rPr>
          <w:lang w:val="en-US"/>
        </w:rPr>
        <w:t>FastText</w:t>
      </w:r>
      <w:r w:rsidR="0026249E">
        <w:rPr>
          <w:rFonts w:hint="cs"/>
          <w:rtl/>
          <w:lang w:val="en-US"/>
        </w:rPr>
        <w:t xml:space="preserve"> بـ </w:t>
      </w:r>
      <w:r w:rsidR="0026249E">
        <w:rPr>
          <w:lang w:val="en-US"/>
        </w:rPr>
        <w:t>F1 macro</w:t>
      </w:r>
      <w:r w:rsidR="0026249E">
        <w:rPr>
          <w:rFonts w:hint="cs"/>
          <w:rtl/>
          <w:lang w:val="en-US"/>
        </w:rPr>
        <w:t xml:space="preserve"> </w:t>
      </w:r>
      <w:r w:rsidR="0026249E">
        <w:rPr>
          <w:lang w:val="en-US"/>
        </w:rPr>
        <w:t>0.79</w:t>
      </w:r>
      <w:r w:rsidR="0026249E">
        <w:rPr>
          <w:rFonts w:hint="cs"/>
          <w:rtl/>
          <w:lang w:val="en-US"/>
        </w:rPr>
        <w:t xml:space="preserve">، وصحة </w:t>
      </w:r>
      <w:r w:rsidR="0026249E">
        <w:rPr>
          <w:lang w:val="en-US"/>
        </w:rPr>
        <w:t>84%</w:t>
      </w:r>
      <w:r w:rsidR="0026249E">
        <w:rPr>
          <w:rFonts w:hint="cs"/>
          <w:rtl/>
          <w:lang w:val="en-US"/>
        </w:rPr>
        <w:t>، ويوح الشكل أدماه نتائج التصنيف له.</w:t>
      </w:r>
    </w:p>
    <w:p w14:paraId="3EABDCAD" w14:textId="3B43432C" w:rsidR="00464035" w:rsidRDefault="00C77487" w:rsidP="00464035">
      <w:pPr>
        <w:pStyle w:val="af5"/>
        <w:rPr>
          <w:rtl/>
          <w:lang w:val="en-US"/>
        </w:rPr>
      </w:pPr>
      <w:r>
        <w:rPr>
          <w:rFonts w:hint="cs"/>
          <w:rtl/>
          <w:lang w:val="en-US"/>
        </w:rPr>
        <w:t>وكان الفرق بين نتائج التدريب والاختبار 3%.</w:t>
      </w:r>
    </w:p>
    <w:p w14:paraId="075127F8" w14:textId="77777777" w:rsidR="001E71AC" w:rsidRDefault="0026249E" w:rsidP="001E71AC">
      <w:pPr>
        <w:pStyle w:val="af5"/>
        <w:keepNext/>
        <w:jc w:val="center"/>
      </w:pPr>
      <w:r w:rsidRPr="0026249E">
        <w:rPr>
          <w:noProof/>
          <w:rtl/>
          <w:lang w:val="en-US" w:bidi="ar-SA"/>
        </w:rPr>
        <w:drawing>
          <wp:inline distT="0" distB="0" distL="0" distR="0" wp14:anchorId="5E12771E" wp14:editId="05CA85D3">
            <wp:extent cx="4197350" cy="1843964"/>
            <wp:effectExtent l="0" t="0" r="0" b="4445"/>
            <wp:docPr id="105" name="صورة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02530" cy="1846240"/>
                    </a:xfrm>
                    <a:prstGeom prst="rect">
                      <a:avLst/>
                    </a:prstGeom>
                  </pic:spPr>
                </pic:pic>
              </a:graphicData>
            </a:graphic>
          </wp:inline>
        </w:drawing>
      </w:r>
    </w:p>
    <w:p w14:paraId="1F847551" w14:textId="1CFBC499" w:rsidR="0026249E" w:rsidRDefault="001E71AC" w:rsidP="001E71AC">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28</w:t>
      </w:r>
      <w:r>
        <w:rPr>
          <w:rtl/>
        </w:rPr>
        <w:fldChar w:fldCharType="end"/>
      </w:r>
      <w:r>
        <w:rPr>
          <w:rFonts w:hint="cs"/>
          <w:noProof/>
          <w:rtl/>
        </w:rPr>
        <w:t xml:space="preserve">: نتائج التصنيف لنموذج </w:t>
      </w:r>
      <w:r>
        <w:rPr>
          <w:noProof/>
        </w:rPr>
        <w:t>mBert</w:t>
      </w:r>
      <w:r>
        <w:rPr>
          <w:rFonts w:hint="cs"/>
          <w:noProof/>
          <w:rtl/>
        </w:rPr>
        <w:t xml:space="preserve"> في التجربة الأولى.</w:t>
      </w:r>
    </w:p>
    <w:p w14:paraId="726C39A0" w14:textId="207429ED" w:rsidR="0026249E" w:rsidRDefault="0026249E" w:rsidP="0026249E">
      <w:pPr>
        <w:pStyle w:val="af5"/>
        <w:rPr>
          <w:rtl/>
          <w:lang w:val="en-US"/>
        </w:rPr>
      </w:pPr>
      <w:r>
        <w:rPr>
          <w:rFonts w:hint="cs"/>
          <w:rtl/>
          <w:lang w:val="en-US"/>
        </w:rPr>
        <w:t>ويوضح الشكل أدناه مصفوفة الارتباك له.</w:t>
      </w:r>
    </w:p>
    <w:p w14:paraId="04D9CF02" w14:textId="77777777" w:rsidR="001E71AC" w:rsidRDefault="0026249E" w:rsidP="001E71AC">
      <w:pPr>
        <w:pStyle w:val="af5"/>
        <w:keepNext/>
        <w:jc w:val="center"/>
      </w:pPr>
      <w:r w:rsidRPr="0026249E">
        <w:rPr>
          <w:noProof/>
          <w:rtl/>
          <w:lang w:val="en-US" w:bidi="ar-SA"/>
        </w:rPr>
        <w:drawing>
          <wp:inline distT="0" distB="0" distL="0" distR="0" wp14:anchorId="75DDC5A7" wp14:editId="6F8B4265">
            <wp:extent cx="3454400" cy="3075745"/>
            <wp:effectExtent l="0" t="0" r="0" b="0"/>
            <wp:docPr id="104" name="صورة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56966" cy="3078029"/>
                    </a:xfrm>
                    <a:prstGeom prst="rect">
                      <a:avLst/>
                    </a:prstGeom>
                  </pic:spPr>
                </pic:pic>
              </a:graphicData>
            </a:graphic>
          </wp:inline>
        </w:drawing>
      </w:r>
    </w:p>
    <w:p w14:paraId="07158BC4" w14:textId="13074289" w:rsidR="001E71AC" w:rsidRDefault="001E71AC" w:rsidP="001E71AC">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29</w:t>
      </w:r>
      <w:r>
        <w:rPr>
          <w:rtl/>
        </w:rPr>
        <w:fldChar w:fldCharType="end"/>
      </w:r>
      <w:r>
        <w:rPr>
          <w:rFonts w:hint="cs"/>
          <w:rtl/>
        </w:rPr>
        <w:t xml:space="preserve">: مصفوفة الارتباك للنموذج </w:t>
      </w:r>
      <w:r>
        <w:t>mBert</w:t>
      </w:r>
      <w:r>
        <w:rPr>
          <w:rFonts w:hint="cs"/>
          <w:rtl/>
        </w:rPr>
        <w:t xml:space="preserve"> في التجربة الأولى.</w:t>
      </w:r>
    </w:p>
    <w:p w14:paraId="43152FFD" w14:textId="1C4F8A94" w:rsidR="00464035" w:rsidRDefault="00464035" w:rsidP="00464035">
      <w:pPr>
        <w:pStyle w:val="af5"/>
        <w:rPr>
          <w:rtl/>
          <w:lang w:val="en-US"/>
        </w:rPr>
      </w:pPr>
      <w:r>
        <w:rPr>
          <w:rFonts w:hint="cs"/>
          <w:rtl/>
          <w:lang w:val="en-US"/>
        </w:rPr>
        <w:t xml:space="preserve">ويبين الشكل أدناه الفرق بين نتاج هذه الطرق، مقارنةً حسب </w:t>
      </w:r>
      <w:r>
        <w:rPr>
          <w:lang w:val="en-US"/>
        </w:rPr>
        <w:t>F1-Score</w:t>
      </w:r>
      <w:r>
        <w:rPr>
          <w:rFonts w:hint="cs"/>
          <w:rtl/>
          <w:lang w:val="en-US"/>
        </w:rPr>
        <w:t>.</w:t>
      </w:r>
    </w:p>
    <w:p w14:paraId="5EE3D0BA" w14:textId="77777777" w:rsidR="00464035" w:rsidRDefault="00464035" w:rsidP="00464035">
      <w:pPr>
        <w:pStyle w:val="af5"/>
        <w:keepNext/>
        <w:jc w:val="center"/>
      </w:pPr>
      <w:r>
        <w:rPr>
          <w:noProof/>
          <w:lang w:val="en-US" w:bidi="ar-SA"/>
        </w:rPr>
        <w:lastRenderedPageBreak/>
        <w:drawing>
          <wp:inline distT="0" distB="0" distL="0" distR="0" wp14:anchorId="158A1589" wp14:editId="35F1ADF3">
            <wp:extent cx="4572000" cy="2743200"/>
            <wp:effectExtent l="0" t="0" r="0" b="0"/>
            <wp:docPr id="52" name="مخطط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32840710" w14:textId="2FBDEB62" w:rsidR="00464035" w:rsidRPr="00464035" w:rsidRDefault="00464035" w:rsidP="00464035">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30</w:t>
      </w:r>
      <w:r>
        <w:rPr>
          <w:rtl/>
        </w:rPr>
        <w:fldChar w:fldCharType="end"/>
      </w:r>
      <w:r>
        <w:rPr>
          <w:rFonts w:hint="cs"/>
          <w:rtl/>
        </w:rPr>
        <w:t xml:space="preserve">: مخطط مقارنة النتائج حسب معيار </w:t>
      </w:r>
      <w:r>
        <w:t>F1</w:t>
      </w:r>
      <w:r>
        <w:rPr>
          <w:rFonts w:hint="cs"/>
          <w:rtl/>
        </w:rPr>
        <w:t>.</w:t>
      </w:r>
    </w:p>
    <w:p w14:paraId="5B05349F" w14:textId="4BCFCFFB" w:rsidR="0026249E" w:rsidRPr="00C77487" w:rsidRDefault="00C77487" w:rsidP="0026249E">
      <w:pPr>
        <w:pStyle w:val="1"/>
        <w:numPr>
          <w:ilvl w:val="0"/>
          <w:numId w:val="0"/>
        </w:numPr>
        <w:ind w:left="187"/>
        <w:rPr>
          <w:rtl/>
        </w:rPr>
      </w:pPr>
      <w:r>
        <w:rPr>
          <w:rFonts w:hint="cs"/>
          <w:rtl/>
        </w:rPr>
        <w:t xml:space="preserve">ويوضح الشكل أدناه أثر اختيار تابع المسافة هو </w:t>
      </w:r>
      <w:r>
        <w:t>cosine</w:t>
      </w:r>
      <w:r>
        <w:rPr>
          <w:rFonts w:hint="cs"/>
          <w:rtl/>
        </w:rPr>
        <w:t>، عوضاً عن تابع المسافة الإقليدية (الشكل على اليسار)، حيث أنه حسن نتائج.</w:t>
      </w:r>
    </w:p>
    <w:p w14:paraId="774FD750" w14:textId="5A23CEF7" w:rsidR="0026249E" w:rsidRDefault="00C77487" w:rsidP="0026249E">
      <w:pPr>
        <w:pStyle w:val="1"/>
        <w:numPr>
          <w:ilvl w:val="0"/>
          <w:numId w:val="0"/>
        </w:numPr>
        <w:ind w:left="187"/>
        <w:rPr>
          <w:rtl/>
        </w:rPr>
      </w:pPr>
      <w:r w:rsidRPr="003C209F">
        <w:rPr>
          <w:noProof/>
          <w:rtl/>
          <w:lang w:bidi="ar-SA"/>
        </w:rPr>
        <w:drawing>
          <wp:anchor distT="0" distB="0" distL="114300" distR="114300" simplePos="0" relativeHeight="251670528" behindDoc="0" locked="0" layoutInCell="1" allowOverlap="1" wp14:anchorId="379C0458" wp14:editId="5AE96031">
            <wp:simplePos x="0" y="0"/>
            <wp:positionH relativeFrom="page">
              <wp:posOffset>266700</wp:posOffset>
            </wp:positionH>
            <wp:positionV relativeFrom="paragraph">
              <wp:posOffset>247015</wp:posOffset>
            </wp:positionV>
            <wp:extent cx="3575050" cy="2311560"/>
            <wp:effectExtent l="0" t="0" r="6350" b="0"/>
            <wp:wrapNone/>
            <wp:docPr id="80" name="صورة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3575050" cy="2311560"/>
                    </a:xfrm>
                    <a:prstGeom prst="rect">
                      <a:avLst/>
                    </a:prstGeom>
                  </pic:spPr>
                </pic:pic>
              </a:graphicData>
            </a:graphic>
          </wp:anchor>
        </w:drawing>
      </w:r>
      <w:r w:rsidRPr="003C209F">
        <w:rPr>
          <w:noProof/>
          <w:rtl/>
          <w:lang w:bidi="ar-SA"/>
        </w:rPr>
        <w:drawing>
          <wp:anchor distT="0" distB="0" distL="114300" distR="114300" simplePos="0" relativeHeight="251656190" behindDoc="0" locked="0" layoutInCell="1" allowOverlap="1" wp14:anchorId="35E8A400" wp14:editId="6437EE46">
            <wp:simplePos x="0" y="0"/>
            <wp:positionH relativeFrom="column">
              <wp:posOffset>2978150</wp:posOffset>
            </wp:positionH>
            <wp:positionV relativeFrom="paragraph">
              <wp:posOffset>215265</wp:posOffset>
            </wp:positionV>
            <wp:extent cx="3553456" cy="2273300"/>
            <wp:effectExtent l="0" t="0" r="9525" b="0"/>
            <wp:wrapNone/>
            <wp:docPr id="81" name="صورة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3553456" cy="2273300"/>
                    </a:xfrm>
                    <a:prstGeom prst="rect">
                      <a:avLst/>
                    </a:prstGeom>
                  </pic:spPr>
                </pic:pic>
              </a:graphicData>
            </a:graphic>
            <wp14:sizeRelH relativeFrom="margin">
              <wp14:pctWidth>0</wp14:pctWidth>
            </wp14:sizeRelH>
            <wp14:sizeRelV relativeFrom="margin">
              <wp14:pctHeight>0</wp14:pctHeight>
            </wp14:sizeRelV>
          </wp:anchor>
        </w:drawing>
      </w:r>
    </w:p>
    <w:p w14:paraId="6EC7D030" w14:textId="37322CD2" w:rsidR="00A63809" w:rsidRDefault="00A63809" w:rsidP="0026249E">
      <w:pPr>
        <w:pStyle w:val="1"/>
        <w:numPr>
          <w:ilvl w:val="0"/>
          <w:numId w:val="0"/>
        </w:numPr>
        <w:ind w:left="187"/>
        <w:rPr>
          <w:rtl/>
        </w:rPr>
      </w:pPr>
    </w:p>
    <w:p w14:paraId="28E5E74F" w14:textId="5917B223" w:rsidR="0026249E" w:rsidRDefault="0026249E" w:rsidP="0026249E">
      <w:pPr>
        <w:pStyle w:val="1"/>
        <w:numPr>
          <w:ilvl w:val="0"/>
          <w:numId w:val="0"/>
        </w:numPr>
        <w:ind w:left="187"/>
        <w:rPr>
          <w:rtl/>
        </w:rPr>
      </w:pPr>
    </w:p>
    <w:p w14:paraId="7D19D56F" w14:textId="05473309" w:rsidR="0026249E" w:rsidRDefault="0026249E" w:rsidP="0026249E">
      <w:pPr>
        <w:pStyle w:val="1"/>
        <w:numPr>
          <w:ilvl w:val="0"/>
          <w:numId w:val="0"/>
        </w:numPr>
        <w:ind w:left="187"/>
        <w:rPr>
          <w:rtl/>
        </w:rPr>
      </w:pPr>
    </w:p>
    <w:p w14:paraId="177D9060" w14:textId="02BFE2BC" w:rsidR="0026249E" w:rsidRDefault="0026249E" w:rsidP="0026249E">
      <w:pPr>
        <w:pStyle w:val="1"/>
        <w:numPr>
          <w:ilvl w:val="0"/>
          <w:numId w:val="0"/>
        </w:numPr>
        <w:ind w:left="187"/>
        <w:rPr>
          <w:rtl/>
        </w:rPr>
      </w:pPr>
    </w:p>
    <w:p w14:paraId="5A29245E" w14:textId="45597EED" w:rsidR="00D35C36" w:rsidRDefault="00D35C36" w:rsidP="00D35C36">
      <w:pPr>
        <w:pStyle w:val="31"/>
        <w:rPr>
          <w:rtl/>
        </w:rPr>
      </w:pPr>
      <w:bookmarkStart w:id="112" w:name="_Toc204594712"/>
      <w:r>
        <w:rPr>
          <w:rFonts w:hint="cs"/>
          <w:rtl/>
        </w:rPr>
        <w:t>التجربة الثانية: تثقيل شعاع الكيانات المسماة</w:t>
      </w:r>
      <w:bookmarkEnd w:id="112"/>
    </w:p>
    <w:p w14:paraId="77ECB003" w14:textId="3C2EBAF8" w:rsidR="008418BF" w:rsidRDefault="00C77487" w:rsidP="006D5DF0">
      <w:pPr>
        <w:pStyle w:val="af5"/>
        <w:rPr>
          <w:lang w:val="en-US"/>
        </w:rPr>
      </w:pPr>
      <w:r>
        <w:rPr>
          <w:rFonts w:hint="cs"/>
          <w:rtl/>
          <w:lang w:val="en-US"/>
        </w:rPr>
        <w:t xml:space="preserve">في هذه التجربة أخذنا تثقيلاً لتمثيل الكيانات المسماة (شعاع التمثيل = شعاع التمثيل القديم + </w:t>
      </w:r>
      <w:r>
        <w:rPr>
          <w:lang w:val="en-US"/>
        </w:rPr>
        <w:t>w</w:t>
      </w:r>
      <w:r>
        <w:rPr>
          <w:rFonts w:hint="cs"/>
          <w:rtl/>
          <w:lang w:val="en-US"/>
        </w:rPr>
        <w:t xml:space="preserve"> * شعاع تمثيل الكيانات المسماة)، لم تضف هذه التجربة قيمة مضافة للنتائج،</w:t>
      </w:r>
      <w:r w:rsidR="005E2259">
        <w:rPr>
          <w:rFonts w:hint="cs"/>
          <w:rtl/>
          <w:lang w:val="en-US"/>
        </w:rPr>
        <w:t xml:space="preserve"> </w:t>
      </w:r>
      <w:r>
        <w:rPr>
          <w:rFonts w:hint="cs"/>
          <w:rtl/>
          <w:lang w:val="en-US"/>
        </w:rPr>
        <w:t xml:space="preserve">ولكنها خففت من الفرق </w:t>
      </w:r>
      <w:r w:rsidR="005E2259">
        <w:rPr>
          <w:rFonts w:hint="cs"/>
          <w:rtl/>
          <w:lang w:val="en-US"/>
        </w:rPr>
        <w:t>بين نتائج التدريب والاختبار.</w:t>
      </w:r>
    </w:p>
    <w:p w14:paraId="67C78599" w14:textId="06C38AF3" w:rsidR="00464035" w:rsidRDefault="00464035" w:rsidP="006D5DF0">
      <w:pPr>
        <w:pStyle w:val="af5"/>
        <w:rPr>
          <w:lang w:val="en-US"/>
        </w:rPr>
      </w:pPr>
    </w:p>
    <w:p w14:paraId="16B64DEB" w14:textId="77777777" w:rsidR="00464035" w:rsidRDefault="00464035" w:rsidP="006D5DF0">
      <w:pPr>
        <w:pStyle w:val="af5"/>
        <w:rPr>
          <w:rtl/>
          <w:lang w:val="en-US"/>
        </w:rPr>
      </w:pPr>
    </w:p>
    <w:p w14:paraId="33234F8C" w14:textId="266AFF37" w:rsidR="008418BF" w:rsidRDefault="008418BF" w:rsidP="006D5DF0">
      <w:pPr>
        <w:pStyle w:val="af5"/>
        <w:rPr>
          <w:rtl/>
          <w:lang w:val="en-US"/>
        </w:rPr>
      </w:pPr>
    </w:p>
    <w:p w14:paraId="172BB211" w14:textId="2FBA50F5" w:rsidR="008418BF" w:rsidRDefault="00822CB3" w:rsidP="00464035">
      <w:pPr>
        <w:pStyle w:val="31"/>
        <w:rPr>
          <w:rtl/>
        </w:rPr>
      </w:pPr>
      <w:bookmarkStart w:id="113" w:name="_Toc204594713"/>
      <w:r>
        <w:rPr>
          <w:rFonts w:hint="cs"/>
          <w:rtl/>
          <w:lang w:val="en-US"/>
        </w:rPr>
        <w:lastRenderedPageBreak/>
        <w:t xml:space="preserve">التجربة </w:t>
      </w:r>
      <w:r w:rsidR="00464035">
        <w:rPr>
          <w:rFonts w:hint="cs"/>
          <w:rtl/>
          <w:lang w:val="en-US"/>
        </w:rPr>
        <w:t>الثانية</w:t>
      </w:r>
      <w:r w:rsidR="00D35C36">
        <w:rPr>
          <w:rFonts w:hint="cs"/>
          <w:rtl/>
        </w:rPr>
        <w:t>: تمثيل الكيانات المسماة فقط</w:t>
      </w:r>
      <w:bookmarkEnd w:id="113"/>
    </w:p>
    <w:tbl>
      <w:tblPr>
        <w:tblpPr w:leftFromText="180" w:rightFromText="180" w:vertAnchor="text" w:horzAnchor="margin" w:tblpY="1381"/>
        <w:tblW w:w="9534" w:type="dxa"/>
        <w:tblLook w:val="04A0" w:firstRow="1" w:lastRow="0" w:firstColumn="1" w:lastColumn="0" w:noHBand="0" w:noVBand="1"/>
      </w:tblPr>
      <w:tblGrid>
        <w:gridCol w:w="715"/>
        <w:gridCol w:w="1440"/>
        <w:gridCol w:w="2025"/>
        <w:gridCol w:w="706"/>
        <w:gridCol w:w="660"/>
        <w:gridCol w:w="672"/>
        <w:gridCol w:w="656"/>
        <w:gridCol w:w="672"/>
        <w:gridCol w:w="656"/>
        <w:gridCol w:w="672"/>
        <w:gridCol w:w="660"/>
      </w:tblGrid>
      <w:tr w:rsidR="00425FF9" w:rsidRPr="006D5DF0" w14:paraId="345C90A5" w14:textId="77777777" w:rsidTr="00425FF9">
        <w:trPr>
          <w:trHeight w:val="290"/>
        </w:trPr>
        <w:tc>
          <w:tcPr>
            <w:tcW w:w="715"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06034FC2"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440" w:type="dxa"/>
            <w:tcBorders>
              <w:top w:val="single" w:sz="4" w:space="0" w:color="auto"/>
              <w:left w:val="nil"/>
              <w:bottom w:val="single" w:sz="4" w:space="0" w:color="auto"/>
              <w:right w:val="single" w:sz="4" w:space="0" w:color="auto"/>
            </w:tcBorders>
            <w:shd w:val="clear" w:color="000000" w:fill="C6E0B4"/>
            <w:noWrap/>
            <w:vAlign w:val="center"/>
            <w:hideMark/>
          </w:tcPr>
          <w:p w14:paraId="4817702F" w14:textId="77777777" w:rsidR="00425FF9" w:rsidRPr="006D5DF0" w:rsidRDefault="00425FF9" w:rsidP="00425FF9">
            <w:pPr>
              <w:jc w:val="center"/>
              <w:rPr>
                <w:rFonts w:ascii="Calibri" w:hAnsi="Calibri" w:cs="Calibri"/>
                <w:color w:val="000000"/>
                <w:sz w:val="22"/>
                <w:szCs w:val="22"/>
                <w:lang w:bidi="ar-SA"/>
              </w:rPr>
            </w:pPr>
            <w:r>
              <w:rPr>
                <w:rFonts w:ascii="Calibri" w:hAnsi="Calibri" w:cs="Calibri"/>
                <w:color w:val="000000"/>
                <w:sz w:val="22"/>
                <w:szCs w:val="22"/>
                <w:lang w:bidi="ar-SA"/>
              </w:rPr>
              <w:t>Embedding Model</w:t>
            </w:r>
          </w:p>
        </w:tc>
        <w:tc>
          <w:tcPr>
            <w:tcW w:w="2025" w:type="dxa"/>
            <w:tcBorders>
              <w:top w:val="single" w:sz="4" w:space="0" w:color="auto"/>
              <w:left w:val="nil"/>
              <w:bottom w:val="nil"/>
              <w:right w:val="single" w:sz="4" w:space="0" w:color="000000"/>
            </w:tcBorders>
            <w:shd w:val="clear" w:color="000000" w:fill="C6E0B4"/>
            <w:noWrap/>
            <w:vAlign w:val="center"/>
            <w:hideMark/>
          </w:tcPr>
          <w:p w14:paraId="4637A972"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54" w:type="dxa"/>
            <w:gridSpan w:val="8"/>
            <w:tcBorders>
              <w:top w:val="single" w:sz="4" w:space="0" w:color="auto"/>
              <w:left w:val="nil"/>
              <w:bottom w:val="single" w:sz="4" w:space="0" w:color="auto"/>
              <w:right w:val="single" w:sz="4" w:space="0" w:color="000000"/>
            </w:tcBorders>
            <w:shd w:val="clear" w:color="000000" w:fill="C6E0B4"/>
            <w:noWrap/>
            <w:vAlign w:val="center"/>
            <w:hideMark/>
          </w:tcPr>
          <w:p w14:paraId="606C433E"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Results</w:t>
            </w:r>
          </w:p>
        </w:tc>
      </w:tr>
      <w:tr w:rsidR="00425FF9" w:rsidRPr="006D5DF0" w14:paraId="11AEC080" w14:textId="77777777" w:rsidTr="00425FF9">
        <w:trPr>
          <w:trHeight w:val="290"/>
        </w:trPr>
        <w:tc>
          <w:tcPr>
            <w:tcW w:w="71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E25CBBA"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058AD7"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C4600"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6"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42065D6B"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093AAF89"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B6CD032"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3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087BD533"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425FF9" w:rsidRPr="006D5DF0" w14:paraId="252CBC28" w14:textId="77777777" w:rsidTr="00425FF9">
        <w:trPr>
          <w:trHeight w:val="290"/>
        </w:trPr>
        <w:tc>
          <w:tcPr>
            <w:tcW w:w="715" w:type="dxa"/>
            <w:vMerge/>
            <w:tcBorders>
              <w:top w:val="nil"/>
              <w:left w:val="single" w:sz="4" w:space="0" w:color="auto"/>
              <w:bottom w:val="single" w:sz="4" w:space="0" w:color="auto"/>
              <w:right w:val="single" w:sz="4" w:space="0" w:color="auto"/>
            </w:tcBorders>
            <w:vAlign w:val="center"/>
            <w:hideMark/>
          </w:tcPr>
          <w:p w14:paraId="781BA019" w14:textId="77777777" w:rsidR="00425FF9" w:rsidRPr="006D5DF0" w:rsidRDefault="00425FF9" w:rsidP="00425FF9">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56D9E8B9" w14:textId="77777777" w:rsidR="00425FF9" w:rsidRPr="006D5DF0" w:rsidRDefault="00425FF9" w:rsidP="00425FF9">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00C1F4FA" w14:textId="77777777" w:rsidR="00425FF9" w:rsidRPr="006D5DF0" w:rsidRDefault="00425FF9" w:rsidP="00425FF9">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2BDFC049"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60" w:type="dxa"/>
            <w:tcBorders>
              <w:top w:val="nil"/>
              <w:left w:val="nil"/>
              <w:bottom w:val="single" w:sz="4" w:space="0" w:color="auto"/>
              <w:right w:val="single" w:sz="4" w:space="0" w:color="auto"/>
            </w:tcBorders>
            <w:shd w:val="clear" w:color="000000" w:fill="FFF2CC"/>
            <w:noWrap/>
            <w:vAlign w:val="bottom"/>
            <w:hideMark/>
          </w:tcPr>
          <w:p w14:paraId="41E08377"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5D20547E"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3C564947"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55460B06"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7B21C409"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596A8BD2"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60" w:type="dxa"/>
            <w:tcBorders>
              <w:top w:val="nil"/>
              <w:left w:val="nil"/>
              <w:bottom w:val="single" w:sz="4" w:space="0" w:color="auto"/>
              <w:right w:val="single" w:sz="4" w:space="0" w:color="auto"/>
            </w:tcBorders>
            <w:shd w:val="clear" w:color="000000" w:fill="FFF2CC"/>
            <w:noWrap/>
            <w:vAlign w:val="bottom"/>
            <w:hideMark/>
          </w:tcPr>
          <w:p w14:paraId="6782EF8C" w14:textId="77777777" w:rsidR="00425FF9" w:rsidRPr="006D5DF0" w:rsidRDefault="00425FF9" w:rsidP="00425FF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F574BD" w:rsidRPr="006D5DF0" w14:paraId="76D5D650" w14:textId="77777777" w:rsidTr="0073435C">
        <w:trPr>
          <w:trHeight w:val="290"/>
        </w:trPr>
        <w:tc>
          <w:tcPr>
            <w:tcW w:w="715" w:type="dxa"/>
            <w:vMerge w:val="restart"/>
            <w:tcBorders>
              <w:top w:val="single" w:sz="4" w:space="0" w:color="auto"/>
              <w:left w:val="single" w:sz="4" w:space="0" w:color="auto"/>
              <w:right w:val="single" w:sz="4" w:space="0" w:color="auto"/>
            </w:tcBorders>
            <w:shd w:val="clear" w:color="000000" w:fill="DDEBF7"/>
            <w:noWrap/>
            <w:vAlign w:val="center"/>
            <w:hideMark/>
          </w:tcPr>
          <w:p w14:paraId="403B0C65"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Pr>
                <w:rFonts w:ascii="Calibri" w:hAnsi="Calibri" w:cs="Calibri" w:hint="cs"/>
                <w:color w:val="000000"/>
                <w:sz w:val="22"/>
                <w:szCs w:val="22"/>
                <w:rtl/>
                <w:lang w:bidi="ar-SA"/>
              </w:rPr>
              <w:t>2</w:t>
            </w: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34574B92" w14:textId="6203DA70"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Text</w:t>
            </w:r>
            <w:r>
              <w:rPr>
                <w:rFonts w:ascii="Calibri" w:hAnsi="Calibri" w:cs="Calibri"/>
                <w:color w:val="000000"/>
                <w:sz w:val="22"/>
                <w:szCs w:val="22"/>
                <w:lang w:bidi="ar-SA"/>
              </w:rPr>
              <w:t>+ NE</w:t>
            </w:r>
            <w:r w:rsidRPr="006D5DF0">
              <w:rPr>
                <w:rFonts w:ascii="Calibri" w:hAnsi="Calibri" w:cs="Calibri"/>
                <w:color w:val="000000"/>
                <w:sz w:val="22"/>
                <w:szCs w:val="22"/>
                <w:lang w:bidi="ar-SA"/>
              </w:rPr>
              <w:t xml:space="preserve">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3FAE174"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1AA7E893" w14:textId="16072855"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0.68</w:t>
            </w:r>
          </w:p>
        </w:tc>
        <w:tc>
          <w:tcPr>
            <w:tcW w:w="660" w:type="dxa"/>
            <w:tcBorders>
              <w:top w:val="nil"/>
              <w:left w:val="nil"/>
              <w:bottom w:val="single" w:sz="4" w:space="0" w:color="auto"/>
              <w:right w:val="single" w:sz="4" w:space="0" w:color="auto"/>
            </w:tcBorders>
            <w:shd w:val="clear" w:color="000000" w:fill="B4C6E7"/>
            <w:noWrap/>
            <w:vAlign w:val="bottom"/>
          </w:tcPr>
          <w:p w14:paraId="3692032E" w14:textId="2BA2FEA6"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0.72</w:t>
            </w:r>
          </w:p>
        </w:tc>
        <w:tc>
          <w:tcPr>
            <w:tcW w:w="672" w:type="dxa"/>
            <w:tcBorders>
              <w:top w:val="nil"/>
              <w:left w:val="nil"/>
              <w:bottom w:val="single" w:sz="4" w:space="0" w:color="auto"/>
              <w:right w:val="single" w:sz="4" w:space="0" w:color="auto"/>
            </w:tcBorders>
            <w:shd w:val="clear" w:color="000000" w:fill="B4C6E7"/>
            <w:noWrap/>
            <w:vAlign w:val="bottom"/>
          </w:tcPr>
          <w:p w14:paraId="1A90C2E5" w14:textId="271001DE"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1.0</w:t>
            </w:r>
          </w:p>
        </w:tc>
        <w:tc>
          <w:tcPr>
            <w:tcW w:w="656" w:type="dxa"/>
            <w:tcBorders>
              <w:top w:val="nil"/>
              <w:left w:val="nil"/>
              <w:bottom w:val="single" w:sz="4" w:space="0" w:color="auto"/>
              <w:right w:val="single" w:sz="4" w:space="0" w:color="auto"/>
            </w:tcBorders>
            <w:shd w:val="clear" w:color="000000" w:fill="B4C6E7"/>
            <w:noWrap/>
            <w:vAlign w:val="bottom"/>
          </w:tcPr>
          <w:p w14:paraId="3E919419" w14:textId="15C6CD9F"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0.5</w:t>
            </w:r>
            <w:r>
              <w:rPr>
                <w:rFonts w:ascii="Calibri" w:hAnsi="Calibri" w:cs="Calibri"/>
                <w:color w:val="FF0000"/>
                <w:sz w:val="22"/>
                <w:szCs w:val="22"/>
                <w:lang w:bidi="ar-SA"/>
              </w:rPr>
              <w:t>0</w:t>
            </w:r>
          </w:p>
        </w:tc>
        <w:tc>
          <w:tcPr>
            <w:tcW w:w="672" w:type="dxa"/>
            <w:tcBorders>
              <w:top w:val="nil"/>
              <w:left w:val="nil"/>
              <w:bottom w:val="single" w:sz="4" w:space="0" w:color="auto"/>
              <w:right w:val="single" w:sz="4" w:space="0" w:color="auto"/>
            </w:tcBorders>
            <w:shd w:val="clear" w:color="000000" w:fill="B4C6E7"/>
            <w:noWrap/>
            <w:vAlign w:val="bottom"/>
          </w:tcPr>
          <w:p w14:paraId="71EB52CE" w14:textId="0E6E7E6A"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0.68</w:t>
            </w:r>
          </w:p>
        </w:tc>
        <w:tc>
          <w:tcPr>
            <w:tcW w:w="656" w:type="dxa"/>
            <w:tcBorders>
              <w:top w:val="nil"/>
              <w:left w:val="nil"/>
              <w:bottom w:val="single" w:sz="4" w:space="0" w:color="auto"/>
              <w:right w:val="single" w:sz="4" w:space="0" w:color="auto"/>
            </w:tcBorders>
            <w:shd w:val="clear" w:color="000000" w:fill="B4C6E7"/>
            <w:noWrap/>
            <w:vAlign w:val="bottom"/>
          </w:tcPr>
          <w:p w14:paraId="6BD48CDD" w14:textId="3FF458FD"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0.72</w:t>
            </w:r>
          </w:p>
        </w:tc>
        <w:tc>
          <w:tcPr>
            <w:tcW w:w="672" w:type="dxa"/>
            <w:tcBorders>
              <w:top w:val="nil"/>
              <w:left w:val="nil"/>
              <w:bottom w:val="single" w:sz="4" w:space="0" w:color="auto"/>
              <w:right w:val="single" w:sz="4" w:space="0" w:color="auto"/>
            </w:tcBorders>
            <w:shd w:val="clear" w:color="000000" w:fill="B4C6E7"/>
            <w:noWrap/>
            <w:vAlign w:val="bottom"/>
          </w:tcPr>
          <w:p w14:paraId="542CE701" w14:textId="1C06A965"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0.41</w:t>
            </w:r>
          </w:p>
        </w:tc>
        <w:tc>
          <w:tcPr>
            <w:tcW w:w="660" w:type="dxa"/>
            <w:tcBorders>
              <w:top w:val="nil"/>
              <w:left w:val="nil"/>
              <w:bottom w:val="single" w:sz="4" w:space="0" w:color="auto"/>
              <w:right w:val="single" w:sz="4" w:space="0" w:color="auto"/>
            </w:tcBorders>
            <w:shd w:val="clear" w:color="000000" w:fill="B4C6E7"/>
            <w:noWrap/>
            <w:vAlign w:val="bottom"/>
          </w:tcPr>
          <w:p w14:paraId="59A700C8" w14:textId="469D461B"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0.42</w:t>
            </w:r>
          </w:p>
        </w:tc>
      </w:tr>
      <w:tr w:rsidR="00F574BD" w:rsidRPr="006D5DF0" w14:paraId="0A679F38" w14:textId="77777777" w:rsidTr="0073435C">
        <w:trPr>
          <w:trHeight w:val="290"/>
        </w:trPr>
        <w:tc>
          <w:tcPr>
            <w:tcW w:w="715" w:type="dxa"/>
            <w:vMerge/>
            <w:tcBorders>
              <w:left w:val="single" w:sz="4" w:space="0" w:color="auto"/>
              <w:right w:val="single" w:sz="4" w:space="0" w:color="auto"/>
            </w:tcBorders>
            <w:vAlign w:val="center"/>
            <w:hideMark/>
          </w:tcPr>
          <w:p w14:paraId="048BBD38"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7FE6AE15"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4FB16A4B"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64479317" w14:textId="5161196F"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0.69</w:t>
            </w:r>
          </w:p>
        </w:tc>
        <w:tc>
          <w:tcPr>
            <w:tcW w:w="660" w:type="dxa"/>
            <w:tcBorders>
              <w:top w:val="nil"/>
              <w:left w:val="nil"/>
              <w:bottom w:val="single" w:sz="4" w:space="0" w:color="auto"/>
              <w:right w:val="single" w:sz="4" w:space="0" w:color="auto"/>
            </w:tcBorders>
            <w:shd w:val="clear" w:color="000000" w:fill="D9E1F2"/>
            <w:noWrap/>
            <w:vAlign w:val="bottom"/>
          </w:tcPr>
          <w:p w14:paraId="28E2BD03" w14:textId="041042B1"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0.72</w:t>
            </w:r>
          </w:p>
        </w:tc>
        <w:tc>
          <w:tcPr>
            <w:tcW w:w="672" w:type="dxa"/>
            <w:tcBorders>
              <w:top w:val="nil"/>
              <w:left w:val="nil"/>
              <w:bottom w:val="single" w:sz="4" w:space="0" w:color="auto"/>
              <w:right w:val="single" w:sz="4" w:space="0" w:color="auto"/>
            </w:tcBorders>
            <w:shd w:val="clear" w:color="000000" w:fill="D9E1F2"/>
            <w:noWrap/>
            <w:vAlign w:val="bottom"/>
          </w:tcPr>
          <w:p w14:paraId="1D79E5E6" w14:textId="1C5A4515" w:rsidR="00F574BD" w:rsidRPr="00FF5206" w:rsidRDefault="00F574BD" w:rsidP="00F574BD">
            <w:pPr>
              <w:bidi w:val="0"/>
              <w:jc w:val="center"/>
              <w:rPr>
                <w:rFonts w:ascii="Calibri" w:hAnsi="Calibri" w:cs="Calibri"/>
                <w:color w:val="FF0000"/>
                <w:sz w:val="22"/>
                <w:szCs w:val="22"/>
                <w:lang w:bidi="ar-SA"/>
              </w:rPr>
            </w:pPr>
            <w:r>
              <w:rPr>
                <w:rFonts w:ascii="Calibri" w:hAnsi="Calibri" w:cs="Calibri"/>
                <w:color w:val="FF0000"/>
                <w:sz w:val="22"/>
                <w:szCs w:val="22"/>
                <w:lang w:bidi="ar-SA"/>
              </w:rPr>
              <w:t>1.0</w:t>
            </w:r>
          </w:p>
        </w:tc>
        <w:tc>
          <w:tcPr>
            <w:tcW w:w="656" w:type="dxa"/>
            <w:tcBorders>
              <w:top w:val="nil"/>
              <w:left w:val="nil"/>
              <w:bottom w:val="single" w:sz="4" w:space="0" w:color="auto"/>
              <w:right w:val="single" w:sz="4" w:space="0" w:color="auto"/>
            </w:tcBorders>
            <w:shd w:val="clear" w:color="000000" w:fill="D9E1F2"/>
            <w:noWrap/>
            <w:vAlign w:val="bottom"/>
          </w:tcPr>
          <w:p w14:paraId="687558CE" w14:textId="7B01DDE6" w:rsidR="00F574BD" w:rsidRPr="00FF5206" w:rsidRDefault="00F574BD" w:rsidP="00F574BD">
            <w:pPr>
              <w:bidi w:val="0"/>
              <w:jc w:val="center"/>
              <w:rPr>
                <w:rFonts w:ascii="Calibri" w:hAnsi="Calibri" w:cs="Calibri"/>
                <w:color w:val="FF0000"/>
                <w:sz w:val="22"/>
                <w:szCs w:val="22"/>
                <w:lang w:bidi="ar-SA"/>
              </w:rPr>
            </w:pPr>
            <w:r>
              <w:rPr>
                <w:rFonts w:ascii="Calibri" w:hAnsi="Calibri" w:cs="Calibri"/>
                <w:color w:val="FF0000"/>
                <w:sz w:val="22"/>
                <w:szCs w:val="22"/>
                <w:lang w:bidi="ar-SA"/>
              </w:rPr>
              <w:t>0.51</w:t>
            </w:r>
          </w:p>
        </w:tc>
        <w:tc>
          <w:tcPr>
            <w:tcW w:w="672" w:type="dxa"/>
            <w:tcBorders>
              <w:top w:val="nil"/>
              <w:left w:val="nil"/>
              <w:bottom w:val="single" w:sz="4" w:space="0" w:color="auto"/>
              <w:right w:val="single" w:sz="4" w:space="0" w:color="auto"/>
            </w:tcBorders>
            <w:shd w:val="clear" w:color="000000" w:fill="D9E1F2"/>
            <w:noWrap/>
            <w:vAlign w:val="bottom"/>
          </w:tcPr>
          <w:p w14:paraId="78DCD623" w14:textId="024E3B5C" w:rsidR="00F574BD" w:rsidRPr="00FF5206" w:rsidRDefault="00F574BD" w:rsidP="00F574BD">
            <w:pPr>
              <w:bidi w:val="0"/>
              <w:jc w:val="center"/>
              <w:rPr>
                <w:rFonts w:ascii="Calibri" w:hAnsi="Calibri" w:cs="Calibri"/>
                <w:color w:val="FF0000"/>
                <w:sz w:val="22"/>
                <w:szCs w:val="22"/>
                <w:lang w:bidi="ar-SA"/>
              </w:rPr>
            </w:pPr>
            <w:r>
              <w:rPr>
                <w:rFonts w:ascii="Calibri" w:hAnsi="Calibri" w:cs="Calibri"/>
                <w:color w:val="FF0000"/>
                <w:sz w:val="22"/>
                <w:szCs w:val="22"/>
                <w:lang w:bidi="ar-SA"/>
              </w:rPr>
              <w:t>0.69</w:t>
            </w:r>
          </w:p>
        </w:tc>
        <w:tc>
          <w:tcPr>
            <w:tcW w:w="656" w:type="dxa"/>
            <w:tcBorders>
              <w:top w:val="nil"/>
              <w:left w:val="nil"/>
              <w:bottom w:val="single" w:sz="4" w:space="0" w:color="auto"/>
              <w:right w:val="single" w:sz="4" w:space="0" w:color="auto"/>
            </w:tcBorders>
            <w:shd w:val="clear" w:color="000000" w:fill="D9E1F2"/>
            <w:noWrap/>
            <w:vAlign w:val="bottom"/>
          </w:tcPr>
          <w:p w14:paraId="4B0FEDDB" w14:textId="09E8D132" w:rsidR="00F574BD" w:rsidRPr="00FF5206" w:rsidRDefault="00F574BD" w:rsidP="00F574BD">
            <w:pPr>
              <w:bidi w:val="0"/>
              <w:jc w:val="center"/>
              <w:rPr>
                <w:rFonts w:ascii="Calibri" w:hAnsi="Calibri" w:cs="Calibri"/>
                <w:color w:val="FF0000"/>
                <w:sz w:val="22"/>
                <w:szCs w:val="22"/>
                <w:lang w:bidi="ar-SA"/>
              </w:rPr>
            </w:pPr>
            <w:r>
              <w:rPr>
                <w:rFonts w:ascii="Calibri" w:hAnsi="Calibri" w:cs="Calibri"/>
                <w:color w:val="FF0000"/>
                <w:sz w:val="22"/>
                <w:szCs w:val="22"/>
                <w:lang w:bidi="ar-SA"/>
              </w:rPr>
              <w:t>0.72</w:t>
            </w:r>
          </w:p>
        </w:tc>
        <w:tc>
          <w:tcPr>
            <w:tcW w:w="672" w:type="dxa"/>
            <w:tcBorders>
              <w:top w:val="nil"/>
              <w:left w:val="nil"/>
              <w:bottom w:val="single" w:sz="4" w:space="0" w:color="auto"/>
              <w:right w:val="single" w:sz="4" w:space="0" w:color="auto"/>
            </w:tcBorders>
            <w:shd w:val="clear" w:color="000000" w:fill="D9E1F2"/>
            <w:noWrap/>
            <w:vAlign w:val="bottom"/>
          </w:tcPr>
          <w:p w14:paraId="3D24CF30" w14:textId="16FA360D" w:rsidR="00F574BD" w:rsidRPr="00FF5206" w:rsidRDefault="00F574BD" w:rsidP="00F574BD">
            <w:pPr>
              <w:bidi w:val="0"/>
              <w:jc w:val="center"/>
              <w:rPr>
                <w:rFonts w:ascii="Calibri" w:hAnsi="Calibri" w:cs="Calibri"/>
                <w:color w:val="FF0000"/>
                <w:sz w:val="22"/>
                <w:szCs w:val="22"/>
                <w:lang w:bidi="ar-SA"/>
              </w:rPr>
            </w:pPr>
            <w:r>
              <w:rPr>
                <w:rFonts w:ascii="Calibri" w:hAnsi="Calibri" w:cs="Calibri"/>
                <w:color w:val="FF0000"/>
                <w:sz w:val="22"/>
                <w:szCs w:val="22"/>
                <w:lang w:bidi="ar-SA"/>
              </w:rPr>
              <w:t>0.43</w:t>
            </w:r>
          </w:p>
        </w:tc>
        <w:tc>
          <w:tcPr>
            <w:tcW w:w="660" w:type="dxa"/>
            <w:tcBorders>
              <w:top w:val="nil"/>
              <w:left w:val="nil"/>
              <w:bottom w:val="single" w:sz="4" w:space="0" w:color="auto"/>
              <w:right w:val="single" w:sz="4" w:space="0" w:color="auto"/>
            </w:tcBorders>
            <w:shd w:val="clear" w:color="000000" w:fill="D9E1F2"/>
            <w:noWrap/>
            <w:vAlign w:val="bottom"/>
          </w:tcPr>
          <w:p w14:paraId="482D3C1A" w14:textId="1FC6AC7E" w:rsidR="00F574BD" w:rsidRPr="00FF5206" w:rsidRDefault="00F574BD" w:rsidP="00F574BD">
            <w:pPr>
              <w:bidi w:val="0"/>
              <w:jc w:val="center"/>
              <w:rPr>
                <w:rFonts w:ascii="Calibri" w:hAnsi="Calibri" w:cs="Calibri"/>
                <w:color w:val="FF0000"/>
                <w:sz w:val="22"/>
                <w:szCs w:val="22"/>
                <w:lang w:bidi="ar-SA"/>
              </w:rPr>
            </w:pPr>
            <w:r>
              <w:rPr>
                <w:rFonts w:ascii="Calibri" w:hAnsi="Calibri" w:cs="Calibri"/>
                <w:color w:val="FF0000"/>
                <w:sz w:val="22"/>
                <w:szCs w:val="22"/>
                <w:lang w:bidi="ar-SA"/>
              </w:rPr>
              <w:t>0.42</w:t>
            </w:r>
          </w:p>
        </w:tc>
      </w:tr>
      <w:tr w:rsidR="00F574BD" w:rsidRPr="00A63809" w14:paraId="360BE2D5" w14:textId="77777777" w:rsidTr="0073435C">
        <w:trPr>
          <w:trHeight w:val="290"/>
        </w:trPr>
        <w:tc>
          <w:tcPr>
            <w:tcW w:w="715" w:type="dxa"/>
            <w:vMerge/>
            <w:tcBorders>
              <w:left w:val="single" w:sz="4" w:space="0" w:color="auto"/>
              <w:right w:val="single" w:sz="4" w:space="0" w:color="auto"/>
            </w:tcBorders>
            <w:vAlign w:val="center"/>
            <w:hideMark/>
          </w:tcPr>
          <w:p w14:paraId="4453DECA"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6096D51B"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57A51F7"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10A72C74" w14:textId="317BF156" w:rsidR="00F574BD" w:rsidRPr="00FF5206" w:rsidRDefault="00F574BD" w:rsidP="00F574BD">
            <w:pPr>
              <w:jc w:val="center"/>
              <w:rPr>
                <w:rFonts w:ascii="Calibri" w:hAnsi="Calibri" w:cs="Calibri"/>
                <w:color w:val="FF0000"/>
                <w:sz w:val="22"/>
                <w:szCs w:val="22"/>
                <w:lang w:bidi="ar-SA"/>
              </w:rPr>
            </w:pPr>
            <w:r w:rsidRPr="00FF5206">
              <w:rPr>
                <w:rFonts w:ascii="Calibri" w:hAnsi="Calibri" w:cs="Calibri"/>
                <w:color w:val="FF0000"/>
                <w:sz w:val="22"/>
                <w:szCs w:val="22"/>
                <w:lang w:bidi="ar-SA"/>
              </w:rPr>
              <w:t>0.68</w:t>
            </w:r>
          </w:p>
        </w:tc>
        <w:tc>
          <w:tcPr>
            <w:tcW w:w="660" w:type="dxa"/>
            <w:tcBorders>
              <w:top w:val="nil"/>
              <w:left w:val="nil"/>
              <w:bottom w:val="single" w:sz="4" w:space="0" w:color="auto"/>
              <w:right w:val="single" w:sz="4" w:space="0" w:color="auto"/>
            </w:tcBorders>
            <w:shd w:val="clear" w:color="000000" w:fill="B4C6E7"/>
            <w:noWrap/>
            <w:vAlign w:val="bottom"/>
          </w:tcPr>
          <w:p w14:paraId="786108B2" w14:textId="7E15A02D"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0.72</w:t>
            </w:r>
          </w:p>
        </w:tc>
        <w:tc>
          <w:tcPr>
            <w:tcW w:w="672" w:type="dxa"/>
            <w:tcBorders>
              <w:top w:val="nil"/>
              <w:left w:val="nil"/>
              <w:bottom w:val="single" w:sz="4" w:space="0" w:color="auto"/>
              <w:right w:val="single" w:sz="4" w:space="0" w:color="auto"/>
            </w:tcBorders>
            <w:shd w:val="clear" w:color="000000" w:fill="B4C6E7"/>
            <w:noWrap/>
            <w:vAlign w:val="bottom"/>
          </w:tcPr>
          <w:p w14:paraId="3D979B76" w14:textId="215D83B5"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1.0</w:t>
            </w:r>
          </w:p>
        </w:tc>
        <w:tc>
          <w:tcPr>
            <w:tcW w:w="656" w:type="dxa"/>
            <w:tcBorders>
              <w:top w:val="nil"/>
              <w:left w:val="nil"/>
              <w:bottom w:val="single" w:sz="4" w:space="0" w:color="auto"/>
              <w:right w:val="single" w:sz="4" w:space="0" w:color="auto"/>
            </w:tcBorders>
            <w:shd w:val="clear" w:color="000000" w:fill="B4C6E7"/>
            <w:noWrap/>
            <w:vAlign w:val="bottom"/>
          </w:tcPr>
          <w:p w14:paraId="7C33CF03" w14:textId="1AF3734C"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0.5</w:t>
            </w:r>
            <w:r>
              <w:rPr>
                <w:rFonts w:ascii="Calibri" w:hAnsi="Calibri" w:cs="Calibri"/>
                <w:color w:val="FF0000"/>
                <w:sz w:val="22"/>
                <w:szCs w:val="22"/>
                <w:lang w:bidi="ar-SA"/>
              </w:rPr>
              <w:t>0</w:t>
            </w:r>
          </w:p>
        </w:tc>
        <w:tc>
          <w:tcPr>
            <w:tcW w:w="672" w:type="dxa"/>
            <w:tcBorders>
              <w:top w:val="nil"/>
              <w:left w:val="nil"/>
              <w:bottom w:val="single" w:sz="4" w:space="0" w:color="auto"/>
              <w:right w:val="single" w:sz="4" w:space="0" w:color="auto"/>
            </w:tcBorders>
            <w:shd w:val="clear" w:color="000000" w:fill="B4C6E7"/>
            <w:noWrap/>
            <w:vAlign w:val="bottom"/>
          </w:tcPr>
          <w:p w14:paraId="6A999B6D" w14:textId="037F4858"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0.68</w:t>
            </w:r>
          </w:p>
        </w:tc>
        <w:tc>
          <w:tcPr>
            <w:tcW w:w="656" w:type="dxa"/>
            <w:tcBorders>
              <w:top w:val="nil"/>
              <w:left w:val="nil"/>
              <w:bottom w:val="single" w:sz="4" w:space="0" w:color="auto"/>
              <w:right w:val="single" w:sz="4" w:space="0" w:color="auto"/>
            </w:tcBorders>
            <w:shd w:val="clear" w:color="000000" w:fill="B4C6E7"/>
            <w:noWrap/>
            <w:vAlign w:val="bottom"/>
          </w:tcPr>
          <w:p w14:paraId="21EC8FD2" w14:textId="19AA1F1A"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0.72</w:t>
            </w:r>
          </w:p>
        </w:tc>
        <w:tc>
          <w:tcPr>
            <w:tcW w:w="672" w:type="dxa"/>
            <w:tcBorders>
              <w:top w:val="nil"/>
              <w:left w:val="nil"/>
              <w:bottom w:val="single" w:sz="4" w:space="0" w:color="auto"/>
              <w:right w:val="single" w:sz="4" w:space="0" w:color="auto"/>
            </w:tcBorders>
            <w:shd w:val="clear" w:color="000000" w:fill="B4C6E7"/>
            <w:noWrap/>
            <w:vAlign w:val="bottom"/>
          </w:tcPr>
          <w:p w14:paraId="0B56425C" w14:textId="09E3EC9D"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0.41</w:t>
            </w:r>
          </w:p>
        </w:tc>
        <w:tc>
          <w:tcPr>
            <w:tcW w:w="660" w:type="dxa"/>
            <w:tcBorders>
              <w:top w:val="nil"/>
              <w:left w:val="nil"/>
              <w:bottom w:val="single" w:sz="4" w:space="0" w:color="auto"/>
              <w:right w:val="single" w:sz="4" w:space="0" w:color="auto"/>
            </w:tcBorders>
            <w:shd w:val="clear" w:color="000000" w:fill="B4C6E7"/>
            <w:noWrap/>
            <w:vAlign w:val="bottom"/>
          </w:tcPr>
          <w:p w14:paraId="073C7973" w14:textId="6D55DC1A"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0.42</w:t>
            </w:r>
          </w:p>
        </w:tc>
      </w:tr>
      <w:tr w:rsidR="00F574BD" w:rsidRPr="006D5DF0" w14:paraId="35BC3184" w14:textId="77777777" w:rsidTr="0073435C">
        <w:trPr>
          <w:trHeight w:val="290"/>
        </w:trPr>
        <w:tc>
          <w:tcPr>
            <w:tcW w:w="715" w:type="dxa"/>
            <w:vMerge/>
            <w:tcBorders>
              <w:left w:val="single" w:sz="4" w:space="0" w:color="auto"/>
              <w:right w:val="single" w:sz="4" w:space="0" w:color="auto"/>
            </w:tcBorders>
            <w:vAlign w:val="center"/>
            <w:hideMark/>
          </w:tcPr>
          <w:p w14:paraId="0109C5BF"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6EF3E4FC"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1DA48505" w14:textId="77777777" w:rsidR="00F574BD" w:rsidRPr="006D5DF0" w:rsidRDefault="00F574BD" w:rsidP="00F574BD">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4B8FDE5E" w14:textId="47C93814" w:rsidR="00F574BD" w:rsidRPr="00FF5206" w:rsidRDefault="00F574BD" w:rsidP="00F574BD">
            <w:pPr>
              <w:jc w:val="center"/>
              <w:rPr>
                <w:rFonts w:ascii="Calibri" w:hAnsi="Calibri" w:cs="Calibri"/>
                <w:color w:val="FF0000"/>
                <w:sz w:val="22"/>
                <w:szCs w:val="22"/>
                <w:lang w:bidi="ar-SA"/>
              </w:rPr>
            </w:pPr>
            <w:r w:rsidRPr="00FF5206">
              <w:rPr>
                <w:rFonts w:ascii="Calibri" w:hAnsi="Calibri" w:cs="Calibri"/>
                <w:color w:val="FF0000"/>
                <w:sz w:val="22"/>
                <w:szCs w:val="22"/>
                <w:lang w:bidi="ar-SA"/>
              </w:rPr>
              <w:t>0.68</w:t>
            </w:r>
          </w:p>
        </w:tc>
        <w:tc>
          <w:tcPr>
            <w:tcW w:w="660" w:type="dxa"/>
            <w:tcBorders>
              <w:top w:val="nil"/>
              <w:left w:val="nil"/>
              <w:bottom w:val="single" w:sz="4" w:space="0" w:color="auto"/>
              <w:right w:val="single" w:sz="4" w:space="0" w:color="auto"/>
            </w:tcBorders>
            <w:shd w:val="clear" w:color="000000" w:fill="D9E1F2"/>
            <w:noWrap/>
            <w:vAlign w:val="bottom"/>
          </w:tcPr>
          <w:p w14:paraId="695295E9" w14:textId="0D793D52"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0.72</w:t>
            </w:r>
          </w:p>
        </w:tc>
        <w:tc>
          <w:tcPr>
            <w:tcW w:w="672" w:type="dxa"/>
            <w:tcBorders>
              <w:top w:val="nil"/>
              <w:left w:val="nil"/>
              <w:bottom w:val="single" w:sz="4" w:space="0" w:color="auto"/>
              <w:right w:val="single" w:sz="4" w:space="0" w:color="auto"/>
            </w:tcBorders>
            <w:shd w:val="clear" w:color="000000" w:fill="D9E1F2"/>
            <w:noWrap/>
            <w:vAlign w:val="bottom"/>
          </w:tcPr>
          <w:p w14:paraId="204DFCB7" w14:textId="7F323566"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1.0</w:t>
            </w:r>
          </w:p>
        </w:tc>
        <w:tc>
          <w:tcPr>
            <w:tcW w:w="656" w:type="dxa"/>
            <w:tcBorders>
              <w:top w:val="nil"/>
              <w:left w:val="nil"/>
              <w:bottom w:val="single" w:sz="4" w:space="0" w:color="auto"/>
              <w:right w:val="single" w:sz="4" w:space="0" w:color="auto"/>
            </w:tcBorders>
            <w:shd w:val="clear" w:color="000000" w:fill="D9E1F2"/>
            <w:noWrap/>
            <w:vAlign w:val="bottom"/>
          </w:tcPr>
          <w:p w14:paraId="6AE4AFA0" w14:textId="59139A48"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0.5</w:t>
            </w:r>
            <w:r>
              <w:rPr>
                <w:rFonts w:ascii="Calibri" w:hAnsi="Calibri" w:cs="Calibri"/>
                <w:color w:val="FF0000"/>
                <w:sz w:val="22"/>
                <w:szCs w:val="22"/>
                <w:lang w:bidi="ar-SA"/>
              </w:rPr>
              <w:t>0</w:t>
            </w:r>
          </w:p>
        </w:tc>
        <w:tc>
          <w:tcPr>
            <w:tcW w:w="672" w:type="dxa"/>
            <w:tcBorders>
              <w:top w:val="nil"/>
              <w:left w:val="nil"/>
              <w:bottom w:val="nil"/>
              <w:right w:val="single" w:sz="4" w:space="0" w:color="auto"/>
            </w:tcBorders>
            <w:shd w:val="clear" w:color="000000" w:fill="D9E1F2"/>
            <w:noWrap/>
            <w:vAlign w:val="bottom"/>
          </w:tcPr>
          <w:p w14:paraId="62328156" w14:textId="1EC05A2E"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0.68</w:t>
            </w:r>
          </w:p>
        </w:tc>
        <w:tc>
          <w:tcPr>
            <w:tcW w:w="656" w:type="dxa"/>
            <w:tcBorders>
              <w:top w:val="nil"/>
              <w:left w:val="nil"/>
              <w:bottom w:val="nil"/>
              <w:right w:val="single" w:sz="4" w:space="0" w:color="auto"/>
            </w:tcBorders>
            <w:shd w:val="clear" w:color="000000" w:fill="D9E1F2"/>
            <w:noWrap/>
            <w:vAlign w:val="bottom"/>
          </w:tcPr>
          <w:p w14:paraId="4698B5F4" w14:textId="545063E3"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0.72</w:t>
            </w:r>
          </w:p>
        </w:tc>
        <w:tc>
          <w:tcPr>
            <w:tcW w:w="672" w:type="dxa"/>
            <w:tcBorders>
              <w:top w:val="nil"/>
              <w:left w:val="nil"/>
              <w:bottom w:val="nil"/>
              <w:right w:val="single" w:sz="4" w:space="0" w:color="auto"/>
            </w:tcBorders>
            <w:shd w:val="clear" w:color="000000" w:fill="D9E1F2"/>
            <w:noWrap/>
            <w:vAlign w:val="bottom"/>
          </w:tcPr>
          <w:p w14:paraId="6B893930" w14:textId="2B14D8C1"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0.41</w:t>
            </w:r>
          </w:p>
        </w:tc>
        <w:tc>
          <w:tcPr>
            <w:tcW w:w="660" w:type="dxa"/>
            <w:tcBorders>
              <w:top w:val="nil"/>
              <w:left w:val="nil"/>
              <w:bottom w:val="nil"/>
              <w:right w:val="single" w:sz="4" w:space="0" w:color="auto"/>
            </w:tcBorders>
            <w:shd w:val="clear" w:color="000000" w:fill="D9E1F2"/>
            <w:noWrap/>
            <w:vAlign w:val="bottom"/>
          </w:tcPr>
          <w:p w14:paraId="0A63E7B1" w14:textId="59CC1D0F" w:rsidR="00F574BD" w:rsidRPr="00FF5206" w:rsidRDefault="00F574BD" w:rsidP="00F574BD">
            <w:pPr>
              <w:bidi w:val="0"/>
              <w:jc w:val="center"/>
              <w:rPr>
                <w:rFonts w:ascii="Calibri" w:hAnsi="Calibri" w:cs="Calibri"/>
                <w:color w:val="FF0000"/>
                <w:sz w:val="22"/>
                <w:szCs w:val="22"/>
                <w:lang w:bidi="ar-SA"/>
              </w:rPr>
            </w:pPr>
            <w:r w:rsidRPr="00FF5206">
              <w:rPr>
                <w:rFonts w:ascii="Calibri" w:hAnsi="Calibri" w:cs="Calibri"/>
                <w:color w:val="FF0000"/>
                <w:sz w:val="22"/>
                <w:szCs w:val="22"/>
                <w:lang w:bidi="ar-SA"/>
              </w:rPr>
              <w:t>0.42</w:t>
            </w:r>
          </w:p>
        </w:tc>
      </w:tr>
      <w:tr w:rsidR="00F574BD" w:rsidRPr="006D5DF0" w14:paraId="2B5D01FB" w14:textId="77777777" w:rsidTr="0073435C">
        <w:trPr>
          <w:trHeight w:val="290"/>
        </w:trPr>
        <w:tc>
          <w:tcPr>
            <w:tcW w:w="715" w:type="dxa"/>
            <w:vMerge/>
            <w:tcBorders>
              <w:left w:val="single" w:sz="4" w:space="0" w:color="auto"/>
              <w:right w:val="single" w:sz="4" w:space="0" w:color="auto"/>
            </w:tcBorders>
            <w:vAlign w:val="center"/>
            <w:hideMark/>
          </w:tcPr>
          <w:p w14:paraId="0FC461FC"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7BEFA988"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447ADF5"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3CE96B0B" w14:textId="383AA189" w:rsidR="00F574BD" w:rsidRPr="006D5DF0" w:rsidRDefault="00F574BD" w:rsidP="00F574BD">
            <w:pPr>
              <w:bidi w:val="0"/>
              <w:jc w:val="center"/>
              <w:rPr>
                <w:rFonts w:ascii="Calibri" w:hAnsi="Calibri" w:cs="Calibri"/>
                <w:color w:val="000000"/>
                <w:sz w:val="22"/>
                <w:szCs w:val="22"/>
                <w:lang w:bidi="ar-SA"/>
              </w:rPr>
            </w:pPr>
            <w:r w:rsidRPr="00FF5206">
              <w:rPr>
                <w:rFonts w:ascii="Calibri" w:hAnsi="Calibri" w:cs="Calibri"/>
                <w:color w:val="FF0000"/>
                <w:sz w:val="22"/>
                <w:szCs w:val="22"/>
                <w:lang w:bidi="ar-SA"/>
              </w:rPr>
              <w:t>0.</w:t>
            </w:r>
            <w:r>
              <w:rPr>
                <w:rFonts w:ascii="Calibri" w:hAnsi="Calibri" w:cs="Calibri"/>
                <w:color w:val="FF0000"/>
                <w:sz w:val="22"/>
                <w:szCs w:val="22"/>
                <w:lang w:bidi="ar-SA"/>
              </w:rPr>
              <w:t>32</w:t>
            </w:r>
          </w:p>
        </w:tc>
        <w:tc>
          <w:tcPr>
            <w:tcW w:w="660" w:type="dxa"/>
            <w:tcBorders>
              <w:top w:val="nil"/>
              <w:left w:val="nil"/>
              <w:bottom w:val="single" w:sz="4" w:space="0" w:color="auto"/>
              <w:right w:val="single" w:sz="4" w:space="0" w:color="auto"/>
            </w:tcBorders>
            <w:shd w:val="clear" w:color="000000" w:fill="B4C6E7"/>
            <w:noWrap/>
            <w:vAlign w:val="bottom"/>
          </w:tcPr>
          <w:p w14:paraId="61BC5312" w14:textId="0F1ED52B" w:rsidR="00F574BD" w:rsidRPr="004E1816" w:rsidRDefault="00F574BD" w:rsidP="00F574BD">
            <w:pPr>
              <w:bidi w:val="0"/>
              <w:jc w:val="center"/>
              <w:rPr>
                <w:rFonts w:ascii="Calibri" w:hAnsi="Calibri" w:cs="Calibri"/>
                <w:color w:val="000000"/>
                <w:sz w:val="22"/>
                <w:szCs w:val="22"/>
                <w:u w:val="single"/>
                <w:lang w:bidi="ar-SA"/>
              </w:rPr>
            </w:pPr>
            <w:r w:rsidRPr="00FF5206">
              <w:rPr>
                <w:rFonts w:ascii="Calibri" w:hAnsi="Calibri" w:cs="Calibri"/>
                <w:color w:val="FF0000"/>
                <w:sz w:val="22"/>
                <w:szCs w:val="22"/>
                <w:lang w:bidi="ar-SA"/>
              </w:rPr>
              <w:t>0.</w:t>
            </w:r>
            <w:r>
              <w:rPr>
                <w:rFonts w:ascii="Calibri" w:hAnsi="Calibri" w:cs="Calibri"/>
                <w:color w:val="FF0000"/>
                <w:sz w:val="22"/>
                <w:szCs w:val="22"/>
                <w:lang w:bidi="ar-SA"/>
              </w:rPr>
              <w:t>28</w:t>
            </w:r>
          </w:p>
        </w:tc>
        <w:tc>
          <w:tcPr>
            <w:tcW w:w="672" w:type="dxa"/>
            <w:tcBorders>
              <w:top w:val="nil"/>
              <w:left w:val="nil"/>
              <w:bottom w:val="single" w:sz="4" w:space="0" w:color="auto"/>
              <w:right w:val="single" w:sz="4" w:space="0" w:color="auto"/>
            </w:tcBorders>
            <w:shd w:val="clear" w:color="000000" w:fill="B4C6E7"/>
            <w:noWrap/>
            <w:vAlign w:val="bottom"/>
          </w:tcPr>
          <w:p w14:paraId="10CBBDB9" w14:textId="60B8A989" w:rsidR="00F574BD" w:rsidRPr="006D5DF0" w:rsidRDefault="00F574BD" w:rsidP="00F574BD">
            <w:pPr>
              <w:bidi w:val="0"/>
              <w:jc w:val="center"/>
              <w:rPr>
                <w:rFonts w:ascii="Calibri" w:hAnsi="Calibri" w:cs="Calibri"/>
                <w:color w:val="000000"/>
                <w:sz w:val="22"/>
                <w:szCs w:val="22"/>
                <w:lang w:bidi="ar-SA"/>
              </w:rPr>
            </w:pPr>
            <w:r>
              <w:rPr>
                <w:rFonts w:ascii="Calibri" w:hAnsi="Calibri" w:cs="Calibri"/>
                <w:color w:val="FF0000"/>
                <w:sz w:val="22"/>
                <w:szCs w:val="22"/>
                <w:lang w:bidi="ar-SA"/>
              </w:rPr>
              <w:t>0.1</w:t>
            </w:r>
          </w:p>
        </w:tc>
        <w:tc>
          <w:tcPr>
            <w:tcW w:w="656" w:type="dxa"/>
            <w:tcBorders>
              <w:top w:val="nil"/>
              <w:left w:val="nil"/>
              <w:bottom w:val="single" w:sz="4" w:space="0" w:color="auto"/>
              <w:right w:val="single" w:sz="4" w:space="0" w:color="auto"/>
            </w:tcBorders>
            <w:shd w:val="clear" w:color="000000" w:fill="B4C6E7"/>
            <w:noWrap/>
            <w:vAlign w:val="bottom"/>
          </w:tcPr>
          <w:p w14:paraId="733A100F" w14:textId="6E087E11" w:rsidR="00F574BD" w:rsidRPr="006D5DF0" w:rsidRDefault="00F574BD" w:rsidP="00F574BD">
            <w:pPr>
              <w:bidi w:val="0"/>
              <w:jc w:val="center"/>
              <w:rPr>
                <w:rFonts w:ascii="Calibri" w:hAnsi="Calibri" w:cs="Calibri"/>
                <w:color w:val="000000"/>
                <w:sz w:val="22"/>
                <w:szCs w:val="22"/>
                <w:lang w:bidi="ar-SA"/>
              </w:rPr>
            </w:pPr>
            <w:r w:rsidRPr="00FF5206">
              <w:rPr>
                <w:rFonts w:ascii="Calibri" w:hAnsi="Calibri" w:cs="Calibri"/>
                <w:color w:val="FF0000"/>
                <w:sz w:val="22"/>
                <w:szCs w:val="22"/>
                <w:lang w:bidi="ar-SA"/>
              </w:rPr>
              <w:t>0.</w:t>
            </w:r>
            <w:r>
              <w:rPr>
                <w:rFonts w:ascii="Calibri" w:hAnsi="Calibri" w:cs="Calibri"/>
                <w:color w:val="FF0000"/>
                <w:sz w:val="22"/>
                <w:szCs w:val="22"/>
                <w:lang w:bidi="ar-SA"/>
              </w:rPr>
              <w:t>09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58715F3" w14:textId="332D666F" w:rsidR="00F574BD" w:rsidRPr="006D5DF0" w:rsidRDefault="00F574BD" w:rsidP="00F574BD">
            <w:pPr>
              <w:bidi w:val="0"/>
              <w:jc w:val="center"/>
              <w:rPr>
                <w:rFonts w:ascii="Calibri" w:hAnsi="Calibri" w:cs="Calibri"/>
                <w:color w:val="000000"/>
                <w:sz w:val="22"/>
                <w:szCs w:val="22"/>
                <w:lang w:bidi="ar-SA"/>
              </w:rPr>
            </w:pPr>
            <w:r w:rsidRPr="00FF5206">
              <w:rPr>
                <w:rFonts w:ascii="Calibri" w:hAnsi="Calibri" w:cs="Calibri"/>
                <w:color w:val="FF0000"/>
                <w:sz w:val="22"/>
                <w:szCs w:val="22"/>
                <w:lang w:bidi="ar-SA"/>
              </w:rPr>
              <w:t>0.</w:t>
            </w:r>
            <w:r>
              <w:rPr>
                <w:rFonts w:ascii="Calibri" w:hAnsi="Calibri" w:cs="Calibri"/>
                <w:color w:val="FF0000"/>
                <w:sz w:val="22"/>
                <w:szCs w:val="22"/>
                <w:lang w:bidi="ar-SA"/>
              </w:rPr>
              <w:t>09</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A61C08C" w14:textId="3DFBCE4D" w:rsidR="00F574BD" w:rsidRPr="006D5DF0" w:rsidRDefault="00F574BD" w:rsidP="00F574BD">
            <w:pPr>
              <w:bidi w:val="0"/>
              <w:jc w:val="center"/>
              <w:rPr>
                <w:rFonts w:ascii="Calibri" w:hAnsi="Calibri" w:cs="Calibri"/>
                <w:color w:val="000000"/>
                <w:sz w:val="22"/>
                <w:szCs w:val="22"/>
                <w:lang w:bidi="ar-SA"/>
              </w:rPr>
            </w:pPr>
            <w:r w:rsidRPr="00FF5206">
              <w:rPr>
                <w:rFonts w:ascii="Calibri" w:hAnsi="Calibri" w:cs="Calibri"/>
                <w:color w:val="FF0000"/>
                <w:sz w:val="22"/>
                <w:szCs w:val="22"/>
                <w:lang w:bidi="ar-SA"/>
              </w:rPr>
              <w:t>0</w:t>
            </w:r>
            <w:r>
              <w:rPr>
                <w:rFonts w:ascii="Calibri" w:hAnsi="Calibri" w:cs="Calibri"/>
                <w:color w:val="FF0000"/>
                <w:sz w:val="22"/>
                <w:szCs w:val="22"/>
                <w:lang w:bidi="ar-SA"/>
              </w:rPr>
              <w:t>.1</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324C0AF" w14:textId="431A2F62" w:rsidR="00F574BD" w:rsidRPr="006D5DF0" w:rsidRDefault="00F574BD" w:rsidP="00F574BD">
            <w:pPr>
              <w:bidi w:val="0"/>
              <w:jc w:val="center"/>
              <w:rPr>
                <w:rFonts w:ascii="Calibri" w:hAnsi="Calibri" w:cs="Calibri"/>
                <w:color w:val="000000"/>
                <w:sz w:val="22"/>
                <w:szCs w:val="22"/>
                <w:lang w:bidi="ar-SA"/>
              </w:rPr>
            </w:pPr>
            <w:r w:rsidRPr="00FF5206">
              <w:rPr>
                <w:rFonts w:ascii="Calibri" w:hAnsi="Calibri" w:cs="Calibri"/>
                <w:color w:val="FF0000"/>
                <w:sz w:val="22"/>
                <w:szCs w:val="22"/>
                <w:lang w:bidi="ar-SA"/>
              </w:rPr>
              <w:t>0.</w:t>
            </w:r>
            <w:r>
              <w:rPr>
                <w:rFonts w:ascii="Calibri" w:hAnsi="Calibri" w:cs="Calibri"/>
                <w:color w:val="FF0000"/>
                <w:sz w:val="22"/>
                <w:szCs w:val="22"/>
                <w:lang w:bidi="ar-SA"/>
              </w:rPr>
              <w:t>24</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0400BCF0" w14:textId="55FE3312" w:rsidR="00F574BD" w:rsidRPr="006D5DF0" w:rsidRDefault="00F574BD" w:rsidP="00F574BD">
            <w:pPr>
              <w:bidi w:val="0"/>
              <w:jc w:val="center"/>
              <w:rPr>
                <w:rFonts w:ascii="Calibri" w:hAnsi="Calibri" w:cs="Calibri"/>
                <w:color w:val="000000"/>
                <w:sz w:val="22"/>
                <w:szCs w:val="22"/>
                <w:lang w:bidi="ar-SA"/>
              </w:rPr>
            </w:pPr>
            <w:r w:rsidRPr="00FF5206">
              <w:rPr>
                <w:rFonts w:ascii="Calibri" w:hAnsi="Calibri" w:cs="Calibri"/>
                <w:color w:val="FF0000"/>
                <w:sz w:val="22"/>
                <w:szCs w:val="22"/>
                <w:lang w:bidi="ar-SA"/>
              </w:rPr>
              <w:t>0</w:t>
            </w:r>
            <w:r>
              <w:rPr>
                <w:rFonts w:ascii="Calibri" w:hAnsi="Calibri" w:cs="Calibri"/>
                <w:color w:val="FF0000"/>
                <w:sz w:val="22"/>
                <w:szCs w:val="22"/>
                <w:lang w:bidi="ar-SA"/>
              </w:rPr>
              <w:t>.22</w:t>
            </w:r>
          </w:p>
        </w:tc>
      </w:tr>
      <w:tr w:rsidR="00F574BD" w:rsidRPr="004E1816" w14:paraId="76796908" w14:textId="77777777" w:rsidTr="0073435C">
        <w:trPr>
          <w:trHeight w:val="290"/>
        </w:trPr>
        <w:tc>
          <w:tcPr>
            <w:tcW w:w="715" w:type="dxa"/>
            <w:vMerge/>
            <w:tcBorders>
              <w:left w:val="single" w:sz="4" w:space="0" w:color="auto"/>
              <w:right w:val="single" w:sz="4" w:space="0" w:color="auto"/>
            </w:tcBorders>
            <w:vAlign w:val="center"/>
            <w:hideMark/>
          </w:tcPr>
          <w:p w14:paraId="2A21B5E7" w14:textId="77777777" w:rsidR="00F574BD" w:rsidRPr="006D5DF0" w:rsidRDefault="00F574BD" w:rsidP="00F574BD">
            <w:pPr>
              <w:bidi w:val="0"/>
              <w:rPr>
                <w:rFonts w:ascii="Calibri" w:hAnsi="Calibri" w:cs="Calibri"/>
                <w:color w:val="000000"/>
                <w:sz w:val="22"/>
                <w:szCs w:val="22"/>
                <w:lang w:bidi="ar-SA"/>
              </w:rPr>
            </w:pP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A4C2FD7" w14:textId="0757B0B3" w:rsidR="00F574BD" w:rsidRPr="006D5DF0" w:rsidRDefault="00F574BD" w:rsidP="00F574BD">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AraBert+ NE</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7D42B8B"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71971E34"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60" w:type="dxa"/>
            <w:tcBorders>
              <w:top w:val="nil"/>
              <w:left w:val="nil"/>
              <w:bottom w:val="single" w:sz="4" w:space="0" w:color="auto"/>
              <w:right w:val="single" w:sz="4" w:space="0" w:color="auto"/>
            </w:tcBorders>
            <w:shd w:val="clear" w:color="000000" w:fill="B4C6E7"/>
            <w:noWrap/>
            <w:vAlign w:val="bottom"/>
          </w:tcPr>
          <w:p w14:paraId="4D6E9F42"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27E0963F"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6DF0BE9C"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72" w:type="dxa"/>
            <w:tcBorders>
              <w:top w:val="nil"/>
              <w:left w:val="nil"/>
              <w:bottom w:val="single" w:sz="4" w:space="0" w:color="auto"/>
              <w:right w:val="single" w:sz="4" w:space="0" w:color="auto"/>
            </w:tcBorders>
            <w:shd w:val="clear" w:color="000000" w:fill="B4C6E7"/>
            <w:noWrap/>
            <w:vAlign w:val="bottom"/>
          </w:tcPr>
          <w:p w14:paraId="47CD4AB3"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29B7A1C0"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B4C6E7"/>
            <w:noWrap/>
            <w:vAlign w:val="bottom"/>
          </w:tcPr>
          <w:p w14:paraId="04C50BBC"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0.60</w:t>
            </w:r>
          </w:p>
        </w:tc>
        <w:tc>
          <w:tcPr>
            <w:tcW w:w="660" w:type="dxa"/>
            <w:tcBorders>
              <w:top w:val="nil"/>
              <w:left w:val="nil"/>
              <w:bottom w:val="single" w:sz="4" w:space="0" w:color="auto"/>
              <w:right w:val="single" w:sz="4" w:space="0" w:color="auto"/>
            </w:tcBorders>
            <w:shd w:val="clear" w:color="000000" w:fill="B4C6E7"/>
            <w:noWrap/>
            <w:vAlign w:val="bottom"/>
          </w:tcPr>
          <w:p w14:paraId="165FDBA1" w14:textId="77777777" w:rsidR="00F574BD" w:rsidRPr="004E1816"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0.60</w:t>
            </w:r>
          </w:p>
        </w:tc>
      </w:tr>
      <w:tr w:rsidR="00F574BD" w:rsidRPr="004E1816" w14:paraId="2044EB30" w14:textId="77777777" w:rsidTr="0073435C">
        <w:trPr>
          <w:trHeight w:val="290"/>
        </w:trPr>
        <w:tc>
          <w:tcPr>
            <w:tcW w:w="715" w:type="dxa"/>
            <w:vMerge/>
            <w:tcBorders>
              <w:left w:val="single" w:sz="4" w:space="0" w:color="auto"/>
              <w:right w:val="single" w:sz="4" w:space="0" w:color="auto"/>
            </w:tcBorders>
            <w:vAlign w:val="center"/>
            <w:hideMark/>
          </w:tcPr>
          <w:p w14:paraId="2ABF44EE"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06C41D08"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2C9A62B8"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39CA0A2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60" w:type="dxa"/>
            <w:tcBorders>
              <w:top w:val="nil"/>
              <w:left w:val="nil"/>
              <w:bottom w:val="single" w:sz="4" w:space="0" w:color="auto"/>
              <w:right w:val="single" w:sz="4" w:space="0" w:color="auto"/>
            </w:tcBorders>
            <w:shd w:val="clear" w:color="000000" w:fill="D9E1F2"/>
            <w:noWrap/>
            <w:vAlign w:val="bottom"/>
          </w:tcPr>
          <w:p w14:paraId="16F3734D" w14:textId="77777777" w:rsidR="00F574BD" w:rsidRPr="004E1816" w:rsidRDefault="00F574BD" w:rsidP="00F574BD">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0.74</w:t>
            </w:r>
          </w:p>
        </w:tc>
        <w:tc>
          <w:tcPr>
            <w:tcW w:w="672" w:type="dxa"/>
            <w:tcBorders>
              <w:top w:val="nil"/>
              <w:left w:val="nil"/>
              <w:bottom w:val="single" w:sz="4" w:space="0" w:color="auto"/>
              <w:right w:val="single" w:sz="4" w:space="0" w:color="auto"/>
            </w:tcBorders>
            <w:shd w:val="clear" w:color="000000" w:fill="D9E1F2"/>
            <w:noWrap/>
            <w:vAlign w:val="bottom"/>
          </w:tcPr>
          <w:p w14:paraId="149B0640"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1A4B7E59"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D9E1F2"/>
            <w:noWrap/>
            <w:vAlign w:val="bottom"/>
          </w:tcPr>
          <w:p w14:paraId="5D3ADF8B"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369EAEB7"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D9E1F2"/>
            <w:noWrap/>
            <w:vAlign w:val="bottom"/>
          </w:tcPr>
          <w:p w14:paraId="00A16672"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60" w:type="dxa"/>
            <w:tcBorders>
              <w:top w:val="nil"/>
              <w:left w:val="nil"/>
              <w:bottom w:val="single" w:sz="4" w:space="0" w:color="auto"/>
              <w:right w:val="single" w:sz="4" w:space="0" w:color="auto"/>
            </w:tcBorders>
            <w:shd w:val="clear" w:color="000000" w:fill="D9E1F2"/>
            <w:noWrap/>
            <w:vAlign w:val="bottom"/>
          </w:tcPr>
          <w:p w14:paraId="4AE3CD39" w14:textId="77777777" w:rsidR="00F574BD" w:rsidRPr="00FF5206" w:rsidRDefault="00F574BD" w:rsidP="00F574BD">
            <w:pPr>
              <w:bidi w:val="0"/>
              <w:rPr>
                <w:rFonts w:ascii="Calibri" w:hAnsi="Calibri" w:cs="Calibri"/>
                <w:color w:val="000000"/>
                <w:sz w:val="22"/>
                <w:szCs w:val="22"/>
                <w:lang w:bidi="ar-SA"/>
              </w:rPr>
            </w:pPr>
            <w:r w:rsidRPr="00FF5206">
              <w:rPr>
                <w:rFonts w:ascii="Calibri" w:hAnsi="Calibri" w:cs="Calibri"/>
                <w:color w:val="000000"/>
                <w:sz w:val="22"/>
                <w:szCs w:val="22"/>
                <w:lang w:bidi="ar-SA"/>
              </w:rPr>
              <w:t>0.63</w:t>
            </w:r>
          </w:p>
        </w:tc>
      </w:tr>
      <w:tr w:rsidR="00F574BD" w:rsidRPr="004E1816" w14:paraId="0371C9E9" w14:textId="77777777" w:rsidTr="0073435C">
        <w:trPr>
          <w:trHeight w:val="290"/>
        </w:trPr>
        <w:tc>
          <w:tcPr>
            <w:tcW w:w="715" w:type="dxa"/>
            <w:vMerge/>
            <w:tcBorders>
              <w:left w:val="single" w:sz="4" w:space="0" w:color="auto"/>
              <w:right w:val="single" w:sz="4" w:space="0" w:color="auto"/>
            </w:tcBorders>
            <w:vAlign w:val="center"/>
            <w:hideMark/>
          </w:tcPr>
          <w:p w14:paraId="0EFF4976"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72B1F01B"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F553D83"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74258E3F" w14:textId="77777777" w:rsidR="00F574BD" w:rsidRPr="004E1816" w:rsidRDefault="00F574BD" w:rsidP="00F574BD">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60" w:type="dxa"/>
            <w:tcBorders>
              <w:top w:val="nil"/>
              <w:left w:val="nil"/>
              <w:bottom w:val="single" w:sz="4" w:space="0" w:color="auto"/>
              <w:right w:val="single" w:sz="4" w:space="0" w:color="auto"/>
            </w:tcBorders>
            <w:shd w:val="clear" w:color="000000" w:fill="B4C6E7"/>
            <w:noWrap/>
            <w:vAlign w:val="bottom"/>
          </w:tcPr>
          <w:p w14:paraId="5FCF07E9" w14:textId="77777777" w:rsidR="00F574BD" w:rsidRPr="004E1816" w:rsidRDefault="00F574BD" w:rsidP="00F574BD">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tcPr>
          <w:p w14:paraId="246F6DC2" w14:textId="77777777" w:rsidR="00F574BD" w:rsidRPr="004E1816" w:rsidRDefault="00F574BD" w:rsidP="00F574BD">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61D26578" w14:textId="77777777" w:rsidR="00F574BD" w:rsidRPr="004E1816" w:rsidRDefault="00F574BD" w:rsidP="00F574BD">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F8B9D0F" w14:textId="77777777" w:rsidR="00F574BD" w:rsidRPr="004E1816" w:rsidRDefault="00F574BD" w:rsidP="00F574BD">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0A153AF1" w14:textId="77777777" w:rsidR="00F574BD" w:rsidRPr="004E1816" w:rsidRDefault="00F574BD" w:rsidP="00F574BD">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6B82F801" w14:textId="77777777" w:rsidR="00F574BD" w:rsidRPr="00FF5206" w:rsidRDefault="00F574BD" w:rsidP="00F574BD">
            <w:pPr>
              <w:bidi w:val="0"/>
              <w:rPr>
                <w:rFonts w:ascii="Calibri" w:hAnsi="Calibri" w:cs="Calibri"/>
                <w:color w:val="000000" w:themeColor="text1"/>
                <w:sz w:val="22"/>
                <w:szCs w:val="22"/>
                <w:u w:val="single"/>
                <w:lang w:bidi="ar-SA"/>
              </w:rPr>
            </w:pPr>
            <w:r w:rsidRPr="00FF5206">
              <w:rPr>
                <w:rFonts w:ascii="Calibri" w:hAnsi="Calibri" w:cs="Calibri"/>
                <w:color w:val="000000" w:themeColor="text1"/>
                <w:sz w:val="22"/>
                <w:szCs w:val="22"/>
                <w:u w:val="single"/>
                <w:lang w:bidi="ar-SA"/>
              </w:rPr>
              <w:t>0.77</w:t>
            </w:r>
          </w:p>
        </w:tc>
        <w:tc>
          <w:tcPr>
            <w:tcW w:w="660" w:type="dxa"/>
            <w:tcBorders>
              <w:top w:val="nil"/>
              <w:left w:val="nil"/>
              <w:bottom w:val="single" w:sz="4" w:space="0" w:color="auto"/>
              <w:right w:val="single" w:sz="4" w:space="0" w:color="auto"/>
            </w:tcBorders>
            <w:shd w:val="clear" w:color="000000" w:fill="B4C6E7"/>
            <w:noWrap/>
            <w:vAlign w:val="bottom"/>
          </w:tcPr>
          <w:p w14:paraId="1A713102" w14:textId="77777777" w:rsidR="00F574BD" w:rsidRPr="00FF5206" w:rsidRDefault="00F574BD" w:rsidP="00F574BD">
            <w:pPr>
              <w:bidi w:val="0"/>
              <w:rPr>
                <w:rFonts w:ascii="Calibri" w:hAnsi="Calibri" w:cs="Calibri"/>
                <w:color w:val="000000" w:themeColor="text1"/>
                <w:sz w:val="22"/>
                <w:szCs w:val="22"/>
                <w:u w:val="single"/>
                <w:lang w:bidi="ar-SA"/>
              </w:rPr>
            </w:pPr>
            <w:r w:rsidRPr="00FF5206">
              <w:rPr>
                <w:rFonts w:ascii="Calibri" w:hAnsi="Calibri" w:cs="Calibri"/>
                <w:color w:val="000000" w:themeColor="text1"/>
                <w:sz w:val="22"/>
                <w:szCs w:val="22"/>
                <w:u w:val="single"/>
                <w:lang w:bidi="ar-SA"/>
              </w:rPr>
              <w:t>0.64</w:t>
            </w:r>
          </w:p>
        </w:tc>
      </w:tr>
      <w:tr w:rsidR="00F574BD" w:rsidRPr="006D5DF0" w14:paraId="69502984" w14:textId="77777777" w:rsidTr="0073435C">
        <w:trPr>
          <w:trHeight w:val="290"/>
        </w:trPr>
        <w:tc>
          <w:tcPr>
            <w:tcW w:w="715" w:type="dxa"/>
            <w:vMerge/>
            <w:tcBorders>
              <w:left w:val="single" w:sz="4" w:space="0" w:color="auto"/>
              <w:right w:val="single" w:sz="4" w:space="0" w:color="auto"/>
            </w:tcBorders>
            <w:vAlign w:val="center"/>
            <w:hideMark/>
          </w:tcPr>
          <w:p w14:paraId="3F5B9B41"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385FDB83"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507514B2" w14:textId="77777777" w:rsidR="00F574BD" w:rsidRPr="006D5DF0" w:rsidRDefault="00F574BD" w:rsidP="00F574BD">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36A7BDEB"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60" w:type="dxa"/>
            <w:tcBorders>
              <w:top w:val="nil"/>
              <w:left w:val="nil"/>
              <w:bottom w:val="single" w:sz="4" w:space="0" w:color="auto"/>
              <w:right w:val="single" w:sz="4" w:space="0" w:color="auto"/>
            </w:tcBorders>
            <w:shd w:val="clear" w:color="000000" w:fill="D9E1F2"/>
            <w:noWrap/>
            <w:vAlign w:val="bottom"/>
          </w:tcPr>
          <w:p w14:paraId="5C2D9E43"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5D1D4B87"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47E7560E"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72" w:type="dxa"/>
            <w:tcBorders>
              <w:top w:val="nil"/>
              <w:left w:val="nil"/>
              <w:bottom w:val="nil"/>
              <w:right w:val="single" w:sz="4" w:space="0" w:color="auto"/>
            </w:tcBorders>
            <w:shd w:val="clear" w:color="000000" w:fill="D9E1F2"/>
            <w:noWrap/>
            <w:vAlign w:val="bottom"/>
          </w:tcPr>
          <w:p w14:paraId="10DD3307"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10FB4227"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122584E6"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0.61</w:t>
            </w:r>
          </w:p>
        </w:tc>
        <w:tc>
          <w:tcPr>
            <w:tcW w:w="660" w:type="dxa"/>
            <w:tcBorders>
              <w:top w:val="nil"/>
              <w:left w:val="nil"/>
              <w:bottom w:val="nil"/>
              <w:right w:val="single" w:sz="4" w:space="0" w:color="auto"/>
            </w:tcBorders>
            <w:shd w:val="clear" w:color="000000" w:fill="D9E1F2"/>
            <w:noWrap/>
            <w:vAlign w:val="bottom"/>
          </w:tcPr>
          <w:p w14:paraId="44681DE8"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0.61</w:t>
            </w:r>
          </w:p>
        </w:tc>
      </w:tr>
      <w:tr w:rsidR="00F574BD" w:rsidRPr="004E1816" w14:paraId="3446F418" w14:textId="77777777" w:rsidTr="0073435C">
        <w:trPr>
          <w:trHeight w:val="290"/>
        </w:trPr>
        <w:tc>
          <w:tcPr>
            <w:tcW w:w="715" w:type="dxa"/>
            <w:vMerge/>
            <w:tcBorders>
              <w:left w:val="single" w:sz="4" w:space="0" w:color="auto"/>
              <w:right w:val="single" w:sz="4" w:space="0" w:color="auto"/>
            </w:tcBorders>
            <w:vAlign w:val="center"/>
            <w:hideMark/>
          </w:tcPr>
          <w:p w14:paraId="43559DCC"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469363B7"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F653DB2"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09FCA3D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60" w:type="dxa"/>
            <w:tcBorders>
              <w:top w:val="nil"/>
              <w:left w:val="nil"/>
              <w:bottom w:val="single" w:sz="4" w:space="0" w:color="auto"/>
              <w:right w:val="single" w:sz="4" w:space="0" w:color="auto"/>
            </w:tcBorders>
            <w:shd w:val="clear" w:color="000000" w:fill="B4C6E7"/>
            <w:noWrap/>
            <w:vAlign w:val="bottom"/>
          </w:tcPr>
          <w:p w14:paraId="3C254DB6" w14:textId="77777777" w:rsidR="00F574BD" w:rsidRPr="006D5DF0" w:rsidRDefault="00F574BD" w:rsidP="00F574BD">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0.73</w:t>
            </w:r>
          </w:p>
        </w:tc>
        <w:tc>
          <w:tcPr>
            <w:tcW w:w="672" w:type="dxa"/>
            <w:tcBorders>
              <w:top w:val="nil"/>
              <w:left w:val="nil"/>
              <w:bottom w:val="single" w:sz="4" w:space="0" w:color="auto"/>
              <w:right w:val="single" w:sz="4" w:space="0" w:color="auto"/>
            </w:tcBorders>
            <w:shd w:val="clear" w:color="000000" w:fill="B4C6E7"/>
            <w:noWrap/>
            <w:vAlign w:val="bottom"/>
          </w:tcPr>
          <w:p w14:paraId="7E230F36"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56" w:type="dxa"/>
            <w:tcBorders>
              <w:top w:val="nil"/>
              <w:left w:val="nil"/>
              <w:bottom w:val="single" w:sz="4" w:space="0" w:color="auto"/>
              <w:right w:val="single" w:sz="4" w:space="0" w:color="auto"/>
            </w:tcBorders>
            <w:shd w:val="clear" w:color="000000" w:fill="B4C6E7"/>
            <w:noWrap/>
            <w:vAlign w:val="bottom"/>
          </w:tcPr>
          <w:p w14:paraId="220B917E"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0D94074"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98A6607"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D78E3BF"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0.71</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51C601FC" w14:textId="77777777" w:rsidR="00F574BD" w:rsidRPr="004E1816" w:rsidRDefault="00F574BD" w:rsidP="00F574BD">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0.63</w:t>
            </w:r>
          </w:p>
        </w:tc>
      </w:tr>
      <w:tr w:rsidR="00F574BD" w:rsidRPr="006D5DF0" w14:paraId="75ED592D" w14:textId="77777777" w:rsidTr="0073435C">
        <w:trPr>
          <w:trHeight w:val="290"/>
        </w:trPr>
        <w:tc>
          <w:tcPr>
            <w:tcW w:w="715" w:type="dxa"/>
            <w:vMerge/>
            <w:tcBorders>
              <w:left w:val="single" w:sz="4" w:space="0" w:color="auto"/>
              <w:right w:val="single" w:sz="4" w:space="0" w:color="auto"/>
            </w:tcBorders>
            <w:vAlign w:val="center"/>
            <w:hideMark/>
          </w:tcPr>
          <w:p w14:paraId="210F0481" w14:textId="77777777" w:rsidR="00F574BD" w:rsidRPr="006D5DF0" w:rsidRDefault="00F574BD" w:rsidP="00F574BD">
            <w:pPr>
              <w:bidi w:val="0"/>
              <w:rPr>
                <w:rFonts w:ascii="Calibri" w:hAnsi="Calibri" w:cs="Calibri"/>
                <w:color w:val="000000"/>
                <w:sz w:val="22"/>
                <w:szCs w:val="22"/>
                <w:lang w:bidi="ar-SA"/>
              </w:rPr>
            </w:pP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82C7CCA" w14:textId="1D6BE4CD"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w:t>
            </w:r>
            <w:r>
              <w:rPr>
                <w:rFonts w:ascii="Calibri" w:hAnsi="Calibri" w:cs="Calibri"/>
                <w:color w:val="000000"/>
                <w:sz w:val="22"/>
                <w:szCs w:val="22"/>
                <w:lang w:bidi="ar-SA"/>
              </w:rPr>
              <w:t xml:space="preserve"> +NE</w:t>
            </w:r>
            <w:r w:rsidRPr="006D5DF0">
              <w:rPr>
                <w:rFonts w:ascii="Calibri" w:hAnsi="Calibri" w:cs="Calibri"/>
                <w:color w:val="000000"/>
                <w:sz w:val="22"/>
                <w:szCs w:val="22"/>
                <w:lang w:bidi="ar-SA"/>
              </w:rPr>
              <w:t xml:space="preserve">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DBC2680" w14:textId="77777777" w:rsidR="00F574BD" w:rsidRPr="00B94012" w:rsidRDefault="00F574BD" w:rsidP="00F574BD">
            <w:pPr>
              <w:bidi w:val="0"/>
              <w:jc w:val="center"/>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761DE386" w14:textId="77777777" w:rsidR="00F574BD" w:rsidRPr="00FF5206" w:rsidRDefault="00F574BD" w:rsidP="00F574BD">
            <w:pPr>
              <w:bidi w:val="0"/>
              <w:rPr>
                <w:rFonts w:ascii="Calibri" w:hAnsi="Calibri" w:cs="Calibri"/>
                <w:color w:val="000000" w:themeColor="text1"/>
                <w:sz w:val="22"/>
                <w:szCs w:val="22"/>
                <w:u w:val="single"/>
                <w:lang w:bidi="ar-SA"/>
              </w:rPr>
            </w:pPr>
            <w:r w:rsidRPr="00FF5206">
              <w:rPr>
                <w:rFonts w:ascii="Calibri" w:hAnsi="Calibri" w:cs="Calibri"/>
                <w:color w:val="000000" w:themeColor="text1"/>
                <w:sz w:val="22"/>
                <w:szCs w:val="22"/>
                <w:u w:val="single"/>
                <w:lang w:bidi="ar-SA"/>
              </w:rPr>
              <w:t>0.73</w:t>
            </w:r>
          </w:p>
        </w:tc>
        <w:tc>
          <w:tcPr>
            <w:tcW w:w="660" w:type="dxa"/>
            <w:tcBorders>
              <w:top w:val="nil"/>
              <w:left w:val="nil"/>
              <w:bottom w:val="single" w:sz="4" w:space="0" w:color="auto"/>
              <w:right w:val="single" w:sz="4" w:space="0" w:color="auto"/>
            </w:tcBorders>
            <w:shd w:val="clear" w:color="000000" w:fill="B4C6E7"/>
            <w:noWrap/>
            <w:vAlign w:val="bottom"/>
          </w:tcPr>
          <w:p w14:paraId="73AE8283" w14:textId="77777777" w:rsidR="00F574BD" w:rsidRPr="00FF5206" w:rsidRDefault="00F574BD" w:rsidP="00F574BD">
            <w:pPr>
              <w:bidi w:val="0"/>
              <w:rPr>
                <w:rFonts w:ascii="Calibri" w:hAnsi="Calibri" w:cs="Calibri"/>
                <w:color w:val="000000" w:themeColor="text1"/>
                <w:sz w:val="22"/>
                <w:szCs w:val="22"/>
                <w:u w:val="single"/>
                <w:lang w:bidi="ar-SA"/>
              </w:rPr>
            </w:pPr>
            <w:r w:rsidRPr="00FF5206">
              <w:rPr>
                <w:rFonts w:ascii="Calibri" w:hAnsi="Calibri" w:cs="Calibri"/>
                <w:color w:val="000000" w:themeColor="text1"/>
                <w:sz w:val="22"/>
                <w:szCs w:val="22"/>
                <w:u w:val="single"/>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08D1DF18" w14:textId="77777777" w:rsidR="00F574BD" w:rsidRPr="00B94012" w:rsidRDefault="00F574BD" w:rsidP="00F574BD">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766846CD" w14:textId="77777777" w:rsidR="00F574BD" w:rsidRPr="00B94012" w:rsidRDefault="00F574BD" w:rsidP="00F574BD">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0.94</w:t>
            </w:r>
          </w:p>
        </w:tc>
        <w:tc>
          <w:tcPr>
            <w:tcW w:w="672" w:type="dxa"/>
            <w:tcBorders>
              <w:top w:val="nil"/>
              <w:left w:val="nil"/>
              <w:bottom w:val="single" w:sz="4" w:space="0" w:color="auto"/>
              <w:right w:val="single" w:sz="4" w:space="0" w:color="auto"/>
            </w:tcBorders>
            <w:shd w:val="clear" w:color="000000" w:fill="B4C6E7"/>
            <w:noWrap/>
            <w:vAlign w:val="bottom"/>
          </w:tcPr>
          <w:p w14:paraId="19711153" w14:textId="77777777" w:rsidR="00F574BD" w:rsidRPr="00B94012" w:rsidRDefault="00F574BD" w:rsidP="00F574BD">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21B25188" w14:textId="77777777" w:rsidR="00F574BD" w:rsidRPr="00B94012" w:rsidRDefault="00F574BD" w:rsidP="00F574BD">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0.77</w:t>
            </w:r>
          </w:p>
        </w:tc>
        <w:tc>
          <w:tcPr>
            <w:tcW w:w="672" w:type="dxa"/>
            <w:tcBorders>
              <w:top w:val="nil"/>
              <w:left w:val="nil"/>
              <w:bottom w:val="single" w:sz="4" w:space="0" w:color="auto"/>
              <w:right w:val="single" w:sz="4" w:space="0" w:color="auto"/>
            </w:tcBorders>
            <w:shd w:val="clear" w:color="000000" w:fill="B4C6E7"/>
            <w:noWrap/>
            <w:vAlign w:val="bottom"/>
          </w:tcPr>
          <w:p w14:paraId="50EE809C" w14:textId="77777777" w:rsidR="00F574BD" w:rsidRPr="00B94012" w:rsidRDefault="00F574BD" w:rsidP="00F574BD">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0.60</w:t>
            </w:r>
          </w:p>
        </w:tc>
        <w:tc>
          <w:tcPr>
            <w:tcW w:w="660" w:type="dxa"/>
            <w:tcBorders>
              <w:top w:val="nil"/>
              <w:left w:val="nil"/>
              <w:bottom w:val="single" w:sz="4" w:space="0" w:color="auto"/>
              <w:right w:val="single" w:sz="4" w:space="0" w:color="auto"/>
            </w:tcBorders>
            <w:shd w:val="clear" w:color="000000" w:fill="B4C6E7"/>
            <w:noWrap/>
            <w:vAlign w:val="bottom"/>
          </w:tcPr>
          <w:p w14:paraId="68C8AEF8" w14:textId="77777777" w:rsidR="00F574BD" w:rsidRPr="00B94012" w:rsidRDefault="00F574BD" w:rsidP="00F574BD">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0.60</w:t>
            </w:r>
          </w:p>
        </w:tc>
      </w:tr>
      <w:tr w:rsidR="00F574BD" w:rsidRPr="00822CB3" w14:paraId="092BA55D" w14:textId="77777777" w:rsidTr="0073435C">
        <w:trPr>
          <w:trHeight w:val="290"/>
        </w:trPr>
        <w:tc>
          <w:tcPr>
            <w:tcW w:w="715" w:type="dxa"/>
            <w:vMerge/>
            <w:tcBorders>
              <w:left w:val="single" w:sz="4" w:space="0" w:color="auto"/>
              <w:right w:val="single" w:sz="4" w:space="0" w:color="auto"/>
            </w:tcBorders>
            <w:vAlign w:val="center"/>
            <w:hideMark/>
          </w:tcPr>
          <w:p w14:paraId="2D830192"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15DFF903"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4C6099B1"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30F4FE95"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60" w:type="dxa"/>
            <w:tcBorders>
              <w:top w:val="nil"/>
              <w:left w:val="nil"/>
              <w:bottom w:val="single" w:sz="4" w:space="0" w:color="auto"/>
              <w:right w:val="single" w:sz="4" w:space="0" w:color="auto"/>
            </w:tcBorders>
            <w:shd w:val="clear" w:color="000000" w:fill="D9E1F2"/>
            <w:noWrap/>
            <w:vAlign w:val="bottom"/>
          </w:tcPr>
          <w:p w14:paraId="41D76775" w14:textId="77777777" w:rsidR="00F574BD" w:rsidRPr="00822CB3"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72" w:type="dxa"/>
            <w:tcBorders>
              <w:top w:val="nil"/>
              <w:left w:val="nil"/>
              <w:bottom w:val="single" w:sz="4" w:space="0" w:color="auto"/>
              <w:right w:val="single" w:sz="4" w:space="0" w:color="auto"/>
            </w:tcBorders>
            <w:shd w:val="clear" w:color="000000" w:fill="D9E1F2"/>
            <w:noWrap/>
            <w:vAlign w:val="bottom"/>
          </w:tcPr>
          <w:p w14:paraId="7FA8B85C"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06B59EDB"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009BEDBC"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single" w:sz="4" w:space="0" w:color="auto"/>
              <w:right w:val="single" w:sz="4" w:space="0" w:color="auto"/>
            </w:tcBorders>
            <w:shd w:val="clear" w:color="000000" w:fill="D9E1F2"/>
            <w:noWrap/>
            <w:vAlign w:val="bottom"/>
          </w:tcPr>
          <w:p w14:paraId="78FC0548"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D9E1F2"/>
            <w:noWrap/>
            <w:vAlign w:val="bottom"/>
          </w:tcPr>
          <w:p w14:paraId="7763A00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0.68</w:t>
            </w:r>
          </w:p>
        </w:tc>
        <w:tc>
          <w:tcPr>
            <w:tcW w:w="660" w:type="dxa"/>
            <w:tcBorders>
              <w:top w:val="nil"/>
              <w:left w:val="nil"/>
              <w:bottom w:val="single" w:sz="4" w:space="0" w:color="auto"/>
              <w:right w:val="single" w:sz="4" w:space="0" w:color="auto"/>
            </w:tcBorders>
            <w:shd w:val="clear" w:color="000000" w:fill="D9E1F2"/>
            <w:noWrap/>
            <w:vAlign w:val="bottom"/>
          </w:tcPr>
          <w:p w14:paraId="43FE2DB1" w14:textId="77777777" w:rsidR="00F574BD" w:rsidRPr="00822CB3"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0.62</w:t>
            </w:r>
          </w:p>
        </w:tc>
      </w:tr>
      <w:tr w:rsidR="00F574BD" w:rsidRPr="006D5DF0" w14:paraId="261D2A3F" w14:textId="77777777" w:rsidTr="0073435C">
        <w:trPr>
          <w:trHeight w:val="290"/>
        </w:trPr>
        <w:tc>
          <w:tcPr>
            <w:tcW w:w="715" w:type="dxa"/>
            <w:vMerge/>
            <w:tcBorders>
              <w:left w:val="single" w:sz="4" w:space="0" w:color="auto"/>
              <w:right w:val="single" w:sz="4" w:space="0" w:color="auto"/>
            </w:tcBorders>
            <w:vAlign w:val="center"/>
            <w:hideMark/>
          </w:tcPr>
          <w:p w14:paraId="6A738DE4"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6E174B00"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EA543C7"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7525D7AC"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60" w:type="dxa"/>
            <w:tcBorders>
              <w:top w:val="nil"/>
              <w:left w:val="nil"/>
              <w:bottom w:val="single" w:sz="4" w:space="0" w:color="auto"/>
              <w:right w:val="single" w:sz="4" w:space="0" w:color="auto"/>
            </w:tcBorders>
            <w:shd w:val="clear" w:color="000000" w:fill="B4C6E7"/>
            <w:noWrap/>
            <w:vAlign w:val="bottom"/>
          </w:tcPr>
          <w:p w14:paraId="47CFCC08"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tcPr>
          <w:p w14:paraId="09D33423"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0683E568"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0D046D39"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7DDEDE26"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69FD4BB7"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60" w:type="dxa"/>
            <w:tcBorders>
              <w:top w:val="nil"/>
              <w:left w:val="nil"/>
              <w:bottom w:val="single" w:sz="4" w:space="0" w:color="auto"/>
              <w:right w:val="single" w:sz="4" w:space="0" w:color="auto"/>
            </w:tcBorders>
            <w:shd w:val="clear" w:color="000000" w:fill="B4C6E7"/>
            <w:noWrap/>
            <w:vAlign w:val="bottom"/>
          </w:tcPr>
          <w:p w14:paraId="354EABAF"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0.64</w:t>
            </w:r>
          </w:p>
        </w:tc>
      </w:tr>
      <w:tr w:rsidR="00F574BD" w:rsidRPr="006D5DF0" w14:paraId="4E72A2A7" w14:textId="77777777" w:rsidTr="0073435C">
        <w:trPr>
          <w:trHeight w:val="290"/>
        </w:trPr>
        <w:tc>
          <w:tcPr>
            <w:tcW w:w="715" w:type="dxa"/>
            <w:vMerge/>
            <w:tcBorders>
              <w:left w:val="single" w:sz="4" w:space="0" w:color="auto"/>
              <w:right w:val="single" w:sz="4" w:space="0" w:color="auto"/>
            </w:tcBorders>
            <w:vAlign w:val="center"/>
            <w:hideMark/>
          </w:tcPr>
          <w:p w14:paraId="47EA8C47"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0C144E06"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201E193" w14:textId="77777777" w:rsidR="00F574BD" w:rsidRPr="006D5DF0" w:rsidRDefault="00F574BD" w:rsidP="00F574BD">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1D376A05"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60" w:type="dxa"/>
            <w:tcBorders>
              <w:top w:val="nil"/>
              <w:left w:val="nil"/>
              <w:bottom w:val="single" w:sz="4" w:space="0" w:color="auto"/>
              <w:right w:val="single" w:sz="4" w:space="0" w:color="auto"/>
            </w:tcBorders>
            <w:shd w:val="clear" w:color="000000" w:fill="D9E1F2"/>
            <w:noWrap/>
            <w:vAlign w:val="bottom"/>
          </w:tcPr>
          <w:p w14:paraId="71EAFC56"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5EDF5AC3"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39A9DDDB"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72" w:type="dxa"/>
            <w:tcBorders>
              <w:top w:val="nil"/>
              <w:left w:val="nil"/>
              <w:bottom w:val="nil"/>
              <w:right w:val="single" w:sz="4" w:space="0" w:color="auto"/>
            </w:tcBorders>
            <w:shd w:val="clear" w:color="000000" w:fill="D9E1F2"/>
            <w:noWrap/>
            <w:vAlign w:val="bottom"/>
          </w:tcPr>
          <w:p w14:paraId="44B0ED6E"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52916AC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2FB9472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0.61</w:t>
            </w:r>
          </w:p>
        </w:tc>
        <w:tc>
          <w:tcPr>
            <w:tcW w:w="660" w:type="dxa"/>
            <w:tcBorders>
              <w:top w:val="nil"/>
              <w:left w:val="nil"/>
              <w:bottom w:val="nil"/>
              <w:right w:val="single" w:sz="4" w:space="0" w:color="auto"/>
            </w:tcBorders>
            <w:shd w:val="clear" w:color="000000" w:fill="D9E1F2"/>
            <w:noWrap/>
            <w:vAlign w:val="bottom"/>
          </w:tcPr>
          <w:p w14:paraId="71EA8EBB"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0.61</w:t>
            </w:r>
          </w:p>
        </w:tc>
      </w:tr>
      <w:tr w:rsidR="00F574BD" w:rsidRPr="006D5DF0" w14:paraId="35489EBF" w14:textId="77777777" w:rsidTr="0073435C">
        <w:trPr>
          <w:trHeight w:val="290"/>
        </w:trPr>
        <w:tc>
          <w:tcPr>
            <w:tcW w:w="715" w:type="dxa"/>
            <w:vMerge/>
            <w:tcBorders>
              <w:left w:val="single" w:sz="4" w:space="0" w:color="auto"/>
              <w:right w:val="single" w:sz="4" w:space="0" w:color="auto"/>
            </w:tcBorders>
            <w:vAlign w:val="center"/>
            <w:hideMark/>
          </w:tcPr>
          <w:p w14:paraId="1ED6D14A"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3227B796"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8BAB5B5"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6DD9ADC7"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60" w:type="dxa"/>
            <w:tcBorders>
              <w:top w:val="nil"/>
              <w:left w:val="nil"/>
              <w:bottom w:val="single" w:sz="4" w:space="0" w:color="auto"/>
              <w:right w:val="single" w:sz="4" w:space="0" w:color="auto"/>
            </w:tcBorders>
            <w:shd w:val="clear" w:color="000000" w:fill="B4C6E7"/>
            <w:noWrap/>
            <w:vAlign w:val="bottom"/>
          </w:tcPr>
          <w:p w14:paraId="52ECA10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72" w:type="dxa"/>
            <w:tcBorders>
              <w:top w:val="nil"/>
              <w:left w:val="nil"/>
              <w:bottom w:val="single" w:sz="4" w:space="0" w:color="auto"/>
              <w:right w:val="single" w:sz="4" w:space="0" w:color="auto"/>
            </w:tcBorders>
            <w:shd w:val="clear" w:color="000000" w:fill="B4C6E7"/>
            <w:noWrap/>
            <w:vAlign w:val="bottom"/>
          </w:tcPr>
          <w:p w14:paraId="5AE98AFD"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56" w:type="dxa"/>
            <w:tcBorders>
              <w:top w:val="nil"/>
              <w:left w:val="nil"/>
              <w:bottom w:val="single" w:sz="4" w:space="0" w:color="auto"/>
              <w:right w:val="single" w:sz="4" w:space="0" w:color="auto"/>
            </w:tcBorders>
            <w:shd w:val="clear" w:color="000000" w:fill="B4C6E7"/>
            <w:noWrap/>
            <w:vAlign w:val="bottom"/>
          </w:tcPr>
          <w:p w14:paraId="4C85EDC4"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8FF5A95"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0742F2EE"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2E6E3E0C" w14:textId="77777777" w:rsidR="00F574BD" w:rsidRPr="00FF5206" w:rsidRDefault="00F574BD" w:rsidP="00F574BD">
            <w:pPr>
              <w:bidi w:val="0"/>
              <w:rPr>
                <w:rFonts w:ascii="Calibri" w:hAnsi="Calibri" w:cs="Calibri"/>
                <w:color w:val="000000"/>
                <w:sz w:val="22"/>
                <w:szCs w:val="22"/>
                <w:u w:val="single"/>
                <w:lang w:bidi="ar-SA"/>
              </w:rPr>
            </w:pPr>
            <w:r w:rsidRPr="00FF5206">
              <w:rPr>
                <w:rFonts w:ascii="Calibri" w:hAnsi="Calibri" w:cs="Calibri"/>
                <w:color w:val="000000"/>
                <w:sz w:val="22"/>
                <w:szCs w:val="22"/>
                <w:u w:val="single"/>
                <w:lang w:bidi="ar-SA"/>
              </w:rPr>
              <w:t>0.78</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564F24EE" w14:textId="77777777" w:rsidR="00F574BD" w:rsidRPr="00FF5206" w:rsidRDefault="00F574BD" w:rsidP="00F574BD">
            <w:pPr>
              <w:bidi w:val="0"/>
              <w:rPr>
                <w:rFonts w:ascii="Calibri" w:hAnsi="Calibri" w:cs="Calibri"/>
                <w:color w:val="000000"/>
                <w:sz w:val="22"/>
                <w:szCs w:val="22"/>
                <w:u w:val="single"/>
                <w:lang w:bidi="ar-SA"/>
              </w:rPr>
            </w:pPr>
            <w:r w:rsidRPr="00FF5206">
              <w:rPr>
                <w:rFonts w:ascii="Calibri" w:hAnsi="Calibri" w:cs="Calibri"/>
                <w:color w:val="000000"/>
                <w:sz w:val="22"/>
                <w:szCs w:val="22"/>
                <w:u w:val="single"/>
                <w:lang w:bidi="ar-SA"/>
              </w:rPr>
              <w:t>0.73</w:t>
            </w:r>
          </w:p>
        </w:tc>
      </w:tr>
      <w:tr w:rsidR="00F574BD" w:rsidRPr="006D5DF0" w14:paraId="00E71183" w14:textId="77777777" w:rsidTr="0073435C">
        <w:trPr>
          <w:trHeight w:val="290"/>
        </w:trPr>
        <w:tc>
          <w:tcPr>
            <w:tcW w:w="715" w:type="dxa"/>
            <w:vMerge/>
            <w:tcBorders>
              <w:left w:val="single" w:sz="4" w:space="0" w:color="auto"/>
              <w:right w:val="single" w:sz="4" w:space="0" w:color="auto"/>
            </w:tcBorders>
            <w:vAlign w:val="center"/>
            <w:hideMark/>
          </w:tcPr>
          <w:p w14:paraId="3DFEC886" w14:textId="77777777" w:rsidR="00F574BD" w:rsidRPr="006D5DF0" w:rsidRDefault="00F574BD" w:rsidP="00F574BD">
            <w:pPr>
              <w:bidi w:val="0"/>
              <w:rPr>
                <w:rFonts w:ascii="Calibri" w:hAnsi="Calibri" w:cs="Calibri"/>
                <w:color w:val="000000"/>
                <w:sz w:val="22"/>
                <w:szCs w:val="22"/>
                <w:lang w:bidi="ar-SA"/>
              </w:rPr>
            </w:pP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25F8CED" w14:textId="4895303D" w:rsidR="00F574BD" w:rsidRPr="006D5DF0" w:rsidRDefault="00F574BD" w:rsidP="00F574BD">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 NE</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6AE4E8A"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7807FA71" w14:textId="77777777" w:rsidR="00F574BD" w:rsidRPr="006D5DF0" w:rsidRDefault="00F574BD" w:rsidP="00F574BD">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0.78</w:t>
            </w:r>
          </w:p>
        </w:tc>
        <w:tc>
          <w:tcPr>
            <w:tcW w:w="660" w:type="dxa"/>
            <w:tcBorders>
              <w:top w:val="nil"/>
              <w:left w:val="nil"/>
              <w:bottom w:val="single" w:sz="4" w:space="0" w:color="auto"/>
              <w:right w:val="single" w:sz="4" w:space="0" w:color="auto"/>
            </w:tcBorders>
            <w:shd w:val="clear" w:color="000000" w:fill="B4C6E7"/>
            <w:noWrap/>
            <w:vAlign w:val="bottom"/>
          </w:tcPr>
          <w:p w14:paraId="651FB9FC"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0D2ED8FC"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5946E64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0.90</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0FFC39FC"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tcPr>
          <w:p w14:paraId="5A494160"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475DEEFE"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0.78</w:t>
            </w:r>
            <w:r w:rsidRPr="006D5DF0">
              <w:rPr>
                <w:rFonts w:ascii="Calibri" w:hAnsi="Calibri" w:cs="Calibri"/>
                <w:color w:val="000000"/>
                <w:sz w:val="22"/>
                <w:szCs w:val="22"/>
                <w:lang w:bidi="ar-SA"/>
              </w:rPr>
              <w:t> </w:t>
            </w:r>
          </w:p>
        </w:tc>
        <w:tc>
          <w:tcPr>
            <w:tcW w:w="660" w:type="dxa"/>
            <w:tcBorders>
              <w:top w:val="nil"/>
              <w:left w:val="nil"/>
              <w:bottom w:val="single" w:sz="4" w:space="0" w:color="auto"/>
              <w:right w:val="single" w:sz="4" w:space="0" w:color="auto"/>
            </w:tcBorders>
            <w:shd w:val="clear" w:color="000000" w:fill="B4C6E7"/>
            <w:noWrap/>
            <w:vAlign w:val="bottom"/>
          </w:tcPr>
          <w:p w14:paraId="79A66E6C"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r>
      <w:tr w:rsidR="00F574BD" w:rsidRPr="006D5DF0" w14:paraId="1566C3E3" w14:textId="77777777" w:rsidTr="0073435C">
        <w:trPr>
          <w:trHeight w:val="290"/>
        </w:trPr>
        <w:tc>
          <w:tcPr>
            <w:tcW w:w="715" w:type="dxa"/>
            <w:vMerge/>
            <w:tcBorders>
              <w:left w:val="single" w:sz="4" w:space="0" w:color="auto"/>
              <w:right w:val="single" w:sz="4" w:space="0" w:color="auto"/>
            </w:tcBorders>
            <w:vAlign w:val="center"/>
            <w:hideMark/>
          </w:tcPr>
          <w:p w14:paraId="3B976DD6"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3B5D7AC4"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C3B9636"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64FE4365" w14:textId="77777777" w:rsidR="00F574BD" w:rsidRPr="006D5DF0" w:rsidRDefault="00F574BD" w:rsidP="00F574BD">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0.83</w:t>
            </w:r>
          </w:p>
        </w:tc>
        <w:tc>
          <w:tcPr>
            <w:tcW w:w="660" w:type="dxa"/>
            <w:tcBorders>
              <w:top w:val="nil"/>
              <w:left w:val="nil"/>
              <w:bottom w:val="single" w:sz="4" w:space="0" w:color="auto"/>
              <w:right w:val="single" w:sz="4" w:space="0" w:color="auto"/>
            </w:tcBorders>
            <w:shd w:val="clear" w:color="000000" w:fill="D9E1F2"/>
            <w:noWrap/>
            <w:vAlign w:val="bottom"/>
          </w:tcPr>
          <w:p w14:paraId="096C7939"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0.74</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21733908"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0.92</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tcPr>
          <w:p w14:paraId="5C5F99A8"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5A96B33F"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62676355"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0.79</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335A9FDA"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0.80</w:t>
            </w:r>
            <w:r w:rsidRPr="006D5DF0">
              <w:rPr>
                <w:rFonts w:ascii="Calibri" w:hAnsi="Calibri" w:cs="Calibri"/>
                <w:color w:val="000000"/>
                <w:sz w:val="22"/>
                <w:szCs w:val="22"/>
                <w:lang w:bidi="ar-SA"/>
              </w:rPr>
              <w:t> </w:t>
            </w:r>
          </w:p>
        </w:tc>
        <w:tc>
          <w:tcPr>
            <w:tcW w:w="660" w:type="dxa"/>
            <w:tcBorders>
              <w:top w:val="nil"/>
              <w:left w:val="nil"/>
              <w:bottom w:val="single" w:sz="4" w:space="0" w:color="auto"/>
              <w:right w:val="single" w:sz="4" w:space="0" w:color="auto"/>
            </w:tcBorders>
            <w:shd w:val="clear" w:color="000000" w:fill="D9E1F2"/>
            <w:noWrap/>
            <w:vAlign w:val="bottom"/>
          </w:tcPr>
          <w:p w14:paraId="36B33E38" w14:textId="77777777" w:rsidR="00F574BD" w:rsidRPr="005E2259" w:rsidRDefault="00F574BD" w:rsidP="00F574BD">
            <w:pPr>
              <w:bidi w:val="0"/>
              <w:rPr>
                <w:rFonts w:ascii="Calibri" w:hAnsi="Calibri" w:cs="Calibri"/>
                <w:b/>
                <w:bCs/>
                <w:color w:val="000000"/>
                <w:sz w:val="22"/>
                <w:szCs w:val="22"/>
                <w:lang w:bidi="ar-SA"/>
              </w:rPr>
            </w:pPr>
            <w:r w:rsidRPr="005E2259">
              <w:rPr>
                <w:rFonts w:ascii="Calibri" w:hAnsi="Calibri" w:cs="Calibri"/>
                <w:b/>
                <w:bCs/>
                <w:color w:val="000000"/>
                <w:sz w:val="22"/>
                <w:szCs w:val="22"/>
                <w:u w:val="single"/>
                <w:lang w:bidi="ar-SA"/>
              </w:rPr>
              <w:t>0.74 </w:t>
            </w:r>
          </w:p>
        </w:tc>
      </w:tr>
      <w:tr w:rsidR="00F574BD" w:rsidRPr="006D5DF0" w14:paraId="038BE806" w14:textId="77777777" w:rsidTr="0073435C">
        <w:trPr>
          <w:trHeight w:val="290"/>
        </w:trPr>
        <w:tc>
          <w:tcPr>
            <w:tcW w:w="715" w:type="dxa"/>
            <w:vMerge/>
            <w:tcBorders>
              <w:left w:val="single" w:sz="4" w:space="0" w:color="auto"/>
              <w:right w:val="single" w:sz="4" w:space="0" w:color="auto"/>
            </w:tcBorders>
            <w:vAlign w:val="center"/>
            <w:hideMark/>
          </w:tcPr>
          <w:p w14:paraId="22759144"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1352A137"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3FF87B5"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5D060497" w14:textId="77777777" w:rsidR="00F574BD" w:rsidRPr="006D5DF0" w:rsidRDefault="00F574BD" w:rsidP="00F574BD">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0.78</w:t>
            </w:r>
          </w:p>
        </w:tc>
        <w:tc>
          <w:tcPr>
            <w:tcW w:w="660" w:type="dxa"/>
            <w:tcBorders>
              <w:top w:val="nil"/>
              <w:left w:val="nil"/>
              <w:bottom w:val="single" w:sz="4" w:space="0" w:color="auto"/>
              <w:right w:val="single" w:sz="4" w:space="0" w:color="auto"/>
            </w:tcBorders>
            <w:shd w:val="clear" w:color="000000" w:fill="B4C6E7"/>
            <w:noWrap/>
            <w:vAlign w:val="bottom"/>
            <w:hideMark/>
          </w:tcPr>
          <w:p w14:paraId="4AEB0CE4" w14:textId="77777777" w:rsidR="00F574BD" w:rsidRPr="005E2259" w:rsidRDefault="00F574BD" w:rsidP="00F574BD">
            <w:pPr>
              <w:bidi w:val="0"/>
              <w:rPr>
                <w:rFonts w:ascii="Calibri" w:hAnsi="Calibri" w:cs="Calibri"/>
                <w:b/>
                <w:bCs/>
                <w:color w:val="000000"/>
                <w:sz w:val="22"/>
                <w:szCs w:val="22"/>
                <w:lang w:bidi="ar-SA"/>
              </w:rPr>
            </w:pPr>
            <w:r w:rsidRPr="005E2259">
              <w:rPr>
                <w:rFonts w:ascii="Calibri" w:hAnsi="Calibri" w:cs="Calibri"/>
                <w:b/>
                <w:bCs/>
                <w:color w:val="000000"/>
                <w:sz w:val="22"/>
                <w:szCs w:val="22"/>
                <w:u w:val="single"/>
                <w:lang w:bidi="ar-SA"/>
              </w:rPr>
              <w:t>0.76 </w:t>
            </w:r>
          </w:p>
        </w:tc>
        <w:tc>
          <w:tcPr>
            <w:tcW w:w="672" w:type="dxa"/>
            <w:tcBorders>
              <w:top w:val="nil"/>
              <w:left w:val="nil"/>
              <w:bottom w:val="single" w:sz="4" w:space="0" w:color="auto"/>
              <w:right w:val="single" w:sz="4" w:space="0" w:color="auto"/>
            </w:tcBorders>
            <w:shd w:val="clear" w:color="000000" w:fill="B4C6E7"/>
            <w:noWrap/>
            <w:vAlign w:val="bottom"/>
            <w:hideMark/>
          </w:tcPr>
          <w:p w14:paraId="365A6038" w14:textId="77777777" w:rsidR="00F574BD" w:rsidRPr="006D5DF0" w:rsidRDefault="00F574BD" w:rsidP="00F574BD">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442A1292"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1D1736CB"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B4C6E7"/>
            <w:noWrap/>
            <w:vAlign w:val="bottom"/>
            <w:hideMark/>
          </w:tcPr>
          <w:p w14:paraId="1E9DD5BA"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0.76</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81CFB17"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0.68</w:t>
            </w:r>
            <w:r w:rsidRPr="006D5DF0">
              <w:rPr>
                <w:rFonts w:ascii="Calibri" w:hAnsi="Calibri" w:cs="Calibri"/>
                <w:color w:val="000000"/>
                <w:sz w:val="22"/>
                <w:szCs w:val="22"/>
                <w:lang w:bidi="ar-SA"/>
              </w:rPr>
              <w:t> </w:t>
            </w:r>
          </w:p>
        </w:tc>
        <w:tc>
          <w:tcPr>
            <w:tcW w:w="660" w:type="dxa"/>
            <w:tcBorders>
              <w:top w:val="nil"/>
              <w:left w:val="nil"/>
              <w:bottom w:val="single" w:sz="4" w:space="0" w:color="auto"/>
              <w:right w:val="single" w:sz="4" w:space="0" w:color="auto"/>
            </w:tcBorders>
            <w:shd w:val="clear" w:color="000000" w:fill="B4C6E7"/>
            <w:noWrap/>
            <w:vAlign w:val="bottom"/>
            <w:hideMark/>
          </w:tcPr>
          <w:p w14:paraId="7AD975DF"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0.58</w:t>
            </w:r>
            <w:r w:rsidRPr="006D5DF0">
              <w:rPr>
                <w:rFonts w:ascii="Calibri" w:hAnsi="Calibri" w:cs="Calibri"/>
                <w:color w:val="000000"/>
                <w:sz w:val="22"/>
                <w:szCs w:val="22"/>
                <w:lang w:bidi="ar-SA"/>
              </w:rPr>
              <w:t> </w:t>
            </w:r>
          </w:p>
        </w:tc>
      </w:tr>
      <w:tr w:rsidR="00F574BD" w:rsidRPr="006D5DF0" w14:paraId="16439057" w14:textId="77777777" w:rsidTr="0073435C">
        <w:trPr>
          <w:trHeight w:val="290"/>
        </w:trPr>
        <w:tc>
          <w:tcPr>
            <w:tcW w:w="715" w:type="dxa"/>
            <w:vMerge/>
            <w:tcBorders>
              <w:left w:val="single" w:sz="4" w:space="0" w:color="auto"/>
              <w:right w:val="single" w:sz="4" w:space="0" w:color="auto"/>
            </w:tcBorders>
            <w:vAlign w:val="center"/>
            <w:hideMark/>
          </w:tcPr>
          <w:p w14:paraId="2950D2F9"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1CBA550E"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335DAF36" w14:textId="77777777" w:rsidR="00F574BD" w:rsidRPr="006D5DF0" w:rsidRDefault="00F574BD" w:rsidP="00F574BD">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single" w:sz="4" w:space="0" w:color="auto"/>
              <w:left w:val="nil"/>
              <w:bottom w:val="single" w:sz="4" w:space="0" w:color="auto"/>
              <w:right w:val="single" w:sz="4" w:space="0" w:color="auto"/>
            </w:tcBorders>
            <w:shd w:val="clear" w:color="000000" w:fill="D9E1F2"/>
            <w:noWrap/>
            <w:vAlign w:val="bottom"/>
            <w:hideMark/>
          </w:tcPr>
          <w:p w14:paraId="2C177C24" w14:textId="77777777" w:rsidR="00F574BD" w:rsidRPr="006D5DF0" w:rsidRDefault="00F574BD" w:rsidP="00F574BD">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0.67</w:t>
            </w:r>
          </w:p>
        </w:tc>
        <w:tc>
          <w:tcPr>
            <w:tcW w:w="660" w:type="dxa"/>
            <w:tcBorders>
              <w:top w:val="single" w:sz="4" w:space="0" w:color="auto"/>
              <w:left w:val="nil"/>
              <w:bottom w:val="single" w:sz="4" w:space="0" w:color="auto"/>
              <w:right w:val="single" w:sz="4" w:space="0" w:color="auto"/>
            </w:tcBorders>
            <w:shd w:val="clear" w:color="000000" w:fill="D9E1F2"/>
            <w:noWrap/>
            <w:vAlign w:val="bottom"/>
            <w:hideMark/>
          </w:tcPr>
          <w:p w14:paraId="1C023C89"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0.62</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D9E1F2"/>
            <w:noWrap/>
            <w:vAlign w:val="bottom"/>
            <w:hideMark/>
          </w:tcPr>
          <w:p w14:paraId="1CD903E0"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0.56</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D9E1F2"/>
            <w:noWrap/>
            <w:vAlign w:val="bottom"/>
            <w:hideMark/>
          </w:tcPr>
          <w:p w14:paraId="4C76736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0.53</w:t>
            </w:r>
            <w:r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735234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0.93</w:t>
            </w:r>
            <w:r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4C967EB5"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0.91</w:t>
            </w:r>
            <w:r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4487B69A"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0.67</w:t>
            </w:r>
            <w:r w:rsidRPr="006D5DF0">
              <w:rPr>
                <w:rFonts w:ascii="Calibri" w:hAnsi="Calibri" w:cs="Calibri"/>
                <w:color w:val="000000"/>
                <w:sz w:val="22"/>
                <w:szCs w:val="22"/>
                <w:lang w:bidi="ar-SA"/>
              </w:rPr>
              <w:t> </w:t>
            </w:r>
          </w:p>
        </w:tc>
        <w:tc>
          <w:tcPr>
            <w:tcW w:w="660" w:type="dxa"/>
            <w:tcBorders>
              <w:top w:val="nil"/>
              <w:left w:val="nil"/>
              <w:bottom w:val="nil"/>
              <w:right w:val="single" w:sz="4" w:space="0" w:color="auto"/>
            </w:tcBorders>
            <w:shd w:val="clear" w:color="000000" w:fill="D9E1F2"/>
            <w:noWrap/>
            <w:vAlign w:val="bottom"/>
            <w:hideMark/>
          </w:tcPr>
          <w:p w14:paraId="25750B69"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0.61</w:t>
            </w:r>
            <w:r w:rsidRPr="006D5DF0">
              <w:rPr>
                <w:rFonts w:ascii="Calibri" w:hAnsi="Calibri" w:cs="Calibri"/>
                <w:color w:val="000000"/>
                <w:sz w:val="22"/>
                <w:szCs w:val="22"/>
                <w:lang w:bidi="ar-SA"/>
              </w:rPr>
              <w:t> </w:t>
            </w:r>
          </w:p>
        </w:tc>
      </w:tr>
      <w:tr w:rsidR="00F574BD" w:rsidRPr="006D5DF0" w14:paraId="57C8A8BB" w14:textId="77777777" w:rsidTr="0073435C">
        <w:trPr>
          <w:trHeight w:val="290"/>
        </w:trPr>
        <w:tc>
          <w:tcPr>
            <w:tcW w:w="715" w:type="dxa"/>
            <w:vMerge/>
            <w:tcBorders>
              <w:left w:val="single" w:sz="4" w:space="0" w:color="auto"/>
              <w:right w:val="single" w:sz="4" w:space="0" w:color="auto"/>
            </w:tcBorders>
            <w:vAlign w:val="center"/>
            <w:hideMark/>
          </w:tcPr>
          <w:p w14:paraId="3905213D"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14D8ED84" w14:textId="77777777" w:rsidR="00F574BD" w:rsidRPr="006D5DF0"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11C97F3" w14:textId="77777777"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single" w:sz="4" w:space="0" w:color="auto"/>
              <w:left w:val="nil"/>
              <w:bottom w:val="single" w:sz="4" w:space="0" w:color="auto"/>
              <w:right w:val="single" w:sz="4" w:space="0" w:color="auto"/>
            </w:tcBorders>
            <w:shd w:val="clear" w:color="000000" w:fill="B4C6E7"/>
            <w:noWrap/>
            <w:vAlign w:val="bottom"/>
            <w:hideMark/>
          </w:tcPr>
          <w:p w14:paraId="20FE2B8F" w14:textId="77777777" w:rsidR="00F574BD" w:rsidRPr="006D5DF0" w:rsidRDefault="00F574BD" w:rsidP="00F574BD">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0.76</w:t>
            </w:r>
          </w:p>
        </w:tc>
        <w:tc>
          <w:tcPr>
            <w:tcW w:w="660" w:type="dxa"/>
            <w:tcBorders>
              <w:top w:val="single" w:sz="4" w:space="0" w:color="auto"/>
              <w:left w:val="nil"/>
              <w:bottom w:val="single" w:sz="4" w:space="0" w:color="auto"/>
              <w:right w:val="single" w:sz="4" w:space="0" w:color="auto"/>
            </w:tcBorders>
            <w:shd w:val="clear" w:color="000000" w:fill="B4C6E7"/>
            <w:noWrap/>
            <w:vAlign w:val="bottom"/>
            <w:hideMark/>
          </w:tcPr>
          <w:p w14:paraId="51D9BE1A"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295ECB48"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34A948D9"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0.88</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5D5C6F7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3E2C2E3F"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3FF70BD1"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0.68</w:t>
            </w:r>
            <w:r w:rsidRPr="006D5DF0">
              <w:rPr>
                <w:rFonts w:ascii="Calibri" w:hAnsi="Calibri" w:cs="Calibri"/>
                <w:color w:val="000000"/>
                <w:sz w:val="22"/>
                <w:szCs w:val="22"/>
                <w:lang w:bidi="ar-SA"/>
              </w:rPr>
              <w:t> </w:t>
            </w:r>
          </w:p>
        </w:tc>
        <w:tc>
          <w:tcPr>
            <w:tcW w:w="660" w:type="dxa"/>
            <w:tcBorders>
              <w:top w:val="single" w:sz="4" w:space="0" w:color="auto"/>
              <w:left w:val="nil"/>
              <w:bottom w:val="single" w:sz="4" w:space="0" w:color="auto"/>
              <w:right w:val="single" w:sz="4" w:space="0" w:color="auto"/>
            </w:tcBorders>
            <w:shd w:val="clear" w:color="000000" w:fill="B4C6E7"/>
            <w:noWrap/>
            <w:vAlign w:val="bottom"/>
            <w:hideMark/>
          </w:tcPr>
          <w:p w14:paraId="038D1E1B" w14:textId="77777777" w:rsidR="00F574BD" w:rsidRPr="006D5DF0"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0.61</w:t>
            </w:r>
            <w:r w:rsidRPr="006D5DF0">
              <w:rPr>
                <w:rFonts w:ascii="Calibri" w:hAnsi="Calibri" w:cs="Calibri"/>
                <w:color w:val="000000"/>
                <w:sz w:val="22"/>
                <w:szCs w:val="22"/>
                <w:lang w:bidi="ar-SA"/>
              </w:rPr>
              <w:t> </w:t>
            </w:r>
          </w:p>
        </w:tc>
      </w:tr>
      <w:tr w:rsidR="00F574BD" w:rsidRPr="006D5DF0" w14:paraId="5FF57FEA" w14:textId="77777777" w:rsidTr="00425FF9">
        <w:trPr>
          <w:trHeight w:val="290"/>
        </w:trPr>
        <w:tc>
          <w:tcPr>
            <w:tcW w:w="715" w:type="dxa"/>
            <w:vMerge/>
            <w:tcBorders>
              <w:left w:val="single" w:sz="4" w:space="0" w:color="auto"/>
              <w:right w:val="single" w:sz="4" w:space="0" w:color="auto"/>
            </w:tcBorders>
            <w:vAlign w:val="center"/>
          </w:tcPr>
          <w:p w14:paraId="3D7B6A9B" w14:textId="77777777" w:rsidR="00F574BD" w:rsidRPr="006D5DF0" w:rsidRDefault="00F574BD" w:rsidP="00F574BD">
            <w:pPr>
              <w:bidi w:val="0"/>
              <w:rPr>
                <w:rFonts w:ascii="Calibri" w:hAnsi="Calibri" w:cs="Calibri"/>
                <w:color w:val="000000"/>
                <w:sz w:val="22"/>
                <w:szCs w:val="22"/>
                <w:lang w:bidi="ar-SA"/>
              </w:rPr>
            </w:pPr>
          </w:p>
        </w:tc>
        <w:tc>
          <w:tcPr>
            <w:tcW w:w="1440" w:type="dxa"/>
            <w:vMerge w:val="restart"/>
            <w:tcBorders>
              <w:top w:val="single" w:sz="4" w:space="0" w:color="auto"/>
              <w:left w:val="single" w:sz="4" w:space="0" w:color="auto"/>
              <w:right w:val="single" w:sz="4" w:space="0" w:color="auto"/>
            </w:tcBorders>
            <w:shd w:val="clear" w:color="auto" w:fill="DBE5F1" w:themeFill="accent1" w:themeFillTint="33"/>
            <w:vAlign w:val="center"/>
          </w:tcPr>
          <w:p w14:paraId="4599A851" w14:textId="4C884CD8" w:rsidR="00F574BD" w:rsidRPr="00425FF9" w:rsidRDefault="00F574BD" w:rsidP="00F574BD">
            <w:pPr>
              <w:bidi w:val="0"/>
              <w:rPr>
                <w:rFonts w:ascii="Calibri" w:hAnsi="Calibri" w:cs="Calibri"/>
                <w:color w:val="000000"/>
                <w:sz w:val="22"/>
                <w:szCs w:val="22"/>
                <w:lang w:bidi="ar-SA"/>
              </w:rPr>
            </w:pPr>
            <w:r>
              <w:rPr>
                <w:rFonts w:ascii="Calibri" w:hAnsi="Calibri" w:cs="Calibri"/>
                <w:color w:val="000000"/>
                <w:sz w:val="22"/>
                <w:szCs w:val="22"/>
                <w:lang w:bidi="ar-SA"/>
              </w:rPr>
              <w:t xml:space="preserve"> Distill + NE</w:t>
            </w: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A0C0FF6" w14:textId="5057B18A"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BCD2AF5" w14:textId="6437BEB0" w:rsidR="00F574BD" w:rsidRPr="00425FF9" w:rsidRDefault="00F574BD" w:rsidP="00F574BD">
            <w:pPr>
              <w:bidi w:val="0"/>
              <w:rPr>
                <w:rFonts w:ascii="Calibri" w:hAnsi="Calibri" w:cs="Calibri"/>
                <w:color w:val="000000"/>
                <w:sz w:val="22"/>
                <w:szCs w:val="22"/>
                <w:u w:val="single"/>
                <w:lang w:bidi="ar-SA"/>
              </w:rPr>
            </w:pPr>
            <w:r w:rsidRPr="00425FF9">
              <w:rPr>
                <w:rFonts w:ascii="Calibri" w:hAnsi="Calibri" w:cs="Calibri"/>
                <w:color w:val="000000"/>
                <w:sz w:val="22"/>
                <w:szCs w:val="22"/>
                <w:u w:val="single"/>
                <w:lang w:bidi="ar-SA"/>
              </w:rPr>
              <w:t>0.78</w:t>
            </w:r>
          </w:p>
        </w:tc>
        <w:tc>
          <w:tcPr>
            <w:tcW w:w="6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8F5C3A3" w14:textId="3CD7B0D5" w:rsidR="00F574BD" w:rsidRPr="00425FF9" w:rsidRDefault="00F574BD" w:rsidP="00F574BD">
            <w:pPr>
              <w:bidi w:val="0"/>
              <w:rPr>
                <w:rFonts w:ascii="Calibri" w:hAnsi="Calibri" w:cs="Calibri"/>
                <w:color w:val="000000"/>
                <w:sz w:val="22"/>
                <w:szCs w:val="22"/>
                <w:u w:val="single"/>
                <w:lang w:bidi="ar-SA"/>
              </w:rPr>
            </w:pPr>
            <w:r w:rsidRPr="00425FF9">
              <w:rPr>
                <w:rFonts w:ascii="Calibri" w:hAnsi="Calibri" w:cs="Calibri"/>
                <w:color w:val="000000"/>
                <w:sz w:val="22"/>
                <w:szCs w:val="22"/>
                <w:u w:val="single"/>
                <w:lang w:bidi="ar-SA"/>
              </w:rPr>
              <w:t>0.74</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75EF465" w14:textId="578B7176"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0.92</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0D298AB" w14:textId="13AE5C58"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A3780A9" w14:textId="4A213302"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0.79</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E4F9123" w14:textId="0FF29612"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D7FC478" w14:textId="13FD9242" w:rsidR="00F574BD" w:rsidRPr="00425FF9" w:rsidRDefault="00F574BD" w:rsidP="00F574BD">
            <w:pPr>
              <w:bidi w:val="0"/>
              <w:rPr>
                <w:rFonts w:ascii="Calibri" w:hAnsi="Calibri" w:cs="Calibri"/>
                <w:color w:val="000000"/>
                <w:sz w:val="22"/>
                <w:szCs w:val="22"/>
                <w:u w:val="single"/>
                <w:lang w:bidi="ar-SA"/>
              </w:rPr>
            </w:pPr>
            <w:r w:rsidRPr="00425FF9">
              <w:rPr>
                <w:rFonts w:ascii="Calibri" w:hAnsi="Calibri" w:cs="Calibri"/>
                <w:color w:val="000000"/>
                <w:sz w:val="22"/>
                <w:szCs w:val="22"/>
                <w:u w:val="single"/>
                <w:lang w:bidi="ar-SA"/>
              </w:rPr>
              <w:t>0.72</w:t>
            </w:r>
          </w:p>
        </w:tc>
        <w:tc>
          <w:tcPr>
            <w:tcW w:w="6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9A0FC21" w14:textId="291D2FDA" w:rsidR="00F574BD" w:rsidRPr="00425FF9" w:rsidRDefault="00F574BD" w:rsidP="00F574BD">
            <w:pPr>
              <w:bidi w:val="0"/>
              <w:rPr>
                <w:rFonts w:ascii="Calibri" w:hAnsi="Calibri" w:cs="Calibri"/>
                <w:color w:val="000000"/>
                <w:sz w:val="22"/>
                <w:szCs w:val="22"/>
                <w:u w:val="single"/>
                <w:lang w:bidi="ar-SA"/>
              </w:rPr>
            </w:pPr>
            <w:r w:rsidRPr="00425FF9">
              <w:rPr>
                <w:rFonts w:ascii="Calibri" w:hAnsi="Calibri" w:cs="Calibri"/>
                <w:color w:val="000000"/>
                <w:sz w:val="22"/>
                <w:szCs w:val="22"/>
                <w:u w:val="single"/>
                <w:lang w:bidi="ar-SA"/>
              </w:rPr>
              <w:t>0.63</w:t>
            </w:r>
          </w:p>
        </w:tc>
      </w:tr>
      <w:tr w:rsidR="00F574BD" w:rsidRPr="006D5DF0" w14:paraId="2F81A5CE" w14:textId="77777777" w:rsidTr="00425FF9">
        <w:trPr>
          <w:trHeight w:val="290"/>
        </w:trPr>
        <w:tc>
          <w:tcPr>
            <w:tcW w:w="715" w:type="dxa"/>
            <w:vMerge/>
            <w:tcBorders>
              <w:left w:val="single" w:sz="4" w:space="0" w:color="auto"/>
              <w:right w:val="single" w:sz="4" w:space="0" w:color="auto"/>
            </w:tcBorders>
            <w:vAlign w:val="center"/>
          </w:tcPr>
          <w:p w14:paraId="5AA903A0"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left w:val="single" w:sz="4" w:space="0" w:color="auto"/>
              <w:right w:val="single" w:sz="4" w:space="0" w:color="auto"/>
            </w:tcBorders>
            <w:shd w:val="clear" w:color="auto" w:fill="DBE5F1" w:themeFill="accent1" w:themeFillTint="33"/>
            <w:vAlign w:val="center"/>
          </w:tcPr>
          <w:p w14:paraId="20FD06EA" w14:textId="77777777" w:rsidR="00F574BD"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tcPr>
          <w:p w14:paraId="25FF072A" w14:textId="1BC2AC4D"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single" w:sz="4" w:space="0" w:color="auto"/>
              <w:left w:val="nil"/>
              <w:bottom w:val="single" w:sz="4" w:space="0" w:color="auto"/>
              <w:right w:val="single" w:sz="4" w:space="0" w:color="auto"/>
            </w:tcBorders>
            <w:shd w:val="clear" w:color="000000" w:fill="B4C6E7"/>
            <w:noWrap/>
            <w:vAlign w:val="bottom"/>
          </w:tcPr>
          <w:p w14:paraId="43C2AD06" w14:textId="77B10F73"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0.75</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1E74A60F" w14:textId="643A2C8E"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0.72</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C134FFB" w14:textId="49CBC86F"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0.88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0BF05BC7" w14:textId="6B1FAFC1"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0.84</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EFDA40E" w14:textId="68698AFC"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038B80DC" w14:textId="6E149F2A"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9DB2E3F" w14:textId="6F825C6C"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0.68</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0889F4D1" w14:textId="6B4FB952"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0.62</w:t>
            </w:r>
          </w:p>
        </w:tc>
      </w:tr>
      <w:tr w:rsidR="00F574BD" w:rsidRPr="006D5DF0" w14:paraId="1949350B" w14:textId="77777777" w:rsidTr="00425FF9">
        <w:trPr>
          <w:trHeight w:val="290"/>
        </w:trPr>
        <w:tc>
          <w:tcPr>
            <w:tcW w:w="715" w:type="dxa"/>
            <w:vMerge/>
            <w:tcBorders>
              <w:left w:val="single" w:sz="4" w:space="0" w:color="auto"/>
              <w:right w:val="single" w:sz="4" w:space="0" w:color="auto"/>
            </w:tcBorders>
            <w:vAlign w:val="center"/>
          </w:tcPr>
          <w:p w14:paraId="4785499E"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left w:val="single" w:sz="4" w:space="0" w:color="auto"/>
              <w:right w:val="single" w:sz="4" w:space="0" w:color="auto"/>
            </w:tcBorders>
            <w:shd w:val="clear" w:color="auto" w:fill="DBE5F1" w:themeFill="accent1" w:themeFillTint="33"/>
            <w:vAlign w:val="center"/>
          </w:tcPr>
          <w:p w14:paraId="5F661F7E" w14:textId="77777777" w:rsidR="00F574BD"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BD31098" w14:textId="2884B765" w:rsidR="00F574BD" w:rsidRPr="006D5DF0"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B307FAC" w14:textId="33BDF157"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0.78</w:t>
            </w:r>
          </w:p>
        </w:tc>
        <w:tc>
          <w:tcPr>
            <w:tcW w:w="6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E9EA50E" w14:textId="738B4FCD"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0.73</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72ECD13" w14:textId="122401B5"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0.92</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97E1436" w14:textId="1FB9DC5C"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4DA524D" w14:textId="1ADAA441"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0.80</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6944962" w14:textId="7B34FD75"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1D026B8" w14:textId="3E8B1CA6"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0.72</w:t>
            </w:r>
          </w:p>
        </w:tc>
        <w:tc>
          <w:tcPr>
            <w:tcW w:w="6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96A2CE6" w14:textId="4404BD4F"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0.62</w:t>
            </w:r>
          </w:p>
        </w:tc>
      </w:tr>
      <w:tr w:rsidR="00F574BD" w:rsidRPr="006D5DF0" w14:paraId="494DCDE4" w14:textId="77777777" w:rsidTr="00425FF9">
        <w:trPr>
          <w:trHeight w:val="290"/>
        </w:trPr>
        <w:tc>
          <w:tcPr>
            <w:tcW w:w="715" w:type="dxa"/>
            <w:vMerge/>
            <w:tcBorders>
              <w:left w:val="single" w:sz="4" w:space="0" w:color="auto"/>
              <w:right w:val="single" w:sz="4" w:space="0" w:color="auto"/>
            </w:tcBorders>
            <w:vAlign w:val="center"/>
          </w:tcPr>
          <w:p w14:paraId="039E03FA"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left w:val="single" w:sz="4" w:space="0" w:color="auto"/>
              <w:right w:val="single" w:sz="4" w:space="0" w:color="auto"/>
            </w:tcBorders>
            <w:shd w:val="clear" w:color="auto" w:fill="DBE5F1" w:themeFill="accent1" w:themeFillTint="33"/>
            <w:vAlign w:val="center"/>
          </w:tcPr>
          <w:p w14:paraId="600B44D1" w14:textId="77777777" w:rsidR="00F574BD"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tcPr>
          <w:p w14:paraId="2B5BEC34" w14:textId="48E06D08" w:rsidR="00F574BD" w:rsidRPr="006D5DF0" w:rsidRDefault="00F574BD" w:rsidP="00F574BD">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single" w:sz="4" w:space="0" w:color="auto"/>
              <w:left w:val="nil"/>
              <w:bottom w:val="single" w:sz="4" w:space="0" w:color="auto"/>
              <w:right w:val="single" w:sz="4" w:space="0" w:color="auto"/>
            </w:tcBorders>
            <w:shd w:val="clear" w:color="000000" w:fill="B4C6E7"/>
            <w:noWrap/>
            <w:vAlign w:val="bottom"/>
          </w:tcPr>
          <w:p w14:paraId="00815E69" w14:textId="736D29F2"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0.48</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7E0F9B9C" w14:textId="21F09F57"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0.47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7D1BC17" w14:textId="2BFDA0CA"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0.37</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04298C82" w14:textId="75D9E586"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0.40</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9001C03" w14:textId="4050DCA6"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0.74</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43F6F31" w14:textId="7D7A7B3A"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0.75</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09964F2" w14:textId="2FE3356D"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0.48</w:t>
            </w:r>
          </w:p>
        </w:tc>
        <w:tc>
          <w:tcPr>
            <w:tcW w:w="660" w:type="dxa"/>
            <w:tcBorders>
              <w:top w:val="single" w:sz="4" w:space="0" w:color="auto"/>
              <w:left w:val="nil"/>
              <w:bottom w:val="single" w:sz="4" w:space="0" w:color="auto"/>
              <w:right w:val="single" w:sz="4" w:space="0" w:color="auto"/>
            </w:tcBorders>
            <w:shd w:val="clear" w:color="000000" w:fill="B4C6E7"/>
            <w:noWrap/>
            <w:vAlign w:val="bottom"/>
          </w:tcPr>
          <w:p w14:paraId="07C26FF5" w14:textId="403BC869"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0.47</w:t>
            </w:r>
          </w:p>
        </w:tc>
      </w:tr>
      <w:tr w:rsidR="00F574BD" w:rsidRPr="006D5DF0" w14:paraId="189A4D9B" w14:textId="77777777" w:rsidTr="00425FF9">
        <w:trPr>
          <w:trHeight w:val="290"/>
        </w:trPr>
        <w:tc>
          <w:tcPr>
            <w:tcW w:w="715" w:type="dxa"/>
            <w:vMerge/>
            <w:tcBorders>
              <w:left w:val="single" w:sz="4" w:space="0" w:color="auto"/>
              <w:bottom w:val="single" w:sz="4" w:space="0" w:color="auto"/>
              <w:right w:val="single" w:sz="4" w:space="0" w:color="auto"/>
            </w:tcBorders>
            <w:vAlign w:val="center"/>
          </w:tcPr>
          <w:p w14:paraId="22698933" w14:textId="77777777" w:rsidR="00F574BD" w:rsidRPr="006D5DF0" w:rsidRDefault="00F574BD" w:rsidP="00F574BD">
            <w:pPr>
              <w:bidi w:val="0"/>
              <w:rPr>
                <w:rFonts w:ascii="Calibri" w:hAnsi="Calibri" w:cs="Calibri"/>
                <w:color w:val="000000"/>
                <w:sz w:val="22"/>
                <w:szCs w:val="22"/>
                <w:lang w:bidi="ar-SA"/>
              </w:rPr>
            </w:pPr>
          </w:p>
        </w:tc>
        <w:tc>
          <w:tcPr>
            <w:tcW w:w="1440" w:type="dxa"/>
            <w:vMerge/>
            <w:tcBorders>
              <w:left w:val="single" w:sz="4" w:space="0" w:color="auto"/>
              <w:bottom w:val="single" w:sz="4" w:space="0" w:color="auto"/>
              <w:right w:val="single" w:sz="4" w:space="0" w:color="auto"/>
            </w:tcBorders>
            <w:shd w:val="clear" w:color="auto" w:fill="DBE5F1" w:themeFill="accent1" w:themeFillTint="33"/>
            <w:vAlign w:val="center"/>
          </w:tcPr>
          <w:p w14:paraId="45C12159" w14:textId="77777777" w:rsidR="00F574BD" w:rsidRDefault="00F574BD" w:rsidP="00F574BD">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D293989" w14:textId="729FF3E5" w:rsidR="00F574BD" w:rsidRDefault="00F574BD" w:rsidP="00F574BD">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auto" w:fill="DBE5F1" w:themeFill="accent1" w:themeFillTint="33"/>
            <w:noWrap/>
            <w:vAlign w:val="bottom"/>
          </w:tcPr>
          <w:p w14:paraId="51910D51" w14:textId="70615A4E"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0.74</w:t>
            </w:r>
          </w:p>
        </w:tc>
        <w:tc>
          <w:tcPr>
            <w:tcW w:w="660" w:type="dxa"/>
            <w:tcBorders>
              <w:top w:val="nil"/>
              <w:left w:val="nil"/>
              <w:bottom w:val="single" w:sz="4" w:space="0" w:color="auto"/>
              <w:right w:val="single" w:sz="4" w:space="0" w:color="auto"/>
            </w:tcBorders>
            <w:shd w:val="clear" w:color="auto" w:fill="DBE5F1" w:themeFill="accent1" w:themeFillTint="33"/>
            <w:noWrap/>
            <w:vAlign w:val="bottom"/>
          </w:tcPr>
          <w:p w14:paraId="44B8C061" w14:textId="1BD20AC8"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auto" w:fill="DBE5F1" w:themeFill="accent1" w:themeFillTint="33"/>
            <w:noWrap/>
            <w:vAlign w:val="bottom"/>
          </w:tcPr>
          <w:p w14:paraId="7EB92EEA" w14:textId="4BF842FC"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0.94</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2149B382" w14:textId="41894804"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0.93</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378364E" w14:textId="3AB6C56B"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0.75</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5C80B07" w14:textId="7378B284"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0.77</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65BEA53" w14:textId="05BC88E6"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0.63</w:t>
            </w:r>
          </w:p>
        </w:tc>
        <w:tc>
          <w:tcPr>
            <w:tcW w:w="6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F3969BD" w14:textId="510C18D8" w:rsidR="00F574BD" w:rsidRPr="00425FF9" w:rsidRDefault="00F574BD" w:rsidP="00F574BD">
            <w:pPr>
              <w:bidi w:val="0"/>
              <w:rPr>
                <w:rFonts w:ascii="Calibri" w:hAnsi="Calibri" w:cs="Calibri"/>
                <w:color w:val="000000"/>
                <w:sz w:val="22"/>
                <w:szCs w:val="22"/>
                <w:lang w:bidi="ar-SA"/>
              </w:rPr>
            </w:pPr>
            <w:r w:rsidRPr="00425FF9">
              <w:rPr>
                <w:rFonts w:ascii="Calibri" w:hAnsi="Calibri" w:cs="Calibri"/>
                <w:color w:val="000000"/>
                <w:sz w:val="22"/>
                <w:szCs w:val="22"/>
                <w:lang w:bidi="ar-SA"/>
              </w:rPr>
              <w:t>0.62</w:t>
            </w:r>
          </w:p>
        </w:tc>
      </w:tr>
    </w:tbl>
    <w:p w14:paraId="7FD4F3AE" w14:textId="79F82FB1" w:rsidR="005E2259" w:rsidRPr="005E2259" w:rsidRDefault="005E2259" w:rsidP="005E2259">
      <w:pPr>
        <w:pStyle w:val="af5"/>
        <w:rPr>
          <w:rtl/>
        </w:rPr>
      </w:pPr>
      <w:r>
        <w:rPr>
          <w:rFonts w:hint="cs"/>
          <w:rtl/>
          <w:lang w:val="en-US"/>
        </w:rPr>
        <w:t>في هذه التجربة قمنا بأخذ التمثيل فقط للكيانات المسماة (شعاع التمثيل = شعاع تمثيل الكيانات المسماة)، لم تحسن هذه التجربة النتائج، ولكنها أعط نتائج قريبة مما حصلنا عليه (</w:t>
      </w:r>
      <w:r>
        <w:rPr>
          <w:lang w:val="en-US"/>
        </w:rPr>
        <w:t>-6%</w:t>
      </w:r>
      <w:r>
        <w:rPr>
          <w:rFonts w:hint="cs"/>
          <w:rtl/>
          <w:lang w:val="en-US"/>
        </w:rPr>
        <w:t>)، مما يشير إلى أن الكيانات المسماة لوحدها تحمل معلومات مفيدة تساهم في التصنيف.</w:t>
      </w:r>
    </w:p>
    <w:p w14:paraId="59788A77" w14:textId="77777777" w:rsidR="0073435C" w:rsidRDefault="0073435C" w:rsidP="0073435C">
      <w:pPr>
        <w:pStyle w:val="af5"/>
        <w:rPr>
          <w:lang w:val="en-US"/>
        </w:rPr>
      </w:pPr>
    </w:p>
    <w:p w14:paraId="606E6600" w14:textId="7210C81C" w:rsidR="005E2259" w:rsidRDefault="005E2259" w:rsidP="0073435C">
      <w:pPr>
        <w:pStyle w:val="af5"/>
        <w:rPr>
          <w:lang w:val="en-US"/>
        </w:rPr>
      </w:pPr>
      <w:r>
        <w:rPr>
          <w:rFonts w:hint="cs"/>
          <w:rtl/>
          <w:lang w:val="en-US"/>
        </w:rPr>
        <w:t xml:space="preserve">وكان أفضل نموذج حصلنا عليه هنا هو </w:t>
      </w:r>
      <w:r w:rsidR="005532E3">
        <w:rPr>
          <w:rFonts w:hint="cs"/>
          <w:rtl/>
          <w:lang w:val="en-US"/>
        </w:rPr>
        <w:t xml:space="preserve">التمثيل باستخدام </w:t>
      </w:r>
      <w:r w:rsidR="005532E3">
        <w:rPr>
          <w:lang w:val="en-US"/>
        </w:rPr>
        <w:t>TF-IDF</w:t>
      </w:r>
      <w:r w:rsidR="005532E3">
        <w:rPr>
          <w:rFonts w:hint="cs"/>
          <w:rtl/>
          <w:lang w:val="en-US"/>
        </w:rPr>
        <w:t xml:space="preserve"> مع تعلم التصيف باستخدام </w:t>
      </w:r>
      <w:r w:rsidR="005532E3">
        <w:rPr>
          <w:lang w:val="en-US"/>
        </w:rPr>
        <w:t>KNN</w:t>
      </w:r>
      <w:r w:rsidR="005532E3">
        <w:rPr>
          <w:rFonts w:hint="cs"/>
          <w:rtl/>
          <w:lang w:val="en-US"/>
        </w:rPr>
        <w:t xml:space="preserve">، وكانت نتائجه هي </w:t>
      </w:r>
      <w:r w:rsidR="005532E3">
        <w:rPr>
          <w:lang w:val="en-US"/>
        </w:rPr>
        <w:t>0.74</w:t>
      </w:r>
      <w:r w:rsidR="005532E3">
        <w:rPr>
          <w:rFonts w:hint="cs"/>
          <w:rtl/>
          <w:lang w:val="en-US"/>
        </w:rPr>
        <w:t xml:space="preserve"> لـ </w:t>
      </w:r>
      <w:r w:rsidR="005532E3">
        <w:rPr>
          <w:lang w:val="en-US"/>
        </w:rPr>
        <w:t>F1 macro</w:t>
      </w:r>
      <w:r w:rsidR="005532E3">
        <w:rPr>
          <w:rFonts w:hint="cs"/>
          <w:rtl/>
          <w:lang w:val="en-US"/>
        </w:rPr>
        <w:t xml:space="preserve"> والصحة </w:t>
      </w:r>
      <w:r w:rsidR="005532E3">
        <w:rPr>
          <w:lang w:val="en-US"/>
        </w:rPr>
        <w:t>74%</w:t>
      </w:r>
      <w:r w:rsidR="005532E3">
        <w:rPr>
          <w:rFonts w:hint="cs"/>
          <w:rtl/>
          <w:lang w:val="en-US"/>
        </w:rPr>
        <w:t xml:space="preserve">. بفارق </w:t>
      </w:r>
      <w:r w:rsidR="005532E3">
        <w:rPr>
          <w:lang w:val="en-US"/>
        </w:rPr>
        <w:t>-6%</w:t>
      </w:r>
      <w:r w:rsidR="005532E3">
        <w:rPr>
          <w:rFonts w:hint="cs"/>
          <w:rtl/>
          <w:lang w:val="en-US"/>
        </w:rPr>
        <w:t xml:space="preserve"> عن أفضل نموذج حصلنا عليه.</w:t>
      </w:r>
    </w:p>
    <w:p w14:paraId="08D9C33A" w14:textId="04976A2B" w:rsidR="0073435C" w:rsidRDefault="0073435C" w:rsidP="0073435C">
      <w:pPr>
        <w:pStyle w:val="af5"/>
        <w:rPr>
          <w:rtl/>
          <w:lang w:val="en-US"/>
        </w:rPr>
      </w:pPr>
      <w:r>
        <w:rPr>
          <w:rFonts w:hint="cs"/>
          <w:rtl/>
          <w:lang w:val="en-US"/>
        </w:rPr>
        <w:t>ويبين الشكل أدنها، مقارنة هذه النماذج، ومقارنتها مع النموذج الأفضل في التجربة السابقة.</w:t>
      </w:r>
    </w:p>
    <w:p w14:paraId="72DC5F81" w14:textId="77777777" w:rsidR="0073435C" w:rsidRDefault="0073435C" w:rsidP="0073435C">
      <w:pPr>
        <w:pStyle w:val="af5"/>
        <w:keepNext/>
        <w:jc w:val="center"/>
      </w:pPr>
      <w:r>
        <w:rPr>
          <w:noProof/>
          <w:lang w:val="en-US" w:bidi="ar-SA"/>
        </w:rPr>
        <w:lastRenderedPageBreak/>
        <w:drawing>
          <wp:inline distT="0" distB="0" distL="0" distR="0" wp14:anchorId="14B755B1" wp14:editId="13AB00B9">
            <wp:extent cx="4572000" cy="2743200"/>
            <wp:effectExtent l="0" t="0" r="0" b="0"/>
            <wp:docPr id="78" name="مخطط 78"/>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3FD0AC6B" w14:textId="450E1B61" w:rsidR="0073435C" w:rsidRPr="005532E3" w:rsidRDefault="0073435C" w:rsidP="0073435C">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31</w:t>
      </w:r>
      <w:r>
        <w:rPr>
          <w:rtl/>
        </w:rPr>
        <w:fldChar w:fldCharType="end"/>
      </w:r>
      <w:r>
        <w:rPr>
          <w:rFonts w:hint="cs"/>
          <w:rtl/>
        </w:rPr>
        <w:t xml:space="preserve">: مخطط مقارنة نتاج التجربة الثانية حسب معيار </w:t>
      </w:r>
      <w:r>
        <w:t>F1</w:t>
      </w:r>
      <w:r>
        <w:rPr>
          <w:rFonts w:hint="cs"/>
          <w:rtl/>
        </w:rPr>
        <w:t>.</w:t>
      </w:r>
    </w:p>
    <w:p w14:paraId="511D6366" w14:textId="402B9D94" w:rsidR="00B94012" w:rsidRDefault="0073435C" w:rsidP="006D5DF0">
      <w:pPr>
        <w:pStyle w:val="af5"/>
        <w:rPr>
          <w:rtl/>
          <w:lang w:val="en-US"/>
        </w:rPr>
      </w:pPr>
      <w:r>
        <w:rPr>
          <w:rFonts w:hint="cs"/>
          <w:rtl/>
          <w:lang w:val="en-US"/>
        </w:rPr>
        <w:t xml:space="preserve">ويبين الشكل أدناه الفرق بين نتائج </w:t>
      </w:r>
      <w:r>
        <w:rPr>
          <w:lang w:val="en-US"/>
        </w:rPr>
        <w:t>TF-IDF + KNN</w:t>
      </w:r>
      <w:r>
        <w:rPr>
          <w:rFonts w:hint="cs"/>
          <w:rtl/>
          <w:lang w:val="en-US"/>
        </w:rPr>
        <w:t>، مع نموذج التجربة السابقة.</w:t>
      </w:r>
    </w:p>
    <w:p w14:paraId="2B5E4BA3" w14:textId="77777777" w:rsidR="0073435C" w:rsidRDefault="0073435C" w:rsidP="0073435C">
      <w:pPr>
        <w:pStyle w:val="af5"/>
        <w:keepNext/>
        <w:jc w:val="center"/>
      </w:pPr>
      <w:r>
        <w:rPr>
          <w:noProof/>
          <w:lang w:val="en-US" w:bidi="ar-SA"/>
        </w:rPr>
        <w:drawing>
          <wp:inline distT="0" distB="0" distL="0" distR="0" wp14:anchorId="44787A66" wp14:editId="22476A96">
            <wp:extent cx="4572000" cy="2743200"/>
            <wp:effectExtent l="0" t="0" r="0" b="0"/>
            <wp:docPr id="100" name="مخطط 100"/>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64490DFB" w14:textId="3590BCDE" w:rsidR="0073435C" w:rsidRDefault="0073435C" w:rsidP="0073435C">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32</w:t>
      </w:r>
      <w:r>
        <w:rPr>
          <w:rtl/>
        </w:rPr>
        <w:fldChar w:fldCharType="end"/>
      </w:r>
      <w:r>
        <w:rPr>
          <w:rFonts w:hint="cs"/>
          <w:rtl/>
        </w:rPr>
        <w:t xml:space="preserve">: </w:t>
      </w:r>
      <w:r w:rsidRPr="00BD5FD7">
        <w:rPr>
          <w:rtl/>
        </w:rPr>
        <w:t xml:space="preserve">مقارنة </w:t>
      </w:r>
      <w:r w:rsidRPr="00BD5FD7">
        <w:t>TF-IDF +NE</w:t>
      </w:r>
      <w:r w:rsidRPr="00BD5FD7">
        <w:rPr>
          <w:rtl/>
        </w:rPr>
        <w:t xml:space="preserve"> مع </w:t>
      </w:r>
      <w:r w:rsidRPr="00BD5FD7">
        <w:t>mBert</w:t>
      </w:r>
      <w:r>
        <w:rPr>
          <w:rFonts w:hint="cs"/>
          <w:rtl/>
        </w:rPr>
        <w:t>.</w:t>
      </w:r>
    </w:p>
    <w:p w14:paraId="4343EC8F" w14:textId="1F38FD62" w:rsidR="00464035" w:rsidRDefault="00464035" w:rsidP="006D5DF0">
      <w:pPr>
        <w:pStyle w:val="af5"/>
        <w:rPr>
          <w:lang w:val="en-US"/>
        </w:rPr>
      </w:pPr>
    </w:p>
    <w:p w14:paraId="685D5AFC" w14:textId="3D10BD34" w:rsidR="00464035" w:rsidRDefault="00464035" w:rsidP="006D5DF0">
      <w:pPr>
        <w:pStyle w:val="af5"/>
        <w:rPr>
          <w:lang w:val="en-US"/>
        </w:rPr>
      </w:pPr>
    </w:p>
    <w:p w14:paraId="5A5FF2E3" w14:textId="7083196E" w:rsidR="00464035" w:rsidRDefault="00464035" w:rsidP="00464035">
      <w:pPr>
        <w:pStyle w:val="31"/>
        <w:rPr>
          <w:rtl/>
        </w:rPr>
      </w:pPr>
      <w:r>
        <w:rPr>
          <w:rFonts w:hint="cs"/>
          <w:rtl/>
        </w:rPr>
        <w:lastRenderedPageBreak/>
        <w:t>التجربة الثالثة: تثقيل شعاع الكيانات المسماة</w:t>
      </w:r>
    </w:p>
    <w:p w14:paraId="46375346" w14:textId="68067B22" w:rsidR="00464035" w:rsidRDefault="00464035" w:rsidP="0073435C">
      <w:pPr>
        <w:pStyle w:val="af5"/>
        <w:rPr>
          <w:rtl/>
          <w:lang w:val="en-US"/>
        </w:rPr>
      </w:pPr>
      <w:r>
        <w:rPr>
          <w:rFonts w:hint="cs"/>
          <w:rtl/>
          <w:lang w:val="en-US"/>
        </w:rPr>
        <w:t xml:space="preserve">في هذه التجربة أخذنا تثقيلاً لتمثيل الكيانات المسماة (شعاع التمثيل = شعاع التمثيل القديم + </w:t>
      </w:r>
      <w:r>
        <w:rPr>
          <w:lang w:val="en-US"/>
        </w:rPr>
        <w:t>w</w:t>
      </w:r>
      <w:r>
        <w:rPr>
          <w:rFonts w:hint="cs"/>
          <w:rtl/>
          <w:lang w:val="en-US"/>
        </w:rPr>
        <w:t xml:space="preserve"> * شعاع تمثيل الكيانات المسماة)، لم تضف هذه التجربة قيمة مضافة للنتائج، ولكنها خففت من الفرق بين نتائج التدريب والاختبار.</w:t>
      </w:r>
    </w:p>
    <w:p w14:paraId="5BAEC096" w14:textId="26B7E323" w:rsidR="0073435C" w:rsidRDefault="0073435C" w:rsidP="0073435C">
      <w:pPr>
        <w:pStyle w:val="af5"/>
        <w:rPr>
          <w:rtl/>
          <w:lang w:val="en-US"/>
        </w:rPr>
      </w:pPr>
      <w:r>
        <w:rPr>
          <w:rFonts w:hint="cs"/>
          <w:rtl/>
          <w:lang w:val="en-US"/>
        </w:rPr>
        <w:t>وكان النتائج وفق الجداول التالية.</w:t>
      </w:r>
    </w:p>
    <w:tbl>
      <w:tblPr>
        <w:tblpPr w:leftFromText="180" w:rightFromText="180" w:vertAnchor="text" w:horzAnchor="margin" w:tblpY="566"/>
        <w:tblW w:w="9526" w:type="dxa"/>
        <w:tblLook w:val="04A0" w:firstRow="1" w:lastRow="0" w:firstColumn="1" w:lastColumn="0" w:noHBand="0" w:noVBand="1"/>
      </w:tblPr>
      <w:tblGrid>
        <w:gridCol w:w="810"/>
        <w:gridCol w:w="1345"/>
        <w:gridCol w:w="2025"/>
        <w:gridCol w:w="706"/>
        <w:gridCol w:w="656"/>
        <w:gridCol w:w="672"/>
        <w:gridCol w:w="656"/>
        <w:gridCol w:w="672"/>
        <w:gridCol w:w="656"/>
        <w:gridCol w:w="672"/>
        <w:gridCol w:w="656"/>
      </w:tblGrid>
      <w:tr w:rsidR="0073435C" w:rsidRPr="006D5DF0" w14:paraId="522900D7" w14:textId="77777777" w:rsidTr="0073435C">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5798C9C"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1313FDA3" w14:textId="77777777" w:rsidR="0073435C" w:rsidRPr="006D5DF0" w:rsidRDefault="0073435C" w:rsidP="0073435C">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025" w:type="dxa"/>
            <w:tcBorders>
              <w:top w:val="single" w:sz="4" w:space="0" w:color="auto"/>
              <w:left w:val="nil"/>
              <w:bottom w:val="nil"/>
              <w:right w:val="single" w:sz="4" w:space="0" w:color="000000"/>
            </w:tcBorders>
            <w:shd w:val="clear" w:color="000000" w:fill="C6E0B4"/>
            <w:noWrap/>
            <w:vAlign w:val="center"/>
            <w:hideMark/>
          </w:tcPr>
          <w:p w14:paraId="00F61C34"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7CA49D07"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results</w:t>
            </w:r>
          </w:p>
        </w:tc>
      </w:tr>
      <w:tr w:rsidR="0073435C" w:rsidRPr="006D5DF0" w14:paraId="7201B934" w14:textId="77777777" w:rsidTr="0073435C">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A1221AF"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A2E76D"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952AEC"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D9C6FFB"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580DEA0"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BE9966F"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B3D1955"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73435C" w:rsidRPr="006D5DF0" w14:paraId="4D179C37" w14:textId="77777777" w:rsidTr="0073435C">
        <w:trPr>
          <w:trHeight w:val="290"/>
        </w:trPr>
        <w:tc>
          <w:tcPr>
            <w:tcW w:w="810" w:type="dxa"/>
            <w:vMerge/>
            <w:tcBorders>
              <w:top w:val="nil"/>
              <w:left w:val="single" w:sz="4" w:space="0" w:color="auto"/>
              <w:bottom w:val="single" w:sz="4" w:space="0" w:color="auto"/>
              <w:right w:val="single" w:sz="4" w:space="0" w:color="auto"/>
            </w:tcBorders>
            <w:vAlign w:val="center"/>
            <w:hideMark/>
          </w:tcPr>
          <w:p w14:paraId="472AEC50"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4B88C9B" w14:textId="77777777" w:rsidR="0073435C" w:rsidRPr="006D5DF0" w:rsidRDefault="0073435C" w:rsidP="0073435C">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46F70474" w14:textId="77777777" w:rsidR="0073435C" w:rsidRPr="006D5DF0" w:rsidRDefault="0073435C" w:rsidP="0073435C">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0D72B06F"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03E74115"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59B8834A"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691A4B9"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6C6903D4"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3C4C5D1"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EE5A8AE"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4B851F89"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73435C" w:rsidRPr="006D5DF0" w14:paraId="70C081AA" w14:textId="77777777" w:rsidTr="0073435C">
        <w:trPr>
          <w:trHeight w:val="290"/>
        </w:trPr>
        <w:tc>
          <w:tcPr>
            <w:tcW w:w="810" w:type="dxa"/>
            <w:vMerge w:val="restart"/>
            <w:tcBorders>
              <w:top w:val="single" w:sz="4" w:space="0" w:color="auto"/>
              <w:left w:val="single" w:sz="4" w:space="0" w:color="auto"/>
              <w:right w:val="single" w:sz="4" w:space="0" w:color="auto"/>
            </w:tcBorders>
            <w:shd w:val="clear" w:color="000000" w:fill="DDEBF7"/>
            <w:noWrap/>
            <w:vAlign w:val="center"/>
            <w:hideMark/>
          </w:tcPr>
          <w:p w14:paraId="1DD0D4D5" w14:textId="5BECA62E" w:rsidR="0073435C" w:rsidRPr="006D5DF0" w:rsidRDefault="0073435C" w:rsidP="00B3744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sidR="00B3744F">
              <w:rPr>
                <w:rFonts w:ascii="Calibri" w:hAnsi="Calibri" w:cs="Calibri" w:hint="cs"/>
                <w:color w:val="000000"/>
                <w:sz w:val="22"/>
                <w:szCs w:val="22"/>
                <w:rtl/>
                <w:lang w:bidi="ar-SA"/>
              </w:rPr>
              <w:t>3</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F81A39A"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B6E3BF0"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2EFE3CBB"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6A6CA3E7"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64D8CA2E"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6BD12AD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tcPr>
          <w:p w14:paraId="5264612D"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6FF0DFAD"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06C1D202"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B4C6E7"/>
            <w:noWrap/>
            <w:vAlign w:val="bottom"/>
          </w:tcPr>
          <w:p w14:paraId="54A24867"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73435C" w:rsidRPr="006D5DF0" w14:paraId="08317B5A" w14:textId="77777777" w:rsidTr="0073435C">
        <w:trPr>
          <w:trHeight w:val="290"/>
        </w:trPr>
        <w:tc>
          <w:tcPr>
            <w:tcW w:w="810" w:type="dxa"/>
            <w:vMerge/>
            <w:tcBorders>
              <w:left w:val="single" w:sz="4" w:space="0" w:color="auto"/>
              <w:right w:val="single" w:sz="4" w:space="0" w:color="auto"/>
            </w:tcBorders>
            <w:vAlign w:val="center"/>
            <w:hideMark/>
          </w:tcPr>
          <w:p w14:paraId="243B4654"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105C9D4"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261C7E2B"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2E20FB48"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4254D3D2"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D9E1F2"/>
            <w:noWrap/>
            <w:vAlign w:val="bottom"/>
          </w:tcPr>
          <w:p w14:paraId="4B4EF0E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D9E1F2"/>
            <w:noWrap/>
            <w:vAlign w:val="bottom"/>
          </w:tcPr>
          <w:p w14:paraId="2E7C06E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D9E1F2"/>
            <w:noWrap/>
            <w:vAlign w:val="bottom"/>
          </w:tcPr>
          <w:p w14:paraId="672104CF"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D9E1F2"/>
            <w:noWrap/>
            <w:vAlign w:val="bottom"/>
          </w:tcPr>
          <w:p w14:paraId="78C26AF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72" w:type="dxa"/>
            <w:tcBorders>
              <w:top w:val="nil"/>
              <w:left w:val="nil"/>
              <w:bottom w:val="single" w:sz="4" w:space="0" w:color="auto"/>
              <w:right w:val="single" w:sz="4" w:space="0" w:color="auto"/>
            </w:tcBorders>
            <w:shd w:val="clear" w:color="000000" w:fill="D9E1F2"/>
            <w:noWrap/>
            <w:vAlign w:val="bottom"/>
          </w:tcPr>
          <w:p w14:paraId="558D6F0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2DEA14E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73435C" w:rsidRPr="006D5DF0" w14:paraId="46239501" w14:textId="77777777" w:rsidTr="0073435C">
        <w:trPr>
          <w:trHeight w:val="290"/>
        </w:trPr>
        <w:tc>
          <w:tcPr>
            <w:tcW w:w="810" w:type="dxa"/>
            <w:vMerge/>
            <w:tcBorders>
              <w:left w:val="single" w:sz="4" w:space="0" w:color="auto"/>
              <w:right w:val="single" w:sz="4" w:space="0" w:color="auto"/>
            </w:tcBorders>
            <w:vAlign w:val="center"/>
            <w:hideMark/>
          </w:tcPr>
          <w:p w14:paraId="6D55E876"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3C3DC9F"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BF38D03"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29759058"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1E2F5B29" w14:textId="77777777" w:rsidR="0073435C" w:rsidRPr="00A63809" w:rsidRDefault="0073435C" w:rsidP="0073435C">
            <w:pPr>
              <w:bidi w:val="0"/>
              <w:rPr>
                <w:rFonts w:ascii="Calibri" w:hAnsi="Calibri" w:cs="Calibri"/>
                <w:color w:val="000000"/>
                <w:sz w:val="22"/>
                <w:szCs w:val="22"/>
                <w:lang w:bidi="ar-SA"/>
              </w:rPr>
            </w:pPr>
            <w:r w:rsidRPr="00A63809">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19C8E98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BB4556F"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603E584B"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52CE0E56"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4608D1F5"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5B6B803D" w14:textId="77777777" w:rsidR="0073435C" w:rsidRPr="00A63809" w:rsidRDefault="0073435C" w:rsidP="0073435C">
            <w:pPr>
              <w:bidi w:val="0"/>
              <w:rPr>
                <w:rFonts w:ascii="Calibri" w:hAnsi="Calibri" w:cs="Calibri"/>
                <w:color w:val="000000"/>
                <w:sz w:val="22"/>
                <w:szCs w:val="22"/>
                <w:lang w:bidi="ar-SA"/>
              </w:rPr>
            </w:pPr>
            <w:r w:rsidRPr="00A63809">
              <w:rPr>
                <w:rFonts w:ascii="Calibri" w:hAnsi="Calibri" w:cs="Calibri"/>
                <w:color w:val="000000"/>
                <w:sz w:val="22"/>
                <w:szCs w:val="22"/>
                <w:lang w:bidi="ar-SA"/>
              </w:rPr>
              <w:t>0.76</w:t>
            </w:r>
          </w:p>
        </w:tc>
      </w:tr>
      <w:tr w:rsidR="0073435C" w:rsidRPr="006D5DF0" w14:paraId="4A85FC8F" w14:textId="77777777" w:rsidTr="0073435C">
        <w:trPr>
          <w:trHeight w:val="290"/>
        </w:trPr>
        <w:tc>
          <w:tcPr>
            <w:tcW w:w="810" w:type="dxa"/>
            <w:vMerge/>
            <w:tcBorders>
              <w:left w:val="single" w:sz="4" w:space="0" w:color="auto"/>
              <w:right w:val="single" w:sz="4" w:space="0" w:color="auto"/>
            </w:tcBorders>
            <w:vAlign w:val="center"/>
            <w:hideMark/>
          </w:tcPr>
          <w:p w14:paraId="5E180FF8"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C29774E"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3DD2DFDA" w14:textId="77777777" w:rsidR="0073435C" w:rsidRPr="006D5DF0" w:rsidRDefault="0073435C" w:rsidP="0073435C">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5DE272FA"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D9E1F2"/>
            <w:noWrap/>
            <w:vAlign w:val="bottom"/>
          </w:tcPr>
          <w:p w14:paraId="5361D748"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72" w:type="dxa"/>
            <w:tcBorders>
              <w:top w:val="nil"/>
              <w:left w:val="nil"/>
              <w:bottom w:val="single" w:sz="4" w:space="0" w:color="auto"/>
              <w:right w:val="single" w:sz="4" w:space="0" w:color="auto"/>
            </w:tcBorders>
            <w:shd w:val="clear" w:color="000000" w:fill="D9E1F2"/>
            <w:noWrap/>
            <w:vAlign w:val="bottom"/>
          </w:tcPr>
          <w:p w14:paraId="6B8CC5A9"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tcPr>
          <w:p w14:paraId="1287E2CD"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0214967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nil"/>
              <w:right w:val="single" w:sz="4" w:space="0" w:color="auto"/>
            </w:tcBorders>
            <w:shd w:val="clear" w:color="000000" w:fill="D9E1F2"/>
            <w:noWrap/>
            <w:vAlign w:val="bottom"/>
          </w:tcPr>
          <w:p w14:paraId="6ADBF07F"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nil"/>
              <w:right w:val="single" w:sz="4" w:space="0" w:color="auto"/>
            </w:tcBorders>
            <w:shd w:val="clear" w:color="000000" w:fill="D9E1F2"/>
            <w:noWrap/>
            <w:vAlign w:val="bottom"/>
          </w:tcPr>
          <w:p w14:paraId="12A61F9E"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0.66</w:t>
            </w:r>
          </w:p>
        </w:tc>
        <w:tc>
          <w:tcPr>
            <w:tcW w:w="656" w:type="dxa"/>
            <w:tcBorders>
              <w:top w:val="nil"/>
              <w:left w:val="nil"/>
              <w:bottom w:val="nil"/>
              <w:right w:val="single" w:sz="4" w:space="0" w:color="auto"/>
            </w:tcBorders>
            <w:shd w:val="clear" w:color="000000" w:fill="D9E1F2"/>
            <w:noWrap/>
            <w:vAlign w:val="bottom"/>
          </w:tcPr>
          <w:p w14:paraId="0A17B4F6"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73435C" w:rsidRPr="006D5DF0" w14:paraId="06F95BAE" w14:textId="77777777" w:rsidTr="0073435C">
        <w:trPr>
          <w:trHeight w:val="290"/>
        </w:trPr>
        <w:tc>
          <w:tcPr>
            <w:tcW w:w="810" w:type="dxa"/>
            <w:vMerge/>
            <w:tcBorders>
              <w:left w:val="single" w:sz="4" w:space="0" w:color="auto"/>
              <w:right w:val="single" w:sz="4" w:space="0" w:color="auto"/>
            </w:tcBorders>
            <w:vAlign w:val="center"/>
            <w:hideMark/>
          </w:tcPr>
          <w:p w14:paraId="1136E6D3"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241DD36"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3D008B4"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EEAC20D"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1F234358" w14:textId="77777777" w:rsidR="0073435C" w:rsidRPr="004E1816" w:rsidRDefault="0073435C" w:rsidP="0073435C">
            <w:pPr>
              <w:bidi w:val="0"/>
              <w:rPr>
                <w:rFonts w:ascii="Calibri" w:hAnsi="Calibri" w:cs="Calibri"/>
                <w:color w:val="000000"/>
                <w:sz w:val="22"/>
                <w:szCs w:val="22"/>
                <w:u w:val="single"/>
                <w:lang w:bidi="ar-SA"/>
              </w:rPr>
            </w:pPr>
            <w:r w:rsidRPr="004E1816">
              <w:rPr>
                <w:rFonts w:ascii="Calibri" w:hAnsi="Calibri" w:cs="Calibri"/>
                <w:color w:val="000000"/>
                <w:sz w:val="22"/>
                <w:szCs w:val="22"/>
                <w:u w:val="single"/>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26DB398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33B7AA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5BDCA3B1"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A80AD65"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588CB56"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BEDA5AB"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w:t>
            </w:r>
            <w:r w:rsidRPr="004E1816">
              <w:rPr>
                <w:rFonts w:ascii="Calibri" w:hAnsi="Calibri" w:cs="Calibri"/>
                <w:color w:val="000000"/>
                <w:sz w:val="22"/>
                <w:szCs w:val="22"/>
                <w:u w:val="single"/>
                <w:lang w:bidi="ar-SA"/>
              </w:rPr>
              <w:t>.76</w:t>
            </w:r>
          </w:p>
        </w:tc>
      </w:tr>
      <w:tr w:rsidR="0073435C" w:rsidRPr="006D5DF0" w14:paraId="3244443B" w14:textId="77777777" w:rsidTr="0073435C">
        <w:trPr>
          <w:trHeight w:val="290"/>
        </w:trPr>
        <w:tc>
          <w:tcPr>
            <w:tcW w:w="810" w:type="dxa"/>
            <w:vMerge/>
            <w:tcBorders>
              <w:left w:val="single" w:sz="4" w:space="0" w:color="auto"/>
              <w:right w:val="single" w:sz="4" w:space="0" w:color="auto"/>
            </w:tcBorders>
            <w:vAlign w:val="center"/>
            <w:hideMark/>
          </w:tcPr>
          <w:p w14:paraId="273ECB6C" w14:textId="77777777" w:rsidR="0073435C" w:rsidRPr="006D5DF0" w:rsidRDefault="0073435C" w:rsidP="0073435C">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F0EC454"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48E990A"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D91FC42"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748751D4"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065B3AC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74EA1158"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0.93</w:t>
            </w:r>
          </w:p>
        </w:tc>
        <w:tc>
          <w:tcPr>
            <w:tcW w:w="672" w:type="dxa"/>
            <w:tcBorders>
              <w:top w:val="nil"/>
              <w:left w:val="nil"/>
              <w:bottom w:val="single" w:sz="4" w:space="0" w:color="auto"/>
              <w:right w:val="single" w:sz="4" w:space="0" w:color="auto"/>
            </w:tcBorders>
            <w:shd w:val="clear" w:color="000000" w:fill="B4C6E7"/>
            <w:noWrap/>
            <w:vAlign w:val="bottom"/>
          </w:tcPr>
          <w:p w14:paraId="52A85A3F"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1F9B17B4"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1BE90EB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B4C6E7"/>
            <w:noWrap/>
            <w:vAlign w:val="bottom"/>
          </w:tcPr>
          <w:p w14:paraId="56E5358D" w14:textId="77777777" w:rsidR="0073435C" w:rsidRPr="004E1816" w:rsidRDefault="0073435C" w:rsidP="0073435C">
            <w:pPr>
              <w:bidi w:val="0"/>
              <w:rPr>
                <w:rFonts w:ascii="Calibri" w:hAnsi="Calibri" w:cs="Calibri"/>
                <w:color w:val="000000"/>
                <w:sz w:val="22"/>
                <w:szCs w:val="22"/>
                <w:lang w:bidi="ar-SA"/>
              </w:rPr>
            </w:pPr>
            <w:r w:rsidRPr="004E1816">
              <w:rPr>
                <w:rFonts w:ascii="Calibri" w:hAnsi="Calibri" w:cs="Calibri"/>
                <w:color w:val="000000"/>
                <w:sz w:val="22"/>
                <w:szCs w:val="22"/>
                <w:lang w:bidi="ar-SA"/>
              </w:rPr>
              <w:t>0.74</w:t>
            </w:r>
          </w:p>
        </w:tc>
      </w:tr>
      <w:tr w:rsidR="0073435C" w:rsidRPr="006D5DF0" w14:paraId="17D74A51" w14:textId="77777777" w:rsidTr="0073435C">
        <w:trPr>
          <w:trHeight w:val="290"/>
        </w:trPr>
        <w:tc>
          <w:tcPr>
            <w:tcW w:w="810" w:type="dxa"/>
            <w:vMerge/>
            <w:tcBorders>
              <w:left w:val="single" w:sz="4" w:space="0" w:color="auto"/>
              <w:right w:val="single" w:sz="4" w:space="0" w:color="auto"/>
            </w:tcBorders>
            <w:vAlign w:val="center"/>
            <w:hideMark/>
          </w:tcPr>
          <w:p w14:paraId="7FFA5562"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1AA9B85"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491D0E2A"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7AB53AB8"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159AA067" w14:textId="77777777" w:rsidR="0073435C" w:rsidRPr="005532E3" w:rsidRDefault="0073435C" w:rsidP="0073435C">
            <w:pPr>
              <w:bidi w:val="0"/>
              <w:rPr>
                <w:rFonts w:ascii="Calibri" w:hAnsi="Calibri" w:cs="Calibri"/>
                <w:b/>
                <w:bCs/>
                <w:color w:val="000000"/>
                <w:sz w:val="22"/>
                <w:szCs w:val="22"/>
                <w:u w:val="single"/>
                <w:lang w:bidi="ar-SA"/>
              </w:rPr>
            </w:pPr>
            <w:r w:rsidRPr="005532E3">
              <w:rPr>
                <w:rFonts w:ascii="Calibri" w:hAnsi="Calibri" w:cs="Calibri"/>
                <w:b/>
                <w:bCs/>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6808571F"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230339F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4DD2D227"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2BD508D2"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26C03449"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36A29FC0" w14:textId="77777777" w:rsidR="0073435C" w:rsidRPr="005532E3" w:rsidRDefault="0073435C" w:rsidP="0073435C">
            <w:pPr>
              <w:bidi w:val="0"/>
              <w:rPr>
                <w:rFonts w:ascii="Calibri" w:hAnsi="Calibri" w:cs="Calibri"/>
                <w:b/>
                <w:bCs/>
                <w:color w:val="000000"/>
                <w:sz w:val="22"/>
                <w:szCs w:val="22"/>
                <w:u w:val="single"/>
                <w:lang w:bidi="ar-SA"/>
              </w:rPr>
            </w:pPr>
            <w:r w:rsidRPr="005532E3">
              <w:rPr>
                <w:rFonts w:ascii="Calibri" w:hAnsi="Calibri" w:cs="Calibri"/>
                <w:b/>
                <w:bCs/>
                <w:color w:val="000000"/>
                <w:sz w:val="22"/>
                <w:szCs w:val="22"/>
                <w:u w:val="single"/>
                <w:lang w:bidi="ar-SA"/>
              </w:rPr>
              <w:t>0.79</w:t>
            </w:r>
          </w:p>
        </w:tc>
      </w:tr>
      <w:tr w:rsidR="0073435C" w:rsidRPr="006D5DF0" w14:paraId="53E58611" w14:textId="77777777" w:rsidTr="0073435C">
        <w:trPr>
          <w:trHeight w:val="290"/>
        </w:trPr>
        <w:tc>
          <w:tcPr>
            <w:tcW w:w="810" w:type="dxa"/>
            <w:vMerge/>
            <w:tcBorders>
              <w:left w:val="single" w:sz="4" w:space="0" w:color="auto"/>
              <w:right w:val="single" w:sz="4" w:space="0" w:color="auto"/>
            </w:tcBorders>
            <w:vAlign w:val="center"/>
            <w:hideMark/>
          </w:tcPr>
          <w:p w14:paraId="394AB66E"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2456BDD"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C479EDB"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22A5F96D" w14:textId="77777777" w:rsidR="0073435C" w:rsidRPr="004E1816" w:rsidRDefault="0073435C" w:rsidP="0073435C">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545E881D" w14:textId="77777777" w:rsidR="0073435C" w:rsidRPr="004E1816" w:rsidRDefault="0073435C" w:rsidP="0073435C">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49989F3F" w14:textId="77777777" w:rsidR="0073435C" w:rsidRPr="004E1816" w:rsidRDefault="0073435C" w:rsidP="0073435C">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7F21FE23" w14:textId="77777777" w:rsidR="0073435C" w:rsidRPr="004E1816" w:rsidRDefault="0073435C" w:rsidP="0073435C">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61F8524" w14:textId="77777777" w:rsidR="0073435C" w:rsidRPr="004E1816" w:rsidRDefault="0073435C" w:rsidP="0073435C">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12439CCF" w14:textId="77777777" w:rsidR="0073435C" w:rsidRPr="004E1816" w:rsidRDefault="0073435C" w:rsidP="0073435C">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tcPr>
          <w:p w14:paraId="46E365CC" w14:textId="77777777" w:rsidR="0073435C" w:rsidRPr="004E1816" w:rsidRDefault="0073435C" w:rsidP="0073435C">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tcPr>
          <w:p w14:paraId="1CC53095" w14:textId="77777777" w:rsidR="0073435C" w:rsidRPr="004E1816" w:rsidRDefault="0073435C" w:rsidP="0073435C">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0.79</w:t>
            </w:r>
          </w:p>
        </w:tc>
      </w:tr>
      <w:tr w:rsidR="0073435C" w:rsidRPr="006D5DF0" w14:paraId="2B8D5AA0" w14:textId="77777777" w:rsidTr="0073435C">
        <w:trPr>
          <w:trHeight w:val="290"/>
        </w:trPr>
        <w:tc>
          <w:tcPr>
            <w:tcW w:w="810" w:type="dxa"/>
            <w:vMerge/>
            <w:tcBorders>
              <w:left w:val="single" w:sz="4" w:space="0" w:color="auto"/>
              <w:right w:val="single" w:sz="4" w:space="0" w:color="auto"/>
            </w:tcBorders>
            <w:vAlign w:val="center"/>
            <w:hideMark/>
          </w:tcPr>
          <w:p w14:paraId="27550E06"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507B97A"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146320C4" w14:textId="77777777" w:rsidR="0073435C" w:rsidRPr="006D5DF0" w:rsidRDefault="0073435C" w:rsidP="0073435C">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39ECAF75"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4813F472"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40958431"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42FD3048"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nil"/>
              <w:right w:val="single" w:sz="4" w:space="0" w:color="auto"/>
            </w:tcBorders>
            <w:shd w:val="clear" w:color="000000" w:fill="D9E1F2"/>
            <w:noWrap/>
            <w:vAlign w:val="bottom"/>
          </w:tcPr>
          <w:p w14:paraId="063203E4"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nil"/>
              <w:right w:val="single" w:sz="4" w:space="0" w:color="auto"/>
            </w:tcBorders>
            <w:shd w:val="clear" w:color="000000" w:fill="D9E1F2"/>
            <w:noWrap/>
            <w:vAlign w:val="bottom"/>
          </w:tcPr>
          <w:p w14:paraId="47CBEB1D"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72" w:type="dxa"/>
            <w:tcBorders>
              <w:top w:val="nil"/>
              <w:left w:val="nil"/>
              <w:bottom w:val="nil"/>
              <w:right w:val="single" w:sz="4" w:space="0" w:color="auto"/>
            </w:tcBorders>
            <w:shd w:val="clear" w:color="000000" w:fill="D9E1F2"/>
            <w:noWrap/>
            <w:vAlign w:val="bottom"/>
          </w:tcPr>
          <w:p w14:paraId="75079498"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nil"/>
              <w:right w:val="single" w:sz="4" w:space="0" w:color="auto"/>
            </w:tcBorders>
            <w:shd w:val="clear" w:color="000000" w:fill="D9E1F2"/>
            <w:noWrap/>
            <w:vAlign w:val="bottom"/>
          </w:tcPr>
          <w:p w14:paraId="3EDC7BF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0.76</w:t>
            </w:r>
          </w:p>
        </w:tc>
      </w:tr>
      <w:tr w:rsidR="0073435C" w:rsidRPr="006D5DF0" w14:paraId="0BA94C27" w14:textId="77777777" w:rsidTr="0073435C">
        <w:trPr>
          <w:trHeight w:val="290"/>
        </w:trPr>
        <w:tc>
          <w:tcPr>
            <w:tcW w:w="810" w:type="dxa"/>
            <w:vMerge/>
            <w:tcBorders>
              <w:left w:val="single" w:sz="4" w:space="0" w:color="auto"/>
              <w:right w:val="single" w:sz="4" w:space="0" w:color="auto"/>
            </w:tcBorders>
            <w:vAlign w:val="center"/>
            <w:hideMark/>
          </w:tcPr>
          <w:p w14:paraId="68DA6B10"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E4A34D5"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FD99810"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79AB58A1"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tcPr>
          <w:p w14:paraId="3D7408E2" w14:textId="77777777" w:rsidR="0073435C" w:rsidRPr="006D5DF0" w:rsidRDefault="0073435C" w:rsidP="0073435C">
            <w:pPr>
              <w:bidi w:val="0"/>
              <w:rPr>
                <w:rFonts w:ascii="Calibri" w:hAnsi="Calibri" w:cs="Calibri"/>
                <w:color w:val="000000"/>
                <w:sz w:val="22"/>
                <w:szCs w:val="22"/>
                <w:u w:val="single"/>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27858B4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93C55EB"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2AB8E446"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21A2B59"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0FDA79D"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6E13E0F0" w14:textId="77777777" w:rsidR="0073435C" w:rsidRPr="004E1816" w:rsidRDefault="0073435C" w:rsidP="0073435C">
            <w:pPr>
              <w:bidi w:val="0"/>
              <w:rPr>
                <w:rFonts w:ascii="Calibri" w:hAnsi="Calibri" w:cs="Calibri"/>
                <w:color w:val="000000"/>
                <w:sz w:val="22"/>
                <w:szCs w:val="22"/>
                <w:u w:val="single"/>
                <w:lang w:bidi="ar-SA"/>
              </w:rPr>
            </w:pPr>
            <w:r w:rsidRPr="004E1816">
              <w:rPr>
                <w:rFonts w:ascii="Calibri" w:hAnsi="Calibri" w:cs="Calibri"/>
                <w:color w:val="000000"/>
                <w:sz w:val="22"/>
                <w:szCs w:val="22"/>
                <w:u w:val="single"/>
                <w:lang w:bidi="ar-SA"/>
              </w:rPr>
              <w:t>0.79</w:t>
            </w:r>
          </w:p>
        </w:tc>
      </w:tr>
      <w:tr w:rsidR="0073435C" w:rsidRPr="006D5DF0" w14:paraId="2FF44B7A" w14:textId="77777777" w:rsidTr="0073435C">
        <w:trPr>
          <w:trHeight w:val="290"/>
        </w:trPr>
        <w:tc>
          <w:tcPr>
            <w:tcW w:w="810" w:type="dxa"/>
            <w:vMerge/>
            <w:tcBorders>
              <w:left w:val="single" w:sz="4" w:space="0" w:color="auto"/>
              <w:right w:val="single" w:sz="4" w:space="0" w:color="auto"/>
            </w:tcBorders>
            <w:vAlign w:val="center"/>
            <w:hideMark/>
          </w:tcPr>
          <w:p w14:paraId="78DB3C78" w14:textId="77777777" w:rsidR="0073435C" w:rsidRPr="006D5DF0" w:rsidRDefault="0073435C" w:rsidP="0073435C">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DABD2AA"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3BD7C08"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674C0231" w14:textId="7AFF04EC" w:rsidR="0073435C" w:rsidRPr="006D5DF0" w:rsidRDefault="00A70CF0" w:rsidP="0073435C">
            <w:pPr>
              <w:bidi w:val="0"/>
              <w:rPr>
                <w:rFonts w:ascii="Calibri" w:hAnsi="Calibri" w:cs="Calibri"/>
                <w:color w:val="FF0000"/>
                <w:sz w:val="22"/>
                <w:szCs w:val="22"/>
                <w:lang w:bidi="ar-SA"/>
              </w:rPr>
            </w:pPr>
            <w:r>
              <w:rPr>
                <w:rFonts w:ascii="Calibri" w:hAnsi="Calibri" w:cs="Calibri"/>
                <w:color w:val="FF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69FCEFFC" w14:textId="5C3A7AD7" w:rsidR="0073435C" w:rsidRPr="006D5DF0" w:rsidRDefault="00A70CF0" w:rsidP="0073435C">
            <w:pPr>
              <w:bidi w:val="0"/>
              <w:rPr>
                <w:rFonts w:ascii="Calibri" w:hAnsi="Calibri" w:cs="Calibri"/>
                <w:color w:val="FF0000"/>
                <w:sz w:val="22"/>
                <w:szCs w:val="22"/>
                <w:lang w:bidi="ar-SA"/>
              </w:rPr>
            </w:pPr>
            <w:r>
              <w:rPr>
                <w:rFonts w:ascii="Calibri" w:hAnsi="Calibri" w:cs="Calibri"/>
                <w:color w:val="FF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278F7CC0" w14:textId="48200A31" w:rsidR="0073435C" w:rsidRPr="006D5DF0" w:rsidRDefault="00A70CF0" w:rsidP="0073435C">
            <w:pPr>
              <w:bidi w:val="0"/>
              <w:rPr>
                <w:rFonts w:ascii="Calibri" w:hAnsi="Calibri" w:cs="Calibri"/>
                <w:color w:val="FF0000"/>
                <w:sz w:val="22"/>
                <w:szCs w:val="22"/>
                <w:lang w:bidi="ar-SA"/>
              </w:rPr>
            </w:pPr>
            <w:r>
              <w:rPr>
                <w:rFonts w:ascii="Calibri" w:hAnsi="Calibri" w:cs="Calibri"/>
                <w:color w:val="FF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46B1A24C" w14:textId="49C8AF9E" w:rsidR="0073435C" w:rsidRPr="006D5DF0" w:rsidRDefault="00A70CF0" w:rsidP="0073435C">
            <w:pPr>
              <w:bidi w:val="0"/>
              <w:rPr>
                <w:rFonts w:ascii="Calibri" w:hAnsi="Calibri" w:cs="Calibri"/>
                <w:color w:val="FF0000"/>
                <w:sz w:val="22"/>
                <w:szCs w:val="22"/>
                <w:lang w:bidi="ar-SA"/>
              </w:rPr>
            </w:pPr>
            <w:r>
              <w:rPr>
                <w:rFonts w:ascii="Calibri" w:hAnsi="Calibri" w:cs="Calibri"/>
                <w:color w:val="FF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27AC2191" w14:textId="05243F9B" w:rsidR="0073435C" w:rsidRPr="006D5DF0" w:rsidRDefault="00A70CF0" w:rsidP="0073435C">
            <w:pPr>
              <w:bidi w:val="0"/>
              <w:rPr>
                <w:rFonts w:ascii="Calibri" w:hAnsi="Calibri" w:cs="Calibri"/>
                <w:color w:val="FF0000"/>
                <w:sz w:val="22"/>
                <w:szCs w:val="22"/>
                <w:lang w:bidi="ar-SA"/>
              </w:rPr>
            </w:pPr>
            <w:r>
              <w:rPr>
                <w:rFonts w:ascii="Calibri" w:hAnsi="Calibri" w:cs="Calibri"/>
                <w:color w:val="FF0000"/>
                <w:sz w:val="22"/>
                <w:szCs w:val="22"/>
                <w:lang w:bidi="ar-SA"/>
              </w:rPr>
              <w:t>0.97</w:t>
            </w:r>
          </w:p>
        </w:tc>
        <w:tc>
          <w:tcPr>
            <w:tcW w:w="656" w:type="dxa"/>
            <w:tcBorders>
              <w:top w:val="nil"/>
              <w:left w:val="nil"/>
              <w:bottom w:val="single" w:sz="4" w:space="0" w:color="auto"/>
              <w:right w:val="single" w:sz="4" w:space="0" w:color="auto"/>
            </w:tcBorders>
            <w:shd w:val="clear" w:color="000000" w:fill="B4C6E7"/>
            <w:noWrap/>
            <w:vAlign w:val="bottom"/>
          </w:tcPr>
          <w:p w14:paraId="119076FE" w14:textId="57B9DFA7" w:rsidR="0073435C" w:rsidRPr="006D5DF0" w:rsidRDefault="00A70CF0" w:rsidP="0073435C">
            <w:pPr>
              <w:bidi w:val="0"/>
              <w:rPr>
                <w:rFonts w:ascii="Calibri" w:hAnsi="Calibri" w:cs="Calibri"/>
                <w:color w:val="FF0000"/>
                <w:sz w:val="22"/>
                <w:szCs w:val="22"/>
                <w:lang w:bidi="ar-SA"/>
              </w:rPr>
            </w:pPr>
            <w:r>
              <w:rPr>
                <w:rFonts w:ascii="Calibri" w:hAnsi="Calibri" w:cs="Calibri"/>
                <w:color w:val="FF0000"/>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tcPr>
          <w:p w14:paraId="6E31B467" w14:textId="276308EB" w:rsidR="0073435C" w:rsidRPr="006D5DF0" w:rsidRDefault="00A70CF0" w:rsidP="0073435C">
            <w:pPr>
              <w:bidi w:val="0"/>
              <w:rPr>
                <w:rFonts w:ascii="Calibri" w:hAnsi="Calibri" w:cs="Calibri"/>
                <w:color w:val="FF0000"/>
                <w:sz w:val="22"/>
                <w:szCs w:val="22"/>
                <w:lang w:bidi="ar-SA"/>
              </w:rPr>
            </w:pPr>
            <w:r>
              <w:rPr>
                <w:rFonts w:ascii="Calibri" w:hAnsi="Calibri" w:cs="Calibri"/>
                <w:color w:val="FF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03E2D439" w14:textId="4DFFF4EA" w:rsidR="0073435C" w:rsidRPr="006D5DF0" w:rsidRDefault="00A70CF0" w:rsidP="0073435C">
            <w:pPr>
              <w:bidi w:val="0"/>
              <w:rPr>
                <w:rFonts w:ascii="Calibri" w:hAnsi="Calibri" w:cs="Calibri"/>
                <w:color w:val="FF0000"/>
                <w:sz w:val="22"/>
                <w:szCs w:val="22"/>
                <w:lang w:bidi="ar-SA"/>
              </w:rPr>
            </w:pPr>
            <w:r>
              <w:rPr>
                <w:rFonts w:ascii="Calibri" w:hAnsi="Calibri" w:cs="Calibri"/>
                <w:color w:val="FF0000"/>
                <w:sz w:val="22"/>
                <w:szCs w:val="22"/>
                <w:lang w:bidi="ar-SA"/>
              </w:rPr>
              <w:t>076</w:t>
            </w:r>
          </w:p>
        </w:tc>
      </w:tr>
      <w:tr w:rsidR="0073435C" w:rsidRPr="00A70CF0" w14:paraId="54BE64F2" w14:textId="77777777" w:rsidTr="0073435C">
        <w:trPr>
          <w:trHeight w:val="290"/>
        </w:trPr>
        <w:tc>
          <w:tcPr>
            <w:tcW w:w="810" w:type="dxa"/>
            <w:vMerge/>
            <w:tcBorders>
              <w:left w:val="single" w:sz="4" w:space="0" w:color="auto"/>
              <w:right w:val="single" w:sz="4" w:space="0" w:color="auto"/>
            </w:tcBorders>
            <w:vAlign w:val="center"/>
            <w:hideMark/>
          </w:tcPr>
          <w:p w14:paraId="4A0046B6"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7A58139"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735B17A9"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08A791D4" w14:textId="77777777" w:rsidR="0073435C" w:rsidRPr="00A70CF0" w:rsidRDefault="0073435C" w:rsidP="0073435C">
            <w:pPr>
              <w:bidi w:val="0"/>
              <w:rPr>
                <w:rFonts w:ascii="Calibri" w:hAnsi="Calibri" w:cs="Calibri"/>
                <w:color w:val="000000"/>
                <w:sz w:val="22"/>
                <w:szCs w:val="22"/>
                <w:u w:val="single"/>
                <w:lang w:bidi="ar-SA"/>
              </w:rPr>
            </w:pPr>
            <w:r w:rsidRPr="00A70CF0">
              <w:rPr>
                <w:rFonts w:ascii="Calibri" w:hAnsi="Calibri" w:cs="Calibri"/>
                <w:color w:val="000000"/>
                <w:sz w:val="22"/>
                <w:szCs w:val="22"/>
                <w:u w:val="single"/>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1F9226FE" w14:textId="77777777" w:rsidR="0073435C" w:rsidRPr="00A70CF0" w:rsidRDefault="0073435C" w:rsidP="0073435C">
            <w:pPr>
              <w:bidi w:val="0"/>
              <w:rPr>
                <w:rFonts w:ascii="Calibri" w:hAnsi="Calibri" w:cs="Calibri"/>
                <w:color w:val="000000"/>
                <w:sz w:val="22"/>
                <w:szCs w:val="22"/>
                <w:u w:val="single"/>
                <w:lang w:bidi="ar-SA"/>
              </w:rPr>
            </w:pPr>
            <w:r w:rsidRPr="00A70CF0">
              <w:rPr>
                <w:rFonts w:ascii="Calibri" w:hAnsi="Calibri" w:cs="Calibri"/>
                <w:color w:val="000000"/>
                <w:sz w:val="22"/>
                <w:szCs w:val="22"/>
                <w:u w:val="single"/>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44EEA1D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tcPr>
          <w:p w14:paraId="11C4489F"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tcPr>
          <w:p w14:paraId="3222AB1E"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770B6FF1"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0CD26CC9" w14:textId="77777777" w:rsidR="0073435C" w:rsidRPr="00A70CF0" w:rsidRDefault="0073435C" w:rsidP="0073435C">
            <w:pPr>
              <w:bidi w:val="0"/>
              <w:rPr>
                <w:rFonts w:ascii="Calibri" w:hAnsi="Calibri" w:cs="Calibri"/>
                <w:color w:val="000000"/>
                <w:sz w:val="22"/>
                <w:szCs w:val="22"/>
                <w:u w:val="single"/>
                <w:lang w:bidi="ar-SA"/>
              </w:rPr>
            </w:pPr>
            <w:r w:rsidRPr="00A70CF0">
              <w:rPr>
                <w:rFonts w:ascii="Calibri" w:hAnsi="Calibri" w:cs="Calibri"/>
                <w:color w:val="000000"/>
                <w:sz w:val="22"/>
                <w:szCs w:val="22"/>
                <w:u w:val="single"/>
                <w:lang w:bidi="ar-SA"/>
              </w:rPr>
              <w:t>0.81</w:t>
            </w:r>
          </w:p>
        </w:tc>
        <w:tc>
          <w:tcPr>
            <w:tcW w:w="656" w:type="dxa"/>
            <w:tcBorders>
              <w:top w:val="nil"/>
              <w:left w:val="nil"/>
              <w:bottom w:val="single" w:sz="4" w:space="0" w:color="auto"/>
              <w:right w:val="single" w:sz="4" w:space="0" w:color="auto"/>
            </w:tcBorders>
            <w:shd w:val="clear" w:color="000000" w:fill="D9E1F2"/>
            <w:noWrap/>
            <w:vAlign w:val="bottom"/>
          </w:tcPr>
          <w:p w14:paraId="7FA414C9" w14:textId="77777777" w:rsidR="0073435C" w:rsidRPr="00A70CF0" w:rsidRDefault="0073435C" w:rsidP="0073435C">
            <w:pPr>
              <w:bidi w:val="0"/>
              <w:rPr>
                <w:rFonts w:ascii="Calibri" w:hAnsi="Calibri" w:cs="Calibri"/>
                <w:color w:val="000000"/>
                <w:sz w:val="22"/>
                <w:szCs w:val="22"/>
                <w:u w:val="single"/>
                <w:lang w:bidi="ar-SA"/>
              </w:rPr>
            </w:pPr>
            <w:r w:rsidRPr="00A70CF0">
              <w:rPr>
                <w:rFonts w:ascii="Calibri" w:hAnsi="Calibri" w:cs="Calibri"/>
                <w:color w:val="000000"/>
                <w:sz w:val="22"/>
                <w:szCs w:val="22"/>
                <w:u w:val="single"/>
                <w:lang w:bidi="ar-SA"/>
              </w:rPr>
              <w:t>0.75</w:t>
            </w:r>
          </w:p>
        </w:tc>
      </w:tr>
      <w:tr w:rsidR="0073435C" w:rsidRPr="006D5DF0" w14:paraId="0CF557F8" w14:textId="77777777" w:rsidTr="0073435C">
        <w:trPr>
          <w:trHeight w:val="290"/>
        </w:trPr>
        <w:tc>
          <w:tcPr>
            <w:tcW w:w="810" w:type="dxa"/>
            <w:vMerge/>
            <w:tcBorders>
              <w:left w:val="single" w:sz="4" w:space="0" w:color="auto"/>
              <w:right w:val="single" w:sz="4" w:space="0" w:color="auto"/>
            </w:tcBorders>
            <w:vAlign w:val="center"/>
            <w:hideMark/>
          </w:tcPr>
          <w:p w14:paraId="2733708E"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B71CCDA"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7CCBC28"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645B393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1AAE3E3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29963C12"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038B41D4"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106919D7"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B110CF2"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482A7076"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B4C6E7"/>
            <w:noWrap/>
            <w:vAlign w:val="bottom"/>
          </w:tcPr>
          <w:p w14:paraId="1F2942D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73435C" w:rsidRPr="006D5DF0" w14:paraId="19AB2E54" w14:textId="77777777" w:rsidTr="0073435C">
        <w:trPr>
          <w:trHeight w:val="290"/>
        </w:trPr>
        <w:tc>
          <w:tcPr>
            <w:tcW w:w="810" w:type="dxa"/>
            <w:vMerge/>
            <w:tcBorders>
              <w:left w:val="single" w:sz="4" w:space="0" w:color="auto"/>
              <w:right w:val="single" w:sz="4" w:space="0" w:color="auto"/>
            </w:tcBorders>
            <w:vAlign w:val="center"/>
            <w:hideMark/>
          </w:tcPr>
          <w:p w14:paraId="3B3C8B3A"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CB60A83"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EBE0049" w14:textId="77777777" w:rsidR="0073435C" w:rsidRPr="006D5DF0" w:rsidRDefault="0073435C" w:rsidP="0073435C">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2A1DA8F1"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4EE6F6C6"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0D95DFE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0.66</w:t>
            </w:r>
          </w:p>
        </w:tc>
        <w:tc>
          <w:tcPr>
            <w:tcW w:w="656" w:type="dxa"/>
            <w:tcBorders>
              <w:top w:val="nil"/>
              <w:left w:val="nil"/>
              <w:bottom w:val="single" w:sz="4" w:space="0" w:color="auto"/>
              <w:right w:val="single" w:sz="4" w:space="0" w:color="auto"/>
            </w:tcBorders>
            <w:shd w:val="clear" w:color="000000" w:fill="D9E1F2"/>
            <w:noWrap/>
            <w:vAlign w:val="bottom"/>
          </w:tcPr>
          <w:p w14:paraId="49BA54F7"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72" w:type="dxa"/>
            <w:tcBorders>
              <w:top w:val="nil"/>
              <w:left w:val="nil"/>
              <w:bottom w:val="nil"/>
              <w:right w:val="single" w:sz="4" w:space="0" w:color="auto"/>
            </w:tcBorders>
            <w:shd w:val="clear" w:color="000000" w:fill="D9E1F2"/>
            <w:noWrap/>
            <w:vAlign w:val="bottom"/>
          </w:tcPr>
          <w:p w14:paraId="0C5A513D"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nil"/>
              <w:right w:val="single" w:sz="4" w:space="0" w:color="auto"/>
            </w:tcBorders>
            <w:shd w:val="clear" w:color="000000" w:fill="D9E1F2"/>
            <w:noWrap/>
            <w:vAlign w:val="bottom"/>
          </w:tcPr>
          <w:p w14:paraId="7FEB4BE6"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nil"/>
              <w:right w:val="single" w:sz="4" w:space="0" w:color="auto"/>
            </w:tcBorders>
            <w:shd w:val="clear" w:color="000000" w:fill="D9E1F2"/>
            <w:noWrap/>
            <w:vAlign w:val="bottom"/>
          </w:tcPr>
          <w:p w14:paraId="00CBC659"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56" w:type="dxa"/>
            <w:tcBorders>
              <w:top w:val="nil"/>
              <w:left w:val="nil"/>
              <w:bottom w:val="nil"/>
              <w:right w:val="single" w:sz="4" w:space="0" w:color="auto"/>
            </w:tcBorders>
            <w:shd w:val="clear" w:color="000000" w:fill="D9E1F2"/>
            <w:noWrap/>
            <w:vAlign w:val="bottom"/>
          </w:tcPr>
          <w:p w14:paraId="2484E75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0.63</w:t>
            </w:r>
          </w:p>
        </w:tc>
      </w:tr>
      <w:tr w:rsidR="0073435C" w:rsidRPr="006D5DF0" w14:paraId="25B2AC62" w14:textId="77777777" w:rsidTr="0073435C">
        <w:trPr>
          <w:trHeight w:val="290"/>
        </w:trPr>
        <w:tc>
          <w:tcPr>
            <w:tcW w:w="810" w:type="dxa"/>
            <w:vMerge/>
            <w:tcBorders>
              <w:left w:val="single" w:sz="4" w:space="0" w:color="auto"/>
              <w:right w:val="single" w:sz="4" w:space="0" w:color="auto"/>
            </w:tcBorders>
            <w:vAlign w:val="center"/>
            <w:hideMark/>
          </w:tcPr>
          <w:p w14:paraId="571CFCF5"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E211A30"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6F650B2"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52828B6A"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752B37A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1603BD58"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2883963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5B257246"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69DC22B"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2D2EC43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62933B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73435C" w:rsidRPr="006D5DF0" w14:paraId="50A1B39D" w14:textId="77777777" w:rsidTr="0073435C">
        <w:trPr>
          <w:trHeight w:val="290"/>
        </w:trPr>
        <w:tc>
          <w:tcPr>
            <w:tcW w:w="810" w:type="dxa"/>
            <w:vMerge/>
            <w:tcBorders>
              <w:left w:val="single" w:sz="4" w:space="0" w:color="auto"/>
              <w:right w:val="single" w:sz="4" w:space="0" w:color="auto"/>
            </w:tcBorders>
            <w:vAlign w:val="center"/>
            <w:hideMark/>
          </w:tcPr>
          <w:p w14:paraId="528BF375" w14:textId="77777777" w:rsidR="0073435C" w:rsidRPr="006D5DF0" w:rsidRDefault="0073435C" w:rsidP="0073435C">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E07B0C2" w14:textId="77777777" w:rsidR="0073435C" w:rsidRPr="006D5DF0" w:rsidRDefault="0073435C" w:rsidP="0073435C">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814F9D6"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07C16E26"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22AB4E65"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20EB411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7C2C3B35"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47E86121"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38E31903"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7B4362C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633057B5"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73435C" w:rsidRPr="006D5DF0" w14:paraId="1B367D82" w14:textId="77777777" w:rsidTr="0073435C">
        <w:trPr>
          <w:trHeight w:val="290"/>
        </w:trPr>
        <w:tc>
          <w:tcPr>
            <w:tcW w:w="810" w:type="dxa"/>
            <w:vMerge/>
            <w:tcBorders>
              <w:left w:val="single" w:sz="4" w:space="0" w:color="auto"/>
              <w:right w:val="single" w:sz="4" w:space="0" w:color="auto"/>
            </w:tcBorders>
            <w:vAlign w:val="center"/>
            <w:hideMark/>
          </w:tcPr>
          <w:p w14:paraId="66746759"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AADAEF4"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141D9684"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4E24118E"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58C258FD"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D9E1F2"/>
            <w:noWrap/>
            <w:vAlign w:val="bottom"/>
          </w:tcPr>
          <w:p w14:paraId="32DCCB09"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5B65EC0A"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701D1851"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D9E1F2"/>
            <w:noWrap/>
            <w:vAlign w:val="bottom"/>
          </w:tcPr>
          <w:p w14:paraId="273ACFB7"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tcPr>
          <w:p w14:paraId="163F75BA"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nil"/>
              <w:left w:val="nil"/>
              <w:bottom w:val="single" w:sz="4" w:space="0" w:color="auto"/>
              <w:right w:val="single" w:sz="4" w:space="0" w:color="auto"/>
            </w:tcBorders>
            <w:shd w:val="clear" w:color="000000" w:fill="D9E1F2"/>
            <w:noWrap/>
            <w:vAlign w:val="bottom"/>
          </w:tcPr>
          <w:p w14:paraId="1B9416A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73435C" w:rsidRPr="006D5DF0" w14:paraId="553F354D" w14:textId="77777777" w:rsidTr="0073435C">
        <w:trPr>
          <w:trHeight w:val="290"/>
        </w:trPr>
        <w:tc>
          <w:tcPr>
            <w:tcW w:w="810" w:type="dxa"/>
            <w:vMerge/>
            <w:tcBorders>
              <w:left w:val="single" w:sz="4" w:space="0" w:color="auto"/>
              <w:right w:val="single" w:sz="4" w:space="0" w:color="auto"/>
            </w:tcBorders>
            <w:vAlign w:val="center"/>
            <w:hideMark/>
          </w:tcPr>
          <w:p w14:paraId="1479A079"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90DF6EF"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7C6F269"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364E79D7"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0.75</w:t>
            </w:r>
          </w:p>
        </w:tc>
        <w:tc>
          <w:tcPr>
            <w:tcW w:w="656" w:type="dxa"/>
            <w:tcBorders>
              <w:top w:val="nil"/>
              <w:left w:val="nil"/>
              <w:bottom w:val="single" w:sz="4" w:space="0" w:color="auto"/>
              <w:right w:val="single" w:sz="4" w:space="0" w:color="auto"/>
            </w:tcBorders>
            <w:shd w:val="clear" w:color="000000" w:fill="B4C6E7"/>
            <w:noWrap/>
            <w:vAlign w:val="bottom"/>
            <w:hideMark/>
          </w:tcPr>
          <w:p w14:paraId="7BA502D2"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hideMark/>
          </w:tcPr>
          <w:p w14:paraId="046A2AB4"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1.00 </w:t>
            </w:r>
          </w:p>
        </w:tc>
        <w:tc>
          <w:tcPr>
            <w:tcW w:w="656" w:type="dxa"/>
            <w:tcBorders>
              <w:top w:val="nil"/>
              <w:left w:val="nil"/>
              <w:bottom w:val="single" w:sz="4" w:space="0" w:color="auto"/>
              <w:right w:val="single" w:sz="4" w:space="0" w:color="auto"/>
            </w:tcBorders>
            <w:shd w:val="clear" w:color="000000" w:fill="B4C6E7"/>
            <w:noWrap/>
            <w:vAlign w:val="bottom"/>
            <w:hideMark/>
          </w:tcPr>
          <w:p w14:paraId="77F4EAF8"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0.98 </w:t>
            </w:r>
          </w:p>
        </w:tc>
        <w:tc>
          <w:tcPr>
            <w:tcW w:w="672" w:type="dxa"/>
            <w:tcBorders>
              <w:top w:val="nil"/>
              <w:left w:val="nil"/>
              <w:bottom w:val="single" w:sz="4" w:space="0" w:color="auto"/>
              <w:right w:val="single" w:sz="4" w:space="0" w:color="auto"/>
            </w:tcBorders>
            <w:shd w:val="clear" w:color="000000" w:fill="B4C6E7"/>
            <w:noWrap/>
            <w:vAlign w:val="bottom"/>
            <w:hideMark/>
          </w:tcPr>
          <w:p w14:paraId="09E7130D"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hideMark/>
          </w:tcPr>
          <w:p w14:paraId="00D27D05"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0.74 </w:t>
            </w:r>
          </w:p>
        </w:tc>
        <w:tc>
          <w:tcPr>
            <w:tcW w:w="672" w:type="dxa"/>
            <w:tcBorders>
              <w:top w:val="nil"/>
              <w:left w:val="nil"/>
              <w:bottom w:val="single" w:sz="4" w:space="0" w:color="auto"/>
              <w:right w:val="single" w:sz="4" w:space="0" w:color="auto"/>
            </w:tcBorders>
            <w:shd w:val="clear" w:color="000000" w:fill="B4C6E7"/>
            <w:noWrap/>
            <w:vAlign w:val="bottom"/>
            <w:hideMark/>
          </w:tcPr>
          <w:p w14:paraId="2612CB23"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0.60 </w:t>
            </w:r>
          </w:p>
        </w:tc>
        <w:tc>
          <w:tcPr>
            <w:tcW w:w="656" w:type="dxa"/>
            <w:tcBorders>
              <w:top w:val="nil"/>
              <w:left w:val="nil"/>
              <w:bottom w:val="single" w:sz="4" w:space="0" w:color="auto"/>
              <w:right w:val="single" w:sz="4" w:space="0" w:color="auto"/>
            </w:tcBorders>
            <w:shd w:val="clear" w:color="000000" w:fill="B4C6E7"/>
            <w:noWrap/>
            <w:vAlign w:val="bottom"/>
            <w:hideMark/>
          </w:tcPr>
          <w:p w14:paraId="3A07B889"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0.53 </w:t>
            </w:r>
          </w:p>
        </w:tc>
      </w:tr>
      <w:tr w:rsidR="0073435C" w:rsidRPr="006D5DF0" w14:paraId="65FDE730" w14:textId="77777777" w:rsidTr="0073435C">
        <w:trPr>
          <w:trHeight w:val="290"/>
        </w:trPr>
        <w:tc>
          <w:tcPr>
            <w:tcW w:w="810" w:type="dxa"/>
            <w:vMerge/>
            <w:tcBorders>
              <w:left w:val="single" w:sz="4" w:space="0" w:color="auto"/>
              <w:right w:val="single" w:sz="4" w:space="0" w:color="auto"/>
            </w:tcBorders>
            <w:vAlign w:val="center"/>
            <w:hideMark/>
          </w:tcPr>
          <w:p w14:paraId="74EC9EBD"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492BBB6"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C38031D" w14:textId="77777777" w:rsidR="0073435C" w:rsidRPr="006D5DF0" w:rsidRDefault="0073435C" w:rsidP="0073435C">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0BDC731D"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0.65 </w:t>
            </w:r>
          </w:p>
        </w:tc>
        <w:tc>
          <w:tcPr>
            <w:tcW w:w="656" w:type="dxa"/>
            <w:tcBorders>
              <w:top w:val="nil"/>
              <w:left w:val="nil"/>
              <w:bottom w:val="single" w:sz="4" w:space="0" w:color="auto"/>
              <w:right w:val="single" w:sz="4" w:space="0" w:color="auto"/>
            </w:tcBorders>
            <w:shd w:val="clear" w:color="000000" w:fill="D9E1F2"/>
            <w:noWrap/>
            <w:vAlign w:val="bottom"/>
            <w:hideMark/>
          </w:tcPr>
          <w:p w14:paraId="2338D184"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0.55 </w:t>
            </w:r>
          </w:p>
        </w:tc>
        <w:tc>
          <w:tcPr>
            <w:tcW w:w="672" w:type="dxa"/>
            <w:tcBorders>
              <w:top w:val="nil"/>
              <w:left w:val="nil"/>
              <w:bottom w:val="single" w:sz="4" w:space="0" w:color="auto"/>
              <w:right w:val="single" w:sz="4" w:space="0" w:color="auto"/>
            </w:tcBorders>
            <w:shd w:val="clear" w:color="000000" w:fill="D9E1F2"/>
            <w:noWrap/>
            <w:vAlign w:val="bottom"/>
            <w:hideMark/>
          </w:tcPr>
          <w:p w14:paraId="55CA6E59"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0.49</w:t>
            </w:r>
          </w:p>
        </w:tc>
        <w:tc>
          <w:tcPr>
            <w:tcW w:w="656" w:type="dxa"/>
            <w:tcBorders>
              <w:top w:val="nil"/>
              <w:left w:val="nil"/>
              <w:bottom w:val="single" w:sz="4" w:space="0" w:color="auto"/>
              <w:right w:val="single" w:sz="4" w:space="0" w:color="auto"/>
            </w:tcBorders>
            <w:shd w:val="clear" w:color="000000" w:fill="D9E1F2"/>
            <w:noWrap/>
            <w:vAlign w:val="bottom"/>
            <w:hideMark/>
          </w:tcPr>
          <w:p w14:paraId="51F82B6A"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0.44 </w:t>
            </w:r>
          </w:p>
        </w:tc>
        <w:tc>
          <w:tcPr>
            <w:tcW w:w="672" w:type="dxa"/>
            <w:tcBorders>
              <w:top w:val="nil"/>
              <w:left w:val="nil"/>
              <w:bottom w:val="nil"/>
              <w:right w:val="single" w:sz="4" w:space="0" w:color="auto"/>
            </w:tcBorders>
            <w:shd w:val="clear" w:color="000000" w:fill="D9E1F2"/>
            <w:noWrap/>
            <w:vAlign w:val="bottom"/>
            <w:hideMark/>
          </w:tcPr>
          <w:p w14:paraId="38A66E9B"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1.00 </w:t>
            </w:r>
          </w:p>
        </w:tc>
        <w:tc>
          <w:tcPr>
            <w:tcW w:w="656" w:type="dxa"/>
            <w:tcBorders>
              <w:top w:val="nil"/>
              <w:left w:val="nil"/>
              <w:bottom w:val="nil"/>
              <w:right w:val="single" w:sz="4" w:space="0" w:color="auto"/>
            </w:tcBorders>
            <w:shd w:val="clear" w:color="000000" w:fill="D9E1F2"/>
            <w:noWrap/>
            <w:vAlign w:val="bottom"/>
            <w:hideMark/>
          </w:tcPr>
          <w:p w14:paraId="63EDF5C4"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0.88 </w:t>
            </w:r>
          </w:p>
        </w:tc>
        <w:tc>
          <w:tcPr>
            <w:tcW w:w="672" w:type="dxa"/>
            <w:tcBorders>
              <w:top w:val="nil"/>
              <w:left w:val="nil"/>
              <w:bottom w:val="nil"/>
              <w:right w:val="single" w:sz="4" w:space="0" w:color="auto"/>
            </w:tcBorders>
            <w:shd w:val="clear" w:color="000000" w:fill="D9E1F2"/>
            <w:noWrap/>
            <w:vAlign w:val="bottom"/>
            <w:hideMark/>
          </w:tcPr>
          <w:p w14:paraId="3AFA48A7"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0.65 </w:t>
            </w:r>
          </w:p>
        </w:tc>
        <w:tc>
          <w:tcPr>
            <w:tcW w:w="656" w:type="dxa"/>
            <w:tcBorders>
              <w:top w:val="nil"/>
              <w:left w:val="nil"/>
              <w:bottom w:val="nil"/>
              <w:right w:val="single" w:sz="4" w:space="0" w:color="auto"/>
            </w:tcBorders>
            <w:shd w:val="clear" w:color="000000" w:fill="D9E1F2"/>
            <w:noWrap/>
            <w:vAlign w:val="bottom"/>
            <w:hideMark/>
          </w:tcPr>
          <w:p w14:paraId="2EC21073" w14:textId="77777777" w:rsidR="0073435C" w:rsidRPr="003D3FEB" w:rsidRDefault="0073435C" w:rsidP="0073435C">
            <w:pPr>
              <w:bidi w:val="0"/>
              <w:rPr>
                <w:rFonts w:ascii="Calibri" w:hAnsi="Calibri" w:cs="Calibri"/>
                <w:color w:val="FF0000"/>
                <w:sz w:val="22"/>
                <w:szCs w:val="22"/>
                <w:lang w:bidi="ar-SA"/>
              </w:rPr>
            </w:pPr>
            <w:r w:rsidRPr="003D3FEB">
              <w:rPr>
                <w:rFonts w:ascii="Calibri" w:hAnsi="Calibri" w:cs="Calibri"/>
                <w:color w:val="FF0000"/>
                <w:sz w:val="22"/>
                <w:szCs w:val="22"/>
                <w:lang w:bidi="ar-SA"/>
              </w:rPr>
              <w:t>0.55 </w:t>
            </w:r>
          </w:p>
        </w:tc>
      </w:tr>
      <w:tr w:rsidR="0073435C" w:rsidRPr="006D5DF0" w14:paraId="60B9D612" w14:textId="77777777" w:rsidTr="0073435C">
        <w:trPr>
          <w:trHeight w:val="290"/>
        </w:trPr>
        <w:tc>
          <w:tcPr>
            <w:tcW w:w="810" w:type="dxa"/>
            <w:vMerge/>
            <w:tcBorders>
              <w:left w:val="single" w:sz="4" w:space="0" w:color="auto"/>
              <w:right w:val="single" w:sz="4" w:space="0" w:color="auto"/>
            </w:tcBorders>
            <w:vAlign w:val="center"/>
            <w:hideMark/>
          </w:tcPr>
          <w:p w14:paraId="589B0D5A"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F5C2BA2" w14:textId="77777777" w:rsidR="0073435C" w:rsidRPr="006D5DF0"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E02BBF2" w14:textId="77777777"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69F1017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hideMark/>
          </w:tcPr>
          <w:p w14:paraId="5DD10D5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37F897EB"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hideMark/>
          </w:tcPr>
          <w:p w14:paraId="56E8F4C0"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0.85</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202568C"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0.86</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6EBF08CE"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0.83</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31C1BFC5"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0.81</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70E6C8FF" w14:textId="77777777" w:rsidR="0073435C" w:rsidRPr="006D5DF0" w:rsidRDefault="0073435C" w:rsidP="0073435C">
            <w:pPr>
              <w:bidi w:val="0"/>
              <w:rPr>
                <w:rFonts w:ascii="Calibri" w:hAnsi="Calibri" w:cs="Calibri"/>
                <w:color w:val="000000"/>
                <w:sz w:val="22"/>
                <w:szCs w:val="22"/>
                <w:lang w:bidi="ar-SA"/>
              </w:rPr>
            </w:pPr>
            <w:r>
              <w:rPr>
                <w:rFonts w:ascii="Calibri" w:hAnsi="Calibri" w:cs="Calibri"/>
                <w:color w:val="000000"/>
                <w:sz w:val="22"/>
                <w:szCs w:val="22"/>
                <w:lang w:bidi="ar-SA"/>
              </w:rPr>
              <w:t>0.70</w:t>
            </w:r>
            <w:r w:rsidRPr="006D5DF0">
              <w:rPr>
                <w:rFonts w:ascii="Calibri" w:hAnsi="Calibri" w:cs="Calibri"/>
                <w:color w:val="000000"/>
                <w:sz w:val="22"/>
                <w:szCs w:val="22"/>
                <w:lang w:bidi="ar-SA"/>
              </w:rPr>
              <w:t> </w:t>
            </w:r>
          </w:p>
        </w:tc>
      </w:tr>
      <w:tr w:rsidR="0073435C" w:rsidRPr="006D5DF0" w14:paraId="31A2C1E6" w14:textId="77777777" w:rsidTr="0073435C">
        <w:trPr>
          <w:trHeight w:val="290"/>
        </w:trPr>
        <w:tc>
          <w:tcPr>
            <w:tcW w:w="810" w:type="dxa"/>
            <w:vMerge/>
            <w:tcBorders>
              <w:left w:val="single" w:sz="4" w:space="0" w:color="auto"/>
              <w:right w:val="single" w:sz="4" w:space="0" w:color="auto"/>
            </w:tcBorders>
            <w:vAlign w:val="center"/>
          </w:tcPr>
          <w:p w14:paraId="11D34399" w14:textId="77777777" w:rsidR="0073435C" w:rsidRPr="006D5DF0" w:rsidRDefault="0073435C" w:rsidP="0073435C">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right w:val="single" w:sz="4" w:space="0" w:color="auto"/>
            </w:tcBorders>
            <w:shd w:val="clear" w:color="auto" w:fill="DBE5F1" w:themeFill="accent1" w:themeFillTint="33"/>
            <w:vAlign w:val="center"/>
          </w:tcPr>
          <w:p w14:paraId="70D4ED31" w14:textId="34BF30F8" w:rsidR="0073435C" w:rsidRPr="006D5DF0" w:rsidRDefault="00B3744F" w:rsidP="00B3744F">
            <w:pPr>
              <w:bidi w:val="0"/>
              <w:jc w:val="center"/>
              <w:rPr>
                <w:rFonts w:ascii="Calibri" w:hAnsi="Calibri" w:cs="Calibri"/>
                <w:color w:val="000000"/>
                <w:sz w:val="22"/>
                <w:szCs w:val="22"/>
                <w:rtl/>
              </w:rPr>
            </w:pPr>
            <w:r>
              <w:rPr>
                <w:rFonts w:ascii="Calibri" w:hAnsi="Calibri" w:cs="Calibri"/>
                <w:color w:val="000000"/>
                <w:sz w:val="22"/>
                <w:szCs w:val="22"/>
                <w:lang w:bidi="ar-SA"/>
              </w:rPr>
              <w:t>Distill mBert</w:t>
            </w: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39C5BE0" w14:textId="2BEC96DE"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07D6995" w14:textId="2069696B"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6483E5D" w14:textId="051B9C6C"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0.74</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C8D4955" w14:textId="07D5F384"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34309AA" w14:textId="653F638E"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DD672AE" w14:textId="3CE2B546"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0.92</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6FA78B2" w14:textId="1A1182E8"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0.84</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1F50554" w14:textId="2A53564D"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0.85</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FDA37FD" w14:textId="78BA1CA5"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0.9</w:t>
            </w:r>
          </w:p>
        </w:tc>
      </w:tr>
      <w:tr w:rsidR="0073435C" w:rsidRPr="006D5DF0" w14:paraId="1D1EADFF" w14:textId="77777777" w:rsidTr="0073435C">
        <w:trPr>
          <w:trHeight w:val="290"/>
        </w:trPr>
        <w:tc>
          <w:tcPr>
            <w:tcW w:w="810" w:type="dxa"/>
            <w:vMerge/>
            <w:tcBorders>
              <w:left w:val="single" w:sz="4" w:space="0" w:color="auto"/>
              <w:right w:val="single" w:sz="4" w:space="0" w:color="auto"/>
            </w:tcBorders>
            <w:vAlign w:val="center"/>
          </w:tcPr>
          <w:p w14:paraId="3AF7A72D"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left w:val="single" w:sz="4" w:space="0" w:color="auto"/>
              <w:right w:val="single" w:sz="4" w:space="0" w:color="auto"/>
            </w:tcBorders>
            <w:shd w:val="clear" w:color="auto" w:fill="DBE5F1" w:themeFill="accent1" w:themeFillTint="33"/>
            <w:vAlign w:val="center"/>
          </w:tcPr>
          <w:p w14:paraId="49D52E0E" w14:textId="77777777" w:rsidR="0073435C"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tcPr>
          <w:p w14:paraId="1254BE95" w14:textId="3D05DD30"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B4C6E7"/>
            <w:noWrap/>
            <w:vAlign w:val="bottom"/>
          </w:tcPr>
          <w:p w14:paraId="58201865" w14:textId="3EB8C339"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tcPr>
          <w:p w14:paraId="6254B25B" w14:textId="7287D5F9"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0.70</w:t>
            </w:r>
          </w:p>
        </w:tc>
        <w:tc>
          <w:tcPr>
            <w:tcW w:w="672" w:type="dxa"/>
            <w:tcBorders>
              <w:top w:val="nil"/>
              <w:left w:val="nil"/>
              <w:bottom w:val="single" w:sz="4" w:space="0" w:color="auto"/>
              <w:right w:val="single" w:sz="4" w:space="0" w:color="auto"/>
            </w:tcBorders>
            <w:shd w:val="clear" w:color="000000" w:fill="B4C6E7"/>
            <w:noWrap/>
            <w:vAlign w:val="bottom"/>
          </w:tcPr>
          <w:p w14:paraId="664B3AD4" w14:textId="2021F468"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0.79</w:t>
            </w:r>
          </w:p>
        </w:tc>
        <w:tc>
          <w:tcPr>
            <w:tcW w:w="656" w:type="dxa"/>
            <w:tcBorders>
              <w:top w:val="nil"/>
              <w:left w:val="nil"/>
              <w:bottom w:val="single" w:sz="4" w:space="0" w:color="auto"/>
              <w:right w:val="single" w:sz="4" w:space="0" w:color="auto"/>
            </w:tcBorders>
            <w:shd w:val="clear" w:color="000000" w:fill="B4C6E7"/>
            <w:noWrap/>
            <w:vAlign w:val="bottom"/>
          </w:tcPr>
          <w:p w14:paraId="6F1CB4D3" w14:textId="1C76A73B"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0.73</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B51EC60" w14:textId="4A7937A2"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0.87</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50E6041A" w14:textId="35807206"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0.83</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2338427F" w14:textId="33687A0F"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0.75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05BCEF0" w14:textId="43AE5882"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0.66</w:t>
            </w:r>
          </w:p>
        </w:tc>
      </w:tr>
      <w:tr w:rsidR="0073435C" w:rsidRPr="006D5DF0" w14:paraId="2F448DAB" w14:textId="77777777" w:rsidTr="0073435C">
        <w:trPr>
          <w:trHeight w:val="290"/>
        </w:trPr>
        <w:tc>
          <w:tcPr>
            <w:tcW w:w="810" w:type="dxa"/>
            <w:vMerge/>
            <w:tcBorders>
              <w:left w:val="single" w:sz="4" w:space="0" w:color="auto"/>
              <w:right w:val="single" w:sz="4" w:space="0" w:color="auto"/>
            </w:tcBorders>
            <w:vAlign w:val="center"/>
          </w:tcPr>
          <w:p w14:paraId="6851B72F"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left w:val="single" w:sz="4" w:space="0" w:color="auto"/>
              <w:right w:val="single" w:sz="4" w:space="0" w:color="auto"/>
            </w:tcBorders>
            <w:shd w:val="clear" w:color="auto" w:fill="DBE5F1" w:themeFill="accent1" w:themeFillTint="33"/>
            <w:vAlign w:val="center"/>
          </w:tcPr>
          <w:p w14:paraId="21ED6B74" w14:textId="77777777" w:rsidR="0073435C"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C4011C4" w14:textId="73FB992F" w:rsidR="0073435C" w:rsidRPr="006D5DF0"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auto" w:fill="DBE5F1" w:themeFill="accent1" w:themeFillTint="33"/>
            <w:noWrap/>
            <w:vAlign w:val="bottom"/>
          </w:tcPr>
          <w:p w14:paraId="30F650C4" w14:textId="645F5CF5"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0.83</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74852A65" w14:textId="68114CD3"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0.76</w:t>
            </w:r>
          </w:p>
        </w:tc>
        <w:tc>
          <w:tcPr>
            <w:tcW w:w="672" w:type="dxa"/>
            <w:tcBorders>
              <w:top w:val="nil"/>
              <w:left w:val="nil"/>
              <w:bottom w:val="single" w:sz="4" w:space="0" w:color="auto"/>
              <w:right w:val="single" w:sz="4" w:space="0" w:color="auto"/>
            </w:tcBorders>
            <w:shd w:val="clear" w:color="auto" w:fill="DBE5F1" w:themeFill="accent1" w:themeFillTint="33"/>
            <w:noWrap/>
            <w:vAlign w:val="bottom"/>
          </w:tcPr>
          <w:p w14:paraId="33B85190" w14:textId="18F7F054"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0.87</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411DD84E" w14:textId="4CAB42B8"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0.80</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0FFFDC1" w14:textId="0AAD7D65"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0.88</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7B6B1A6" w14:textId="7C806F9F"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0.86</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6CA13A8" w14:textId="62F0DB8C"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0.80</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160F283" w14:textId="1F35AF27" w:rsidR="0073435C" w:rsidRPr="00A70CF0" w:rsidRDefault="00B3744F"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0.72</w:t>
            </w:r>
          </w:p>
        </w:tc>
      </w:tr>
      <w:tr w:rsidR="0073435C" w:rsidRPr="006D5DF0" w14:paraId="26A7586E" w14:textId="77777777" w:rsidTr="0073435C">
        <w:trPr>
          <w:trHeight w:val="50"/>
        </w:trPr>
        <w:tc>
          <w:tcPr>
            <w:tcW w:w="810" w:type="dxa"/>
            <w:vMerge/>
            <w:tcBorders>
              <w:left w:val="single" w:sz="4" w:space="0" w:color="auto"/>
              <w:right w:val="single" w:sz="4" w:space="0" w:color="auto"/>
            </w:tcBorders>
            <w:vAlign w:val="center"/>
          </w:tcPr>
          <w:p w14:paraId="5A09D4E4"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left w:val="single" w:sz="4" w:space="0" w:color="auto"/>
              <w:right w:val="single" w:sz="4" w:space="0" w:color="auto"/>
            </w:tcBorders>
            <w:shd w:val="clear" w:color="auto" w:fill="DBE5F1" w:themeFill="accent1" w:themeFillTint="33"/>
            <w:vAlign w:val="center"/>
          </w:tcPr>
          <w:p w14:paraId="463925F7" w14:textId="77777777" w:rsidR="0073435C"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tcPr>
          <w:p w14:paraId="1972473B" w14:textId="7CF83538" w:rsidR="0073435C" w:rsidRPr="006D5DF0" w:rsidRDefault="0073435C" w:rsidP="0073435C">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B4C6E7"/>
            <w:noWrap/>
            <w:vAlign w:val="bottom"/>
          </w:tcPr>
          <w:p w14:paraId="50235562" w14:textId="33EDDEEC"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0.57</w:t>
            </w:r>
          </w:p>
        </w:tc>
        <w:tc>
          <w:tcPr>
            <w:tcW w:w="656" w:type="dxa"/>
            <w:tcBorders>
              <w:top w:val="nil"/>
              <w:left w:val="nil"/>
              <w:bottom w:val="single" w:sz="4" w:space="0" w:color="auto"/>
              <w:right w:val="single" w:sz="4" w:space="0" w:color="auto"/>
            </w:tcBorders>
            <w:shd w:val="clear" w:color="000000" w:fill="B4C6E7"/>
            <w:noWrap/>
            <w:vAlign w:val="bottom"/>
          </w:tcPr>
          <w:p w14:paraId="768F7E38" w14:textId="15C080AC"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0.56</w:t>
            </w:r>
          </w:p>
        </w:tc>
        <w:tc>
          <w:tcPr>
            <w:tcW w:w="672" w:type="dxa"/>
            <w:tcBorders>
              <w:top w:val="nil"/>
              <w:left w:val="nil"/>
              <w:bottom w:val="single" w:sz="4" w:space="0" w:color="auto"/>
              <w:right w:val="single" w:sz="4" w:space="0" w:color="auto"/>
            </w:tcBorders>
            <w:shd w:val="clear" w:color="000000" w:fill="B4C6E7"/>
            <w:noWrap/>
            <w:vAlign w:val="bottom"/>
          </w:tcPr>
          <w:p w14:paraId="79EA2094" w14:textId="0F5B3F2F"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0.59</w:t>
            </w:r>
          </w:p>
        </w:tc>
        <w:tc>
          <w:tcPr>
            <w:tcW w:w="656" w:type="dxa"/>
            <w:tcBorders>
              <w:top w:val="nil"/>
              <w:left w:val="nil"/>
              <w:bottom w:val="single" w:sz="4" w:space="0" w:color="auto"/>
              <w:right w:val="single" w:sz="4" w:space="0" w:color="auto"/>
            </w:tcBorders>
            <w:shd w:val="clear" w:color="000000" w:fill="B4C6E7"/>
            <w:noWrap/>
            <w:vAlign w:val="bottom"/>
          </w:tcPr>
          <w:p w14:paraId="25F0BFE2" w14:textId="76CC395A"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0.53</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FFE0D28" w14:textId="18247F54"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0.79</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04B7904" w14:textId="630AB651"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A6E8538" w14:textId="538A29BF"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0.56</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CF96513" w14:textId="4FEC1745" w:rsidR="0073435C" w:rsidRPr="00A70CF0" w:rsidRDefault="00A70CF0" w:rsidP="00B3744F">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0.54</w:t>
            </w:r>
          </w:p>
        </w:tc>
      </w:tr>
      <w:tr w:rsidR="0073435C" w:rsidRPr="006D5DF0" w14:paraId="1328E9F8" w14:textId="77777777" w:rsidTr="0073435C">
        <w:trPr>
          <w:trHeight w:val="290"/>
        </w:trPr>
        <w:tc>
          <w:tcPr>
            <w:tcW w:w="810" w:type="dxa"/>
            <w:vMerge/>
            <w:tcBorders>
              <w:left w:val="single" w:sz="4" w:space="0" w:color="auto"/>
              <w:bottom w:val="single" w:sz="4" w:space="0" w:color="auto"/>
              <w:right w:val="single" w:sz="4" w:space="0" w:color="auto"/>
            </w:tcBorders>
            <w:vAlign w:val="center"/>
          </w:tcPr>
          <w:p w14:paraId="4D236FAC" w14:textId="77777777" w:rsidR="0073435C" w:rsidRPr="006D5DF0" w:rsidRDefault="0073435C" w:rsidP="0073435C">
            <w:pPr>
              <w:bidi w:val="0"/>
              <w:rPr>
                <w:rFonts w:ascii="Calibri" w:hAnsi="Calibri" w:cs="Calibri"/>
                <w:color w:val="000000"/>
                <w:sz w:val="22"/>
                <w:szCs w:val="22"/>
                <w:lang w:bidi="ar-SA"/>
              </w:rPr>
            </w:pPr>
          </w:p>
        </w:tc>
        <w:tc>
          <w:tcPr>
            <w:tcW w:w="1345" w:type="dxa"/>
            <w:vMerge/>
            <w:tcBorders>
              <w:left w:val="single" w:sz="4" w:space="0" w:color="auto"/>
              <w:bottom w:val="single" w:sz="4" w:space="0" w:color="auto"/>
              <w:right w:val="single" w:sz="4" w:space="0" w:color="auto"/>
            </w:tcBorders>
            <w:shd w:val="clear" w:color="auto" w:fill="DBE5F1" w:themeFill="accent1" w:themeFillTint="33"/>
            <w:vAlign w:val="center"/>
          </w:tcPr>
          <w:p w14:paraId="637FE5AF" w14:textId="77777777" w:rsidR="0073435C" w:rsidRDefault="0073435C" w:rsidP="0073435C">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C9B605D" w14:textId="23A47EFA" w:rsidR="0073435C" w:rsidRDefault="0073435C" w:rsidP="0073435C">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auto" w:fill="DBE5F1" w:themeFill="accent1" w:themeFillTint="33"/>
            <w:noWrap/>
            <w:vAlign w:val="bottom"/>
          </w:tcPr>
          <w:p w14:paraId="2FCC97F1" w14:textId="4457F8A1" w:rsidR="0073435C" w:rsidRPr="00A70CF0" w:rsidRDefault="00A70CF0" w:rsidP="00B3744F">
            <w:pPr>
              <w:bidi w:val="0"/>
              <w:jc w:val="center"/>
              <w:rPr>
                <w:rFonts w:ascii="Calibri" w:hAnsi="Calibri" w:cs="Calibri"/>
                <w:color w:val="000000" w:themeColor="text1"/>
                <w:sz w:val="22"/>
                <w:szCs w:val="22"/>
                <w:u w:val="single"/>
                <w:lang w:bidi="ar-SA"/>
              </w:rPr>
            </w:pPr>
            <w:r w:rsidRPr="00A70CF0">
              <w:rPr>
                <w:rFonts w:ascii="Calibri" w:hAnsi="Calibri" w:cs="Calibri"/>
                <w:color w:val="000000" w:themeColor="text1"/>
                <w:sz w:val="22"/>
                <w:szCs w:val="22"/>
                <w:u w:val="single"/>
                <w:lang w:bidi="ar-SA"/>
              </w:rPr>
              <w:t>0.82</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56EDCF51" w14:textId="0D093B5D" w:rsidR="0073435C" w:rsidRPr="00A70CF0" w:rsidRDefault="00A70CF0" w:rsidP="00B3744F">
            <w:pPr>
              <w:bidi w:val="0"/>
              <w:jc w:val="center"/>
              <w:rPr>
                <w:rFonts w:ascii="Calibri" w:hAnsi="Calibri" w:cs="Calibri"/>
                <w:color w:val="000000" w:themeColor="text1"/>
                <w:sz w:val="22"/>
                <w:szCs w:val="22"/>
                <w:u w:val="single"/>
                <w:lang w:bidi="ar-SA"/>
              </w:rPr>
            </w:pPr>
            <w:r w:rsidRPr="00A70CF0">
              <w:rPr>
                <w:rFonts w:ascii="Calibri" w:hAnsi="Calibri" w:cs="Calibri"/>
                <w:color w:val="000000" w:themeColor="text1"/>
                <w:sz w:val="22"/>
                <w:szCs w:val="22"/>
                <w:u w:val="single"/>
                <w:lang w:bidi="ar-SA"/>
              </w:rPr>
              <w:t>0.77</w:t>
            </w:r>
          </w:p>
        </w:tc>
        <w:tc>
          <w:tcPr>
            <w:tcW w:w="672" w:type="dxa"/>
            <w:tcBorders>
              <w:top w:val="nil"/>
              <w:left w:val="nil"/>
              <w:bottom w:val="single" w:sz="4" w:space="0" w:color="auto"/>
              <w:right w:val="single" w:sz="4" w:space="0" w:color="auto"/>
            </w:tcBorders>
            <w:shd w:val="clear" w:color="auto" w:fill="DBE5F1" w:themeFill="accent1" w:themeFillTint="33"/>
            <w:noWrap/>
            <w:vAlign w:val="bottom"/>
          </w:tcPr>
          <w:p w14:paraId="7C373D4D" w14:textId="158CC002" w:rsidR="0073435C" w:rsidRPr="00A70CF0" w:rsidRDefault="00A70CF0"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6E379BDF" w14:textId="1A5DEECD" w:rsidR="0073435C" w:rsidRPr="00A70CF0" w:rsidRDefault="00A70CF0"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0.83</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6639F3D" w14:textId="6331CC18" w:rsidR="0073435C" w:rsidRPr="00A70CF0" w:rsidRDefault="00A70CF0"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0.86</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6E0D04A" w14:textId="5C200171" w:rsidR="0073435C" w:rsidRPr="00A70CF0" w:rsidRDefault="00A70CF0" w:rsidP="00B3744F">
            <w:pPr>
              <w:bidi w:val="0"/>
              <w:jc w:val="center"/>
              <w:rPr>
                <w:rFonts w:ascii="Calibri" w:hAnsi="Calibri" w:cs="Calibri"/>
                <w:color w:val="000000" w:themeColor="text1"/>
                <w:sz w:val="22"/>
                <w:szCs w:val="22"/>
                <w:lang w:bidi="ar-SA"/>
              </w:rPr>
            </w:pPr>
            <w:r w:rsidRPr="00A70CF0">
              <w:rPr>
                <w:rFonts w:ascii="Calibri" w:hAnsi="Calibri" w:cs="Calibri"/>
                <w:color w:val="000000" w:themeColor="text1"/>
                <w:sz w:val="22"/>
                <w:szCs w:val="22"/>
                <w:lang w:bidi="ar-SA"/>
              </w:rPr>
              <w:t>0.85</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9A3544A" w14:textId="6B8D654A" w:rsidR="0073435C" w:rsidRPr="00A70CF0" w:rsidRDefault="00A70CF0" w:rsidP="00B3744F">
            <w:pPr>
              <w:bidi w:val="0"/>
              <w:jc w:val="center"/>
              <w:rPr>
                <w:rFonts w:ascii="Calibri" w:hAnsi="Calibri" w:cs="Calibri"/>
                <w:color w:val="000000" w:themeColor="text1"/>
                <w:sz w:val="22"/>
                <w:szCs w:val="22"/>
                <w:u w:val="single"/>
                <w:lang w:bidi="ar-SA"/>
              </w:rPr>
            </w:pPr>
            <w:r w:rsidRPr="00A70CF0">
              <w:rPr>
                <w:rFonts w:ascii="Calibri" w:hAnsi="Calibri" w:cs="Calibri"/>
                <w:color w:val="000000" w:themeColor="text1"/>
                <w:sz w:val="22"/>
                <w:szCs w:val="22"/>
                <w:u w:val="single"/>
                <w:lang w:bidi="ar-SA"/>
              </w:rPr>
              <w:t>0.79</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9E57792" w14:textId="636841A9" w:rsidR="0073435C" w:rsidRPr="00A70CF0" w:rsidRDefault="00A70CF0" w:rsidP="00B3744F">
            <w:pPr>
              <w:bidi w:val="0"/>
              <w:jc w:val="center"/>
              <w:rPr>
                <w:rFonts w:ascii="Calibri" w:hAnsi="Calibri" w:cs="Calibri"/>
                <w:color w:val="000000" w:themeColor="text1"/>
                <w:sz w:val="22"/>
                <w:szCs w:val="22"/>
                <w:u w:val="single"/>
                <w:lang w:bidi="ar-SA"/>
              </w:rPr>
            </w:pPr>
            <w:r w:rsidRPr="00A70CF0">
              <w:rPr>
                <w:rFonts w:ascii="Calibri" w:hAnsi="Calibri" w:cs="Calibri"/>
                <w:color w:val="000000" w:themeColor="text1"/>
                <w:sz w:val="22"/>
                <w:szCs w:val="22"/>
                <w:u w:val="single"/>
                <w:lang w:bidi="ar-SA"/>
              </w:rPr>
              <w:t>0.72</w:t>
            </w:r>
          </w:p>
        </w:tc>
      </w:tr>
    </w:tbl>
    <w:p w14:paraId="649A9643" w14:textId="29312650" w:rsidR="0073435C" w:rsidRDefault="0073435C" w:rsidP="0073435C">
      <w:pPr>
        <w:pStyle w:val="aff2"/>
        <w:keepNext/>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66448E">
        <w:rPr>
          <w:noProof/>
        </w:rPr>
        <w:t>8</w:t>
      </w:r>
      <w:r>
        <w:fldChar w:fldCharType="end"/>
      </w:r>
      <w:r>
        <w:rPr>
          <w:rFonts w:hint="cs"/>
          <w:noProof/>
          <w:rtl/>
        </w:rPr>
        <w:t>: نتائج التجربة الثالثة.</w:t>
      </w:r>
    </w:p>
    <w:p w14:paraId="44B75466" w14:textId="77777777" w:rsidR="0073435C" w:rsidRDefault="0073435C" w:rsidP="00464035">
      <w:pPr>
        <w:pStyle w:val="af5"/>
        <w:rPr>
          <w:rtl/>
          <w:lang w:val="en-US"/>
        </w:rPr>
      </w:pPr>
    </w:p>
    <w:p w14:paraId="4BEAAE03" w14:textId="77777777" w:rsidR="0073435C" w:rsidRDefault="0073435C" w:rsidP="00464035">
      <w:pPr>
        <w:pStyle w:val="af5"/>
        <w:rPr>
          <w:rtl/>
          <w:lang w:val="en-US"/>
        </w:rPr>
      </w:pPr>
    </w:p>
    <w:p w14:paraId="11C26C52" w14:textId="4003A06D" w:rsidR="00464035" w:rsidRPr="005E2259" w:rsidRDefault="0073435C" w:rsidP="0073435C">
      <w:pPr>
        <w:pStyle w:val="af5"/>
        <w:rPr>
          <w:rtl/>
          <w:lang w:val="en-US"/>
        </w:rPr>
      </w:pPr>
      <w:r>
        <w:rPr>
          <w:rFonts w:hint="cs"/>
          <w:rtl/>
          <w:lang w:val="en-US"/>
        </w:rPr>
        <w:lastRenderedPageBreak/>
        <w:t>حيث ك</w:t>
      </w:r>
      <w:r w:rsidR="00464035">
        <w:rPr>
          <w:rFonts w:hint="cs"/>
          <w:rtl/>
          <w:lang w:val="en-US"/>
        </w:rPr>
        <w:t xml:space="preserve">ان أفضل نموذج في هذه التجربة هو </w:t>
      </w:r>
      <w:r w:rsidR="00464035">
        <w:rPr>
          <w:lang w:val="en-US"/>
        </w:rPr>
        <w:t>Arabert + NE</w:t>
      </w:r>
      <w:r w:rsidR="00464035">
        <w:rPr>
          <w:rFonts w:hint="cs"/>
          <w:rtl/>
          <w:lang w:val="en-US"/>
        </w:rPr>
        <w:t xml:space="preserve">، مع التصنيف باستخدام </w:t>
      </w:r>
      <w:r w:rsidR="00464035">
        <w:rPr>
          <w:lang w:val="en-US"/>
        </w:rPr>
        <w:t>KNN</w:t>
      </w:r>
      <w:r w:rsidR="00464035">
        <w:rPr>
          <w:rFonts w:hint="cs"/>
          <w:rtl/>
          <w:lang w:val="en-US"/>
        </w:rPr>
        <w:t xml:space="preserve"> وكانت النتائج لـ</w:t>
      </w:r>
      <w:r w:rsidR="00464035">
        <w:rPr>
          <w:lang w:val="en-US"/>
        </w:rPr>
        <w:t xml:space="preserve">f1 macro </w:t>
      </w:r>
      <w:r w:rsidR="00464035">
        <w:rPr>
          <w:rFonts w:hint="cs"/>
          <w:rtl/>
          <w:lang w:val="en-US"/>
        </w:rPr>
        <w:t xml:space="preserve"> </w:t>
      </w:r>
      <w:r w:rsidR="00464035">
        <w:rPr>
          <w:lang w:val="en-US"/>
        </w:rPr>
        <w:t>0.79</w:t>
      </w:r>
      <w:r w:rsidR="00464035">
        <w:rPr>
          <w:rFonts w:hint="cs"/>
          <w:rtl/>
          <w:lang w:val="en-US"/>
        </w:rPr>
        <w:t xml:space="preserve"> و صحة </w:t>
      </w:r>
      <w:r w:rsidR="00464035">
        <w:rPr>
          <w:lang w:val="en-US"/>
        </w:rPr>
        <w:t>83%</w:t>
      </w:r>
      <w:r w:rsidR="001D235F">
        <w:rPr>
          <w:rFonts w:hint="cs"/>
          <w:rtl/>
          <w:lang w:val="en-US"/>
        </w:rPr>
        <w:t>، كما ويبين الشكل أدناه تلك النتائج</w:t>
      </w:r>
      <w:r w:rsidR="00464035">
        <w:rPr>
          <w:rFonts w:hint="cs"/>
          <w:rtl/>
          <w:lang w:val="en-US"/>
        </w:rPr>
        <w:t xml:space="preserve">. </w:t>
      </w:r>
    </w:p>
    <w:p w14:paraId="5C8FA591" w14:textId="77777777" w:rsidR="001D235F" w:rsidRDefault="00A70CF0" w:rsidP="001D235F">
      <w:pPr>
        <w:pStyle w:val="af5"/>
        <w:keepNext/>
        <w:jc w:val="center"/>
      </w:pPr>
      <w:r>
        <w:rPr>
          <w:noProof/>
          <w:lang w:val="en-US" w:bidi="ar-SA"/>
        </w:rPr>
        <w:drawing>
          <wp:inline distT="0" distB="0" distL="0" distR="0" wp14:anchorId="6954D6C2" wp14:editId="28D0CADE">
            <wp:extent cx="4572000" cy="2743200"/>
            <wp:effectExtent l="0" t="0" r="0" b="0"/>
            <wp:docPr id="101" name="مخطط 101"/>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7E473B3B" w14:textId="4AA80F82" w:rsidR="00B94012" w:rsidRDefault="001D235F" w:rsidP="001D235F">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33</w:t>
      </w:r>
      <w:r>
        <w:rPr>
          <w:rtl/>
        </w:rPr>
        <w:fldChar w:fldCharType="end"/>
      </w:r>
      <w:r>
        <w:rPr>
          <w:rFonts w:hint="cs"/>
          <w:noProof/>
          <w:rtl/>
        </w:rPr>
        <w:t xml:space="preserve">: مقارنة نتائج التجربة الثالثة حسب معيار </w:t>
      </w:r>
      <w:r>
        <w:rPr>
          <w:noProof/>
        </w:rPr>
        <w:t>F1</w:t>
      </w:r>
      <w:r>
        <w:rPr>
          <w:rFonts w:hint="cs"/>
          <w:noProof/>
          <w:rtl/>
        </w:rPr>
        <w:t>.</w:t>
      </w:r>
    </w:p>
    <w:p w14:paraId="75E99F06" w14:textId="6BB91CCC" w:rsidR="001D235F" w:rsidRPr="001D235F" w:rsidRDefault="001D235F" w:rsidP="001D235F">
      <w:pPr>
        <w:pStyle w:val="af5"/>
        <w:rPr>
          <w:lang w:val="en-US"/>
        </w:rPr>
      </w:pPr>
      <w:r>
        <w:rPr>
          <w:rFonts w:hint="cs"/>
          <w:rtl/>
          <w:lang w:val="en-US"/>
        </w:rPr>
        <w:t>ويبين الشكل أدناه الفرق بين نتائج النموذج الأفضل في هذه التجربة مع أفضل نموذج حصلنا عليه.</w:t>
      </w:r>
    </w:p>
    <w:p w14:paraId="3BC34A0D" w14:textId="77777777" w:rsidR="001D235F" w:rsidRDefault="001D235F" w:rsidP="001D235F">
      <w:pPr>
        <w:pStyle w:val="af5"/>
        <w:keepNext/>
        <w:jc w:val="center"/>
      </w:pPr>
      <w:r>
        <w:rPr>
          <w:noProof/>
          <w:lang w:val="en-US" w:bidi="ar-SA"/>
        </w:rPr>
        <w:drawing>
          <wp:inline distT="0" distB="0" distL="0" distR="0" wp14:anchorId="1BF4E61B" wp14:editId="6D038056">
            <wp:extent cx="4572000" cy="2743200"/>
            <wp:effectExtent l="0" t="0" r="0" b="0"/>
            <wp:docPr id="117" name="مخطط 117"/>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0EA620C2" w14:textId="43DEC0F7" w:rsidR="00A70CF0" w:rsidRDefault="001D235F" w:rsidP="001D235F">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34</w:t>
      </w:r>
      <w:r>
        <w:rPr>
          <w:rtl/>
        </w:rPr>
        <w:fldChar w:fldCharType="end"/>
      </w:r>
      <w:r>
        <w:rPr>
          <w:rFonts w:hint="cs"/>
          <w:rtl/>
        </w:rPr>
        <w:t xml:space="preserve">: </w:t>
      </w:r>
      <w:r w:rsidRPr="00400767">
        <w:rPr>
          <w:rtl/>
        </w:rPr>
        <w:t xml:space="preserve">أدناه الفرق بين نتائج النموذج الأفضل في هذه </w:t>
      </w:r>
      <w:r>
        <w:rPr>
          <w:rtl/>
        </w:rPr>
        <w:t xml:space="preserve">التجربة مع </w:t>
      </w:r>
      <w:r>
        <w:t>mBert</w:t>
      </w:r>
      <w:r>
        <w:rPr>
          <w:rFonts w:hint="cs"/>
          <w:rtl/>
        </w:rPr>
        <w:t>.</w:t>
      </w:r>
    </w:p>
    <w:p w14:paraId="3091EA02" w14:textId="186B91D5" w:rsidR="00B94012" w:rsidRDefault="00D35C36" w:rsidP="00D35C36">
      <w:pPr>
        <w:pStyle w:val="31"/>
        <w:rPr>
          <w:rtl/>
          <w:lang w:val="en-US"/>
        </w:rPr>
      </w:pPr>
      <w:bookmarkStart w:id="114" w:name="_Toc204594714"/>
      <w:r>
        <w:rPr>
          <w:rFonts w:hint="cs"/>
          <w:rtl/>
        </w:rPr>
        <w:lastRenderedPageBreak/>
        <w:t xml:space="preserve">التجربة الرابعة: استبدال الكيانات المسماة بكلمات بدل </w:t>
      </w:r>
      <w:r>
        <w:rPr>
          <w:lang w:val="en-US"/>
        </w:rPr>
        <w:t>Placeholders</w:t>
      </w:r>
      <w:bookmarkEnd w:id="114"/>
    </w:p>
    <w:p w14:paraId="50577672" w14:textId="048E3C65" w:rsidR="005532E3" w:rsidRDefault="005532E3" w:rsidP="002C38FB">
      <w:pPr>
        <w:pStyle w:val="af5"/>
        <w:rPr>
          <w:lang w:val="en-US"/>
        </w:rPr>
      </w:pPr>
      <w:r>
        <w:rPr>
          <w:rFonts w:hint="cs"/>
          <w:rtl/>
          <w:lang w:val="en-US"/>
        </w:rPr>
        <w:t>في هذه التجربة قمنا باستبدال الكيانات المسماة بكلمات بدل، لأننا كنا نعتقد أن النموذج يتعلم معلومات مكانية غير دقيقة لا يجب تعلمها (أي أن النموذج رأى مثلاً العبارة "وقع حادث في دمشق" بينما لم يرى العبارة "وقع حادث</w:t>
      </w:r>
      <w:r w:rsidR="002C38FB">
        <w:rPr>
          <w:rFonts w:hint="cs"/>
          <w:rtl/>
          <w:lang w:val="en-US"/>
        </w:rPr>
        <w:t xml:space="preserve"> في حمص</w:t>
      </w:r>
      <w:r>
        <w:rPr>
          <w:rFonts w:hint="cs"/>
          <w:rtl/>
          <w:lang w:val="en-US"/>
        </w:rPr>
        <w:t>"</w:t>
      </w:r>
      <w:r w:rsidR="002C38FB">
        <w:rPr>
          <w:rFonts w:hint="cs"/>
          <w:rtl/>
          <w:lang w:val="en-US"/>
        </w:rPr>
        <w:t xml:space="preserve"> لذلك كنا نعتقد أن النموذج يأخذ في الاعتبار كلمة دمشق أثناء التصنيف مما لايجعله قادراً على التعميم لذلك قمنا باستبدالها بالعبارة "وقع حادث في مكان"</w:t>
      </w:r>
      <w:r>
        <w:rPr>
          <w:rFonts w:hint="cs"/>
          <w:rtl/>
          <w:lang w:val="en-US"/>
        </w:rPr>
        <w:t>)</w:t>
      </w:r>
      <w:r w:rsidR="002C38FB">
        <w:rPr>
          <w:rFonts w:hint="cs"/>
          <w:rtl/>
          <w:lang w:val="en-US"/>
        </w:rPr>
        <w:t>، وبعد ذلك أجرينا التجارب التي يوضحها الجدول أدناه، وحصلنا على نتائج مطابقة لما حصلنا عليه في التجربة الأولى، مما يعني أن النموذج لم يك</w:t>
      </w:r>
      <w:r>
        <w:rPr>
          <w:rFonts w:hint="cs"/>
          <w:rtl/>
          <w:lang w:val="en-US"/>
        </w:rPr>
        <w:t xml:space="preserve">ن </w:t>
      </w:r>
      <w:r w:rsidR="002C38FB">
        <w:rPr>
          <w:rFonts w:hint="cs"/>
          <w:rtl/>
          <w:lang w:val="en-US"/>
        </w:rPr>
        <w:t xml:space="preserve"> يتعلم معلومات مكانية غير دقيقة.</w:t>
      </w:r>
    </w:p>
    <w:tbl>
      <w:tblPr>
        <w:tblpPr w:leftFromText="180" w:rightFromText="180" w:vertAnchor="text" w:horzAnchor="margin" w:tblpY="566"/>
        <w:tblW w:w="9526" w:type="dxa"/>
        <w:tblLook w:val="04A0" w:firstRow="1" w:lastRow="0" w:firstColumn="1" w:lastColumn="0" w:noHBand="0" w:noVBand="1"/>
      </w:tblPr>
      <w:tblGrid>
        <w:gridCol w:w="810"/>
        <w:gridCol w:w="1345"/>
        <w:gridCol w:w="2025"/>
        <w:gridCol w:w="706"/>
        <w:gridCol w:w="656"/>
        <w:gridCol w:w="672"/>
        <w:gridCol w:w="656"/>
        <w:gridCol w:w="672"/>
        <w:gridCol w:w="656"/>
        <w:gridCol w:w="672"/>
        <w:gridCol w:w="656"/>
      </w:tblGrid>
      <w:tr w:rsidR="0066448E" w:rsidRPr="006D5DF0" w14:paraId="0CEEB2DD" w14:textId="77777777" w:rsidTr="0066448E">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C492D56"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4E5D3879" w14:textId="77777777" w:rsidR="0066448E" w:rsidRPr="006D5DF0" w:rsidRDefault="0066448E" w:rsidP="0066448E">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025" w:type="dxa"/>
            <w:tcBorders>
              <w:top w:val="single" w:sz="4" w:space="0" w:color="auto"/>
              <w:left w:val="nil"/>
              <w:bottom w:val="nil"/>
              <w:right w:val="single" w:sz="4" w:space="0" w:color="000000"/>
            </w:tcBorders>
            <w:shd w:val="clear" w:color="000000" w:fill="C6E0B4"/>
            <w:noWrap/>
            <w:vAlign w:val="center"/>
            <w:hideMark/>
          </w:tcPr>
          <w:p w14:paraId="694C5A16"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3128FFEB"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results</w:t>
            </w:r>
          </w:p>
        </w:tc>
      </w:tr>
      <w:tr w:rsidR="0066448E" w:rsidRPr="006D5DF0" w14:paraId="5C44048B" w14:textId="77777777" w:rsidTr="0066448E">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3C508F9E"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A2773D"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C54D01"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428044A"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3E397E6C"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3EB3D2AC"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13A5D75F"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66448E" w:rsidRPr="006D5DF0" w14:paraId="7B90BA7C" w14:textId="77777777" w:rsidTr="0066448E">
        <w:trPr>
          <w:trHeight w:val="290"/>
        </w:trPr>
        <w:tc>
          <w:tcPr>
            <w:tcW w:w="810" w:type="dxa"/>
            <w:vMerge/>
            <w:tcBorders>
              <w:top w:val="nil"/>
              <w:left w:val="single" w:sz="4" w:space="0" w:color="auto"/>
              <w:bottom w:val="single" w:sz="4" w:space="0" w:color="auto"/>
              <w:right w:val="single" w:sz="4" w:space="0" w:color="auto"/>
            </w:tcBorders>
            <w:vAlign w:val="center"/>
            <w:hideMark/>
          </w:tcPr>
          <w:p w14:paraId="386F28B4"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B7963ED" w14:textId="77777777" w:rsidR="0066448E" w:rsidRPr="006D5DF0" w:rsidRDefault="0066448E" w:rsidP="0066448E">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1AFB291B" w14:textId="77777777" w:rsidR="0066448E" w:rsidRPr="006D5DF0" w:rsidRDefault="0066448E" w:rsidP="0066448E">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3064B884"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3077347"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6FDE1DAB"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37250FC6"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23DAF314"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1ABF912"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5D7EE0DC"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67853009"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66448E" w:rsidRPr="006D5DF0" w14:paraId="5B658147" w14:textId="77777777" w:rsidTr="0066448E">
        <w:trPr>
          <w:trHeight w:val="290"/>
        </w:trPr>
        <w:tc>
          <w:tcPr>
            <w:tcW w:w="810" w:type="dxa"/>
            <w:vMerge w:val="restart"/>
            <w:tcBorders>
              <w:top w:val="single" w:sz="4" w:space="0" w:color="auto"/>
              <w:left w:val="single" w:sz="4" w:space="0" w:color="auto"/>
              <w:right w:val="single" w:sz="4" w:space="0" w:color="auto"/>
            </w:tcBorders>
            <w:shd w:val="clear" w:color="000000" w:fill="DDEBF7"/>
            <w:noWrap/>
            <w:vAlign w:val="center"/>
            <w:hideMark/>
          </w:tcPr>
          <w:p w14:paraId="7A4F127E"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Pr>
                <w:rFonts w:ascii="Calibri" w:hAnsi="Calibri" w:cs="Calibri" w:hint="cs"/>
                <w:color w:val="000000"/>
                <w:sz w:val="22"/>
                <w:szCs w:val="22"/>
                <w:rtl/>
                <w:lang w:bidi="ar-SA"/>
              </w:rPr>
              <w:t>3</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468557E5"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489CA3B"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351FEB56" w14:textId="7448ADFA"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24941B09" w14:textId="7FD8FEE3"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60DDE51C" w14:textId="0ED1DBC3"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3BAB4FE5" w14:textId="2A53B2A4"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3624CD2C" w14:textId="5710378E"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3CDFE7AD" w14:textId="6620E35C"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74C7B7C1" w14:textId="40D47AAB"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nil"/>
              <w:left w:val="nil"/>
              <w:bottom w:val="single" w:sz="4" w:space="0" w:color="auto"/>
              <w:right w:val="single" w:sz="4" w:space="0" w:color="auto"/>
            </w:tcBorders>
            <w:shd w:val="clear" w:color="000000" w:fill="B4C6E7"/>
            <w:noWrap/>
            <w:vAlign w:val="bottom"/>
          </w:tcPr>
          <w:p w14:paraId="2CE15423" w14:textId="7AFE7767"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w:t>
            </w:r>
            <w:r>
              <w:rPr>
                <w:rFonts w:ascii="Calibri" w:hAnsi="Calibri" w:cs="Calibri" w:hint="cs"/>
                <w:color w:val="000000"/>
                <w:sz w:val="22"/>
                <w:szCs w:val="22"/>
                <w:rtl/>
                <w:lang w:bidi="ar-SA"/>
              </w:rPr>
              <w:t>78</w:t>
            </w:r>
          </w:p>
        </w:tc>
      </w:tr>
      <w:tr w:rsidR="0066448E" w:rsidRPr="006D5DF0" w14:paraId="119DF298" w14:textId="77777777" w:rsidTr="0066448E">
        <w:trPr>
          <w:trHeight w:val="290"/>
        </w:trPr>
        <w:tc>
          <w:tcPr>
            <w:tcW w:w="810" w:type="dxa"/>
            <w:vMerge/>
            <w:tcBorders>
              <w:left w:val="single" w:sz="4" w:space="0" w:color="auto"/>
              <w:right w:val="single" w:sz="4" w:space="0" w:color="auto"/>
            </w:tcBorders>
            <w:vAlign w:val="center"/>
            <w:hideMark/>
          </w:tcPr>
          <w:p w14:paraId="601D7455"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504BE2A"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2003092"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5C540650" w14:textId="66B03AE3"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1E830A87" w14:textId="74872C5F"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243790E5" w14:textId="1B030822"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02BE6F58" w14:textId="7E98CE7D"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5EC247C0" w14:textId="12327495"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5E478736" w14:textId="411FB459"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single" w:sz="4" w:space="0" w:color="auto"/>
              <w:right w:val="single" w:sz="4" w:space="0" w:color="auto"/>
            </w:tcBorders>
            <w:shd w:val="clear" w:color="000000" w:fill="D9E1F2"/>
            <w:noWrap/>
            <w:vAlign w:val="bottom"/>
          </w:tcPr>
          <w:p w14:paraId="791B1A20" w14:textId="2D96011D"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1FC632F7" w14:textId="43D1C400"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0.72</w:t>
            </w:r>
          </w:p>
        </w:tc>
      </w:tr>
      <w:tr w:rsidR="0066448E" w:rsidRPr="006D5DF0" w14:paraId="2E221A2F" w14:textId="77777777" w:rsidTr="0066448E">
        <w:trPr>
          <w:trHeight w:val="290"/>
        </w:trPr>
        <w:tc>
          <w:tcPr>
            <w:tcW w:w="810" w:type="dxa"/>
            <w:vMerge/>
            <w:tcBorders>
              <w:left w:val="single" w:sz="4" w:space="0" w:color="auto"/>
              <w:right w:val="single" w:sz="4" w:space="0" w:color="auto"/>
            </w:tcBorders>
            <w:vAlign w:val="center"/>
            <w:hideMark/>
          </w:tcPr>
          <w:p w14:paraId="737061EB"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969771F"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E0BB8C1"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42BB8B72" w14:textId="2E4CDB9C"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2FE16B42" w14:textId="52B351DE" w:rsidR="0066448E" w:rsidRPr="00A63809"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75DC8A75" w14:textId="15677B04"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28B88F49" w14:textId="6041F7CE"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4B5DA2D5" w14:textId="0A756362"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623CB1E0" w14:textId="3FD45B82"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4D80B8D0" w14:textId="0EA11778"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B4C6E7"/>
            <w:noWrap/>
            <w:vAlign w:val="bottom"/>
          </w:tcPr>
          <w:p w14:paraId="5E3EE69E" w14:textId="1712614D" w:rsidR="0066448E" w:rsidRPr="00A63809"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0.77</w:t>
            </w:r>
          </w:p>
        </w:tc>
      </w:tr>
      <w:tr w:rsidR="0066448E" w:rsidRPr="006D5DF0" w14:paraId="642B4690" w14:textId="77777777" w:rsidTr="0066448E">
        <w:trPr>
          <w:trHeight w:val="290"/>
        </w:trPr>
        <w:tc>
          <w:tcPr>
            <w:tcW w:w="810" w:type="dxa"/>
            <w:vMerge/>
            <w:tcBorders>
              <w:left w:val="single" w:sz="4" w:space="0" w:color="auto"/>
              <w:right w:val="single" w:sz="4" w:space="0" w:color="auto"/>
            </w:tcBorders>
            <w:vAlign w:val="center"/>
            <w:hideMark/>
          </w:tcPr>
          <w:p w14:paraId="6D534E4B"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FEF8F8E"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1462FB41" w14:textId="77777777" w:rsidR="0066448E" w:rsidRPr="006D5DF0" w:rsidRDefault="0066448E" w:rsidP="0066448E">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344D96B9" w14:textId="197B65A9"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56" w:type="dxa"/>
            <w:tcBorders>
              <w:top w:val="nil"/>
              <w:left w:val="nil"/>
              <w:bottom w:val="single" w:sz="4" w:space="0" w:color="auto"/>
              <w:right w:val="single" w:sz="4" w:space="0" w:color="auto"/>
            </w:tcBorders>
            <w:shd w:val="clear" w:color="000000" w:fill="D9E1F2"/>
            <w:noWrap/>
            <w:vAlign w:val="bottom"/>
          </w:tcPr>
          <w:p w14:paraId="1F9C1432" w14:textId="142A6E1E"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D9E1F2"/>
            <w:noWrap/>
            <w:vAlign w:val="bottom"/>
          </w:tcPr>
          <w:p w14:paraId="41BF859A" w14:textId="388639F6"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6B752AB4" w14:textId="5CDA4987"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72" w:type="dxa"/>
            <w:tcBorders>
              <w:top w:val="nil"/>
              <w:left w:val="nil"/>
              <w:bottom w:val="nil"/>
              <w:right w:val="single" w:sz="4" w:space="0" w:color="auto"/>
            </w:tcBorders>
            <w:shd w:val="clear" w:color="000000" w:fill="D9E1F2"/>
            <w:noWrap/>
            <w:vAlign w:val="bottom"/>
          </w:tcPr>
          <w:p w14:paraId="08F4195B" w14:textId="6A081002"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177D6325" w14:textId="079D9FBF"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nil"/>
              <w:right w:val="single" w:sz="4" w:space="0" w:color="auto"/>
            </w:tcBorders>
            <w:shd w:val="clear" w:color="000000" w:fill="D9E1F2"/>
            <w:noWrap/>
            <w:vAlign w:val="bottom"/>
          </w:tcPr>
          <w:p w14:paraId="405146ED" w14:textId="168A0510"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0.68</w:t>
            </w:r>
          </w:p>
        </w:tc>
        <w:tc>
          <w:tcPr>
            <w:tcW w:w="656" w:type="dxa"/>
            <w:tcBorders>
              <w:top w:val="nil"/>
              <w:left w:val="nil"/>
              <w:bottom w:val="nil"/>
              <w:right w:val="single" w:sz="4" w:space="0" w:color="auto"/>
            </w:tcBorders>
            <w:shd w:val="clear" w:color="000000" w:fill="D9E1F2"/>
            <w:noWrap/>
            <w:vAlign w:val="bottom"/>
          </w:tcPr>
          <w:p w14:paraId="091ACCB1" w14:textId="00F42393"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66448E" w:rsidRPr="006D5DF0" w14:paraId="7E682116" w14:textId="77777777" w:rsidTr="0066448E">
        <w:trPr>
          <w:trHeight w:val="290"/>
        </w:trPr>
        <w:tc>
          <w:tcPr>
            <w:tcW w:w="810" w:type="dxa"/>
            <w:vMerge/>
            <w:tcBorders>
              <w:left w:val="single" w:sz="4" w:space="0" w:color="auto"/>
              <w:right w:val="single" w:sz="4" w:space="0" w:color="auto"/>
            </w:tcBorders>
            <w:vAlign w:val="center"/>
            <w:hideMark/>
          </w:tcPr>
          <w:p w14:paraId="6B3EFF37"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AD1D950"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F8AC77A"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5A135F12" w14:textId="3A0289FF"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343327E1" w14:textId="330A8CA6" w:rsidR="0066448E" w:rsidRPr="004E1816" w:rsidRDefault="0066448E" w:rsidP="0066448E">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298DC39F" w14:textId="5EB40164"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3E967F48" w14:textId="1989564E"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2E9DC2CD" w14:textId="31ACC4F4"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546FD8C" w14:textId="199BF834"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F79E436" w14:textId="4A7A3005"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234CB4D" w14:textId="74E6EFC9"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0.78</w:t>
            </w:r>
          </w:p>
        </w:tc>
      </w:tr>
      <w:tr w:rsidR="0066448E" w:rsidRPr="006D5DF0" w14:paraId="57ED72F9" w14:textId="77777777" w:rsidTr="0066448E">
        <w:trPr>
          <w:trHeight w:val="290"/>
        </w:trPr>
        <w:tc>
          <w:tcPr>
            <w:tcW w:w="810" w:type="dxa"/>
            <w:vMerge/>
            <w:tcBorders>
              <w:left w:val="single" w:sz="4" w:space="0" w:color="auto"/>
              <w:right w:val="single" w:sz="4" w:space="0" w:color="auto"/>
            </w:tcBorders>
            <w:vAlign w:val="center"/>
            <w:hideMark/>
          </w:tcPr>
          <w:p w14:paraId="7BCA3A35" w14:textId="77777777" w:rsidR="0066448E" w:rsidRPr="006D5DF0" w:rsidRDefault="0066448E" w:rsidP="0066448E">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827EEC7"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F0014F2"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51305AC9" w14:textId="75EDEB2E"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4717A6D0" w14:textId="76B3EF2A"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71675293" w14:textId="2A6C81A6"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23D7C984" w14:textId="3602EF77"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285A8706" w14:textId="66BC0089"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33FAC241" w14:textId="6593324D"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35FAFF9F" w14:textId="4DD9E35A"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792D3F97" w14:textId="37E13E44" w:rsidR="0066448E" w:rsidRPr="004E1816"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0.78</w:t>
            </w:r>
          </w:p>
        </w:tc>
      </w:tr>
      <w:tr w:rsidR="0066448E" w:rsidRPr="006D5DF0" w14:paraId="0965B4B7" w14:textId="77777777" w:rsidTr="0066448E">
        <w:trPr>
          <w:trHeight w:val="290"/>
        </w:trPr>
        <w:tc>
          <w:tcPr>
            <w:tcW w:w="810" w:type="dxa"/>
            <w:vMerge/>
            <w:tcBorders>
              <w:left w:val="single" w:sz="4" w:space="0" w:color="auto"/>
              <w:right w:val="single" w:sz="4" w:space="0" w:color="auto"/>
            </w:tcBorders>
            <w:vAlign w:val="center"/>
            <w:hideMark/>
          </w:tcPr>
          <w:p w14:paraId="4B60A2AF"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54DE073"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27A8838E"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06CBA805" w14:textId="4BEF26E8"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4DF97B97" w14:textId="16709E3F" w:rsidR="0066448E" w:rsidRPr="005532E3" w:rsidRDefault="0066448E" w:rsidP="0066448E">
            <w:pPr>
              <w:bidi w:val="0"/>
              <w:rPr>
                <w:rFonts w:ascii="Calibri" w:hAnsi="Calibri" w:cs="Calibri"/>
                <w:b/>
                <w:bCs/>
                <w:color w:val="000000"/>
                <w:sz w:val="22"/>
                <w:szCs w:val="22"/>
                <w:u w:val="single"/>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77073D66" w14:textId="5F6AB0A6"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6BCB6152" w14:textId="0FC6A2BD"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74617CF3" w14:textId="7666B0A4"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5B036159" w14:textId="235E53F5"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2BBA82E7" w14:textId="27220D7D"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2D3C9D27" w14:textId="30D2BAAC" w:rsidR="0066448E" w:rsidRPr="005532E3" w:rsidRDefault="0066448E" w:rsidP="0066448E">
            <w:pPr>
              <w:bidi w:val="0"/>
              <w:rPr>
                <w:rFonts w:ascii="Calibri" w:hAnsi="Calibri" w:cs="Calibri"/>
                <w:b/>
                <w:bCs/>
                <w:color w:val="000000"/>
                <w:sz w:val="22"/>
                <w:szCs w:val="22"/>
                <w:u w:val="single"/>
                <w:lang w:bidi="ar-SA"/>
              </w:rPr>
            </w:pPr>
            <w:r>
              <w:rPr>
                <w:rFonts w:ascii="Calibri" w:hAnsi="Calibri" w:cs="Calibri"/>
                <w:color w:val="000000"/>
                <w:sz w:val="22"/>
                <w:szCs w:val="22"/>
                <w:lang w:bidi="ar-SA"/>
              </w:rPr>
              <w:t>0.77</w:t>
            </w:r>
          </w:p>
        </w:tc>
      </w:tr>
      <w:tr w:rsidR="0066448E" w:rsidRPr="006D5DF0" w14:paraId="4FE76D85" w14:textId="77777777" w:rsidTr="0066448E">
        <w:trPr>
          <w:trHeight w:val="290"/>
        </w:trPr>
        <w:tc>
          <w:tcPr>
            <w:tcW w:w="810" w:type="dxa"/>
            <w:vMerge/>
            <w:tcBorders>
              <w:left w:val="single" w:sz="4" w:space="0" w:color="auto"/>
              <w:right w:val="single" w:sz="4" w:space="0" w:color="auto"/>
            </w:tcBorders>
            <w:vAlign w:val="center"/>
            <w:hideMark/>
          </w:tcPr>
          <w:p w14:paraId="1DD29844"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3281CA1"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4DF219C"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1F191E56" w14:textId="6074052C" w:rsidR="0066448E" w:rsidRPr="004E1816" w:rsidRDefault="0066448E" w:rsidP="0066448E">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21AD99B8" w14:textId="720AA77A" w:rsidR="0066448E" w:rsidRPr="004E1816" w:rsidRDefault="0066448E" w:rsidP="0066448E">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1BEEDE78" w14:textId="18AE4642" w:rsidR="0066448E" w:rsidRPr="004E1816" w:rsidRDefault="0066448E" w:rsidP="0066448E">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35D96508" w14:textId="15D1F02E" w:rsidR="0066448E" w:rsidRPr="004E1816" w:rsidRDefault="0066448E" w:rsidP="0066448E">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7005A9A9" w14:textId="0B545944" w:rsidR="0066448E" w:rsidRPr="004E1816" w:rsidRDefault="0066448E" w:rsidP="0066448E">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244ABCB8" w14:textId="6B1CE084" w:rsidR="0066448E" w:rsidRPr="004E1816" w:rsidRDefault="0066448E" w:rsidP="0066448E">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6236B04A" w14:textId="5E839A9B" w:rsidR="0066448E" w:rsidRPr="004E1816" w:rsidRDefault="0066448E" w:rsidP="0066448E">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6715F1BA" w14:textId="16C40AA0" w:rsidR="0066448E" w:rsidRPr="004E1816" w:rsidRDefault="0066448E" w:rsidP="0066448E">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r>
      <w:tr w:rsidR="0066448E" w:rsidRPr="006D5DF0" w14:paraId="4513F389" w14:textId="77777777" w:rsidTr="0066448E">
        <w:trPr>
          <w:trHeight w:val="290"/>
        </w:trPr>
        <w:tc>
          <w:tcPr>
            <w:tcW w:w="810" w:type="dxa"/>
            <w:vMerge/>
            <w:tcBorders>
              <w:left w:val="single" w:sz="4" w:space="0" w:color="auto"/>
              <w:right w:val="single" w:sz="4" w:space="0" w:color="auto"/>
            </w:tcBorders>
            <w:vAlign w:val="center"/>
            <w:hideMark/>
          </w:tcPr>
          <w:p w14:paraId="7C61784E"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251453E"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2DA2D92" w14:textId="77777777" w:rsidR="0066448E" w:rsidRPr="006D5DF0" w:rsidRDefault="0066448E" w:rsidP="0066448E">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47130FE8" w14:textId="7C2784F5"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41561744" w14:textId="7EDA783E"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D9E1F2"/>
            <w:noWrap/>
            <w:vAlign w:val="bottom"/>
          </w:tcPr>
          <w:p w14:paraId="1EC75955" w14:textId="2B5582CD"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60BACC3F" w14:textId="15881851"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793A79D4" w14:textId="6E15D3DF"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5360BE43" w14:textId="538D6A0A"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4170011B" w14:textId="2A3F86D3"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tcPr>
          <w:p w14:paraId="00E750D0" w14:textId="1F4A486E"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66448E" w:rsidRPr="006D5DF0" w14:paraId="3FD6D3D5" w14:textId="77777777" w:rsidTr="0066448E">
        <w:trPr>
          <w:trHeight w:val="290"/>
        </w:trPr>
        <w:tc>
          <w:tcPr>
            <w:tcW w:w="810" w:type="dxa"/>
            <w:vMerge/>
            <w:tcBorders>
              <w:left w:val="single" w:sz="4" w:space="0" w:color="auto"/>
              <w:right w:val="single" w:sz="4" w:space="0" w:color="auto"/>
            </w:tcBorders>
            <w:vAlign w:val="center"/>
            <w:hideMark/>
          </w:tcPr>
          <w:p w14:paraId="29729C8C"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CEC7AA1"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7294F2E"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56CF3F46" w14:textId="6EB5811C"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67BB36AC" w14:textId="272FC286" w:rsidR="0066448E" w:rsidRPr="006D5DF0" w:rsidRDefault="0066448E" w:rsidP="0066448E">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142D40F3" w14:textId="1B58C831"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2721634D" w14:textId="2B9D0B95"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6EB3D37" w14:textId="1087A0A3"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9984251" w14:textId="759EDC5E"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135075F" w14:textId="3D4B203D"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A68C193" w14:textId="2BFB5BF1" w:rsidR="0066448E" w:rsidRPr="004E1816" w:rsidRDefault="0066448E" w:rsidP="0066448E">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0.79</w:t>
            </w:r>
          </w:p>
        </w:tc>
      </w:tr>
      <w:tr w:rsidR="0066448E" w:rsidRPr="006D5DF0" w14:paraId="1CBB07FE" w14:textId="77777777" w:rsidTr="0066448E">
        <w:trPr>
          <w:trHeight w:val="290"/>
        </w:trPr>
        <w:tc>
          <w:tcPr>
            <w:tcW w:w="810" w:type="dxa"/>
            <w:vMerge/>
            <w:tcBorders>
              <w:left w:val="single" w:sz="4" w:space="0" w:color="auto"/>
              <w:right w:val="single" w:sz="4" w:space="0" w:color="auto"/>
            </w:tcBorders>
            <w:vAlign w:val="center"/>
            <w:hideMark/>
          </w:tcPr>
          <w:p w14:paraId="2F896B65" w14:textId="77777777" w:rsidR="0066448E" w:rsidRPr="006D5DF0" w:rsidRDefault="0066448E" w:rsidP="0066448E">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45E9D370"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661500C"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E48A677" w14:textId="3D69FAE9" w:rsidR="0066448E" w:rsidRPr="006D5DF0" w:rsidRDefault="0066448E" w:rsidP="0066448E">
            <w:pPr>
              <w:bidi w:val="0"/>
              <w:rPr>
                <w:rFonts w:ascii="Calibri" w:hAnsi="Calibri" w:cs="Calibri"/>
                <w:color w:val="FF0000"/>
                <w:sz w:val="22"/>
                <w:szCs w:val="22"/>
                <w:lang w:bidi="ar-SA"/>
              </w:rPr>
            </w:pPr>
            <w:r>
              <w:rPr>
                <w:rFonts w:ascii="Calibri" w:hAnsi="Calibri" w:cs="Calibri"/>
                <w:color w:val="000000" w:themeColor="text1"/>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5426EF5B" w14:textId="0C679B18" w:rsidR="0066448E" w:rsidRPr="006D5DF0" w:rsidRDefault="0066448E" w:rsidP="0066448E">
            <w:pPr>
              <w:bidi w:val="0"/>
              <w:rPr>
                <w:rFonts w:ascii="Calibri" w:hAnsi="Calibri" w:cs="Calibri"/>
                <w:color w:val="FF0000"/>
                <w:sz w:val="22"/>
                <w:szCs w:val="22"/>
                <w:lang w:bidi="ar-SA"/>
              </w:rPr>
            </w:pPr>
            <w:r>
              <w:rPr>
                <w:rFonts w:ascii="Calibri" w:hAnsi="Calibri" w:cs="Calibri"/>
                <w:color w:val="000000" w:themeColor="text1"/>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74B964E0" w14:textId="3E59D8F2" w:rsidR="0066448E" w:rsidRPr="006D5DF0" w:rsidRDefault="0066448E" w:rsidP="0066448E">
            <w:pPr>
              <w:bidi w:val="0"/>
              <w:rPr>
                <w:rFonts w:ascii="Calibri" w:hAnsi="Calibri" w:cs="Calibri"/>
                <w:color w:val="FF0000"/>
                <w:sz w:val="22"/>
                <w:szCs w:val="22"/>
                <w:lang w:bidi="ar-SA"/>
              </w:rPr>
            </w:pPr>
            <w:r>
              <w:rPr>
                <w:rFonts w:ascii="Calibri" w:hAnsi="Calibri" w:cs="Calibri"/>
                <w:color w:val="000000" w:themeColor="text1"/>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075FD805" w14:textId="3488FEDC" w:rsidR="0066448E" w:rsidRPr="006D5DF0" w:rsidRDefault="0066448E" w:rsidP="0066448E">
            <w:pPr>
              <w:bidi w:val="0"/>
              <w:rPr>
                <w:rFonts w:ascii="Calibri" w:hAnsi="Calibri" w:cs="Calibri"/>
                <w:color w:val="FF0000"/>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02EEE800" w14:textId="2AC83E16" w:rsidR="0066448E" w:rsidRPr="006D5DF0" w:rsidRDefault="0066448E" w:rsidP="0066448E">
            <w:pPr>
              <w:bidi w:val="0"/>
              <w:rPr>
                <w:rFonts w:ascii="Calibri" w:hAnsi="Calibri" w:cs="Calibri"/>
                <w:color w:val="FF0000"/>
                <w:sz w:val="22"/>
                <w:szCs w:val="22"/>
                <w:lang w:bidi="ar-SA"/>
              </w:rPr>
            </w:pPr>
            <w:r>
              <w:rPr>
                <w:rFonts w:ascii="Calibri" w:hAnsi="Calibri" w:cs="Calibri"/>
                <w:color w:val="000000" w:themeColor="text1"/>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2246F39C" w14:textId="011183E3" w:rsidR="0066448E" w:rsidRPr="006D5DF0" w:rsidRDefault="0066448E" w:rsidP="0066448E">
            <w:pPr>
              <w:bidi w:val="0"/>
              <w:rPr>
                <w:rFonts w:ascii="Calibri" w:hAnsi="Calibri" w:cs="Calibri"/>
                <w:color w:val="FF0000"/>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16FC7694" w14:textId="6C37804F" w:rsidR="0066448E" w:rsidRPr="006D5DF0" w:rsidRDefault="0066448E" w:rsidP="0066448E">
            <w:pPr>
              <w:bidi w:val="0"/>
              <w:rPr>
                <w:rFonts w:ascii="Calibri" w:hAnsi="Calibri" w:cs="Calibri"/>
                <w:color w:val="FF0000"/>
                <w:sz w:val="22"/>
                <w:szCs w:val="22"/>
                <w:lang w:bidi="ar-SA"/>
              </w:rPr>
            </w:pPr>
            <w:r>
              <w:rPr>
                <w:rFonts w:ascii="Calibri" w:hAnsi="Calibri" w:cs="Calibri"/>
                <w:color w:val="000000" w:themeColor="text1"/>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6E5DBA25" w14:textId="0F7C3247" w:rsidR="0066448E" w:rsidRPr="006D5DF0" w:rsidRDefault="0066448E" w:rsidP="0066448E">
            <w:pPr>
              <w:bidi w:val="0"/>
              <w:rPr>
                <w:rFonts w:ascii="Calibri" w:hAnsi="Calibri" w:cs="Calibri"/>
                <w:color w:val="FF0000"/>
                <w:sz w:val="22"/>
                <w:szCs w:val="22"/>
                <w:lang w:bidi="ar-SA"/>
              </w:rPr>
            </w:pPr>
            <w:r>
              <w:rPr>
                <w:rFonts w:ascii="Calibri" w:hAnsi="Calibri" w:cs="Calibri"/>
                <w:color w:val="000000" w:themeColor="text1"/>
                <w:sz w:val="22"/>
                <w:szCs w:val="22"/>
                <w:lang w:bidi="ar-SA"/>
              </w:rPr>
              <w:t>0.78</w:t>
            </w:r>
          </w:p>
        </w:tc>
      </w:tr>
      <w:tr w:rsidR="0066448E" w:rsidRPr="00A70CF0" w14:paraId="33F73BC7" w14:textId="77777777" w:rsidTr="0066448E">
        <w:trPr>
          <w:trHeight w:val="290"/>
        </w:trPr>
        <w:tc>
          <w:tcPr>
            <w:tcW w:w="810" w:type="dxa"/>
            <w:vMerge/>
            <w:tcBorders>
              <w:left w:val="single" w:sz="4" w:space="0" w:color="auto"/>
              <w:right w:val="single" w:sz="4" w:space="0" w:color="auto"/>
            </w:tcBorders>
            <w:vAlign w:val="center"/>
            <w:hideMark/>
          </w:tcPr>
          <w:p w14:paraId="4E2E5A23"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344D9C3"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3630101"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682A642B" w14:textId="107EAA87" w:rsidR="0066448E" w:rsidRPr="00A70CF0" w:rsidRDefault="0066448E" w:rsidP="0066448E">
            <w:pPr>
              <w:bidi w:val="0"/>
              <w:rPr>
                <w:rFonts w:ascii="Calibri" w:hAnsi="Calibri" w:cs="Calibri"/>
                <w:color w:val="000000"/>
                <w:sz w:val="22"/>
                <w:szCs w:val="22"/>
                <w:u w:val="single"/>
                <w:lang w:bidi="ar-SA"/>
              </w:rPr>
            </w:pPr>
            <w:r>
              <w:rPr>
                <w:rFonts w:ascii="Calibri" w:hAnsi="Calibri" w:cs="Calibri"/>
                <w:color w:val="000000" w:themeColor="text1"/>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3D51B989" w14:textId="262A1273" w:rsidR="0066448E" w:rsidRPr="00A70CF0" w:rsidRDefault="0066448E" w:rsidP="0066448E">
            <w:pPr>
              <w:bidi w:val="0"/>
              <w:rPr>
                <w:rFonts w:ascii="Calibri" w:hAnsi="Calibri" w:cs="Calibri"/>
                <w:color w:val="000000"/>
                <w:sz w:val="22"/>
                <w:szCs w:val="22"/>
                <w:u w:val="single"/>
                <w:lang w:bidi="ar-SA"/>
              </w:rPr>
            </w:pPr>
            <w:r>
              <w:rPr>
                <w:rFonts w:ascii="Calibri" w:hAnsi="Calibri" w:cs="Calibri"/>
                <w:color w:val="000000" w:themeColor="text1"/>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0347968A" w14:textId="5AEDA258"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6C66D078" w14:textId="065014EA"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themeColor="text1"/>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3F588F78" w14:textId="13ADDDC8"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4384D386" w14:textId="014A5097"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59B388DB" w14:textId="438E1C8C" w:rsidR="0066448E" w:rsidRPr="00A70CF0" w:rsidRDefault="0066448E" w:rsidP="0066448E">
            <w:pPr>
              <w:bidi w:val="0"/>
              <w:rPr>
                <w:rFonts w:ascii="Calibri" w:hAnsi="Calibri" w:cs="Calibri"/>
                <w:color w:val="000000"/>
                <w:sz w:val="22"/>
                <w:szCs w:val="22"/>
                <w:u w:val="single"/>
                <w:lang w:bidi="ar-SA"/>
              </w:rPr>
            </w:pPr>
            <w:r>
              <w:rPr>
                <w:rFonts w:ascii="Calibri" w:hAnsi="Calibri" w:cs="Calibri"/>
                <w:color w:val="000000" w:themeColor="text1"/>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579616D8" w14:textId="5478DC9D" w:rsidR="0066448E" w:rsidRPr="00A70CF0" w:rsidRDefault="0066448E" w:rsidP="0066448E">
            <w:pPr>
              <w:bidi w:val="0"/>
              <w:rPr>
                <w:rFonts w:ascii="Calibri" w:hAnsi="Calibri" w:cs="Calibri"/>
                <w:color w:val="000000"/>
                <w:sz w:val="22"/>
                <w:szCs w:val="22"/>
                <w:u w:val="single"/>
                <w:lang w:bidi="ar-SA"/>
              </w:rPr>
            </w:pPr>
            <w:r>
              <w:rPr>
                <w:rFonts w:ascii="Calibri" w:hAnsi="Calibri" w:cs="Calibri"/>
                <w:color w:val="000000" w:themeColor="text1"/>
                <w:sz w:val="22"/>
                <w:szCs w:val="22"/>
                <w:lang w:bidi="ar-SA"/>
              </w:rPr>
              <w:t>0.77</w:t>
            </w:r>
          </w:p>
        </w:tc>
      </w:tr>
      <w:tr w:rsidR="0066448E" w:rsidRPr="006D5DF0" w14:paraId="168AC4E2" w14:textId="77777777" w:rsidTr="0066448E">
        <w:trPr>
          <w:trHeight w:val="290"/>
        </w:trPr>
        <w:tc>
          <w:tcPr>
            <w:tcW w:w="810" w:type="dxa"/>
            <w:vMerge/>
            <w:tcBorders>
              <w:left w:val="single" w:sz="4" w:space="0" w:color="auto"/>
              <w:right w:val="single" w:sz="4" w:space="0" w:color="auto"/>
            </w:tcBorders>
            <w:vAlign w:val="center"/>
            <w:hideMark/>
          </w:tcPr>
          <w:p w14:paraId="2EBD1CEF"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80BB5EC"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44EE1F1"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413ED821" w14:textId="11DB9DAF"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22F65450" w14:textId="0C4A904B"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5F0D513C" w14:textId="230B0E3E"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1CF25246" w14:textId="593FE1F1"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174B1B5A" w14:textId="5BF6B072"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37650FF5" w14:textId="0F15BAFE"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3B21EFB0" w14:textId="2F9F84E5"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1FF509EE" w14:textId="1EEF36F8"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0.78</w:t>
            </w:r>
          </w:p>
        </w:tc>
      </w:tr>
      <w:tr w:rsidR="0066448E" w:rsidRPr="006D5DF0" w14:paraId="04438D2B" w14:textId="77777777" w:rsidTr="0066448E">
        <w:trPr>
          <w:trHeight w:val="290"/>
        </w:trPr>
        <w:tc>
          <w:tcPr>
            <w:tcW w:w="810" w:type="dxa"/>
            <w:vMerge/>
            <w:tcBorders>
              <w:left w:val="single" w:sz="4" w:space="0" w:color="auto"/>
              <w:right w:val="single" w:sz="4" w:space="0" w:color="auto"/>
            </w:tcBorders>
            <w:vAlign w:val="center"/>
            <w:hideMark/>
          </w:tcPr>
          <w:p w14:paraId="64AFC846"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6A30BC8"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807D623" w14:textId="77777777" w:rsidR="0066448E" w:rsidRPr="006D5DF0" w:rsidRDefault="0066448E" w:rsidP="0066448E">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5FAEFECA" w14:textId="162CCEA1"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577171CF" w14:textId="215B758C"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D9E1F2"/>
            <w:noWrap/>
            <w:vAlign w:val="bottom"/>
          </w:tcPr>
          <w:p w14:paraId="3627F7A7" w14:textId="797ECF36"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36549943" w14:textId="04982F03"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66885FC7" w14:textId="6A4FDAC0"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18CF373A" w14:textId="3C6E9DC6"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60866F0E" w14:textId="08D5107A"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tcPr>
          <w:p w14:paraId="205F54C3" w14:textId="38EAF840"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66448E" w:rsidRPr="006D5DF0" w14:paraId="7B2D8B3F" w14:textId="77777777" w:rsidTr="0066448E">
        <w:trPr>
          <w:trHeight w:val="290"/>
        </w:trPr>
        <w:tc>
          <w:tcPr>
            <w:tcW w:w="810" w:type="dxa"/>
            <w:vMerge/>
            <w:tcBorders>
              <w:left w:val="single" w:sz="4" w:space="0" w:color="auto"/>
              <w:right w:val="single" w:sz="4" w:space="0" w:color="auto"/>
            </w:tcBorders>
            <w:vAlign w:val="center"/>
            <w:hideMark/>
          </w:tcPr>
          <w:p w14:paraId="2E8B534F"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207C961"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FC5533F"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00177CE5" w14:textId="778994EC"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01F0AFA" w14:textId="021C0E79"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61F4CB9F" w14:textId="5ACD01AB"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07348016" w14:textId="12F0A43A"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4227FFF" w14:textId="047BB0C0"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A950F5C" w14:textId="4497655C"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37B1F55" w14:textId="6106DB4C"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56DAA5D" w14:textId="32D0FDFF" w:rsidR="0066448E" w:rsidRPr="006D5DF0" w:rsidRDefault="0066448E" w:rsidP="0066448E">
            <w:pPr>
              <w:bidi w:val="0"/>
              <w:rPr>
                <w:rFonts w:ascii="Calibri" w:hAnsi="Calibri" w:cs="Calibri"/>
                <w:color w:val="000000"/>
                <w:sz w:val="22"/>
                <w:szCs w:val="22"/>
                <w:lang w:bidi="ar-SA"/>
              </w:rPr>
            </w:pPr>
            <w:r w:rsidRPr="003B4260">
              <w:rPr>
                <w:rFonts w:ascii="Calibri" w:hAnsi="Calibri" w:cs="Calibri"/>
                <w:color w:val="000000"/>
                <w:sz w:val="22"/>
                <w:szCs w:val="22"/>
                <w:u w:val="single"/>
                <w:lang w:bidi="ar-SA"/>
              </w:rPr>
              <w:t>0.79</w:t>
            </w:r>
          </w:p>
        </w:tc>
      </w:tr>
      <w:tr w:rsidR="0066448E" w:rsidRPr="006D5DF0" w14:paraId="120B35EC" w14:textId="77777777" w:rsidTr="0066448E">
        <w:trPr>
          <w:trHeight w:val="290"/>
        </w:trPr>
        <w:tc>
          <w:tcPr>
            <w:tcW w:w="810" w:type="dxa"/>
            <w:vMerge/>
            <w:tcBorders>
              <w:left w:val="single" w:sz="4" w:space="0" w:color="auto"/>
              <w:right w:val="single" w:sz="4" w:space="0" w:color="auto"/>
            </w:tcBorders>
            <w:vAlign w:val="center"/>
            <w:hideMark/>
          </w:tcPr>
          <w:p w14:paraId="1D43EB72" w14:textId="77777777" w:rsidR="0066448E" w:rsidRPr="006D5DF0" w:rsidRDefault="0066448E" w:rsidP="0066448E">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1AC3C1F" w14:textId="77777777" w:rsidR="0066448E" w:rsidRPr="006D5DF0" w:rsidRDefault="0066448E" w:rsidP="0066448E">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78B4495"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14D2E15F" w14:textId="045055FB" w:rsidR="0066448E" w:rsidRPr="006D5DF0" w:rsidRDefault="0066448E" w:rsidP="0066448E">
            <w:pPr>
              <w:bidi w:val="0"/>
              <w:rPr>
                <w:rFonts w:ascii="Calibri" w:hAnsi="Calibri" w:cs="Calibri"/>
                <w:color w:val="000000"/>
                <w:sz w:val="22"/>
                <w:szCs w:val="22"/>
                <w:lang w:bidi="ar-SA"/>
              </w:rPr>
            </w:pPr>
            <w:r w:rsidRPr="003C209F">
              <w:rPr>
                <w:rFonts w:ascii="Calibri" w:hAnsi="Calibri" w:cs="Calibri"/>
                <w:color w:val="FF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791CB9CC" w14:textId="0FEA8009" w:rsidR="0066448E" w:rsidRPr="006D5DF0" w:rsidRDefault="0066448E" w:rsidP="0066448E">
            <w:pPr>
              <w:bidi w:val="0"/>
              <w:rPr>
                <w:rFonts w:ascii="Calibri" w:hAnsi="Calibri" w:cs="Calibri"/>
                <w:color w:val="000000"/>
                <w:sz w:val="22"/>
                <w:szCs w:val="22"/>
                <w:lang w:bidi="ar-SA"/>
              </w:rPr>
            </w:pPr>
            <w:r w:rsidRPr="003C209F">
              <w:rPr>
                <w:rFonts w:ascii="Calibri" w:hAnsi="Calibri" w:cs="Calibri"/>
                <w:color w:val="FF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5E10C177" w14:textId="280E6601" w:rsidR="0066448E" w:rsidRPr="006D5DF0" w:rsidRDefault="0066448E" w:rsidP="0066448E">
            <w:pPr>
              <w:bidi w:val="0"/>
              <w:rPr>
                <w:rFonts w:ascii="Calibri" w:hAnsi="Calibri" w:cs="Calibri"/>
                <w:color w:val="000000"/>
                <w:sz w:val="22"/>
                <w:szCs w:val="22"/>
                <w:lang w:bidi="ar-SA"/>
              </w:rPr>
            </w:pPr>
            <w:r w:rsidRPr="003C209F">
              <w:rPr>
                <w:rFonts w:ascii="Calibri" w:hAnsi="Calibri" w:cs="Calibri"/>
                <w:color w:val="FF0000"/>
                <w:sz w:val="22"/>
                <w:szCs w:val="22"/>
                <w:lang w:bidi="ar-SA"/>
              </w:rPr>
              <w:t>0.98</w:t>
            </w:r>
          </w:p>
        </w:tc>
        <w:tc>
          <w:tcPr>
            <w:tcW w:w="656" w:type="dxa"/>
            <w:tcBorders>
              <w:top w:val="nil"/>
              <w:left w:val="nil"/>
              <w:bottom w:val="single" w:sz="4" w:space="0" w:color="auto"/>
              <w:right w:val="single" w:sz="4" w:space="0" w:color="auto"/>
            </w:tcBorders>
            <w:shd w:val="clear" w:color="000000" w:fill="B4C6E7"/>
            <w:noWrap/>
            <w:vAlign w:val="bottom"/>
          </w:tcPr>
          <w:p w14:paraId="43DAE3E6" w14:textId="08CED092" w:rsidR="0066448E" w:rsidRPr="006D5DF0" w:rsidRDefault="0066448E" w:rsidP="0066448E">
            <w:pPr>
              <w:bidi w:val="0"/>
              <w:rPr>
                <w:rFonts w:ascii="Calibri" w:hAnsi="Calibri" w:cs="Calibri"/>
                <w:color w:val="000000"/>
                <w:sz w:val="22"/>
                <w:szCs w:val="22"/>
                <w:lang w:bidi="ar-SA"/>
              </w:rPr>
            </w:pPr>
            <w:r w:rsidRPr="003C209F">
              <w:rPr>
                <w:rFonts w:ascii="Calibri" w:hAnsi="Calibri" w:cs="Calibri"/>
                <w:color w:val="FF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3F65B716" w14:textId="62157392" w:rsidR="0066448E" w:rsidRPr="006D5DF0" w:rsidRDefault="0066448E" w:rsidP="0066448E">
            <w:pPr>
              <w:bidi w:val="0"/>
              <w:rPr>
                <w:rFonts w:ascii="Calibri" w:hAnsi="Calibri" w:cs="Calibri"/>
                <w:color w:val="000000"/>
                <w:sz w:val="22"/>
                <w:szCs w:val="22"/>
                <w:lang w:bidi="ar-SA"/>
              </w:rPr>
            </w:pPr>
            <w:r w:rsidRPr="003C209F">
              <w:rPr>
                <w:rFonts w:ascii="Calibri" w:hAnsi="Calibri" w:cs="Calibri"/>
                <w:color w:val="FF0000"/>
                <w:sz w:val="22"/>
                <w:szCs w:val="22"/>
                <w:lang w:bidi="ar-SA"/>
              </w:rPr>
              <w:t>0.97</w:t>
            </w:r>
          </w:p>
        </w:tc>
        <w:tc>
          <w:tcPr>
            <w:tcW w:w="656" w:type="dxa"/>
            <w:tcBorders>
              <w:top w:val="nil"/>
              <w:left w:val="nil"/>
              <w:bottom w:val="single" w:sz="4" w:space="0" w:color="auto"/>
              <w:right w:val="single" w:sz="4" w:space="0" w:color="auto"/>
            </w:tcBorders>
            <w:shd w:val="clear" w:color="000000" w:fill="B4C6E7"/>
            <w:noWrap/>
            <w:vAlign w:val="bottom"/>
          </w:tcPr>
          <w:p w14:paraId="3C2D9A3D" w14:textId="497EB451" w:rsidR="0066448E" w:rsidRPr="006D5DF0" w:rsidRDefault="0066448E" w:rsidP="0066448E">
            <w:pPr>
              <w:bidi w:val="0"/>
              <w:rPr>
                <w:rFonts w:ascii="Calibri" w:hAnsi="Calibri" w:cs="Calibri"/>
                <w:color w:val="000000"/>
                <w:sz w:val="22"/>
                <w:szCs w:val="22"/>
                <w:lang w:bidi="ar-SA"/>
              </w:rPr>
            </w:pPr>
            <w:r w:rsidRPr="003C209F">
              <w:rPr>
                <w:rFonts w:ascii="Calibri" w:hAnsi="Calibri" w:cs="Calibri"/>
                <w:color w:val="FF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3C82E86F" w14:textId="3212D6A8" w:rsidR="0066448E" w:rsidRPr="006D5DF0" w:rsidRDefault="0066448E" w:rsidP="0066448E">
            <w:pPr>
              <w:bidi w:val="0"/>
              <w:rPr>
                <w:rFonts w:ascii="Calibri" w:hAnsi="Calibri" w:cs="Calibri"/>
                <w:color w:val="000000"/>
                <w:sz w:val="22"/>
                <w:szCs w:val="22"/>
                <w:lang w:bidi="ar-SA"/>
              </w:rPr>
            </w:pPr>
            <w:r w:rsidRPr="003C209F">
              <w:rPr>
                <w:rFonts w:ascii="Calibri" w:hAnsi="Calibri" w:cs="Calibri"/>
                <w:color w:val="FF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051BAEBD" w14:textId="7BC7DD6D" w:rsidR="0066448E" w:rsidRPr="006D5DF0" w:rsidRDefault="0066448E" w:rsidP="0066448E">
            <w:pPr>
              <w:bidi w:val="0"/>
              <w:rPr>
                <w:rFonts w:ascii="Calibri" w:hAnsi="Calibri" w:cs="Calibri"/>
                <w:color w:val="000000"/>
                <w:sz w:val="22"/>
                <w:szCs w:val="22"/>
                <w:lang w:bidi="ar-SA"/>
              </w:rPr>
            </w:pPr>
            <w:r w:rsidRPr="003C209F">
              <w:rPr>
                <w:rFonts w:ascii="Calibri" w:hAnsi="Calibri" w:cs="Calibri"/>
                <w:color w:val="FF0000"/>
                <w:sz w:val="22"/>
                <w:szCs w:val="22"/>
                <w:lang w:bidi="ar-SA"/>
              </w:rPr>
              <w:t>0.76</w:t>
            </w:r>
          </w:p>
        </w:tc>
      </w:tr>
      <w:tr w:rsidR="0066448E" w:rsidRPr="006D5DF0" w14:paraId="634A6274" w14:textId="77777777" w:rsidTr="0066448E">
        <w:trPr>
          <w:trHeight w:val="290"/>
        </w:trPr>
        <w:tc>
          <w:tcPr>
            <w:tcW w:w="810" w:type="dxa"/>
            <w:vMerge/>
            <w:tcBorders>
              <w:left w:val="single" w:sz="4" w:space="0" w:color="auto"/>
              <w:right w:val="single" w:sz="4" w:space="0" w:color="auto"/>
            </w:tcBorders>
            <w:vAlign w:val="center"/>
            <w:hideMark/>
          </w:tcPr>
          <w:p w14:paraId="5320471F"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855466F"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1A7BBF75"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186CA8A6" w14:textId="716CE5DF"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1B8EA42D" w14:textId="2AF4F7DE" w:rsidR="0066448E" w:rsidRPr="006D5DF0" w:rsidRDefault="0066448E" w:rsidP="0066448E">
            <w:pPr>
              <w:bidi w:val="0"/>
              <w:rPr>
                <w:rFonts w:ascii="Calibri" w:hAnsi="Calibri" w:cs="Calibri"/>
                <w:color w:val="000000"/>
                <w:sz w:val="22"/>
                <w:szCs w:val="22"/>
                <w:lang w:bidi="ar-SA"/>
              </w:rPr>
            </w:pPr>
            <w:r w:rsidRPr="002C38FB">
              <w:rPr>
                <w:rFonts w:ascii="Calibri" w:hAnsi="Calibri" w:cs="Calibri"/>
                <w:b/>
                <w:bCs/>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4A3D0AD8" w14:textId="2F16F854"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22D5D8A9" w14:textId="2D05402B"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00E59D38" w14:textId="444F25D2"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03CD2E50" w14:textId="389068E3"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D9E1F2"/>
            <w:noWrap/>
            <w:vAlign w:val="bottom"/>
          </w:tcPr>
          <w:p w14:paraId="717652AE" w14:textId="0D1D5CF2"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634EDB92" w14:textId="5BFC16D8" w:rsidR="0066448E" w:rsidRPr="006D5DF0" w:rsidRDefault="0066448E" w:rsidP="0066448E">
            <w:pPr>
              <w:bidi w:val="0"/>
              <w:rPr>
                <w:rFonts w:ascii="Calibri" w:hAnsi="Calibri" w:cs="Calibri"/>
                <w:color w:val="000000"/>
                <w:sz w:val="22"/>
                <w:szCs w:val="22"/>
                <w:lang w:bidi="ar-SA"/>
              </w:rPr>
            </w:pPr>
            <w:r w:rsidRPr="002C38FB">
              <w:rPr>
                <w:rFonts w:ascii="Calibri" w:hAnsi="Calibri" w:cs="Calibri"/>
                <w:b/>
                <w:bCs/>
                <w:color w:val="000000"/>
                <w:sz w:val="22"/>
                <w:szCs w:val="22"/>
                <w:u w:val="single"/>
                <w:lang w:bidi="ar-SA"/>
              </w:rPr>
              <w:t>0.80</w:t>
            </w:r>
          </w:p>
        </w:tc>
      </w:tr>
      <w:tr w:rsidR="0066448E" w:rsidRPr="006D5DF0" w14:paraId="1E3AAB1A" w14:textId="77777777" w:rsidTr="0066448E">
        <w:trPr>
          <w:trHeight w:val="290"/>
        </w:trPr>
        <w:tc>
          <w:tcPr>
            <w:tcW w:w="810" w:type="dxa"/>
            <w:vMerge/>
            <w:tcBorders>
              <w:left w:val="single" w:sz="4" w:space="0" w:color="auto"/>
              <w:right w:val="single" w:sz="4" w:space="0" w:color="auto"/>
            </w:tcBorders>
            <w:vAlign w:val="center"/>
            <w:hideMark/>
          </w:tcPr>
          <w:p w14:paraId="37AFE3FE"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1CA57AB"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A923780"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5668176B" w14:textId="74AD1092"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72574FB1" w14:textId="70DA174F"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0.82</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1A9921C1" w14:textId="66CF03AA"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hideMark/>
          </w:tcPr>
          <w:p w14:paraId="7FB0A4AD" w14:textId="771613BA"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0.88</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36AA9090" w14:textId="047C200B"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hideMark/>
          </w:tcPr>
          <w:p w14:paraId="4878A6C6" w14:textId="16C3699C"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0.87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7A2D830" w14:textId="4F48BF42"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0.81</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1D4C969C" w14:textId="48DA20E2"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r>
      <w:tr w:rsidR="0066448E" w:rsidRPr="006D5DF0" w14:paraId="5C510EC4" w14:textId="77777777" w:rsidTr="0066448E">
        <w:trPr>
          <w:trHeight w:val="290"/>
        </w:trPr>
        <w:tc>
          <w:tcPr>
            <w:tcW w:w="810" w:type="dxa"/>
            <w:vMerge/>
            <w:tcBorders>
              <w:left w:val="single" w:sz="4" w:space="0" w:color="auto"/>
              <w:right w:val="single" w:sz="4" w:space="0" w:color="auto"/>
            </w:tcBorders>
            <w:vAlign w:val="center"/>
            <w:hideMark/>
          </w:tcPr>
          <w:p w14:paraId="4BC2C269"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9A9184E"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371619DD" w14:textId="77777777" w:rsidR="0066448E" w:rsidRPr="006D5DF0" w:rsidRDefault="0066448E" w:rsidP="0066448E">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65EB0F98" w14:textId="05ACBBF2"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0.71</w:t>
            </w:r>
          </w:p>
        </w:tc>
        <w:tc>
          <w:tcPr>
            <w:tcW w:w="656" w:type="dxa"/>
            <w:tcBorders>
              <w:top w:val="nil"/>
              <w:left w:val="nil"/>
              <w:bottom w:val="single" w:sz="4" w:space="0" w:color="auto"/>
              <w:right w:val="single" w:sz="4" w:space="0" w:color="auto"/>
            </w:tcBorders>
            <w:shd w:val="clear" w:color="000000" w:fill="D9E1F2"/>
            <w:noWrap/>
            <w:vAlign w:val="bottom"/>
            <w:hideMark/>
          </w:tcPr>
          <w:p w14:paraId="05C23208" w14:textId="3E8E2F66"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0.70</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06062165" w14:textId="495EDD23"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343BD3EB" w14:textId="2A3F3B5C"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0.69</w:t>
            </w:r>
            <w:r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63DA8FF" w14:textId="451F3D8D"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0.81</w:t>
            </w:r>
            <w:r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36893B8B" w14:textId="5792EA01"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0.86</w:t>
            </w:r>
            <w:r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49BE158B" w14:textId="2DDD8010"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0.68</w:t>
            </w:r>
            <w:r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1C4D4B5E" w14:textId="396869E6" w:rsidR="0066448E" w:rsidRPr="003D3FEB" w:rsidRDefault="0066448E" w:rsidP="0066448E">
            <w:pPr>
              <w:bidi w:val="0"/>
              <w:rPr>
                <w:rFonts w:ascii="Calibri" w:hAnsi="Calibri" w:cs="Calibri"/>
                <w:color w:val="FF0000"/>
                <w:sz w:val="22"/>
                <w:szCs w:val="22"/>
                <w:lang w:bidi="ar-SA"/>
              </w:rPr>
            </w:pPr>
            <w:r>
              <w:rPr>
                <w:rFonts w:ascii="Calibri" w:hAnsi="Calibri" w:cs="Calibri"/>
                <w:color w:val="000000"/>
                <w:sz w:val="22"/>
                <w:szCs w:val="22"/>
                <w:lang w:bidi="ar-SA"/>
              </w:rPr>
              <w:t>0.67</w:t>
            </w:r>
            <w:r w:rsidRPr="006D5DF0">
              <w:rPr>
                <w:rFonts w:ascii="Calibri" w:hAnsi="Calibri" w:cs="Calibri"/>
                <w:color w:val="000000"/>
                <w:sz w:val="22"/>
                <w:szCs w:val="22"/>
                <w:lang w:bidi="ar-SA"/>
              </w:rPr>
              <w:t> </w:t>
            </w:r>
          </w:p>
        </w:tc>
      </w:tr>
      <w:tr w:rsidR="0066448E" w:rsidRPr="006D5DF0" w14:paraId="04DA2B69" w14:textId="77777777" w:rsidTr="0066448E">
        <w:trPr>
          <w:trHeight w:val="290"/>
        </w:trPr>
        <w:tc>
          <w:tcPr>
            <w:tcW w:w="810" w:type="dxa"/>
            <w:vMerge/>
            <w:tcBorders>
              <w:left w:val="single" w:sz="4" w:space="0" w:color="auto"/>
              <w:right w:val="single" w:sz="4" w:space="0" w:color="auto"/>
            </w:tcBorders>
            <w:vAlign w:val="center"/>
            <w:hideMark/>
          </w:tcPr>
          <w:p w14:paraId="2CB06932"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6C05D89" w14:textId="77777777" w:rsidR="0066448E" w:rsidRPr="006D5DF0"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CD1175B"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1C79B595" w14:textId="7EDDA8DD"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0.84</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0437DF76" w14:textId="6A8DF05D" w:rsidR="0066448E" w:rsidRPr="006D5DF0" w:rsidRDefault="0066448E" w:rsidP="0066448E">
            <w:pPr>
              <w:bidi w:val="0"/>
              <w:rPr>
                <w:rFonts w:ascii="Calibri" w:hAnsi="Calibri" w:cs="Calibri"/>
                <w:color w:val="000000"/>
                <w:sz w:val="22"/>
                <w:szCs w:val="22"/>
                <w:lang w:bidi="ar-SA"/>
              </w:rPr>
            </w:pPr>
            <w:r w:rsidRPr="003C209F">
              <w:rPr>
                <w:rFonts w:ascii="Calibri" w:hAnsi="Calibri" w:cs="Calibri"/>
                <w:color w:val="000000"/>
                <w:sz w:val="22"/>
                <w:szCs w:val="22"/>
                <w:u w:val="single"/>
                <w:lang w:bidi="ar-SA"/>
              </w:rPr>
              <w:t>0.83 </w:t>
            </w:r>
          </w:p>
        </w:tc>
        <w:tc>
          <w:tcPr>
            <w:tcW w:w="672" w:type="dxa"/>
            <w:tcBorders>
              <w:top w:val="nil"/>
              <w:left w:val="nil"/>
              <w:bottom w:val="single" w:sz="4" w:space="0" w:color="auto"/>
              <w:right w:val="single" w:sz="4" w:space="0" w:color="auto"/>
            </w:tcBorders>
            <w:shd w:val="clear" w:color="000000" w:fill="B4C6E7"/>
            <w:noWrap/>
            <w:vAlign w:val="bottom"/>
            <w:hideMark/>
          </w:tcPr>
          <w:p w14:paraId="6E846C89" w14:textId="75DDACAD"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0.90</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944A639" w14:textId="44AB5D71"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0.89</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09A9CCA0" w14:textId="2FD1E16D"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521BC986" w14:textId="26CF1F6A"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0.87</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0F0F0AC0" w14:textId="39206B98"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0.81</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4F1C1EE6" w14:textId="5FB58CFB" w:rsidR="0066448E" w:rsidRPr="006D5DF0" w:rsidRDefault="0066448E" w:rsidP="0066448E">
            <w:pPr>
              <w:bidi w:val="0"/>
              <w:rPr>
                <w:rFonts w:ascii="Calibri" w:hAnsi="Calibri" w:cs="Calibri"/>
                <w:color w:val="000000"/>
                <w:sz w:val="22"/>
                <w:szCs w:val="22"/>
                <w:lang w:bidi="ar-SA"/>
              </w:rPr>
            </w:pPr>
            <w:r>
              <w:rPr>
                <w:rFonts w:ascii="Calibri" w:hAnsi="Calibri" w:cs="Calibri"/>
                <w:color w:val="000000"/>
                <w:sz w:val="22"/>
                <w:szCs w:val="22"/>
                <w:lang w:bidi="ar-SA"/>
              </w:rPr>
              <w:t>0.78</w:t>
            </w:r>
            <w:r w:rsidRPr="006D5DF0">
              <w:rPr>
                <w:rFonts w:ascii="Calibri" w:hAnsi="Calibri" w:cs="Calibri"/>
                <w:color w:val="000000"/>
                <w:sz w:val="22"/>
                <w:szCs w:val="22"/>
                <w:lang w:bidi="ar-SA"/>
              </w:rPr>
              <w:t> </w:t>
            </w:r>
          </w:p>
        </w:tc>
      </w:tr>
      <w:tr w:rsidR="0066448E" w:rsidRPr="006D5DF0" w14:paraId="79EDC398" w14:textId="77777777" w:rsidTr="0066448E">
        <w:trPr>
          <w:trHeight w:val="290"/>
        </w:trPr>
        <w:tc>
          <w:tcPr>
            <w:tcW w:w="810" w:type="dxa"/>
            <w:vMerge/>
            <w:tcBorders>
              <w:left w:val="single" w:sz="4" w:space="0" w:color="auto"/>
              <w:right w:val="single" w:sz="4" w:space="0" w:color="auto"/>
            </w:tcBorders>
            <w:vAlign w:val="center"/>
          </w:tcPr>
          <w:p w14:paraId="40C0040E" w14:textId="77777777" w:rsidR="0066448E" w:rsidRPr="006D5DF0" w:rsidRDefault="0066448E" w:rsidP="0066448E">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right w:val="single" w:sz="4" w:space="0" w:color="auto"/>
            </w:tcBorders>
            <w:shd w:val="clear" w:color="auto" w:fill="DBE5F1" w:themeFill="accent1" w:themeFillTint="33"/>
            <w:vAlign w:val="center"/>
          </w:tcPr>
          <w:p w14:paraId="21686DAC" w14:textId="77777777" w:rsidR="0066448E" w:rsidRPr="006D5DF0" w:rsidRDefault="0066448E" w:rsidP="0066448E">
            <w:pPr>
              <w:bidi w:val="0"/>
              <w:jc w:val="center"/>
              <w:rPr>
                <w:rFonts w:ascii="Calibri" w:hAnsi="Calibri" w:cs="Calibri"/>
                <w:color w:val="000000"/>
                <w:sz w:val="22"/>
                <w:szCs w:val="22"/>
                <w:rtl/>
              </w:rPr>
            </w:pPr>
            <w:r>
              <w:rPr>
                <w:rFonts w:ascii="Calibri" w:hAnsi="Calibri" w:cs="Calibri"/>
                <w:color w:val="000000"/>
                <w:sz w:val="22"/>
                <w:szCs w:val="22"/>
                <w:lang w:bidi="ar-SA"/>
              </w:rPr>
              <w:t>Distill mBert</w:t>
            </w: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E441821"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55E901D" w14:textId="1F1E7A62"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7CB987B" w14:textId="7DB3E3E5"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u w:val="single"/>
                <w:lang w:bidi="ar-SA"/>
              </w:rPr>
              <w:t>0.79</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8A56865" w14:textId="5DB6ACFE"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0.90</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CA2CFFF" w14:textId="50423D61"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0.84</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D12334A" w14:textId="74635A0E"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0.92</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E468CEE" w14:textId="0ABE55AC"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0.86</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3994148" w14:textId="0FB1E5C1"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0.86</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96A312F" w14:textId="2C744D31"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0.74</w:t>
            </w:r>
          </w:p>
        </w:tc>
      </w:tr>
      <w:tr w:rsidR="0066448E" w:rsidRPr="006D5DF0" w14:paraId="12DDDDDB" w14:textId="77777777" w:rsidTr="0066448E">
        <w:trPr>
          <w:trHeight w:val="290"/>
        </w:trPr>
        <w:tc>
          <w:tcPr>
            <w:tcW w:w="810" w:type="dxa"/>
            <w:vMerge/>
            <w:tcBorders>
              <w:left w:val="single" w:sz="4" w:space="0" w:color="auto"/>
              <w:right w:val="single" w:sz="4" w:space="0" w:color="auto"/>
            </w:tcBorders>
            <w:vAlign w:val="center"/>
          </w:tcPr>
          <w:p w14:paraId="3175913C"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left w:val="single" w:sz="4" w:space="0" w:color="auto"/>
              <w:right w:val="single" w:sz="4" w:space="0" w:color="auto"/>
            </w:tcBorders>
            <w:shd w:val="clear" w:color="auto" w:fill="DBE5F1" w:themeFill="accent1" w:themeFillTint="33"/>
            <w:vAlign w:val="center"/>
          </w:tcPr>
          <w:p w14:paraId="06517DBF" w14:textId="77777777" w:rsidR="0066448E"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tcPr>
          <w:p w14:paraId="7F51BEC8"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B4C6E7"/>
            <w:noWrap/>
            <w:vAlign w:val="bottom"/>
          </w:tcPr>
          <w:p w14:paraId="7E10F9E9" w14:textId="23AEF802"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6C505834" w14:textId="1912145D"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6154A6C5" w14:textId="5D4D571A"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tcPr>
          <w:p w14:paraId="078EB25B" w14:textId="34F0A0DA"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0.83</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85CF7EC" w14:textId="4F9D4765"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19FC850" w14:textId="351438A6"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9D48C04" w14:textId="709889C5"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0A0C3F1C" w14:textId="03FB880F"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0.74</w:t>
            </w:r>
          </w:p>
        </w:tc>
      </w:tr>
      <w:tr w:rsidR="0066448E" w:rsidRPr="006D5DF0" w14:paraId="2C7A56BF" w14:textId="77777777" w:rsidTr="0066448E">
        <w:trPr>
          <w:trHeight w:val="290"/>
        </w:trPr>
        <w:tc>
          <w:tcPr>
            <w:tcW w:w="810" w:type="dxa"/>
            <w:vMerge/>
            <w:tcBorders>
              <w:left w:val="single" w:sz="4" w:space="0" w:color="auto"/>
              <w:right w:val="single" w:sz="4" w:space="0" w:color="auto"/>
            </w:tcBorders>
            <w:vAlign w:val="center"/>
          </w:tcPr>
          <w:p w14:paraId="6494D560"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left w:val="single" w:sz="4" w:space="0" w:color="auto"/>
              <w:right w:val="single" w:sz="4" w:space="0" w:color="auto"/>
            </w:tcBorders>
            <w:shd w:val="clear" w:color="auto" w:fill="DBE5F1" w:themeFill="accent1" w:themeFillTint="33"/>
            <w:vAlign w:val="center"/>
          </w:tcPr>
          <w:p w14:paraId="3CCAB445" w14:textId="77777777" w:rsidR="0066448E"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772803A" w14:textId="77777777" w:rsidR="0066448E" w:rsidRPr="006D5DF0"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auto" w:fill="DBE5F1" w:themeFill="accent1" w:themeFillTint="33"/>
            <w:noWrap/>
            <w:vAlign w:val="bottom"/>
          </w:tcPr>
          <w:p w14:paraId="0EADFDA6" w14:textId="75D44C38"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43E89535" w14:textId="1328E592"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0.78</w:t>
            </w:r>
          </w:p>
        </w:tc>
        <w:tc>
          <w:tcPr>
            <w:tcW w:w="672" w:type="dxa"/>
            <w:tcBorders>
              <w:top w:val="nil"/>
              <w:left w:val="nil"/>
              <w:bottom w:val="single" w:sz="4" w:space="0" w:color="auto"/>
              <w:right w:val="single" w:sz="4" w:space="0" w:color="auto"/>
            </w:tcBorders>
            <w:shd w:val="clear" w:color="auto" w:fill="DBE5F1" w:themeFill="accent1" w:themeFillTint="33"/>
            <w:noWrap/>
            <w:vAlign w:val="bottom"/>
          </w:tcPr>
          <w:p w14:paraId="4CB0EC2B" w14:textId="32648D24"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0.86</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3A610643" w14:textId="232AA569"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0.84</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73A0D9C" w14:textId="644A56E0"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0.87</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928E845" w14:textId="2A811FB4"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0.86</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1638DA9" w14:textId="33C24286"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0.79</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33E6A22" w14:textId="244C57C5" w:rsidR="0066448E" w:rsidRPr="00A70CF0" w:rsidRDefault="0066448E" w:rsidP="0066448E">
            <w:pPr>
              <w:bidi w:val="0"/>
              <w:jc w:val="center"/>
              <w:rPr>
                <w:rFonts w:ascii="Calibri" w:hAnsi="Calibri" w:cs="Calibri"/>
                <w:color w:val="000000" w:themeColor="text1"/>
                <w:sz w:val="22"/>
                <w:szCs w:val="22"/>
                <w:lang w:bidi="ar-SA"/>
              </w:rPr>
            </w:pPr>
            <w:r w:rsidRPr="0066448E">
              <w:rPr>
                <w:rFonts w:ascii="Calibri" w:hAnsi="Calibri" w:cs="Calibri"/>
                <w:color w:val="000000" w:themeColor="text1"/>
                <w:sz w:val="22"/>
                <w:szCs w:val="22"/>
                <w:lang w:bidi="ar-SA"/>
              </w:rPr>
              <w:t>0.73</w:t>
            </w:r>
          </w:p>
        </w:tc>
      </w:tr>
      <w:tr w:rsidR="0066448E" w:rsidRPr="006D5DF0" w14:paraId="023D8C08" w14:textId="77777777" w:rsidTr="0066448E">
        <w:trPr>
          <w:trHeight w:val="50"/>
        </w:trPr>
        <w:tc>
          <w:tcPr>
            <w:tcW w:w="810" w:type="dxa"/>
            <w:vMerge/>
            <w:tcBorders>
              <w:left w:val="single" w:sz="4" w:space="0" w:color="auto"/>
              <w:right w:val="single" w:sz="4" w:space="0" w:color="auto"/>
            </w:tcBorders>
            <w:vAlign w:val="center"/>
          </w:tcPr>
          <w:p w14:paraId="6C5EA04C"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left w:val="single" w:sz="4" w:space="0" w:color="auto"/>
              <w:right w:val="single" w:sz="4" w:space="0" w:color="auto"/>
            </w:tcBorders>
            <w:shd w:val="clear" w:color="auto" w:fill="DBE5F1" w:themeFill="accent1" w:themeFillTint="33"/>
            <w:vAlign w:val="center"/>
          </w:tcPr>
          <w:p w14:paraId="05386552" w14:textId="77777777" w:rsidR="0066448E"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tcPr>
          <w:p w14:paraId="5F93A8DE" w14:textId="77777777" w:rsidR="0066448E" w:rsidRPr="006D5DF0" w:rsidRDefault="0066448E" w:rsidP="0066448E">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B4C6E7"/>
            <w:noWrap/>
            <w:vAlign w:val="bottom"/>
          </w:tcPr>
          <w:p w14:paraId="3EC241B0" w14:textId="03907577"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3D5ECC23" w14:textId="3A45018C"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0.70</w:t>
            </w:r>
          </w:p>
        </w:tc>
        <w:tc>
          <w:tcPr>
            <w:tcW w:w="672" w:type="dxa"/>
            <w:tcBorders>
              <w:top w:val="nil"/>
              <w:left w:val="nil"/>
              <w:bottom w:val="single" w:sz="4" w:space="0" w:color="auto"/>
              <w:right w:val="single" w:sz="4" w:space="0" w:color="auto"/>
            </w:tcBorders>
            <w:shd w:val="clear" w:color="000000" w:fill="B4C6E7"/>
            <w:noWrap/>
            <w:vAlign w:val="bottom"/>
          </w:tcPr>
          <w:p w14:paraId="78CA3453" w14:textId="6E21E2B2"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0.77</w:t>
            </w:r>
          </w:p>
        </w:tc>
        <w:tc>
          <w:tcPr>
            <w:tcW w:w="656" w:type="dxa"/>
            <w:tcBorders>
              <w:top w:val="nil"/>
              <w:left w:val="nil"/>
              <w:bottom w:val="single" w:sz="4" w:space="0" w:color="auto"/>
              <w:right w:val="single" w:sz="4" w:space="0" w:color="auto"/>
            </w:tcBorders>
            <w:shd w:val="clear" w:color="000000" w:fill="B4C6E7"/>
            <w:noWrap/>
            <w:vAlign w:val="bottom"/>
          </w:tcPr>
          <w:p w14:paraId="00465DA6" w14:textId="73DC63B0"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0.71</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268368C5" w14:textId="5BB526C2"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0.86</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A5721A4" w14:textId="49D2B08A"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BB24ACD" w14:textId="41CC4861"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0.73</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1EC531F" w14:textId="392CD9D3"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0.67</w:t>
            </w:r>
          </w:p>
        </w:tc>
      </w:tr>
      <w:tr w:rsidR="0066448E" w:rsidRPr="006D5DF0" w14:paraId="0D238383" w14:textId="77777777" w:rsidTr="0066448E">
        <w:trPr>
          <w:trHeight w:val="290"/>
        </w:trPr>
        <w:tc>
          <w:tcPr>
            <w:tcW w:w="810" w:type="dxa"/>
            <w:vMerge/>
            <w:tcBorders>
              <w:left w:val="single" w:sz="4" w:space="0" w:color="auto"/>
              <w:bottom w:val="single" w:sz="4" w:space="0" w:color="auto"/>
              <w:right w:val="single" w:sz="4" w:space="0" w:color="auto"/>
            </w:tcBorders>
            <w:vAlign w:val="center"/>
          </w:tcPr>
          <w:p w14:paraId="0E31B220" w14:textId="77777777" w:rsidR="0066448E" w:rsidRPr="006D5DF0" w:rsidRDefault="0066448E" w:rsidP="0066448E">
            <w:pPr>
              <w:bidi w:val="0"/>
              <w:rPr>
                <w:rFonts w:ascii="Calibri" w:hAnsi="Calibri" w:cs="Calibri"/>
                <w:color w:val="000000"/>
                <w:sz w:val="22"/>
                <w:szCs w:val="22"/>
                <w:lang w:bidi="ar-SA"/>
              </w:rPr>
            </w:pPr>
          </w:p>
        </w:tc>
        <w:tc>
          <w:tcPr>
            <w:tcW w:w="1345" w:type="dxa"/>
            <w:vMerge/>
            <w:tcBorders>
              <w:left w:val="single" w:sz="4" w:space="0" w:color="auto"/>
              <w:bottom w:val="single" w:sz="4" w:space="0" w:color="auto"/>
              <w:right w:val="single" w:sz="4" w:space="0" w:color="auto"/>
            </w:tcBorders>
            <w:shd w:val="clear" w:color="auto" w:fill="DBE5F1" w:themeFill="accent1" w:themeFillTint="33"/>
            <w:vAlign w:val="center"/>
          </w:tcPr>
          <w:p w14:paraId="238B3757" w14:textId="77777777" w:rsidR="0066448E" w:rsidRDefault="0066448E" w:rsidP="0066448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ED6DA8D" w14:textId="77777777" w:rsidR="0066448E" w:rsidRDefault="0066448E" w:rsidP="0066448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auto" w:fill="DBE5F1" w:themeFill="accent1" w:themeFillTint="33"/>
            <w:noWrap/>
            <w:vAlign w:val="bottom"/>
          </w:tcPr>
          <w:p w14:paraId="038B13D1" w14:textId="795225A9" w:rsidR="0066448E" w:rsidRPr="00A70CF0" w:rsidRDefault="0066448E" w:rsidP="0066448E">
            <w:pPr>
              <w:bidi w:val="0"/>
              <w:jc w:val="center"/>
              <w:rPr>
                <w:rFonts w:ascii="Calibri" w:hAnsi="Calibri" w:cs="Calibri"/>
                <w:color w:val="000000" w:themeColor="text1"/>
                <w:sz w:val="22"/>
                <w:szCs w:val="22"/>
                <w:u w:val="single"/>
                <w:lang w:bidi="ar-SA"/>
              </w:rPr>
            </w:pPr>
            <w:r>
              <w:rPr>
                <w:rFonts w:ascii="Calibri" w:hAnsi="Calibri" w:cs="Calibri"/>
                <w:color w:val="000000" w:themeColor="text1"/>
                <w:sz w:val="22"/>
                <w:szCs w:val="22"/>
                <w:lang w:bidi="ar-SA"/>
              </w:rPr>
              <w:t>0.81</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0983DC12" w14:textId="29D317AC" w:rsidR="0066448E" w:rsidRPr="00A70CF0" w:rsidRDefault="0066448E" w:rsidP="0066448E">
            <w:pPr>
              <w:bidi w:val="0"/>
              <w:jc w:val="center"/>
              <w:rPr>
                <w:rFonts w:ascii="Calibri" w:hAnsi="Calibri" w:cs="Calibri"/>
                <w:color w:val="000000" w:themeColor="text1"/>
                <w:sz w:val="22"/>
                <w:szCs w:val="22"/>
                <w:u w:val="single"/>
                <w:lang w:bidi="ar-SA"/>
              </w:rPr>
            </w:pPr>
            <w:r>
              <w:rPr>
                <w:rFonts w:ascii="Calibri" w:hAnsi="Calibri" w:cs="Calibri"/>
                <w:color w:val="000000" w:themeColor="text1"/>
                <w:sz w:val="22"/>
                <w:szCs w:val="22"/>
                <w:lang w:bidi="ar-SA"/>
              </w:rPr>
              <w:t>0.78</w:t>
            </w:r>
          </w:p>
        </w:tc>
        <w:tc>
          <w:tcPr>
            <w:tcW w:w="672" w:type="dxa"/>
            <w:tcBorders>
              <w:top w:val="nil"/>
              <w:left w:val="nil"/>
              <w:bottom w:val="single" w:sz="4" w:space="0" w:color="auto"/>
              <w:right w:val="single" w:sz="4" w:space="0" w:color="auto"/>
            </w:tcBorders>
            <w:shd w:val="clear" w:color="auto" w:fill="DBE5F1" w:themeFill="accent1" w:themeFillTint="33"/>
            <w:noWrap/>
            <w:vAlign w:val="bottom"/>
          </w:tcPr>
          <w:p w14:paraId="229E5949" w14:textId="0B0117AF"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56" w:type="dxa"/>
            <w:tcBorders>
              <w:top w:val="nil"/>
              <w:left w:val="nil"/>
              <w:bottom w:val="single" w:sz="4" w:space="0" w:color="auto"/>
              <w:right w:val="single" w:sz="4" w:space="0" w:color="auto"/>
            </w:tcBorders>
            <w:shd w:val="clear" w:color="auto" w:fill="DBE5F1" w:themeFill="accent1" w:themeFillTint="33"/>
            <w:noWrap/>
            <w:vAlign w:val="bottom"/>
          </w:tcPr>
          <w:p w14:paraId="2FD40895" w14:textId="58626179"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0.85</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45A0568" w14:textId="7766BACD"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0.85</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C8E5959" w14:textId="51FF9B4A" w:rsidR="0066448E" w:rsidRPr="00A70CF0" w:rsidRDefault="0066448E" w:rsidP="0066448E">
            <w:pPr>
              <w:bidi w:val="0"/>
              <w:jc w:val="center"/>
              <w:rPr>
                <w:rFonts w:ascii="Calibri" w:hAnsi="Calibri" w:cs="Calibri"/>
                <w:color w:val="000000" w:themeColor="text1"/>
                <w:sz w:val="22"/>
                <w:szCs w:val="22"/>
                <w:lang w:bidi="ar-SA"/>
              </w:rPr>
            </w:pPr>
            <w:r>
              <w:rPr>
                <w:rFonts w:ascii="Calibri" w:hAnsi="Calibri" w:cs="Calibri"/>
                <w:color w:val="000000" w:themeColor="text1"/>
                <w:sz w:val="22"/>
                <w:szCs w:val="22"/>
                <w:lang w:bidi="ar-SA"/>
              </w:rPr>
              <w:t>0.85</w:t>
            </w:r>
          </w:p>
        </w:tc>
        <w:tc>
          <w:tcPr>
            <w:tcW w:w="67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C067AD5" w14:textId="3DE4FF02" w:rsidR="0066448E" w:rsidRPr="00A70CF0" w:rsidRDefault="0066448E" w:rsidP="0066448E">
            <w:pPr>
              <w:bidi w:val="0"/>
              <w:jc w:val="center"/>
              <w:rPr>
                <w:rFonts w:ascii="Calibri" w:hAnsi="Calibri" w:cs="Calibri"/>
                <w:color w:val="000000" w:themeColor="text1"/>
                <w:sz w:val="22"/>
                <w:szCs w:val="22"/>
                <w:u w:val="single"/>
                <w:lang w:bidi="ar-SA"/>
              </w:rPr>
            </w:pPr>
            <w:r>
              <w:rPr>
                <w:rFonts w:ascii="Calibri" w:hAnsi="Calibri" w:cs="Calibri"/>
                <w:color w:val="000000" w:themeColor="text1"/>
                <w:sz w:val="22"/>
                <w:szCs w:val="22"/>
                <w:lang w:bidi="ar-SA"/>
              </w:rPr>
              <w:t>0.78</w:t>
            </w:r>
          </w:p>
        </w:tc>
        <w:tc>
          <w:tcPr>
            <w:tcW w:w="65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FA30C80" w14:textId="4A830988" w:rsidR="0066448E" w:rsidRPr="00A70CF0" w:rsidRDefault="0066448E" w:rsidP="0066448E">
            <w:pPr>
              <w:bidi w:val="0"/>
              <w:jc w:val="center"/>
              <w:rPr>
                <w:rFonts w:ascii="Calibri" w:hAnsi="Calibri" w:cs="Calibri"/>
                <w:color w:val="000000" w:themeColor="text1"/>
                <w:sz w:val="22"/>
                <w:szCs w:val="22"/>
                <w:u w:val="single"/>
                <w:lang w:bidi="ar-SA"/>
              </w:rPr>
            </w:pPr>
            <w:r>
              <w:rPr>
                <w:rFonts w:ascii="Calibri" w:hAnsi="Calibri" w:cs="Calibri"/>
                <w:color w:val="000000" w:themeColor="text1"/>
                <w:sz w:val="22"/>
                <w:szCs w:val="22"/>
                <w:lang w:bidi="ar-SA"/>
              </w:rPr>
              <w:t>0.73</w:t>
            </w:r>
          </w:p>
        </w:tc>
      </w:tr>
    </w:tbl>
    <w:p w14:paraId="051A79F0" w14:textId="77777777" w:rsidR="0066448E" w:rsidRPr="0066448E" w:rsidRDefault="0066448E" w:rsidP="0066448E">
      <w:pPr>
        <w:pStyle w:val="aff2"/>
        <w:keepNext/>
        <w:rPr>
          <w:noProof/>
        </w:rPr>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Pr>
          <w:noProof/>
        </w:rPr>
        <w:t>9</w:t>
      </w:r>
      <w:r>
        <w:fldChar w:fldCharType="end"/>
      </w:r>
      <w:r>
        <w:rPr>
          <w:rFonts w:hint="cs"/>
          <w:noProof/>
          <w:rtl/>
        </w:rPr>
        <w:t>: نتائج التجربة الرابعة.</w:t>
      </w:r>
    </w:p>
    <w:p w14:paraId="5FAFA563" w14:textId="77777777" w:rsidR="0066448E" w:rsidRPr="005532E3" w:rsidRDefault="0066448E" w:rsidP="002C38FB">
      <w:pPr>
        <w:pStyle w:val="af5"/>
        <w:rPr>
          <w:rtl/>
          <w:lang w:val="en-US"/>
        </w:rPr>
      </w:pPr>
    </w:p>
    <w:p w14:paraId="140B5AF7" w14:textId="2F84ED0D" w:rsidR="00B94012" w:rsidRDefault="002C38FB" w:rsidP="002C38FB">
      <w:pPr>
        <w:pStyle w:val="af5"/>
        <w:rPr>
          <w:rtl/>
          <w:lang w:val="en-US"/>
        </w:rPr>
      </w:pPr>
      <w:r>
        <w:rPr>
          <w:rFonts w:hint="cs"/>
          <w:rtl/>
          <w:lang w:val="en-US"/>
        </w:rPr>
        <w:lastRenderedPageBreak/>
        <w:t xml:space="preserve">حيث كان أفضل نموذج حصلنا عليه في هذه التجربة هو التمثيل باستخدام </w:t>
      </w:r>
      <w:r>
        <w:rPr>
          <w:lang w:val="en-US"/>
        </w:rPr>
        <w:t>TF-IDF</w:t>
      </w:r>
      <w:r>
        <w:rPr>
          <w:rFonts w:hint="cs"/>
          <w:rtl/>
          <w:lang w:val="en-US"/>
        </w:rPr>
        <w:t xml:space="preserve"> والتصنيف باستخدام </w:t>
      </w:r>
      <w:r>
        <w:rPr>
          <w:lang w:val="en-US"/>
        </w:rPr>
        <w:t>KNN</w:t>
      </w:r>
      <w:r>
        <w:rPr>
          <w:rFonts w:hint="cs"/>
          <w:rtl/>
          <w:lang w:val="en-US"/>
        </w:rPr>
        <w:t xml:space="preserve">، حيث كانت نتائجه هي </w:t>
      </w:r>
      <w:r>
        <w:rPr>
          <w:lang w:val="en-US"/>
        </w:rPr>
        <w:t>F1 macro 0.80</w:t>
      </w:r>
      <w:r>
        <w:rPr>
          <w:rFonts w:hint="cs"/>
          <w:rtl/>
          <w:lang w:val="en-US"/>
        </w:rPr>
        <w:t xml:space="preserve"> وصحة </w:t>
      </w:r>
      <w:r>
        <w:rPr>
          <w:lang w:val="en-US"/>
        </w:rPr>
        <w:t>83%</w:t>
      </w:r>
      <w:r>
        <w:rPr>
          <w:rFonts w:hint="cs"/>
          <w:rtl/>
          <w:lang w:val="en-US"/>
        </w:rPr>
        <w:t xml:space="preserve">. </w:t>
      </w:r>
      <w:r w:rsidR="0066448E">
        <w:rPr>
          <w:rFonts w:hint="cs"/>
          <w:rtl/>
          <w:lang w:val="en-US"/>
        </w:rPr>
        <w:t>ويبين الشكل أدناه مقارنة هذه النتائج.</w:t>
      </w:r>
    </w:p>
    <w:p w14:paraId="3B97AD1C" w14:textId="77777777" w:rsidR="0066448E" w:rsidRDefault="0066448E" w:rsidP="0066448E">
      <w:pPr>
        <w:pStyle w:val="af5"/>
        <w:keepNext/>
        <w:jc w:val="center"/>
      </w:pPr>
      <w:r>
        <w:rPr>
          <w:noProof/>
          <w:lang w:val="en-US" w:bidi="ar-SA"/>
        </w:rPr>
        <w:drawing>
          <wp:inline distT="0" distB="0" distL="0" distR="0" wp14:anchorId="54435599" wp14:editId="1519D18C">
            <wp:extent cx="4572000" cy="2743200"/>
            <wp:effectExtent l="0" t="0" r="0" b="0"/>
            <wp:docPr id="142" name="مخطط 142"/>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2A55D54F" w14:textId="478BFF07" w:rsidR="00141CAF" w:rsidRDefault="0066448E" w:rsidP="0066448E">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35</w:t>
      </w:r>
      <w:r>
        <w:rPr>
          <w:rtl/>
        </w:rPr>
        <w:fldChar w:fldCharType="end"/>
      </w:r>
      <w:r>
        <w:rPr>
          <w:rFonts w:hint="cs"/>
          <w:noProof/>
          <w:rtl/>
        </w:rPr>
        <w:t>: مقارنة نتائج التجربة الرابعة.</w:t>
      </w:r>
    </w:p>
    <w:p w14:paraId="6DC9FD0D" w14:textId="02D9C020" w:rsidR="0066448E" w:rsidRDefault="0066448E" w:rsidP="0066448E">
      <w:pPr>
        <w:pStyle w:val="af5"/>
        <w:rPr>
          <w:rtl/>
          <w:lang w:val="en-US"/>
        </w:rPr>
      </w:pPr>
      <w:r>
        <w:rPr>
          <w:rFonts w:hint="cs"/>
          <w:rtl/>
          <w:lang w:val="en-US"/>
        </w:rPr>
        <w:t xml:space="preserve">ويبين الشكل أدناه الفرق بين نتاج أفضل نموذج في هذه المرحلة مع النموذج </w:t>
      </w:r>
      <w:r>
        <w:rPr>
          <w:lang w:val="en-US"/>
        </w:rPr>
        <w:t>mBert</w:t>
      </w:r>
      <w:r>
        <w:rPr>
          <w:rFonts w:hint="cs"/>
          <w:rtl/>
          <w:lang w:val="en-US"/>
        </w:rPr>
        <w:t>.</w:t>
      </w:r>
    </w:p>
    <w:p w14:paraId="4BC4A8D8" w14:textId="77777777" w:rsidR="00295C2E" w:rsidRDefault="00295C2E" w:rsidP="00295C2E">
      <w:pPr>
        <w:pStyle w:val="af5"/>
        <w:keepNext/>
        <w:jc w:val="center"/>
      </w:pPr>
      <w:r>
        <w:rPr>
          <w:noProof/>
          <w:lang w:val="en-US" w:bidi="ar-SA"/>
        </w:rPr>
        <w:drawing>
          <wp:inline distT="0" distB="0" distL="0" distR="0" wp14:anchorId="2A81072D" wp14:editId="6F72A9B3">
            <wp:extent cx="4572000" cy="2743200"/>
            <wp:effectExtent l="0" t="0" r="0" b="0"/>
            <wp:docPr id="144" name="مخطط 144"/>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76AC3B34" w14:textId="4488719C" w:rsidR="0066448E" w:rsidRPr="0066448E" w:rsidRDefault="00295C2E" w:rsidP="00295C2E">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Pr>
          <w:noProof/>
          <w:rtl/>
        </w:rPr>
        <w:t>36</w:t>
      </w:r>
      <w:r>
        <w:rPr>
          <w:rtl/>
        </w:rPr>
        <w:fldChar w:fldCharType="end"/>
      </w:r>
      <w:r>
        <w:rPr>
          <w:rFonts w:hint="cs"/>
          <w:rtl/>
        </w:rPr>
        <w:t xml:space="preserve">: مقارنة نموذج التجربة الرابعة مع </w:t>
      </w:r>
      <w:r>
        <w:t>mBert</w:t>
      </w:r>
      <w:r>
        <w:rPr>
          <w:rFonts w:hint="cs"/>
          <w:rtl/>
        </w:rPr>
        <w:t>.</w:t>
      </w:r>
    </w:p>
    <w:p w14:paraId="57E81D84" w14:textId="15EC8913" w:rsidR="002B5196" w:rsidRDefault="002B5196" w:rsidP="002B5196">
      <w:pPr>
        <w:pStyle w:val="12"/>
        <w:rPr>
          <w:rtl/>
        </w:rPr>
      </w:pPr>
      <w:bookmarkStart w:id="115" w:name="_Toc204594715"/>
      <w:r>
        <w:lastRenderedPageBreak/>
        <w:t>-2.1</w:t>
      </w:r>
      <w:r>
        <w:rPr>
          <w:rFonts w:hint="cs"/>
          <w:rtl/>
        </w:rPr>
        <w:t>تجارب كشف الأحداث</w:t>
      </w:r>
      <w:r w:rsidR="002C38FB">
        <w:rPr>
          <w:rFonts w:hint="cs"/>
          <w:rtl/>
        </w:rPr>
        <w:t xml:space="preserve"> (نمذجة المواضيع)</w:t>
      </w:r>
      <w:bookmarkEnd w:id="115"/>
    </w:p>
    <w:p w14:paraId="5608E4B0" w14:textId="40D0725A" w:rsidR="0042037C" w:rsidRPr="0042037C" w:rsidRDefault="0042037C" w:rsidP="003751F0">
      <w:pPr>
        <w:pStyle w:val="af5"/>
        <w:rPr>
          <w:rtl/>
          <w:lang w:val="en-US"/>
        </w:rPr>
      </w:pPr>
      <w:r>
        <w:rPr>
          <w:rFonts w:hint="cs"/>
          <w:rtl/>
        </w:rPr>
        <w:t xml:space="preserve">كما سبق وذكرنا أننا في هذا الجزء من العمل، تتلخص مهمتنا بإيجاد طريقة تمثيل وعنقدة مناسبتين للبيانات. في هذه الجزئية يلجأ الباحثون لتقييم نموذجهم بطريقتين الأولى بالوضع </w:t>
      </w:r>
      <w:r>
        <w:rPr>
          <w:lang w:val="en-US"/>
        </w:rPr>
        <w:t>offline</w:t>
      </w:r>
      <w:r>
        <w:rPr>
          <w:rFonts w:hint="cs"/>
          <w:rtl/>
          <w:lang w:val="en-US"/>
        </w:rPr>
        <w:t xml:space="preserve"> والثانية بالوضع </w:t>
      </w:r>
      <w:r>
        <w:rPr>
          <w:lang w:val="en-US"/>
        </w:rPr>
        <w:t>online</w:t>
      </w:r>
      <w:r>
        <w:rPr>
          <w:rFonts w:hint="cs"/>
          <w:rtl/>
          <w:lang w:val="en-US"/>
        </w:rPr>
        <w:t>.</w:t>
      </w:r>
      <w:r w:rsidR="003751F0">
        <w:rPr>
          <w:rFonts w:hint="cs"/>
          <w:rtl/>
          <w:lang w:val="en-US"/>
        </w:rPr>
        <w:t xml:space="preserve"> و</w:t>
      </w:r>
      <w:r>
        <w:rPr>
          <w:rFonts w:hint="cs"/>
          <w:rtl/>
          <w:lang w:val="en-US"/>
        </w:rPr>
        <w:t xml:space="preserve">يعرف التقييم بوضع عدم الاتصال </w:t>
      </w:r>
      <w:r>
        <w:rPr>
          <w:lang w:val="en-US"/>
        </w:rPr>
        <w:t>Offline Evaluation</w:t>
      </w:r>
      <w:r>
        <w:rPr>
          <w:rFonts w:hint="cs"/>
          <w:rtl/>
          <w:lang w:val="en-US"/>
        </w:rPr>
        <w:t>، بأنّه التقييم الذي يجرى على بيانات تاريخية، أو مجموعة مسبقاّ دون الحاجة إلى تفاعل</w:t>
      </w:r>
      <w:r w:rsidR="00D523BC">
        <w:rPr>
          <w:rFonts w:hint="cs"/>
          <w:rtl/>
          <w:lang w:val="en-US"/>
        </w:rPr>
        <w:t xml:space="preserve"> حي</w:t>
      </w:r>
      <w:r>
        <w:rPr>
          <w:rFonts w:hint="cs"/>
          <w:rtl/>
          <w:lang w:val="en-US"/>
        </w:rPr>
        <w:t xml:space="preserve"> </w:t>
      </w:r>
      <w:r w:rsidR="00D523BC">
        <w:rPr>
          <w:rFonts w:hint="cs"/>
          <w:rtl/>
          <w:lang w:val="en-US"/>
        </w:rPr>
        <w:t>ل</w:t>
      </w:r>
      <w:r>
        <w:rPr>
          <w:rFonts w:hint="cs"/>
          <w:rtl/>
          <w:lang w:val="en-US"/>
        </w:rPr>
        <w:t xml:space="preserve">لمستخدم أو أخذ الزمن بعين الاعتبار (نتعامل مع </w:t>
      </w:r>
      <w:r w:rsidR="00D523BC">
        <w:rPr>
          <w:rFonts w:hint="cs"/>
          <w:rtl/>
          <w:lang w:val="en-US"/>
        </w:rPr>
        <w:t xml:space="preserve">كامل </w:t>
      </w:r>
      <w:r>
        <w:rPr>
          <w:rFonts w:hint="cs"/>
          <w:rtl/>
          <w:lang w:val="en-US"/>
        </w:rPr>
        <w:t xml:space="preserve">مجموعة البيانات دفعة واحدة) </w:t>
      </w:r>
      <w:r>
        <w:rPr>
          <w:rtl/>
          <w:lang w:val="en-US"/>
        </w:rPr>
        <w:fldChar w:fldCharType="begin"/>
      </w:r>
      <w:r>
        <w:rPr>
          <w:rtl/>
          <w:lang w:val="en-US"/>
        </w:rPr>
        <w:instrText xml:space="preserve"> </w:instrText>
      </w:r>
      <w:r>
        <w:rPr>
          <w:lang w:val="en-US"/>
        </w:rPr>
        <w:instrText>ADDIN ZOTERO_ITEM CSL_CITATION {"citationID":"EBCrwQFU","properties":{"formattedCitation":"(Abagissa et al., 2024)","plainCitation":"(Abagissa et al., 2024)","noteIndex":0},"citationItems":[{"id":139,"uris":["http://zotero.org/users/local/50TXpa6m/items</w:instrText>
      </w:r>
      <w:r>
        <w:rPr>
          <w:rtl/>
          <w:lang w:val="en-US"/>
        </w:rPr>
        <w:instrText>/</w:instrText>
      </w:r>
      <w:r>
        <w:rPr>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Pr>
          <w:rtl/>
          <w:lang w:val="en-US"/>
        </w:rPr>
        <w:instrText xml:space="preserve"> </w:instrText>
      </w:r>
      <w:r>
        <w:rPr>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Pr>
          <w:rtl/>
          <w:lang w:val="en-US"/>
        </w:rPr>
        <w:instrText xml:space="preserve"> </w:instrText>
      </w:r>
      <w:r>
        <w:rPr>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Pr>
          <w:rtl/>
          <w:lang w:val="en-US"/>
        </w:rPr>
        <w:instrText xml:space="preserve"> </w:instrText>
      </w:r>
      <w:r>
        <w:rPr>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Pr>
          <w:rtl/>
          <w:lang w:val="en-US"/>
        </w:rPr>
        <w:instrText>":"</w:instrText>
      </w:r>
      <w:r>
        <w:rPr>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Pr>
          <w:rtl/>
          <w:lang w:val="en-US"/>
        </w:rPr>
        <w:instrText>":[["2025",4,6]]</w:instrText>
      </w:r>
      <w:r>
        <w:rPr>
          <w:lang w:val="en-US"/>
        </w:rPr>
        <w:instrText>},"issued":{"date-parts</w:instrText>
      </w:r>
      <w:r>
        <w:rPr>
          <w:rtl/>
          <w:lang w:val="en-US"/>
        </w:rPr>
        <w:instrText>":[["2024",4,4]]</w:instrText>
      </w:r>
      <w:r>
        <w:rPr>
          <w:lang w:val="en-US"/>
        </w:rPr>
        <w:instrText>}}}],"schema</w:instrText>
      </w:r>
      <w:r>
        <w:rPr>
          <w:rtl/>
          <w:lang w:val="en-US"/>
        </w:rPr>
        <w:instrText>":"</w:instrText>
      </w:r>
      <w:r>
        <w:rPr>
          <w:lang w:val="en-US"/>
        </w:rPr>
        <w:instrText>https://github.com/citation-style-language/schema/raw/master/csl-citation.json</w:instrText>
      </w:r>
      <w:r>
        <w:rPr>
          <w:rtl/>
          <w:lang w:val="en-US"/>
        </w:rPr>
        <w:instrText xml:space="preserve">"} </w:instrText>
      </w:r>
      <w:r>
        <w:rPr>
          <w:rtl/>
          <w:lang w:val="en-US"/>
        </w:rPr>
        <w:fldChar w:fldCharType="separate"/>
      </w:r>
      <w:r w:rsidRPr="0042037C">
        <w:rPr>
          <w:rFonts w:cs="Times New Roman"/>
        </w:rPr>
        <w:t>(Abagissa et al., 2024)</w:t>
      </w:r>
      <w:r>
        <w:rPr>
          <w:rtl/>
          <w:lang w:val="en-US"/>
        </w:rPr>
        <w:fldChar w:fldCharType="end"/>
      </w:r>
      <w:r w:rsidR="00D523BC">
        <w:rPr>
          <w:rFonts w:hint="cs"/>
          <w:rtl/>
          <w:lang w:val="en-US"/>
        </w:rPr>
        <w:t xml:space="preserve">، بينما يعرف التقييم الحي </w:t>
      </w:r>
      <w:r w:rsidR="00D523BC">
        <w:rPr>
          <w:lang w:val="en-US"/>
        </w:rPr>
        <w:t>Online Evaluation</w:t>
      </w:r>
      <w:r w:rsidR="00D523BC">
        <w:rPr>
          <w:rFonts w:hint="cs"/>
          <w:rtl/>
          <w:lang w:val="en-US"/>
        </w:rPr>
        <w:t xml:space="preserve">، بأنّه التقييم الذي يجرى بشكل حيّ، أي بأخذ زمن وصول الرسائل بالاعتبار، حيث تصل الرسائل كتلة تلو كتلة  </w:t>
      </w:r>
      <w:r w:rsidR="00D523BC">
        <w:rPr>
          <w:lang w:val="en-US"/>
        </w:rPr>
        <w:t>Block By Block</w:t>
      </w:r>
      <w:r w:rsidR="00D523BC">
        <w:rPr>
          <w:rFonts w:hint="cs"/>
          <w:rtl/>
          <w:lang w:val="en-US"/>
        </w:rPr>
        <w:t xml:space="preserve"> على التتالي </w:t>
      </w:r>
      <w:r w:rsidR="00D523BC">
        <w:rPr>
          <w:lang w:val="en-US"/>
        </w:rPr>
        <w:t>M1, M2, ...</w:t>
      </w:r>
      <w:r>
        <w:rPr>
          <w:rFonts w:hint="cs"/>
          <w:rtl/>
          <w:lang w:val="en-US"/>
        </w:rPr>
        <w:t>.</w:t>
      </w:r>
    </w:p>
    <w:p w14:paraId="081E9E7B" w14:textId="1BFD47CD" w:rsidR="002B5196" w:rsidRDefault="0042037C" w:rsidP="00D523BC">
      <w:pPr>
        <w:pStyle w:val="31"/>
        <w:rPr>
          <w:rtl/>
          <w:lang w:val="en-US"/>
        </w:rPr>
      </w:pPr>
      <w:bookmarkStart w:id="116" w:name="_Toc204594716"/>
      <w:r>
        <w:t>1.1.1</w:t>
      </w:r>
      <w:r>
        <w:rPr>
          <w:rFonts w:hint="cs"/>
          <w:rtl/>
        </w:rPr>
        <w:t xml:space="preserve"> تقييم النماذج </w:t>
      </w:r>
      <w:r w:rsidR="00D523BC">
        <w:rPr>
          <w:rFonts w:hint="cs"/>
          <w:rtl/>
        </w:rPr>
        <w:t>بنمط عدم الاتصال</w:t>
      </w:r>
      <w:r>
        <w:rPr>
          <w:rFonts w:hint="cs"/>
          <w:rtl/>
        </w:rPr>
        <w:t xml:space="preserve"> </w:t>
      </w:r>
      <w:r>
        <w:rPr>
          <w:lang w:val="en-US"/>
        </w:rPr>
        <w:t>Offline</w:t>
      </w:r>
      <w:r w:rsidR="00D523BC">
        <w:rPr>
          <w:lang w:val="en-US"/>
        </w:rPr>
        <w:t xml:space="preserve"> Evaluation</w:t>
      </w:r>
      <w:bookmarkEnd w:id="116"/>
    </w:p>
    <w:p w14:paraId="52571841" w14:textId="407AAB55" w:rsidR="00D523BC" w:rsidRDefault="00D523BC" w:rsidP="00726029">
      <w:pPr>
        <w:pStyle w:val="af5"/>
        <w:rPr>
          <w:rtl/>
          <w:lang w:val="en-US"/>
        </w:rPr>
      </w:pPr>
      <w:r>
        <w:rPr>
          <w:rFonts w:hint="cs"/>
          <w:rtl/>
          <w:lang w:val="en-US"/>
        </w:rPr>
        <w:t xml:space="preserve">هنا بدأنا بتقسيم مجموعة البيانات إلى جزئين هما مجموعة الضبط </w:t>
      </w:r>
      <w:r>
        <w:rPr>
          <w:lang w:val="en-US"/>
        </w:rPr>
        <w:t>Tuning Set</w:t>
      </w:r>
      <w:r>
        <w:rPr>
          <w:rFonts w:hint="cs"/>
          <w:rtl/>
          <w:lang w:val="en-US"/>
        </w:rPr>
        <w:t xml:space="preserve"> التي استخدمناها لضبط المعاملات الفوقية </w:t>
      </w:r>
      <w:r>
        <w:rPr>
          <w:lang w:val="en-US"/>
        </w:rPr>
        <w:t>Hyper Parameters</w:t>
      </w:r>
      <w:r>
        <w:rPr>
          <w:rFonts w:hint="cs"/>
          <w:rtl/>
          <w:lang w:val="en-US"/>
        </w:rPr>
        <w:t xml:space="preserve"> للنموذج المقترح، ومجموعة التقييم التي استخدمناها لاختبار النموذج ومقارنة النتائج. لم نأخذ مجموعة تدريب لأن العملية التي قمنا بها هي </w:t>
      </w:r>
      <w:r w:rsidR="00ED73CD">
        <w:rPr>
          <w:lang w:val="en-US"/>
        </w:rPr>
        <w:t>Unsupervised</w:t>
      </w:r>
      <w:r>
        <w:rPr>
          <w:rFonts w:hint="cs"/>
          <w:rtl/>
          <w:lang w:val="en-US"/>
        </w:rPr>
        <w:t xml:space="preserve"> أي النماذج المقترحة والمستخدمة لا</w:t>
      </w:r>
      <w:r w:rsidR="00ED73CD">
        <w:rPr>
          <w:rFonts w:hint="cs"/>
          <w:rtl/>
          <w:lang w:val="en-US"/>
        </w:rPr>
        <w:t xml:space="preserve"> </w:t>
      </w:r>
      <w:r>
        <w:rPr>
          <w:rFonts w:hint="cs"/>
          <w:rtl/>
          <w:lang w:val="en-US"/>
        </w:rPr>
        <w:t>تحتاج إلى تدريب.</w:t>
      </w:r>
      <w:r w:rsidR="00726029">
        <w:rPr>
          <w:rFonts w:hint="cs"/>
          <w:rtl/>
          <w:lang w:val="en-US"/>
        </w:rPr>
        <w:t xml:space="preserve"> </w:t>
      </w:r>
      <w:r>
        <w:rPr>
          <w:rFonts w:hint="cs"/>
          <w:rtl/>
          <w:lang w:val="en-US"/>
        </w:rPr>
        <w:t xml:space="preserve">وقمنا بأخذ الرسائل من أول أسبوع (من1 أيار ولغاية 7 أيار) لمجموعة الضبط وعددها 939 رسالة تشكل 13% من مجموعة البيانات، وأخذ بقية الرسائل للتقييم وعددها 6064. </w:t>
      </w:r>
    </w:p>
    <w:p w14:paraId="5E46A0AA" w14:textId="26AB72B9" w:rsidR="00ED73CD" w:rsidRDefault="00ED73CD" w:rsidP="00726029">
      <w:pPr>
        <w:pStyle w:val="af5"/>
        <w:rPr>
          <w:rtl/>
          <w:lang w:val="en-US"/>
        </w:rPr>
      </w:pPr>
      <w:r>
        <w:rPr>
          <w:rFonts w:hint="cs"/>
          <w:rtl/>
          <w:lang w:val="en-US"/>
        </w:rPr>
        <w:t xml:space="preserve">أخذنا معايير التقييم هي </w:t>
      </w:r>
      <w:r>
        <w:rPr>
          <w:lang w:val="en-US"/>
        </w:rPr>
        <w:t>NMI</w:t>
      </w:r>
      <w:r w:rsidR="00726029">
        <w:rPr>
          <w:rFonts w:hint="cs"/>
          <w:rtl/>
          <w:lang w:val="en-US"/>
        </w:rPr>
        <w:t xml:space="preserve"> المعلومات المتبادلة الممعيرة،</w:t>
      </w:r>
      <w:r>
        <w:rPr>
          <w:rFonts w:hint="cs"/>
          <w:rtl/>
          <w:lang w:val="en-US"/>
        </w:rPr>
        <w:t xml:space="preserve"> </w:t>
      </w:r>
      <w:r>
        <w:rPr>
          <w:lang w:val="en-US"/>
        </w:rPr>
        <w:t>AMI</w:t>
      </w:r>
      <w:r>
        <w:rPr>
          <w:rFonts w:hint="cs"/>
          <w:rtl/>
          <w:lang w:val="en-US"/>
        </w:rPr>
        <w:t xml:space="preserve"> المعلومات المتبادلة المضبوطة، </w:t>
      </w:r>
      <w:r>
        <w:rPr>
          <w:lang w:val="en-US"/>
        </w:rPr>
        <w:t>ARI</w:t>
      </w:r>
      <w:r>
        <w:rPr>
          <w:rFonts w:hint="cs"/>
          <w:rtl/>
          <w:lang w:val="en-US"/>
        </w:rPr>
        <w:t xml:space="preserve"> مؤشر العشوائية المضبوط، وهذه المعايير تم استخدامها في معظم الأبحاث المرجعية (</w:t>
      </w:r>
      <w:r>
        <w:rPr>
          <w:rtl/>
          <w:lang w:val="en-US"/>
        </w:rPr>
        <w:fldChar w:fldCharType="begin"/>
      </w:r>
      <w:r>
        <w:rPr>
          <w:rtl/>
          <w:lang w:val="en-US"/>
        </w:rPr>
        <w:instrText xml:space="preserve"> </w:instrText>
      </w:r>
      <w:r>
        <w:rPr>
          <w:lang w:val="en-US"/>
        </w:rPr>
        <w:instrText>ADDIN ZOTERO_ITEM CSL_CITATION {"citationID":"qTWWDrrG","properties":{"formattedCitation":"(Abagissa et al., 2024; Guo et al., 2024; Ray et al., 2024; Ren et al., 2022; Yang et al., 2024; Yu et al., 2024)","plainCitation":"(Abagissa et al., 2024; Guo et</w:instrText>
      </w:r>
      <w:r>
        <w:rPr>
          <w:rtl/>
          <w:lang w:val="en-US"/>
        </w:rPr>
        <w:instrText xml:space="preserve"> </w:instrText>
      </w:r>
      <w:r>
        <w:rPr>
          <w:lang w:val="en-US"/>
        </w:rPr>
        <w:instrText>al., 2024; Ray et al., 2024; Ren et al., 2022; Yang et al., 2024; Yu et al., 2024)","noteIndex":0},"citationItems":[{"id":139,"uris":["http://zotero.org/users/local/50TXpa6m/items/AQ9NEWEM"],"itemData":{"id":139,"type":"article","abstract":"Finding events</w:instrText>
      </w:r>
      <w:r>
        <w:rPr>
          <w:rtl/>
          <w:lang w:val="en-US"/>
        </w:rPr>
        <w:instrText xml:space="preserve"> </w:instrText>
      </w:r>
      <w:r>
        <w:rPr>
          <w:lang w:val="en-US"/>
        </w:rPr>
        <w:instrText>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w:instrText>
      </w:r>
      <w:r>
        <w:rPr>
          <w:rtl/>
          <w:lang w:val="en-US"/>
        </w:rPr>
        <w:instrText>":"</w:instrText>
      </w:r>
      <w:r>
        <w:rPr>
          <w:lang w:val="en-US"/>
        </w:rPr>
        <w:instrText>In Review","source":"DOI.org (Crossref)","title":"Distilbert-gnn: a Powerful Approach to Social Media Event Detection","title-short":"Distilbert-gnn","URL":"https://www.researchsquare.com/article/rs-4193412/v1","author":[{"family":"Abagissa","given":"Asres Temam"},{"family":"Saxena","given":"Shruti"},{"family":"Chandra","given":"Joydeep"}],"accessed":{"date-parts":[["2025",4,6]]},"issued":{"date-parts":[["2024",4,4]]}}},{"id":136,"uris":["http://zotero.org/users/local/50TXpa6m/items/MQ544XDE"],"itemData</w:instrText>
      </w:r>
      <w:r>
        <w:rPr>
          <w:rtl/>
          <w:lang w:val="en-US"/>
        </w:rPr>
        <w:instrText>":{"</w:instrText>
      </w:r>
      <w:r>
        <w:rPr>
          <w:lang w:val="en-US"/>
        </w:rPr>
        <w:instrText>id":136,"type":"article-journal","abstract":"Detecting events from social media data streams is gradually attracting researchers. The innate challenge for detecting events is to extract discriminative information from social media data thereby assigning</w:instrText>
      </w:r>
      <w:r>
        <w:rPr>
          <w:rtl/>
          <w:lang w:val="en-US"/>
        </w:rPr>
        <w:instrText xml:space="preserve"> </w:instrText>
      </w:r>
      <w:r>
        <w:rPr>
          <w:lang w:val="en-US"/>
        </w:rPr>
        <w:instrText>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 conduct comprehensive experiments to evaluate HCRC on the Twitter</w:instrText>
      </w:r>
      <w:r>
        <w:rPr>
          <w:rtl/>
          <w:lang w:val="en-US"/>
        </w:rPr>
        <w:instrText xml:space="preserve"> </w:instrText>
      </w:r>
      <w:r>
        <w:rPr>
          <w:lang w:val="en-US"/>
        </w:rPr>
        <w:instrText>and Maven datasets. The experimental results demonstrate that our approach yields consistent significant performance boosts. In traditional incremental setting, semi-supervised incremental setting and solidly unsupervised setting, the model performance has achieved maximum improvements of 53%, 45%, and 37%, respectively.","container-title":"Knowledge-Based Systems","DOI":"10.1016/j.knosys.2023.111225","ISSN":"09507051","journalAbbreviation":"Knowledge-Based Systems","language":"en","note":"arXiv:2312.083</w:instrText>
      </w:r>
      <w:r>
        <w:rPr>
          <w:rtl/>
          <w:lang w:val="en-US"/>
        </w:rPr>
        <w:instrText xml:space="preserve">74 </w:instrText>
      </w:r>
      <w:r>
        <w:rPr>
          <w:lang w:val="en-US"/>
        </w:rPr>
        <w:instrText>[cs]","page":"111225","source":"arXiv.org","title":"Unsupervised Social Event Detection via Hybrid Graph Contrastive Learning and Reinforced Incremental Clustering","volume":"284","author":[{"family":"Guo","given":"Yuanyuan"},{"family":"Zang","given</w:instrText>
      </w:r>
      <w:r>
        <w:rPr>
          <w:rtl/>
          <w:lang w:val="en-US"/>
        </w:rPr>
        <w:instrText>":"</w:instrText>
      </w:r>
      <w:r>
        <w:rPr>
          <w:lang w:val="en-US"/>
        </w:rPr>
        <w:instrText>Zehua"},{"family":"Gao","given":"Hang"},{"family":"Xu","given":"Xiao"},{"family":"Wang","given":"Rui"},{"family":"Liu","given":"Lixiang"},{"family":"Li","given":"Jiangmeng"}],"issued":{"date-parts":[["2024",1]]}}},{"id":18,"uris":["http://zotero.org/users</w:instrText>
      </w:r>
      <w:r>
        <w:rPr>
          <w:rtl/>
          <w:lang w:val="en-US"/>
        </w:rPr>
        <w:instrText>/</w:instrText>
      </w:r>
      <w:r>
        <w:rPr>
          <w:lang w:val="en-US"/>
        </w:rPr>
        <w:instrText>local/50TXpa6m/items/SXYBBK3T"],"itemData":{"id":18,"type":"paper-conference","abstract":"Event detection in text streams is a crucial task for the analysis of online media and social networks. One of the current challenges in this field is establishing</w:instrText>
      </w:r>
      <w:r>
        <w:rPr>
          <w:rtl/>
          <w:lang w:val="en-US"/>
        </w:rPr>
        <w:instrText xml:space="preserve"> </w:instrText>
      </w:r>
      <w:r>
        <w:rPr>
          <w:lang w:val="en-US"/>
        </w:rPr>
        <w:instrText>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w:instrText>
      </w:r>
      <w:r>
        <w:rPr>
          <w:rtl/>
          <w:lang w:val="en-US"/>
        </w:rPr>
        <w:instrText>.</w:instrText>
      </w:r>
      <w:r>
        <w:rPr>
          <w:lang w:val="en-US"/>
        </w:rPr>
        <w:instrText>org/abs/2412.15257","author":[{"family":"Ray","given":"Marjolaine"},{"family":"Wang","given":"Qi"},{"family":"Mélanie-Becquet","given":"Frédérique"},{"family":"Poibeau","given":"Thierry"},{"family":"Mazoyer","given":"Béatrice"}],"accessed":{"date-parts</w:instrText>
      </w:r>
      <w:r>
        <w:rPr>
          <w:rtl/>
          <w:lang w:val="en-US"/>
        </w:rPr>
        <w:instrText>":[["2025",3,31]]},"</w:instrText>
      </w:r>
      <w:r>
        <w:rPr>
          <w:lang w:val="en-US"/>
        </w:rPr>
        <w:instrText>issued":{"date-parts":[["2024"]]}}},{"id":101,"uris":["http://zotero.org/users/local/50TXpa6m/items/QPR4DLAN"],"itemData":{"id":101,"type":"article","abstract":"State-of-the-art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w:instrText>
      </w:r>
      <w:r>
        <w:rPr>
          <w:rtl/>
          <w:lang w:val="en-US"/>
        </w:rPr>
        <w:instrText xml:space="preserve"> </w:instrText>
      </w:r>
      <w:r>
        <w:rPr>
          <w:lang w:val="en-US"/>
        </w:rPr>
        <w:instrText>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w:instrText>
      </w:r>
      <w:r>
        <w:rPr>
          <w:rtl/>
          <w:lang w:val="en-US"/>
        </w:rPr>
        <w:instrText xml:space="preserve"> </w:instrText>
      </w:r>
      <w:r>
        <w:rPr>
          <w:lang w:val="en-US"/>
        </w:rPr>
        <w:instrText>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 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w:instrText>
      </w:r>
      <w:r>
        <w:rPr>
          <w:rtl/>
          <w:lang w:val="en-US"/>
        </w:rPr>
        <w:instrText xml:space="preserve">: </w:instrText>
      </w:r>
      <w:r>
        <w:rPr>
          <w:lang w:val="en-US"/>
        </w:rPr>
        <w:instrText>Quality-aware Self-improving Graph Neural Network for Open Set Social Event Detection","title-short":"From Known to Unknown","URL":"http://arxiv.org/abs/2208.06973","author":[{"family":"Ren","given":"Jiaqian"},{"family":"Jiang","given":"Lei"},{"family</w:instrText>
      </w:r>
      <w:r>
        <w:rPr>
          <w:rtl/>
          <w:lang w:val="en-US"/>
        </w:rPr>
        <w:instrText>":"</w:instrText>
      </w:r>
      <w:r>
        <w:rPr>
          <w:lang w:val="en-US"/>
        </w:rPr>
        <w:instrText>Peng","given":"Hao"},{"family":"Cao","given":"Yuwei"},{"family":"Wu","given":"Jia"},{"family":"Yu","given":"Philip S."},{"family":"He","given":"Lifang"}],"accessed":{"date-parts":[["2025",3,31]]},"issued":{"date-parts":[["2022",8,15]]}}},{"id":127,"uris</w:instrText>
      </w:r>
      <w:r>
        <w:rPr>
          <w:rtl/>
          <w:lang w:val="en-US"/>
        </w:rPr>
        <w:instrText>":</w:instrText>
      </w:r>
      <w:r>
        <w:rPr>
          <w:lang w:val="en-US"/>
        </w:rPr>
        <w:instrText>["http://zotero.org/users/local/50TXpa6m/items/8GYPE842"],"itemData":{"id":127,"type":"paper-conference","abstract":"Social event detection refers to extracting relevant message clusters from social media data streams to represent specific events in the real world. Social event detection is important in numerous areas, such as opinion analysis, social safety, and decision-making. Most current methods are supervised and require access to large amounts of data. These methods need prior knowledge of the events and carry a high risk of leaking sensitive information in the messages, making them less applicable in open-world settings. Therefore, conducting unsupervised detection while fully utilizing the rich information in the messages and protecting data privacy remains a significant challenge. To this end, we propose a novel social event detection framework, ADP-SEMEvent, an unsupervised social event detection method that prioritizes privacy. Specifically, ADP-SEMEvent is divided into two stages, i.e., the construction stage of the private message graph and the clustering stage of the private message graph. In the first stage, an adaptive differential privacy approach is used to construct a private message graph. In this process, our method can adaptively apply differential privacy based on the events occurring each day in an open environment to maximize the use of the privacy budget. In the second stage, to address the reduction in data utility caused by noise, a novel 2-dimensional structural entropy minimization algorithm based on optimal subgraphs is used to detect events in the message graph.","container-title":"Proceedings of the 33rd ACM International Conference on Information and Knowledge Management","DOI":"10.1145/3627673.3679537","language":"en</w:instrText>
      </w:r>
      <w:r>
        <w:rPr>
          <w:rtl/>
          <w:lang w:val="en-US"/>
        </w:rPr>
        <w:instrText>","</w:instrText>
      </w:r>
      <w:r>
        <w:rPr>
          <w:lang w:val="en-US"/>
        </w:rPr>
        <w:instrText>note":"arXiv:2407.18274 [cs]","page":"2950-2960","source":"arXiv.org","title":"Adaptive Differentially Private Structural Entropy Minimization for Unsupervised Social Event Detection","URL":"http://arxiv.org/abs/2407.18274","author":[{"family":"Yang","given":"Zhiwei"},{"family":"Wei","given":"Yuecen"},{"family":"Li","given":"Haoran"},{"family":"Li","given":"Qian"},{"family":"Jiang","given":"Lei"},{"family":"Sun","given":"Li"},{"family":"Yu","given":"Xiaoyan"},{"family":"Hu","given":"Chunming"},{"family</w:instrText>
      </w:r>
      <w:r>
        <w:rPr>
          <w:rtl/>
          <w:lang w:val="en-US"/>
        </w:rPr>
        <w:instrText>":"</w:instrText>
      </w:r>
      <w:r>
        <w:rPr>
          <w:lang w:val="en-US"/>
        </w:rPr>
        <w:instrText>Peng","given":"Hao"}],"accessed":{"date-parts":[["2025",4,2]]},"issued":{"date-parts":[["2024",10,21]]}}},{"id":121,"uris":["http://zotero.org/users/local/50TXpa6m/items/BB9ITHVR"],"itemData":{"id":121,"type":"article","abstract":"The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25% in NMI, AMI, and ARI, respectively; enhancing efficiency by up to 37.41 times and at least 12.10 times, illustrating the advancement of the proposed framework. Our code is publicly available at https://github.com/ XiaoyanWork/HyperSED.","DOI":"10.48550/arXiv.2412.10712","language":"en","note":"arXiv:2412.10712 [cs]","number":"arXiv:2412.10712","publisher":"arXiv","source":"arXiv.org","title":"Towards Effective, Efficient</w:instrText>
      </w:r>
      <w:r>
        <w:rPr>
          <w:rtl/>
          <w:lang w:val="en-US"/>
        </w:rPr>
        <w:instrText xml:space="preserve"> </w:instrText>
      </w:r>
      <w:r>
        <w:rPr>
          <w:lang w:val="en-US"/>
        </w:rPr>
        <w:instrText>and Unsupervised Social Event Detection in the Hyperbolic Space","URL":"http://arxiv.org/abs/2412.10712","author":[{"family":"Yu","given":"Xiaoyan"},{"family":"Wei","given":"Yifan"},{"family":"Zhou","given":"Shuaishuai"},{"family":"Yang","given":"Zhiwei</w:instrText>
      </w:r>
      <w:r>
        <w:rPr>
          <w:rtl/>
          <w:lang w:val="en-US"/>
        </w:rPr>
        <w:instrText>"},</w:instrText>
      </w:r>
      <w:r>
        <w:rPr>
          <w:lang w:val="en-US"/>
        </w:rPr>
        <w:instrText>{"family":"Sun","given":"Li"},{"family":"Peng","given":"Hao"},{"family":"Zhu","given":"Liehuang"},{"family":"Yu","given":"Philip S."}],"accessed":{"date-parts":[["2025",4,2]]},"issued":{"date-parts":[["2024",12,14]]}}}],"schema":"https://github.com/citation-style-language/schema/raw/master/csl-citation.json</w:instrText>
      </w:r>
      <w:r>
        <w:rPr>
          <w:rtl/>
          <w:lang w:val="en-US"/>
        </w:rPr>
        <w:instrText xml:space="preserve">"} </w:instrText>
      </w:r>
      <w:r>
        <w:rPr>
          <w:rtl/>
          <w:lang w:val="en-US"/>
        </w:rPr>
        <w:fldChar w:fldCharType="separate"/>
      </w:r>
      <w:r w:rsidRPr="00ED73CD">
        <w:rPr>
          <w:rFonts w:cs="Times New Roman"/>
        </w:rPr>
        <w:t>(Abagissa et al., 2024; Guo et al., 2024; Ray et al., 2024; Ren et al., 2022; Yang et al., 2024; Yu et al., 2024)</w:t>
      </w:r>
      <w:r>
        <w:rPr>
          <w:rtl/>
          <w:lang w:val="en-US"/>
        </w:rPr>
        <w:fldChar w:fldCharType="end"/>
      </w:r>
      <w:r>
        <w:rPr>
          <w:rFonts w:hint="cs"/>
          <w:rtl/>
          <w:lang w:val="en-US"/>
        </w:rPr>
        <w:t xml:space="preserve">). وتم التركيز والمقارنة بين النماذج وفق المعيار </w:t>
      </w:r>
      <w:r>
        <w:rPr>
          <w:lang w:val="en-US"/>
        </w:rPr>
        <w:t>NMI</w:t>
      </w:r>
      <w:r>
        <w:rPr>
          <w:rFonts w:hint="cs"/>
          <w:rtl/>
          <w:lang w:val="en-US"/>
        </w:rPr>
        <w:t xml:space="preserve"> وهذا ما قام به الباحثون المذكورون أعلاه.</w:t>
      </w:r>
    </w:p>
    <w:p w14:paraId="6B1173C3" w14:textId="7347C1A1" w:rsidR="00ED73CD" w:rsidRDefault="00ED73CD" w:rsidP="00ED73CD">
      <w:pPr>
        <w:pStyle w:val="af5"/>
        <w:rPr>
          <w:rtl/>
          <w:lang w:val="en-US"/>
        </w:rPr>
      </w:pPr>
      <w:r>
        <w:rPr>
          <w:rFonts w:hint="cs"/>
          <w:rtl/>
          <w:lang w:val="en-US"/>
        </w:rPr>
        <w:t>أجرينا عدداّ من التجارب، حيث بدأنا باختبار النماذج المستخدمة في الأبحاث السابقة وهي</w:t>
      </w:r>
      <w:r>
        <w:rPr>
          <w:lang w:val="en-US"/>
        </w:rPr>
        <w:t>LDA, Word2Vec, WMD, Bert, sBert, FastText</w:t>
      </w:r>
      <w:r>
        <w:rPr>
          <w:rFonts w:hint="cs"/>
          <w:rtl/>
          <w:lang w:val="en-US"/>
        </w:rPr>
        <w:t xml:space="preserve">. </w:t>
      </w:r>
    </w:p>
    <w:p w14:paraId="22DC3B5F" w14:textId="1DD1BBC2" w:rsidR="00ED73CD" w:rsidRDefault="00ED73CD" w:rsidP="00ED73CD">
      <w:pPr>
        <w:pStyle w:val="af5"/>
        <w:rPr>
          <w:rtl/>
          <w:lang w:val="en-US"/>
        </w:rPr>
      </w:pPr>
      <w:r>
        <w:rPr>
          <w:rFonts w:hint="cs"/>
          <w:rtl/>
          <w:lang w:val="en-US"/>
        </w:rPr>
        <w:t xml:space="preserve">من أجل </w:t>
      </w:r>
      <w:r>
        <w:rPr>
          <w:lang w:val="en-US"/>
        </w:rPr>
        <w:t>Bert</w:t>
      </w:r>
      <w:r>
        <w:rPr>
          <w:rFonts w:hint="cs"/>
          <w:rtl/>
          <w:lang w:val="en-US"/>
        </w:rPr>
        <w:t xml:space="preserve">، استخدمه الباحثون من خلال أخذ متوسط التضمينات (أي ليس كـ </w:t>
      </w:r>
      <w:r w:rsidR="00A658A9">
        <w:rPr>
          <w:lang w:val="en-US"/>
        </w:rPr>
        <w:t>Sentence</w:t>
      </w:r>
      <w:r>
        <w:rPr>
          <w:lang w:val="en-US"/>
        </w:rPr>
        <w:t xml:space="preserve"> Transformer</w:t>
      </w:r>
      <w:r>
        <w:rPr>
          <w:rFonts w:hint="cs"/>
          <w:rtl/>
          <w:lang w:val="en-US"/>
        </w:rPr>
        <w:t xml:space="preserve">) وقمنا باستخدام النسخة العربية منه </w:t>
      </w:r>
      <w:r>
        <w:rPr>
          <w:lang w:val="en-US"/>
        </w:rPr>
        <w:t>AraBert</w:t>
      </w:r>
      <w:r>
        <w:rPr>
          <w:rFonts w:hint="cs"/>
          <w:rtl/>
          <w:lang w:val="en-US"/>
        </w:rPr>
        <w:t>.</w:t>
      </w:r>
    </w:p>
    <w:p w14:paraId="08F49217" w14:textId="77777777" w:rsidR="003751F0" w:rsidRDefault="00ED73CD" w:rsidP="00ED73CD">
      <w:pPr>
        <w:pStyle w:val="af5"/>
        <w:rPr>
          <w:rtl/>
          <w:lang w:val="en-US"/>
        </w:rPr>
      </w:pPr>
      <w:r>
        <w:rPr>
          <w:rFonts w:hint="cs"/>
          <w:rtl/>
          <w:lang w:val="en-US"/>
        </w:rPr>
        <w:t xml:space="preserve">ومن أجل </w:t>
      </w:r>
      <w:r>
        <w:rPr>
          <w:lang w:val="en-US"/>
        </w:rPr>
        <w:t>sBert</w:t>
      </w:r>
      <w:r w:rsidR="003751F0">
        <w:rPr>
          <w:rFonts w:hint="cs"/>
          <w:rtl/>
          <w:lang w:val="en-US"/>
        </w:rPr>
        <w:t xml:space="preserve">، أي استخدام </w:t>
      </w:r>
      <w:r w:rsidR="003751F0">
        <w:rPr>
          <w:lang w:val="en-US"/>
        </w:rPr>
        <w:t>Bert</w:t>
      </w:r>
      <w:r w:rsidR="003751F0">
        <w:rPr>
          <w:rFonts w:hint="cs"/>
          <w:rtl/>
          <w:lang w:val="en-US"/>
        </w:rPr>
        <w:t xml:space="preserve"> كـ </w:t>
      </w:r>
      <w:r w:rsidR="003751F0">
        <w:rPr>
          <w:lang w:val="en-US"/>
        </w:rPr>
        <w:t>Sentence Transformer</w:t>
      </w:r>
      <w:r w:rsidR="003751F0">
        <w:rPr>
          <w:rFonts w:hint="cs"/>
          <w:rtl/>
          <w:lang w:val="en-US"/>
        </w:rPr>
        <w:t xml:space="preserve"> قمنا باستخدام النسخة العربية منه وهي </w:t>
      </w:r>
      <w:r w:rsidR="003751F0">
        <w:rPr>
          <w:lang w:val="en-US"/>
        </w:rPr>
        <w:t>mBert</w:t>
      </w:r>
      <w:r w:rsidR="003751F0">
        <w:rPr>
          <w:rFonts w:hint="cs"/>
          <w:rtl/>
          <w:lang w:val="en-US"/>
        </w:rPr>
        <w:t>.</w:t>
      </w:r>
    </w:p>
    <w:p w14:paraId="7E430B9F" w14:textId="2E7EB173" w:rsidR="003751F0" w:rsidRPr="003751F0" w:rsidRDefault="003751F0" w:rsidP="003751F0">
      <w:pPr>
        <w:pStyle w:val="af5"/>
        <w:rPr>
          <w:rtl/>
          <w:lang w:val="en-US"/>
        </w:rPr>
      </w:pPr>
      <w:r>
        <w:rPr>
          <w:rFonts w:hint="cs"/>
          <w:rtl/>
          <w:lang w:val="en-US"/>
        </w:rPr>
        <w:t xml:space="preserve">من أجل </w:t>
      </w:r>
      <w:r>
        <w:rPr>
          <w:lang w:val="en-US"/>
        </w:rPr>
        <w:t>FastText</w:t>
      </w:r>
      <w:r>
        <w:rPr>
          <w:rFonts w:hint="cs"/>
          <w:rtl/>
          <w:lang w:val="en-US"/>
        </w:rPr>
        <w:t xml:space="preserve"> لم يستخدمه الباحثون في الأوراق السابقة، ونحن استخدمناه لأنه يعالج مشكلة </w:t>
      </w:r>
      <w:r>
        <w:rPr>
          <w:lang w:val="en-US"/>
        </w:rPr>
        <w:t xml:space="preserve">Out of Vocabulary </w:t>
      </w:r>
      <w:r>
        <w:rPr>
          <w:rFonts w:hint="cs"/>
          <w:rtl/>
          <w:lang w:val="en-US"/>
        </w:rPr>
        <w:t xml:space="preserve">وهو يعطي تضمين أفضل للكلمة (مع وجود أخطاء إملائية) كونه يستخدم </w:t>
      </w:r>
      <w:r>
        <w:rPr>
          <w:lang w:val="en-US"/>
        </w:rPr>
        <w:t xml:space="preserve">n-gram </w:t>
      </w:r>
      <w:r>
        <w:rPr>
          <w:rFonts w:hint="cs"/>
          <w:rtl/>
          <w:lang w:val="en-US"/>
        </w:rPr>
        <w:t>على مستوى المحارف.</w:t>
      </w:r>
    </w:p>
    <w:p w14:paraId="35EF9A36" w14:textId="7048C04C" w:rsidR="003751F0" w:rsidRDefault="003751F0" w:rsidP="003751F0">
      <w:pPr>
        <w:pStyle w:val="af5"/>
        <w:rPr>
          <w:rtl/>
          <w:lang w:val="en-US"/>
        </w:rPr>
      </w:pPr>
      <w:r>
        <w:rPr>
          <w:rFonts w:hint="cs"/>
          <w:rtl/>
          <w:lang w:val="en-US"/>
        </w:rPr>
        <w:t xml:space="preserve">من أجل </w:t>
      </w:r>
      <w:r>
        <w:rPr>
          <w:lang w:val="en-US"/>
        </w:rPr>
        <w:t>WMD</w:t>
      </w:r>
      <w:r>
        <w:rPr>
          <w:rFonts w:hint="cs"/>
          <w:rtl/>
          <w:lang w:val="en-US"/>
        </w:rPr>
        <w:t>، أخذ معه</w:t>
      </w:r>
      <w:r>
        <w:rPr>
          <w:lang w:val="en-US"/>
        </w:rPr>
        <w:t>FastText</w:t>
      </w:r>
      <w:r>
        <w:rPr>
          <w:rFonts w:hint="cs"/>
          <w:rtl/>
          <w:lang w:val="en-US"/>
        </w:rPr>
        <w:t xml:space="preserve"> </w:t>
      </w:r>
      <w:r>
        <w:rPr>
          <w:rtl/>
          <w:lang w:val="en-US"/>
        </w:rPr>
        <w:t>كنموذج</w:t>
      </w:r>
      <w:r>
        <w:rPr>
          <w:rFonts w:hint="cs"/>
          <w:rtl/>
          <w:lang w:val="en-US"/>
        </w:rPr>
        <w:t xml:space="preserve"> تضمين.</w:t>
      </w:r>
    </w:p>
    <w:p w14:paraId="16A66084" w14:textId="77777777" w:rsidR="003751F0" w:rsidRDefault="003751F0" w:rsidP="003751F0">
      <w:pPr>
        <w:pStyle w:val="af5"/>
        <w:rPr>
          <w:rtl/>
          <w:lang w:val="en-US"/>
        </w:rPr>
      </w:pPr>
      <w:r>
        <w:rPr>
          <w:rFonts w:hint="cs"/>
          <w:rtl/>
          <w:lang w:val="en-US"/>
        </w:rPr>
        <w:lastRenderedPageBreak/>
        <w:t xml:space="preserve">في التجربة الأولى أخذنا النماذج السابقة مع خوارزمية العنقدة </w:t>
      </w:r>
      <w:r>
        <w:rPr>
          <w:lang w:val="en-US"/>
        </w:rPr>
        <w:t>DBSCAN</w:t>
      </w:r>
      <w:r>
        <w:rPr>
          <w:rFonts w:hint="cs"/>
          <w:rtl/>
          <w:lang w:val="en-US"/>
        </w:rPr>
        <w:t>.</w:t>
      </w:r>
    </w:p>
    <w:p w14:paraId="5D7063BC" w14:textId="2091AFB8" w:rsidR="00472D4F" w:rsidRPr="00472D4F" w:rsidRDefault="003751F0" w:rsidP="00726029">
      <w:pPr>
        <w:pStyle w:val="af5"/>
        <w:rPr>
          <w:rtl/>
          <w:lang w:val="en-US"/>
        </w:rPr>
      </w:pPr>
      <w:r>
        <w:rPr>
          <w:rFonts w:hint="cs"/>
          <w:rtl/>
          <w:lang w:val="en-US"/>
        </w:rPr>
        <w:t xml:space="preserve">بدأنا من أجل كل نموذج من النماذج السابقة بتحليل أثر كل معامل على حدى، والمعاملات لهذه النماذج هي بعد شعاع التضمين، العدد الأصغري للعناصر </w:t>
      </w:r>
      <w:r>
        <w:rPr>
          <w:lang w:val="en-US"/>
        </w:rPr>
        <w:t>min Samples</w:t>
      </w:r>
      <w:r>
        <w:rPr>
          <w:rFonts w:hint="cs"/>
          <w:rtl/>
          <w:lang w:val="en-US"/>
        </w:rPr>
        <w:t xml:space="preserve">، معامل المسافة </w:t>
      </w:r>
      <w:r>
        <w:rPr>
          <w:lang w:val="en-US"/>
        </w:rPr>
        <w:t>epsilon</w:t>
      </w:r>
      <w:r>
        <w:rPr>
          <w:rFonts w:hint="cs"/>
          <w:rtl/>
          <w:lang w:val="en-US"/>
        </w:rPr>
        <w:t>.</w:t>
      </w:r>
      <w:r w:rsidR="007B0836">
        <w:rPr>
          <w:rFonts w:hint="cs"/>
          <w:rtl/>
          <w:lang w:val="en-US"/>
        </w:rPr>
        <w:t xml:space="preserve"> وكانت أنماط النتائج متشابهة بين النماذج.</w:t>
      </w:r>
      <w:r w:rsidR="00726029">
        <w:rPr>
          <w:rFonts w:hint="cs"/>
          <w:rtl/>
          <w:lang w:val="en-US"/>
        </w:rPr>
        <w:t xml:space="preserve"> كما </w:t>
      </w:r>
      <w:r w:rsidR="00472D4F">
        <w:rPr>
          <w:rFonts w:hint="cs"/>
          <w:rtl/>
          <w:lang w:val="en-US"/>
        </w:rPr>
        <w:t xml:space="preserve">قمنا من أجل كل معامل بعمل </w:t>
      </w:r>
      <w:r w:rsidR="00472D4F">
        <w:rPr>
          <w:lang w:val="en-US"/>
        </w:rPr>
        <w:t>K Cross Validation</w:t>
      </w:r>
      <w:r w:rsidR="00472D4F">
        <w:rPr>
          <w:rFonts w:hint="cs"/>
          <w:rtl/>
          <w:lang w:val="en-US"/>
        </w:rPr>
        <w:t xml:space="preserve"> أثناء البحث عن المعامل الأفضل وأخذنا </w:t>
      </w:r>
      <w:r w:rsidR="00472D4F">
        <w:rPr>
          <w:lang w:val="en-US"/>
        </w:rPr>
        <w:t>k=5</w:t>
      </w:r>
      <w:r w:rsidR="00472D4F">
        <w:rPr>
          <w:rFonts w:hint="cs"/>
          <w:rtl/>
          <w:lang w:val="en-US"/>
        </w:rPr>
        <w:t>.</w:t>
      </w:r>
    </w:p>
    <w:p w14:paraId="79DE389D" w14:textId="06C5FBB8" w:rsidR="003751F0" w:rsidRDefault="007B0836" w:rsidP="007B0836">
      <w:pPr>
        <w:pStyle w:val="1"/>
        <w:numPr>
          <w:ilvl w:val="0"/>
          <w:numId w:val="32"/>
        </w:numPr>
      </w:pPr>
      <w:r>
        <w:rPr>
          <w:rFonts w:hint="cs"/>
          <w:rtl/>
        </w:rPr>
        <w:t xml:space="preserve">تحليل معامل المسافة </w:t>
      </w:r>
      <w:r>
        <w:t>min epsilon</w:t>
      </w:r>
    </w:p>
    <w:p w14:paraId="74566941" w14:textId="216386C1" w:rsidR="007B0836" w:rsidRDefault="007B0836" w:rsidP="00726029">
      <w:pPr>
        <w:pStyle w:val="1"/>
        <w:numPr>
          <w:ilvl w:val="0"/>
          <w:numId w:val="0"/>
        </w:numPr>
      </w:pPr>
      <w:r>
        <w:rPr>
          <w:rFonts w:hint="cs"/>
          <w:rtl/>
        </w:rPr>
        <w:t xml:space="preserve">تختلف قيم هذا المعامل حسب طريقة التضمين، ولكن بمعظم التجارب كانت بين </w:t>
      </w:r>
      <w:r>
        <w:t>0.1</w:t>
      </w:r>
      <w:r>
        <w:rPr>
          <w:rFonts w:hint="cs"/>
          <w:rtl/>
        </w:rPr>
        <w:t xml:space="preserve"> و</w:t>
      </w:r>
      <w:r>
        <w:t>0.</w:t>
      </w:r>
      <w:r w:rsidR="00472D4F">
        <w:t>6</w:t>
      </w:r>
      <w:r w:rsidR="00472D4F">
        <w:rPr>
          <w:rFonts w:hint="cs"/>
          <w:rtl/>
        </w:rPr>
        <w:t>، يوضح الشكل أدناه أثر هذا المعامل على نتائج العنقدة، حيث يبين من أجل كل ق</w:t>
      </w:r>
      <w:r w:rsidR="00726029">
        <w:rPr>
          <w:rFonts w:hint="cs"/>
          <w:rtl/>
        </w:rPr>
        <w:t xml:space="preserve">يمة </w:t>
      </w:r>
      <w:r w:rsidR="00472D4F">
        <w:rPr>
          <w:rFonts w:hint="cs"/>
          <w:rtl/>
        </w:rPr>
        <w:t xml:space="preserve">له، متوسط نتائج الـ </w:t>
      </w:r>
      <w:r w:rsidR="00472D4F">
        <w:t>cross validation</w:t>
      </w:r>
      <w:r w:rsidR="00472D4F">
        <w:rPr>
          <w:rFonts w:hint="cs"/>
          <w:rtl/>
        </w:rPr>
        <w:t xml:space="preserve"> مع الانحراف المعياري، من أجل طريقة التمثيل </w:t>
      </w:r>
      <w:r w:rsidR="00472D4F">
        <w:t>mBert</w:t>
      </w:r>
      <w:r w:rsidR="00472D4F">
        <w:rPr>
          <w:rFonts w:hint="cs"/>
          <w:rtl/>
        </w:rPr>
        <w:t>، (بقية الطرائق ك</w:t>
      </w:r>
      <w:r w:rsidR="00726029">
        <w:rPr>
          <w:rFonts w:hint="cs"/>
          <w:rtl/>
        </w:rPr>
        <w:t>انت النتائج مشابهة كشكل التابع</w:t>
      </w:r>
      <w:r w:rsidR="00472D4F">
        <w:rPr>
          <w:rFonts w:hint="cs"/>
          <w:rtl/>
        </w:rPr>
        <w:t xml:space="preserve">)، حيث نلاحظ أنه من أجل القيم الصغير لـ </w:t>
      </w:r>
      <w:r w:rsidR="00472D4F">
        <w:t>eps</w:t>
      </w:r>
      <w:r w:rsidR="00472D4F">
        <w:rPr>
          <w:rFonts w:hint="cs"/>
          <w:rtl/>
        </w:rPr>
        <w:t xml:space="preserve">، </w:t>
      </w:r>
      <w:r w:rsidR="00472D4F">
        <w:t>&gt;0.23</w:t>
      </w:r>
      <w:r w:rsidR="00472D4F">
        <w:rPr>
          <w:rFonts w:hint="cs"/>
          <w:rtl/>
        </w:rPr>
        <w:t>، كان الانحراف المعياري كبيراً، عى عكس بقية القيم</w:t>
      </w:r>
      <w:r>
        <w:rPr>
          <w:rFonts w:hint="cs"/>
          <w:rtl/>
        </w:rPr>
        <w:t xml:space="preserve">. </w:t>
      </w:r>
    </w:p>
    <w:p w14:paraId="4E79534E" w14:textId="77777777" w:rsidR="00472D4F" w:rsidRDefault="00B665D5" w:rsidP="00472D4F">
      <w:pPr>
        <w:pStyle w:val="1"/>
        <w:keepNext/>
        <w:numPr>
          <w:ilvl w:val="0"/>
          <w:numId w:val="0"/>
        </w:numPr>
        <w:jc w:val="center"/>
      </w:pPr>
      <w:r>
        <w:rPr>
          <w:noProof/>
          <w:lang w:bidi="ar-SA"/>
        </w:rPr>
        <w:drawing>
          <wp:inline distT="0" distB="0" distL="0" distR="0" wp14:anchorId="62405B8D" wp14:editId="7ECA5B70">
            <wp:extent cx="3727450" cy="2224952"/>
            <wp:effectExtent l="0" t="0" r="6350" b="4445"/>
            <wp:docPr id="53" name="صورة 53" descr="C:\Users\Hasan\AppData\Local\Microsoft\Windows\INetCache\Content.MSO\6708EE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san\AppData\Local\Microsoft\Windows\INetCache\Content.MSO\6708EE44.tmp"/>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747770" cy="2237081"/>
                    </a:xfrm>
                    <a:prstGeom prst="rect">
                      <a:avLst/>
                    </a:prstGeom>
                    <a:noFill/>
                    <a:ln>
                      <a:noFill/>
                    </a:ln>
                  </pic:spPr>
                </pic:pic>
              </a:graphicData>
            </a:graphic>
          </wp:inline>
        </w:drawing>
      </w:r>
    </w:p>
    <w:p w14:paraId="33823FB5" w14:textId="478454C1" w:rsidR="00B665D5" w:rsidRDefault="00472D4F" w:rsidP="00472D4F">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37</w:t>
      </w:r>
      <w:r>
        <w:rPr>
          <w:rtl/>
        </w:rPr>
        <w:fldChar w:fldCharType="end"/>
      </w:r>
      <w:r>
        <w:rPr>
          <w:rFonts w:hint="cs"/>
          <w:noProof/>
          <w:rtl/>
        </w:rPr>
        <w:t xml:space="preserve">: أثر المعامل </w:t>
      </w:r>
      <w:r>
        <w:rPr>
          <w:noProof/>
        </w:rPr>
        <w:t>eps</w:t>
      </w:r>
      <w:r>
        <w:rPr>
          <w:rFonts w:hint="cs"/>
          <w:noProof/>
          <w:rtl/>
        </w:rPr>
        <w:t xml:space="preserve"> على النتائج باستخدام </w:t>
      </w:r>
      <w:r>
        <w:rPr>
          <w:noProof/>
        </w:rPr>
        <w:t xml:space="preserve">mBert </w:t>
      </w:r>
      <w:r>
        <w:rPr>
          <w:rFonts w:hint="cs"/>
          <w:noProof/>
          <w:rtl/>
        </w:rPr>
        <w:t xml:space="preserve"> لتمثيل الرسائل.</w:t>
      </w:r>
    </w:p>
    <w:p w14:paraId="16614826" w14:textId="77777777" w:rsidR="00726029" w:rsidRPr="00A53CAA" w:rsidRDefault="00726029" w:rsidP="00726029">
      <w:pPr>
        <w:pStyle w:val="1"/>
        <w:numPr>
          <w:ilvl w:val="0"/>
          <w:numId w:val="32"/>
        </w:numPr>
        <w:rPr>
          <w:rtl/>
        </w:rPr>
      </w:pPr>
      <w:r>
        <w:rPr>
          <w:rFonts w:hint="cs"/>
          <w:rtl/>
        </w:rPr>
        <w:t>تحليل أثر الأبعاد، يوضح الشكل أدناه أثر بعد فضاء التضمين على النتائج.</w:t>
      </w:r>
    </w:p>
    <w:p w14:paraId="31E64175" w14:textId="06732C3B" w:rsidR="00726029" w:rsidRDefault="00726029" w:rsidP="00726029">
      <w:pPr>
        <w:pStyle w:val="1"/>
        <w:numPr>
          <w:ilvl w:val="0"/>
          <w:numId w:val="0"/>
        </w:numPr>
        <w:ind w:left="187"/>
        <w:jc w:val="center"/>
        <w:rPr>
          <w:rtl/>
        </w:rPr>
      </w:pPr>
      <w:r>
        <w:rPr>
          <w:noProof/>
          <w:lang w:bidi="ar-SA"/>
        </w:rPr>
        <w:drawing>
          <wp:inline distT="0" distB="0" distL="0" distR="0" wp14:anchorId="0B7474C8" wp14:editId="7C09FBAE">
            <wp:extent cx="3302000" cy="1970969"/>
            <wp:effectExtent l="0" t="0" r="0" b="0"/>
            <wp:docPr id="55" name="صورة 55" descr="C:\Users\Hasan\AppData\Local\Microsoft\Windows\INetCache\Content.MSO\757F20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san\AppData\Local\Microsoft\Windows\INetCache\Content.MSO\757F20F2.tmp"/>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312690" cy="1977350"/>
                    </a:xfrm>
                    <a:prstGeom prst="rect">
                      <a:avLst/>
                    </a:prstGeom>
                    <a:noFill/>
                    <a:ln>
                      <a:noFill/>
                    </a:ln>
                  </pic:spPr>
                </pic:pic>
              </a:graphicData>
            </a:graphic>
          </wp:inline>
        </w:drawing>
      </w:r>
    </w:p>
    <w:p w14:paraId="76F2B1B3" w14:textId="464DCE0A" w:rsidR="007B0836" w:rsidRDefault="007B0836" w:rsidP="00A53CAA">
      <w:pPr>
        <w:pStyle w:val="1"/>
        <w:numPr>
          <w:ilvl w:val="0"/>
          <w:numId w:val="32"/>
        </w:numPr>
      </w:pPr>
      <w:r>
        <w:rPr>
          <w:rFonts w:hint="cs"/>
          <w:rtl/>
        </w:rPr>
        <w:lastRenderedPageBreak/>
        <w:t xml:space="preserve">تحليل معامل الكثافة </w:t>
      </w:r>
      <w:r>
        <w:t>min Samples</w:t>
      </w:r>
      <w:r w:rsidR="00915A58">
        <w:rPr>
          <w:rFonts w:hint="cs"/>
          <w:rtl/>
        </w:rPr>
        <w:t>، قيم هذا المعا</w:t>
      </w:r>
      <w:r w:rsidR="00A53CAA">
        <w:rPr>
          <w:rFonts w:hint="cs"/>
          <w:rtl/>
        </w:rPr>
        <w:t>مل كانت في معظم الحالات بين 3 و</w:t>
      </w:r>
      <w:r w:rsidR="00915A58">
        <w:rPr>
          <w:rFonts w:hint="cs"/>
          <w:rtl/>
        </w:rPr>
        <w:t>7</w:t>
      </w:r>
      <w:r w:rsidR="00A53CAA">
        <w:rPr>
          <w:rFonts w:hint="cs"/>
          <w:rtl/>
        </w:rPr>
        <w:t xml:space="preserve">، القيم الكبيرة كانت تؤدي إلى نتائج غير جيدة، بسبب وجود عدد من الأحداث بعدد قليل من الرسائل، كان الإنحراف المعياري ما يقارب </w:t>
      </w:r>
      <m:oMath>
        <m:r>
          <w:rPr>
            <w:rFonts w:ascii="Cambria Math" w:hAnsi="Cambria Math" w:cs="Cambria Math" w:hint="cs"/>
            <w:rtl/>
          </w:rPr>
          <m:t>∓</m:t>
        </m:r>
        <m:r>
          <w:rPr>
            <w:rFonts w:ascii="Cambria Math" w:hAnsi="Cambria Math"/>
          </w:rPr>
          <m:t>0.4</m:t>
        </m:r>
      </m:oMath>
      <w:r w:rsidR="00A53CAA">
        <w:rPr>
          <w:rFonts w:hint="cs"/>
          <w:rtl/>
        </w:rPr>
        <w:t xml:space="preserve">، ويشكل تقريباً نسبة </w:t>
      </w:r>
      <m:oMath>
        <m:r>
          <w:rPr>
            <w:rFonts w:ascii="Cambria Math" w:hAnsi="Cambria Math" w:cs="Cambria Math" w:hint="cs"/>
            <w:rtl/>
          </w:rPr>
          <m:t>∓</m:t>
        </m:r>
        <m:r>
          <w:rPr>
            <w:rFonts w:ascii="Cambria Math" w:hAnsi="Cambria Math" w:cs="Cambria Math"/>
          </w:rPr>
          <m:t>8%</m:t>
        </m:r>
      </m:oMath>
      <w:r w:rsidR="00A53CAA">
        <w:rPr>
          <w:rFonts w:hint="cs"/>
          <w:rtl/>
        </w:rPr>
        <w:t xml:space="preserve">، مما يوحي بوجود </w:t>
      </w:r>
      <w:r w:rsidR="00A53CAA">
        <w:t>overfitting</w:t>
      </w:r>
      <w:r w:rsidR="00A53CAA">
        <w:rPr>
          <w:rFonts w:hint="cs"/>
          <w:rtl/>
        </w:rPr>
        <w:t xml:space="preserve">، لذلك في التجارب القادمة سنلجأ إلى </w:t>
      </w:r>
      <w:r w:rsidR="00472D4F">
        <w:rPr>
          <w:rFonts w:hint="cs"/>
          <w:rtl/>
        </w:rPr>
        <w:t>تعزيز مجموعة البيانات</w:t>
      </w:r>
      <w:r w:rsidR="00915A58">
        <w:rPr>
          <w:rFonts w:hint="cs"/>
          <w:rtl/>
        </w:rPr>
        <w:t>.</w:t>
      </w:r>
      <w:r>
        <w:rPr>
          <w:rFonts w:hint="cs"/>
          <w:rtl/>
        </w:rPr>
        <w:t xml:space="preserve"> </w:t>
      </w:r>
    </w:p>
    <w:p w14:paraId="23E60F45" w14:textId="2CAAB368" w:rsidR="00A53CAA" w:rsidRDefault="00A53CAA" w:rsidP="00472D4F">
      <w:pPr>
        <w:pStyle w:val="1"/>
        <w:numPr>
          <w:ilvl w:val="0"/>
          <w:numId w:val="0"/>
        </w:numPr>
        <w:ind w:left="360"/>
        <w:jc w:val="center"/>
      </w:pPr>
      <w:r>
        <w:rPr>
          <w:noProof/>
          <w:lang w:bidi="ar-SA"/>
        </w:rPr>
        <w:drawing>
          <wp:inline distT="0" distB="0" distL="0" distR="0" wp14:anchorId="2BB155CE" wp14:editId="7BB0E15D">
            <wp:extent cx="3740150" cy="2232501"/>
            <wp:effectExtent l="0" t="0" r="0" b="0"/>
            <wp:docPr id="56" name="صورة 56" descr="C:\Users\Hasan\AppData\Local\Microsoft\Windows\INetCache\Content.MSO\33CD1D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san\AppData\Local\Microsoft\Windows\INetCache\Content.MSO\33CD1DD0.tmp"/>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750313" cy="2238567"/>
                    </a:xfrm>
                    <a:prstGeom prst="rect">
                      <a:avLst/>
                    </a:prstGeom>
                    <a:noFill/>
                    <a:ln>
                      <a:noFill/>
                    </a:ln>
                  </pic:spPr>
                </pic:pic>
              </a:graphicData>
            </a:graphic>
          </wp:inline>
        </w:drawing>
      </w:r>
    </w:p>
    <w:p w14:paraId="19D27257" w14:textId="5582C790" w:rsidR="00A53CAA" w:rsidRDefault="00A53CAA" w:rsidP="00726029">
      <w:pPr>
        <w:pStyle w:val="af5"/>
        <w:jc w:val="center"/>
        <w:rPr>
          <w:lang w:val="en-US"/>
        </w:rPr>
      </w:pPr>
    </w:p>
    <w:p w14:paraId="56AD6D7E" w14:textId="70F1CBD4" w:rsidR="0051421B" w:rsidRPr="00D35C36" w:rsidRDefault="008418BF" w:rsidP="00726029">
      <w:pPr>
        <w:pStyle w:val="af5"/>
        <w:rPr>
          <w:lang w:val="en-US"/>
        </w:rPr>
      </w:pPr>
      <w:r>
        <w:rPr>
          <w:rFonts w:hint="cs"/>
          <w:rtl/>
          <w:lang w:val="en-US"/>
        </w:rPr>
        <w:t>يوضح الشكل أدناه مقارنة بين النتائج التي حصلنا عليها</w:t>
      </w:r>
      <w:r w:rsidR="00472D4F">
        <w:rPr>
          <w:rFonts w:hint="cs"/>
          <w:rtl/>
          <w:lang w:val="en-US"/>
        </w:rPr>
        <w:t xml:space="preserve">، حيث كان أفضلها هو </w:t>
      </w:r>
      <w:r w:rsidR="00472D4F">
        <w:rPr>
          <w:lang w:val="en-US"/>
        </w:rPr>
        <w:t>mBert</w:t>
      </w:r>
      <w:r w:rsidR="00472D4F">
        <w:rPr>
          <w:rFonts w:hint="cs"/>
          <w:rtl/>
          <w:lang w:val="en-US"/>
        </w:rPr>
        <w:t xml:space="preserve"> حيث كان </w:t>
      </w:r>
      <w:r w:rsidR="00D35C36">
        <w:rPr>
          <w:rFonts w:hint="cs"/>
          <w:rtl/>
          <w:lang w:val="en-US"/>
        </w:rPr>
        <w:t>تحسينه عن النموذج الذي يليه هو</w:t>
      </w:r>
      <w:r w:rsidR="00472D4F">
        <w:rPr>
          <w:rFonts w:hint="cs"/>
          <w:rtl/>
          <w:lang w:val="en-US"/>
        </w:rPr>
        <w:t xml:space="preserve">ـ </w:t>
      </w:r>
      <w:r w:rsidR="00D35C36">
        <w:rPr>
          <w:rFonts w:hint="cs"/>
          <w:rtl/>
          <w:lang w:val="en-US"/>
        </w:rPr>
        <w:t>45%</w:t>
      </w:r>
      <w:r>
        <w:rPr>
          <w:rFonts w:hint="cs"/>
          <w:rtl/>
          <w:lang w:val="en-US"/>
        </w:rPr>
        <w:t>.</w:t>
      </w:r>
    </w:p>
    <w:p w14:paraId="055CEA00" w14:textId="77777777" w:rsidR="00726029" w:rsidRDefault="0042037C" w:rsidP="00726029">
      <w:pPr>
        <w:pStyle w:val="af5"/>
        <w:keepNext/>
        <w:jc w:val="center"/>
      </w:pPr>
      <w:r>
        <w:rPr>
          <w:noProof/>
          <w:lang w:val="en-US" w:bidi="ar-SA"/>
        </w:rPr>
        <w:drawing>
          <wp:inline distT="0" distB="0" distL="0" distR="0" wp14:anchorId="1CC14F02" wp14:editId="109D67B9">
            <wp:extent cx="4286250" cy="2425700"/>
            <wp:effectExtent l="0" t="0" r="0" b="12700"/>
            <wp:docPr id="54" name="مخطط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0A683F29" w14:textId="0AC8B29F" w:rsidR="00726029" w:rsidRPr="00726029" w:rsidRDefault="00726029" w:rsidP="00726029">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38</w:t>
      </w:r>
      <w:r>
        <w:rPr>
          <w:rtl/>
        </w:rPr>
        <w:fldChar w:fldCharType="end"/>
      </w:r>
      <w:r>
        <w:rPr>
          <w:rFonts w:hint="cs"/>
          <w:rtl/>
        </w:rPr>
        <w:t>: نتائج التجربة الأولى.</w:t>
      </w:r>
    </w:p>
    <w:p w14:paraId="74156617" w14:textId="237CD0EC" w:rsidR="008418BF" w:rsidRDefault="008418BF" w:rsidP="008418BF">
      <w:pPr>
        <w:pStyle w:val="af5"/>
        <w:rPr>
          <w:rtl/>
          <w:lang w:val="en-US"/>
        </w:rPr>
      </w:pPr>
      <w:r>
        <w:rPr>
          <w:rFonts w:hint="cs"/>
          <w:rtl/>
          <w:lang w:val="en-US"/>
        </w:rPr>
        <w:t>ويوضح الجدول أدناه بقية المقاييس.</w:t>
      </w:r>
    </w:p>
    <w:p w14:paraId="0667A569" w14:textId="77777777" w:rsidR="00726029" w:rsidRPr="0051421B" w:rsidRDefault="00726029" w:rsidP="008418BF">
      <w:pPr>
        <w:pStyle w:val="af5"/>
        <w:rPr>
          <w:rtl/>
          <w:lang w:val="en-US"/>
        </w:rPr>
      </w:pPr>
    </w:p>
    <w:p w14:paraId="0F0EEEBD" w14:textId="0E52B38C" w:rsidR="00726029" w:rsidRDefault="00726029" w:rsidP="00726029">
      <w:pPr>
        <w:pStyle w:val="aff2"/>
        <w:keepNext/>
      </w:pPr>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66448E">
        <w:rPr>
          <w:noProof/>
        </w:rPr>
        <w:t>10</w:t>
      </w:r>
      <w:r>
        <w:fldChar w:fldCharType="end"/>
      </w:r>
      <w:r>
        <w:rPr>
          <w:rFonts w:hint="cs"/>
          <w:noProof/>
          <w:rtl/>
        </w:rPr>
        <w:t>: نتائج التجربة الأولى.</w:t>
      </w:r>
    </w:p>
    <w:tbl>
      <w:tblPr>
        <w:tblStyle w:val="affb"/>
        <w:tblW w:w="9002" w:type="dxa"/>
        <w:tblInd w:w="-185" w:type="dxa"/>
        <w:tblLook w:val="04A0" w:firstRow="1" w:lastRow="0" w:firstColumn="1" w:lastColumn="0" w:noHBand="0" w:noVBand="1"/>
      </w:tblPr>
      <w:tblGrid>
        <w:gridCol w:w="900"/>
        <w:gridCol w:w="2252"/>
        <w:gridCol w:w="2070"/>
        <w:gridCol w:w="1080"/>
        <w:gridCol w:w="1260"/>
        <w:gridCol w:w="1440"/>
      </w:tblGrid>
      <w:tr w:rsidR="00E2518C" w:rsidRPr="00166E58" w14:paraId="5C51F221" w14:textId="77777777" w:rsidTr="00E2518C">
        <w:trPr>
          <w:trHeight w:val="290"/>
        </w:trPr>
        <w:tc>
          <w:tcPr>
            <w:tcW w:w="900" w:type="dxa"/>
            <w:shd w:val="clear" w:color="auto" w:fill="C2D69B" w:themeFill="accent3" w:themeFillTint="99"/>
            <w:noWrap/>
          </w:tcPr>
          <w:p w14:paraId="2B2AAF55" w14:textId="78EEE31D" w:rsidR="00E2518C" w:rsidRPr="00166E58" w:rsidRDefault="00E2518C" w:rsidP="0051421B">
            <w:pPr>
              <w:pStyle w:val="af5"/>
              <w:jc w:val="center"/>
              <w:rPr>
                <w:lang w:val="en-US"/>
              </w:rPr>
            </w:pPr>
            <w:r>
              <w:rPr>
                <w:lang w:val="en-US"/>
              </w:rPr>
              <w:t>#</w:t>
            </w:r>
          </w:p>
        </w:tc>
        <w:tc>
          <w:tcPr>
            <w:tcW w:w="2252" w:type="dxa"/>
            <w:shd w:val="clear" w:color="auto" w:fill="C2D69B" w:themeFill="accent3" w:themeFillTint="99"/>
            <w:noWrap/>
          </w:tcPr>
          <w:p w14:paraId="1F9515CA" w14:textId="1FDEDCBF" w:rsidR="00E2518C" w:rsidRPr="00166E58" w:rsidRDefault="00E2518C" w:rsidP="0051421B">
            <w:pPr>
              <w:pStyle w:val="af5"/>
              <w:jc w:val="center"/>
              <w:rPr>
                <w:lang w:val="en-US"/>
              </w:rPr>
            </w:pPr>
            <w:r>
              <w:rPr>
                <w:lang w:val="en-US"/>
              </w:rPr>
              <w:t>Approach</w:t>
            </w:r>
          </w:p>
        </w:tc>
        <w:tc>
          <w:tcPr>
            <w:tcW w:w="2070" w:type="dxa"/>
            <w:shd w:val="clear" w:color="auto" w:fill="C2D69B" w:themeFill="accent3" w:themeFillTint="99"/>
            <w:noWrap/>
          </w:tcPr>
          <w:p w14:paraId="64DD1F6D" w14:textId="499E3886" w:rsidR="00E2518C" w:rsidRPr="00166E58" w:rsidRDefault="00E2518C" w:rsidP="0051421B">
            <w:pPr>
              <w:pStyle w:val="af5"/>
              <w:jc w:val="center"/>
              <w:rPr>
                <w:lang w:val="en-US"/>
              </w:rPr>
            </w:pPr>
            <w:r>
              <w:rPr>
                <w:lang w:val="en-US"/>
              </w:rPr>
              <w:t>Embedding Model</w:t>
            </w:r>
          </w:p>
        </w:tc>
        <w:tc>
          <w:tcPr>
            <w:tcW w:w="3780" w:type="dxa"/>
            <w:gridSpan w:val="3"/>
            <w:shd w:val="clear" w:color="auto" w:fill="C2D69B" w:themeFill="accent3" w:themeFillTint="99"/>
            <w:noWrap/>
          </w:tcPr>
          <w:p w14:paraId="7DE52F3B" w14:textId="200153E3" w:rsidR="00E2518C" w:rsidRDefault="00E2518C" w:rsidP="0051421B">
            <w:pPr>
              <w:pStyle w:val="af5"/>
              <w:jc w:val="center"/>
              <w:rPr>
                <w:lang w:val="en-US"/>
              </w:rPr>
            </w:pPr>
            <w:r>
              <w:rPr>
                <w:lang w:val="en-US"/>
              </w:rPr>
              <w:t>Results</w:t>
            </w:r>
          </w:p>
        </w:tc>
      </w:tr>
      <w:tr w:rsidR="00E2518C" w:rsidRPr="00166E58" w14:paraId="6FEEF3F9" w14:textId="77777777" w:rsidTr="00E2518C">
        <w:trPr>
          <w:trHeight w:val="290"/>
        </w:trPr>
        <w:tc>
          <w:tcPr>
            <w:tcW w:w="900" w:type="dxa"/>
            <w:shd w:val="clear" w:color="auto" w:fill="DBE5F1" w:themeFill="accent1" w:themeFillTint="33"/>
            <w:noWrap/>
          </w:tcPr>
          <w:p w14:paraId="604DA9C6" w14:textId="77777777" w:rsidR="00E2518C" w:rsidRPr="00166E58" w:rsidRDefault="00E2518C" w:rsidP="00166E58">
            <w:pPr>
              <w:pStyle w:val="af5"/>
              <w:rPr>
                <w:lang w:val="en-US"/>
              </w:rPr>
            </w:pPr>
          </w:p>
        </w:tc>
        <w:tc>
          <w:tcPr>
            <w:tcW w:w="2252" w:type="dxa"/>
            <w:noWrap/>
          </w:tcPr>
          <w:p w14:paraId="1E770153" w14:textId="77777777" w:rsidR="00E2518C" w:rsidRPr="00166E58" w:rsidRDefault="00E2518C" w:rsidP="0051421B">
            <w:pPr>
              <w:pStyle w:val="af5"/>
              <w:rPr>
                <w:lang w:val="en-US"/>
              </w:rPr>
            </w:pPr>
          </w:p>
        </w:tc>
        <w:tc>
          <w:tcPr>
            <w:tcW w:w="2070" w:type="dxa"/>
            <w:noWrap/>
          </w:tcPr>
          <w:p w14:paraId="374BD3A4" w14:textId="77777777" w:rsidR="00E2518C" w:rsidRPr="00166E58" w:rsidRDefault="00E2518C" w:rsidP="00166E58">
            <w:pPr>
              <w:pStyle w:val="af5"/>
              <w:rPr>
                <w:lang w:val="en-US"/>
              </w:rPr>
            </w:pPr>
          </w:p>
        </w:tc>
        <w:tc>
          <w:tcPr>
            <w:tcW w:w="1080" w:type="dxa"/>
            <w:shd w:val="clear" w:color="auto" w:fill="D6E3BC" w:themeFill="accent3" w:themeFillTint="66"/>
            <w:noWrap/>
          </w:tcPr>
          <w:p w14:paraId="7303067A" w14:textId="014F9AA8" w:rsidR="00E2518C" w:rsidRPr="00166E58" w:rsidRDefault="00E2518C" w:rsidP="0051421B">
            <w:pPr>
              <w:pStyle w:val="af5"/>
              <w:jc w:val="center"/>
              <w:rPr>
                <w:lang w:val="en-US"/>
              </w:rPr>
            </w:pPr>
            <w:r>
              <w:rPr>
                <w:lang w:val="en-US"/>
              </w:rPr>
              <w:t>NMI</w:t>
            </w:r>
          </w:p>
        </w:tc>
        <w:tc>
          <w:tcPr>
            <w:tcW w:w="1260" w:type="dxa"/>
            <w:shd w:val="clear" w:color="auto" w:fill="D6E3BC" w:themeFill="accent3" w:themeFillTint="66"/>
            <w:noWrap/>
          </w:tcPr>
          <w:p w14:paraId="561C7699" w14:textId="1A46FABA" w:rsidR="00E2518C" w:rsidRPr="00166E58" w:rsidRDefault="00E2518C" w:rsidP="0051421B">
            <w:pPr>
              <w:pStyle w:val="af5"/>
              <w:jc w:val="center"/>
              <w:rPr>
                <w:lang w:val="en-US"/>
              </w:rPr>
            </w:pPr>
            <w:r>
              <w:rPr>
                <w:lang w:val="en-US"/>
              </w:rPr>
              <w:t>AMI</w:t>
            </w:r>
          </w:p>
        </w:tc>
        <w:tc>
          <w:tcPr>
            <w:tcW w:w="1440" w:type="dxa"/>
            <w:shd w:val="clear" w:color="auto" w:fill="D6E3BC" w:themeFill="accent3" w:themeFillTint="66"/>
            <w:noWrap/>
          </w:tcPr>
          <w:p w14:paraId="1CFEA43A" w14:textId="11537BCB" w:rsidR="00E2518C" w:rsidRPr="00166E58" w:rsidRDefault="00E2518C" w:rsidP="0051421B">
            <w:pPr>
              <w:pStyle w:val="af5"/>
              <w:jc w:val="center"/>
              <w:rPr>
                <w:lang w:val="en-US"/>
              </w:rPr>
            </w:pPr>
            <w:r>
              <w:rPr>
                <w:lang w:val="en-US"/>
              </w:rPr>
              <w:t>ARI</w:t>
            </w:r>
          </w:p>
        </w:tc>
      </w:tr>
      <w:tr w:rsidR="00E2518C" w:rsidRPr="00166E58" w14:paraId="34661371" w14:textId="77777777" w:rsidTr="00E2518C">
        <w:trPr>
          <w:trHeight w:val="290"/>
        </w:trPr>
        <w:tc>
          <w:tcPr>
            <w:tcW w:w="900" w:type="dxa"/>
            <w:vMerge w:val="restart"/>
            <w:shd w:val="clear" w:color="auto" w:fill="DBE5F1" w:themeFill="accent1" w:themeFillTint="33"/>
            <w:noWrap/>
            <w:vAlign w:val="center"/>
            <w:hideMark/>
          </w:tcPr>
          <w:p w14:paraId="0C14BAC7" w14:textId="77777777" w:rsidR="00E2518C" w:rsidRDefault="00E2518C" w:rsidP="00166E58">
            <w:pPr>
              <w:pStyle w:val="af5"/>
              <w:rPr>
                <w:lang w:val="en-US"/>
              </w:rPr>
            </w:pPr>
          </w:p>
          <w:p w14:paraId="0A632D1B" w14:textId="35B56C9E" w:rsidR="00E2518C" w:rsidRPr="00166E58" w:rsidRDefault="00E2518C" w:rsidP="00166E58">
            <w:pPr>
              <w:pStyle w:val="af5"/>
              <w:rPr>
                <w:lang w:val="en-US"/>
              </w:rPr>
            </w:pPr>
            <w:r w:rsidRPr="00166E58">
              <w:rPr>
                <w:lang w:val="en-US"/>
              </w:rPr>
              <w:t>Exp. 1</w:t>
            </w:r>
          </w:p>
        </w:tc>
        <w:tc>
          <w:tcPr>
            <w:tcW w:w="2252" w:type="dxa"/>
            <w:vMerge w:val="restart"/>
            <w:noWrap/>
            <w:vAlign w:val="center"/>
            <w:hideMark/>
          </w:tcPr>
          <w:p w14:paraId="2B28634B" w14:textId="77777777" w:rsidR="00E2518C" w:rsidRDefault="00E2518C" w:rsidP="0051421B">
            <w:pPr>
              <w:pStyle w:val="af5"/>
              <w:jc w:val="center"/>
              <w:rPr>
                <w:rtl/>
                <w:lang w:val="en-US"/>
              </w:rPr>
            </w:pPr>
          </w:p>
          <w:p w14:paraId="19C61F41" w14:textId="3B730794" w:rsidR="00E2518C" w:rsidRPr="00166E58" w:rsidRDefault="00E2518C" w:rsidP="0051421B">
            <w:pPr>
              <w:pStyle w:val="af5"/>
              <w:jc w:val="center"/>
              <w:rPr>
                <w:lang w:val="en-US"/>
              </w:rPr>
            </w:pPr>
            <w:r w:rsidRPr="00166E58">
              <w:rPr>
                <w:lang w:val="en-US"/>
              </w:rPr>
              <w:t>AraBert</w:t>
            </w:r>
            <w:r>
              <w:rPr>
                <w:lang w:val="en-US"/>
              </w:rPr>
              <w:t xml:space="preserve"> + DBSCAN</w:t>
            </w:r>
          </w:p>
        </w:tc>
        <w:tc>
          <w:tcPr>
            <w:tcW w:w="2070" w:type="dxa"/>
            <w:noWrap/>
            <w:hideMark/>
          </w:tcPr>
          <w:p w14:paraId="6D56FB05" w14:textId="073FC132" w:rsidR="00E2518C" w:rsidRPr="00166E58" w:rsidRDefault="00E2518C" w:rsidP="0051421B">
            <w:pPr>
              <w:pStyle w:val="af5"/>
              <w:jc w:val="center"/>
              <w:rPr>
                <w:lang w:val="en-US"/>
              </w:rPr>
            </w:pPr>
            <w:r w:rsidRPr="00166E58">
              <w:rPr>
                <w:lang w:val="en-US"/>
              </w:rPr>
              <w:t>AraBert 768</w:t>
            </w:r>
          </w:p>
        </w:tc>
        <w:tc>
          <w:tcPr>
            <w:tcW w:w="1080" w:type="dxa"/>
            <w:noWrap/>
            <w:hideMark/>
          </w:tcPr>
          <w:p w14:paraId="3CE8DFE2" w14:textId="77777777" w:rsidR="00E2518C" w:rsidRPr="00166E58" w:rsidRDefault="00E2518C" w:rsidP="0051421B">
            <w:pPr>
              <w:pStyle w:val="af5"/>
              <w:jc w:val="center"/>
              <w:rPr>
                <w:lang w:val="en-US"/>
              </w:rPr>
            </w:pPr>
            <w:r w:rsidRPr="00166E58">
              <w:rPr>
                <w:lang w:val="en-US"/>
              </w:rPr>
              <w:t>0.1765</w:t>
            </w:r>
          </w:p>
        </w:tc>
        <w:tc>
          <w:tcPr>
            <w:tcW w:w="1260" w:type="dxa"/>
            <w:noWrap/>
            <w:hideMark/>
          </w:tcPr>
          <w:p w14:paraId="4CE1BEB0" w14:textId="77777777" w:rsidR="00E2518C" w:rsidRPr="00166E58" w:rsidRDefault="00E2518C" w:rsidP="0051421B">
            <w:pPr>
              <w:pStyle w:val="af5"/>
              <w:jc w:val="center"/>
              <w:rPr>
                <w:lang w:val="en-US"/>
              </w:rPr>
            </w:pPr>
            <w:r w:rsidRPr="00166E58">
              <w:rPr>
                <w:lang w:val="en-US"/>
              </w:rPr>
              <w:t>0.0882</w:t>
            </w:r>
          </w:p>
        </w:tc>
        <w:tc>
          <w:tcPr>
            <w:tcW w:w="1440" w:type="dxa"/>
            <w:noWrap/>
            <w:hideMark/>
          </w:tcPr>
          <w:p w14:paraId="0B5D3AC3" w14:textId="77777777" w:rsidR="00E2518C" w:rsidRPr="00166E58" w:rsidRDefault="00E2518C" w:rsidP="0051421B">
            <w:pPr>
              <w:pStyle w:val="af5"/>
              <w:jc w:val="center"/>
              <w:rPr>
                <w:lang w:val="en-US"/>
              </w:rPr>
            </w:pPr>
            <w:r w:rsidRPr="00166E58">
              <w:rPr>
                <w:lang w:val="en-US"/>
              </w:rPr>
              <w:t>0.0039</w:t>
            </w:r>
          </w:p>
        </w:tc>
      </w:tr>
      <w:tr w:rsidR="00E2518C" w:rsidRPr="00166E58" w14:paraId="19621A2D" w14:textId="77777777" w:rsidTr="00E2518C">
        <w:trPr>
          <w:trHeight w:val="290"/>
        </w:trPr>
        <w:tc>
          <w:tcPr>
            <w:tcW w:w="900" w:type="dxa"/>
            <w:vMerge/>
            <w:shd w:val="clear" w:color="auto" w:fill="DBE5F1" w:themeFill="accent1" w:themeFillTint="33"/>
            <w:vAlign w:val="center"/>
            <w:hideMark/>
          </w:tcPr>
          <w:p w14:paraId="4B04A181" w14:textId="77777777" w:rsidR="00E2518C" w:rsidRPr="00166E58" w:rsidRDefault="00E2518C" w:rsidP="00166E58">
            <w:pPr>
              <w:pStyle w:val="af5"/>
              <w:rPr>
                <w:lang w:val="en-US"/>
              </w:rPr>
            </w:pPr>
          </w:p>
        </w:tc>
        <w:tc>
          <w:tcPr>
            <w:tcW w:w="2252" w:type="dxa"/>
            <w:vMerge/>
            <w:vAlign w:val="center"/>
            <w:hideMark/>
          </w:tcPr>
          <w:p w14:paraId="0BB4A856" w14:textId="77777777" w:rsidR="00E2518C" w:rsidRPr="00166E58" w:rsidRDefault="00E2518C" w:rsidP="0051421B">
            <w:pPr>
              <w:pStyle w:val="af5"/>
              <w:jc w:val="center"/>
              <w:rPr>
                <w:lang w:val="en-US"/>
              </w:rPr>
            </w:pPr>
          </w:p>
        </w:tc>
        <w:tc>
          <w:tcPr>
            <w:tcW w:w="2070" w:type="dxa"/>
            <w:noWrap/>
            <w:hideMark/>
          </w:tcPr>
          <w:p w14:paraId="265EA420" w14:textId="77777777" w:rsidR="00E2518C" w:rsidRPr="00166E58" w:rsidRDefault="00E2518C" w:rsidP="0051421B">
            <w:pPr>
              <w:pStyle w:val="af5"/>
              <w:jc w:val="center"/>
              <w:rPr>
                <w:lang w:val="en-US"/>
              </w:rPr>
            </w:pPr>
            <w:r w:rsidRPr="00166E58">
              <w:rPr>
                <w:lang w:val="en-US"/>
              </w:rPr>
              <w:t>AraBert 320</w:t>
            </w:r>
          </w:p>
        </w:tc>
        <w:tc>
          <w:tcPr>
            <w:tcW w:w="1080" w:type="dxa"/>
            <w:noWrap/>
            <w:hideMark/>
          </w:tcPr>
          <w:p w14:paraId="17CB1CFE" w14:textId="77777777" w:rsidR="00E2518C" w:rsidRPr="00166E58" w:rsidRDefault="00E2518C" w:rsidP="0051421B">
            <w:pPr>
              <w:pStyle w:val="af5"/>
              <w:jc w:val="center"/>
              <w:rPr>
                <w:lang w:val="en-US"/>
              </w:rPr>
            </w:pPr>
            <w:r w:rsidRPr="00166E58">
              <w:rPr>
                <w:lang w:val="en-US"/>
              </w:rPr>
              <w:t>0.1983</w:t>
            </w:r>
          </w:p>
        </w:tc>
        <w:tc>
          <w:tcPr>
            <w:tcW w:w="1260" w:type="dxa"/>
            <w:noWrap/>
            <w:hideMark/>
          </w:tcPr>
          <w:p w14:paraId="66240D0B" w14:textId="77777777" w:rsidR="00E2518C" w:rsidRPr="00166E58" w:rsidRDefault="00E2518C" w:rsidP="0051421B">
            <w:pPr>
              <w:pStyle w:val="af5"/>
              <w:jc w:val="center"/>
              <w:rPr>
                <w:lang w:val="en-US"/>
              </w:rPr>
            </w:pPr>
            <w:r w:rsidRPr="00166E58">
              <w:rPr>
                <w:lang w:val="en-US"/>
              </w:rPr>
              <w:t>0.1030</w:t>
            </w:r>
          </w:p>
        </w:tc>
        <w:tc>
          <w:tcPr>
            <w:tcW w:w="1440" w:type="dxa"/>
            <w:noWrap/>
            <w:hideMark/>
          </w:tcPr>
          <w:p w14:paraId="101557DC" w14:textId="77777777" w:rsidR="00E2518C" w:rsidRPr="00166E58" w:rsidRDefault="00E2518C" w:rsidP="0051421B">
            <w:pPr>
              <w:pStyle w:val="af5"/>
              <w:jc w:val="center"/>
              <w:rPr>
                <w:lang w:val="en-US"/>
              </w:rPr>
            </w:pPr>
            <w:r w:rsidRPr="00166E58">
              <w:rPr>
                <w:lang w:val="en-US"/>
              </w:rPr>
              <w:t>0.0046</w:t>
            </w:r>
          </w:p>
        </w:tc>
      </w:tr>
      <w:tr w:rsidR="00E2518C" w:rsidRPr="00166E58" w14:paraId="133AF1D7" w14:textId="77777777" w:rsidTr="00E2518C">
        <w:trPr>
          <w:trHeight w:val="290"/>
        </w:trPr>
        <w:tc>
          <w:tcPr>
            <w:tcW w:w="900" w:type="dxa"/>
            <w:vMerge/>
            <w:shd w:val="clear" w:color="auto" w:fill="DBE5F1" w:themeFill="accent1" w:themeFillTint="33"/>
            <w:vAlign w:val="center"/>
            <w:hideMark/>
          </w:tcPr>
          <w:p w14:paraId="6392EE76" w14:textId="77777777" w:rsidR="00E2518C" w:rsidRPr="00166E58" w:rsidRDefault="00E2518C" w:rsidP="00166E58">
            <w:pPr>
              <w:pStyle w:val="af5"/>
              <w:rPr>
                <w:lang w:val="en-US"/>
              </w:rPr>
            </w:pPr>
          </w:p>
        </w:tc>
        <w:tc>
          <w:tcPr>
            <w:tcW w:w="2252" w:type="dxa"/>
            <w:vMerge/>
            <w:vAlign w:val="center"/>
            <w:hideMark/>
          </w:tcPr>
          <w:p w14:paraId="16D314F6" w14:textId="77777777" w:rsidR="00E2518C" w:rsidRPr="00166E58" w:rsidRDefault="00E2518C" w:rsidP="0051421B">
            <w:pPr>
              <w:pStyle w:val="af5"/>
              <w:jc w:val="center"/>
              <w:rPr>
                <w:lang w:val="en-US"/>
              </w:rPr>
            </w:pPr>
          </w:p>
        </w:tc>
        <w:tc>
          <w:tcPr>
            <w:tcW w:w="2070" w:type="dxa"/>
            <w:noWrap/>
            <w:hideMark/>
          </w:tcPr>
          <w:p w14:paraId="09460385" w14:textId="77777777" w:rsidR="00E2518C" w:rsidRPr="00166E58" w:rsidRDefault="00E2518C" w:rsidP="0051421B">
            <w:pPr>
              <w:pStyle w:val="af5"/>
              <w:jc w:val="center"/>
              <w:rPr>
                <w:lang w:val="en-US"/>
              </w:rPr>
            </w:pPr>
            <w:r w:rsidRPr="00166E58">
              <w:rPr>
                <w:lang w:val="en-US"/>
              </w:rPr>
              <w:t>AraBert 128</w:t>
            </w:r>
          </w:p>
        </w:tc>
        <w:tc>
          <w:tcPr>
            <w:tcW w:w="1080" w:type="dxa"/>
            <w:noWrap/>
            <w:hideMark/>
          </w:tcPr>
          <w:p w14:paraId="5E01A95B" w14:textId="77777777" w:rsidR="00E2518C" w:rsidRPr="00166E58" w:rsidRDefault="00E2518C" w:rsidP="0051421B">
            <w:pPr>
              <w:pStyle w:val="af5"/>
              <w:jc w:val="center"/>
              <w:rPr>
                <w:lang w:val="en-US"/>
              </w:rPr>
            </w:pPr>
            <w:r w:rsidRPr="00166E58">
              <w:rPr>
                <w:lang w:val="en-US"/>
              </w:rPr>
              <w:t>0.2278</w:t>
            </w:r>
          </w:p>
        </w:tc>
        <w:tc>
          <w:tcPr>
            <w:tcW w:w="1260" w:type="dxa"/>
            <w:noWrap/>
            <w:hideMark/>
          </w:tcPr>
          <w:p w14:paraId="00CAF010" w14:textId="77777777" w:rsidR="00E2518C" w:rsidRPr="00166E58" w:rsidRDefault="00E2518C" w:rsidP="0051421B">
            <w:pPr>
              <w:pStyle w:val="af5"/>
              <w:jc w:val="center"/>
              <w:rPr>
                <w:lang w:val="en-US"/>
              </w:rPr>
            </w:pPr>
            <w:r w:rsidRPr="00166E58">
              <w:rPr>
                <w:lang w:val="en-US"/>
              </w:rPr>
              <w:t>0.1259</w:t>
            </w:r>
          </w:p>
        </w:tc>
        <w:tc>
          <w:tcPr>
            <w:tcW w:w="1440" w:type="dxa"/>
            <w:noWrap/>
            <w:hideMark/>
          </w:tcPr>
          <w:p w14:paraId="04684DCA" w14:textId="77777777" w:rsidR="00E2518C" w:rsidRPr="00166E58" w:rsidRDefault="00E2518C" w:rsidP="0051421B">
            <w:pPr>
              <w:pStyle w:val="af5"/>
              <w:jc w:val="center"/>
              <w:rPr>
                <w:lang w:val="en-US"/>
              </w:rPr>
            </w:pPr>
            <w:r w:rsidRPr="00166E58">
              <w:rPr>
                <w:lang w:val="en-US"/>
              </w:rPr>
              <w:t>0.0059</w:t>
            </w:r>
          </w:p>
        </w:tc>
      </w:tr>
      <w:tr w:rsidR="00E2518C" w:rsidRPr="00166E58" w14:paraId="08A63A9F" w14:textId="77777777" w:rsidTr="00E2518C">
        <w:trPr>
          <w:trHeight w:val="290"/>
        </w:trPr>
        <w:tc>
          <w:tcPr>
            <w:tcW w:w="900" w:type="dxa"/>
            <w:vMerge/>
            <w:shd w:val="clear" w:color="auto" w:fill="DBE5F1" w:themeFill="accent1" w:themeFillTint="33"/>
            <w:vAlign w:val="center"/>
            <w:hideMark/>
          </w:tcPr>
          <w:p w14:paraId="575C8338" w14:textId="77777777" w:rsidR="00E2518C" w:rsidRPr="00166E58" w:rsidRDefault="00E2518C" w:rsidP="00166E58">
            <w:pPr>
              <w:pStyle w:val="af5"/>
              <w:rPr>
                <w:lang w:val="en-US"/>
              </w:rPr>
            </w:pPr>
          </w:p>
        </w:tc>
        <w:tc>
          <w:tcPr>
            <w:tcW w:w="2252" w:type="dxa"/>
            <w:vMerge/>
            <w:vAlign w:val="center"/>
            <w:hideMark/>
          </w:tcPr>
          <w:p w14:paraId="1322EB71" w14:textId="77777777" w:rsidR="00E2518C" w:rsidRPr="00166E58" w:rsidRDefault="00E2518C" w:rsidP="0051421B">
            <w:pPr>
              <w:pStyle w:val="af5"/>
              <w:jc w:val="center"/>
              <w:rPr>
                <w:lang w:val="en-US"/>
              </w:rPr>
            </w:pPr>
          </w:p>
        </w:tc>
        <w:tc>
          <w:tcPr>
            <w:tcW w:w="2070" w:type="dxa"/>
            <w:noWrap/>
            <w:hideMark/>
          </w:tcPr>
          <w:p w14:paraId="7C537B4D" w14:textId="77777777" w:rsidR="00E2518C" w:rsidRPr="00166E58" w:rsidRDefault="00E2518C" w:rsidP="0051421B">
            <w:pPr>
              <w:pStyle w:val="af5"/>
              <w:jc w:val="center"/>
              <w:rPr>
                <w:lang w:val="en-US"/>
              </w:rPr>
            </w:pPr>
            <w:r w:rsidRPr="00166E58">
              <w:rPr>
                <w:lang w:val="en-US"/>
              </w:rPr>
              <w:t>AraBert 32</w:t>
            </w:r>
          </w:p>
        </w:tc>
        <w:tc>
          <w:tcPr>
            <w:tcW w:w="1080" w:type="dxa"/>
            <w:noWrap/>
            <w:hideMark/>
          </w:tcPr>
          <w:p w14:paraId="29AE29BE" w14:textId="77777777" w:rsidR="00E2518C" w:rsidRPr="00166E58" w:rsidRDefault="00E2518C" w:rsidP="0051421B">
            <w:pPr>
              <w:pStyle w:val="af5"/>
              <w:jc w:val="center"/>
              <w:rPr>
                <w:u w:val="single"/>
                <w:lang w:val="en-US"/>
              </w:rPr>
            </w:pPr>
            <w:r w:rsidRPr="00166E58">
              <w:rPr>
                <w:u w:val="single"/>
                <w:lang w:val="en-US"/>
              </w:rPr>
              <w:t>0.2734</w:t>
            </w:r>
          </w:p>
        </w:tc>
        <w:tc>
          <w:tcPr>
            <w:tcW w:w="1260" w:type="dxa"/>
            <w:noWrap/>
            <w:hideMark/>
          </w:tcPr>
          <w:p w14:paraId="19841FBD" w14:textId="77777777" w:rsidR="00E2518C" w:rsidRPr="00166E58" w:rsidRDefault="00E2518C" w:rsidP="0051421B">
            <w:pPr>
              <w:pStyle w:val="af5"/>
              <w:jc w:val="center"/>
              <w:rPr>
                <w:u w:val="single"/>
                <w:lang w:val="en-US"/>
              </w:rPr>
            </w:pPr>
            <w:r w:rsidRPr="00166E58">
              <w:rPr>
                <w:u w:val="single"/>
                <w:lang w:val="en-US"/>
              </w:rPr>
              <w:t>0.1881</w:t>
            </w:r>
          </w:p>
        </w:tc>
        <w:tc>
          <w:tcPr>
            <w:tcW w:w="1440" w:type="dxa"/>
            <w:noWrap/>
            <w:hideMark/>
          </w:tcPr>
          <w:p w14:paraId="7CC25499" w14:textId="77777777" w:rsidR="00E2518C" w:rsidRPr="00166E58" w:rsidRDefault="00E2518C" w:rsidP="0051421B">
            <w:pPr>
              <w:pStyle w:val="af5"/>
              <w:jc w:val="center"/>
              <w:rPr>
                <w:u w:val="single"/>
                <w:lang w:val="en-US"/>
              </w:rPr>
            </w:pPr>
            <w:r w:rsidRPr="00166E58">
              <w:rPr>
                <w:u w:val="single"/>
                <w:lang w:val="en-US"/>
              </w:rPr>
              <w:t>0.0104</w:t>
            </w:r>
          </w:p>
        </w:tc>
      </w:tr>
      <w:tr w:rsidR="00E2518C" w:rsidRPr="00166E58" w14:paraId="18C4F37C" w14:textId="77777777" w:rsidTr="00E2518C">
        <w:trPr>
          <w:trHeight w:val="290"/>
        </w:trPr>
        <w:tc>
          <w:tcPr>
            <w:tcW w:w="900" w:type="dxa"/>
            <w:vMerge w:val="restart"/>
            <w:shd w:val="clear" w:color="auto" w:fill="DBE5F1" w:themeFill="accent1" w:themeFillTint="33"/>
            <w:noWrap/>
            <w:vAlign w:val="center"/>
            <w:hideMark/>
          </w:tcPr>
          <w:p w14:paraId="3FBCDD04" w14:textId="77777777" w:rsidR="00E2518C" w:rsidRDefault="00E2518C" w:rsidP="00166E58">
            <w:pPr>
              <w:pStyle w:val="af5"/>
              <w:rPr>
                <w:lang w:val="en-US"/>
              </w:rPr>
            </w:pPr>
          </w:p>
          <w:p w14:paraId="2F6391C8" w14:textId="422FD2F5" w:rsidR="00E2518C" w:rsidRPr="00166E58" w:rsidRDefault="00E2518C" w:rsidP="00166E58">
            <w:pPr>
              <w:pStyle w:val="af5"/>
              <w:rPr>
                <w:lang w:val="en-US"/>
              </w:rPr>
            </w:pPr>
            <w:r w:rsidRPr="00166E58">
              <w:rPr>
                <w:lang w:val="en-US"/>
              </w:rPr>
              <w:t>Exp. 2</w:t>
            </w:r>
          </w:p>
        </w:tc>
        <w:tc>
          <w:tcPr>
            <w:tcW w:w="2252" w:type="dxa"/>
            <w:vMerge w:val="restart"/>
            <w:noWrap/>
            <w:vAlign w:val="center"/>
            <w:hideMark/>
          </w:tcPr>
          <w:p w14:paraId="17511C5D" w14:textId="77777777" w:rsidR="00E2518C" w:rsidRDefault="00E2518C" w:rsidP="0051421B">
            <w:pPr>
              <w:pStyle w:val="af5"/>
              <w:jc w:val="center"/>
              <w:rPr>
                <w:rtl/>
                <w:lang w:val="en-US"/>
              </w:rPr>
            </w:pPr>
          </w:p>
          <w:p w14:paraId="19DC844B" w14:textId="070A34BF" w:rsidR="00E2518C" w:rsidRPr="00166E58" w:rsidRDefault="00E2518C" w:rsidP="0051421B">
            <w:pPr>
              <w:pStyle w:val="af5"/>
              <w:jc w:val="center"/>
              <w:rPr>
                <w:lang w:val="en-US"/>
              </w:rPr>
            </w:pPr>
            <w:r w:rsidRPr="00166E58">
              <w:rPr>
                <w:lang w:val="en-US"/>
              </w:rPr>
              <w:t>mBert</w:t>
            </w:r>
            <w:r>
              <w:rPr>
                <w:lang w:val="en-US"/>
              </w:rPr>
              <w:t xml:space="preserve"> + DBSCAN</w:t>
            </w:r>
          </w:p>
        </w:tc>
        <w:tc>
          <w:tcPr>
            <w:tcW w:w="2070" w:type="dxa"/>
            <w:noWrap/>
            <w:hideMark/>
          </w:tcPr>
          <w:p w14:paraId="1A70E398" w14:textId="33E35EC0" w:rsidR="00E2518C" w:rsidRPr="00166E58" w:rsidRDefault="00E2518C" w:rsidP="0051421B">
            <w:pPr>
              <w:pStyle w:val="af5"/>
              <w:jc w:val="center"/>
              <w:rPr>
                <w:lang w:val="en-US"/>
              </w:rPr>
            </w:pPr>
            <w:r w:rsidRPr="00166E58">
              <w:rPr>
                <w:lang w:val="en-US"/>
              </w:rPr>
              <w:t>mBert 768</w:t>
            </w:r>
          </w:p>
        </w:tc>
        <w:tc>
          <w:tcPr>
            <w:tcW w:w="1080" w:type="dxa"/>
            <w:noWrap/>
            <w:hideMark/>
          </w:tcPr>
          <w:p w14:paraId="77D7FE0E" w14:textId="77777777" w:rsidR="00E2518C" w:rsidRPr="00166E58" w:rsidRDefault="00E2518C" w:rsidP="0051421B">
            <w:pPr>
              <w:pStyle w:val="af5"/>
              <w:jc w:val="center"/>
              <w:rPr>
                <w:lang w:val="en-US"/>
              </w:rPr>
            </w:pPr>
            <w:r w:rsidRPr="00166E58">
              <w:rPr>
                <w:lang w:val="en-US"/>
              </w:rPr>
              <w:t>0.5056</w:t>
            </w:r>
          </w:p>
        </w:tc>
        <w:tc>
          <w:tcPr>
            <w:tcW w:w="1260" w:type="dxa"/>
            <w:noWrap/>
            <w:hideMark/>
          </w:tcPr>
          <w:p w14:paraId="343A5600" w14:textId="77777777" w:rsidR="00E2518C" w:rsidRPr="00166E58" w:rsidRDefault="00E2518C" w:rsidP="0051421B">
            <w:pPr>
              <w:pStyle w:val="af5"/>
              <w:jc w:val="center"/>
              <w:rPr>
                <w:lang w:val="en-US"/>
              </w:rPr>
            </w:pPr>
            <w:r w:rsidRPr="00166E58">
              <w:rPr>
                <w:lang w:val="en-US"/>
              </w:rPr>
              <w:t>0.4158</w:t>
            </w:r>
          </w:p>
        </w:tc>
        <w:tc>
          <w:tcPr>
            <w:tcW w:w="1440" w:type="dxa"/>
            <w:noWrap/>
            <w:hideMark/>
          </w:tcPr>
          <w:p w14:paraId="3D01FBAB" w14:textId="77777777" w:rsidR="00E2518C" w:rsidRPr="00166E58" w:rsidRDefault="00E2518C" w:rsidP="0051421B">
            <w:pPr>
              <w:pStyle w:val="af5"/>
              <w:jc w:val="center"/>
              <w:rPr>
                <w:lang w:val="en-US"/>
              </w:rPr>
            </w:pPr>
            <w:r w:rsidRPr="00166E58">
              <w:rPr>
                <w:lang w:val="en-US"/>
              </w:rPr>
              <w:t>0.0295</w:t>
            </w:r>
          </w:p>
        </w:tc>
      </w:tr>
      <w:tr w:rsidR="00E2518C" w:rsidRPr="00166E58" w14:paraId="46F5B3A9" w14:textId="77777777" w:rsidTr="00E2518C">
        <w:trPr>
          <w:trHeight w:val="290"/>
        </w:trPr>
        <w:tc>
          <w:tcPr>
            <w:tcW w:w="900" w:type="dxa"/>
            <w:vMerge/>
            <w:shd w:val="clear" w:color="auto" w:fill="DBE5F1" w:themeFill="accent1" w:themeFillTint="33"/>
            <w:vAlign w:val="center"/>
            <w:hideMark/>
          </w:tcPr>
          <w:p w14:paraId="56BDA63A" w14:textId="77777777" w:rsidR="00E2518C" w:rsidRPr="00166E58" w:rsidRDefault="00E2518C" w:rsidP="00166E58">
            <w:pPr>
              <w:pStyle w:val="af5"/>
              <w:rPr>
                <w:lang w:val="en-US"/>
              </w:rPr>
            </w:pPr>
          </w:p>
        </w:tc>
        <w:tc>
          <w:tcPr>
            <w:tcW w:w="2252" w:type="dxa"/>
            <w:vMerge/>
            <w:vAlign w:val="center"/>
            <w:hideMark/>
          </w:tcPr>
          <w:p w14:paraId="449ED22A" w14:textId="77777777" w:rsidR="00E2518C" w:rsidRPr="00166E58" w:rsidRDefault="00E2518C" w:rsidP="0051421B">
            <w:pPr>
              <w:pStyle w:val="af5"/>
              <w:jc w:val="center"/>
              <w:rPr>
                <w:lang w:val="en-US"/>
              </w:rPr>
            </w:pPr>
          </w:p>
        </w:tc>
        <w:tc>
          <w:tcPr>
            <w:tcW w:w="2070" w:type="dxa"/>
            <w:noWrap/>
            <w:hideMark/>
          </w:tcPr>
          <w:p w14:paraId="1AC6A6A8" w14:textId="77777777" w:rsidR="00E2518C" w:rsidRPr="00166E58" w:rsidRDefault="00E2518C" w:rsidP="0051421B">
            <w:pPr>
              <w:pStyle w:val="af5"/>
              <w:jc w:val="center"/>
              <w:rPr>
                <w:lang w:val="en-US"/>
              </w:rPr>
            </w:pPr>
            <w:r w:rsidRPr="00166E58">
              <w:rPr>
                <w:lang w:val="en-US"/>
              </w:rPr>
              <w:t>mBert 512</w:t>
            </w:r>
          </w:p>
        </w:tc>
        <w:tc>
          <w:tcPr>
            <w:tcW w:w="1080" w:type="dxa"/>
            <w:noWrap/>
            <w:hideMark/>
          </w:tcPr>
          <w:p w14:paraId="51F44DE7" w14:textId="77777777" w:rsidR="00E2518C" w:rsidRPr="00166E58" w:rsidRDefault="00E2518C" w:rsidP="0051421B">
            <w:pPr>
              <w:pStyle w:val="af5"/>
              <w:jc w:val="center"/>
              <w:rPr>
                <w:lang w:val="en-US"/>
              </w:rPr>
            </w:pPr>
            <w:r w:rsidRPr="00166E58">
              <w:rPr>
                <w:lang w:val="en-US"/>
              </w:rPr>
              <w:t>0.5066</w:t>
            </w:r>
          </w:p>
        </w:tc>
        <w:tc>
          <w:tcPr>
            <w:tcW w:w="1260" w:type="dxa"/>
            <w:noWrap/>
            <w:hideMark/>
          </w:tcPr>
          <w:p w14:paraId="245D6CB6" w14:textId="77777777" w:rsidR="00E2518C" w:rsidRPr="00166E58" w:rsidRDefault="00E2518C" w:rsidP="0051421B">
            <w:pPr>
              <w:pStyle w:val="af5"/>
              <w:jc w:val="center"/>
              <w:rPr>
                <w:lang w:val="en-US"/>
              </w:rPr>
            </w:pPr>
            <w:r w:rsidRPr="00166E58">
              <w:rPr>
                <w:lang w:val="en-US"/>
              </w:rPr>
              <w:t>0.4165</w:t>
            </w:r>
          </w:p>
        </w:tc>
        <w:tc>
          <w:tcPr>
            <w:tcW w:w="1440" w:type="dxa"/>
            <w:noWrap/>
            <w:hideMark/>
          </w:tcPr>
          <w:p w14:paraId="2F205B22" w14:textId="77777777" w:rsidR="00E2518C" w:rsidRPr="00166E58" w:rsidRDefault="00E2518C" w:rsidP="0051421B">
            <w:pPr>
              <w:pStyle w:val="af5"/>
              <w:jc w:val="center"/>
              <w:rPr>
                <w:lang w:val="en-US"/>
              </w:rPr>
            </w:pPr>
            <w:r w:rsidRPr="00166E58">
              <w:rPr>
                <w:lang w:val="en-US"/>
              </w:rPr>
              <w:t>0.0297</w:t>
            </w:r>
          </w:p>
        </w:tc>
      </w:tr>
      <w:tr w:rsidR="00E2518C" w:rsidRPr="00166E58" w14:paraId="5CEDE555" w14:textId="77777777" w:rsidTr="00E2518C">
        <w:trPr>
          <w:trHeight w:val="290"/>
        </w:trPr>
        <w:tc>
          <w:tcPr>
            <w:tcW w:w="900" w:type="dxa"/>
            <w:vMerge/>
            <w:shd w:val="clear" w:color="auto" w:fill="DBE5F1" w:themeFill="accent1" w:themeFillTint="33"/>
            <w:vAlign w:val="center"/>
            <w:hideMark/>
          </w:tcPr>
          <w:p w14:paraId="5AFA22D9" w14:textId="77777777" w:rsidR="00E2518C" w:rsidRPr="00166E58" w:rsidRDefault="00E2518C" w:rsidP="00166E58">
            <w:pPr>
              <w:pStyle w:val="af5"/>
              <w:rPr>
                <w:lang w:val="en-US"/>
              </w:rPr>
            </w:pPr>
          </w:p>
        </w:tc>
        <w:tc>
          <w:tcPr>
            <w:tcW w:w="2252" w:type="dxa"/>
            <w:vMerge/>
            <w:vAlign w:val="center"/>
            <w:hideMark/>
          </w:tcPr>
          <w:p w14:paraId="4917D179" w14:textId="77777777" w:rsidR="00E2518C" w:rsidRPr="00166E58" w:rsidRDefault="00E2518C" w:rsidP="0051421B">
            <w:pPr>
              <w:pStyle w:val="af5"/>
              <w:jc w:val="center"/>
              <w:rPr>
                <w:lang w:val="en-US"/>
              </w:rPr>
            </w:pPr>
          </w:p>
        </w:tc>
        <w:tc>
          <w:tcPr>
            <w:tcW w:w="2070" w:type="dxa"/>
            <w:noWrap/>
            <w:hideMark/>
          </w:tcPr>
          <w:p w14:paraId="762A71BA" w14:textId="77777777" w:rsidR="00E2518C" w:rsidRPr="00166E58" w:rsidRDefault="00E2518C" w:rsidP="0051421B">
            <w:pPr>
              <w:pStyle w:val="af5"/>
              <w:jc w:val="center"/>
              <w:rPr>
                <w:lang w:val="en-US"/>
              </w:rPr>
            </w:pPr>
            <w:r w:rsidRPr="00166E58">
              <w:rPr>
                <w:lang w:val="en-US"/>
              </w:rPr>
              <w:t>mBert 256</w:t>
            </w:r>
          </w:p>
        </w:tc>
        <w:tc>
          <w:tcPr>
            <w:tcW w:w="1080" w:type="dxa"/>
            <w:noWrap/>
            <w:hideMark/>
          </w:tcPr>
          <w:p w14:paraId="5559EA13" w14:textId="77777777" w:rsidR="00E2518C" w:rsidRPr="0051421B" w:rsidRDefault="00E2518C" w:rsidP="0051421B">
            <w:pPr>
              <w:pStyle w:val="af5"/>
              <w:jc w:val="center"/>
              <w:rPr>
                <w:b/>
                <w:bCs/>
                <w:u w:val="single"/>
                <w:lang w:val="en-US"/>
              </w:rPr>
            </w:pPr>
            <w:r w:rsidRPr="0051421B">
              <w:rPr>
                <w:b/>
                <w:bCs/>
                <w:u w:val="single"/>
                <w:lang w:val="en-US"/>
              </w:rPr>
              <w:t>0.5085</w:t>
            </w:r>
          </w:p>
        </w:tc>
        <w:tc>
          <w:tcPr>
            <w:tcW w:w="1260" w:type="dxa"/>
            <w:noWrap/>
            <w:hideMark/>
          </w:tcPr>
          <w:p w14:paraId="7575BE54" w14:textId="77777777" w:rsidR="00E2518C" w:rsidRPr="0051421B" w:rsidRDefault="00E2518C" w:rsidP="0051421B">
            <w:pPr>
              <w:pStyle w:val="af5"/>
              <w:jc w:val="center"/>
              <w:rPr>
                <w:b/>
                <w:bCs/>
                <w:u w:val="single"/>
                <w:lang w:val="en-US"/>
              </w:rPr>
            </w:pPr>
            <w:r w:rsidRPr="0051421B">
              <w:rPr>
                <w:b/>
                <w:bCs/>
                <w:u w:val="single"/>
                <w:lang w:val="en-US"/>
              </w:rPr>
              <w:t>0.4182</w:t>
            </w:r>
          </w:p>
        </w:tc>
        <w:tc>
          <w:tcPr>
            <w:tcW w:w="1440" w:type="dxa"/>
            <w:noWrap/>
            <w:hideMark/>
          </w:tcPr>
          <w:p w14:paraId="41139E24" w14:textId="77777777" w:rsidR="00E2518C" w:rsidRPr="0051421B" w:rsidRDefault="00E2518C" w:rsidP="0051421B">
            <w:pPr>
              <w:pStyle w:val="af5"/>
              <w:jc w:val="center"/>
              <w:rPr>
                <w:b/>
                <w:bCs/>
                <w:u w:val="single"/>
                <w:lang w:val="en-US"/>
              </w:rPr>
            </w:pPr>
            <w:r w:rsidRPr="0051421B">
              <w:rPr>
                <w:b/>
                <w:bCs/>
                <w:u w:val="single"/>
                <w:lang w:val="en-US"/>
              </w:rPr>
              <w:t>0.0302</w:t>
            </w:r>
          </w:p>
        </w:tc>
      </w:tr>
      <w:tr w:rsidR="00E2518C" w:rsidRPr="00166E58" w14:paraId="587CAE4B" w14:textId="77777777" w:rsidTr="00E2518C">
        <w:trPr>
          <w:trHeight w:val="290"/>
        </w:trPr>
        <w:tc>
          <w:tcPr>
            <w:tcW w:w="900" w:type="dxa"/>
            <w:vMerge/>
            <w:shd w:val="clear" w:color="auto" w:fill="DBE5F1" w:themeFill="accent1" w:themeFillTint="33"/>
            <w:vAlign w:val="center"/>
            <w:hideMark/>
          </w:tcPr>
          <w:p w14:paraId="2D83D14F" w14:textId="77777777" w:rsidR="00E2518C" w:rsidRPr="00166E58" w:rsidRDefault="00E2518C" w:rsidP="00166E58">
            <w:pPr>
              <w:pStyle w:val="af5"/>
              <w:rPr>
                <w:lang w:val="en-US"/>
              </w:rPr>
            </w:pPr>
          </w:p>
        </w:tc>
        <w:tc>
          <w:tcPr>
            <w:tcW w:w="2252" w:type="dxa"/>
            <w:vMerge/>
            <w:vAlign w:val="center"/>
            <w:hideMark/>
          </w:tcPr>
          <w:p w14:paraId="35019EF6" w14:textId="77777777" w:rsidR="00E2518C" w:rsidRPr="00166E58" w:rsidRDefault="00E2518C" w:rsidP="0051421B">
            <w:pPr>
              <w:pStyle w:val="af5"/>
              <w:jc w:val="center"/>
              <w:rPr>
                <w:lang w:val="en-US"/>
              </w:rPr>
            </w:pPr>
          </w:p>
        </w:tc>
        <w:tc>
          <w:tcPr>
            <w:tcW w:w="2070" w:type="dxa"/>
            <w:noWrap/>
            <w:hideMark/>
          </w:tcPr>
          <w:p w14:paraId="1097FC27" w14:textId="77777777" w:rsidR="00E2518C" w:rsidRPr="00166E58" w:rsidRDefault="00E2518C" w:rsidP="0051421B">
            <w:pPr>
              <w:pStyle w:val="af5"/>
              <w:jc w:val="center"/>
              <w:rPr>
                <w:lang w:val="en-US"/>
              </w:rPr>
            </w:pPr>
            <w:r w:rsidRPr="00166E58">
              <w:rPr>
                <w:lang w:val="en-US"/>
              </w:rPr>
              <w:t>mBert 128</w:t>
            </w:r>
          </w:p>
        </w:tc>
        <w:tc>
          <w:tcPr>
            <w:tcW w:w="1080" w:type="dxa"/>
            <w:noWrap/>
            <w:hideMark/>
          </w:tcPr>
          <w:p w14:paraId="31B11326" w14:textId="77777777" w:rsidR="00E2518C" w:rsidRPr="00166E58" w:rsidRDefault="00E2518C" w:rsidP="0051421B">
            <w:pPr>
              <w:pStyle w:val="af5"/>
              <w:jc w:val="center"/>
              <w:rPr>
                <w:lang w:val="en-US"/>
              </w:rPr>
            </w:pPr>
            <w:r w:rsidRPr="00166E58">
              <w:rPr>
                <w:lang w:val="en-US"/>
              </w:rPr>
              <w:t>0.5060</w:t>
            </w:r>
          </w:p>
        </w:tc>
        <w:tc>
          <w:tcPr>
            <w:tcW w:w="1260" w:type="dxa"/>
            <w:noWrap/>
            <w:hideMark/>
          </w:tcPr>
          <w:p w14:paraId="71386E5F" w14:textId="77777777" w:rsidR="00E2518C" w:rsidRPr="00166E58" w:rsidRDefault="00E2518C" w:rsidP="0051421B">
            <w:pPr>
              <w:pStyle w:val="af5"/>
              <w:jc w:val="center"/>
              <w:rPr>
                <w:lang w:val="en-US"/>
              </w:rPr>
            </w:pPr>
            <w:r w:rsidRPr="00166E58">
              <w:rPr>
                <w:lang w:val="en-US"/>
              </w:rPr>
              <w:t>0.4247</w:t>
            </w:r>
          </w:p>
        </w:tc>
        <w:tc>
          <w:tcPr>
            <w:tcW w:w="1440" w:type="dxa"/>
            <w:noWrap/>
            <w:hideMark/>
          </w:tcPr>
          <w:p w14:paraId="1CEF1CFD" w14:textId="77777777" w:rsidR="00E2518C" w:rsidRPr="00166E58" w:rsidRDefault="00E2518C" w:rsidP="0051421B">
            <w:pPr>
              <w:pStyle w:val="af5"/>
              <w:jc w:val="center"/>
              <w:rPr>
                <w:lang w:val="en-US"/>
              </w:rPr>
            </w:pPr>
            <w:r w:rsidRPr="00166E58">
              <w:rPr>
                <w:lang w:val="en-US"/>
              </w:rPr>
              <w:t>0.0346</w:t>
            </w:r>
          </w:p>
        </w:tc>
      </w:tr>
      <w:tr w:rsidR="00E2518C" w:rsidRPr="00166E58" w14:paraId="7CA4FCBC" w14:textId="77777777" w:rsidTr="00E2518C">
        <w:trPr>
          <w:trHeight w:val="290"/>
        </w:trPr>
        <w:tc>
          <w:tcPr>
            <w:tcW w:w="900" w:type="dxa"/>
            <w:vMerge/>
            <w:shd w:val="clear" w:color="auto" w:fill="DBE5F1" w:themeFill="accent1" w:themeFillTint="33"/>
            <w:vAlign w:val="center"/>
            <w:hideMark/>
          </w:tcPr>
          <w:p w14:paraId="423758ED" w14:textId="77777777" w:rsidR="00E2518C" w:rsidRPr="00166E58" w:rsidRDefault="00E2518C" w:rsidP="00166E58">
            <w:pPr>
              <w:pStyle w:val="af5"/>
              <w:rPr>
                <w:lang w:val="en-US"/>
              </w:rPr>
            </w:pPr>
          </w:p>
        </w:tc>
        <w:tc>
          <w:tcPr>
            <w:tcW w:w="2252" w:type="dxa"/>
            <w:vMerge/>
            <w:vAlign w:val="center"/>
            <w:hideMark/>
          </w:tcPr>
          <w:p w14:paraId="605B423B" w14:textId="77777777" w:rsidR="00E2518C" w:rsidRPr="00166E58" w:rsidRDefault="00E2518C" w:rsidP="0051421B">
            <w:pPr>
              <w:pStyle w:val="af5"/>
              <w:jc w:val="center"/>
              <w:rPr>
                <w:lang w:val="en-US"/>
              </w:rPr>
            </w:pPr>
          </w:p>
        </w:tc>
        <w:tc>
          <w:tcPr>
            <w:tcW w:w="2070" w:type="dxa"/>
            <w:noWrap/>
            <w:hideMark/>
          </w:tcPr>
          <w:p w14:paraId="6FB66D10" w14:textId="77777777" w:rsidR="00E2518C" w:rsidRPr="00166E58" w:rsidRDefault="00E2518C" w:rsidP="0051421B">
            <w:pPr>
              <w:pStyle w:val="af5"/>
              <w:jc w:val="center"/>
              <w:rPr>
                <w:lang w:val="en-US"/>
              </w:rPr>
            </w:pPr>
            <w:r w:rsidRPr="00166E58">
              <w:rPr>
                <w:lang w:val="en-US"/>
              </w:rPr>
              <w:t>mBert 64</w:t>
            </w:r>
          </w:p>
        </w:tc>
        <w:tc>
          <w:tcPr>
            <w:tcW w:w="1080" w:type="dxa"/>
            <w:noWrap/>
            <w:hideMark/>
          </w:tcPr>
          <w:p w14:paraId="448303F6" w14:textId="77777777" w:rsidR="00E2518C" w:rsidRPr="00166E58" w:rsidRDefault="00E2518C" w:rsidP="0051421B">
            <w:pPr>
              <w:pStyle w:val="af5"/>
              <w:jc w:val="center"/>
              <w:rPr>
                <w:lang w:val="en-US"/>
              </w:rPr>
            </w:pPr>
            <w:r w:rsidRPr="00166E58">
              <w:rPr>
                <w:lang w:val="en-US"/>
              </w:rPr>
              <w:t>0.4790</w:t>
            </w:r>
          </w:p>
        </w:tc>
        <w:tc>
          <w:tcPr>
            <w:tcW w:w="1260" w:type="dxa"/>
            <w:noWrap/>
            <w:hideMark/>
          </w:tcPr>
          <w:p w14:paraId="713BC5A9" w14:textId="77777777" w:rsidR="00E2518C" w:rsidRPr="00166E58" w:rsidRDefault="00E2518C" w:rsidP="0051421B">
            <w:pPr>
              <w:pStyle w:val="af5"/>
              <w:jc w:val="center"/>
              <w:rPr>
                <w:lang w:val="en-US"/>
              </w:rPr>
            </w:pPr>
            <w:r w:rsidRPr="00166E58">
              <w:rPr>
                <w:lang w:val="en-US"/>
              </w:rPr>
              <w:t>0.4217</w:t>
            </w:r>
          </w:p>
        </w:tc>
        <w:tc>
          <w:tcPr>
            <w:tcW w:w="1440" w:type="dxa"/>
            <w:noWrap/>
            <w:hideMark/>
          </w:tcPr>
          <w:p w14:paraId="1D1AE7AC" w14:textId="77777777" w:rsidR="00E2518C" w:rsidRPr="00166E58" w:rsidRDefault="00E2518C" w:rsidP="0051421B">
            <w:pPr>
              <w:pStyle w:val="af5"/>
              <w:jc w:val="center"/>
              <w:rPr>
                <w:lang w:val="en-US"/>
              </w:rPr>
            </w:pPr>
            <w:r w:rsidRPr="00166E58">
              <w:rPr>
                <w:lang w:val="en-US"/>
              </w:rPr>
              <w:t>0.0518</w:t>
            </w:r>
          </w:p>
        </w:tc>
      </w:tr>
      <w:tr w:rsidR="00E2518C" w:rsidRPr="00166E58" w14:paraId="53BCF5FA" w14:textId="77777777" w:rsidTr="00E2518C">
        <w:trPr>
          <w:trHeight w:val="290"/>
        </w:trPr>
        <w:tc>
          <w:tcPr>
            <w:tcW w:w="900" w:type="dxa"/>
            <w:vMerge/>
            <w:shd w:val="clear" w:color="auto" w:fill="DBE5F1" w:themeFill="accent1" w:themeFillTint="33"/>
            <w:vAlign w:val="center"/>
            <w:hideMark/>
          </w:tcPr>
          <w:p w14:paraId="6080A9D0" w14:textId="77777777" w:rsidR="00E2518C" w:rsidRPr="00166E58" w:rsidRDefault="00E2518C" w:rsidP="00166E58">
            <w:pPr>
              <w:pStyle w:val="af5"/>
              <w:rPr>
                <w:lang w:val="en-US"/>
              </w:rPr>
            </w:pPr>
          </w:p>
        </w:tc>
        <w:tc>
          <w:tcPr>
            <w:tcW w:w="2252" w:type="dxa"/>
            <w:vMerge/>
            <w:vAlign w:val="center"/>
            <w:hideMark/>
          </w:tcPr>
          <w:p w14:paraId="42FF7198" w14:textId="77777777" w:rsidR="00E2518C" w:rsidRPr="00166E58" w:rsidRDefault="00E2518C" w:rsidP="0051421B">
            <w:pPr>
              <w:pStyle w:val="af5"/>
              <w:jc w:val="center"/>
              <w:rPr>
                <w:lang w:val="en-US"/>
              </w:rPr>
            </w:pPr>
          </w:p>
        </w:tc>
        <w:tc>
          <w:tcPr>
            <w:tcW w:w="2070" w:type="dxa"/>
            <w:noWrap/>
            <w:hideMark/>
          </w:tcPr>
          <w:p w14:paraId="422DD840" w14:textId="77777777" w:rsidR="00E2518C" w:rsidRPr="00166E58" w:rsidRDefault="00E2518C" w:rsidP="0051421B">
            <w:pPr>
              <w:pStyle w:val="af5"/>
              <w:jc w:val="center"/>
              <w:rPr>
                <w:lang w:val="en-US"/>
              </w:rPr>
            </w:pPr>
            <w:r w:rsidRPr="00166E58">
              <w:rPr>
                <w:lang w:val="en-US"/>
              </w:rPr>
              <w:t>mBert 32</w:t>
            </w:r>
          </w:p>
        </w:tc>
        <w:tc>
          <w:tcPr>
            <w:tcW w:w="1080" w:type="dxa"/>
            <w:noWrap/>
            <w:hideMark/>
          </w:tcPr>
          <w:p w14:paraId="73CDDB13" w14:textId="77777777" w:rsidR="00E2518C" w:rsidRPr="00915A58" w:rsidRDefault="00E2518C" w:rsidP="0051421B">
            <w:pPr>
              <w:pStyle w:val="af5"/>
              <w:jc w:val="center"/>
              <w:rPr>
                <w:color w:val="FF0000"/>
                <w:lang w:val="en-US"/>
              </w:rPr>
            </w:pPr>
            <w:r w:rsidRPr="00915A58">
              <w:rPr>
                <w:color w:val="FF0000"/>
                <w:lang w:val="en-US"/>
              </w:rPr>
              <w:t>0.0578</w:t>
            </w:r>
          </w:p>
        </w:tc>
        <w:tc>
          <w:tcPr>
            <w:tcW w:w="1260" w:type="dxa"/>
            <w:noWrap/>
            <w:hideMark/>
          </w:tcPr>
          <w:p w14:paraId="3B5A6136" w14:textId="77777777" w:rsidR="00E2518C" w:rsidRPr="00915A58" w:rsidRDefault="00E2518C" w:rsidP="0051421B">
            <w:pPr>
              <w:pStyle w:val="af5"/>
              <w:jc w:val="center"/>
              <w:rPr>
                <w:color w:val="FF0000"/>
                <w:lang w:val="en-US"/>
              </w:rPr>
            </w:pPr>
            <w:r w:rsidRPr="00915A58">
              <w:rPr>
                <w:color w:val="FF0000"/>
                <w:lang w:val="en-US"/>
              </w:rPr>
              <w:t>0.0347</w:t>
            </w:r>
          </w:p>
        </w:tc>
        <w:tc>
          <w:tcPr>
            <w:tcW w:w="1440" w:type="dxa"/>
            <w:noWrap/>
            <w:hideMark/>
          </w:tcPr>
          <w:p w14:paraId="15503175" w14:textId="77777777" w:rsidR="00E2518C" w:rsidRPr="00915A58" w:rsidRDefault="00E2518C" w:rsidP="0051421B">
            <w:pPr>
              <w:pStyle w:val="af5"/>
              <w:jc w:val="center"/>
              <w:rPr>
                <w:color w:val="FF0000"/>
                <w:lang w:val="en-US"/>
              </w:rPr>
            </w:pPr>
            <w:r w:rsidRPr="00915A58">
              <w:rPr>
                <w:color w:val="FF0000"/>
                <w:lang w:val="en-US"/>
              </w:rPr>
              <w:t>0.0025</w:t>
            </w:r>
          </w:p>
        </w:tc>
      </w:tr>
      <w:tr w:rsidR="00E2518C" w:rsidRPr="00166E58" w14:paraId="6C5FD708" w14:textId="77777777" w:rsidTr="00E2518C">
        <w:trPr>
          <w:trHeight w:val="290"/>
        </w:trPr>
        <w:tc>
          <w:tcPr>
            <w:tcW w:w="900" w:type="dxa"/>
            <w:vMerge w:val="restart"/>
            <w:shd w:val="clear" w:color="auto" w:fill="DBE5F1" w:themeFill="accent1" w:themeFillTint="33"/>
            <w:noWrap/>
            <w:vAlign w:val="center"/>
            <w:hideMark/>
          </w:tcPr>
          <w:p w14:paraId="6394F888" w14:textId="77777777" w:rsidR="00E2518C" w:rsidRDefault="00E2518C" w:rsidP="00166E58">
            <w:pPr>
              <w:pStyle w:val="af5"/>
              <w:rPr>
                <w:lang w:val="en-US"/>
              </w:rPr>
            </w:pPr>
          </w:p>
          <w:p w14:paraId="76596955" w14:textId="78E0CFE8" w:rsidR="00E2518C" w:rsidRPr="00166E58" w:rsidRDefault="00E2518C" w:rsidP="00166E58">
            <w:pPr>
              <w:pStyle w:val="af5"/>
              <w:rPr>
                <w:lang w:val="en-US"/>
              </w:rPr>
            </w:pPr>
            <w:r w:rsidRPr="00166E58">
              <w:rPr>
                <w:lang w:val="en-US"/>
              </w:rPr>
              <w:t>Exp. 3</w:t>
            </w:r>
          </w:p>
        </w:tc>
        <w:tc>
          <w:tcPr>
            <w:tcW w:w="2252" w:type="dxa"/>
            <w:vMerge w:val="restart"/>
            <w:noWrap/>
            <w:vAlign w:val="center"/>
            <w:hideMark/>
          </w:tcPr>
          <w:p w14:paraId="658ADD43" w14:textId="77777777" w:rsidR="00E2518C" w:rsidRDefault="00E2518C" w:rsidP="0051421B">
            <w:pPr>
              <w:pStyle w:val="af5"/>
              <w:jc w:val="center"/>
              <w:rPr>
                <w:lang w:val="en-US"/>
              </w:rPr>
            </w:pPr>
          </w:p>
          <w:p w14:paraId="5F2AE693" w14:textId="3DE2B993" w:rsidR="00E2518C" w:rsidRPr="00166E58" w:rsidRDefault="00E2518C" w:rsidP="0051421B">
            <w:pPr>
              <w:pStyle w:val="af5"/>
              <w:jc w:val="center"/>
              <w:rPr>
                <w:lang w:val="en-US"/>
              </w:rPr>
            </w:pPr>
            <w:r w:rsidRPr="00166E58">
              <w:rPr>
                <w:lang w:val="en-US"/>
              </w:rPr>
              <w:t>FastText</w:t>
            </w:r>
            <w:r>
              <w:rPr>
                <w:lang w:val="en-US"/>
              </w:rPr>
              <w:t xml:space="preserve"> + DBSCAN</w:t>
            </w:r>
          </w:p>
        </w:tc>
        <w:tc>
          <w:tcPr>
            <w:tcW w:w="2070" w:type="dxa"/>
            <w:noWrap/>
            <w:hideMark/>
          </w:tcPr>
          <w:p w14:paraId="269841AD" w14:textId="34B6BF72" w:rsidR="00E2518C" w:rsidRPr="00166E58" w:rsidRDefault="00E2518C" w:rsidP="0051421B">
            <w:pPr>
              <w:pStyle w:val="af5"/>
              <w:jc w:val="center"/>
              <w:rPr>
                <w:lang w:val="en-US"/>
              </w:rPr>
            </w:pPr>
            <w:r w:rsidRPr="00166E58">
              <w:rPr>
                <w:lang w:val="en-US"/>
              </w:rPr>
              <w:t>FastText 300</w:t>
            </w:r>
          </w:p>
        </w:tc>
        <w:tc>
          <w:tcPr>
            <w:tcW w:w="1080" w:type="dxa"/>
            <w:noWrap/>
            <w:hideMark/>
          </w:tcPr>
          <w:p w14:paraId="3A1C4411" w14:textId="77777777" w:rsidR="00E2518C" w:rsidRPr="00166E58" w:rsidRDefault="00E2518C" w:rsidP="0051421B">
            <w:pPr>
              <w:pStyle w:val="af5"/>
              <w:jc w:val="center"/>
              <w:rPr>
                <w:lang w:val="en-US"/>
              </w:rPr>
            </w:pPr>
            <w:r w:rsidRPr="00166E58">
              <w:rPr>
                <w:lang w:val="en-US"/>
              </w:rPr>
              <w:t>0.3213</w:t>
            </w:r>
          </w:p>
        </w:tc>
        <w:tc>
          <w:tcPr>
            <w:tcW w:w="1260" w:type="dxa"/>
            <w:noWrap/>
            <w:hideMark/>
          </w:tcPr>
          <w:p w14:paraId="696C1F2F" w14:textId="77777777" w:rsidR="00E2518C" w:rsidRPr="00166E58" w:rsidRDefault="00E2518C" w:rsidP="0051421B">
            <w:pPr>
              <w:pStyle w:val="af5"/>
              <w:jc w:val="center"/>
              <w:rPr>
                <w:lang w:val="en-US"/>
              </w:rPr>
            </w:pPr>
            <w:r w:rsidRPr="00166E58">
              <w:rPr>
                <w:lang w:val="en-US"/>
              </w:rPr>
              <w:t>0.1972</w:t>
            </w:r>
          </w:p>
        </w:tc>
        <w:tc>
          <w:tcPr>
            <w:tcW w:w="1440" w:type="dxa"/>
            <w:noWrap/>
            <w:hideMark/>
          </w:tcPr>
          <w:p w14:paraId="73F53433" w14:textId="77777777" w:rsidR="00E2518C" w:rsidRPr="00166E58" w:rsidRDefault="00E2518C" w:rsidP="0051421B">
            <w:pPr>
              <w:pStyle w:val="af5"/>
              <w:jc w:val="center"/>
              <w:rPr>
                <w:lang w:val="en-US"/>
              </w:rPr>
            </w:pPr>
            <w:r w:rsidRPr="00166E58">
              <w:rPr>
                <w:lang w:val="en-US"/>
              </w:rPr>
              <w:t>0.0091</w:t>
            </w:r>
          </w:p>
        </w:tc>
      </w:tr>
      <w:tr w:rsidR="00E2518C" w:rsidRPr="00166E58" w14:paraId="0B0BC3FB" w14:textId="77777777" w:rsidTr="00E2518C">
        <w:trPr>
          <w:trHeight w:val="290"/>
        </w:trPr>
        <w:tc>
          <w:tcPr>
            <w:tcW w:w="900" w:type="dxa"/>
            <w:vMerge/>
            <w:shd w:val="clear" w:color="auto" w:fill="DBE5F1" w:themeFill="accent1" w:themeFillTint="33"/>
            <w:vAlign w:val="center"/>
            <w:hideMark/>
          </w:tcPr>
          <w:p w14:paraId="33C93DB3" w14:textId="77777777" w:rsidR="00E2518C" w:rsidRPr="00166E58" w:rsidRDefault="00E2518C" w:rsidP="00166E58">
            <w:pPr>
              <w:pStyle w:val="af5"/>
              <w:rPr>
                <w:lang w:val="en-US"/>
              </w:rPr>
            </w:pPr>
          </w:p>
        </w:tc>
        <w:tc>
          <w:tcPr>
            <w:tcW w:w="2252" w:type="dxa"/>
            <w:vMerge/>
            <w:vAlign w:val="center"/>
            <w:hideMark/>
          </w:tcPr>
          <w:p w14:paraId="4A50D62A" w14:textId="77777777" w:rsidR="00E2518C" w:rsidRPr="00166E58" w:rsidRDefault="00E2518C" w:rsidP="0051421B">
            <w:pPr>
              <w:pStyle w:val="af5"/>
              <w:jc w:val="center"/>
              <w:rPr>
                <w:lang w:val="en-US"/>
              </w:rPr>
            </w:pPr>
          </w:p>
        </w:tc>
        <w:tc>
          <w:tcPr>
            <w:tcW w:w="2070" w:type="dxa"/>
            <w:noWrap/>
            <w:hideMark/>
          </w:tcPr>
          <w:p w14:paraId="7CED05BD" w14:textId="61DB4E21" w:rsidR="00E2518C" w:rsidRPr="00166E58" w:rsidRDefault="00E2518C" w:rsidP="0051421B">
            <w:pPr>
              <w:pStyle w:val="af5"/>
              <w:jc w:val="center"/>
              <w:rPr>
                <w:lang w:val="en-US"/>
              </w:rPr>
            </w:pPr>
            <w:r w:rsidRPr="00166E58">
              <w:rPr>
                <w:lang w:val="en-US"/>
              </w:rPr>
              <w:t>FastText 160</w:t>
            </w:r>
          </w:p>
        </w:tc>
        <w:tc>
          <w:tcPr>
            <w:tcW w:w="1080" w:type="dxa"/>
            <w:noWrap/>
            <w:hideMark/>
          </w:tcPr>
          <w:p w14:paraId="2C0219C0" w14:textId="77777777" w:rsidR="00E2518C" w:rsidRPr="00166E58" w:rsidRDefault="00E2518C" w:rsidP="0051421B">
            <w:pPr>
              <w:pStyle w:val="af5"/>
              <w:jc w:val="center"/>
              <w:rPr>
                <w:lang w:val="en-US"/>
              </w:rPr>
            </w:pPr>
            <w:r w:rsidRPr="00166E58">
              <w:rPr>
                <w:lang w:val="en-US"/>
              </w:rPr>
              <w:t>0.3464</w:t>
            </w:r>
          </w:p>
        </w:tc>
        <w:tc>
          <w:tcPr>
            <w:tcW w:w="1260" w:type="dxa"/>
            <w:noWrap/>
            <w:hideMark/>
          </w:tcPr>
          <w:p w14:paraId="67A2986A" w14:textId="77777777" w:rsidR="00E2518C" w:rsidRPr="00166E58" w:rsidRDefault="00E2518C" w:rsidP="0051421B">
            <w:pPr>
              <w:pStyle w:val="af5"/>
              <w:jc w:val="center"/>
              <w:rPr>
                <w:lang w:val="en-US"/>
              </w:rPr>
            </w:pPr>
            <w:r w:rsidRPr="00166E58">
              <w:rPr>
                <w:lang w:val="en-US"/>
              </w:rPr>
              <w:t>0.2223</w:t>
            </w:r>
          </w:p>
        </w:tc>
        <w:tc>
          <w:tcPr>
            <w:tcW w:w="1440" w:type="dxa"/>
            <w:noWrap/>
            <w:hideMark/>
          </w:tcPr>
          <w:p w14:paraId="63BE0727" w14:textId="77777777" w:rsidR="00E2518C" w:rsidRPr="00166E58" w:rsidRDefault="00E2518C" w:rsidP="0051421B">
            <w:pPr>
              <w:pStyle w:val="af5"/>
              <w:jc w:val="center"/>
              <w:rPr>
                <w:lang w:val="en-US"/>
              </w:rPr>
            </w:pPr>
            <w:r w:rsidRPr="00166E58">
              <w:rPr>
                <w:lang w:val="en-US"/>
              </w:rPr>
              <w:t>0.0095</w:t>
            </w:r>
          </w:p>
        </w:tc>
      </w:tr>
      <w:tr w:rsidR="00E2518C" w:rsidRPr="00166E58" w14:paraId="633888B8" w14:textId="77777777" w:rsidTr="00E2518C">
        <w:trPr>
          <w:trHeight w:val="290"/>
        </w:trPr>
        <w:tc>
          <w:tcPr>
            <w:tcW w:w="900" w:type="dxa"/>
            <w:vMerge/>
            <w:shd w:val="clear" w:color="auto" w:fill="DBE5F1" w:themeFill="accent1" w:themeFillTint="33"/>
            <w:vAlign w:val="center"/>
            <w:hideMark/>
          </w:tcPr>
          <w:p w14:paraId="5D6A2110" w14:textId="77777777" w:rsidR="00E2518C" w:rsidRPr="00166E58" w:rsidRDefault="00E2518C" w:rsidP="00166E58">
            <w:pPr>
              <w:pStyle w:val="af5"/>
              <w:rPr>
                <w:lang w:val="en-US"/>
              </w:rPr>
            </w:pPr>
          </w:p>
        </w:tc>
        <w:tc>
          <w:tcPr>
            <w:tcW w:w="2252" w:type="dxa"/>
            <w:vMerge/>
            <w:vAlign w:val="center"/>
            <w:hideMark/>
          </w:tcPr>
          <w:p w14:paraId="4B835B72" w14:textId="77777777" w:rsidR="00E2518C" w:rsidRPr="00166E58" w:rsidRDefault="00E2518C" w:rsidP="0051421B">
            <w:pPr>
              <w:pStyle w:val="af5"/>
              <w:jc w:val="center"/>
              <w:rPr>
                <w:lang w:val="en-US"/>
              </w:rPr>
            </w:pPr>
          </w:p>
        </w:tc>
        <w:tc>
          <w:tcPr>
            <w:tcW w:w="2070" w:type="dxa"/>
            <w:noWrap/>
            <w:hideMark/>
          </w:tcPr>
          <w:p w14:paraId="124B7810" w14:textId="35514066" w:rsidR="00E2518C" w:rsidRPr="00166E58" w:rsidRDefault="00E2518C" w:rsidP="0051421B">
            <w:pPr>
              <w:pStyle w:val="af5"/>
              <w:jc w:val="center"/>
              <w:rPr>
                <w:lang w:val="en-US"/>
              </w:rPr>
            </w:pPr>
            <w:r w:rsidRPr="00166E58">
              <w:rPr>
                <w:lang w:val="en-US"/>
              </w:rPr>
              <w:t>FastText 128</w:t>
            </w:r>
          </w:p>
        </w:tc>
        <w:tc>
          <w:tcPr>
            <w:tcW w:w="1080" w:type="dxa"/>
            <w:noWrap/>
            <w:hideMark/>
          </w:tcPr>
          <w:p w14:paraId="7449A632" w14:textId="77777777" w:rsidR="00E2518C" w:rsidRPr="00166E58" w:rsidRDefault="00E2518C" w:rsidP="0051421B">
            <w:pPr>
              <w:pStyle w:val="af5"/>
              <w:jc w:val="center"/>
              <w:rPr>
                <w:u w:val="single"/>
                <w:lang w:val="en-US"/>
              </w:rPr>
            </w:pPr>
            <w:r w:rsidRPr="00166E58">
              <w:rPr>
                <w:u w:val="single"/>
                <w:lang w:val="en-US"/>
              </w:rPr>
              <w:t>0.3583</w:t>
            </w:r>
          </w:p>
        </w:tc>
        <w:tc>
          <w:tcPr>
            <w:tcW w:w="1260" w:type="dxa"/>
            <w:noWrap/>
            <w:hideMark/>
          </w:tcPr>
          <w:p w14:paraId="4879C8B2" w14:textId="77777777" w:rsidR="00E2518C" w:rsidRPr="00166E58" w:rsidRDefault="00E2518C" w:rsidP="0051421B">
            <w:pPr>
              <w:pStyle w:val="af5"/>
              <w:jc w:val="center"/>
              <w:rPr>
                <w:u w:val="single"/>
                <w:lang w:val="en-US"/>
              </w:rPr>
            </w:pPr>
            <w:r w:rsidRPr="00166E58">
              <w:rPr>
                <w:u w:val="single"/>
                <w:lang w:val="en-US"/>
              </w:rPr>
              <w:t>0.2354</w:t>
            </w:r>
          </w:p>
        </w:tc>
        <w:tc>
          <w:tcPr>
            <w:tcW w:w="1440" w:type="dxa"/>
            <w:noWrap/>
            <w:hideMark/>
          </w:tcPr>
          <w:p w14:paraId="03152A50" w14:textId="77777777" w:rsidR="00E2518C" w:rsidRPr="00166E58" w:rsidRDefault="00E2518C" w:rsidP="0051421B">
            <w:pPr>
              <w:pStyle w:val="af5"/>
              <w:jc w:val="center"/>
              <w:rPr>
                <w:u w:val="single"/>
                <w:lang w:val="en-US"/>
              </w:rPr>
            </w:pPr>
            <w:r w:rsidRPr="00166E58">
              <w:rPr>
                <w:u w:val="single"/>
                <w:lang w:val="en-US"/>
              </w:rPr>
              <w:t>0.0102</w:t>
            </w:r>
          </w:p>
        </w:tc>
      </w:tr>
      <w:tr w:rsidR="00E2518C" w:rsidRPr="00166E58" w14:paraId="30866582" w14:textId="77777777" w:rsidTr="00E2518C">
        <w:trPr>
          <w:trHeight w:val="290"/>
        </w:trPr>
        <w:tc>
          <w:tcPr>
            <w:tcW w:w="900" w:type="dxa"/>
            <w:vMerge/>
            <w:shd w:val="clear" w:color="auto" w:fill="DBE5F1" w:themeFill="accent1" w:themeFillTint="33"/>
            <w:vAlign w:val="center"/>
            <w:hideMark/>
          </w:tcPr>
          <w:p w14:paraId="0AE1F7FA" w14:textId="77777777" w:rsidR="00E2518C" w:rsidRPr="00166E58" w:rsidRDefault="00E2518C" w:rsidP="00166E58">
            <w:pPr>
              <w:pStyle w:val="af5"/>
              <w:rPr>
                <w:lang w:val="en-US"/>
              </w:rPr>
            </w:pPr>
          </w:p>
        </w:tc>
        <w:tc>
          <w:tcPr>
            <w:tcW w:w="2252" w:type="dxa"/>
            <w:vMerge/>
            <w:vAlign w:val="center"/>
            <w:hideMark/>
          </w:tcPr>
          <w:p w14:paraId="19F2F256" w14:textId="77777777" w:rsidR="00E2518C" w:rsidRPr="00166E58" w:rsidRDefault="00E2518C" w:rsidP="0051421B">
            <w:pPr>
              <w:pStyle w:val="af5"/>
              <w:jc w:val="center"/>
              <w:rPr>
                <w:lang w:val="en-US"/>
              </w:rPr>
            </w:pPr>
          </w:p>
        </w:tc>
        <w:tc>
          <w:tcPr>
            <w:tcW w:w="2070" w:type="dxa"/>
            <w:noWrap/>
            <w:hideMark/>
          </w:tcPr>
          <w:p w14:paraId="0C63AA86" w14:textId="09205EED" w:rsidR="00E2518C" w:rsidRPr="00166E58" w:rsidRDefault="00E2518C" w:rsidP="0051421B">
            <w:pPr>
              <w:pStyle w:val="af5"/>
              <w:jc w:val="center"/>
              <w:rPr>
                <w:lang w:val="en-US"/>
              </w:rPr>
            </w:pPr>
            <w:r w:rsidRPr="00166E58">
              <w:rPr>
                <w:lang w:val="en-US"/>
              </w:rPr>
              <w:t>FastText 64</w:t>
            </w:r>
          </w:p>
        </w:tc>
        <w:tc>
          <w:tcPr>
            <w:tcW w:w="1080" w:type="dxa"/>
            <w:noWrap/>
            <w:hideMark/>
          </w:tcPr>
          <w:p w14:paraId="6691995D" w14:textId="77777777" w:rsidR="00E2518C" w:rsidRPr="00166E58" w:rsidRDefault="00E2518C" w:rsidP="0051421B">
            <w:pPr>
              <w:pStyle w:val="af5"/>
              <w:jc w:val="center"/>
              <w:rPr>
                <w:lang w:val="en-US"/>
              </w:rPr>
            </w:pPr>
            <w:r w:rsidRPr="00166E58">
              <w:rPr>
                <w:lang w:val="en-US"/>
              </w:rPr>
              <w:t>0.3088</w:t>
            </w:r>
          </w:p>
        </w:tc>
        <w:tc>
          <w:tcPr>
            <w:tcW w:w="1260" w:type="dxa"/>
            <w:noWrap/>
            <w:hideMark/>
          </w:tcPr>
          <w:p w14:paraId="7AB577F2" w14:textId="77777777" w:rsidR="00E2518C" w:rsidRPr="00166E58" w:rsidRDefault="00E2518C" w:rsidP="0051421B">
            <w:pPr>
              <w:pStyle w:val="af5"/>
              <w:jc w:val="center"/>
              <w:rPr>
                <w:lang w:val="en-US"/>
              </w:rPr>
            </w:pPr>
            <w:r w:rsidRPr="00166E58">
              <w:rPr>
                <w:lang w:val="en-US"/>
              </w:rPr>
              <w:t>0.2148</w:t>
            </w:r>
          </w:p>
        </w:tc>
        <w:tc>
          <w:tcPr>
            <w:tcW w:w="1440" w:type="dxa"/>
            <w:noWrap/>
            <w:hideMark/>
          </w:tcPr>
          <w:p w14:paraId="1EC78616" w14:textId="77777777" w:rsidR="00E2518C" w:rsidRPr="00166E58" w:rsidRDefault="00E2518C" w:rsidP="0051421B">
            <w:pPr>
              <w:pStyle w:val="af5"/>
              <w:jc w:val="center"/>
              <w:rPr>
                <w:lang w:val="en-US"/>
              </w:rPr>
            </w:pPr>
            <w:r w:rsidRPr="00166E58">
              <w:rPr>
                <w:lang w:val="en-US"/>
              </w:rPr>
              <w:t>0.0130</w:t>
            </w:r>
          </w:p>
        </w:tc>
      </w:tr>
      <w:tr w:rsidR="00E2518C" w:rsidRPr="00166E58" w14:paraId="35337436" w14:textId="77777777" w:rsidTr="00E2518C">
        <w:trPr>
          <w:trHeight w:val="290"/>
        </w:trPr>
        <w:tc>
          <w:tcPr>
            <w:tcW w:w="900" w:type="dxa"/>
            <w:vMerge w:val="restart"/>
            <w:shd w:val="clear" w:color="auto" w:fill="DBE5F1" w:themeFill="accent1" w:themeFillTint="33"/>
            <w:noWrap/>
            <w:vAlign w:val="center"/>
            <w:hideMark/>
          </w:tcPr>
          <w:p w14:paraId="65741872" w14:textId="77777777" w:rsidR="00E2518C" w:rsidRDefault="00E2518C" w:rsidP="00166E58">
            <w:pPr>
              <w:pStyle w:val="af5"/>
              <w:rPr>
                <w:lang w:val="en-US"/>
              </w:rPr>
            </w:pPr>
          </w:p>
          <w:p w14:paraId="74C12054" w14:textId="7F6F21E4" w:rsidR="00E2518C" w:rsidRPr="00166E58" w:rsidRDefault="00E2518C" w:rsidP="00166E58">
            <w:pPr>
              <w:pStyle w:val="af5"/>
              <w:rPr>
                <w:lang w:val="en-US"/>
              </w:rPr>
            </w:pPr>
            <w:r w:rsidRPr="00166E58">
              <w:rPr>
                <w:lang w:val="en-US"/>
              </w:rPr>
              <w:t>Exp. 4</w:t>
            </w:r>
          </w:p>
        </w:tc>
        <w:tc>
          <w:tcPr>
            <w:tcW w:w="2252" w:type="dxa"/>
            <w:vMerge w:val="restart"/>
            <w:noWrap/>
            <w:vAlign w:val="center"/>
            <w:hideMark/>
          </w:tcPr>
          <w:p w14:paraId="095B4AE4" w14:textId="77777777" w:rsidR="00E2518C" w:rsidRDefault="00E2518C" w:rsidP="0051421B">
            <w:pPr>
              <w:pStyle w:val="af5"/>
              <w:jc w:val="center"/>
              <w:rPr>
                <w:lang w:val="en-US"/>
              </w:rPr>
            </w:pPr>
          </w:p>
          <w:p w14:paraId="30021A52" w14:textId="48162AA9" w:rsidR="00E2518C" w:rsidRPr="00166E58" w:rsidRDefault="00E2518C" w:rsidP="0051421B">
            <w:pPr>
              <w:pStyle w:val="af5"/>
              <w:jc w:val="center"/>
              <w:rPr>
                <w:lang w:val="en-US"/>
              </w:rPr>
            </w:pPr>
            <w:r w:rsidRPr="00166E58">
              <w:rPr>
                <w:lang w:val="en-US"/>
              </w:rPr>
              <w:t>Word2Vec</w:t>
            </w:r>
            <w:r>
              <w:rPr>
                <w:lang w:val="en-US"/>
              </w:rPr>
              <w:t xml:space="preserve"> + DBSCAN</w:t>
            </w:r>
          </w:p>
        </w:tc>
        <w:tc>
          <w:tcPr>
            <w:tcW w:w="2070" w:type="dxa"/>
            <w:noWrap/>
            <w:hideMark/>
          </w:tcPr>
          <w:p w14:paraId="530096C8" w14:textId="57C120E8" w:rsidR="00E2518C" w:rsidRPr="00166E58" w:rsidRDefault="00E2518C" w:rsidP="0051421B">
            <w:pPr>
              <w:pStyle w:val="af5"/>
              <w:jc w:val="center"/>
              <w:rPr>
                <w:lang w:val="en-US"/>
              </w:rPr>
            </w:pPr>
            <w:r>
              <w:rPr>
                <w:lang w:val="en-US"/>
              </w:rPr>
              <w:t>Word2Vec</w:t>
            </w:r>
            <w:r w:rsidRPr="00166E58">
              <w:rPr>
                <w:lang w:val="en-US"/>
              </w:rPr>
              <w:t xml:space="preserve"> 300</w:t>
            </w:r>
          </w:p>
        </w:tc>
        <w:tc>
          <w:tcPr>
            <w:tcW w:w="1080" w:type="dxa"/>
            <w:noWrap/>
            <w:hideMark/>
          </w:tcPr>
          <w:p w14:paraId="58A55058" w14:textId="77777777" w:rsidR="00E2518C" w:rsidRPr="00166E58" w:rsidRDefault="00E2518C" w:rsidP="0051421B">
            <w:pPr>
              <w:pStyle w:val="af5"/>
              <w:jc w:val="center"/>
              <w:rPr>
                <w:u w:val="single"/>
                <w:lang w:val="en-US"/>
              </w:rPr>
            </w:pPr>
            <w:r w:rsidRPr="00166E58">
              <w:rPr>
                <w:u w:val="single"/>
                <w:lang w:val="en-US"/>
              </w:rPr>
              <w:t>0.3361</w:t>
            </w:r>
          </w:p>
        </w:tc>
        <w:tc>
          <w:tcPr>
            <w:tcW w:w="1260" w:type="dxa"/>
            <w:noWrap/>
            <w:hideMark/>
          </w:tcPr>
          <w:p w14:paraId="59082A11" w14:textId="77777777" w:rsidR="00E2518C" w:rsidRPr="00166E58" w:rsidRDefault="00E2518C" w:rsidP="0051421B">
            <w:pPr>
              <w:pStyle w:val="af5"/>
              <w:jc w:val="center"/>
              <w:rPr>
                <w:u w:val="single"/>
                <w:lang w:val="en-US"/>
              </w:rPr>
            </w:pPr>
            <w:r w:rsidRPr="00166E58">
              <w:rPr>
                <w:u w:val="single"/>
                <w:lang w:val="en-US"/>
              </w:rPr>
              <w:t>0.2470</w:t>
            </w:r>
          </w:p>
        </w:tc>
        <w:tc>
          <w:tcPr>
            <w:tcW w:w="1440" w:type="dxa"/>
            <w:noWrap/>
            <w:hideMark/>
          </w:tcPr>
          <w:p w14:paraId="2942AFCF" w14:textId="77777777" w:rsidR="00E2518C" w:rsidRPr="00166E58" w:rsidRDefault="00E2518C" w:rsidP="0051421B">
            <w:pPr>
              <w:pStyle w:val="af5"/>
              <w:jc w:val="center"/>
              <w:rPr>
                <w:u w:val="single"/>
                <w:lang w:val="en-US"/>
              </w:rPr>
            </w:pPr>
            <w:r w:rsidRPr="00166E58">
              <w:rPr>
                <w:u w:val="single"/>
                <w:lang w:val="en-US"/>
              </w:rPr>
              <w:t>0.0157</w:t>
            </w:r>
          </w:p>
        </w:tc>
      </w:tr>
      <w:tr w:rsidR="00E2518C" w:rsidRPr="00166E58" w14:paraId="13009DAB" w14:textId="77777777" w:rsidTr="00E2518C">
        <w:trPr>
          <w:trHeight w:val="290"/>
        </w:trPr>
        <w:tc>
          <w:tcPr>
            <w:tcW w:w="900" w:type="dxa"/>
            <w:vMerge/>
            <w:shd w:val="clear" w:color="auto" w:fill="DBE5F1" w:themeFill="accent1" w:themeFillTint="33"/>
            <w:vAlign w:val="center"/>
            <w:hideMark/>
          </w:tcPr>
          <w:p w14:paraId="11FE08DF" w14:textId="77777777" w:rsidR="00E2518C" w:rsidRPr="00166E58" w:rsidRDefault="00E2518C" w:rsidP="00166E58">
            <w:pPr>
              <w:pStyle w:val="af5"/>
              <w:rPr>
                <w:lang w:val="en-US"/>
              </w:rPr>
            </w:pPr>
          </w:p>
        </w:tc>
        <w:tc>
          <w:tcPr>
            <w:tcW w:w="2252" w:type="dxa"/>
            <w:vMerge/>
            <w:vAlign w:val="center"/>
            <w:hideMark/>
          </w:tcPr>
          <w:p w14:paraId="59A710E7" w14:textId="77777777" w:rsidR="00E2518C" w:rsidRPr="00166E58" w:rsidRDefault="00E2518C" w:rsidP="0051421B">
            <w:pPr>
              <w:pStyle w:val="af5"/>
              <w:jc w:val="center"/>
              <w:rPr>
                <w:lang w:val="en-US"/>
              </w:rPr>
            </w:pPr>
          </w:p>
        </w:tc>
        <w:tc>
          <w:tcPr>
            <w:tcW w:w="2070" w:type="dxa"/>
            <w:noWrap/>
            <w:hideMark/>
          </w:tcPr>
          <w:p w14:paraId="32416CD2" w14:textId="171EE3EC" w:rsidR="00E2518C" w:rsidRPr="00166E58" w:rsidRDefault="00E2518C" w:rsidP="0051421B">
            <w:pPr>
              <w:pStyle w:val="af5"/>
              <w:jc w:val="center"/>
              <w:rPr>
                <w:lang w:val="en-US"/>
              </w:rPr>
            </w:pPr>
            <w:r>
              <w:rPr>
                <w:lang w:val="en-US"/>
              </w:rPr>
              <w:t>Word2Vec</w:t>
            </w:r>
            <w:r w:rsidRPr="00166E58">
              <w:rPr>
                <w:lang w:val="en-US"/>
              </w:rPr>
              <w:t xml:space="preserve"> 160</w:t>
            </w:r>
          </w:p>
        </w:tc>
        <w:tc>
          <w:tcPr>
            <w:tcW w:w="1080" w:type="dxa"/>
            <w:noWrap/>
            <w:hideMark/>
          </w:tcPr>
          <w:p w14:paraId="12F8903B" w14:textId="77777777" w:rsidR="00E2518C" w:rsidRPr="00166E58" w:rsidRDefault="00E2518C" w:rsidP="0051421B">
            <w:pPr>
              <w:pStyle w:val="af5"/>
              <w:jc w:val="center"/>
              <w:rPr>
                <w:lang w:val="en-US"/>
              </w:rPr>
            </w:pPr>
            <w:r w:rsidRPr="00166E58">
              <w:rPr>
                <w:lang w:val="en-US"/>
              </w:rPr>
              <w:t>0.2079</w:t>
            </w:r>
          </w:p>
        </w:tc>
        <w:tc>
          <w:tcPr>
            <w:tcW w:w="1260" w:type="dxa"/>
            <w:noWrap/>
            <w:hideMark/>
          </w:tcPr>
          <w:p w14:paraId="64C1D609" w14:textId="77777777" w:rsidR="00E2518C" w:rsidRPr="00166E58" w:rsidRDefault="00E2518C" w:rsidP="0051421B">
            <w:pPr>
              <w:pStyle w:val="af5"/>
              <w:jc w:val="center"/>
              <w:rPr>
                <w:lang w:val="en-US"/>
              </w:rPr>
            </w:pPr>
            <w:r w:rsidRPr="00166E58">
              <w:rPr>
                <w:lang w:val="en-US"/>
              </w:rPr>
              <w:t>0.1331</w:t>
            </w:r>
          </w:p>
        </w:tc>
        <w:tc>
          <w:tcPr>
            <w:tcW w:w="1440" w:type="dxa"/>
            <w:noWrap/>
            <w:hideMark/>
          </w:tcPr>
          <w:p w14:paraId="7B3D16B8" w14:textId="77777777" w:rsidR="00E2518C" w:rsidRPr="00166E58" w:rsidRDefault="00E2518C" w:rsidP="0051421B">
            <w:pPr>
              <w:pStyle w:val="af5"/>
              <w:jc w:val="center"/>
              <w:rPr>
                <w:lang w:val="en-US"/>
              </w:rPr>
            </w:pPr>
            <w:r w:rsidRPr="00166E58">
              <w:rPr>
                <w:lang w:val="en-US"/>
              </w:rPr>
              <w:t>0.0101</w:t>
            </w:r>
          </w:p>
        </w:tc>
      </w:tr>
      <w:tr w:rsidR="00E2518C" w:rsidRPr="00166E58" w14:paraId="25741E49" w14:textId="77777777" w:rsidTr="00E2518C">
        <w:trPr>
          <w:trHeight w:val="290"/>
        </w:trPr>
        <w:tc>
          <w:tcPr>
            <w:tcW w:w="900" w:type="dxa"/>
            <w:vMerge/>
            <w:shd w:val="clear" w:color="auto" w:fill="DBE5F1" w:themeFill="accent1" w:themeFillTint="33"/>
            <w:vAlign w:val="center"/>
            <w:hideMark/>
          </w:tcPr>
          <w:p w14:paraId="19AD58DA" w14:textId="77777777" w:rsidR="00E2518C" w:rsidRPr="00166E58" w:rsidRDefault="00E2518C" w:rsidP="00166E58">
            <w:pPr>
              <w:pStyle w:val="af5"/>
              <w:rPr>
                <w:lang w:val="en-US"/>
              </w:rPr>
            </w:pPr>
          </w:p>
        </w:tc>
        <w:tc>
          <w:tcPr>
            <w:tcW w:w="2252" w:type="dxa"/>
            <w:vMerge/>
            <w:vAlign w:val="center"/>
            <w:hideMark/>
          </w:tcPr>
          <w:p w14:paraId="2A3671B9" w14:textId="77777777" w:rsidR="00E2518C" w:rsidRPr="00166E58" w:rsidRDefault="00E2518C" w:rsidP="0051421B">
            <w:pPr>
              <w:pStyle w:val="af5"/>
              <w:jc w:val="center"/>
              <w:rPr>
                <w:lang w:val="en-US"/>
              </w:rPr>
            </w:pPr>
          </w:p>
        </w:tc>
        <w:tc>
          <w:tcPr>
            <w:tcW w:w="2070" w:type="dxa"/>
            <w:noWrap/>
            <w:hideMark/>
          </w:tcPr>
          <w:p w14:paraId="201AE874" w14:textId="4965227B" w:rsidR="00E2518C" w:rsidRPr="00166E58" w:rsidRDefault="00E2518C" w:rsidP="0051421B">
            <w:pPr>
              <w:pStyle w:val="af5"/>
              <w:jc w:val="center"/>
              <w:rPr>
                <w:lang w:val="en-US"/>
              </w:rPr>
            </w:pPr>
            <w:r>
              <w:rPr>
                <w:lang w:val="en-US"/>
              </w:rPr>
              <w:t>Word2Vec</w:t>
            </w:r>
            <w:r w:rsidRPr="00166E58">
              <w:rPr>
                <w:lang w:val="en-US"/>
              </w:rPr>
              <w:t xml:space="preserve"> 128</w:t>
            </w:r>
          </w:p>
        </w:tc>
        <w:tc>
          <w:tcPr>
            <w:tcW w:w="1080" w:type="dxa"/>
            <w:noWrap/>
            <w:hideMark/>
          </w:tcPr>
          <w:p w14:paraId="43546629" w14:textId="77777777" w:rsidR="00E2518C" w:rsidRPr="00166E58" w:rsidRDefault="00E2518C" w:rsidP="0051421B">
            <w:pPr>
              <w:pStyle w:val="af5"/>
              <w:jc w:val="center"/>
              <w:rPr>
                <w:lang w:val="en-US"/>
              </w:rPr>
            </w:pPr>
            <w:r w:rsidRPr="00166E58">
              <w:rPr>
                <w:lang w:val="en-US"/>
              </w:rPr>
              <w:t>0.1714</w:t>
            </w:r>
          </w:p>
        </w:tc>
        <w:tc>
          <w:tcPr>
            <w:tcW w:w="1260" w:type="dxa"/>
            <w:noWrap/>
            <w:hideMark/>
          </w:tcPr>
          <w:p w14:paraId="17DFF954" w14:textId="77777777" w:rsidR="00E2518C" w:rsidRPr="00166E58" w:rsidRDefault="00E2518C" w:rsidP="0051421B">
            <w:pPr>
              <w:pStyle w:val="af5"/>
              <w:jc w:val="center"/>
              <w:rPr>
                <w:lang w:val="en-US"/>
              </w:rPr>
            </w:pPr>
            <w:r w:rsidRPr="00166E58">
              <w:rPr>
                <w:lang w:val="en-US"/>
              </w:rPr>
              <w:t>0.1059</w:t>
            </w:r>
          </w:p>
        </w:tc>
        <w:tc>
          <w:tcPr>
            <w:tcW w:w="1440" w:type="dxa"/>
            <w:noWrap/>
            <w:hideMark/>
          </w:tcPr>
          <w:p w14:paraId="066CDB78" w14:textId="77777777" w:rsidR="00E2518C" w:rsidRPr="00166E58" w:rsidRDefault="00E2518C" w:rsidP="0051421B">
            <w:pPr>
              <w:pStyle w:val="af5"/>
              <w:jc w:val="center"/>
              <w:rPr>
                <w:lang w:val="en-US"/>
              </w:rPr>
            </w:pPr>
            <w:r w:rsidRPr="00166E58">
              <w:rPr>
                <w:lang w:val="en-US"/>
              </w:rPr>
              <w:t>0.0081</w:t>
            </w:r>
          </w:p>
        </w:tc>
      </w:tr>
      <w:tr w:rsidR="00E2518C" w:rsidRPr="00166E58" w14:paraId="342020D6" w14:textId="77777777" w:rsidTr="00E2518C">
        <w:trPr>
          <w:trHeight w:val="290"/>
        </w:trPr>
        <w:tc>
          <w:tcPr>
            <w:tcW w:w="900" w:type="dxa"/>
            <w:vMerge/>
            <w:shd w:val="clear" w:color="auto" w:fill="DBE5F1" w:themeFill="accent1" w:themeFillTint="33"/>
            <w:vAlign w:val="center"/>
            <w:hideMark/>
          </w:tcPr>
          <w:p w14:paraId="72BA9E99" w14:textId="77777777" w:rsidR="00E2518C" w:rsidRPr="00166E58" w:rsidRDefault="00E2518C" w:rsidP="00166E58">
            <w:pPr>
              <w:pStyle w:val="af5"/>
              <w:rPr>
                <w:lang w:val="en-US"/>
              </w:rPr>
            </w:pPr>
          </w:p>
        </w:tc>
        <w:tc>
          <w:tcPr>
            <w:tcW w:w="2252" w:type="dxa"/>
            <w:vMerge/>
            <w:vAlign w:val="center"/>
            <w:hideMark/>
          </w:tcPr>
          <w:p w14:paraId="7C6349BE" w14:textId="77777777" w:rsidR="00E2518C" w:rsidRPr="00166E58" w:rsidRDefault="00E2518C" w:rsidP="0051421B">
            <w:pPr>
              <w:pStyle w:val="af5"/>
              <w:jc w:val="center"/>
              <w:rPr>
                <w:lang w:val="en-US"/>
              </w:rPr>
            </w:pPr>
          </w:p>
        </w:tc>
        <w:tc>
          <w:tcPr>
            <w:tcW w:w="2070" w:type="dxa"/>
            <w:noWrap/>
            <w:hideMark/>
          </w:tcPr>
          <w:p w14:paraId="0BCB2D4A" w14:textId="3847251A" w:rsidR="00E2518C" w:rsidRPr="00166E58" w:rsidRDefault="00E2518C" w:rsidP="0051421B">
            <w:pPr>
              <w:pStyle w:val="af5"/>
              <w:jc w:val="center"/>
              <w:rPr>
                <w:lang w:val="en-US"/>
              </w:rPr>
            </w:pPr>
            <w:r>
              <w:rPr>
                <w:lang w:val="en-US"/>
              </w:rPr>
              <w:t>Word2Vec</w:t>
            </w:r>
            <w:r w:rsidRPr="00166E58">
              <w:rPr>
                <w:lang w:val="en-US"/>
              </w:rPr>
              <w:t xml:space="preserve"> 64</w:t>
            </w:r>
          </w:p>
        </w:tc>
        <w:tc>
          <w:tcPr>
            <w:tcW w:w="1080" w:type="dxa"/>
            <w:noWrap/>
            <w:hideMark/>
          </w:tcPr>
          <w:p w14:paraId="0C95351F" w14:textId="77777777" w:rsidR="00E2518C" w:rsidRPr="00166E58" w:rsidRDefault="00E2518C" w:rsidP="0051421B">
            <w:pPr>
              <w:pStyle w:val="af5"/>
              <w:jc w:val="center"/>
              <w:rPr>
                <w:lang w:val="en-US"/>
              </w:rPr>
            </w:pPr>
            <w:r w:rsidRPr="00166E58">
              <w:rPr>
                <w:lang w:val="en-US"/>
              </w:rPr>
              <w:t>0.1018</w:t>
            </w:r>
          </w:p>
        </w:tc>
        <w:tc>
          <w:tcPr>
            <w:tcW w:w="1260" w:type="dxa"/>
            <w:noWrap/>
            <w:hideMark/>
          </w:tcPr>
          <w:p w14:paraId="53239371" w14:textId="77777777" w:rsidR="00E2518C" w:rsidRPr="00166E58" w:rsidRDefault="00E2518C" w:rsidP="0051421B">
            <w:pPr>
              <w:pStyle w:val="af5"/>
              <w:jc w:val="center"/>
              <w:rPr>
                <w:lang w:val="en-US"/>
              </w:rPr>
            </w:pPr>
            <w:r w:rsidRPr="00166E58">
              <w:rPr>
                <w:lang w:val="en-US"/>
              </w:rPr>
              <w:t>0.0569</w:t>
            </w:r>
          </w:p>
        </w:tc>
        <w:tc>
          <w:tcPr>
            <w:tcW w:w="1440" w:type="dxa"/>
            <w:noWrap/>
            <w:hideMark/>
          </w:tcPr>
          <w:p w14:paraId="16DC4433" w14:textId="77777777" w:rsidR="00E2518C" w:rsidRPr="00166E58" w:rsidRDefault="00E2518C" w:rsidP="0051421B">
            <w:pPr>
              <w:pStyle w:val="af5"/>
              <w:jc w:val="center"/>
              <w:rPr>
                <w:lang w:val="en-US"/>
              </w:rPr>
            </w:pPr>
            <w:r w:rsidRPr="00166E58">
              <w:rPr>
                <w:lang w:val="en-US"/>
              </w:rPr>
              <w:t>0.0054</w:t>
            </w:r>
          </w:p>
        </w:tc>
      </w:tr>
      <w:tr w:rsidR="00E2518C" w:rsidRPr="00166E58" w14:paraId="69F59D17" w14:textId="77777777" w:rsidTr="00E2518C">
        <w:trPr>
          <w:trHeight w:val="290"/>
        </w:trPr>
        <w:tc>
          <w:tcPr>
            <w:tcW w:w="900" w:type="dxa"/>
            <w:vMerge w:val="restart"/>
            <w:shd w:val="clear" w:color="auto" w:fill="DBE5F1" w:themeFill="accent1" w:themeFillTint="33"/>
            <w:noWrap/>
            <w:vAlign w:val="center"/>
            <w:hideMark/>
          </w:tcPr>
          <w:p w14:paraId="65C65B27" w14:textId="77777777" w:rsidR="00E2518C" w:rsidRDefault="00E2518C" w:rsidP="00FF0F03">
            <w:pPr>
              <w:pStyle w:val="af5"/>
              <w:rPr>
                <w:lang w:val="en-US"/>
              </w:rPr>
            </w:pPr>
          </w:p>
          <w:p w14:paraId="19B2FB98" w14:textId="311AA205" w:rsidR="00E2518C" w:rsidRPr="00166E58" w:rsidRDefault="00E2518C" w:rsidP="00FF0F03">
            <w:pPr>
              <w:pStyle w:val="af5"/>
              <w:rPr>
                <w:lang w:val="en-US"/>
              </w:rPr>
            </w:pPr>
            <w:r w:rsidRPr="00166E58">
              <w:rPr>
                <w:lang w:val="en-US"/>
              </w:rPr>
              <w:t xml:space="preserve">Exp. </w:t>
            </w:r>
            <w:r>
              <w:rPr>
                <w:lang w:val="en-US"/>
              </w:rPr>
              <w:t>5</w:t>
            </w:r>
          </w:p>
        </w:tc>
        <w:tc>
          <w:tcPr>
            <w:tcW w:w="2252" w:type="dxa"/>
            <w:vMerge w:val="restart"/>
            <w:noWrap/>
            <w:vAlign w:val="center"/>
            <w:hideMark/>
          </w:tcPr>
          <w:p w14:paraId="2C847327" w14:textId="77777777" w:rsidR="00E2518C" w:rsidRDefault="00E2518C" w:rsidP="0051421B">
            <w:pPr>
              <w:pStyle w:val="af5"/>
              <w:jc w:val="center"/>
              <w:rPr>
                <w:lang w:val="en-US"/>
              </w:rPr>
            </w:pPr>
          </w:p>
          <w:p w14:paraId="026AAF8B" w14:textId="3B6F6E65" w:rsidR="00E2518C" w:rsidRPr="00166E58" w:rsidRDefault="00E2518C" w:rsidP="0051421B">
            <w:pPr>
              <w:pStyle w:val="af5"/>
              <w:jc w:val="center"/>
              <w:rPr>
                <w:lang w:val="en-US"/>
              </w:rPr>
            </w:pPr>
            <w:r w:rsidRPr="00166E58">
              <w:rPr>
                <w:lang w:val="en-US"/>
              </w:rPr>
              <w:t>LDA</w:t>
            </w:r>
            <w:r>
              <w:rPr>
                <w:lang w:val="en-US"/>
              </w:rPr>
              <w:t xml:space="preserve"> + DBSCAN</w:t>
            </w:r>
          </w:p>
        </w:tc>
        <w:tc>
          <w:tcPr>
            <w:tcW w:w="2070" w:type="dxa"/>
            <w:noWrap/>
            <w:hideMark/>
          </w:tcPr>
          <w:p w14:paraId="2A1E771B" w14:textId="7871D4F7" w:rsidR="00E2518C" w:rsidRPr="00166E58" w:rsidRDefault="00E2518C" w:rsidP="0051421B">
            <w:pPr>
              <w:pStyle w:val="af5"/>
              <w:jc w:val="center"/>
              <w:rPr>
                <w:lang w:val="en-US"/>
              </w:rPr>
            </w:pPr>
            <w:r w:rsidRPr="00166E58">
              <w:rPr>
                <w:lang w:val="en-US"/>
              </w:rPr>
              <w:t>Topics 140</w:t>
            </w:r>
          </w:p>
        </w:tc>
        <w:tc>
          <w:tcPr>
            <w:tcW w:w="1080" w:type="dxa"/>
            <w:noWrap/>
            <w:hideMark/>
          </w:tcPr>
          <w:p w14:paraId="6DCC22E5" w14:textId="77777777" w:rsidR="00E2518C" w:rsidRPr="00166E58" w:rsidRDefault="00E2518C" w:rsidP="0051421B">
            <w:pPr>
              <w:pStyle w:val="af5"/>
              <w:jc w:val="center"/>
              <w:rPr>
                <w:lang w:val="en-US"/>
              </w:rPr>
            </w:pPr>
            <w:r w:rsidRPr="00166E58">
              <w:rPr>
                <w:lang w:val="en-US"/>
              </w:rPr>
              <w:t>0.2347</w:t>
            </w:r>
          </w:p>
        </w:tc>
        <w:tc>
          <w:tcPr>
            <w:tcW w:w="1260" w:type="dxa"/>
            <w:noWrap/>
            <w:hideMark/>
          </w:tcPr>
          <w:p w14:paraId="4B638E19" w14:textId="77777777" w:rsidR="00E2518C" w:rsidRPr="00166E58" w:rsidRDefault="00E2518C" w:rsidP="0051421B">
            <w:pPr>
              <w:pStyle w:val="af5"/>
              <w:jc w:val="center"/>
              <w:rPr>
                <w:u w:val="single"/>
                <w:lang w:val="en-US"/>
              </w:rPr>
            </w:pPr>
            <w:r w:rsidRPr="00166E58">
              <w:rPr>
                <w:u w:val="single"/>
                <w:lang w:val="en-US"/>
              </w:rPr>
              <w:t>0.1442</w:t>
            </w:r>
          </w:p>
        </w:tc>
        <w:tc>
          <w:tcPr>
            <w:tcW w:w="1440" w:type="dxa"/>
            <w:noWrap/>
            <w:hideMark/>
          </w:tcPr>
          <w:p w14:paraId="454F25EE" w14:textId="77777777" w:rsidR="00E2518C" w:rsidRPr="00166E58" w:rsidRDefault="00E2518C" w:rsidP="0051421B">
            <w:pPr>
              <w:pStyle w:val="af5"/>
              <w:jc w:val="center"/>
              <w:rPr>
                <w:u w:val="single"/>
                <w:lang w:val="en-US"/>
              </w:rPr>
            </w:pPr>
            <w:r w:rsidRPr="00166E58">
              <w:rPr>
                <w:u w:val="single"/>
                <w:lang w:val="en-US"/>
              </w:rPr>
              <w:t>0.0106</w:t>
            </w:r>
          </w:p>
        </w:tc>
      </w:tr>
      <w:tr w:rsidR="00E2518C" w:rsidRPr="00166E58" w14:paraId="7EBDC0DF" w14:textId="77777777" w:rsidTr="00E2518C">
        <w:trPr>
          <w:trHeight w:val="290"/>
        </w:trPr>
        <w:tc>
          <w:tcPr>
            <w:tcW w:w="900" w:type="dxa"/>
            <w:vMerge/>
            <w:shd w:val="clear" w:color="auto" w:fill="DBE5F1" w:themeFill="accent1" w:themeFillTint="33"/>
            <w:hideMark/>
          </w:tcPr>
          <w:p w14:paraId="0E9858B8" w14:textId="77777777" w:rsidR="00E2518C" w:rsidRPr="00166E58" w:rsidRDefault="00E2518C" w:rsidP="00166E58">
            <w:pPr>
              <w:pStyle w:val="af5"/>
              <w:rPr>
                <w:lang w:val="en-US"/>
              </w:rPr>
            </w:pPr>
          </w:p>
        </w:tc>
        <w:tc>
          <w:tcPr>
            <w:tcW w:w="2252" w:type="dxa"/>
            <w:vMerge/>
            <w:hideMark/>
          </w:tcPr>
          <w:p w14:paraId="05904AC3" w14:textId="77777777" w:rsidR="00E2518C" w:rsidRPr="00166E58" w:rsidRDefault="00E2518C" w:rsidP="0051421B">
            <w:pPr>
              <w:pStyle w:val="af5"/>
              <w:jc w:val="center"/>
              <w:rPr>
                <w:lang w:val="en-US"/>
              </w:rPr>
            </w:pPr>
          </w:p>
        </w:tc>
        <w:tc>
          <w:tcPr>
            <w:tcW w:w="2070" w:type="dxa"/>
            <w:noWrap/>
            <w:hideMark/>
          </w:tcPr>
          <w:p w14:paraId="4CEEAF1B" w14:textId="4203F86C" w:rsidR="00E2518C" w:rsidRPr="00166E58" w:rsidRDefault="00E2518C" w:rsidP="0051421B">
            <w:pPr>
              <w:pStyle w:val="af5"/>
              <w:jc w:val="center"/>
              <w:rPr>
                <w:lang w:val="en-US"/>
              </w:rPr>
            </w:pPr>
            <w:r w:rsidRPr="00166E58">
              <w:rPr>
                <w:lang w:val="en-US"/>
              </w:rPr>
              <w:t>Topics 130</w:t>
            </w:r>
          </w:p>
        </w:tc>
        <w:tc>
          <w:tcPr>
            <w:tcW w:w="1080" w:type="dxa"/>
            <w:noWrap/>
            <w:hideMark/>
          </w:tcPr>
          <w:p w14:paraId="7BC084DC" w14:textId="77777777" w:rsidR="00E2518C" w:rsidRPr="00166E58" w:rsidRDefault="00E2518C" w:rsidP="0051421B">
            <w:pPr>
              <w:pStyle w:val="af5"/>
              <w:jc w:val="center"/>
              <w:rPr>
                <w:u w:val="single"/>
                <w:lang w:val="en-US"/>
              </w:rPr>
            </w:pPr>
            <w:r w:rsidRPr="00166E58">
              <w:rPr>
                <w:u w:val="single"/>
                <w:lang w:val="en-US"/>
              </w:rPr>
              <w:t>0.2374</w:t>
            </w:r>
          </w:p>
        </w:tc>
        <w:tc>
          <w:tcPr>
            <w:tcW w:w="1260" w:type="dxa"/>
            <w:noWrap/>
            <w:hideMark/>
          </w:tcPr>
          <w:p w14:paraId="23B5D4E6" w14:textId="77777777" w:rsidR="00E2518C" w:rsidRPr="00166E58" w:rsidRDefault="00E2518C" w:rsidP="0051421B">
            <w:pPr>
              <w:pStyle w:val="af5"/>
              <w:jc w:val="center"/>
              <w:rPr>
                <w:lang w:val="en-US"/>
              </w:rPr>
            </w:pPr>
            <w:r w:rsidRPr="00166E58">
              <w:rPr>
                <w:lang w:val="en-US"/>
              </w:rPr>
              <w:t>0.1353</w:t>
            </w:r>
          </w:p>
        </w:tc>
        <w:tc>
          <w:tcPr>
            <w:tcW w:w="1440" w:type="dxa"/>
            <w:noWrap/>
            <w:hideMark/>
          </w:tcPr>
          <w:p w14:paraId="11B54177" w14:textId="77777777" w:rsidR="00E2518C" w:rsidRPr="00166E58" w:rsidRDefault="00E2518C" w:rsidP="0051421B">
            <w:pPr>
              <w:pStyle w:val="af5"/>
              <w:jc w:val="center"/>
              <w:rPr>
                <w:lang w:val="en-US"/>
              </w:rPr>
            </w:pPr>
            <w:r w:rsidRPr="00166E58">
              <w:rPr>
                <w:lang w:val="en-US"/>
              </w:rPr>
              <w:t>0.0105</w:t>
            </w:r>
          </w:p>
        </w:tc>
      </w:tr>
      <w:tr w:rsidR="00E2518C" w:rsidRPr="00166E58" w14:paraId="65E3795C" w14:textId="77777777" w:rsidTr="00E2518C">
        <w:trPr>
          <w:trHeight w:val="290"/>
        </w:trPr>
        <w:tc>
          <w:tcPr>
            <w:tcW w:w="900" w:type="dxa"/>
            <w:vMerge/>
            <w:shd w:val="clear" w:color="auto" w:fill="DBE5F1" w:themeFill="accent1" w:themeFillTint="33"/>
            <w:hideMark/>
          </w:tcPr>
          <w:p w14:paraId="509D1449" w14:textId="77777777" w:rsidR="00E2518C" w:rsidRPr="00166E58" w:rsidRDefault="00E2518C" w:rsidP="00166E58">
            <w:pPr>
              <w:pStyle w:val="af5"/>
              <w:rPr>
                <w:lang w:val="en-US"/>
              </w:rPr>
            </w:pPr>
          </w:p>
        </w:tc>
        <w:tc>
          <w:tcPr>
            <w:tcW w:w="2252" w:type="dxa"/>
            <w:vMerge/>
            <w:hideMark/>
          </w:tcPr>
          <w:p w14:paraId="3520164D" w14:textId="77777777" w:rsidR="00E2518C" w:rsidRPr="00166E58" w:rsidRDefault="00E2518C" w:rsidP="0051421B">
            <w:pPr>
              <w:pStyle w:val="af5"/>
              <w:jc w:val="center"/>
              <w:rPr>
                <w:lang w:val="en-US"/>
              </w:rPr>
            </w:pPr>
          </w:p>
        </w:tc>
        <w:tc>
          <w:tcPr>
            <w:tcW w:w="2070" w:type="dxa"/>
            <w:noWrap/>
            <w:hideMark/>
          </w:tcPr>
          <w:p w14:paraId="62659784" w14:textId="2D5E2845" w:rsidR="00E2518C" w:rsidRPr="00166E58" w:rsidRDefault="00E2518C" w:rsidP="0051421B">
            <w:pPr>
              <w:pStyle w:val="af5"/>
              <w:jc w:val="center"/>
              <w:rPr>
                <w:lang w:val="en-US"/>
              </w:rPr>
            </w:pPr>
            <w:r w:rsidRPr="00166E58">
              <w:rPr>
                <w:lang w:val="en-US"/>
              </w:rPr>
              <w:t>Topics 90</w:t>
            </w:r>
          </w:p>
        </w:tc>
        <w:tc>
          <w:tcPr>
            <w:tcW w:w="1080" w:type="dxa"/>
            <w:noWrap/>
            <w:hideMark/>
          </w:tcPr>
          <w:p w14:paraId="6E7298E3" w14:textId="77777777" w:rsidR="00E2518C" w:rsidRPr="00166E58" w:rsidRDefault="00E2518C" w:rsidP="0051421B">
            <w:pPr>
              <w:pStyle w:val="af5"/>
              <w:jc w:val="center"/>
              <w:rPr>
                <w:lang w:val="en-US"/>
              </w:rPr>
            </w:pPr>
            <w:r w:rsidRPr="00166E58">
              <w:rPr>
                <w:lang w:val="en-US"/>
              </w:rPr>
              <w:t>0.1082</w:t>
            </w:r>
          </w:p>
        </w:tc>
        <w:tc>
          <w:tcPr>
            <w:tcW w:w="1260" w:type="dxa"/>
            <w:noWrap/>
            <w:hideMark/>
          </w:tcPr>
          <w:p w14:paraId="3D6038EC" w14:textId="77777777" w:rsidR="00E2518C" w:rsidRPr="00166E58" w:rsidRDefault="00E2518C" w:rsidP="0051421B">
            <w:pPr>
              <w:pStyle w:val="af5"/>
              <w:jc w:val="center"/>
              <w:rPr>
                <w:lang w:val="en-US"/>
              </w:rPr>
            </w:pPr>
            <w:r w:rsidRPr="00166E58">
              <w:rPr>
                <w:lang w:val="en-US"/>
              </w:rPr>
              <w:t>0.0506</w:t>
            </w:r>
          </w:p>
        </w:tc>
        <w:tc>
          <w:tcPr>
            <w:tcW w:w="1440" w:type="dxa"/>
            <w:noWrap/>
            <w:hideMark/>
          </w:tcPr>
          <w:p w14:paraId="2F748456" w14:textId="77777777" w:rsidR="00E2518C" w:rsidRPr="00166E58" w:rsidRDefault="00E2518C" w:rsidP="0051421B">
            <w:pPr>
              <w:pStyle w:val="af5"/>
              <w:jc w:val="center"/>
              <w:rPr>
                <w:lang w:val="en-US"/>
              </w:rPr>
            </w:pPr>
            <w:r w:rsidRPr="00166E58">
              <w:rPr>
                <w:lang w:val="en-US"/>
              </w:rPr>
              <w:t>0.0037</w:t>
            </w:r>
          </w:p>
        </w:tc>
      </w:tr>
      <w:tr w:rsidR="00E2518C" w:rsidRPr="00166E58" w14:paraId="32ABD8F7" w14:textId="77777777" w:rsidTr="00E2518C">
        <w:trPr>
          <w:trHeight w:val="290"/>
        </w:trPr>
        <w:tc>
          <w:tcPr>
            <w:tcW w:w="900" w:type="dxa"/>
            <w:vMerge/>
            <w:shd w:val="clear" w:color="auto" w:fill="DBE5F1" w:themeFill="accent1" w:themeFillTint="33"/>
            <w:hideMark/>
          </w:tcPr>
          <w:p w14:paraId="62B3A020" w14:textId="77777777" w:rsidR="00E2518C" w:rsidRPr="00166E58" w:rsidRDefault="00E2518C" w:rsidP="00166E58">
            <w:pPr>
              <w:pStyle w:val="af5"/>
              <w:rPr>
                <w:lang w:val="en-US"/>
              </w:rPr>
            </w:pPr>
          </w:p>
        </w:tc>
        <w:tc>
          <w:tcPr>
            <w:tcW w:w="2252" w:type="dxa"/>
            <w:vMerge/>
            <w:hideMark/>
          </w:tcPr>
          <w:p w14:paraId="2012E66F" w14:textId="77777777" w:rsidR="00E2518C" w:rsidRPr="00166E58" w:rsidRDefault="00E2518C" w:rsidP="0051421B">
            <w:pPr>
              <w:pStyle w:val="af5"/>
              <w:jc w:val="center"/>
              <w:rPr>
                <w:lang w:val="en-US"/>
              </w:rPr>
            </w:pPr>
          </w:p>
        </w:tc>
        <w:tc>
          <w:tcPr>
            <w:tcW w:w="2070" w:type="dxa"/>
            <w:noWrap/>
            <w:hideMark/>
          </w:tcPr>
          <w:p w14:paraId="10297234" w14:textId="103B9B2A" w:rsidR="00E2518C" w:rsidRPr="00166E58" w:rsidRDefault="00E2518C" w:rsidP="0051421B">
            <w:pPr>
              <w:pStyle w:val="af5"/>
              <w:jc w:val="center"/>
              <w:rPr>
                <w:lang w:val="en-US"/>
              </w:rPr>
            </w:pPr>
            <w:r w:rsidRPr="00166E58">
              <w:rPr>
                <w:lang w:val="en-US"/>
              </w:rPr>
              <w:t>Topics 50</w:t>
            </w:r>
          </w:p>
        </w:tc>
        <w:tc>
          <w:tcPr>
            <w:tcW w:w="1080" w:type="dxa"/>
            <w:noWrap/>
            <w:hideMark/>
          </w:tcPr>
          <w:p w14:paraId="210EE825" w14:textId="77777777" w:rsidR="00E2518C" w:rsidRPr="00915A58" w:rsidRDefault="00E2518C" w:rsidP="0051421B">
            <w:pPr>
              <w:pStyle w:val="af5"/>
              <w:jc w:val="center"/>
              <w:rPr>
                <w:color w:val="FF0000"/>
                <w:lang w:val="en-US"/>
              </w:rPr>
            </w:pPr>
            <w:r w:rsidRPr="00915A58">
              <w:rPr>
                <w:color w:val="FF0000"/>
                <w:lang w:val="en-US"/>
              </w:rPr>
              <w:t>0.0265</w:t>
            </w:r>
          </w:p>
        </w:tc>
        <w:tc>
          <w:tcPr>
            <w:tcW w:w="1260" w:type="dxa"/>
            <w:noWrap/>
            <w:hideMark/>
          </w:tcPr>
          <w:p w14:paraId="53EC9035" w14:textId="77777777" w:rsidR="00E2518C" w:rsidRPr="00915A58" w:rsidRDefault="00E2518C" w:rsidP="0051421B">
            <w:pPr>
              <w:pStyle w:val="af5"/>
              <w:jc w:val="center"/>
              <w:rPr>
                <w:color w:val="FF0000"/>
                <w:lang w:val="en-US"/>
              </w:rPr>
            </w:pPr>
            <w:r w:rsidRPr="00915A58">
              <w:rPr>
                <w:color w:val="FF0000"/>
                <w:lang w:val="en-US"/>
              </w:rPr>
              <w:t>0.0007</w:t>
            </w:r>
          </w:p>
        </w:tc>
        <w:tc>
          <w:tcPr>
            <w:tcW w:w="1440" w:type="dxa"/>
            <w:noWrap/>
            <w:hideMark/>
          </w:tcPr>
          <w:p w14:paraId="35652702" w14:textId="77777777" w:rsidR="00E2518C" w:rsidRPr="00915A58" w:rsidRDefault="00E2518C" w:rsidP="0051421B">
            <w:pPr>
              <w:pStyle w:val="af5"/>
              <w:jc w:val="center"/>
              <w:rPr>
                <w:color w:val="FF0000"/>
                <w:lang w:val="en-US"/>
              </w:rPr>
            </w:pPr>
            <w:r w:rsidRPr="00915A58">
              <w:rPr>
                <w:color w:val="FF0000"/>
                <w:lang w:val="en-US"/>
              </w:rPr>
              <w:t>0.0127</w:t>
            </w:r>
          </w:p>
        </w:tc>
      </w:tr>
    </w:tbl>
    <w:p w14:paraId="5C882F0C" w14:textId="4502B507" w:rsidR="00A658A9" w:rsidRDefault="00A658A9" w:rsidP="00D35C36">
      <w:pPr>
        <w:pStyle w:val="31"/>
      </w:pPr>
    </w:p>
    <w:p w14:paraId="13E79D1F" w14:textId="77777777" w:rsidR="00DD7FF2" w:rsidRPr="00DD7FF2" w:rsidRDefault="00DD7FF2" w:rsidP="00DD7FF2">
      <w:pPr>
        <w:pStyle w:val="af5"/>
        <w:rPr>
          <w:rtl/>
        </w:rPr>
      </w:pPr>
    </w:p>
    <w:p w14:paraId="5A876846" w14:textId="4DF21E7B" w:rsidR="00A658A9" w:rsidRDefault="00A658A9" w:rsidP="00D35C36">
      <w:pPr>
        <w:pStyle w:val="31"/>
        <w:rPr>
          <w:rtl/>
          <w:lang w:val="en-US"/>
        </w:rPr>
      </w:pPr>
      <w:bookmarkStart w:id="117" w:name="_Toc204594717"/>
      <w:r>
        <w:rPr>
          <w:rFonts w:hint="cs"/>
          <w:rtl/>
        </w:rPr>
        <w:lastRenderedPageBreak/>
        <w:t>التجربة الثانية:</w:t>
      </w:r>
      <w:r>
        <w:t xml:space="preserve"> </w:t>
      </w:r>
      <w:r>
        <w:rPr>
          <w:rFonts w:hint="cs"/>
          <w:rtl/>
        </w:rPr>
        <w:t xml:space="preserve">خوارزمية العنقدة الهرمية </w:t>
      </w:r>
      <w:r>
        <w:rPr>
          <w:lang w:val="en-US"/>
        </w:rPr>
        <w:t>HDBSCAN</w:t>
      </w:r>
      <w:bookmarkEnd w:id="117"/>
    </w:p>
    <w:p w14:paraId="50FD1C29" w14:textId="0D439909" w:rsidR="00405B34" w:rsidRDefault="00A658A9" w:rsidP="00405B34">
      <w:pPr>
        <w:pStyle w:val="af5"/>
        <w:rPr>
          <w:rtl/>
          <w:lang w:val="en-US"/>
        </w:rPr>
      </w:pPr>
      <w:r>
        <w:rPr>
          <w:rFonts w:hint="cs"/>
          <w:rtl/>
          <w:lang w:val="en-US"/>
        </w:rPr>
        <w:t>عند استخدامنا في التجربة السابقة لخوارزمية العنقدة</w:t>
      </w:r>
      <w:r w:rsidR="00DD7FF2">
        <w:rPr>
          <w:rFonts w:hint="cs"/>
          <w:rtl/>
          <w:lang w:val="en-US"/>
        </w:rPr>
        <w:t xml:space="preserve"> </w:t>
      </w:r>
      <w:r w:rsidR="00DD7FF2">
        <w:rPr>
          <w:lang w:val="en-US"/>
        </w:rPr>
        <w:t>DBSCAN</w:t>
      </w:r>
      <w:r w:rsidR="00DD7FF2">
        <w:rPr>
          <w:rFonts w:hint="cs"/>
          <w:rtl/>
          <w:lang w:val="en-US"/>
        </w:rPr>
        <w:t xml:space="preserve">، كانت تعاني في الوضع الحي من اختلاف كثافة الأحداث مما يؤدي إلى تغير قيمة </w:t>
      </w:r>
      <w:r w:rsidR="00DD7FF2">
        <w:rPr>
          <w:lang w:val="en-US"/>
        </w:rPr>
        <w:t>epsilon</w:t>
      </w:r>
      <w:r w:rsidR="00DD7FF2">
        <w:rPr>
          <w:rFonts w:hint="cs"/>
          <w:rtl/>
          <w:lang w:val="en-US"/>
        </w:rPr>
        <w:t xml:space="preserve"> المناسبة، وبالتالي كنات النتائج سيئة كما هو موضح أدناه، لذلك لجأنا إلى خوارزمية العنقدة </w:t>
      </w:r>
      <w:r w:rsidR="00DD7FF2">
        <w:rPr>
          <w:lang w:val="en-US"/>
        </w:rPr>
        <w:t>HDBSCAN</w:t>
      </w:r>
      <w:r w:rsidR="00DD7FF2">
        <w:rPr>
          <w:rFonts w:hint="cs"/>
          <w:rtl/>
          <w:lang w:val="en-US"/>
        </w:rPr>
        <w:t xml:space="preserve"> وهي قادرة على إيجاد عناقيدة بكثافات مختلفة.</w:t>
      </w:r>
    </w:p>
    <w:p w14:paraId="7552A989" w14:textId="5F944A77" w:rsidR="00175833" w:rsidRDefault="00175833" w:rsidP="00405B34">
      <w:pPr>
        <w:pStyle w:val="af5"/>
        <w:rPr>
          <w:rtl/>
          <w:lang w:val="en-US"/>
        </w:rPr>
      </w:pPr>
      <w:r>
        <w:rPr>
          <w:rFonts w:hint="cs"/>
          <w:rtl/>
          <w:lang w:val="en-US"/>
        </w:rPr>
        <w:t xml:space="preserve">في هذه التجربة أخذنا خوارزمية العنقدة الهرمية </w:t>
      </w:r>
      <w:r>
        <w:rPr>
          <w:lang w:val="en-US"/>
        </w:rPr>
        <w:t>HDBSCAN</w:t>
      </w:r>
      <w:r>
        <w:rPr>
          <w:rFonts w:hint="cs"/>
          <w:rtl/>
          <w:lang w:val="en-US"/>
        </w:rPr>
        <w:t xml:space="preserve">، وأخذنا كنماذج للتمثيل </w:t>
      </w:r>
      <w:r>
        <w:rPr>
          <w:lang w:val="en-US"/>
        </w:rPr>
        <w:t>AraBert, mBert, Distilli mBert, LDA, Fasttext, Word2Vec</w:t>
      </w:r>
      <w:r>
        <w:rPr>
          <w:rFonts w:hint="cs"/>
          <w:rtl/>
          <w:lang w:val="en-US"/>
        </w:rPr>
        <w:t>.</w:t>
      </w:r>
    </w:p>
    <w:p w14:paraId="394170EC" w14:textId="77264ED4" w:rsidR="00175833" w:rsidRDefault="00175833" w:rsidP="00175833">
      <w:pPr>
        <w:pStyle w:val="af5"/>
        <w:rPr>
          <w:rtl/>
          <w:lang w:val="en-US"/>
        </w:rPr>
      </w:pPr>
      <w:r>
        <w:rPr>
          <w:rFonts w:hint="cs"/>
          <w:rtl/>
          <w:lang w:val="en-US"/>
        </w:rPr>
        <w:t xml:space="preserve">وإنَّ موسطات هذه الخوارزمية التي تحتاج إلى ضبط هي العدد الأصغري للعينات </w:t>
      </w:r>
      <w:r>
        <w:rPr>
          <w:lang w:val="en-US"/>
        </w:rPr>
        <w:t>min samples</w:t>
      </w:r>
      <w:r>
        <w:rPr>
          <w:rFonts w:hint="cs"/>
          <w:rtl/>
          <w:lang w:val="en-US"/>
        </w:rPr>
        <w:t xml:space="preserve">، والحجم الأصغري للعنقود </w:t>
      </w:r>
      <w:r>
        <w:rPr>
          <w:lang w:val="en-US"/>
        </w:rPr>
        <w:t>min cluster size</w:t>
      </w:r>
      <w:r>
        <w:rPr>
          <w:rFonts w:hint="cs"/>
          <w:rtl/>
          <w:lang w:val="en-US"/>
        </w:rPr>
        <w:t>. وتم تحليل هذه الموسطات كل على حدى كما هو مبين أدناه:</w:t>
      </w:r>
    </w:p>
    <w:p w14:paraId="2676D015" w14:textId="3F8D58B1" w:rsidR="00175833" w:rsidRPr="00175833" w:rsidRDefault="00175833" w:rsidP="00175833">
      <w:pPr>
        <w:pStyle w:val="af5"/>
        <w:rPr>
          <w:rtl/>
          <w:lang w:val="en-US"/>
        </w:rPr>
      </w:pPr>
      <w:r>
        <w:rPr>
          <w:rFonts w:hint="cs"/>
          <w:rtl/>
          <w:lang w:val="en-US"/>
        </w:rPr>
        <w:t xml:space="preserve">ومن أجل تحليلها تم أخذ </w:t>
      </w:r>
      <w:r>
        <w:rPr>
          <w:lang w:val="en-US"/>
        </w:rPr>
        <w:t>K Fold Cross Valdiation</w:t>
      </w:r>
      <w:r>
        <w:rPr>
          <w:rFonts w:hint="cs"/>
          <w:rtl/>
          <w:lang w:val="en-US"/>
        </w:rPr>
        <w:t xml:space="preserve">، من أجل </w:t>
      </w:r>
      <w:r>
        <w:rPr>
          <w:lang w:val="en-US"/>
        </w:rPr>
        <w:t>k=5</w:t>
      </w:r>
      <w:r>
        <w:rPr>
          <w:rFonts w:hint="cs"/>
          <w:rtl/>
          <w:lang w:val="en-US"/>
        </w:rPr>
        <w:t xml:space="preserve"> وأخذ متوسط النتائج وانحرافها المعياري.</w:t>
      </w:r>
    </w:p>
    <w:p w14:paraId="47E8D0BE" w14:textId="11AAB370" w:rsidR="00175833" w:rsidRDefault="00175833" w:rsidP="00175833">
      <w:pPr>
        <w:pStyle w:val="1"/>
        <w:numPr>
          <w:ilvl w:val="0"/>
          <w:numId w:val="32"/>
        </w:numPr>
      </w:pPr>
      <w:r>
        <w:rPr>
          <w:rFonts w:hint="cs"/>
          <w:rtl/>
        </w:rPr>
        <w:t xml:space="preserve">أثر معامل حجم العنقود الأصغري </w:t>
      </w:r>
    </w:p>
    <w:p w14:paraId="5CB288DB" w14:textId="662E282C" w:rsidR="00175833" w:rsidRPr="00175833" w:rsidRDefault="00175833" w:rsidP="00175833">
      <w:pPr>
        <w:pStyle w:val="1"/>
        <w:numPr>
          <w:ilvl w:val="0"/>
          <w:numId w:val="0"/>
        </w:numPr>
        <w:rPr>
          <w:rtl/>
        </w:rPr>
      </w:pPr>
      <w:r>
        <w:rPr>
          <w:rFonts w:hint="cs"/>
          <w:rtl/>
        </w:rPr>
        <w:t>(كانت النتائج متشابهة لمعظم التجارب كشكل المنحني مع اختلاف القيم)، من أجل قيم صغيرة نسبياً لحجم العنقود (بين 3 و6) كانت النتائج متشابهة مع انحراف معياري صغير، ومن أجل قيم متوسطة له (أصغر من 14</w:t>
      </w:r>
      <w:r>
        <w:t xml:space="preserve"> </w:t>
      </w:r>
      <w:r>
        <w:rPr>
          <w:rFonts w:hint="cs"/>
          <w:rtl/>
        </w:rPr>
        <w:t xml:space="preserve">كانت النتائج أقل ومع انحراف معياري صغير)، ومن أجل قيم كبيرة كانت النتائج سيئة ومع انحراف معياري كبير مما يدل على وجود ضبط زائد </w:t>
      </w:r>
      <w:r>
        <w:t>overfitting</w:t>
      </w:r>
      <w:r>
        <w:rPr>
          <w:rFonts w:hint="cs"/>
          <w:rtl/>
        </w:rPr>
        <w:t>.</w:t>
      </w:r>
    </w:p>
    <w:p w14:paraId="7B0FA2B5" w14:textId="44012D92" w:rsidR="00175833" w:rsidRDefault="00175833" w:rsidP="00175833">
      <w:pPr>
        <w:pStyle w:val="1"/>
        <w:numPr>
          <w:ilvl w:val="0"/>
          <w:numId w:val="0"/>
        </w:numPr>
        <w:ind w:left="360"/>
        <w:jc w:val="center"/>
      </w:pPr>
      <w:r w:rsidRPr="00175833">
        <w:rPr>
          <w:noProof/>
          <w:rtl/>
          <w:lang w:bidi="ar-SA"/>
        </w:rPr>
        <w:drawing>
          <wp:inline distT="0" distB="0" distL="0" distR="0" wp14:anchorId="7C3E05CA" wp14:editId="322B065D">
            <wp:extent cx="4051300" cy="2677978"/>
            <wp:effectExtent l="0" t="0" r="6350" b="8255"/>
            <wp:docPr id="91" name="صورة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068885" cy="2689602"/>
                    </a:xfrm>
                    <a:prstGeom prst="rect">
                      <a:avLst/>
                    </a:prstGeom>
                  </pic:spPr>
                </pic:pic>
              </a:graphicData>
            </a:graphic>
          </wp:inline>
        </w:drawing>
      </w:r>
    </w:p>
    <w:p w14:paraId="7089E8B3" w14:textId="3E15DC18" w:rsidR="00175833" w:rsidRDefault="00175833" w:rsidP="00175833">
      <w:pPr>
        <w:pStyle w:val="1"/>
        <w:numPr>
          <w:ilvl w:val="0"/>
          <w:numId w:val="32"/>
        </w:numPr>
      </w:pPr>
      <w:r>
        <w:rPr>
          <w:rFonts w:hint="cs"/>
          <w:rtl/>
        </w:rPr>
        <w:t>أثر معامل حجم العينات</w:t>
      </w:r>
    </w:p>
    <w:p w14:paraId="67A95D95" w14:textId="7608DE82" w:rsidR="00175833" w:rsidRPr="00853434" w:rsidRDefault="00175833" w:rsidP="00175833">
      <w:pPr>
        <w:pStyle w:val="1"/>
        <w:numPr>
          <w:ilvl w:val="0"/>
          <w:numId w:val="0"/>
        </w:numPr>
        <w:ind w:left="360"/>
        <w:rPr>
          <w:rtl/>
        </w:rPr>
      </w:pPr>
      <w:r>
        <w:rPr>
          <w:rFonts w:hint="cs"/>
          <w:rtl/>
        </w:rPr>
        <w:t>كانت النتائج متشابهة لجميع التجارب، ولم يكن لهذا المعامل أثر كبير على النتا</w:t>
      </w:r>
      <w:r w:rsidR="00853434">
        <w:rPr>
          <w:rFonts w:hint="cs"/>
          <w:rtl/>
        </w:rPr>
        <w:t>ئج، حي كانت الناتئج مستقر مع اختلاف قيم هذ المعامل مع انحراف معياري أصغر للقيم الصغير (</w:t>
      </w:r>
      <w:r w:rsidR="00853434">
        <w:t>3,4</w:t>
      </w:r>
      <w:r w:rsidR="00853434">
        <w:rPr>
          <w:rFonts w:hint="cs"/>
          <w:rtl/>
        </w:rPr>
        <w:t>)</w:t>
      </w:r>
    </w:p>
    <w:p w14:paraId="48E984AA" w14:textId="77777777" w:rsidR="00853434" w:rsidRDefault="00175833" w:rsidP="00853434">
      <w:pPr>
        <w:pStyle w:val="1"/>
        <w:keepNext/>
        <w:numPr>
          <w:ilvl w:val="0"/>
          <w:numId w:val="0"/>
        </w:numPr>
        <w:ind w:left="360"/>
        <w:jc w:val="center"/>
      </w:pPr>
      <w:r w:rsidRPr="006C5F36">
        <w:rPr>
          <w:noProof/>
          <w:rtl/>
          <w:lang w:bidi="ar-SA"/>
        </w:rPr>
        <w:lastRenderedPageBreak/>
        <w:drawing>
          <wp:inline distT="0" distB="0" distL="0" distR="0" wp14:anchorId="679729F6" wp14:editId="2B1774F2">
            <wp:extent cx="3568700" cy="2358971"/>
            <wp:effectExtent l="0" t="0" r="0" b="3810"/>
            <wp:docPr id="47"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578218" cy="2365263"/>
                    </a:xfrm>
                    <a:prstGeom prst="rect">
                      <a:avLst/>
                    </a:prstGeom>
                  </pic:spPr>
                </pic:pic>
              </a:graphicData>
            </a:graphic>
          </wp:inline>
        </w:drawing>
      </w:r>
    </w:p>
    <w:p w14:paraId="6CFCB260" w14:textId="514DBD7F" w:rsidR="00175833" w:rsidRDefault="00853434" w:rsidP="00853434">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39</w:t>
      </w:r>
      <w:r>
        <w:rPr>
          <w:rtl/>
        </w:rPr>
        <w:fldChar w:fldCharType="end"/>
      </w:r>
      <w:r>
        <w:rPr>
          <w:rFonts w:hint="cs"/>
          <w:noProof/>
          <w:rtl/>
        </w:rPr>
        <w:t>: أثر معامل حجم العينات على النتائج.</w:t>
      </w:r>
    </w:p>
    <w:p w14:paraId="7AAA00F0" w14:textId="587D872B" w:rsidR="00853434" w:rsidRDefault="00853434" w:rsidP="00853434">
      <w:pPr>
        <w:pStyle w:val="1"/>
        <w:numPr>
          <w:ilvl w:val="0"/>
          <w:numId w:val="32"/>
        </w:numPr>
      </w:pPr>
      <w:r>
        <w:rPr>
          <w:rFonts w:hint="cs"/>
          <w:rtl/>
        </w:rPr>
        <w:t>أثر عدد الأبعاد في التمثيل على النتائج</w:t>
      </w:r>
    </w:p>
    <w:p w14:paraId="62B7539C" w14:textId="776A0B2B" w:rsidR="00853434" w:rsidRDefault="00853434" w:rsidP="00853434">
      <w:pPr>
        <w:pStyle w:val="1"/>
        <w:numPr>
          <w:ilvl w:val="0"/>
          <w:numId w:val="0"/>
        </w:numPr>
        <w:ind w:left="360"/>
      </w:pPr>
      <w:r>
        <w:rPr>
          <w:rFonts w:hint="cs"/>
          <w:rtl/>
        </w:rPr>
        <w:t>على عكس التجربة السابقة، في هذه التجربة لم يكن لعدد الأبعاد أثر كبير على النتائج.</w:t>
      </w:r>
    </w:p>
    <w:p w14:paraId="3C809BC1" w14:textId="0B8935BF" w:rsidR="00853434" w:rsidRPr="00853434" w:rsidRDefault="00853434" w:rsidP="00853434">
      <w:pPr>
        <w:pStyle w:val="1"/>
        <w:numPr>
          <w:ilvl w:val="0"/>
          <w:numId w:val="0"/>
        </w:numPr>
        <w:ind w:left="360"/>
        <w:jc w:val="center"/>
      </w:pPr>
      <w:r w:rsidRPr="00853434">
        <w:rPr>
          <w:noProof/>
          <w:rtl/>
          <w:lang w:bidi="ar-SA"/>
        </w:rPr>
        <w:drawing>
          <wp:inline distT="0" distB="0" distL="0" distR="0" wp14:anchorId="29DFA3A3" wp14:editId="3A515241">
            <wp:extent cx="3397250" cy="2651211"/>
            <wp:effectExtent l="0" t="0" r="0" b="0"/>
            <wp:docPr id="106" name="صورة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410456" cy="2661517"/>
                    </a:xfrm>
                    <a:prstGeom prst="rect">
                      <a:avLst/>
                    </a:prstGeom>
                  </pic:spPr>
                </pic:pic>
              </a:graphicData>
            </a:graphic>
          </wp:inline>
        </w:drawing>
      </w:r>
    </w:p>
    <w:p w14:paraId="643B8CC4" w14:textId="0F157A8D" w:rsidR="00175833" w:rsidRDefault="00853434" w:rsidP="00853434">
      <w:pPr>
        <w:pStyle w:val="1"/>
        <w:numPr>
          <w:ilvl w:val="0"/>
          <w:numId w:val="0"/>
        </w:numPr>
        <w:ind w:left="360"/>
        <w:rPr>
          <w:rtl/>
        </w:rPr>
      </w:pPr>
      <w:r>
        <w:rPr>
          <w:rFonts w:hint="cs"/>
          <w:rtl/>
        </w:rPr>
        <w:t>وبعد تحليلها واختيار المجالات المناسبة للبحث في قيم المعاملات، تم</w:t>
      </w:r>
      <w:r w:rsidR="00175833" w:rsidRPr="00175833">
        <w:rPr>
          <w:rFonts w:hint="cs"/>
          <w:rtl/>
        </w:rPr>
        <w:t xml:space="preserve"> ضبط هذه </w:t>
      </w:r>
      <w:r>
        <w:rPr>
          <w:rFonts w:hint="cs"/>
          <w:rtl/>
        </w:rPr>
        <w:t>المعاملات</w:t>
      </w:r>
      <w:r w:rsidR="00175833" w:rsidRPr="00175833">
        <w:rPr>
          <w:rFonts w:hint="cs"/>
          <w:rtl/>
        </w:rPr>
        <w:t xml:space="preserve"> من خلال</w:t>
      </w:r>
      <w:r>
        <w:rPr>
          <w:rFonts w:hint="cs"/>
          <w:rtl/>
        </w:rPr>
        <w:t xml:space="preserve"> البحث في تلك المجالات </w:t>
      </w:r>
      <w:r>
        <w:t>grid search</w:t>
      </w:r>
      <w:r>
        <w:rPr>
          <w:rFonts w:hint="cs"/>
          <w:rtl/>
        </w:rPr>
        <w:t>، وكانت النتائج كما هو مبين بالجدول أدناه.</w:t>
      </w:r>
    </w:p>
    <w:p w14:paraId="460B2F04" w14:textId="77777777" w:rsidR="00853434" w:rsidRPr="00853434" w:rsidRDefault="00853434" w:rsidP="00853434">
      <w:pPr>
        <w:pStyle w:val="1"/>
        <w:numPr>
          <w:ilvl w:val="0"/>
          <w:numId w:val="0"/>
        </w:numPr>
        <w:ind w:left="360"/>
        <w:rPr>
          <w:rtl/>
        </w:rPr>
      </w:pPr>
    </w:p>
    <w:p w14:paraId="18FA166B" w14:textId="1F84B4A4" w:rsidR="00853434" w:rsidRDefault="00853434" w:rsidP="00853434">
      <w:pPr>
        <w:pStyle w:val="aff2"/>
        <w:keepNext/>
      </w:pPr>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66448E">
        <w:rPr>
          <w:noProof/>
        </w:rPr>
        <w:t>11</w:t>
      </w:r>
      <w:r>
        <w:fldChar w:fldCharType="end"/>
      </w:r>
      <w:r>
        <w:rPr>
          <w:rFonts w:hint="cs"/>
          <w:noProof/>
          <w:rtl/>
        </w:rPr>
        <w:t>: نتائج التجربة الثانية.</w:t>
      </w:r>
    </w:p>
    <w:tbl>
      <w:tblPr>
        <w:tblStyle w:val="affb"/>
        <w:tblpPr w:leftFromText="180" w:rightFromText="180" w:vertAnchor="text" w:horzAnchor="margin" w:tblpXSpec="right" w:tblpY="303"/>
        <w:tblW w:w="9302" w:type="dxa"/>
        <w:tblLook w:val="04A0" w:firstRow="1" w:lastRow="0" w:firstColumn="1" w:lastColumn="0" w:noHBand="0" w:noVBand="1"/>
      </w:tblPr>
      <w:tblGrid>
        <w:gridCol w:w="900"/>
        <w:gridCol w:w="2552"/>
        <w:gridCol w:w="2070"/>
        <w:gridCol w:w="1080"/>
        <w:gridCol w:w="1260"/>
        <w:gridCol w:w="1440"/>
      </w:tblGrid>
      <w:tr w:rsidR="00E2518C" w14:paraId="4FCAC1DA" w14:textId="77777777" w:rsidTr="00E2518C">
        <w:trPr>
          <w:trHeight w:val="290"/>
        </w:trPr>
        <w:tc>
          <w:tcPr>
            <w:tcW w:w="900" w:type="dxa"/>
            <w:shd w:val="clear" w:color="auto" w:fill="C2D69B" w:themeFill="accent3" w:themeFillTint="99"/>
            <w:noWrap/>
          </w:tcPr>
          <w:p w14:paraId="47C8AF39" w14:textId="77777777" w:rsidR="00E2518C" w:rsidRPr="00166E58" w:rsidRDefault="00E2518C" w:rsidP="00E2518C">
            <w:pPr>
              <w:pStyle w:val="af5"/>
              <w:jc w:val="center"/>
              <w:rPr>
                <w:lang w:val="en-US"/>
              </w:rPr>
            </w:pPr>
            <w:r>
              <w:rPr>
                <w:lang w:val="en-US"/>
              </w:rPr>
              <w:t>#</w:t>
            </w:r>
          </w:p>
        </w:tc>
        <w:tc>
          <w:tcPr>
            <w:tcW w:w="2552" w:type="dxa"/>
            <w:shd w:val="clear" w:color="auto" w:fill="C2D69B" w:themeFill="accent3" w:themeFillTint="99"/>
            <w:noWrap/>
          </w:tcPr>
          <w:p w14:paraId="78F7039B" w14:textId="77777777" w:rsidR="00E2518C" w:rsidRPr="00166E58" w:rsidRDefault="00E2518C" w:rsidP="00E2518C">
            <w:pPr>
              <w:pStyle w:val="af5"/>
              <w:bidi w:val="0"/>
              <w:jc w:val="center"/>
              <w:rPr>
                <w:lang w:val="en-US"/>
              </w:rPr>
            </w:pPr>
            <w:r>
              <w:rPr>
                <w:lang w:val="en-US"/>
              </w:rPr>
              <w:t>Approach</w:t>
            </w:r>
          </w:p>
        </w:tc>
        <w:tc>
          <w:tcPr>
            <w:tcW w:w="2070" w:type="dxa"/>
            <w:shd w:val="clear" w:color="auto" w:fill="C2D69B" w:themeFill="accent3" w:themeFillTint="99"/>
            <w:noWrap/>
          </w:tcPr>
          <w:p w14:paraId="375252B6" w14:textId="77777777" w:rsidR="00E2518C" w:rsidRPr="00166E58" w:rsidRDefault="00E2518C" w:rsidP="00E2518C">
            <w:pPr>
              <w:pStyle w:val="af5"/>
              <w:jc w:val="center"/>
              <w:rPr>
                <w:lang w:val="en-US"/>
              </w:rPr>
            </w:pPr>
            <w:r>
              <w:rPr>
                <w:lang w:val="en-US"/>
              </w:rPr>
              <w:t>Embedding Model</w:t>
            </w:r>
          </w:p>
        </w:tc>
        <w:tc>
          <w:tcPr>
            <w:tcW w:w="3780" w:type="dxa"/>
            <w:gridSpan w:val="3"/>
            <w:shd w:val="clear" w:color="auto" w:fill="C2D69B" w:themeFill="accent3" w:themeFillTint="99"/>
            <w:noWrap/>
          </w:tcPr>
          <w:p w14:paraId="6C3BDE44" w14:textId="77777777" w:rsidR="00E2518C" w:rsidRDefault="00E2518C" w:rsidP="00E2518C">
            <w:pPr>
              <w:pStyle w:val="af5"/>
              <w:jc w:val="center"/>
              <w:rPr>
                <w:lang w:val="en-US"/>
              </w:rPr>
            </w:pPr>
            <w:r>
              <w:rPr>
                <w:lang w:val="en-US"/>
              </w:rPr>
              <w:t>Results</w:t>
            </w:r>
          </w:p>
        </w:tc>
      </w:tr>
      <w:tr w:rsidR="00E2518C" w:rsidRPr="00166E58" w14:paraId="2BDA175B" w14:textId="77777777" w:rsidTr="00E2518C">
        <w:trPr>
          <w:trHeight w:val="301"/>
        </w:trPr>
        <w:tc>
          <w:tcPr>
            <w:tcW w:w="900" w:type="dxa"/>
            <w:shd w:val="clear" w:color="auto" w:fill="DBE5F1" w:themeFill="accent1" w:themeFillTint="33"/>
            <w:noWrap/>
          </w:tcPr>
          <w:p w14:paraId="307B9872" w14:textId="77777777" w:rsidR="00E2518C" w:rsidRPr="00166E58" w:rsidRDefault="00E2518C" w:rsidP="00E2518C">
            <w:pPr>
              <w:pStyle w:val="af5"/>
              <w:rPr>
                <w:lang w:val="en-US"/>
              </w:rPr>
            </w:pPr>
          </w:p>
        </w:tc>
        <w:tc>
          <w:tcPr>
            <w:tcW w:w="2552" w:type="dxa"/>
            <w:noWrap/>
          </w:tcPr>
          <w:p w14:paraId="10941580" w14:textId="77777777" w:rsidR="00E2518C" w:rsidRPr="00166E58" w:rsidRDefault="00E2518C" w:rsidP="00E2518C">
            <w:pPr>
              <w:pStyle w:val="af5"/>
              <w:bidi w:val="0"/>
              <w:jc w:val="right"/>
              <w:rPr>
                <w:lang w:val="en-US"/>
              </w:rPr>
            </w:pPr>
          </w:p>
        </w:tc>
        <w:tc>
          <w:tcPr>
            <w:tcW w:w="2070" w:type="dxa"/>
            <w:noWrap/>
          </w:tcPr>
          <w:p w14:paraId="1C0978F0" w14:textId="77777777" w:rsidR="00E2518C" w:rsidRPr="00166E58" w:rsidRDefault="00E2518C" w:rsidP="00E2518C">
            <w:pPr>
              <w:pStyle w:val="af5"/>
              <w:rPr>
                <w:lang w:val="en-US"/>
              </w:rPr>
            </w:pPr>
          </w:p>
        </w:tc>
        <w:tc>
          <w:tcPr>
            <w:tcW w:w="1080" w:type="dxa"/>
            <w:shd w:val="clear" w:color="auto" w:fill="D6E3BC" w:themeFill="accent3" w:themeFillTint="66"/>
            <w:noWrap/>
          </w:tcPr>
          <w:p w14:paraId="327153D3" w14:textId="77777777" w:rsidR="00E2518C" w:rsidRPr="00166E58" w:rsidRDefault="00E2518C" w:rsidP="00E2518C">
            <w:pPr>
              <w:pStyle w:val="af5"/>
              <w:jc w:val="center"/>
              <w:rPr>
                <w:lang w:val="en-US"/>
              </w:rPr>
            </w:pPr>
            <w:r>
              <w:rPr>
                <w:lang w:val="en-US"/>
              </w:rPr>
              <w:t>NMI</w:t>
            </w:r>
          </w:p>
        </w:tc>
        <w:tc>
          <w:tcPr>
            <w:tcW w:w="1260" w:type="dxa"/>
            <w:shd w:val="clear" w:color="auto" w:fill="D6E3BC" w:themeFill="accent3" w:themeFillTint="66"/>
            <w:noWrap/>
          </w:tcPr>
          <w:p w14:paraId="40A987D0" w14:textId="77777777" w:rsidR="00E2518C" w:rsidRPr="00166E58" w:rsidRDefault="00E2518C" w:rsidP="00E2518C">
            <w:pPr>
              <w:pStyle w:val="af5"/>
              <w:jc w:val="center"/>
              <w:rPr>
                <w:lang w:val="en-US"/>
              </w:rPr>
            </w:pPr>
            <w:r>
              <w:rPr>
                <w:lang w:val="en-US"/>
              </w:rPr>
              <w:t>AMI</w:t>
            </w:r>
          </w:p>
        </w:tc>
        <w:tc>
          <w:tcPr>
            <w:tcW w:w="1440" w:type="dxa"/>
            <w:shd w:val="clear" w:color="auto" w:fill="D6E3BC" w:themeFill="accent3" w:themeFillTint="66"/>
            <w:noWrap/>
          </w:tcPr>
          <w:p w14:paraId="42CC1F50" w14:textId="77777777" w:rsidR="00E2518C" w:rsidRPr="00166E58" w:rsidRDefault="00E2518C" w:rsidP="00E2518C">
            <w:pPr>
              <w:pStyle w:val="af5"/>
              <w:jc w:val="center"/>
              <w:rPr>
                <w:lang w:val="en-US"/>
              </w:rPr>
            </w:pPr>
            <w:r>
              <w:rPr>
                <w:lang w:val="en-US"/>
              </w:rPr>
              <w:t>ARI</w:t>
            </w:r>
          </w:p>
        </w:tc>
      </w:tr>
      <w:tr w:rsidR="00E2518C" w:rsidRPr="00166E58" w14:paraId="41D63F60" w14:textId="77777777" w:rsidTr="00E2518C">
        <w:trPr>
          <w:trHeight w:val="290"/>
        </w:trPr>
        <w:tc>
          <w:tcPr>
            <w:tcW w:w="900" w:type="dxa"/>
            <w:vMerge w:val="restart"/>
            <w:shd w:val="clear" w:color="auto" w:fill="DBE5F1" w:themeFill="accent1" w:themeFillTint="33"/>
            <w:noWrap/>
            <w:vAlign w:val="center"/>
            <w:hideMark/>
          </w:tcPr>
          <w:p w14:paraId="68BEC8FC" w14:textId="77777777" w:rsidR="00E2518C" w:rsidRPr="00166E58" w:rsidRDefault="00E2518C" w:rsidP="00E2518C">
            <w:pPr>
              <w:pStyle w:val="af5"/>
              <w:rPr>
                <w:lang w:val="en-US"/>
              </w:rPr>
            </w:pPr>
            <w:r w:rsidRPr="00166E58">
              <w:rPr>
                <w:lang w:val="en-US"/>
              </w:rPr>
              <w:t>Exp. 1</w:t>
            </w:r>
          </w:p>
        </w:tc>
        <w:tc>
          <w:tcPr>
            <w:tcW w:w="2552" w:type="dxa"/>
            <w:vMerge w:val="restart"/>
            <w:noWrap/>
            <w:vAlign w:val="center"/>
            <w:hideMark/>
          </w:tcPr>
          <w:p w14:paraId="7A315DF6" w14:textId="77777777" w:rsidR="00E2518C" w:rsidRPr="00166E58" w:rsidRDefault="00E2518C" w:rsidP="00E2518C">
            <w:pPr>
              <w:pStyle w:val="af5"/>
              <w:bidi w:val="0"/>
              <w:rPr>
                <w:lang w:val="en-US"/>
              </w:rPr>
            </w:pPr>
            <w:r>
              <w:rPr>
                <w:lang w:val="en-US"/>
              </w:rPr>
              <w:t>HDBSCAN</w:t>
            </w:r>
            <w:r w:rsidRPr="00166E58">
              <w:rPr>
                <w:lang w:val="en-US"/>
              </w:rPr>
              <w:t xml:space="preserve"> + Arabert</w:t>
            </w:r>
          </w:p>
        </w:tc>
        <w:tc>
          <w:tcPr>
            <w:tcW w:w="2070" w:type="dxa"/>
            <w:shd w:val="clear" w:color="auto" w:fill="FFFFFF" w:themeFill="background1"/>
            <w:noWrap/>
            <w:hideMark/>
          </w:tcPr>
          <w:p w14:paraId="52EE8E38" w14:textId="77777777" w:rsidR="00E2518C" w:rsidRPr="00166E58" w:rsidRDefault="00E2518C" w:rsidP="00E2518C">
            <w:pPr>
              <w:pStyle w:val="af5"/>
              <w:jc w:val="center"/>
              <w:rPr>
                <w:lang w:val="en-US"/>
              </w:rPr>
            </w:pPr>
            <w:r w:rsidRPr="00166E58">
              <w:rPr>
                <w:lang w:val="en-US"/>
              </w:rPr>
              <w:t>AraBert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4D2CAE5" w14:textId="77777777" w:rsidR="00E2518C" w:rsidRPr="00853434" w:rsidRDefault="00E2518C" w:rsidP="00E2518C">
            <w:pPr>
              <w:pStyle w:val="af5"/>
              <w:jc w:val="center"/>
              <w:rPr>
                <w:u w:val="single"/>
                <w:lang w:val="en-US"/>
              </w:rPr>
            </w:pPr>
            <w:r w:rsidRPr="00853434">
              <w:rPr>
                <w:rFonts w:ascii="Calibri" w:hAnsi="Calibri" w:cs="Calibri"/>
                <w:color w:val="000000"/>
                <w:sz w:val="22"/>
                <w:szCs w:val="22"/>
                <w:u w:val="single"/>
              </w:rPr>
              <w:t>0.3559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45BE70C8" w14:textId="77777777" w:rsidR="00E2518C" w:rsidRPr="00853434" w:rsidRDefault="00E2518C" w:rsidP="00E2518C">
            <w:pPr>
              <w:pStyle w:val="af5"/>
              <w:jc w:val="center"/>
              <w:rPr>
                <w:u w:val="single"/>
                <w:lang w:val="en-US"/>
              </w:rPr>
            </w:pPr>
            <w:r w:rsidRPr="00853434">
              <w:rPr>
                <w:rFonts w:ascii="Calibri" w:hAnsi="Calibri" w:cs="Calibri"/>
                <w:color w:val="000000"/>
                <w:sz w:val="22"/>
                <w:szCs w:val="22"/>
                <w:u w:val="single"/>
              </w:rPr>
              <w:t>0.2408</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5F98E56" w14:textId="77777777" w:rsidR="00E2518C" w:rsidRPr="00853434" w:rsidRDefault="00E2518C" w:rsidP="00E2518C">
            <w:pPr>
              <w:pStyle w:val="af5"/>
              <w:jc w:val="center"/>
              <w:rPr>
                <w:u w:val="single"/>
                <w:lang w:val="en-US"/>
              </w:rPr>
            </w:pPr>
            <w:r w:rsidRPr="00853434">
              <w:rPr>
                <w:rFonts w:ascii="Calibri" w:hAnsi="Calibri" w:cs="Calibri"/>
                <w:color w:val="000000"/>
                <w:sz w:val="22"/>
                <w:szCs w:val="22"/>
                <w:u w:val="single"/>
              </w:rPr>
              <w:t>0.0096</w:t>
            </w:r>
          </w:p>
        </w:tc>
      </w:tr>
      <w:tr w:rsidR="00E2518C" w:rsidRPr="00166E58" w14:paraId="2E8DD25B" w14:textId="77777777" w:rsidTr="00E2518C">
        <w:trPr>
          <w:trHeight w:val="290"/>
        </w:trPr>
        <w:tc>
          <w:tcPr>
            <w:tcW w:w="900" w:type="dxa"/>
            <w:vMerge/>
            <w:shd w:val="clear" w:color="auto" w:fill="DBE5F1" w:themeFill="accent1" w:themeFillTint="33"/>
            <w:vAlign w:val="center"/>
            <w:hideMark/>
          </w:tcPr>
          <w:p w14:paraId="534A2050" w14:textId="77777777" w:rsidR="00E2518C" w:rsidRPr="00166E58" w:rsidRDefault="00E2518C" w:rsidP="00E2518C">
            <w:pPr>
              <w:pStyle w:val="af5"/>
              <w:rPr>
                <w:lang w:val="en-US"/>
              </w:rPr>
            </w:pPr>
          </w:p>
        </w:tc>
        <w:tc>
          <w:tcPr>
            <w:tcW w:w="2552" w:type="dxa"/>
            <w:vMerge/>
            <w:vAlign w:val="center"/>
            <w:hideMark/>
          </w:tcPr>
          <w:p w14:paraId="5DC6801E"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232DDDAF" w14:textId="77777777" w:rsidR="00E2518C" w:rsidRPr="00166E58" w:rsidRDefault="00E2518C" w:rsidP="00E2518C">
            <w:pPr>
              <w:pStyle w:val="af5"/>
              <w:jc w:val="center"/>
              <w:rPr>
                <w:lang w:val="en-US"/>
              </w:rPr>
            </w:pPr>
            <w:r w:rsidRPr="00166E58">
              <w:rPr>
                <w:lang w:val="en-US"/>
              </w:rPr>
              <w:t>AraBert 320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19E53CC" w14:textId="77777777" w:rsidR="00E2518C" w:rsidRPr="00166E58" w:rsidRDefault="00E2518C" w:rsidP="00E2518C">
            <w:pPr>
              <w:pStyle w:val="af5"/>
              <w:jc w:val="center"/>
              <w:rPr>
                <w:lang w:val="en-US"/>
              </w:rPr>
            </w:pPr>
            <w:r>
              <w:rPr>
                <w:rFonts w:ascii="Calibri" w:hAnsi="Calibri" w:cs="Calibri"/>
                <w:color w:val="000000"/>
                <w:sz w:val="22"/>
                <w:szCs w:val="22"/>
              </w:rPr>
              <w:t>0.3496</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2018F0E" w14:textId="77777777" w:rsidR="00E2518C" w:rsidRPr="00166E58" w:rsidRDefault="00E2518C" w:rsidP="00E2518C">
            <w:pPr>
              <w:pStyle w:val="af5"/>
              <w:jc w:val="center"/>
              <w:rPr>
                <w:lang w:val="en-US"/>
              </w:rPr>
            </w:pPr>
            <w:r>
              <w:rPr>
                <w:rFonts w:ascii="Calibri" w:hAnsi="Calibri" w:cs="Calibri"/>
                <w:color w:val="000000"/>
                <w:sz w:val="22"/>
                <w:szCs w:val="22"/>
              </w:rPr>
              <w:t>0.2349</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0D9CCAD" w14:textId="77777777" w:rsidR="00E2518C" w:rsidRPr="00166E58" w:rsidRDefault="00E2518C" w:rsidP="00E2518C">
            <w:pPr>
              <w:pStyle w:val="af5"/>
              <w:jc w:val="center"/>
              <w:rPr>
                <w:lang w:val="en-US"/>
              </w:rPr>
            </w:pPr>
            <w:r>
              <w:rPr>
                <w:rFonts w:ascii="Calibri" w:hAnsi="Calibri" w:cs="Calibri"/>
                <w:color w:val="000000"/>
                <w:sz w:val="22"/>
                <w:szCs w:val="22"/>
              </w:rPr>
              <w:t>0.0094</w:t>
            </w:r>
          </w:p>
        </w:tc>
      </w:tr>
      <w:tr w:rsidR="00E2518C" w:rsidRPr="00166E58" w14:paraId="112ED49C" w14:textId="77777777" w:rsidTr="00E2518C">
        <w:trPr>
          <w:trHeight w:val="290"/>
        </w:trPr>
        <w:tc>
          <w:tcPr>
            <w:tcW w:w="900" w:type="dxa"/>
            <w:vMerge/>
            <w:shd w:val="clear" w:color="auto" w:fill="DBE5F1" w:themeFill="accent1" w:themeFillTint="33"/>
            <w:vAlign w:val="center"/>
            <w:hideMark/>
          </w:tcPr>
          <w:p w14:paraId="11CBA7CE" w14:textId="77777777" w:rsidR="00E2518C" w:rsidRPr="00166E58" w:rsidRDefault="00E2518C" w:rsidP="00E2518C">
            <w:pPr>
              <w:pStyle w:val="af5"/>
              <w:rPr>
                <w:lang w:val="en-US"/>
              </w:rPr>
            </w:pPr>
          </w:p>
        </w:tc>
        <w:tc>
          <w:tcPr>
            <w:tcW w:w="2552" w:type="dxa"/>
            <w:vMerge/>
            <w:vAlign w:val="center"/>
            <w:hideMark/>
          </w:tcPr>
          <w:p w14:paraId="4CF14CE5"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601FDCD5" w14:textId="77777777" w:rsidR="00E2518C" w:rsidRPr="00166E58" w:rsidRDefault="00E2518C" w:rsidP="00E2518C">
            <w:pPr>
              <w:pStyle w:val="af5"/>
              <w:jc w:val="center"/>
              <w:rPr>
                <w:lang w:val="en-US"/>
              </w:rPr>
            </w:pPr>
            <w:r w:rsidRPr="00166E58">
              <w:rPr>
                <w:lang w:val="en-US"/>
              </w:rPr>
              <w:t>AraBert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167C9F2" w14:textId="77777777" w:rsidR="00E2518C" w:rsidRPr="00166E58" w:rsidRDefault="00E2518C" w:rsidP="00E2518C">
            <w:pPr>
              <w:pStyle w:val="af5"/>
              <w:jc w:val="center"/>
              <w:rPr>
                <w:lang w:val="en-US"/>
              </w:rPr>
            </w:pPr>
            <w:r>
              <w:rPr>
                <w:rFonts w:ascii="Calibri" w:hAnsi="Calibri" w:cs="Calibri"/>
                <w:color w:val="000000"/>
                <w:sz w:val="22"/>
                <w:szCs w:val="22"/>
              </w:rPr>
              <w:t>0.3304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5BB1857" w14:textId="77777777" w:rsidR="00E2518C" w:rsidRPr="00166E58" w:rsidRDefault="00E2518C" w:rsidP="00E2518C">
            <w:pPr>
              <w:pStyle w:val="af5"/>
              <w:jc w:val="center"/>
              <w:rPr>
                <w:lang w:val="en-US"/>
              </w:rPr>
            </w:pPr>
            <w:r>
              <w:rPr>
                <w:rFonts w:ascii="Calibri" w:hAnsi="Calibri" w:cs="Calibri"/>
                <w:color w:val="000000"/>
                <w:sz w:val="22"/>
                <w:szCs w:val="22"/>
              </w:rPr>
              <w:t>0.2204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5A189C3" w14:textId="77777777" w:rsidR="00E2518C" w:rsidRPr="00166E58" w:rsidRDefault="00E2518C" w:rsidP="00E2518C">
            <w:pPr>
              <w:pStyle w:val="af5"/>
              <w:jc w:val="center"/>
              <w:rPr>
                <w:lang w:val="en-US"/>
              </w:rPr>
            </w:pPr>
            <w:r>
              <w:rPr>
                <w:rFonts w:ascii="Calibri" w:hAnsi="Calibri" w:cs="Calibri"/>
                <w:color w:val="000000"/>
                <w:sz w:val="22"/>
                <w:szCs w:val="22"/>
              </w:rPr>
              <w:t>0.0094</w:t>
            </w:r>
          </w:p>
        </w:tc>
      </w:tr>
      <w:tr w:rsidR="00E2518C" w:rsidRPr="00166E58" w14:paraId="66D3DED4" w14:textId="77777777" w:rsidTr="00E2518C">
        <w:trPr>
          <w:trHeight w:val="290"/>
        </w:trPr>
        <w:tc>
          <w:tcPr>
            <w:tcW w:w="900" w:type="dxa"/>
            <w:vMerge/>
            <w:shd w:val="clear" w:color="auto" w:fill="DBE5F1" w:themeFill="accent1" w:themeFillTint="33"/>
            <w:vAlign w:val="center"/>
            <w:hideMark/>
          </w:tcPr>
          <w:p w14:paraId="4C9F252F" w14:textId="77777777" w:rsidR="00E2518C" w:rsidRPr="00166E58" w:rsidRDefault="00E2518C" w:rsidP="00E2518C">
            <w:pPr>
              <w:pStyle w:val="af5"/>
              <w:rPr>
                <w:lang w:val="en-US"/>
              </w:rPr>
            </w:pPr>
          </w:p>
        </w:tc>
        <w:tc>
          <w:tcPr>
            <w:tcW w:w="2552" w:type="dxa"/>
            <w:vMerge/>
            <w:vAlign w:val="center"/>
            <w:hideMark/>
          </w:tcPr>
          <w:p w14:paraId="106264FA"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29C889B0" w14:textId="77777777" w:rsidR="00E2518C" w:rsidRPr="00166E58" w:rsidRDefault="00E2518C" w:rsidP="00E2518C">
            <w:pPr>
              <w:pStyle w:val="af5"/>
              <w:jc w:val="center"/>
              <w:rPr>
                <w:lang w:val="en-US"/>
              </w:rPr>
            </w:pPr>
            <w:r>
              <w:rPr>
                <w:lang w:val="en-US"/>
              </w:rPr>
              <w:t>AraBert 64</w:t>
            </w:r>
          </w:p>
        </w:tc>
        <w:tc>
          <w:tcPr>
            <w:tcW w:w="1080" w:type="dxa"/>
            <w:tcBorders>
              <w:top w:val="nil"/>
              <w:left w:val="single" w:sz="4" w:space="0" w:color="auto"/>
              <w:bottom w:val="nil"/>
              <w:right w:val="single" w:sz="4" w:space="0" w:color="auto"/>
            </w:tcBorders>
            <w:shd w:val="clear" w:color="auto" w:fill="FFFFFF" w:themeFill="background1"/>
            <w:noWrap/>
            <w:vAlign w:val="bottom"/>
          </w:tcPr>
          <w:p w14:paraId="0D56E7A1" w14:textId="77777777" w:rsidR="00E2518C" w:rsidRPr="00166E58" w:rsidRDefault="00E2518C" w:rsidP="00E2518C">
            <w:pPr>
              <w:pStyle w:val="af5"/>
              <w:jc w:val="center"/>
              <w:rPr>
                <w:u w:val="single"/>
                <w:lang w:val="en-US"/>
              </w:rPr>
            </w:pPr>
            <w:r>
              <w:rPr>
                <w:rFonts w:ascii="Calibri" w:hAnsi="Calibri" w:cs="Calibri"/>
                <w:color w:val="000000"/>
                <w:sz w:val="22"/>
                <w:szCs w:val="22"/>
              </w:rPr>
              <w:t>0.3031</w:t>
            </w:r>
          </w:p>
        </w:tc>
        <w:tc>
          <w:tcPr>
            <w:tcW w:w="1260" w:type="dxa"/>
            <w:tcBorders>
              <w:top w:val="nil"/>
              <w:left w:val="nil"/>
              <w:bottom w:val="nil"/>
              <w:right w:val="single" w:sz="4" w:space="0" w:color="auto"/>
            </w:tcBorders>
            <w:shd w:val="clear" w:color="auto" w:fill="FFFFFF" w:themeFill="background1"/>
            <w:noWrap/>
            <w:vAlign w:val="bottom"/>
          </w:tcPr>
          <w:p w14:paraId="5A00B1ED" w14:textId="77777777" w:rsidR="00E2518C" w:rsidRPr="00166E58" w:rsidRDefault="00E2518C" w:rsidP="00E2518C">
            <w:pPr>
              <w:pStyle w:val="af5"/>
              <w:jc w:val="center"/>
              <w:rPr>
                <w:u w:val="single"/>
                <w:lang w:val="en-US"/>
              </w:rPr>
            </w:pPr>
            <w:r>
              <w:rPr>
                <w:rFonts w:ascii="Calibri" w:hAnsi="Calibri" w:cs="Calibri"/>
                <w:color w:val="000000"/>
                <w:sz w:val="22"/>
                <w:szCs w:val="22"/>
              </w:rPr>
              <w:t>0.1930</w:t>
            </w:r>
          </w:p>
        </w:tc>
        <w:tc>
          <w:tcPr>
            <w:tcW w:w="1440" w:type="dxa"/>
            <w:tcBorders>
              <w:top w:val="nil"/>
              <w:left w:val="nil"/>
              <w:bottom w:val="nil"/>
              <w:right w:val="single" w:sz="4" w:space="0" w:color="auto"/>
            </w:tcBorders>
            <w:shd w:val="clear" w:color="auto" w:fill="FFFFFF" w:themeFill="background1"/>
            <w:noWrap/>
            <w:vAlign w:val="bottom"/>
          </w:tcPr>
          <w:p w14:paraId="67B6B1E7" w14:textId="77777777" w:rsidR="00E2518C" w:rsidRPr="00166E58" w:rsidRDefault="00E2518C" w:rsidP="00E2518C">
            <w:pPr>
              <w:pStyle w:val="af5"/>
              <w:jc w:val="center"/>
              <w:rPr>
                <w:u w:val="single"/>
                <w:lang w:val="en-US"/>
              </w:rPr>
            </w:pPr>
            <w:r>
              <w:rPr>
                <w:rFonts w:ascii="Calibri" w:hAnsi="Calibri" w:cs="Calibri"/>
                <w:color w:val="000000"/>
                <w:sz w:val="22"/>
                <w:szCs w:val="22"/>
              </w:rPr>
              <w:t>0.0073</w:t>
            </w:r>
          </w:p>
        </w:tc>
      </w:tr>
      <w:tr w:rsidR="00E2518C" w:rsidRPr="00166E58" w14:paraId="278747BB" w14:textId="77777777" w:rsidTr="00E2518C">
        <w:trPr>
          <w:trHeight w:val="290"/>
        </w:trPr>
        <w:tc>
          <w:tcPr>
            <w:tcW w:w="900" w:type="dxa"/>
            <w:vMerge w:val="restart"/>
            <w:shd w:val="clear" w:color="auto" w:fill="DBE5F1" w:themeFill="accent1" w:themeFillTint="33"/>
            <w:noWrap/>
            <w:vAlign w:val="center"/>
            <w:hideMark/>
          </w:tcPr>
          <w:p w14:paraId="69186B24" w14:textId="77777777" w:rsidR="00E2518C" w:rsidRPr="00166E58" w:rsidRDefault="00E2518C" w:rsidP="00E2518C">
            <w:pPr>
              <w:pStyle w:val="af5"/>
              <w:rPr>
                <w:lang w:val="en-US"/>
              </w:rPr>
            </w:pPr>
            <w:r w:rsidRPr="00166E58">
              <w:rPr>
                <w:lang w:val="en-US"/>
              </w:rPr>
              <w:t>Exp. 2</w:t>
            </w:r>
          </w:p>
        </w:tc>
        <w:tc>
          <w:tcPr>
            <w:tcW w:w="2552" w:type="dxa"/>
            <w:vMerge w:val="restart"/>
            <w:noWrap/>
            <w:vAlign w:val="center"/>
            <w:hideMark/>
          </w:tcPr>
          <w:p w14:paraId="68D33525" w14:textId="77777777" w:rsidR="00E2518C" w:rsidRDefault="00E2518C" w:rsidP="00E2518C">
            <w:pPr>
              <w:pStyle w:val="af5"/>
              <w:bidi w:val="0"/>
              <w:rPr>
                <w:lang w:val="en-US"/>
              </w:rPr>
            </w:pPr>
          </w:p>
          <w:p w14:paraId="09AAA9F5" w14:textId="77777777" w:rsidR="00E2518C" w:rsidRPr="00166E58" w:rsidRDefault="00E2518C" w:rsidP="00E2518C">
            <w:pPr>
              <w:pStyle w:val="af5"/>
              <w:bidi w:val="0"/>
              <w:rPr>
                <w:lang w:val="en-US"/>
              </w:rPr>
            </w:pPr>
            <w:r>
              <w:rPr>
                <w:lang w:val="en-US"/>
              </w:rPr>
              <w:t>HDBSCAN +</w:t>
            </w:r>
            <w:r w:rsidRPr="00166E58">
              <w:rPr>
                <w:lang w:val="en-US"/>
              </w:rPr>
              <w:t>mBert</w:t>
            </w:r>
          </w:p>
        </w:tc>
        <w:tc>
          <w:tcPr>
            <w:tcW w:w="2070" w:type="dxa"/>
            <w:shd w:val="clear" w:color="auto" w:fill="FFFFFF" w:themeFill="background1"/>
            <w:noWrap/>
            <w:hideMark/>
          </w:tcPr>
          <w:p w14:paraId="7346C37D" w14:textId="77777777" w:rsidR="00E2518C" w:rsidRPr="00166E58" w:rsidRDefault="00E2518C" w:rsidP="00E2518C">
            <w:pPr>
              <w:pStyle w:val="af5"/>
              <w:jc w:val="center"/>
              <w:rPr>
                <w:lang w:val="en-US"/>
              </w:rPr>
            </w:pPr>
            <w:r w:rsidRPr="00166E58">
              <w:rPr>
                <w:lang w:val="en-US"/>
              </w:rPr>
              <w:t>mBert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CC6880B" w14:textId="77777777" w:rsidR="00E2518C" w:rsidRPr="00166E58" w:rsidRDefault="00E2518C" w:rsidP="00E2518C">
            <w:pPr>
              <w:pStyle w:val="af5"/>
              <w:jc w:val="center"/>
              <w:rPr>
                <w:lang w:val="en-US"/>
              </w:rPr>
            </w:pPr>
            <w:r>
              <w:rPr>
                <w:rFonts w:ascii="Calibri" w:hAnsi="Calibri" w:cs="Calibri"/>
                <w:color w:val="000000"/>
                <w:sz w:val="22"/>
                <w:szCs w:val="22"/>
              </w:rPr>
              <w:t>0.4815</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675E1517" w14:textId="77777777" w:rsidR="00E2518C" w:rsidRPr="00166E58" w:rsidRDefault="00E2518C" w:rsidP="00E2518C">
            <w:pPr>
              <w:pStyle w:val="af5"/>
              <w:jc w:val="center"/>
              <w:rPr>
                <w:lang w:val="en-US"/>
              </w:rPr>
            </w:pPr>
            <w:r>
              <w:rPr>
                <w:rFonts w:ascii="Calibri" w:hAnsi="Calibri" w:cs="Calibri"/>
                <w:color w:val="000000"/>
                <w:sz w:val="22"/>
                <w:szCs w:val="22"/>
              </w:rPr>
              <w:t>0.3711</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F5C0061" w14:textId="77777777" w:rsidR="00E2518C" w:rsidRPr="00166E58" w:rsidRDefault="00E2518C" w:rsidP="00E2518C">
            <w:pPr>
              <w:pStyle w:val="af5"/>
              <w:jc w:val="center"/>
              <w:rPr>
                <w:lang w:val="en-US"/>
              </w:rPr>
            </w:pPr>
            <w:r>
              <w:rPr>
                <w:rFonts w:ascii="Calibri" w:hAnsi="Calibri" w:cs="Calibri"/>
                <w:color w:val="000000"/>
                <w:sz w:val="22"/>
                <w:szCs w:val="22"/>
              </w:rPr>
              <w:t>0.0249</w:t>
            </w:r>
          </w:p>
        </w:tc>
      </w:tr>
      <w:tr w:rsidR="00E2518C" w:rsidRPr="00166E58" w14:paraId="1844ED1E" w14:textId="77777777" w:rsidTr="00E2518C">
        <w:trPr>
          <w:trHeight w:val="290"/>
        </w:trPr>
        <w:tc>
          <w:tcPr>
            <w:tcW w:w="900" w:type="dxa"/>
            <w:vMerge/>
            <w:shd w:val="clear" w:color="auto" w:fill="DBE5F1" w:themeFill="accent1" w:themeFillTint="33"/>
            <w:vAlign w:val="center"/>
            <w:hideMark/>
          </w:tcPr>
          <w:p w14:paraId="0BD79725" w14:textId="77777777" w:rsidR="00E2518C" w:rsidRPr="00166E58" w:rsidRDefault="00E2518C" w:rsidP="00E2518C">
            <w:pPr>
              <w:pStyle w:val="af5"/>
              <w:rPr>
                <w:lang w:val="en-US"/>
              </w:rPr>
            </w:pPr>
          </w:p>
        </w:tc>
        <w:tc>
          <w:tcPr>
            <w:tcW w:w="2552" w:type="dxa"/>
            <w:vMerge/>
            <w:vAlign w:val="center"/>
            <w:hideMark/>
          </w:tcPr>
          <w:p w14:paraId="68CE217C"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46E770FB" w14:textId="77777777" w:rsidR="00E2518C" w:rsidRPr="00166E58" w:rsidRDefault="00E2518C" w:rsidP="00E2518C">
            <w:pPr>
              <w:pStyle w:val="af5"/>
              <w:jc w:val="center"/>
              <w:rPr>
                <w:lang w:val="en-US"/>
              </w:rPr>
            </w:pPr>
            <w:r w:rsidRPr="00166E58">
              <w:rPr>
                <w:lang w:val="en-US"/>
              </w:rPr>
              <w:t>mBert 512</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7E62C58" w14:textId="77777777" w:rsidR="00E2518C" w:rsidRPr="00166E58" w:rsidRDefault="00E2518C" w:rsidP="00E2518C">
            <w:pPr>
              <w:pStyle w:val="af5"/>
              <w:jc w:val="center"/>
              <w:rPr>
                <w:lang w:val="en-US"/>
              </w:rPr>
            </w:pPr>
            <w:r>
              <w:rPr>
                <w:rFonts w:ascii="Calibri" w:hAnsi="Calibri" w:cs="Calibri"/>
                <w:b/>
                <w:bCs/>
                <w:color w:val="000000"/>
                <w:sz w:val="22"/>
                <w:szCs w:val="22"/>
                <w:u w:val="single"/>
              </w:rPr>
              <w:t>0.4838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43FF9AC" w14:textId="77777777" w:rsidR="00E2518C" w:rsidRPr="00166E58" w:rsidRDefault="00E2518C" w:rsidP="00E2518C">
            <w:pPr>
              <w:pStyle w:val="af5"/>
              <w:jc w:val="center"/>
              <w:rPr>
                <w:lang w:val="en-US"/>
              </w:rPr>
            </w:pPr>
            <w:r>
              <w:rPr>
                <w:rFonts w:ascii="Calibri" w:hAnsi="Calibri" w:cs="Calibri"/>
                <w:b/>
                <w:bCs/>
                <w:color w:val="000000"/>
                <w:sz w:val="22"/>
                <w:szCs w:val="22"/>
                <w:u w:val="single"/>
              </w:rPr>
              <w:t>0.3731</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559FCD2" w14:textId="77777777" w:rsidR="00E2518C" w:rsidRPr="00166E58" w:rsidRDefault="00E2518C" w:rsidP="00E2518C">
            <w:pPr>
              <w:pStyle w:val="af5"/>
              <w:jc w:val="center"/>
              <w:rPr>
                <w:lang w:val="en-US"/>
              </w:rPr>
            </w:pPr>
            <w:r>
              <w:rPr>
                <w:rFonts w:ascii="Calibri" w:hAnsi="Calibri" w:cs="Calibri"/>
                <w:b/>
                <w:bCs/>
                <w:color w:val="000000"/>
                <w:sz w:val="22"/>
                <w:szCs w:val="22"/>
                <w:u w:val="single"/>
              </w:rPr>
              <w:t>0.0251</w:t>
            </w:r>
          </w:p>
        </w:tc>
      </w:tr>
      <w:tr w:rsidR="00E2518C" w:rsidRPr="0051421B" w14:paraId="10F66DE4" w14:textId="77777777" w:rsidTr="00E2518C">
        <w:trPr>
          <w:trHeight w:val="290"/>
        </w:trPr>
        <w:tc>
          <w:tcPr>
            <w:tcW w:w="900" w:type="dxa"/>
            <w:vMerge/>
            <w:shd w:val="clear" w:color="auto" w:fill="DBE5F1" w:themeFill="accent1" w:themeFillTint="33"/>
            <w:vAlign w:val="center"/>
            <w:hideMark/>
          </w:tcPr>
          <w:p w14:paraId="27494FDF" w14:textId="77777777" w:rsidR="00E2518C" w:rsidRPr="00166E58" w:rsidRDefault="00E2518C" w:rsidP="00E2518C">
            <w:pPr>
              <w:pStyle w:val="af5"/>
              <w:rPr>
                <w:lang w:val="en-US"/>
              </w:rPr>
            </w:pPr>
          </w:p>
        </w:tc>
        <w:tc>
          <w:tcPr>
            <w:tcW w:w="2552" w:type="dxa"/>
            <w:vMerge/>
            <w:vAlign w:val="center"/>
            <w:hideMark/>
          </w:tcPr>
          <w:p w14:paraId="4289EBCA"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40276CB0" w14:textId="77777777" w:rsidR="00E2518C" w:rsidRPr="00166E58" w:rsidRDefault="00E2518C" w:rsidP="00E2518C">
            <w:pPr>
              <w:pStyle w:val="af5"/>
              <w:jc w:val="center"/>
              <w:rPr>
                <w:lang w:val="en-US"/>
              </w:rPr>
            </w:pPr>
            <w:r w:rsidRPr="00166E58">
              <w:rPr>
                <w:lang w:val="en-US"/>
              </w:rPr>
              <w:t>mBert 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38180A4" w14:textId="77777777" w:rsidR="00E2518C" w:rsidRPr="0051421B" w:rsidRDefault="00E2518C" w:rsidP="00E2518C">
            <w:pPr>
              <w:pStyle w:val="af5"/>
              <w:jc w:val="center"/>
              <w:rPr>
                <w:b/>
                <w:bCs/>
                <w:u w:val="single"/>
                <w:lang w:val="en-US"/>
              </w:rPr>
            </w:pPr>
            <w:r>
              <w:rPr>
                <w:rFonts w:ascii="Calibri" w:hAnsi="Calibri" w:cs="Calibri"/>
                <w:color w:val="000000"/>
                <w:sz w:val="22"/>
                <w:szCs w:val="22"/>
              </w:rPr>
              <w:t>0.4826</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A30F236" w14:textId="77777777" w:rsidR="00E2518C" w:rsidRPr="0051421B" w:rsidRDefault="00E2518C" w:rsidP="00E2518C">
            <w:pPr>
              <w:pStyle w:val="af5"/>
              <w:jc w:val="center"/>
              <w:rPr>
                <w:b/>
                <w:bCs/>
                <w:u w:val="single"/>
                <w:lang w:val="en-US"/>
              </w:rPr>
            </w:pPr>
            <w:r>
              <w:rPr>
                <w:rFonts w:ascii="Calibri" w:hAnsi="Calibri" w:cs="Calibri"/>
                <w:color w:val="000000"/>
                <w:sz w:val="22"/>
                <w:szCs w:val="22"/>
              </w:rPr>
              <w:t>0.3715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2C8EB45" w14:textId="77777777" w:rsidR="00E2518C" w:rsidRPr="0051421B" w:rsidRDefault="00E2518C" w:rsidP="00E2518C">
            <w:pPr>
              <w:pStyle w:val="af5"/>
              <w:jc w:val="center"/>
              <w:rPr>
                <w:b/>
                <w:bCs/>
                <w:u w:val="single"/>
                <w:lang w:val="en-US"/>
              </w:rPr>
            </w:pPr>
            <w:r>
              <w:rPr>
                <w:rFonts w:ascii="Calibri" w:hAnsi="Calibri" w:cs="Calibri"/>
                <w:color w:val="000000"/>
                <w:sz w:val="22"/>
                <w:szCs w:val="22"/>
              </w:rPr>
              <w:t>0.0249</w:t>
            </w:r>
          </w:p>
        </w:tc>
      </w:tr>
      <w:tr w:rsidR="00E2518C" w:rsidRPr="00166E58" w14:paraId="410C523D" w14:textId="77777777" w:rsidTr="00E2518C">
        <w:trPr>
          <w:trHeight w:val="290"/>
        </w:trPr>
        <w:tc>
          <w:tcPr>
            <w:tcW w:w="900" w:type="dxa"/>
            <w:vMerge/>
            <w:shd w:val="clear" w:color="auto" w:fill="DBE5F1" w:themeFill="accent1" w:themeFillTint="33"/>
            <w:vAlign w:val="center"/>
            <w:hideMark/>
          </w:tcPr>
          <w:p w14:paraId="58E283AA" w14:textId="77777777" w:rsidR="00E2518C" w:rsidRPr="00166E58" w:rsidRDefault="00E2518C" w:rsidP="00E2518C">
            <w:pPr>
              <w:pStyle w:val="af5"/>
              <w:rPr>
                <w:lang w:val="en-US"/>
              </w:rPr>
            </w:pPr>
          </w:p>
        </w:tc>
        <w:tc>
          <w:tcPr>
            <w:tcW w:w="2552" w:type="dxa"/>
            <w:vMerge/>
            <w:vAlign w:val="center"/>
            <w:hideMark/>
          </w:tcPr>
          <w:p w14:paraId="04E207AC"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6E4D0F13" w14:textId="77777777" w:rsidR="00E2518C" w:rsidRPr="00166E58" w:rsidRDefault="00E2518C" w:rsidP="00E2518C">
            <w:pPr>
              <w:pStyle w:val="af5"/>
              <w:jc w:val="center"/>
              <w:rPr>
                <w:lang w:val="en-US"/>
              </w:rPr>
            </w:pPr>
            <w:r w:rsidRPr="00166E58">
              <w:rPr>
                <w:lang w:val="en-US"/>
              </w:rPr>
              <w:t>mBert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D483195" w14:textId="77777777" w:rsidR="00E2518C" w:rsidRPr="00166E58" w:rsidRDefault="00E2518C" w:rsidP="00E2518C">
            <w:pPr>
              <w:pStyle w:val="af5"/>
              <w:jc w:val="center"/>
              <w:rPr>
                <w:lang w:val="en-US"/>
              </w:rPr>
            </w:pPr>
            <w:r>
              <w:rPr>
                <w:rFonts w:ascii="Calibri" w:hAnsi="Calibri" w:cs="Calibri"/>
                <w:color w:val="000000"/>
                <w:sz w:val="22"/>
                <w:szCs w:val="22"/>
              </w:rPr>
              <w:t>0.4717</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75A2E755" w14:textId="77777777" w:rsidR="00E2518C" w:rsidRPr="00166E58" w:rsidRDefault="00E2518C" w:rsidP="00E2518C">
            <w:pPr>
              <w:pStyle w:val="af5"/>
              <w:jc w:val="center"/>
              <w:rPr>
                <w:lang w:val="en-US"/>
              </w:rPr>
            </w:pPr>
            <w:r>
              <w:rPr>
                <w:rFonts w:ascii="Calibri" w:hAnsi="Calibri" w:cs="Calibri"/>
                <w:color w:val="000000"/>
                <w:sz w:val="22"/>
                <w:szCs w:val="22"/>
              </w:rPr>
              <w:t>0.3600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591AFA7" w14:textId="77777777" w:rsidR="00E2518C" w:rsidRPr="00166E58" w:rsidRDefault="00E2518C" w:rsidP="00E2518C">
            <w:pPr>
              <w:pStyle w:val="af5"/>
              <w:jc w:val="center"/>
              <w:rPr>
                <w:lang w:val="en-US"/>
              </w:rPr>
            </w:pPr>
            <w:r>
              <w:rPr>
                <w:rFonts w:ascii="Calibri" w:hAnsi="Calibri" w:cs="Calibri"/>
                <w:color w:val="000000"/>
                <w:sz w:val="22"/>
                <w:szCs w:val="22"/>
              </w:rPr>
              <w:t>0.0219</w:t>
            </w:r>
          </w:p>
        </w:tc>
      </w:tr>
      <w:tr w:rsidR="00E2518C" w:rsidRPr="00166E58" w14:paraId="6B6ADB36" w14:textId="77777777" w:rsidTr="00E2518C">
        <w:trPr>
          <w:trHeight w:val="290"/>
        </w:trPr>
        <w:tc>
          <w:tcPr>
            <w:tcW w:w="900" w:type="dxa"/>
            <w:vMerge/>
            <w:shd w:val="clear" w:color="auto" w:fill="DBE5F1" w:themeFill="accent1" w:themeFillTint="33"/>
            <w:vAlign w:val="center"/>
            <w:hideMark/>
          </w:tcPr>
          <w:p w14:paraId="10BBCD53" w14:textId="77777777" w:rsidR="00E2518C" w:rsidRPr="00166E58" w:rsidRDefault="00E2518C" w:rsidP="00E2518C">
            <w:pPr>
              <w:pStyle w:val="af5"/>
              <w:rPr>
                <w:lang w:val="en-US"/>
              </w:rPr>
            </w:pPr>
          </w:p>
        </w:tc>
        <w:tc>
          <w:tcPr>
            <w:tcW w:w="2552" w:type="dxa"/>
            <w:vMerge/>
            <w:vAlign w:val="center"/>
            <w:hideMark/>
          </w:tcPr>
          <w:p w14:paraId="0FC0907E"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6973F31C" w14:textId="77777777" w:rsidR="00E2518C" w:rsidRPr="00166E58" w:rsidRDefault="00E2518C" w:rsidP="00E2518C">
            <w:pPr>
              <w:pStyle w:val="af5"/>
              <w:jc w:val="center"/>
              <w:rPr>
                <w:lang w:val="en-US"/>
              </w:rPr>
            </w:pPr>
            <w:r w:rsidRPr="00166E58">
              <w:rPr>
                <w:lang w:val="en-US"/>
              </w:rPr>
              <w:t>mBert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0426200" w14:textId="77777777" w:rsidR="00E2518C" w:rsidRPr="00166E58" w:rsidRDefault="00E2518C" w:rsidP="00E2518C">
            <w:pPr>
              <w:pStyle w:val="af5"/>
              <w:jc w:val="center"/>
              <w:rPr>
                <w:lang w:val="en-US"/>
              </w:rPr>
            </w:pPr>
            <w:r>
              <w:rPr>
                <w:rFonts w:ascii="Calibri" w:hAnsi="Calibri" w:cs="Calibri"/>
                <w:color w:val="000000"/>
                <w:sz w:val="22"/>
                <w:szCs w:val="22"/>
              </w:rPr>
              <w:t>0.4500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DB651E6" w14:textId="77777777" w:rsidR="00E2518C" w:rsidRPr="00166E58" w:rsidRDefault="00E2518C" w:rsidP="00E2518C">
            <w:pPr>
              <w:pStyle w:val="af5"/>
              <w:jc w:val="center"/>
              <w:rPr>
                <w:lang w:val="en-US"/>
              </w:rPr>
            </w:pPr>
            <w:r>
              <w:rPr>
                <w:rFonts w:ascii="Calibri" w:hAnsi="Calibri" w:cs="Calibri"/>
                <w:color w:val="000000"/>
                <w:sz w:val="22"/>
                <w:szCs w:val="22"/>
              </w:rPr>
              <w:t>0.3347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670AB5D" w14:textId="77777777" w:rsidR="00E2518C" w:rsidRPr="00166E58" w:rsidRDefault="00E2518C" w:rsidP="00E2518C">
            <w:pPr>
              <w:pStyle w:val="af5"/>
              <w:jc w:val="center"/>
              <w:rPr>
                <w:lang w:val="en-US"/>
              </w:rPr>
            </w:pPr>
            <w:r>
              <w:rPr>
                <w:rFonts w:ascii="Calibri" w:hAnsi="Calibri" w:cs="Calibri"/>
                <w:color w:val="000000"/>
                <w:sz w:val="22"/>
                <w:szCs w:val="22"/>
              </w:rPr>
              <w:t>0.0198</w:t>
            </w:r>
          </w:p>
        </w:tc>
      </w:tr>
      <w:tr w:rsidR="00E2518C" w:rsidRPr="00166E58" w14:paraId="6A8FD392" w14:textId="77777777" w:rsidTr="00E2518C">
        <w:trPr>
          <w:trHeight w:val="290"/>
        </w:trPr>
        <w:tc>
          <w:tcPr>
            <w:tcW w:w="900" w:type="dxa"/>
            <w:vMerge w:val="restart"/>
            <w:shd w:val="clear" w:color="auto" w:fill="DBE5F1" w:themeFill="accent1" w:themeFillTint="33"/>
            <w:noWrap/>
            <w:vAlign w:val="center"/>
            <w:hideMark/>
          </w:tcPr>
          <w:p w14:paraId="7D688AF1" w14:textId="77777777" w:rsidR="00E2518C" w:rsidRPr="00166E58" w:rsidRDefault="00E2518C" w:rsidP="00E2518C">
            <w:pPr>
              <w:pStyle w:val="af5"/>
              <w:rPr>
                <w:lang w:val="en-US"/>
              </w:rPr>
            </w:pPr>
            <w:r w:rsidRPr="00166E58">
              <w:rPr>
                <w:lang w:val="en-US"/>
              </w:rPr>
              <w:t>Exp. 3</w:t>
            </w:r>
          </w:p>
        </w:tc>
        <w:tc>
          <w:tcPr>
            <w:tcW w:w="2552" w:type="dxa"/>
            <w:vMerge w:val="restart"/>
            <w:noWrap/>
            <w:vAlign w:val="center"/>
            <w:hideMark/>
          </w:tcPr>
          <w:p w14:paraId="2EA74825" w14:textId="77777777" w:rsidR="00E2518C" w:rsidRPr="00166E58" w:rsidRDefault="00E2518C" w:rsidP="00E2518C">
            <w:pPr>
              <w:pStyle w:val="af5"/>
              <w:bidi w:val="0"/>
              <w:jc w:val="left"/>
              <w:rPr>
                <w:lang w:val="en-US"/>
              </w:rPr>
            </w:pPr>
            <w:r>
              <w:rPr>
                <w:lang w:val="en-US"/>
              </w:rPr>
              <w:t xml:space="preserve"> HDBSCAN +F</w:t>
            </w:r>
            <w:r w:rsidRPr="00166E58">
              <w:rPr>
                <w:lang w:val="en-US"/>
              </w:rPr>
              <w:t>astText</w:t>
            </w:r>
          </w:p>
        </w:tc>
        <w:tc>
          <w:tcPr>
            <w:tcW w:w="2070" w:type="dxa"/>
            <w:shd w:val="clear" w:color="auto" w:fill="FFFFFF" w:themeFill="background1"/>
            <w:noWrap/>
            <w:hideMark/>
          </w:tcPr>
          <w:p w14:paraId="62879260" w14:textId="77777777" w:rsidR="00E2518C" w:rsidRPr="00166E58" w:rsidRDefault="00E2518C" w:rsidP="00E2518C">
            <w:pPr>
              <w:pStyle w:val="af5"/>
              <w:jc w:val="center"/>
              <w:rPr>
                <w:lang w:val="en-US"/>
              </w:rPr>
            </w:pPr>
            <w:r w:rsidRPr="00166E58">
              <w:rPr>
                <w:lang w:val="en-US"/>
              </w:rPr>
              <w:t>FastText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6074C0A" w14:textId="77777777" w:rsidR="00E2518C" w:rsidRPr="00853434" w:rsidRDefault="00E2518C" w:rsidP="00E2518C">
            <w:pPr>
              <w:pStyle w:val="af5"/>
              <w:jc w:val="center"/>
              <w:rPr>
                <w:u w:val="single"/>
                <w:lang w:val="en-US"/>
              </w:rPr>
            </w:pPr>
            <w:r w:rsidRPr="00853434">
              <w:rPr>
                <w:rFonts w:ascii="Calibri" w:hAnsi="Calibri" w:cs="Calibri"/>
                <w:sz w:val="22"/>
                <w:szCs w:val="22"/>
                <w:u w:val="single"/>
              </w:rPr>
              <w:t>0.3593</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60FCC2F8" w14:textId="77777777" w:rsidR="00E2518C" w:rsidRPr="00166E58" w:rsidRDefault="00E2518C" w:rsidP="00E2518C">
            <w:pPr>
              <w:pStyle w:val="af5"/>
              <w:jc w:val="center"/>
              <w:rPr>
                <w:lang w:val="en-US"/>
              </w:rPr>
            </w:pPr>
            <w:r>
              <w:rPr>
                <w:rFonts w:ascii="Calibri" w:hAnsi="Calibri" w:cs="Calibri"/>
                <w:sz w:val="22"/>
                <w:szCs w:val="22"/>
              </w:rPr>
              <w:t>0.1902</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BD08BCB" w14:textId="77777777" w:rsidR="00E2518C" w:rsidRPr="00166E58" w:rsidRDefault="00E2518C" w:rsidP="00E2518C">
            <w:pPr>
              <w:pStyle w:val="af5"/>
              <w:jc w:val="center"/>
              <w:rPr>
                <w:lang w:val="en-US"/>
              </w:rPr>
            </w:pPr>
            <w:r>
              <w:rPr>
                <w:rFonts w:ascii="Calibri" w:hAnsi="Calibri" w:cs="Calibri"/>
                <w:sz w:val="22"/>
                <w:szCs w:val="22"/>
              </w:rPr>
              <w:t>0.0083</w:t>
            </w:r>
          </w:p>
        </w:tc>
      </w:tr>
      <w:tr w:rsidR="00E2518C" w:rsidRPr="00166E58" w14:paraId="6AA4B054" w14:textId="77777777" w:rsidTr="00E2518C">
        <w:trPr>
          <w:trHeight w:val="290"/>
        </w:trPr>
        <w:tc>
          <w:tcPr>
            <w:tcW w:w="900" w:type="dxa"/>
            <w:vMerge/>
            <w:shd w:val="clear" w:color="auto" w:fill="DBE5F1" w:themeFill="accent1" w:themeFillTint="33"/>
            <w:vAlign w:val="center"/>
            <w:hideMark/>
          </w:tcPr>
          <w:p w14:paraId="2AB4664D" w14:textId="77777777" w:rsidR="00E2518C" w:rsidRPr="00166E58" w:rsidRDefault="00E2518C" w:rsidP="00E2518C">
            <w:pPr>
              <w:pStyle w:val="af5"/>
              <w:rPr>
                <w:lang w:val="en-US"/>
              </w:rPr>
            </w:pPr>
          </w:p>
        </w:tc>
        <w:tc>
          <w:tcPr>
            <w:tcW w:w="2552" w:type="dxa"/>
            <w:vMerge/>
            <w:vAlign w:val="center"/>
            <w:hideMark/>
          </w:tcPr>
          <w:p w14:paraId="65C55EC7"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5FD1EB15" w14:textId="77777777" w:rsidR="00E2518C" w:rsidRPr="00166E58" w:rsidRDefault="00E2518C" w:rsidP="00E2518C">
            <w:pPr>
              <w:pStyle w:val="af5"/>
              <w:jc w:val="center"/>
              <w:rPr>
                <w:lang w:val="en-US"/>
              </w:rPr>
            </w:pPr>
            <w:r w:rsidRPr="00166E58">
              <w:rPr>
                <w:lang w:val="en-US"/>
              </w:rPr>
              <w:t>FastText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33468F6" w14:textId="77777777" w:rsidR="00E2518C" w:rsidRPr="00166E58" w:rsidRDefault="00E2518C" w:rsidP="00E2518C">
            <w:pPr>
              <w:pStyle w:val="af5"/>
              <w:jc w:val="center"/>
              <w:rPr>
                <w:lang w:val="en-US"/>
              </w:rPr>
            </w:pPr>
            <w:r>
              <w:rPr>
                <w:rFonts w:ascii="Calibri" w:hAnsi="Calibri" w:cs="Calibri"/>
                <w:sz w:val="22"/>
                <w:szCs w:val="22"/>
              </w:rPr>
              <w:t>0.3482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CAB6129" w14:textId="77777777" w:rsidR="00E2518C" w:rsidRPr="00166E58" w:rsidRDefault="00E2518C" w:rsidP="00E2518C">
            <w:pPr>
              <w:pStyle w:val="af5"/>
              <w:jc w:val="center"/>
              <w:rPr>
                <w:lang w:val="en-US"/>
              </w:rPr>
            </w:pPr>
            <w:r>
              <w:rPr>
                <w:rFonts w:ascii="Calibri" w:hAnsi="Calibri" w:cs="Calibri"/>
                <w:sz w:val="22"/>
                <w:szCs w:val="22"/>
              </w:rPr>
              <w:t>0.2008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5BB39C9" w14:textId="77777777" w:rsidR="00E2518C" w:rsidRPr="00166E58" w:rsidRDefault="00E2518C" w:rsidP="00E2518C">
            <w:pPr>
              <w:pStyle w:val="af5"/>
              <w:jc w:val="center"/>
              <w:rPr>
                <w:lang w:val="en-US"/>
              </w:rPr>
            </w:pPr>
            <w:r>
              <w:rPr>
                <w:rFonts w:ascii="Calibri" w:hAnsi="Calibri" w:cs="Calibri"/>
                <w:sz w:val="22"/>
                <w:szCs w:val="22"/>
              </w:rPr>
              <w:t>0.0089</w:t>
            </w:r>
          </w:p>
        </w:tc>
      </w:tr>
      <w:tr w:rsidR="00E2518C" w:rsidRPr="00166E58" w14:paraId="421E9EEA" w14:textId="77777777" w:rsidTr="00E2518C">
        <w:trPr>
          <w:trHeight w:val="290"/>
        </w:trPr>
        <w:tc>
          <w:tcPr>
            <w:tcW w:w="900" w:type="dxa"/>
            <w:vMerge/>
            <w:shd w:val="clear" w:color="auto" w:fill="DBE5F1" w:themeFill="accent1" w:themeFillTint="33"/>
            <w:vAlign w:val="center"/>
            <w:hideMark/>
          </w:tcPr>
          <w:p w14:paraId="4B0D7E53" w14:textId="77777777" w:rsidR="00E2518C" w:rsidRPr="00166E58" w:rsidRDefault="00E2518C" w:rsidP="00E2518C">
            <w:pPr>
              <w:pStyle w:val="af5"/>
              <w:rPr>
                <w:lang w:val="en-US"/>
              </w:rPr>
            </w:pPr>
          </w:p>
        </w:tc>
        <w:tc>
          <w:tcPr>
            <w:tcW w:w="2552" w:type="dxa"/>
            <w:vMerge/>
            <w:vAlign w:val="center"/>
            <w:hideMark/>
          </w:tcPr>
          <w:p w14:paraId="5FB42100"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1C62D797" w14:textId="77777777" w:rsidR="00E2518C" w:rsidRPr="00166E58" w:rsidRDefault="00E2518C" w:rsidP="00E2518C">
            <w:pPr>
              <w:pStyle w:val="af5"/>
              <w:jc w:val="center"/>
              <w:rPr>
                <w:lang w:val="en-US"/>
              </w:rPr>
            </w:pPr>
            <w:r w:rsidRPr="00166E58">
              <w:rPr>
                <w:lang w:val="en-US"/>
              </w:rPr>
              <w:t>FastText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6F5867D" w14:textId="77777777" w:rsidR="00E2518C" w:rsidRPr="00166E58" w:rsidRDefault="00E2518C" w:rsidP="00E2518C">
            <w:pPr>
              <w:pStyle w:val="af5"/>
              <w:jc w:val="center"/>
              <w:rPr>
                <w:u w:val="single"/>
                <w:lang w:val="en-US"/>
              </w:rPr>
            </w:pPr>
            <w:r>
              <w:rPr>
                <w:rFonts w:ascii="Calibri" w:hAnsi="Calibri" w:cs="Calibri"/>
                <w:sz w:val="22"/>
                <w:szCs w:val="22"/>
              </w:rPr>
              <w:t>0.3324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4351996" w14:textId="77777777" w:rsidR="00E2518C" w:rsidRPr="00166E58" w:rsidRDefault="00E2518C" w:rsidP="00E2518C">
            <w:pPr>
              <w:pStyle w:val="af5"/>
              <w:jc w:val="center"/>
              <w:rPr>
                <w:u w:val="single"/>
                <w:lang w:val="en-US"/>
              </w:rPr>
            </w:pPr>
            <w:r>
              <w:rPr>
                <w:rFonts w:ascii="Calibri" w:hAnsi="Calibri" w:cs="Calibri"/>
                <w:sz w:val="22"/>
                <w:szCs w:val="22"/>
              </w:rPr>
              <w:t>0.2188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42387D3" w14:textId="77777777" w:rsidR="00E2518C" w:rsidRPr="00166E58" w:rsidRDefault="00E2518C" w:rsidP="00E2518C">
            <w:pPr>
              <w:pStyle w:val="af5"/>
              <w:jc w:val="center"/>
              <w:rPr>
                <w:u w:val="single"/>
                <w:lang w:val="en-US"/>
              </w:rPr>
            </w:pPr>
            <w:r>
              <w:rPr>
                <w:rFonts w:ascii="Calibri" w:hAnsi="Calibri" w:cs="Calibri"/>
                <w:sz w:val="22"/>
                <w:szCs w:val="22"/>
              </w:rPr>
              <w:t>0.0106</w:t>
            </w:r>
          </w:p>
        </w:tc>
      </w:tr>
      <w:tr w:rsidR="00E2518C" w:rsidRPr="00166E58" w14:paraId="33102FA7" w14:textId="77777777" w:rsidTr="00E2518C">
        <w:trPr>
          <w:trHeight w:val="290"/>
        </w:trPr>
        <w:tc>
          <w:tcPr>
            <w:tcW w:w="900" w:type="dxa"/>
            <w:vMerge/>
            <w:shd w:val="clear" w:color="auto" w:fill="DBE5F1" w:themeFill="accent1" w:themeFillTint="33"/>
            <w:vAlign w:val="center"/>
            <w:hideMark/>
          </w:tcPr>
          <w:p w14:paraId="2BC35B1D" w14:textId="77777777" w:rsidR="00E2518C" w:rsidRPr="00166E58" w:rsidRDefault="00E2518C" w:rsidP="00E2518C">
            <w:pPr>
              <w:pStyle w:val="af5"/>
              <w:rPr>
                <w:lang w:val="en-US"/>
              </w:rPr>
            </w:pPr>
          </w:p>
        </w:tc>
        <w:tc>
          <w:tcPr>
            <w:tcW w:w="2552" w:type="dxa"/>
            <w:vMerge/>
            <w:vAlign w:val="center"/>
            <w:hideMark/>
          </w:tcPr>
          <w:p w14:paraId="008B34CA"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7774E745" w14:textId="77777777" w:rsidR="00E2518C" w:rsidRPr="00166E58" w:rsidRDefault="00E2518C" w:rsidP="00E2518C">
            <w:pPr>
              <w:pStyle w:val="af5"/>
              <w:jc w:val="center"/>
              <w:rPr>
                <w:lang w:val="en-US"/>
              </w:rPr>
            </w:pPr>
            <w:r w:rsidRPr="00166E58">
              <w:rPr>
                <w:lang w:val="en-US"/>
              </w:rPr>
              <w:t>FastText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AD9439E" w14:textId="77777777" w:rsidR="00E2518C" w:rsidRPr="00166E58" w:rsidRDefault="00E2518C" w:rsidP="00E2518C">
            <w:pPr>
              <w:pStyle w:val="af5"/>
              <w:jc w:val="center"/>
              <w:rPr>
                <w:lang w:val="en-US"/>
              </w:rPr>
            </w:pPr>
            <w:r>
              <w:rPr>
                <w:rFonts w:ascii="Calibri" w:hAnsi="Calibri" w:cs="Calibri"/>
                <w:sz w:val="22"/>
                <w:szCs w:val="22"/>
              </w:rPr>
              <w:t>0.3199</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C03EC06" w14:textId="77777777" w:rsidR="00E2518C" w:rsidRPr="00853434" w:rsidRDefault="00E2518C" w:rsidP="00E2518C">
            <w:pPr>
              <w:pStyle w:val="af5"/>
              <w:jc w:val="center"/>
              <w:rPr>
                <w:u w:val="single"/>
                <w:lang w:val="en-US"/>
              </w:rPr>
            </w:pPr>
            <w:r w:rsidRPr="00853434">
              <w:rPr>
                <w:rFonts w:ascii="Calibri" w:hAnsi="Calibri" w:cs="Calibri"/>
                <w:sz w:val="22"/>
                <w:szCs w:val="22"/>
                <w:u w:val="single"/>
              </w:rPr>
              <w:t>0.2261</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D82840A" w14:textId="77777777" w:rsidR="00E2518C" w:rsidRPr="00853434" w:rsidRDefault="00E2518C" w:rsidP="00E2518C">
            <w:pPr>
              <w:pStyle w:val="af5"/>
              <w:jc w:val="center"/>
              <w:rPr>
                <w:u w:val="single"/>
                <w:lang w:val="en-US"/>
              </w:rPr>
            </w:pPr>
            <w:r w:rsidRPr="00853434">
              <w:rPr>
                <w:rFonts w:ascii="Calibri" w:hAnsi="Calibri" w:cs="Calibri"/>
                <w:sz w:val="22"/>
                <w:szCs w:val="22"/>
                <w:u w:val="single"/>
              </w:rPr>
              <w:t>0.0106</w:t>
            </w:r>
          </w:p>
        </w:tc>
      </w:tr>
      <w:tr w:rsidR="00E2518C" w:rsidRPr="00166E58" w14:paraId="6B9671D3" w14:textId="77777777" w:rsidTr="00E2518C">
        <w:trPr>
          <w:trHeight w:val="290"/>
        </w:trPr>
        <w:tc>
          <w:tcPr>
            <w:tcW w:w="900" w:type="dxa"/>
            <w:vMerge w:val="restart"/>
            <w:shd w:val="clear" w:color="auto" w:fill="DBE5F1" w:themeFill="accent1" w:themeFillTint="33"/>
            <w:noWrap/>
            <w:vAlign w:val="center"/>
            <w:hideMark/>
          </w:tcPr>
          <w:p w14:paraId="0F00E01B" w14:textId="77777777" w:rsidR="00E2518C" w:rsidRPr="00166E58" w:rsidRDefault="00E2518C" w:rsidP="00E2518C">
            <w:pPr>
              <w:pStyle w:val="af5"/>
              <w:rPr>
                <w:lang w:val="en-US"/>
              </w:rPr>
            </w:pPr>
            <w:r w:rsidRPr="00166E58">
              <w:rPr>
                <w:lang w:val="en-US"/>
              </w:rPr>
              <w:t>Exp. 4</w:t>
            </w:r>
          </w:p>
        </w:tc>
        <w:tc>
          <w:tcPr>
            <w:tcW w:w="2552" w:type="dxa"/>
            <w:vMerge w:val="restart"/>
            <w:noWrap/>
            <w:vAlign w:val="center"/>
            <w:hideMark/>
          </w:tcPr>
          <w:p w14:paraId="2FA21565" w14:textId="77777777" w:rsidR="00E2518C" w:rsidRPr="00166E58" w:rsidRDefault="00E2518C" w:rsidP="00E2518C">
            <w:pPr>
              <w:pStyle w:val="af5"/>
              <w:bidi w:val="0"/>
              <w:rPr>
                <w:lang w:val="en-US"/>
              </w:rPr>
            </w:pPr>
            <w:r>
              <w:rPr>
                <w:lang w:val="en-US"/>
              </w:rPr>
              <w:t>H</w:t>
            </w:r>
            <w:r w:rsidRPr="00166E58">
              <w:rPr>
                <w:lang w:val="en-US"/>
              </w:rPr>
              <w:t>DBSCAN+Word2Vec</w:t>
            </w:r>
          </w:p>
        </w:tc>
        <w:tc>
          <w:tcPr>
            <w:tcW w:w="2070" w:type="dxa"/>
            <w:shd w:val="clear" w:color="auto" w:fill="FFFFFF" w:themeFill="background1"/>
            <w:noWrap/>
            <w:hideMark/>
          </w:tcPr>
          <w:p w14:paraId="781B9642" w14:textId="77777777" w:rsidR="00E2518C" w:rsidRPr="00166E58" w:rsidRDefault="00E2518C" w:rsidP="00E2518C">
            <w:pPr>
              <w:pStyle w:val="af5"/>
              <w:jc w:val="center"/>
              <w:rPr>
                <w:lang w:val="en-US"/>
              </w:rPr>
            </w:pPr>
            <w:r>
              <w:rPr>
                <w:lang w:val="en-US"/>
              </w:rPr>
              <w:t>Word2Vec</w:t>
            </w:r>
            <w:r w:rsidRPr="00166E58">
              <w:rPr>
                <w:lang w:val="en-US"/>
              </w:rPr>
              <w:t xml:space="preserve">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560689F" w14:textId="77777777" w:rsidR="00E2518C" w:rsidRPr="00853434" w:rsidRDefault="00E2518C" w:rsidP="00E2518C">
            <w:pPr>
              <w:pStyle w:val="af5"/>
              <w:jc w:val="center"/>
              <w:rPr>
                <w:u w:val="single"/>
                <w:lang w:val="en-US"/>
              </w:rPr>
            </w:pPr>
            <w:r w:rsidRPr="00853434">
              <w:rPr>
                <w:rFonts w:ascii="Calibri" w:hAnsi="Calibri" w:cs="Calibri"/>
                <w:sz w:val="22"/>
                <w:szCs w:val="22"/>
                <w:u w:val="single"/>
              </w:rPr>
              <w:t>0.3522</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6E9A8555" w14:textId="77777777" w:rsidR="00E2518C" w:rsidRPr="00853434" w:rsidRDefault="00E2518C" w:rsidP="00E2518C">
            <w:pPr>
              <w:pStyle w:val="af5"/>
              <w:jc w:val="center"/>
              <w:rPr>
                <w:u w:val="single"/>
                <w:lang w:val="en-US"/>
              </w:rPr>
            </w:pPr>
            <w:r w:rsidRPr="00853434">
              <w:rPr>
                <w:rFonts w:ascii="Calibri" w:hAnsi="Calibri" w:cs="Calibri"/>
                <w:sz w:val="22"/>
                <w:szCs w:val="22"/>
                <w:u w:val="single"/>
              </w:rPr>
              <w:t>0.2269</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8FA0B76" w14:textId="77777777" w:rsidR="00E2518C" w:rsidRPr="00853434" w:rsidRDefault="00E2518C" w:rsidP="00E2518C">
            <w:pPr>
              <w:pStyle w:val="af5"/>
              <w:jc w:val="center"/>
              <w:rPr>
                <w:u w:val="single"/>
                <w:lang w:val="en-US"/>
              </w:rPr>
            </w:pPr>
            <w:r w:rsidRPr="00853434">
              <w:rPr>
                <w:rFonts w:ascii="Calibri" w:hAnsi="Calibri" w:cs="Calibri"/>
                <w:sz w:val="22"/>
                <w:szCs w:val="22"/>
                <w:u w:val="single"/>
              </w:rPr>
              <w:t>0.0104</w:t>
            </w:r>
          </w:p>
        </w:tc>
      </w:tr>
      <w:tr w:rsidR="00E2518C" w:rsidRPr="00166E58" w14:paraId="722E12EC" w14:textId="77777777" w:rsidTr="00E2518C">
        <w:trPr>
          <w:trHeight w:val="290"/>
        </w:trPr>
        <w:tc>
          <w:tcPr>
            <w:tcW w:w="900" w:type="dxa"/>
            <w:vMerge/>
            <w:shd w:val="clear" w:color="auto" w:fill="DBE5F1" w:themeFill="accent1" w:themeFillTint="33"/>
            <w:vAlign w:val="center"/>
            <w:hideMark/>
          </w:tcPr>
          <w:p w14:paraId="0599A231" w14:textId="77777777" w:rsidR="00E2518C" w:rsidRPr="00166E58" w:rsidRDefault="00E2518C" w:rsidP="00E2518C">
            <w:pPr>
              <w:pStyle w:val="af5"/>
              <w:rPr>
                <w:lang w:val="en-US"/>
              </w:rPr>
            </w:pPr>
          </w:p>
        </w:tc>
        <w:tc>
          <w:tcPr>
            <w:tcW w:w="2552" w:type="dxa"/>
            <w:vMerge/>
            <w:vAlign w:val="center"/>
            <w:hideMark/>
          </w:tcPr>
          <w:p w14:paraId="71EFF310"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1D4C8EAC" w14:textId="77777777" w:rsidR="00E2518C" w:rsidRPr="00166E58" w:rsidRDefault="00E2518C" w:rsidP="00E2518C">
            <w:pPr>
              <w:pStyle w:val="af5"/>
              <w:jc w:val="center"/>
              <w:rPr>
                <w:lang w:val="en-US"/>
              </w:rPr>
            </w:pPr>
            <w:r>
              <w:rPr>
                <w:lang w:val="en-US"/>
              </w:rPr>
              <w:t>Word2Vec</w:t>
            </w:r>
            <w:r w:rsidRPr="00166E58">
              <w:rPr>
                <w:lang w:val="en-US"/>
              </w:rPr>
              <w:t xml:space="preserve">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D0A18A7" w14:textId="77777777" w:rsidR="00E2518C" w:rsidRPr="00166E58" w:rsidRDefault="00E2518C" w:rsidP="00E2518C">
            <w:pPr>
              <w:pStyle w:val="af5"/>
              <w:jc w:val="center"/>
              <w:rPr>
                <w:lang w:val="en-US"/>
              </w:rPr>
            </w:pPr>
            <w:r>
              <w:rPr>
                <w:rFonts w:ascii="Calibri" w:hAnsi="Calibri" w:cs="Calibri"/>
                <w:sz w:val="22"/>
                <w:szCs w:val="22"/>
              </w:rPr>
              <w:t>0.3295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760930A" w14:textId="77777777" w:rsidR="00E2518C" w:rsidRPr="00166E58" w:rsidRDefault="00E2518C" w:rsidP="00E2518C">
            <w:pPr>
              <w:pStyle w:val="af5"/>
              <w:jc w:val="center"/>
              <w:rPr>
                <w:lang w:val="en-US"/>
              </w:rPr>
            </w:pPr>
            <w:r>
              <w:rPr>
                <w:rFonts w:ascii="Calibri" w:hAnsi="Calibri" w:cs="Calibri"/>
                <w:sz w:val="22"/>
                <w:szCs w:val="22"/>
              </w:rPr>
              <w:t>0.2062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EF5AE57" w14:textId="77777777" w:rsidR="00E2518C" w:rsidRPr="00166E58" w:rsidRDefault="00E2518C" w:rsidP="00E2518C">
            <w:pPr>
              <w:pStyle w:val="af5"/>
              <w:jc w:val="center"/>
              <w:rPr>
                <w:lang w:val="en-US"/>
              </w:rPr>
            </w:pPr>
            <w:r>
              <w:rPr>
                <w:rFonts w:ascii="Calibri" w:hAnsi="Calibri" w:cs="Calibri"/>
                <w:sz w:val="22"/>
                <w:szCs w:val="22"/>
              </w:rPr>
              <w:t>0.0079</w:t>
            </w:r>
          </w:p>
        </w:tc>
      </w:tr>
      <w:tr w:rsidR="00E2518C" w:rsidRPr="00166E58" w14:paraId="3945C7BA" w14:textId="77777777" w:rsidTr="00E2518C">
        <w:trPr>
          <w:trHeight w:val="290"/>
        </w:trPr>
        <w:tc>
          <w:tcPr>
            <w:tcW w:w="900" w:type="dxa"/>
            <w:vMerge/>
            <w:shd w:val="clear" w:color="auto" w:fill="DBE5F1" w:themeFill="accent1" w:themeFillTint="33"/>
            <w:vAlign w:val="center"/>
            <w:hideMark/>
          </w:tcPr>
          <w:p w14:paraId="6C98E756" w14:textId="77777777" w:rsidR="00E2518C" w:rsidRPr="00166E58" w:rsidRDefault="00E2518C" w:rsidP="00E2518C">
            <w:pPr>
              <w:pStyle w:val="af5"/>
              <w:rPr>
                <w:lang w:val="en-US"/>
              </w:rPr>
            </w:pPr>
          </w:p>
        </w:tc>
        <w:tc>
          <w:tcPr>
            <w:tcW w:w="2552" w:type="dxa"/>
            <w:vMerge/>
            <w:vAlign w:val="center"/>
            <w:hideMark/>
          </w:tcPr>
          <w:p w14:paraId="40EFB4F8"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46FE6922" w14:textId="77777777" w:rsidR="00E2518C" w:rsidRPr="00166E58" w:rsidRDefault="00E2518C" w:rsidP="00E2518C">
            <w:pPr>
              <w:pStyle w:val="af5"/>
              <w:jc w:val="center"/>
              <w:rPr>
                <w:lang w:val="en-US"/>
              </w:rPr>
            </w:pPr>
            <w:r>
              <w:rPr>
                <w:lang w:val="en-US"/>
              </w:rPr>
              <w:t>Word2Vec</w:t>
            </w:r>
            <w:r w:rsidRPr="00166E58">
              <w:rPr>
                <w:lang w:val="en-US"/>
              </w:rPr>
              <w:t xml:space="preserve">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9140B6E" w14:textId="77777777" w:rsidR="00E2518C" w:rsidRPr="00166E58" w:rsidRDefault="00E2518C" w:rsidP="00E2518C">
            <w:pPr>
              <w:pStyle w:val="af5"/>
              <w:jc w:val="center"/>
              <w:rPr>
                <w:lang w:val="en-US"/>
              </w:rPr>
            </w:pPr>
            <w:r>
              <w:rPr>
                <w:rFonts w:ascii="Calibri" w:hAnsi="Calibri" w:cs="Calibri"/>
                <w:sz w:val="22"/>
                <w:szCs w:val="22"/>
              </w:rPr>
              <w:t>0.3246</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10738C8" w14:textId="77777777" w:rsidR="00E2518C" w:rsidRPr="00166E58" w:rsidRDefault="00E2518C" w:rsidP="00E2518C">
            <w:pPr>
              <w:pStyle w:val="af5"/>
              <w:jc w:val="center"/>
              <w:rPr>
                <w:lang w:val="en-US"/>
              </w:rPr>
            </w:pPr>
            <w:r>
              <w:rPr>
                <w:rFonts w:ascii="Calibri" w:hAnsi="Calibri" w:cs="Calibri"/>
                <w:sz w:val="22"/>
                <w:szCs w:val="22"/>
              </w:rPr>
              <w:t>0.2007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D19FE84" w14:textId="77777777" w:rsidR="00E2518C" w:rsidRPr="00166E58" w:rsidRDefault="00E2518C" w:rsidP="00E2518C">
            <w:pPr>
              <w:pStyle w:val="af5"/>
              <w:jc w:val="center"/>
              <w:rPr>
                <w:lang w:val="en-US"/>
              </w:rPr>
            </w:pPr>
            <w:r>
              <w:rPr>
                <w:rFonts w:ascii="Calibri" w:hAnsi="Calibri" w:cs="Calibri"/>
                <w:sz w:val="22"/>
                <w:szCs w:val="22"/>
              </w:rPr>
              <w:t>0.0075</w:t>
            </w:r>
          </w:p>
        </w:tc>
      </w:tr>
      <w:tr w:rsidR="00E2518C" w:rsidRPr="00166E58" w14:paraId="35892181" w14:textId="77777777" w:rsidTr="00E2518C">
        <w:trPr>
          <w:trHeight w:val="290"/>
        </w:trPr>
        <w:tc>
          <w:tcPr>
            <w:tcW w:w="900" w:type="dxa"/>
            <w:vMerge/>
            <w:shd w:val="clear" w:color="auto" w:fill="DBE5F1" w:themeFill="accent1" w:themeFillTint="33"/>
            <w:vAlign w:val="center"/>
            <w:hideMark/>
          </w:tcPr>
          <w:p w14:paraId="450BEB45" w14:textId="77777777" w:rsidR="00E2518C" w:rsidRPr="00166E58" w:rsidRDefault="00E2518C" w:rsidP="00E2518C">
            <w:pPr>
              <w:pStyle w:val="af5"/>
              <w:rPr>
                <w:lang w:val="en-US"/>
              </w:rPr>
            </w:pPr>
          </w:p>
        </w:tc>
        <w:tc>
          <w:tcPr>
            <w:tcW w:w="2552" w:type="dxa"/>
            <w:vMerge/>
            <w:vAlign w:val="center"/>
            <w:hideMark/>
          </w:tcPr>
          <w:p w14:paraId="754D9D2A"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3D935210" w14:textId="77777777" w:rsidR="00E2518C" w:rsidRPr="00166E58" w:rsidRDefault="00E2518C" w:rsidP="00E2518C">
            <w:pPr>
              <w:pStyle w:val="af5"/>
              <w:jc w:val="center"/>
              <w:rPr>
                <w:lang w:val="en-US"/>
              </w:rPr>
            </w:pPr>
            <w:r>
              <w:rPr>
                <w:lang w:val="en-US"/>
              </w:rPr>
              <w:t>Word2Vec</w:t>
            </w:r>
            <w:r w:rsidRPr="00166E58">
              <w:rPr>
                <w:lang w:val="en-US"/>
              </w:rPr>
              <w:t xml:space="preserve">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7C008C0" w14:textId="77777777" w:rsidR="00E2518C" w:rsidRPr="00166E58" w:rsidRDefault="00E2518C" w:rsidP="00E2518C">
            <w:pPr>
              <w:pStyle w:val="af5"/>
              <w:jc w:val="center"/>
              <w:rPr>
                <w:lang w:val="en-US"/>
              </w:rPr>
            </w:pPr>
            <w:r>
              <w:rPr>
                <w:rFonts w:ascii="Calibri" w:hAnsi="Calibri" w:cs="Calibri"/>
                <w:sz w:val="22"/>
                <w:szCs w:val="22"/>
              </w:rPr>
              <w:t>0.3080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7D1C9EE3" w14:textId="77777777" w:rsidR="00E2518C" w:rsidRPr="00166E58" w:rsidRDefault="00E2518C" w:rsidP="00E2518C">
            <w:pPr>
              <w:pStyle w:val="af5"/>
              <w:jc w:val="center"/>
              <w:rPr>
                <w:lang w:val="en-US"/>
              </w:rPr>
            </w:pPr>
            <w:r>
              <w:rPr>
                <w:rFonts w:ascii="Calibri" w:hAnsi="Calibri" w:cs="Calibri"/>
                <w:sz w:val="22"/>
                <w:szCs w:val="22"/>
              </w:rPr>
              <w:t>0.1884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E08754E" w14:textId="77777777" w:rsidR="00E2518C" w:rsidRPr="00166E58" w:rsidRDefault="00E2518C" w:rsidP="00E2518C">
            <w:pPr>
              <w:pStyle w:val="af5"/>
              <w:jc w:val="center"/>
              <w:rPr>
                <w:lang w:val="en-US"/>
              </w:rPr>
            </w:pPr>
            <w:r>
              <w:rPr>
                <w:rFonts w:ascii="Calibri" w:hAnsi="Calibri" w:cs="Calibri"/>
                <w:sz w:val="22"/>
                <w:szCs w:val="22"/>
              </w:rPr>
              <w:t>0.0068</w:t>
            </w:r>
          </w:p>
        </w:tc>
      </w:tr>
      <w:tr w:rsidR="00E2518C" w14:paraId="3460462F" w14:textId="77777777" w:rsidTr="00E2518C">
        <w:trPr>
          <w:trHeight w:val="290"/>
        </w:trPr>
        <w:tc>
          <w:tcPr>
            <w:tcW w:w="900" w:type="dxa"/>
            <w:vMerge w:val="restart"/>
            <w:shd w:val="clear" w:color="auto" w:fill="DBE5F1" w:themeFill="accent1" w:themeFillTint="33"/>
            <w:noWrap/>
            <w:vAlign w:val="center"/>
          </w:tcPr>
          <w:p w14:paraId="68D7287A" w14:textId="77777777" w:rsidR="00E2518C" w:rsidRDefault="00E2518C" w:rsidP="00E2518C">
            <w:pPr>
              <w:pStyle w:val="af5"/>
              <w:rPr>
                <w:lang w:val="en-US"/>
              </w:rPr>
            </w:pPr>
            <w:r>
              <w:rPr>
                <w:lang w:val="en-US"/>
              </w:rPr>
              <w:t>Exp. 5</w:t>
            </w:r>
          </w:p>
        </w:tc>
        <w:tc>
          <w:tcPr>
            <w:tcW w:w="2552" w:type="dxa"/>
            <w:vMerge w:val="restart"/>
            <w:noWrap/>
            <w:vAlign w:val="center"/>
          </w:tcPr>
          <w:p w14:paraId="2138CFA0" w14:textId="77777777" w:rsidR="00E2518C" w:rsidRDefault="00E2518C" w:rsidP="00E2518C">
            <w:pPr>
              <w:pStyle w:val="af5"/>
              <w:bidi w:val="0"/>
              <w:jc w:val="left"/>
              <w:rPr>
                <w:lang w:val="en-US"/>
              </w:rPr>
            </w:pPr>
            <w:r>
              <w:rPr>
                <w:lang w:val="en-US"/>
              </w:rPr>
              <w:t>HDBSCAN+</w:t>
            </w:r>
            <w:r>
              <w:rPr>
                <w:rFonts w:hint="cs"/>
                <w:rtl/>
                <w:lang w:val="en-US"/>
              </w:rPr>
              <w:t xml:space="preserve"> </w:t>
            </w:r>
            <w:r w:rsidRPr="00405B34">
              <w:rPr>
                <w:lang w:val="en-US"/>
              </w:rPr>
              <w:t>Distilli mBert</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B81F7E8" w14:textId="77777777" w:rsidR="00E2518C" w:rsidRPr="00166E58" w:rsidRDefault="00E2518C" w:rsidP="00E2518C">
            <w:pPr>
              <w:pStyle w:val="af5"/>
              <w:jc w:val="center"/>
              <w:rPr>
                <w:lang w:val="en-US"/>
              </w:rPr>
            </w:pPr>
            <w:r>
              <w:rPr>
                <w:rFonts w:ascii="Calibri" w:hAnsi="Calibri" w:cs="Calibri"/>
                <w:sz w:val="22"/>
                <w:szCs w:val="22"/>
              </w:rPr>
              <w:t xml:space="preserve">Distilli mBert 384 </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4103D65" w14:textId="77777777" w:rsidR="00E2518C" w:rsidRPr="00853434" w:rsidRDefault="00E2518C" w:rsidP="00E2518C">
            <w:pPr>
              <w:pStyle w:val="af5"/>
              <w:jc w:val="center"/>
              <w:rPr>
                <w:rFonts w:ascii="Calibri" w:hAnsi="Calibri" w:cs="Calibri"/>
                <w:sz w:val="22"/>
                <w:szCs w:val="22"/>
                <w:u w:val="single"/>
              </w:rPr>
            </w:pPr>
            <w:r w:rsidRPr="00853434">
              <w:rPr>
                <w:rFonts w:ascii="Calibri" w:hAnsi="Calibri" w:cs="Calibri"/>
                <w:sz w:val="22"/>
                <w:szCs w:val="22"/>
                <w:u w:val="single"/>
              </w:rPr>
              <w:t>0.3686</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5E103BC8" w14:textId="77777777" w:rsidR="00E2518C" w:rsidRPr="00853434" w:rsidRDefault="00E2518C" w:rsidP="00E2518C">
            <w:pPr>
              <w:pStyle w:val="af5"/>
              <w:jc w:val="center"/>
              <w:rPr>
                <w:rFonts w:ascii="Calibri" w:hAnsi="Calibri" w:cs="Calibri"/>
                <w:sz w:val="22"/>
                <w:szCs w:val="22"/>
                <w:u w:val="single"/>
              </w:rPr>
            </w:pPr>
            <w:r w:rsidRPr="00853434">
              <w:rPr>
                <w:rFonts w:ascii="Calibri" w:hAnsi="Calibri" w:cs="Calibri"/>
                <w:sz w:val="22"/>
                <w:szCs w:val="22"/>
                <w:u w:val="single"/>
              </w:rPr>
              <w:t>0.2537</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FD25DAB" w14:textId="77777777" w:rsidR="00E2518C" w:rsidRPr="00853434" w:rsidRDefault="00E2518C" w:rsidP="00E2518C">
            <w:pPr>
              <w:pStyle w:val="af5"/>
              <w:jc w:val="center"/>
              <w:rPr>
                <w:rFonts w:ascii="Calibri" w:hAnsi="Calibri" w:cs="Calibri"/>
                <w:sz w:val="22"/>
                <w:szCs w:val="22"/>
                <w:u w:val="single"/>
              </w:rPr>
            </w:pPr>
            <w:r w:rsidRPr="00853434">
              <w:rPr>
                <w:rFonts w:ascii="Calibri" w:hAnsi="Calibri" w:cs="Calibri"/>
                <w:sz w:val="22"/>
                <w:szCs w:val="22"/>
                <w:u w:val="single"/>
              </w:rPr>
              <w:t>0.0116</w:t>
            </w:r>
          </w:p>
        </w:tc>
      </w:tr>
      <w:tr w:rsidR="00E2518C" w14:paraId="5721A147" w14:textId="77777777" w:rsidTr="00E2518C">
        <w:trPr>
          <w:trHeight w:val="290"/>
        </w:trPr>
        <w:tc>
          <w:tcPr>
            <w:tcW w:w="900" w:type="dxa"/>
            <w:vMerge/>
            <w:shd w:val="clear" w:color="auto" w:fill="DBE5F1" w:themeFill="accent1" w:themeFillTint="33"/>
            <w:noWrap/>
            <w:vAlign w:val="center"/>
          </w:tcPr>
          <w:p w14:paraId="6C71437A" w14:textId="77777777" w:rsidR="00E2518C" w:rsidRDefault="00E2518C" w:rsidP="00E2518C">
            <w:pPr>
              <w:pStyle w:val="af5"/>
              <w:rPr>
                <w:lang w:val="en-US"/>
              </w:rPr>
            </w:pPr>
          </w:p>
        </w:tc>
        <w:tc>
          <w:tcPr>
            <w:tcW w:w="2552" w:type="dxa"/>
            <w:vMerge/>
            <w:noWrap/>
            <w:vAlign w:val="center"/>
          </w:tcPr>
          <w:p w14:paraId="50368752" w14:textId="77777777" w:rsidR="00E2518C" w:rsidRDefault="00E2518C" w:rsidP="00E2518C">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56F2331F" w14:textId="77777777" w:rsidR="00E2518C" w:rsidRPr="00166E58" w:rsidRDefault="00E2518C" w:rsidP="00E2518C">
            <w:pPr>
              <w:pStyle w:val="af5"/>
              <w:jc w:val="center"/>
              <w:rPr>
                <w:lang w:val="en-US"/>
              </w:rPr>
            </w:pPr>
            <w:r>
              <w:rPr>
                <w:rFonts w:ascii="Calibri" w:hAnsi="Calibri" w:cs="Calibri"/>
                <w:sz w:val="22"/>
                <w:szCs w:val="22"/>
              </w:rPr>
              <w:t xml:space="preserve">Distilli mBert 256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4A02067" w14:textId="77777777" w:rsidR="00E2518C" w:rsidRDefault="00E2518C" w:rsidP="00E2518C">
            <w:pPr>
              <w:pStyle w:val="af5"/>
              <w:jc w:val="center"/>
              <w:rPr>
                <w:rFonts w:ascii="Calibri" w:hAnsi="Calibri" w:cs="Calibri"/>
                <w:sz w:val="22"/>
                <w:szCs w:val="22"/>
              </w:rPr>
            </w:pPr>
            <w:r>
              <w:rPr>
                <w:rFonts w:ascii="Calibri" w:hAnsi="Calibri" w:cs="Calibri"/>
                <w:sz w:val="22"/>
                <w:szCs w:val="22"/>
              </w:rPr>
              <w:t>0.3672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E07D7BA" w14:textId="77777777" w:rsidR="00E2518C" w:rsidRDefault="00E2518C" w:rsidP="00E2518C">
            <w:pPr>
              <w:pStyle w:val="af5"/>
              <w:jc w:val="center"/>
              <w:rPr>
                <w:rFonts w:ascii="Calibri" w:hAnsi="Calibri" w:cs="Calibri"/>
                <w:sz w:val="22"/>
                <w:szCs w:val="22"/>
              </w:rPr>
            </w:pPr>
            <w:r>
              <w:rPr>
                <w:rFonts w:ascii="Calibri" w:hAnsi="Calibri" w:cs="Calibri"/>
                <w:sz w:val="22"/>
                <w:szCs w:val="22"/>
              </w:rPr>
              <w:t>0.2536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DEBB8E8" w14:textId="77777777" w:rsidR="00E2518C" w:rsidRDefault="00E2518C" w:rsidP="00E2518C">
            <w:pPr>
              <w:pStyle w:val="af5"/>
              <w:jc w:val="center"/>
              <w:rPr>
                <w:rFonts w:ascii="Calibri" w:hAnsi="Calibri" w:cs="Calibri"/>
                <w:sz w:val="22"/>
                <w:szCs w:val="22"/>
              </w:rPr>
            </w:pPr>
            <w:r>
              <w:rPr>
                <w:rFonts w:ascii="Calibri" w:hAnsi="Calibri" w:cs="Calibri"/>
                <w:sz w:val="22"/>
                <w:szCs w:val="22"/>
              </w:rPr>
              <w:t>0.0116</w:t>
            </w:r>
          </w:p>
        </w:tc>
      </w:tr>
      <w:tr w:rsidR="00E2518C" w14:paraId="37FC42D0" w14:textId="77777777" w:rsidTr="00E2518C">
        <w:trPr>
          <w:trHeight w:val="290"/>
        </w:trPr>
        <w:tc>
          <w:tcPr>
            <w:tcW w:w="900" w:type="dxa"/>
            <w:vMerge/>
            <w:shd w:val="clear" w:color="auto" w:fill="DBE5F1" w:themeFill="accent1" w:themeFillTint="33"/>
            <w:noWrap/>
            <w:vAlign w:val="center"/>
          </w:tcPr>
          <w:p w14:paraId="40350A84" w14:textId="77777777" w:rsidR="00E2518C" w:rsidRDefault="00E2518C" w:rsidP="00E2518C">
            <w:pPr>
              <w:pStyle w:val="af5"/>
              <w:rPr>
                <w:lang w:val="en-US"/>
              </w:rPr>
            </w:pPr>
          </w:p>
        </w:tc>
        <w:tc>
          <w:tcPr>
            <w:tcW w:w="2552" w:type="dxa"/>
            <w:vMerge/>
            <w:noWrap/>
            <w:vAlign w:val="center"/>
          </w:tcPr>
          <w:p w14:paraId="4DE14F1B" w14:textId="77777777" w:rsidR="00E2518C" w:rsidRDefault="00E2518C" w:rsidP="00E2518C">
            <w:pPr>
              <w:pStyle w:val="af5"/>
              <w:bidi w:val="0"/>
              <w:rPr>
                <w:lang w:val="en-US"/>
              </w:rPr>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7A4A0E3" w14:textId="77777777" w:rsidR="00E2518C" w:rsidRPr="00166E58" w:rsidRDefault="00E2518C" w:rsidP="00E2518C">
            <w:pPr>
              <w:pStyle w:val="af5"/>
              <w:jc w:val="center"/>
              <w:rPr>
                <w:lang w:val="en-US"/>
              </w:rPr>
            </w:pPr>
            <w:r>
              <w:rPr>
                <w:rFonts w:ascii="Calibri" w:hAnsi="Calibri" w:cs="Calibri"/>
                <w:sz w:val="22"/>
                <w:szCs w:val="22"/>
              </w:rPr>
              <w:t xml:space="preserve">Distilli mBert 128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1BD1BC0" w14:textId="77777777" w:rsidR="00E2518C" w:rsidRDefault="00E2518C" w:rsidP="00E2518C">
            <w:pPr>
              <w:pStyle w:val="af5"/>
              <w:jc w:val="center"/>
              <w:rPr>
                <w:rFonts w:ascii="Calibri" w:hAnsi="Calibri" w:cs="Calibri"/>
                <w:sz w:val="22"/>
                <w:szCs w:val="22"/>
              </w:rPr>
            </w:pPr>
            <w:r>
              <w:rPr>
                <w:rFonts w:ascii="Calibri" w:hAnsi="Calibri" w:cs="Calibri"/>
                <w:sz w:val="22"/>
                <w:szCs w:val="22"/>
              </w:rPr>
              <w:t>0.3517</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EDE752F" w14:textId="77777777" w:rsidR="00E2518C" w:rsidRDefault="00E2518C" w:rsidP="00E2518C">
            <w:pPr>
              <w:pStyle w:val="af5"/>
              <w:jc w:val="center"/>
              <w:rPr>
                <w:rFonts w:ascii="Calibri" w:hAnsi="Calibri" w:cs="Calibri"/>
                <w:sz w:val="22"/>
                <w:szCs w:val="22"/>
              </w:rPr>
            </w:pPr>
            <w:r>
              <w:rPr>
                <w:rFonts w:ascii="Calibri" w:hAnsi="Calibri" w:cs="Calibri"/>
                <w:sz w:val="22"/>
                <w:szCs w:val="22"/>
              </w:rPr>
              <w:t>0.2490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7425D26" w14:textId="77777777" w:rsidR="00E2518C" w:rsidRDefault="00E2518C" w:rsidP="00E2518C">
            <w:pPr>
              <w:pStyle w:val="af5"/>
              <w:jc w:val="center"/>
              <w:rPr>
                <w:rFonts w:ascii="Calibri" w:hAnsi="Calibri" w:cs="Calibri"/>
                <w:sz w:val="22"/>
                <w:szCs w:val="22"/>
              </w:rPr>
            </w:pPr>
            <w:r>
              <w:rPr>
                <w:rFonts w:ascii="Calibri" w:hAnsi="Calibri" w:cs="Calibri"/>
                <w:sz w:val="22"/>
                <w:szCs w:val="22"/>
              </w:rPr>
              <w:t>0.0090</w:t>
            </w:r>
          </w:p>
        </w:tc>
      </w:tr>
      <w:tr w:rsidR="00E2518C" w14:paraId="3B8E508A" w14:textId="77777777" w:rsidTr="00E2518C">
        <w:trPr>
          <w:trHeight w:val="290"/>
        </w:trPr>
        <w:tc>
          <w:tcPr>
            <w:tcW w:w="900" w:type="dxa"/>
            <w:vMerge/>
            <w:shd w:val="clear" w:color="auto" w:fill="DBE5F1" w:themeFill="accent1" w:themeFillTint="33"/>
            <w:noWrap/>
            <w:vAlign w:val="center"/>
          </w:tcPr>
          <w:p w14:paraId="639BEE64" w14:textId="77777777" w:rsidR="00E2518C" w:rsidRDefault="00E2518C" w:rsidP="00E2518C">
            <w:pPr>
              <w:pStyle w:val="af5"/>
              <w:rPr>
                <w:lang w:val="en-US"/>
              </w:rPr>
            </w:pPr>
          </w:p>
        </w:tc>
        <w:tc>
          <w:tcPr>
            <w:tcW w:w="2552" w:type="dxa"/>
            <w:vMerge/>
            <w:noWrap/>
            <w:vAlign w:val="center"/>
          </w:tcPr>
          <w:p w14:paraId="70156172" w14:textId="77777777" w:rsidR="00E2518C" w:rsidRDefault="00E2518C" w:rsidP="00E2518C">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7F483A90" w14:textId="77777777" w:rsidR="00E2518C" w:rsidRPr="00166E58" w:rsidRDefault="00E2518C" w:rsidP="00E2518C">
            <w:pPr>
              <w:pStyle w:val="af5"/>
              <w:jc w:val="center"/>
              <w:rPr>
                <w:lang w:val="en-US"/>
              </w:rPr>
            </w:pPr>
            <w:r>
              <w:rPr>
                <w:rFonts w:ascii="Calibri" w:hAnsi="Calibri" w:cs="Calibri"/>
                <w:sz w:val="22"/>
                <w:szCs w:val="22"/>
              </w:rPr>
              <w:t xml:space="preserve">Distilli mBert 64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0FB92BD" w14:textId="77777777" w:rsidR="00E2518C" w:rsidRDefault="00E2518C" w:rsidP="00E2518C">
            <w:pPr>
              <w:pStyle w:val="af5"/>
              <w:jc w:val="center"/>
              <w:rPr>
                <w:rFonts w:ascii="Calibri" w:hAnsi="Calibri" w:cs="Calibri"/>
                <w:sz w:val="22"/>
                <w:szCs w:val="22"/>
              </w:rPr>
            </w:pPr>
            <w:r>
              <w:rPr>
                <w:rFonts w:ascii="Calibri" w:hAnsi="Calibri" w:cs="Calibri"/>
                <w:sz w:val="22"/>
                <w:szCs w:val="22"/>
              </w:rPr>
              <w:t>0.3352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E3909D8" w14:textId="77777777" w:rsidR="00E2518C" w:rsidRDefault="00E2518C" w:rsidP="00E2518C">
            <w:pPr>
              <w:pStyle w:val="af5"/>
              <w:jc w:val="center"/>
              <w:rPr>
                <w:rFonts w:ascii="Calibri" w:hAnsi="Calibri" w:cs="Calibri"/>
                <w:sz w:val="22"/>
                <w:szCs w:val="22"/>
              </w:rPr>
            </w:pPr>
            <w:r>
              <w:rPr>
                <w:rFonts w:ascii="Calibri" w:hAnsi="Calibri" w:cs="Calibri"/>
                <w:sz w:val="22"/>
                <w:szCs w:val="22"/>
              </w:rPr>
              <w:t>0.2138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D3B6B41" w14:textId="77777777" w:rsidR="00E2518C" w:rsidRDefault="00E2518C" w:rsidP="00E2518C">
            <w:pPr>
              <w:pStyle w:val="af5"/>
              <w:jc w:val="center"/>
              <w:rPr>
                <w:rFonts w:ascii="Calibri" w:hAnsi="Calibri" w:cs="Calibri"/>
                <w:sz w:val="22"/>
                <w:szCs w:val="22"/>
              </w:rPr>
            </w:pPr>
            <w:r>
              <w:rPr>
                <w:rFonts w:ascii="Calibri" w:hAnsi="Calibri" w:cs="Calibri"/>
                <w:sz w:val="22"/>
                <w:szCs w:val="22"/>
              </w:rPr>
              <w:t>0.0077</w:t>
            </w:r>
          </w:p>
        </w:tc>
      </w:tr>
      <w:tr w:rsidR="00E2518C" w:rsidRPr="00166E58" w14:paraId="2ACA8650" w14:textId="77777777" w:rsidTr="00E2518C">
        <w:trPr>
          <w:trHeight w:val="290"/>
        </w:trPr>
        <w:tc>
          <w:tcPr>
            <w:tcW w:w="900" w:type="dxa"/>
            <w:vMerge w:val="restart"/>
            <w:shd w:val="clear" w:color="auto" w:fill="DBE5F1" w:themeFill="accent1" w:themeFillTint="33"/>
            <w:noWrap/>
            <w:vAlign w:val="center"/>
            <w:hideMark/>
          </w:tcPr>
          <w:p w14:paraId="5DB49340" w14:textId="77777777" w:rsidR="00E2518C" w:rsidRPr="00166E58" w:rsidRDefault="00E2518C" w:rsidP="00E2518C">
            <w:pPr>
              <w:pStyle w:val="af5"/>
              <w:rPr>
                <w:lang w:val="en-US"/>
              </w:rPr>
            </w:pPr>
            <w:r w:rsidRPr="00166E58">
              <w:rPr>
                <w:lang w:val="en-US"/>
              </w:rPr>
              <w:t xml:space="preserve">Exp. </w:t>
            </w:r>
            <w:r>
              <w:rPr>
                <w:lang w:val="en-US"/>
              </w:rPr>
              <w:t>5</w:t>
            </w:r>
          </w:p>
        </w:tc>
        <w:tc>
          <w:tcPr>
            <w:tcW w:w="2552" w:type="dxa"/>
            <w:vMerge w:val="restart"/>
            <w:noWrap/>
            <w:vAlign w:val="center"/>
            <w:hideMark/>
          </w:tcPr>
          <w:p w14:paraId="7381E546" w14:textId="77777777" w:rsidR="00E2518C" w:rsidRPr="00166E58" w:rsidRDefault="00E2518C" w:rsidP="00E2518C">
            <w:pPr>
              <w:pStyle w:val="af5"/>
              <w:bidi w:val="0"/>
              <w:rPr>
                <w:lang w:val="en-US"/>
              </w:rPr>
            </w:pPr>
            <w:r>
              <w:rPr>
                <w:lang w:val="en-US"/>
              </w:rPr>
              <w:t>H</w:t>
            </w:r>
            <w:r w:rsidRPr="00166E58">
              <w:rPr>
                <w:lang w:val="en-US"/>
              </w:rPr>
              <w:t>DBSCAN + LDA</w:t>
            </w:r>
          </w:p>
        </w:tc>
        <w:tc>
          <w:tcPr>
            <w:tcW w:w="2070" w:type="dxa"/>
            <w:shd w:val="clear" w:color="auto" w:fill="FFFFFF" w:themeFill="background1"/>
            <w:noWrap/>
            <w:hideMark/>
          </w:tcPr>
          <w:p w14:paraId="5945A544" w14:textId="77777777" w:rsidR="00E2518C" w:rsidRPr="00166E58" w:rsidRDefault="00E2518C" w:rsidP="00E2518C">
            <w:pPr>
              <w:pStyle w:val="af5"/>
              <w:jc w:val="center"/>
              <w:rPr>
                <w:lang w:val="en-US"/>
              </w:rPr>
            </w:pPr>
            <w:r w:rsidRPr="00166E58">
              <w:rPr>
                <w:lang w:val="en-US"/>
              </w:rPr>
              <w:t xml:space="preserve">Topics </w:t>
            </w:r>
            <w:r>
              <w:rPr>
                <w:lang w:val="en-US"/>
              </w:rPr>
              <w:t>125</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FE1FED6" w14:textId="77777777" w:rsidR="00E2518C" w:rsidRPr="00853434" w:rsidRDefault="00E2518C" w:rsidP="00E2518C">
            <w:pPr>
              <w:pStyle w:val="af5"/>
              <w:jc w:val="center"/>
              <w:rPr>
                <w:u w:val="single"/>
                <w:lang w:val="en-US"/>
              </w:rPr>
            </w:pPr>
            <w:r w:rsidRPr="00853434">
              <w:rPr>
                <w:rFonts w:ascii="Calibri" w:hAnsi="Calibri" w:cs="Calibri"/>
                <w:sz w:val="22"/>
                <w:szCs w:val="22"/>
                <w:u w:val="single"/>
              </w:rPr>
              <w:t>0.2747</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7BFA4F79" w14:textId="77777777" w:rsidR="00E2518C" w:rsidRPr="00166E58" w:rsidRDefault="00E2518C" w:rsidP="00E2518C">
            <w:pPr>
              <w:pStyle w:val="af5"/>
              <w:jc w:val="center"/>
              <w:rPr>
                <w:u w:val="single"/>
                <w:lang w:val="en-US"/>
              </w:rPr>
            </w:pPr>
            <w:r>
              <w:rPr>
                <w:rFonts w:ascii="Calibri" w:hAnsi="Calibri" w:cs="Calibri"/>
                <w:sz w:val="22"/>
                <w:szCs w:val="22"/>
              </w:rPr>
              <w:t>0.1495</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CC7DF33" w14:textId="77777777" w:rsidR="00E2518C" w:rsidRPr="00166E58" w:rsidRDefault="00E2518C" w:rsidP="00E2518C">
            <w:pPr>
              <w:pStyle w:val="af5"/>
              <w:jc w:val="center"/>
              <w:rPr>
                <w:u w:val="single"/>
                <w:lang w:val="en-US"/>
              </w:rPr>
            </w:pPr>
            <w:r>
              <w:rPr>
                <w:rFonts w:ascii="Calibri" w:hAnsi="Calibri" w:cs="Calibri"/>
                <w:sz w:val="22"/>
                <w:szCs w:val="22"/>
              </w:rPr>
              <w:t>0.0038</w:t>
            </w:r>
          </w:p>
        </w:tc>
      </w:tr>
      <w:tr w:rsidR="00E2518C" w:rsidRPr="00166E58" w14:paraId="7183610A" w14:textId="77777777" w:rsidTr="00E2518C">
        <w:trPr>
          <w:trHeight w:val="290"/>
        </w:trPr>
        <w:tc>
          <w:tcPr>
            <w:tcW w:w="900" w:type="dxa"/>
            <w:vMerge/>
            <w:shd w:val="clear" w:color="auto" w:fill="DBE5F1" w:themeFill="accent1" w:themeFillTint="33"/>
            <w:hideMark/>
          </w:tcPr>
          <w:p w14:paraId="368F7C49" w14:textId="77777777" w:rsidR="00E2518C" w:rsidRPr="00166E58" w:rsidRDefault="00E2518C" w:rsidP="00E2518C">
            <w:pPr>
              <w:pStyle w:val="af5"/>
              <w:rPr>
                <w:lang w:val="en-US"/>
              </w:rPr>
            </w:pPr>
          </w:p>
        </w:tc>
        <w:tc>
          <w:tcPr>
            <w:tcW w:w="2552" w:type="dxa"/>
            <w:vMerge/>
            <w:hideMark/>
          </w:tcPr>
          <w:p w14:paraId="399FD277"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4359DFD2" w14:textId="77777777" w:rsidR="00E2518C" w:rsidRPr="00166E58" w:rsidRDefault="00E2518C" w:rsidP="00E2518C">
            <w:pPr>
              <w:pStyle w:val="af5"/>
              <w:jc w:val="center"/>
              <w:rPr>
                <w:lang w:val="en-US"/>
              </w:rPr>
            </w:pPr>
            <w:r w:rsidRPr="00166E58">
              <w:rPr>
                <w:lang w:val="en-US"/>
              </w:rPr>
              <w:t xml:space="preserve">Topics </w:t>
            </w:r>
            <w:r>
              <w:rPr>
                <w:lang w:val="en-US"/>
              </w:rPr>
              <w:t>100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9EC44CB" w14:textId="77777777" w:rsidR="00E2518C" w:rsidRPr="00166E58" w:rsidRDefault="00E2518C" w:rsidP="00E2518C">
            <w:pPr>
              <w:pStyle w:val="af5"/>
              <w:jc w:val="center"/>
              <w:rPr>
                <w:u w:val="single"/>
                <w:lang w:val="en-US"/>
              </w:rPr>
            </w:pPr>
            <w:r>
              <w:rPr>
                <w:rFonts w:ascii="Calibri" w:hAnsi="Calibri" w:cs="Calibri"/>
                <w:sz w:val="22"/>
                <w:szCs w:val="22"/>
              </w:rPr>
              <w:t>0.2552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81800DB" w14:textId="77777777" w:rsidR="00E2518C" w:rsidRPr="00166E58" w:rsidRDefault="00E2518C" w:rsidP="00E2518C">
            <w:pPr>
              <w:pStyle w:val="af5"/>
              <w:jc w:val="center"/>
              <w:rPr>
                <w:lang w:val="en-US"/>
              </w:rPr>
            </w:pPr>
            <w:r>
              <w:rPr>
                <w:rFonts w:ascii="Calibri" w:hAnsi="Calibri" w:cs="Calibri"/>
                <w:sz w:val="22"/>
                <w:szCs w:val="22"/>
              </w:rPr>
              <w:t>0.1184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BE5949F" w14:textId="77777777" w:rsidR="00E2518C" w:rsidRPr="00166E58" w:rsidRDefault="00E2518C" w:rsidP="00E2518C">
            <w:pPr>
              <w:pStyle w:val="af5"/>
              <w:jc w:val="center"/>
              <w:rPr>
                <w:lang w:val="en-US"/>
              </w:rPr>
            </w:pPr>
            <w:r>
              <w:rPr>
                <w:rFonts w:ascii="Calibri" w:hAnsi="Calibri" w:cs="Calibri"/>
                <w:sz w:val="22"/>
                <w:szCs w:val="22"/>
              </w:rPr>
              <w:t>0.0038</w:t>
            </w:r>
          </w:p>
        </w:tc>
      </w:tr>
      <w:tr w:rsidR="00E2518C" w:rsidRPr="00166E58" w14:paraId="2CA4FFF1" w14:textId="77777777" w:rsidTr="00E2518C">
        <w:trPr>
          <w:trHeight w:val="290"/>
        </w:trPr>
        <w:tc>
          <w:tcPr>
            <w:tcW w:w="900" w:type="dxa"/>
            <w:vMerge/>
            <w:shd w:val="clear" w:color="auto" w:fill="DBE5F1" w:themeFill="accent1" w:themeFillTint="33"/>
            <w:hideMark/>
          </w:tcPr>
          <w:p w14:paraId="582EAF32" w14:textId="77777777" w:rsidR="00E2518C" w:rsidRPr="00166E58" w:rsidRDefault="00E2518C" w:rsidP="00E2518C">
            <w:pPr>
              <w:pStyle w:val="af5"/>
              <w:rPr>
                <w:lang w:val="en-US"/>
              </w:rPr>
            </w:pPr>
          </w:p>
        </w:tc>
        <w:tc>
          <w:tcPr>
            <w:tcW w:w="2552" w:type="dxa"/>
            <w:vMerge/>
            <w:hideMark/>
          </w:tcPr>
          <w:p w14:paraId="12040708"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3F8E66AB" w14:textId="77777777" w:rsidR="00E2518C" w:rsidRPr="00166E58" w:rsidRDefault="00E2518C" w:rsidP="00E2518C">
            <w:pPr>
              <w:pStyle w:val="af5"/>
              <w:jc w:val="center"/>
              <w:rPr>
                <w:lang w:val="en-US"/>
              </w:rPr>
            </w:pPr>
            <w:r w:rsidRPr="00166E58">
              <w:rPr>
                <w:lang w:val="en-US"/>
              </w:rPr>
              <w:t xml:space="preserve">Topics </w:t>
            </w:r>
            <w:r>
              <w:rPr>
                <w:lang w:val="en-US"/>
              </w:rPr>
              <w:t>75</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50580C4" w14:textId="77777777" w:rsidR="00E2518C" w:rsidRPr="00166E58" w:rsidRDefault="00E2518C" w:rsidP="00E2518C">
            <w:pPr>
              <w:pStyle w:val="af5"/>
              <w:jc w:val="center"/>
              <w:rPr>
                <w:lang w:val="en-US"/>
              </w:rPr>
            </w:pPr>
            <w:r>
              <w:rPr>
                <w:rFonts w:ascii="Calibri" w:hAnsi="Calibri" w:cs="Calibri"/>
                <w:sz w:val="22"/>
                <w:szCs w:val="22"/>
              </w:rPr>
              <w:t>0.2365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F29C674" w14:textId="77777777" w:rsidR="00E2518C" w:rsidRPr="00166E58" w:rsidRDefault="00E2518C" w:rsidP="00E2518C">
            <w:pPr>
              <w:pStyle w:val="af5"/>
              <w:jc w:val="center"/>
              <w:rPr>
                <w:lang w:val="en-US"/>
              </w:rPr>
            </w:pPr>
            <w:r>
              <w:rPr>
                <w:rFonts w:ascii="Calibri" w:hAnsi="Calibri" w:cs="Calibri"/>
                <w:sz w:val="22"/>
                <w:szCs w:val="22"/>
              </w:rPr>
              <w:t>0.1099</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0AF3586" w14:textId="77777777" w:rsidR="00E2518C" w:rsidRPr="00166E58" w:rsidRDefault="00E2518C" w:rsidP="00E2518C">
            <w:pPr>
              <w:pStyle w:val="af5"/>
              <w:jc w:val="center"/>
              <w:rPr>
                <w:lang w:val="en-US"/>
              </w:rPr>
            </w:pPr>
            <w:r>
              <w:rPr>
                <w:rFonts w:ascii="Calibri" w:hAnsi="Calibri" w:cs="Calibri"/>
                <w:sz w:val="22"/>
                <w:szCs w:val="22"/>
              </w:rPr>
              <w:t>0.0039</w:t>
            </w:r>
          </w:p>
        </w:tc>
      </w:tr>
      <w:tr w:rsidR="00E2518C" w:rsidRPr="00915A58" w14:paraId="5CC5304B" w14:textId="77777777" w:rsidTr="00E2518C">
        <w:trPr>
          <w:trHeight w:val="290"/>
        </w:trPr>
        <w:tc>
          <w:tcPr>
            <w:tcW w:w="900" w:type="dxa"/>
            <w:vMerge/>
            <w:shd w:val="clear" w:color="auto" w:fill="DBE5F1" w:themeFill="accent1" w:themeFillTint="33"/>
            <w:hideMark/>
          </w:tcPr>
          <w:p w14:paraId="50FB851C" w14:textId="77777777" w:rsidR="00E2518C" w:rsidRPr="00166E58" w:rsidRDefault="00E2518C" w:rsidP="00E2518C">
            <w:pPr>
              <w:pStyle w:val="af5"/>
              <w:rPr>
                <w:lang w:val="en-US"/>
              </w:rPr>
            </w:pPr>
          </w:p>
        </w:tc>
        <w:tc>
          <w:tcPr>
            <w:tcW w:w="2552" w:type="dxa"/>
            <w:vMerge/>
            <w:hideMark/>
          </w:tcPr>
          <w:p w14:paraId="5C2E64BA" w14:textId="77777777" w:rsidR="00E2518C" w:rsidRPr="00166E58" w:rsidRDefault="00E2518C" w:rsidP="00E2518C">
            <w:pPr>
              <w:pStyle w:val="af5"/>
              <w:bidi w:val="0"/>
              <w:jc w:val="right"/>
              <w:rPr>
                <w:lang w:val="en-US"/>
              </w:rPr>
            </w:pPr>
          </w:p>
        </w:tc>
        <w:tc>
          <w:tcPr>
            <w:tcW w:w="2070" w:type="dxa"/>
            <w:shd w:val="clear" w:color="auto" w:fill="FFFFFF" w:themeFill="background1"/>
            <w:noWrap/>
            <w:hideMark/>
          </w:tcPr>
          <w:p w14:paraId="7ADB2070" w14:textId="77777777" w:rsidR="00E2518C" w:rsidRPr="00166E58" w:rsidRDefault="00E2518C" w:rsidP="00E2518C">
            <w:pPr>
              <w:pStyle w:val="af5"/>
              <w:jc w:val="center"/>
              <w:rPr>
                <w:lang w:val="en-US"/>
              </w:rPr>
            </w:pPr>
            <w:r w:rsidRPr="00166E58">
              <w:rPr>
                <w:lang w:val="en-US"/>
              </w:rPr>
              <w:t>Topics 50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37865F8" w14:textId="77777777" w:rsidR="00E2518C" w:rsidRPr="00915A58" w:rsidRDefault="00E2518C" w:rsidP="00E2518C">
            <w:pPr>
              <w:pStyle w:val="af5"/>
              <w:jc w:val="center"/>
              <w:rPr>
                <w:color w:val="FF0000"/>
                <w:lang w:val="en-US"/>
              </w:rPr>
            </w:pPr>
            <w:r>
              <w:rPr>
                <w:rFonts w:ascii="Calibri" w:hAnsi="Calibri" w:cs="Calibri"/>
                <w:sz w:val="22"/>
                <w:szCs w:val="22"/>
              </w:rPr>
              <w:t>0.2315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7CECA98A" w14:textId="77777777" w:rsidR="00E2518C" w:rsidRPr="00853434" w:rsidRDefault="00E2518C" w:rsidP="00E2518C">
            <w:pPr>
              <w:pStyle w:val="af5"/>
              <w:jc w:val="center"/>
              <w:rPr>
                <w:color w:val="FF0000"/>
                <w:u w:val="single"/>
                <w:lang w:val="en-US"/>
              </w:rPr>
            </w:pPr>
            <w:r w:rsidRPr="00853434">
              <w:rPr>
                <w:rFonts w:ascii="Calibri" w:hAnsi="Calibri" w:cs="Calibri"/>
                <w:sz w:val="22"/>
                <w:szCs w:val="22"/>
                <w:u w:val="single"/>
              </w:rPr>
              <w:t>0.2315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E311A28" w14:textId="77777777" w:rsidR="00E2518C" w:rsidRPr="00853434" w:rsidRDefault="00E2518C" w:rsidP="00E2518C">
            <w:pPr>
              <w:pStyle w:val="af5"/>
              <w:jc w:val="center"/>
              <w:rPr>
                <w:color w:val="FF0000"/>
                <w:u w:val="single"/>
                <w:lang w:val="en-US"/>
              </w:rPr>
            </w:pPr>
            <w:r w:rsidRPr="00853434">
              <w:rPr>
                <w:rFonts w:ascii="Calibri" w:hAnsi="Calibri" w:cs="Calibri"/>
                <w:sz w:val="22"/>
                <w:szCs w:val="22"/>
                <w:u w:val="single"/>
              </w:rPr>
              <w:t>0.0680</w:t>
            </w:r>
          </w:p>
        </w:tc>
      </w:tr>
    </w:tbl>
    <w:p w14:paraId="2D626D7A" w14:textId="27486DFA" w:rsidR="00405B34" w:rsidRDefault="00405B34" w:rsidP="00DD7FF2">
      <w:pPr>
        <w:pStyle w:val="af5"/>
      </w:pPr>
    </w:p>
    <w:p w14:paraId="7316224B" w14:textId="0481F6F5" w:rsidR="00853434" w:rsidRPr="00174703" w:rsidRDefault="00853434" w:rsidP="00174703">
      <w:pPr>
        <w:pStyle w:val="af5"/>
        <w:rPr>
          <w:szCs w:val="24"/>
          <w:rtl/>
        </w:rPr>
      </w:pPr>
      <w:r w:rsidRPr="00174703">
        <w:rPr>
          <w:rFonts w:hint="cs"/>
          <w:szCs w:val="24"/>
          <w:rtl/>
        </w:rPr>
        <w:lastRenderedPageBreak/>
        <w:t xml:space="preserve">حيث كان النموذج الأفضل للتمثيل هو </w:t>
      </w:r>
      <w:r w:rsidRPr="00174703">
        <w:t>mBert</w:t>
      </w:r>
      <w:r w:rsidRPr="00174703">
        <w:rPr>
          <w:rFonts w:hint="cs"/>
          <w:szCs w:val="24"/>
          <w:rtl/>
        </w:rPr>
        <w:t xml:space="preserve"> بجودة </w:t>
      </w:r>
      <w:r w:rsidRPr="00174703">
        <w:t>0.48 NMI</w:t>
      </w:r>
      <w:r w:rsidRPr="00174703">
        <w:rPr>
          <w:rFonts w:hint="cs"/>
          <w:szCs w:val="24"/>
          <w:rtl/>
        </w:rPr>
        <w:t xml:space="preserve">، بتحسين عن الذي يلي بمقدار </w:t>
      </w:r>
      <w:r w:rsidRPr="00174703">
        <w:t>25%</w:t>
      </w:r>
      <w:r w:rsidRPr="00174703">
        <w:rPr>
          <w:rFonts w:hint="cs"/>
          <w:szCs w:val="24"/>
          <w:rtl/>
        </w:rPr>
        <w:t xml:space="preserve">، </w:t>
      </w:r>
      <w:r w:rsidRPr="00174703">
        <w:t>Distilli mBert</w:t>
      </w:r>
      <w:r w:rsidRPr="00174703">
        <w:rPr>
          <w:rFonts w:hint="cs"/>
          <w:szCs w:val="24"/>
          <w:rtl/>
        </w:rPr>
        <w:t xml:space="preserve"> بجودة </w:t>
      </w:r>
      <w:r w:rsidRPr="00174703">
        <w:t>0.36 NMI</w:t>
      </w:r>
      <w:r w:rsidRPr="00174703">
        <w:rPr>
          <w:rFonts w:hint="cs"/>
          <w:szCs w:val="24"/>
          <w:rtl/>
        </w:rPr>
        <w:t>.</w:t>
      </w:r>
    </w:p>
    <w:p w14:paraId="47394E9F" w14:textId="77777777" w:rsidR="00853434" w:rsidRPr="00174703" w:rsidRDefault="006C5F36" w:rsidP="00174703">
      <w:pPr>
        <w:pStyle w:val="af5"/>
        <w:jc w:val="center"/>
      </w:pPr>
      <w:r w:rsidRPr="00174703">
        <w:rPr>
          <w:noProof/>
          <w:lang w:val="en-US" w:bidi="ar-SA"/>
        </w:rPr>
        <w:drawing>
          <wp:inline distT="0" distB="0" distL="0" distR="0" wp14:anchorId="3D8B0301" wp14:editId="572CEC05">
            <wp:extent cx="4572000" cy="2743200"/>
            <wp:effectExtent l="0" t="0" r="0" b="0"/>
            <wp:docPr id="7" name="مخطط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7EAD3E7C" w14:textId="023049CE" w:rsidR="00A658A9" w:rsidRPr="00174703" w:rsidRDefault="00853434" w:rsidP="00174703">
      <w:pPr>
        <w:pStyle w:val="af5"/>
        <w:jc w:val="center"/>
      </w:pPr>
      <w:r w:rsidRPr="00174703">
        <w:rPr>
          <w:szCs w:val="24"/>
          <w:rtl/>
        </w:rPr>
        <w:t xml:space="preserve">الشكل </w:t>
      </w:r>
      <w:r w:rsidRPr="00174703">
        <w:rPr>
          <w:szCs w:val="24"/>
          <w:rtl/>
        </w:rPr>
        <w:fldChar w:fldCharType="begin"/>
      </w:r>
      <w:r w:rsidRPr="00174703">
        <w:rPr>
          <w:szCs w:val="24"/>
          <w:rtl/>
        </w:rPr>
        <w:instrText xml:space="preserve"> </w:instrText>
      </w:r>
      <w:r w:rsidRPr="00174703">
        <w:instrText>SEQ</w:instrText>
      </w:r>
      <w:r w:rsidRPr="00174703">
        <w:rPr>
          <w:szCs w:val="24"/>
          <w:rtl/>
        </w:rPr>
        <w:instrText xml:space="preserve"> الشكل \* </w:instrText>
      </w:r>
      <w:r w:rsidRPr="00174703">
        <w:instrText>ARABIC</w:instrText>
      </w:r>
      <w:r w:rsidRPr="00174703">
        <w:rPr>
          <w:szCs w:val="24"/>
          <w:rtl/>
        </w:rPr>
        <w:instrText xml:space="preserve"> </w:instrText>
      </w:r>
      <w:r w:rsidRPr="00174703">
        <w:rPr>
          <w:szCs w:val="24"/>
          <w:rtl/>
        </w:rPr>
        <w:fldChar w:fldCharType="separate"/>
      </w:r>
      <w:r w:rsidR="00295C2E">
        <w:rPr>
          <w:noProof/>
          <w:szCs w:val="24"/>
          <w:rtl/>
        </w:rPr>
        <w:t>40</w:t>
      </w:r>
      <w:r w:rsidRPr="00174703">
        <w:rPr>
          <w:szCs w:val="24"/>
          <w:rtl/>
        </w:rPr>
        <w:fldChar w:fldCharType="end"/>
      </w:r>
      <w:r w:rsidRPr="00174703">
        <w:rPr>
          <w:rFonts w:hint="cs"/>
          <w:szCs w:val="24"/>
          <w:rtl/>
        </w:rPr>
        <w:t>: نتائج العنقدة في  التجربة الثانية.</w:t>
      </w:r>
    </w:p>
    <w:p w14:paraId="5D120940" w14:textId="793FDF8B" w:rsidR="003B7EFB" w:rsidRPr="003B7EFB" w:rsidRDefault="003B7EFB" w:rsidP="003B7EFB">
      <w:pPr>
        <w:pStyle w:val="af5"/>
        <w:rPr>
          <w:rtl/>
          <w:lang w:val="en-US"/>
        </w:rPr>
      </w:pPr>
      <w:r>
        <w:rPr>
          <w:rFonts w:hint="cs"/>
          <w:rtl/>
          <w:lang w:val="en-US"/>
        </w:rPr>
        <w:t>ويوضح الشكل أدناه النتائج على مجموعة الضبط ومجموعة التقييم، حيث كانت النتائج متقاربة ولا يوجد تفاوت كبير في النتائج، وكانت النتائج على مجموعة التقييم أدق من مجموعة الضبط.</w:t>
      </w:r>
    </w:p>
    <w:p w14:paraId="0A73EFFE" w14:textId="77777777" w:rsidR="003B7EFB" w:rsidRDefault="006C5F36" w:rsidP="003B7EFB">
      <w:pPr>
        <w:pStyle w:val="af5"/>
        <w:keepNext/>
        <w:jc w:val="center"/>
      </w:pPr>
      <w:r>
        <w:rPr>
          <w:noProof/>
          <w:lang w:val="en-US" w:bidi="ar-SA"/>
        </w:rPr>
        <w:drawing>
          <wp:inline distT="0" distB="0" distL="0" distR="0" wp14:anchorId="1E973A82" wp14:editId="6CC36AA7">
            <wp:extent cx="4572000" cy="2743200"/>
            <wp:effectExtent l="0" t="0" r="0" b="0"/>
            <wp:docPr id="19" name="مخطط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3B5ED740" w14:textId="1B22E05F" w:rsidR="006C5F36" w:rsidRPr="006C5F36" w:rsidRDefault="003B7EFB" w:rsidP="003B7EFB">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41</w:t>
      </w:r>
      <w:r>
        <w:rPr>
          <w:rtl/>
        </w:rPr>
        <w:fldChar w:fldCharType="end"/>
      </w:r>
      <w:r>
        <w:rPr>
          <w:rFonts w:hint="cs"/>
          <w:rtl/>
        </w:rPr>
        <w:t>: الفرق بين نتائج الضبط والاختبار.</w:t>
      </w:r>
    </w:p>
    <w:p w14:paraId="2BE21F90" w14:textId="295DAF8F" w:rsidR="00854A88" w:rsidRDefault="00854A88" w:rsidP="0057496F">
      <w:pPr>
        <w:pStyle w:val="31"/>
        <w:rPr>
          <w:rtl/>
        </w:rPr>
      </w:pPr>
      <w:bookmarkStart w:id="118" w:name="_Toc204594718"/>
      <w:r>
        <w:rPr>
          <w:rFonts w:hint="cs"/>
          <w:rtl/>
        </w:rPr>
        <w:lastRenderedPageBreak/>
        <w:t xml:space="preserve">التجربة </w:t>
      </w:r>
      <w:r w:rsidR="0057496F">
        <w:rPr>
          <w:rFonts w:hint="cs"/>
          <w:rtl/>
        </w:rPr>
        <w:t>الثالثة</w:t>
      </w:r>
      <w:r w:rsidR="00D35C36">
        <w:rPr>
          <w:rFonts w:hint="cs"/>
          <w:rtl/>
        </w:rPr>
        <w:t>: إضافة شعاع الكيانات المسماة</w:t>
      </w:r>
      <w:bookmarkEnd w:id="118"/>
    </w:p>
    <w:p w14:paraId="2AC67475" w14:textId="0BD2C415" w:rsidR="003B7EFB" w:rsidRPr="003B7EFB" w:rsidRDefault="00854A88" w:rsidP="003B7EFB">
      <w:pPr>
        <w:pStyle w:val="af5"/>
        <w:rPr>
          <w:rtl/>
          <w:lang w:val="en-US"/>
        </w:rPr>
      </w:pPr>
      <w:r>
        <w:rPr>
          <w:rFonts w:hint="cs"/>
          <w:rtl/>
          <w:lang w:val="en-US"/>
        </w:rPr>
        <w:t xml:space="preserve">في التجربة الثانية قمنا بإضافة شعاع تمثيل الكيانات المسماة، </w:t>
      </w:r>
      <w:r w:rsidR="003B7EFB">
        <w:rPr>
          <w:rFonts w:hint="cs"/>
          <w:rtl/>
          <w:lang w:val="en-US"/>
        </w:rPr>
        <w:t xml:space="preserve">إلى شعاع التمثيل الأصلي، وذلك بهدف جعل التمثيل يأخذ مكان الحدث والفاعلين فيه أثناء العنقدة، لتفادي مشكلة تجميع أحداث متشابهة في أماكن مختلف. </w:t>
      </w:r>
    </w:p>
    <w:p w14:paraId="0806D8A4" w14:textId="77777777" w:rsidR="003B7EFB" w:rsidRDefault="00854A88" w:rsidP="003B7EFB">
      <w:pPr>
        <w:pStyle w:val="af5"/>
        <w:keepNext/>
        <w:jc w:val="center"/>
      </w:pPr>
      <w:r w:rsidRPr="00854A88">
        <w:rPr>
          <w:noProof/>
          <w:rtl/>
          <w:lang w:val="en-US" w:bidi="ar-SA"/>
        </w:rPr>
        <w:drawing>
          <wp:inline distT="0" distB="0" distL="0" distR="0" wp14:anchorId="57796C4A" wp14:editId="6765A347">
            <wp:extent cx="3181350" cy="1489642"/>
            <wp:effectExtent l="0" t="0" r="0" b="0"/>
            <wp:docPr id="49" name="صورة 49" descr="D:\SAS\SAS.GPDocs\Methodology\methodology-representa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representation.drawio.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184328" cy="1491037"/>
                    </a:xfrm>
                    <a:prstGeom prst="rect">
                      <a:avLst/>
                    </a:prstGeom>
                    <a:noFill/>
                    <a:ln>
                      <a:noFill/>
                    </a:ln>
                  </pic:spPr>
                </pic:pic>
              </a:graphicData>
            </a:graphic>
          </wp:inline>
        </w:drawing>
      </w:r>
    </w:p>
    <w:p w14:paraId="088AF309" w14:textId="3FA55B3F" w:rsidR="00854A88" w:rsidRDefault="003B7EFB" w:rsidP="003B7EF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42</w:t>
      </w:r>
      <w:r>
        <w:rPr>
          <w:rtl/>
        </w:rPr>
        <w:fldChar w:fldCharType="end"/>
      </w:r>
      <w:r>
        <w:rPr>
          <w:rFonts w:hint="cs"/>
          <w:rtl/>
        </w:rPr>
        <w:t>: مثال عن طريقة دمج شعاع تمثيل الكيانات المسماة.</w:t>
      </w:r>
    </w:p>
    <w:p w14:paraId="7414249A" w14:textId="77777777" w:rsidR="003B7EFB" w:rsidRDefault="003B7EFB" w:rsidP="003B7EFB">
      <w:pPr>
        <w:pStyle w:val="af5"/>
        <w:rPr>
          <w:rtl/>
          <w:lang w:val="en-US"/>
        </w:rPr>
      </w:pPr>
    </w:p>
    <w:p w14:paraId="43CD2E24" w14:textId="77777777" w:rsidR="003B7EFB" w:rsidRDefault="003B7EFB" w:rsidP="003B7EFB">
      <w:pPr>
        <w:pStyle w:val="af5"/>
        <w:rPr>
          <w:rtl/>
          <w:lang w:val="en-US"/>
        </w:rPr>
      </w:pPr>
      <w:r>
        <w:rPr>
          <w:rFonts w:hint="cs"/>
          <w:rtl/>
          <w:lang w:val="en-US"/>
        </w:rPr>
        <w:t xml:space="preserve">في هذه التجربة أخذنا نماذج التمثيل السابقة، وتم استخدام </w:t>
      </w:r>
      <w:r>
        <w:rPr>
          <w:lang w:val="en-US"/>
        </w:rPr>
        <w:t>Stanza NER</w:t>
      </w:r>
      <w:r>
        <w:rPr>
          <w:rFonts w:hint="cs"/>
          <w:rtl/>
          <w:lang w:val="en-US"/>
        </w:rPr>
        <w:t>، لاستخلاص الكيانات المسماة المذكورة ي النص.</w:t>
      </w:r>
    </w:p>
    <w:p w14:paraId="17EA0D71" w14:textId="22E3934D" w:rsidR="003B7EFB" w:rsidRPr="003B7EFB" w:rsidRDefault="003B7EFB" w:rsidP="003B7EFB">
      <w:pPr>
        <w:pStyle w:val="af5"/>
        <w:rPr>
          <w:lang w:val="en-US"/>
        </w:rPr>
      </w:pPr>
      <w:r>
        <w:rPr>
          <w:rFonts w:hint="cs"/>
          <w:rtl/>
          <w:lang w:val="en-US"/>
        </w:rPr>
        <w:t xml:space="preserve">وتم استخدام خوارزمية تقليص الأبعاد </w:t>
      </w:r>
      <w:r>
        <w:rPr>
          <w:lang w:val="en-US"/>
        </w:rPr>
        <w:t>PCA</w:t>
      </w:r>
      <w:r>
        <w:rPr>
          <w:rFonts w:hint="cs"/>
          <w:rtl/>
          <w:lang w:val="en-US"/>
        </w:rPr>
        <w:t xml:space="preserve">، لاختزال الأبعاد لشعاع تضمين الكيانات المسماة، وتم اختيار البعد الأمثل باستخدام طريقة الـ </w:t>
      </w:r>
      <w:r>
        <w:rPr>
          <w:lang w:val="en-US"/>
        </w:rPr>
        <w:t>Explainable Variance</w:t>
      </w:r>
      <w:r>
        <w:rPr>
          <w:rFonts w:hint="cs"/>
          <w:rtl/>
          <w:lang w:val="en-US"/>
        </w:rPr>
        <w:t xml:space="preserve"> كما هو مبين في الشكل أدناه.</w:t>
      </w:r>
    </w:p>
    <w:p w14:paraId="7A99912E" w14:textId="2B5864F8" w:rsidR="000E1ADC" w:rsidRPr="00854A88" w:rsidRDefault="003B7EFB" w:rsidP="003B7EFB">
      <w:pPr>
        <w:pStyle w:val="af5"/>
        <w:jc w:val="center"/>
        <w:rPr>
          <w:lang w:val="en-US"/>
        </w:rPr>
      </w:pPr>
      <w:r w:rsidRPr="003B7EFB">
        <w:rPr>
          <w:noProof/>
          <w:rtl/>
          <w:lang w:val="en-US" w:bidi="ar-SA"/>
        </w:rPr>
        <w:drawing>
          <wp:inline distT="0" distB="0" distL="0" distR="0" wp14:anchorId="79263F6E" wp14:editId="7EB8995C">
            <wp:extent cx="3511550" cy="2527544"/>
            <wp:effectExtent l="0" t="0" r="0" b="6350"/>
            <wp:docPr id="108" name="صورة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519806" cy="2533487"/>
                    </a:xfrm>
                    <a:prstGeom prst="rect">
                      <a:avLst/>
                    </a:prstGeom>
                  </pic:spPr>
                </pic:pic>
              </a:graphicData>
            </a:graphic>
          </wp:inline>
        </w:drawing>
      </w:r>
    </w:p>
    <w:p w14:paraId="65159EC3" w14:textId="5035E320" w:rsidR="00405B34" w:rsidRDefault="003B7EFB" w:rsidP="00405B34">
      <w:pPr>
        <w:pStyle w:val="af5"/>
        <w:rPr>
          <w:rtl/>
        </w:rPr>
      </w:pPr>
      <w:r>
        <w:rPr>
          <w:rFonts w:hint="cs"/>
          <w:rtl/>
        </w:rPr>
        <w:t>ويلاحظ أن عدد الأبعاد اللازم لتمثيل الكيانات المسماة أصغر بكثير من عدد الأبعاد اللازم لتمثيل الجمل.</w:t>
      </w:r>
    </w:p>
    <w:p w14:paraId="3DB2B4E2" w14:textId="77777777" w:rsidR="0057496F" w:rsidRDefault="0057496F" w:rsidP="0057496F">
      <w:pPr>
        <w:pStyle w:val="af5"/>
      </w:pPr>
      <w:r>
        <w:rPr>
          <w:rFonts w:hint="cs"/>
          <w:rtl/>
        </w:rPr>
        <w:t>ويوضح الجدول أدناه النتائج التي حصلنا عليها.</w:t>
      </w:r>
    </w:p>
    <w:p w14:paraId="3E5722AF" w14:textId="77777777" w:rsidR="0057496F" w:rsidRPr="0057496F" w:rsidRDefault="0057496F" w:rsidP="00405B34">
      <w:pPr>
        <w:pStyle w:val="af5"/>
      </w:pPr>
    </w:p>
    <w:p w14:paraId="49029A02" w14:textId="6B36D326" w:rsidR="0057496F" w:rsidRDefault="0057496F" w:rsidP="0057496F">
      <w:pPr>
        <w:pStyle w:val="aff2"/>
        <w:keepNext/>
      </w:pPr>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66448E">
        <w:rPr>
          <w:noProof/>
        </w:rPr>
        <w:t>12</w:t>
      </w:r>
      <w:r>
        <w:fldChar w:fldCharType="end"/>
      </w:r>
      <w:r>
        <w:rPr>
          <w:rFonts w:hint="cs"/>
          <w:rtl/>
        </w:rPr>
        <w:t>:نتائج التجربة الثالثة.</w:t>
      </w:r>
    </w:p>
    <w:tbl>
      <w:tblPr>
        <w:tblStyle w:val="affb"/>
        <w:tblpPr w:leftFromText="180" w:rightFromText="180" w:vertAnchor="text" w:horzAnchor="margin" w:tblpY="1026"/>
        <w:tblW w:w="9302" w:type="dxa"/>
        <w:tblLook w:val="04A0" w:firstRow="1" w:lastRow="0" w:firstColumn="1" w:lastColumn="0" w:noHBand="0" w:noVBand="1"/>
      </w:tblPr>
      <w:tblGrid>
        <w:gridCol w:w="900"/>
        <w:gridCol w:w="2552"/>
        <w:gridCol w:w="2070"/>
        <w:gridCol w:w="1080"/>
        <w:gridCol w:w="1260"/>
        <w:gridCol w:w="1440"/>
      </w:tblGrid>
      <w:tr w:rsidR="00405B34" w14:paraId="4F4EED4D" w14:textId="77777777" w:rsidTr="00405B34">
        <w:trPr>
          <w:trHeight w:val="290"/>
        </w:trPr>
        <w:tc>
          <w:tcPr>
            <w:tcW w:w="900" w:type="dxa"/>
            <w:shd w:val="clear" w:color="auto" w:fill="C2D69B" w:themeFill="accent3" w:themeFillTint="99"/>
            <w:noWrap/>
          </w:tcPr>
          <w:p w14:paraId="0978936F" w14:textId="77777777" w:rsidR="00405B34" w:rsidRPr="00166E58" w:rsidRDefault="00405B34" w:rsidP="00591D78">
            <w:pPr>
              <w:pStyle w:val="af5"/>
              <w:jc w:val="center"/>
              <w:rPr>
                <w:lang w:val="en-US"/>
              </w:rPr>
            </w:pPr>
            <w:r>
              <w:rPr>
                <w:lang w:val="en-US"/>
              </w:rPr>
              <w:t>#</w:t>
            </w:r>
          </w:p>
        </w:tc>
        <w:tc>
          <w:tcPr>
            <w:tcW w:w="2552" w:type="dxa"/>
            <w:shd w:val="clear" w:color="auto" w:fill="C2D69B" w:themeFill="accent3" w:themeFillTint="99"/>
            <w:noWrap/>
          </w:tcPr>
          <w:p w14:paraId="71BCAEB6" w14:textId="77777777" w:rsidR="00405B34" w:rsidRPr="00166E58" w:rsidRDefault="00405B34" w:rsidP="00591D78">
            <w:pPr>
              <w:pStyle w:val="af5"/>
              <w:bidi w:val="0"/>
              <w:jc w:val="center"/>
              <w:rPr>
                <w:lang w:val="en-US"/>
              </w:rPr>
            </w:pPr>
            <w:r>
              <w:rPr>
                <w:lang w:val="en-US"/>
              </w:rPr>
              <w:t>Approach</w:t>
            </w:r>
          </w:p>
        </w:tc>
        <w:tc>
          <w:tcPr>
            <w:tcW w:w="2070" w:type="dxa"/>
            <w:shd w:val="clear" w:color="auto" w:fill="C2D69B" w:themeFill="accent3" w:themeFillTint="99"/>
            <w:noWrap/>
          </w:tcPr>
          <w:p w14:paraId="6E876E75" w14:textId="77777777" w:rsidR="00405B34" w:rsidRPr="00166E58" w:rsidRDefault="00405B34" w:rsidP="00591D78">
            <w:pPr>
              <w:pStyle w:val="af5"/>
              <w:jc w:val="center"/>
              <w:rPr>
                <w:lang w:val="en-US"/>
              </w:rPr>
            </w:pPr>
            <w:r>
              <w:rPr>
                <w:lang w:val="en-US"/>
              </w:rPr>
              <w:t>Embedding Model</w:t>
            </w:r>
          </w:p>
        </w:tc>
        <w:tc>
          <w:tcPr>
            <w:tcW w:w="3780" w:type="dxa"/>
            <w:gridSpan w:val="3"/>
            <w:shd w:val="clear" w:color="auto" w:fill="C2D69B" w:themeFill="accent3" w:themeFillTint="99"/>
            <w:noWrap/>
          </w:tcPr>
          <w:p w14:paraId="5CA55F89" w14:textId="77777777" w:rsidR="00405B34" w:rsidRDefault="00405B34" w:rsidP="00591D78">
            <w:pPr>
              <w:pStyle w:val="af5"/>
              <w:jc w:val="center"/>
              <w:rPr>
                <w:lang w:val="en-US"/>
              </w:rPr>
            </w:pPr>
            <w:r>
              <w:rPr>
                <w:lang w:val="en-US"/>
              </w:rPr>
              <w:t>Results</w:t>
            </w:r>
          </w:p>
        </w:tc>
      </w:tr>
      <w:tr w:rsidR="00405B34" w:rsidRPr="00166E58" w14:paraId="010F6D49" w14:textId="77777777" w:rsidTr="00405B34">
        <w:trPr>
          <w:trHeight w:val="301"/>
        </w:trPr>
        <w:tc>
          <w:tcPr>
            <w:tcW w:w="900" w:type="dxa"/>
            <w:shd w:val="clear" w:color="auto" w:fill="DBE5F1" w:themeFill="accent1" w:themeFillTint="33"/>
            <w:noWrap/>
          </w:tcPr>
          <w:p w14:paraId="21F27758" w14:textId="77777777" w:rsidR="00405B34" w:rsidRPr="00166E58" w:rsidRDefault="00405B34" w:rsidP="00591D78">
            <w:pPr>
              <w:pStyle w:val="af5"/>
              <w:rPr>
                <w:lang w:val="en-US"/>
              </w:rPr>
            </w:pPr>
          </w:p>
        </w:tc>
        <w:tc>
          <w:tcPr>
            <w:tcW w:w="2552" w:type="dxa"/>
            <w:noWrap/>
          </w:tcPr>
          <w:p w14:paraId="6DD932AC" w14:textId="77777777" w:rsidR="00405B34" w:rsidRPr="00166E58" w:rsidRDefault="00405B34" w:rsidP="00591D78">
            <w:pPr>
              <w:pStyle w:val="af5"/>
              <w:bidi w:val="0"/>
              <w:jc w:val="right"/>
              <w:rPr>
                <w:lang w:val="en-US"/>
              </w:rPr>
            </w:pPr>
          </w:p>
        </w:tc>
        <w:tc>
          <w:tcPr>
            <w:tcW w:w="2070" w:type="dxa"/>
            <w:noWrap/>
          </w:tcPr>
          <w:p w14:paraId="4079EA2B" w14:textId="77777777" w:rsidR="00405B34" w:rsidRPr="00166E58" w:rsidRDefault="00405B34" w:rsidP="00591D78">
            <w:pPr>
              <w:pStyle w:val="af5"/>
              <w:rPr>
                <w:lang w:val="en-US"/>
              </w:rPr>
            </w:pPr>
          </w:p>
        </w:tc>
        <w:tc>
          <w:tcPr>
            <w:tcW w:w="1080" w:type="dxa"/>
            <w:shd w:val="clear" w:color="auto" w:fill="D6E3BC" w:themeFill="accent3" w:themeFillTint="66"/>
            <w:noWrap/>
          </w:tcPr>
          <w:p w14:paraId="20194CDD" w14:textId="77777777" w:rsidR="00405B34" w:rsidRPr="00166E58" w:rsidRDefault="00405B34" w:rsidP="00591D78">
            <w:pPr>
              <w:pStyle w:val="af5"/>
              <w:jc w:val="center"/>
              <w:rPr>
                <w:lang w:val="en-US"/>
              </w:rPr>
            </w:pPr>
            <w:r>
              <w:rPr>
                <w:lang w:val="en-US"/>
              </w:rPr>
              <w:t>NMI</w:t>
            </w:r>
          </w:p>
        </w:tc>
        <w:tc>
          <w:tcPr>
            <w:tcW w:w="1260" w:type="dxa"/>
            <w:shd w:val="clear" w:color="auto" w:fill="D6E3BC" w:themeFill="accent3" w:themeFillTint="66"/>
            <w:noWrap/>
          </w:tcPr>
          <w:p w14:paraId="05A67A94" w14:textId="77777777" w:rsidR="00405B34" w:rsidRPr="00166E58" w:rsidRDefault="00405B34" w:rsidP="00591D78">
            <w:pPr>
              <w:pStyle w:val="af5"/>
              <w:jc w:val="center"/>
              <w:rPr>
                <w:lang w:val="en-US"/>
              </w:rPr>
            </w:pPr>
            <w:r>
              <w:rPr>
                <w:lang w:val="en-US"/>
              </w:rPr>
              <w:t>AMI</w:t>
            </w:r>
          </w:p>
        </w:tc>
        <w:tc>
          <w:tcPr>
            <w:tcW w:w="1440" w:type="dxa"/>
            <w:shd w:val="clear" w:color="auto" w:fill="D6E3BC" w:themeFill="accent3" w:themeFillTint="66"/>
            <w:noWrap/>
          </w:tcPr>
          <w:p w14:paraId="5EB92D65" w14:textId="77777777" w:rsidR="00405B34" w:rsidRPr="00166E58" w:rsidRDefault="00405B34" w:rsidP="00591D78">
            <w:pPr>
              <w:pStyle w:val="af5"/>
              <w:jc w:val="center"/>
              <w:rPr>
                <w:lang w:val="en-US"/>
              </w:rPr>
            </w:pPr>
            <w:r>
              <w:rPr>
                <w:lang w:val="en-US"/>
              </w:rPr>
              <w:t>ARI</w:t>
            </w:r>
          </w:p>
        </w:tc>
      </w:tr>
      <w:tr w:rsidR="00405B34" w:rsidRPr="00166E58" w14:paraId="5E91FE13" w14:textId="77777777" w:rsidTr="001F6146">
        <w:trPr>
          <w:trHeight w:val="290"/>
        </w:trPr>
        <w:tc>
          <w:tcPr>
            <w:tcW w:w="900" w:type="dxa"/>
            <w:vMerge w:val="restart"/>
            <w:shd w:val="clear" w:color="auto" w:fill="DBE5F1" w:themeFill="accent1" w:themeFillTint="33"/>
            <w:noWrap/>
            <w:vAlign w:val="center"/>
            <w:hideMark/>
          </w:tcPr>
          <w:p w14:paraId="47E04B15" w14:textId="77777777" w:rsidR="00405B34" w:rsidRPr="00166E58" w:rsidRDefault="00405B34" w:rsidP="00405B34">
            <w:pPr>
              <w:pStyle w:val="af5"/>
              <w:rPr>
                <w:lang w:val="en-US"/>
              </w:rPr>
            </w:pPr>
            <w:r w:rsidRPr="00166E58">
              <w:rPr>
                <w:lang w:val="en-US"/>
              </w:rPr>
              <w:t>Exp. 1</w:t>
            </w:r>
          </w:p>
        </w:tc>
        <w:tc>
          <w:tcPr>
            <w:tcW w:w="2552" w:type="dxa"/>
            <w:vMerge w:val="restart"/>
            <w:noWrap/>
            <w:vAlign w:val="center"/>
            <w:hideMark/>
          </w:tcPr>
          <w:p w14:paraId="02AD3C00" w14:textId="77777777" w:rsidR="00405B34" w:rsidRPr="00166E58" w:rsidRDefault="00405B34" w:rsidP="00405B34">
            <w:pPr>
              <w:pStyle w:val="af5"/>
              <w:bidi w:val="0"/>
              <w:rPr>
                <w:lang w:val="en-US"/>
              </w:rPr>
            </w:pPr>
            <w:r>
              <w:rPr>
                <w:lang w:val="en-US"/>
              </w:rPr>
              <w:t>HDBSCAN</w:t>
            </w:r>
            <w:r w:rsidRPr="00166E58">
              <w:rPr>
                <w:lang w:val="en-US"/>
              </w:rPr>
              <w:t xml:space="preserve"> + Arabert</w:t>
            </w:r>
          </w:p>
        </w:tc>
        <w:tc>
          <w:tcPr>
            <w:tcW w:w="2070" w:type="dxa"/>
            <w:shd w:val="clear" w:color="auto" w:fill="FFFFFF" w:themeFill="background1"/>
            <w:noWrap/>
            <w:hideMark/>
          </w:tcPr>
          <w:p w14:paraId="4AE382FF" w14:textId="77777777" w:rsidR="00405B34" w:rsidRPr="00166E58" w:rsidRDefault="00405B34" w:rsidP="00405B34">
            <w:pPr>
              <w:pStyle w:val="af5"/>
              <w:jc w:val="center"/>
              <w:rPr>
                <w:lang w:val="en-US"/>
              </w:rPr>
            </w:pPr>
            <w:r w:rsidRPr="00166E58">
              <w:rPr>
                <w:lang w:val="en-US"/>
              </w:rPr>
              <w:t>AraBert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52556EB" w14:textId="1AF12BC9" w:rsidR="00405B34" w:rsidRPr="00166E58" w:rsidRDefault="00405B34" w:rsidP="00405B34">
            <w:pPr>
              <w:pStyle w:val="af5"/>
              <w:jc w:val="center"/>
              <w:rPr>
                <w:lang w:val="en-US"/>
              </w:rPr>
            </w:pPr>
            <w:r>
              <w:rPr>
                <w:rFonts w:ascii="Calibri" w:hAnsi="Calibri"/>
                <w:color w:val="000000"/>
                <w:sz w:val="22"/>
                <w:szCs w:val="22"/>
                <w:u w:val="single"/>
              </w:rPr>
              <w:t>0.3759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54843D87" w14:textId="1E5E4207" w:rsidR="00405B34" w:rsidRPr="00166E58" w:rsidRDefault="00405B34" w:rsidP="00405B34">
            <w:pPr>
              <w:pStyle w:val="af5"/>
              <w:jc w:val="center"/>
              <w:rPr>
                <w:lang w:val="en-US"/>
              </w:rPr>
            </w:pPr>
            <w:r>
              <w:rPr>
                <w:rFonts w:ascii="Calibri" w:hAnsi="Calibri"/>
                <w:color w:val="000000"/>
                <w:sz w:val="22"/>
                <w:szCs w:val="22"/>
                <w:u w:val="single"/>
              </w:rPr>
              <w:t>0.2665</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0393ACF" w14:textId="265C4296" w:rsidR="00405B34" w:rsidRPr="00166E58" w:rsidRDefault="00405B34" w:rsidP="00405B34">
            <w:pPr>
              <w:pStyle w:val="af5"/>
              <w:jc w:val="center"/>
              <w:rPr>
                <w:lang w:val="en-US"/>
              </w:rPr>
            </w:pPr>
            <w:r>
              <w:rPr>
                <w:rFonts w:ascii="Calibri" w:hAnsi="Calibri"/>
                <w:color w:val="000000"/>
                <w:sz w:val="22"/>
                <w:szCs w:val="22"/>
                <w:u w:val="single"/>
              </w:rPr>
              <w:t>0.0160</w:t>
            </w:r>
          </w:p>
        </w:tc>
      </w:tr>
      <w:tr w:rsidR="00405B34" w:rsidRPr="00166E58" w14:paraId="4779CA4C" w14:textId="77777777" w:rsidTr="001F6146">
        <w:trPr>
          <w:trHeight w:val="290"/>
        </w:trPr>
        <w:tc>
          <w:tcPr>
            <w:tcW w:w="900" w:type="dxa"/>
            <w:vMerge/>
            <w:shd w:val="clear" w:color="auto" w:fill="DBE5F1" w:themeFill="accent1" w:themeFillTint="33"/>
            <w:vAlign w:val="center"/>
            <w:hideMark/>
          </w:tcPr>
          <w:p w14:paraId="21CD07E1" w14:textId="77777777" w:rsidR="00405B34" w:rsidRPr="00166E58" w:rsidRDefault="00405B34" w:rsidP="00405B34">
            <w:pPr>
              <w:pStyle w:val="af5"/>
              <w:rPr>
                <w:lang w:val="en-US"/>
              </w:rPr>
            </w:pPr>
          </w:p>
        </w:tc>
        <w:tc>
          <w:tcPr>
            <w:tcW w:w="2552" w:type="dxa"/>
            <w:vMerge/>
            <w:vAlign w:val="center"/>
            <w:hideMark/>
          </w:tcPr>
          <w:p w14:paraId="51B40892"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02B9ADF9" w14:textId="77777777" w:rsidR="00405B34" w:rsidRPr="00166E58" w:rsidRDefault="00405B34" w:rsidP="00405B34">
            <w:pPr>
              <w:pStyle w:val="af5"/>
              <w:jc w:val="center"/>
              <w:rPr>
                <w:lang w:val="en-US"/>
              </w:rPr>
            </w:pPr>
            <w:r w:rsidRPr="00166E58">
              <w:rPr>
                <w:lang w:val="en-US"/>
              </w:rPr>
              <w:t>AraBert 320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853D046" w14:textId="2A2CF71E" w:rsidR="00405B34" w:rsidRPr="00166E58" w:rsidRDefault="00405B34" w:rsidP="00405B34">
            <w:pPr>
              <w:pStyle w:val="af5"/>
              <w:jc w:val="center"/>
              <w:rPr>
                <w:lang w:val="en-US"/>
              </w:rPr>
            </w:pPr>
            <w:r>
              <w:rPr>
                <w:rFonts w:ascii="Calibri" w:hAnsi="Calibri"/>
                <w:color w:val="000000"/>
                <w:sz w:val="22"/>
                <w:szCs w:val="22"/>
              </w:rPr>
              <w:t>0.3591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269C45B" w14:textId="1C20ABFB" w:rsidR="00405B34" w:rsidRPr="00166E58" w:rsidRDefault="00405B34" w:rsidP="00405B34">
            <w:pPr>
              <w:pStyle w:val="af5"/>
              <w:jc w:val="center"/>
              <w:rPr>
                <w:lang w:val="en-US"/>
              </w:rPr>
            </w:pPr>
            <w:r>
              <w:rPr>
                <w:rFonts w:ascii="Calibri" w:hAnsi="Calibri"/>
                <w:color w:val="000000"/>
                <w:sz w:val="22"/>
                <w:szCs w:val="22"/>
              </w:rPr>
              <w:t>0.2434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E9EA702" w14:textId="4037B547" w:rsidR="00405B34" w:rsidRPr="00166E58" w:rsidRDefault="00405B34" w:rsidP="00405B34">
            <w:pPr>
              <w:pStyle w:val="af5"/>
              <w:jc w:val="center"/>
              <w:rPr>
                <w:lang w:val="en-US"/>
              </w:rPr>
            </w:pPr>
            <w:r>
              <w:rPr>
                <w:rFonts w:ascii="Calibri" w:hAnsi="Calibri"/>
                <w:color w:val="000000"/>
                <w:sz w:val="22"/>
                <w:szCs w:val="22"/>
              </w:rPr>
              <w:t>0.0129</w:t>
            </w:r>
          </w:p>
        </w:tc>
      </w:tr>
      <w:tr w:rsidR="00405B34" w:rsidRPr="00166E58" w14:paraId="5F2997C2" w14:textId="77777777" w:rsidTr="001F6146">
        <w:trPr>
          <w:trHeight w:val="290"/>
        </w:trPr>
        <w:tc>
          <w:tcPr>
            <w:tcW w:w="900" w:type="dxa"/>
            <w:vMerge/>
            <w:shd w:val="clear" w:color="auto" w:fill="DBE5F1" w:themeFill="accent1" w:themeFillTint="33"/>
            <w:vAlign w:val="center"/>
            <w:hideMark/>
          </w:tcPr>
          <w:p w14:paraId="2652A5E5" w14:textId="77777777" w:rsidR="00405B34" w:rsidRPr="00166E58" w:rsidRDefault="00405B34" w:rsidP="00405B34">
            <w:pPr>
              <w:pStyle w:val="af5"/>
              <w:rPr>
                <w:lang w:val="en-US"/>
              </w:rPr>
            </w:pPr>
          </w:p>
        </w:tc>
        <w:tc>
          <w:tcPr>
            <w:tcW w:w="2552" w:type="dxa"/>
            <w:vMerge/>
            <w:vAlign w:val="center"/>
            <w:hideMark/>
          </w:tcPr>
          <w:p w14:paraId="4BB30554"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2DE037C4" w14:textId="77777777" w:rsidR="00405B34" w:rsidRPr="00166E58" w:rsidRDefault="00405B34" w:rsidP="00405B34">
            <w:pPr>
              <w:pStyle w:val="af5"/>
              <w:jc w:val="center"/>
              <w:rPr>
                <w:lang w:val="en-US"/>
              </w:rPr>
            </w:pPr>
            <w:r w:rsidRPr="00166E58">
              <w:rPr>
                <w:lang w:val="en-US"/>
              </w:rPr>
              <w:t>AraBert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DC8224A" w14:textId="0720B873" w:rsidR="00405B34" w:rsidRPr="00166E58" w:rsidRDefault="00405B34" w:rsidP="00405B34">
            <w:pPr>
              <w:pStyle w:val="af5"/>
              <w:jc w:val="center"/>
              <w:rPr>
                <w:lang w:val="en-US"/>
              </w:rPr>
            </w:pPr>
            <w:r>
              <w:rPr>
                <w:rFonts w:ascii="Calibri" w:hAnsi="Calibri"/>
                <w:color w:val="000000"/>
                <w:sz w:val="22"/>
                <w:szCs w:val="22"/>
              </w:rPr>
              <w:t>0.3413</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1D81A51" w14:textId="6E9FBE4B" w:rsidR="00405B34" w:rsidRPr="00166E58" w:rsidRDefault="00405B34" w:rsidP="00405B34">
            <w:pPr>
              <w:pStyle w:val="af5"/>
              <w:jc w:val="center"/>
              <w:rPr>
                <w:lang w:val="en-US"/>
              </w:rPr>
            </w:pPr>
            <w:r>
              <w:rPr>
                <w:rFonts w:ascii="Calibri" w:hAnsi="Calibri"/>
                <w:color w:val="000000"/>
                <w:sz w:val="22"/>
                <w:szCs w:val="22"/>
              </w:rPr>
              <w:t>0.2340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A76806C" w14:textId="14C131BD" w:rsidR="00405B34" w:rsidRPr="00166E58" w:rsidRDefault="00405B34" w:rsidP="00405B34">
            <w:pPr>
              <w:pStyle w:val="af5"/>
              <w:jc w:val="center"/>
              <w:rPr>
                <w:lang w:val="en-US"/>
              </w:rPr>
            </w:pPr>
            <w:r>
              <w:rPr>
                <w:rFonts w:ascii="Calibri" w:hAnsi="Calibri"/>
                <w:color w:val="000000"/>
                <w:sz w:val="22"/>
                <w:szCs w:val="22"/>
              </w:rPr>
              <w:t>0.0128</w:t>
            </w:r>
          </w:p>
        </w:tc>
      </w:tr>
      <w:tr w:rsidR="00405B34" w:rsidRPr="00166E58" w14:paraId="0625ADE6" w14:textId="77777777" w:rsidTr="001F6146">
        <w:trPr>
          <w:trHeight w:val="290"/>
        </w:trPr>
        <w:tc>
          <w:tcPr>
            <w:tcW w:w="900" w:type="dxa"/>
            <w:vMerge/>
            <w:shd w:val="clear" w:color="auto" w:fill="DBE5F1" w:themeFill="accent1" w:themeFillTint="33"/>
            <w:vAlign w:val="center"/>
            <w:hideMark/>
          </w:tcPr>
          <w:p w14:paraId="59AFD63A" w14:textId="77777777" w:rsidR="00405B34" w:rsidRPr="00166E58" w:rsidRDefault="00405B34" w:rsidP="00405B34">
            <w:pPr>
              <w:pStyle w:val="af5"/>
              <w:rPr>
                <w:lang w:val="en-US"/>
              </w:rPr>
            </w:pPr>
          </w:p>
        </w:tc>
        <w:tc>
          <w:tcPr>
            <w:tcW w:w="2552" w:type="dxa"/>
            <w:vMerge/>
            <w:vAlign w:val="center"/>
            <w:hideMark/>
          </w:tcPr>
          <w:p w14:paraId="49BA465D"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0A2A28B8" w14:textId="77777777" w:rsidR="00405B34" w:rsidRPr="00166E58" w:rsidRDefault="00405B34" w:rsidP="00405B34">
            <w:pPr>
              <w:pStyle w:val="af5"/>
              <w:jc w:val="center"/>
              <w:rPr>
                <w:lang w:val="en-US"/>
              </w:rPr>
            </w:pPr>
            <w:r>
              <w:rPr>
                <w:lang w:val="en-US"/>
              </w:rPr>
              <w:t>AraBert 64</w:t>
            </w:r>
          </w:p>
        </w:tc>
        <w:tc>
          <w:tcPr>
            <w:tcW w:w="1080" w:type="dxa"/>
            <w:tcBorders>
              <w:top w:val="nil"/>
              <w:left w:val="single" w:sz="4" w:space="0" w:color="auto"/>
              <w:bottom w:val="nil"/>
              <w:right w:val="single" w:sz="4" w:space="0" w:color="auto"/>
            </w:tcBorders>
            <w:shd w:val="clear" w:color="auto" w:fill="FFFFFF" w:themeFill="background1"/>
            <w:noWrap/>
            <w:vAlign w:val="bottom"/>
          </w:tcPr>
          <w:p w14:paraId="0E68C089" w14:textId="0AD0ED5E" w:rsidR="00405B34" w:rsidRPr="00166E58" w:rsidRDefault="00405B34" w:rsidP="00405B34">
            <w:pPr>
              <w:pStyle w:val="af5"/>
              <w:jc w:val="center"/>
              <w:rPr>
                <w:u w:val="single"/>
                <w:lang w:val="en-US"/>
              </w:rPr>
            </w:pPr>
            <w:r>
              <w:rPr>
                <w:rFonts w:ascii="Calibri" w:hAnsi="Calibri"/>
                <w:color w:val="000000"/>
                <w:sz w:val="22"/>
                <w:szCs w:val="22"/>
              </w:rPr>
              <w:t>0.3108</w:t>
            </w:r>
          </w:p>
        </w:tc>
        <w:tc>
          <w:tcPr>
            <w:tcW w:w="1260" w:type="dxa"/>
            <w:tcBorders>
              <w:top w:val="nil"/>
              <w:left w:val="nil"/>
              <w:bottom w:val="nil"/>
              <w:right w:val="single" w:sz="4" w:space="0" w:color="auto"/>
            </w:tcBorders>
            <w:shd w:val="clear" w:color="auto" w:fill="FFFFFF" w:themeFill="background1"/>
            <w:noWrap/>
            <w:vAlign w:val="bottom"/>
          </w:tcPr>
          <w:p w14:paraId="63AF0941" w14:textId="7E234102" w:rsidR="00405B34" w:rsidRPr="00166E58" w:rsidRDefault="00405B34" w:rsidP="00405B34">
            <w:pPr>
              <w:pStyle w:val="af5"/>
              <w:jc w:val="center"/>
              <w:rPr>
                <w:u w:val="single"/>
                <w:lang w:val="en-US"/>
              </w:rPr>
            </w:pPr>
            <w:r>
              <w:rPr>
                <w:rFonts w:ascii="Calibri" w:hAnsi="Calibri"/>
                <w:color w:val="000000"/>
                <w:sz w:val="22"/>
                <w:szCs w:val="22"/>
              </w:rPr>
              <w:t>0.2063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D02F960" w14:textId="780C4060" w:rsidR="00405B34" w:rsidRPr="00166E58" w:rsidRDefault="00405B34" w:rsidP="00405B34">
            <w:pPr>
              <w:pStyle w:val="af5"/>
              <w:jc w:val="center"/>
              <w:rPr>
                <w:u w:val="single"/>
                <w:lang w:val="en-US"/>
              </w:rPr>
            </w:pPr>
            <w:r>
              <w:rPr>
                <w:rFonts w:ascii="Calibri" w:hAnsi="Calibri"/>
                <w:color w:val="000000"/>
                <w:sz w:val="22"/>
                <w:szCs w:val="22"/>
              </w:rPr>
              <w:t>0.0104</w:t>
            </w:r>
          </w:p>
        </w:tc>
      </w:tr>
      <w:tr w:rsidR="00405B34" w:rsidRPr="00166E58" w14:paraId="419BAEA3" w14:textId="77777777" w:rsidTr="001F6146">
        <w:trPr>
          <w:trHeight w:val="290"/>
        </w:trPr>
        <w:tc>
          <w:tcPr>
            <w:tcW w:w="900" w:type="dxa"/>
            <w:vMerge w:val="restart"/>
            <w:shd w:val="clear" w:color="auto" w:fill="DBE5F1" w:themeFill="accent1" w:themeFillTint="33"/>
            <w:noWrap/>
            <w:vAlign w:val="center"/>
            <w:hideMark/>
          </w:tcPr>
          <w:p w14:paraId="6E8CF1BF" w14:textId="77777777" w:rsidR="00405B34" w:rsidRPr="00166E58" w:rsidRDefault="00405B34" w:rsidP="00405B34">
            <w:pPr>
              <w:pStyle w:val="af5"/>
              <w:rPr>
                <w:lang w:val="en-US"/>
              </w:rPr>
            </w:pPr>
            <w:r w:rsidRPr="00166E58">
              <w:rPr>
                <w:lang w:val="en-US"/>
              </w:rPr>
              <w:t>Exp. 2</w:t>
            </w:r>
          </w:p>
        </w:tc>
        <w:tc>
          <w:tcPr>
            <w:tcW w:w="2552" w:type="dxa"/>
            <w:vMerge w:val="restart"/>
            <w:noWrap/>
            <w:vAlign w:val="center"/>
            <w:hideMark/>
          </w:tcPr>
          <w:p w14:paraId="30231823" w14:textId="77777777" w:rsidR="00405B34" w:rsidRDefault="00405B34" w:rsidP="00405B34">
            <w:pPr>
              <w:pStyle w:val="af5"/>
              <w:bidi w:val="0"/>
              <w:rPr>
                <w:lang w:val="en-US"/>
              </w:rPr>
            </w:pPr>
          </w:p>
          <w:p w14:paraId="4D61B1FC" w14:textId="77777777" w:rsidR="00405B34" w:rsidRPr="00166E58" w:rsidRDefault="00405B34" w:rsidP="00405B34">
            <w:pPr>
              <w:pStyle w:val="af5"/>
              <w:bidi w:val="0"/>
              <w:rPr>
                <w:lang w:val="en-US"/>
              </w:rPr>
            </w:pPr>
            <w:r>
              <w:rPr>
                <w:lang w:val="en-US"/>
              </w:rPr>
              <w:t>HDBSCAN +</w:t>
            </w:r>
            <w:r w:rsidRPr="00166E58">
              <w:rPr>
                <w:lang w:val="en-US"/>
              </w:rPr>
              <w:t>mBert</w:t>
            </w:r>
          </w:p>
        </w:tc>
        <w:tc>
          <w:tcPr>
            <w:tcW w:w="2070" w:type="dxa"/>
            <w:shd w:val="clear" w:color="auto" w:fill="FFFFFF" w:themeFill="background1"/>
            <w:noWrap/>
            <w:hideMark/>
          </w:tcPr>
          <w:p w14:paraId="37F5DE06" w14:textId="77777777" w:rsidR="00405B34" w:rsidRPr="00166E58" w:rsidRDefault="00405B34" w:rsidP="00405B34">
            <w:pPr>
              <w:pStyle w:val="af5"/>
              <w:jc w:val="center"/>
              <w:rPr>
                <w:lang w:val="en-US"/>
              </w:rPr>
            </w:pPr>
            <w:r w:rsidRPr="00166E58">
              <w:rPr>
                <w:lang w:val="en-US"/>
              </w:rPr>
              <w:t>mBert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E535EF9" w14:textId="4C34A355" w:rsidR="00405B34" w:rsidRPr="00166E58" w:rsidRDefault="00405B34" w:rsidP="00405B34">
            <w:pPr>
              <w:pStyle w:val="af5"/>
              <w:jc w:val="center"/>
              <w:rPr>
                <w:lang w:val="en-US"/>
              </w:rPr>
            </w:pPr>
            <w:r>
              <w:rPr>
                <w:rFonts w:ascii="Calibri" w:hAnsi="Calibri"/>
                <w:color w:val="000000"/>
                <w:sz w:val="22"/>
                <w:szCs w:val="22"/>
              </w:rPr>
              <w:t>0.4432</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F6F6BA6" w14:textId="106E05FB" w:rsidR="00405B34" w:rsidRPr="00166E58" w:rsidRDefault="00405B34" w:rsidP="00405B34">
            <w:pPr>
              <w:pStyle w:val="af5"/>
              <w:jc w:val="center"/>
              <w:rPr>
                <w:lang w:val="en-US"/>
              </w:rPr>
            </w:pPr>
            <w:r>
              <w:rPr>
                <w:rFonts w:ascii="Calibri" w:hAnsi="Calibri"/>
                <w:color w:val="000000"/>
                <w:sz w:val="22"/>
                <w:szCs w:val="22"/>
              </w:rPr>
              <w:t>0.3194</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0817614" w14:textId="51E40519" w:rsidR="00405B34" w:rsidRPr="00166E58" w:rsidRDefault="00405B34" w:rsidP="00405B34">
            <w:pPr>
              <w:pStyle w:val="af5"/>
              <w:jc w:val="center"/>
              <w:rPr>
                <w:lang w:val="en-US"/>
              </w:rPr>
            </w:pPr>
            <w:r>
              <w:rPr>
                <w:rFonts w:ascii="Calibri" w:hAnsi="Calibri"/>
                <w:color w:val="000000"/>
                <w:sz w:val="22"/>
                <w:szCs w:val="22"/>
              </w:rPr>
              <w:t>0.0169</w:t>
            </w:r>
          </w:p>
        </w:tc>
      </w:tr>
      <w:tr w:rsidR="00405B34" w:rsidRPr="00166E58" w14:paraId="64590717" w14:textId="77777777" w:rsidTr="001F6146">
        <w:trPr>
          <w:trHeight w:val="290"/>
        </w:trPr>
        <w:tc>
          <w:tcPr>
            <w:tcW w:w="900" w:type="dxa"/>
            <w:vMerge/>
            <w:shd w:val="clear" w:color="auto" w:fill="DBE5F1" w:themeFill="accent1" w:themeFillTint="33"/>
            <w:vAlign w:val="center"/>
            <w:hideMark/>
          </w:tcPr>
          <w:p w14:paraId="0C878719" w14:textId="77777777" w:rsidR="00405B34" w:rsidRPr="00166E58" w:rsidRDefault="00405B34" w:rsidP="00405B34">
            <w:pPr>
              <w:pStyle w:val="af5"/>
              <w:rPr>
                <w:lang w:val="en-US"/>
              </w:rPr>
            </w:pPr>
          </w:p>
        </w:tc>
        <w:tc>
          <w:tcPr>
            <w:tcW w:w="2552" w:type="dxa"/>
            <w:vMerge/>
            <w:vAlign w:val="center"/>
            <w:hideMark/>
          </w:tcPr>
          <w:p w14:paraId="4656826E"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FD68036" w14:textId="77777777" w:rsidR="00405B34" w:rsidRPr="00166E58" w:rsidRDefault="00405B34" w:rsidP="00405B34">
            <w:pPr>
              <w:pStyle w:val="af5"/>
              <w:jc w:val="center"/>
              <w:rPr>
                <w:lang w:val="en-US"/>
              </w:rPr>
            </w:pPr>
            <w:r w:rsidRPr="00166E58">
              <w:rPr>
                <w:lang w:val="en-US"/>
              </w:rPr>
              <w:t>mBert 512</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301980B" w14:textId="45131952" w:rsidR="00405B34" w:rsidRPr="00166E58" w:rsidRDefault="00405B34" w:rsidP="00405B34">
            <w:pPr>
              <w:pStyle w:val="af5"/>
              <w:jc w:val="center"/>
              <w:rPr>
                <w:lang w:val="en-US"/>
              </w:rPr>
            </w:pPr>
            <w:r>
              <w:rPr>
                <w:rFonts w:ascii="Calibri" w:hAnsi="Calibri"/>
                <w:color w:val="000000"/>
                <w:sz w:val="22"/>
                <w:szCs w:val="22"/>
              </w:rPr>
              <w:t>0.4431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F32C4B9" w14:textId="2B53C582" w:rsidR="00405B34" w:rsidRPr="00166E58" w:rsidRDefault="00405B34" w:rsidP="00405B34">
            <w:pPr>
              <w:pStyle w:val="af5"/>
              <w:jc w:val="center"/>
              <w:rPr>
                <w:lang w:val="en-US"/>
              </w:rPr>
            </w:pPr>
            <w:r>
              <w:rPr>
                <w:rFonts w:ascii="Calibri" w:hAnsi="Calibri"/>
                <w:color w:val="000000"/>
                <w:sz w:val="22"/>
                <w:szCs w:val="22"/>
              </w:rPr>
              <w:t>0.3188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9B1C82B" w14:textId="1595660C" w:rsidR="00405B34" w:rsidRPr="00166E58" w:rsidRDefault="00405B34" w:rsidP="00405B34">
            <w:pPr>
              <w:pStyle w:val="af5"/>
              <w:jc w:val="center"/>
              <w:rPr>
                <w:lang w:val="en-US"/>
              </w:rPr>
            </w:pPr>
            <w:r>
              <w:rPr>
                <w:rFonts w:ascii="Calibri" w:hAnsi="Calibri"/>
                <w:color w:val="000000"/>
                <w:sz w:val="22"/>
                <w:szCs w:val="22"/>
              </w:rPr>
              <w:t>0.0169</w:t>
            </w:r>
          </w:p>
        </w:tc>
      </w:tr>
      <w:tr w:rsidR="00405B34" w:rsidRPr="0051421B" w14:paraId="7B6889EF" w14:textId="77777777" w:rsidTr="001F6146">
        <w:trPr>
          <w:trHeight w:val="290"/>
        </w:trPr>
        <w:tc>
          <w:tcPr>
            <w:tcW w:w="900" w:type="dxa"/>
            <w:vMerge/>
            <w:shd w:val="clear" w:color="auto" w:fill="DBE5F1" w:themeFill="accent1" w:themeFillTint="33"/>
            <w:vAlign w:val="center"/>
            <w:hideMark/>
          </w:tcPr>
          <w:p w14:paraId="4671E5A8" w14:textId="77777777" w:rsidR="00405B34" w:rsidRPr="00166E58" w:rsidRDefault="00405B34" w:rsidP="00405B34">
            <w:pPr>
              <w:pStyle w:val="af5"/>
              <w:rPr>
                <w:lang w:val="en-US"/>
              </w:rPr>
            </w:pPr>
          </w:p>
        </w:tc>
        <w:tc>
          <w:tcPr>
            <w:tcW w:w="2552" w:type="dxa"/>
            <w:vMerge/>
            <w:vAlign w:val="center"/>
            <w:hideMark/>
          </w:tcPr>
          <w:p w14:paraId="1A8431E1"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5C7A4207" w14:textId="77777777" w:rsidR="00405B34" w:rsidRPr="00166E58" w:rsidRDefault="00405B34" w:rsidP="00405B34">
            <w:pPr>
              <w:pStyle w:val="af5"/>
              <w:jc w:val="center"/>
              <w:rPr>
                <w:lang w:val="en-US"/>
              </w:rPr>
            </w:pPr>
            <w:r w:rsidRPr="00166E58">
              <w:rPr>
                <w:lang w:val="en-US"/>
              </w:rPr>
              <w:t>mBert 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943F6B6" w14:textId="70C906AF" w:rsidR="00405B34" w:rsidRPr="0051421B" w:rsidRDefault="00405B34" w:rsidP="00405B34">
            <w:pPr>
              <w:pStyle w:val="af5"/>
              <w:jc w:val="center"/>
              <w:rPr>
                <w:b/>
                <w:bCs/>
                <w:u w:val="single"/>
                <w:lang w:val="en-US"/>
              </w:rPr>
            </w:pPr>
            <w:r>
              <w:rPr>
                <w:rFonts w:ascii="Calibri" w:hAnsi="Calibri"/>
                <w:color w:val="000000"/>
                <w:sz w:val="22"/>
                <w:szCs w:val="22"/>
              </w:rPr>
              <w:t>0.4424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F5C7ABD" w14:textId="3BCDD2EC" w:rsidR="00405B34" w:rsidRPr="0051421B" w:rsidRDefault="00405B34" w:rsidP="00405B34">
            <w:pPr>
              <w:pStyle w:val="af5"/>
              <w:jc w:val="center"/>
              <w:rPr>
                <w:b/>
                <w:bCs/>
                <w:u w:val="single"/>
                <w:lang w:val="en-US"/>
              </w:rPr>
            </w:pPr>
            <w:r>
              <w:rPr>
                <w:rFonts w:ascii="Calibri" w:hAnsi="Calibri"/>
                <w:color w:val="000000"/>
                <w:sz w:val="22"/>
                <w:szCs w:val="22"/>
              </w:rPr>
              <w:t>0.3170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9DD573D" w14:textId="36F99E2B" w:rsidR="00405B34" w:rsidRPr="0051421B" w:rsidRDefault="00405B34" w:rsidP="00405B34">
            <w:pPr>
              <w:pStyle w:val="af5"/>
              <w:jc w:val="center"/>
              <w:rPr>
                <w:b/>
                <w:bCs/>
                <w:u w:val="single"/>
                <w:lang w:val="en-US"/>
              </w:rPr>
            </w:pPr>
            <w:r>
              <w:rPr>
                <w:rFonts w:ascii="Calibri" w:hAnsi="Calibri"/>
                <w:color w:val="000000"/>
                <w:sz w:val="22"/>
                <w:szCs w:val="22"/>
              </w:rPr>
              <w:t>0.0165</w:t>
            </w:r>
          </w:p>
        </w:tc>
      </w:tr>
      <w:tr w:rsidR="00405B34" w:rsidRPr="00166E58" w14:paraId="20740F24" w14:textId="77777777" w:rsidTr="001F6146">
        <w:trPr>
          <w:trHeight w:val="290"/>
        </w:trPr>
        <w:tc>
          <w:tcPr>
            <w:tcW w:w="900" w:type="dxa"/>
            <w:vMerge/>
            <w:shd w:val="clear" w:color="auto" w:fill="DBE5F1" w:themeFill="accent1" w:themeFillTint="33"/>
            <w:vAlign w:val="center"/>
            <w:hideMark/>
          </w:tcPr>
          <w:p w14:paraId="7480A0AA" w14:textId="77777777" w:rsidR="00405B34" w:rsidRPr="00166E58" w:rsidRDefault="00405B34" w:rsidP="00405B34">
            <w:pPr>
              <w:pStyle w:val="af5"/>
              <w:rPr>
                <w:lang w:val="en-US"/>
              </w:rPr>
            </w:pPr>
          </w:p>
        </w:tc>
        <w:tc>
          <w:tcPr>
            <w:tcW w:w="2552" w:type="dxa"/>
            <w:vMerge/>
            <w:vAlign w:val="center"/>
            <w:hideMark/>
          </w:tcPr>
          <w:p w14:paraId="05A089EE"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AD81FC9" w14:textId="77777777" w:rsidR="00405B34" w:rsidRPr="00166E58" w:rsidRDefault="00405B34" w:rsidP="00405B34">
            <w:pPr>
              <w:pStyle w:val="af5"/>
              <w:jc w:val="center"/>
              <w:rPr>
                <w:lang w:val="en-US"/>
              </w:rPr>
            </w:pPr>
            <w:r w:rsidRPr="00166E58">
              <w:rPr>
                <w:lang w:val="en-US"/>
              </w:rPr>
              <w:t>mBert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048684A" w14:textId="1FCF7C9E" w:rsidR="00405B34" w:rsidRPr="00166E58" w:rsidRDefault="00405B34" w:rsidP="00405B34">
            <w:pPr>
              <w:pStyle w:val="af5"/>
              <w:jc w:val="center"/>
              <w:rPr>
                <w:lang w:val="en-US"/>
              </w:rPr>
            </w:pPr>
            <w:r>
              <w:rPr>
                <w:rFonts w:ascii="Calibri" w:hAnsi="Calibri"/>
                <w:color w:val="000000"/>
                <w:sz w:val="22"/>
                <w:szCs w:val="22"/>
              </w:rPr>
              <w:t>0.4400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4D5CBE8" w14:textId="0A9DD91A" w:rsidR="00405B34" w:rsidRPr="00166E58" w:rsidRDefault="00405B34" w:rsidP="00405B34">
            <w:pPr>
              <w:pStyle w:val="af5"/>
              <w:jc w:val="center"/>
              <w:rPr>
                <w:lang w:val="en-US"/>
              </w:rPr>
            </w:pPr>
            <w:r>
              <w:rPr>
                <w:rFonts w:ascii="Calibri" w:hAnsi="Calibri"/>
                <w:color w:val="000000"/>
                <w:sz w:val="22"/>
                <w:szCs w:val="22"/>
              </w:rPr>
              <w:t>0.3157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8FC41C6" w14:textId="2D30C54E" w:rsidR="00405B34" w:rsidRPr="00166E58" w:rsidRDefault="00405B34" w:rsidP="00405B34">
            <w:pPr>
              <w:pStyle w:val="af5"/>
              <w:jc w:val="center"/>
              <w:rPr>
                <w:lang w:val="en-US"/>
              </w:rPr>
            </w:pPr>
            <w:r>
              <w:rPr>
                <w:rFonts w:ascii="Calibri" w:hAnsi="Calibri"/>
                <w:color w:val="000000"/>
                <w:sz w:val="22"/>
                <w:szCs w:val="22"/>
              </w:rPr>
              <w:t>0.0161</w:t>
            </w:r>
          </w:p>
        </w:tc>
      </w:tr>
      <w:tr w:rsidR="00405B34" w:rsidRPr="00166E58" w14:paraId="7E3F791D" w14:textId="77777777" w:rsidTr="001F6146">
        <w:trPr>
          <w:trHeight w:val="290"/>
        </w:trPr>
        <w:tc>
          <w:tcPr>
            <w:tcW w:w="900" w:type="dxa"/>
            <w:vMerge/>
            <w:shd w:val="clear" w:color="auto" w:fill="DBE5F1" w:themeFill="accent1" w:themeFillTint="33"/>
            <w:vAlign w:val="center"/>
            <w:hideMark/>
          </w:tcPr>
          <w:p w14:paraId="1F759320" w14:textId="77777777" w:rsidR="00405B34" w:rsidRPr="00166E58" w:rsidRDefault="00405B34" w:rsidP="00405B34">
            <w:pPr>
              <w:pStyle w:val="af5"/>
              <w:rPr>
                <w:lang w:val="en-US"/>
              </w:rPr>
            </w:pPr>
          </w:p>
        </w:tc>
        <w:tc>
          <w:tcPr>
            <w:tcW w:w="2552" w:type="dxa"/>
            <w:vMerge/>
            <w:vAlign w:val="center"/>
            <w:hideMark/>
          </w:tcPr>
          <w:p w14:paraId="7C99EB31"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37E0BC53" w14:textId="77777777" w:rsidR="00405B34" w:rsidRPr="00166E58" w:rsidRDefault="00405B34" w:rsidP="00405B34">
            <w:pPr>
              <w:pStyle w:val="af5"/>
              <w:jc w:val="center"/>
              <w:rPr>
                <w:lang w:val="en-US"/>
              </w:rPr>
            </w:pPr>
            <w:r w:rsidRPr="00166E58">
              <w:rPr>
                <w:lang w:val="en-US"/>
              </w:rPr>
              <w:t>mBert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3A58A01" w14:textId="0BD14614" w:rsidR="00405B34" w:rsidRPr="00166E58" w:rsidRDefault="00405B34" w:rsidP="00405B34">
            <w:pPr>
              <w:pStyle w:val="af5"/>
              <w:jc w:val="center"/>
              <w:rPr>
                <w:lang w:val="en-US"/>
              </w:rPr>
            </w:pPr>
            <w:r>
              <w:rPr>
                <w:rFonts w:ascii="Calibri" w:hAnsi="Calibri"/>
                <w:color w:val="000000"/>
                <w:sz w:val="22"/>
                <w:szCs w:val="22"/>
              </w:rPr>
              <w:t>0.4328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0AC17A3" w14:textId="48BF4E3E" w:rsidR="00405B34" w:rsidRPr="00166E58" w:rsidRDefault="00405B34" w:rsidP="00405B34">
            <w:pPr>
              <w:pStyle w:val="af5"/>
              <w:jc w:val="center"/>
              <w:rPr>
                <w:lang w:val="en-US"/>
              </w:rPr>
            </w:pPr>
            <w:r>
              <w:rPr>
                <w:rFonts w:ascii="Calibri" w:hAnsi="Calibri"/>
                <w:color w:val="000000"/>
                <w:sz w:val="22"/>
                <w:szCs w:val="22"/>
              </w:rPr>
              <w:t>0.3052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513A8CD" w14:textId="4A58FBA9" w:rsidR="00405B34" w:rsidRPr="00166E58" w:rsidRDefault="00405B34" w:rsidP="00405B34">
            <w:pPr>
              <w:pStyle w:val="af5"/>
              <w:jc w:val="center"/>
              <w:rPr>
                <w:lang w:val="en-US"/>
              </w:rPr>
            </w:pPr>
            <w:r>
              <w:rPr>
                <w:rFonts w:ascii="Calibri" w:hAnsi="Calibri"/>
                <w:color w:val="000000"/>
                <w:sz w:val="22"/>
                <w:szCs w:val="22"/>
              </w:rPr>
              <w:t>0.0147</w:t>
            </w:r>
          </w:p>
        </w:tc>
      </w:tr>
      <w:tr w:rsidR="00405B34" w:rsidRPr="00166E58" w14:paraId="320C8BF1" w14:textId="77777777" w:rsidTr="001F6146">
        <w:trPr>
          <w:trHeight w:val="290"/>
        </w:trPr>
        <w:tc>
          <w:tcPr>
            <w:tcW w:w="900" w:type="dxa"/>
            <w:vMerge w:val="restart"/>
            <w:shd w:val="clear" w:color="auto" w:fill="DBE5F1" w:themeFill="accent1" w:themeFillTint="33"/>
            <w:noWrap/>
            <w:vAlign w:val="center"/>
            <w:hideMark/>
          </w:tcPr>
          <w:p w14:paraId="64165A06" w14:textId="77777777" w:rsidR="00405B34" w:rsidRPr="00166E58" w:rsidRDefault="00405B34" w:rsidP="00405B34">
            <w:pPr>
              <w:pStyle w:val="af5"/>
              <w:rPr>
                <w:lang w:val="en-US"/>
              </w:rPr>
            </w:pPr>
            <w:r w:rsidRPr="00166E58">
              <w:rPr>
                <w:lang w:val="en-US"/>
              </w:rPr>
              <w:t>Exp. 3</w:t>
            </w:r>
          </w:p>
        </w:tc>
        <w:tc>
          <w:tcPr>
            <w:tcW w:w="2552" w:type="dxa"/>
            <w:vMerge w:val="restart"/>
            <w:noWrap/>
            <w:vAlign w:val="center"/>
            <w:hideMark/>
          </w:tcPr>
          <w:p w14:paraId="48888833" w14:textId="77777777" w:rsidR="00405B34" w:rsidRPr="00166E58" w:rsidRDefault="00405B34" w:rsidP="00405B34">
            <w:pPr>
              <w:pStyle w:val="af5"/>
              <w:bidi w:val="0"/>
              <w:jc w:val="left"/>
              <w:rPr>
                <w:lang w:val="en-US"/>
              </w:rPr>
            </w:pPr>
            <w:r>
              <w:rPr>
                <w:lang w:val="en-US"/>
              </w:rPr>
              <w:t xml:space="preserve"> HDBSCAN +F</w:t>
            </w:r>
            <w:r w:rsidRPr="00166E58">
              <w:rPr>
                <w:lang w:val="en-US"/>
              </w:rPr>
              <w:t>astText</w:t>
            </w:r>
          </w:p>
        </w:tc>
        <w:tc>
          <w:tcPr>
            <w:tcW w:w="2070" w:type="dxa"/>
            <w:shd w:val="clear" w:color="auto" w:fill="FFFFFF" w:themeFill="background1"/>
            <w:noWrap/>
            <w:hideMark/>
          </w:tcPr>
          <w:p w14:paraId="38DDD535" w14:textId="77777777" w:rsidR="00405B34" w:rsidRPr="00166E58" w:rsidRDefault="00405B34" w:rsidP="00405B34">
            <w:pPr>
              <w:pStyle w:val="af5"/>
              <w:jc w:val="center"/>
              <w:rPr>
                <w:lang w:val="en-US"/>
              </w:rPr>
            </w:pPr>
            <w:r w:rsidRPr="00166E58">
              <w:rPr>
                <w:lang w:val="en-US"/>
              </w:rPr>
              <w:t>FastText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1493370" w14:textId="523A1531" w:rsidR="00405B34" w:rsidRPr="00166E58" w:rsidRDefault="00405B34" w:rsidP="00405B34">
            <w:pPr>
              <w:pStyle w:val="af5"/>
              <w:jc w:val="center"/>
              <w:rPr>
                <w:lang w:val="en-US"/>
              </w:rPr>
            </w:pPr>
            <w:r>
              <w:rPr>
                <w:rFonts w:ascii="Calibri" w:hAnsi="Calibri"/>
                <w:sz w:val="22"/>
                <w:szCs w:val="22"/>
              </w:rPr>
              <w:t>0.3873</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604719B7" w14:textId="10D64179" w:rsidR="00405B34" w:rsidRPr="00166E58" w:rsidRDefault="00405B34" w:rsidP="00405B34">
            <w:pPr>
              <w:pStyle w:val="af5"/>
              <w:jc w:val="center"/>
              <w:rPr>
                <w:lang w:val="en-US"/>
              </w:rPr>
            </w:pPr>
            <w:r>
              <w:rPr>
                <w:rFonts w:ascii="Calibri" w:hAnsi="Calibri"/>
                <w:sz w:val="22"/>
                <w:szCs w:val="22"/>
              </w:rPr>
              <w:t>0.2582</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2B26D01" w14:textId="6DEB6095" w:rsidR="00405B34" w:rsidRPr="00166E58" w:rsidRDefault="00405B34" w:rsidP="00405B34">
            <w:pPr>
              <w:pStyle w:val="af5"/>
              <w:jc w:val="center"/>
              <w:rPr>
                <w:lang w:val="en-US"/>
              </w:rPr>
            </w:pPr>
            <w:r>
              <w:rPr>
                <w:rFonts w:ascii="Calibri" w:hAnsi="Calibri"/>
                <w:sz w:val="22"/>
                <w:szCs w:val="22"/>
              </w:rPr>
              <w:t>0.0146</w:t>
            </w:r>
          </w:p>
        </w:tc>
      </w:tr>
      <w:tr w:rsidR="00405B34" w:rsidRPr="00166E58" w14:paraId="1EDA37B8" w14:textId="77777777" w:rsidTr="001F6146">
        <w:trPr>
          <w:trHeight w:val="290"/>
        </w:trPr>
        <w:tc>
          <w:tcPr>
            <w:tcW w:w="900" w:type="dxa"/>
            <w:vMerge/>
            <w:shd w:val="clear" w:color="auto" w:fill="DBE5F1" w:themeFill="accent1" w:themeFillTint="33"/>
            <w:vAlign w:val="center"/>
            <w:hideMark/>
          </w:tcPr>
          <w:p w14:paraId="26616874" w14:textId="77777777" w:rsidR="00405B34" w:rsidRPr="00166E58" w:rsidRDefault="00405B34" w:rsidP="00405B34">
            <w:pPr>
              <w:pStyle w:val="af5"/>
              <w:rPr>
                <w:lang w:val="en-US"/>
              </w:rPr>
            </w:pPr>
          </w:p>
        </w:tc>
        <w:tc>
          <w:tcPr>
            <w:tcW w:w="2552" w:type="dxa"/>
            <w:vMerge/>
            <w:vAlign w:val="center"/>
            <w:hideMark/>
          </w:tcPr>
          <w:p w14:paraId="01F1040F"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163565BB" w14:textId="77777777" w:rsidR="00405B34" w:rsidRPr="00166E58" w:rsidRDefault="00405B34" w:rsidP="00405B34">
            <w:pPr>
              <w:pStyle w:val="af5"/>
              <w:jc w:val="center"/>
              <w:rPr>
                <w:lang w:val="en-US"/>
              </w:rPr>
            </w:pPr>
            <w:r w:rsidRPr="00166E58">
              <w:rPr>
                <w:lang w:val="en-US"/>
              </w:rPr>
              <w:t>FastText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98C65D8" w14:textId="641EEBC9" w:rsidR="00405B34" w:rsidRPr="00166E58" w:rsidRDefault="00405B34" w:rsidP="00405B34">
            <w:pPr>
              <w:pStyle w:val="af5"/>
              <w:jc w:val="center"/>
              <w:rPr>
                <w:lang w:val="en-US"/>
              </w:rPr>
            </w:pPr>
            <w:r>
              <w:rPr>
                <w:rFonts w:ascii="Calibri" w:hAnsi="Calibri"/>
                <w:sz w:val="22"/>
                <w:szCs w:val="22"/>
              </w:rPr>
              <w:t>0.3780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A2BCEB5" w14:textId="231F7967" w:rsidR="00405B34" w:rsidRPr="00166E58" w:rsidRDefault="00405B34" w:rsidP="00405B34">
            <w:pPr>
              <w:pStyle w:val="af5"/>
              <w:jc w:val="center"/>
              <w:rPr>
                <w:lang w:val="en-US"/>
              </w:rPr>
            </w:pPr>
            <w:r>
              <w:rPr>
                <w:rFonts w:ascii="Calibri" w:hAnsi="Calibri"/>
                <w:sz w:val="22"/>
                <w:szCs w:val="22"/>
              </w:rPr>
              <w:t>0.2536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DA5DB48" w14:textId="391F769F" w:rsidR="00405B34" w:rsidRPr="00166E58" w:rsidRDefault="00405B34" w:rsidP="00405B34">
            <w:pPr>
              <w:pStyle w:val="af5"/>
              <w:jc w:val="center"/>
              <w:rPr>
                <w:lang w:val="en-US"/>
              </w:rPr>
            </w:pPr>
            <w:r>
              <w:rPr>
                <w:rFonts w:ascii="Calibri" w:hAnsi="Calibri"/>
                <w:sz w:val="22"/>
                <w:szCs w:val="22"/>
              </w:rPr>
              <w:t>0.0141</w:t>
            </w:r>
          </w:p>
        </w:tc>
      </w:tr>
      <w:tr w:rsidR="00405B34" w:rsidRPr="00166E58" w14:paraId="06EE9B7C" w14:textId="77777777" w:rsidTr="001F6146">
        <w:trPr>
          <w:trHeight w:val="290"/>
        </w:trPr>
        <w:tc>
          <w:tcPr>
            <w:tcW w:w="900" w:type="dxa"/>
            <w:vMerge/>
            <w:shd w:val="clear" w:color="auto" w:fill="DBE5F1" w:themeFill="accent1" w:themeFillTint="33"/>
            <w:vAlign w:val="center"/>
            <w:hideMark/>
          </w:tcPr>
          <w:p w14:paraId="34984A29" w14:textId="77777777" w:rsidR="00405B34" w:rsidRPr="00166E58" w:rsidRDefault="00405B34" w:rsidP="00405B34">
            <w:pPr>
              <w:pStyle w:val="af5"/>
              <w:rPr>
                <w:lang w:val="en-US"/>
              </w:rPr>
            </w:pPr>
          </w:p>
        </w:tc>
        <w:tc>
          <w:tcPr>
            <w:tcW w:w="2552" w:type="dxa"/>
            <w:vMerge/>
            <w:vAlign w:val="center"/>
            <w:hideMark/>
          </w:tcPr>
          <w:p w14:paraId="5161E933"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343C2F5B" w14:textId="77777777" w:rsidR="00405B34" w:rsidRPr="00166E58" w:rsidRDefault="00405B34" w:rsidP="00405B34">
            <w:pPr>
              <w:pStyle w:val="af5"/>
              <w:jc w:val="center"/>
              <w:rPr>
                <w:lang w:val="en-US"/>
              </w:rPr>
            </w:pPr>
            <w:r w:rsidRPr="00166E58">
              <w:rPr>
                <w:lang w:val="en-US"/>
              </w:rPr>
              <w:t>FastText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3F18A22" w14:textId="06CE266E" w:rsidR="00405B34" w:rsidRPr="00166E58" w:rsidRDefault="00405B34" w:rsidP="00405B34">
            <w:pPr>
              <w:pStyle w:val="af5"/>
              <w:jc w:val="center"/>
              <w:rPr>
                <w:u w:val="single"/>
                <w:lang w:val="en-US"/>
              </w:rPr>
            </w:pPr>
            <w:r>
              <w:rPr>
                <w:rFonts w:ascii="Calibri" w:hAnsi="Calibri"/>
                <w:sz w:val="22"/>
                <w:szCs w:val="22"/>
              </w:rPr>
              <w:t>0.3763</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44CE62F" w14:textId="306FE2C5" w:rsidR="00405B34" w:rsidRPr="00166E58" w:rsidRDefault="00405B34" w:rsidP="00405B34">
            <w:pPr>
              <w:pStyle w:val="af5"/>
              <w:jc w:val="center"/>
              <w:rPr>
                <w:u w:val="single"/>
                <w:lang w:val="en-US"/>
              </w:rPr>
            </w:pPr>
            <w:r>
              <w:rPr>
                <w:rFonts w:ascii="Calibri" w:hAnsi="Calibri"/>
                <w:sz w:val="22"/>
                <w:szCs w:val="22"/>
              </w:rPr>
              <w:t>0.2502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5277CE0" w14:textId="02D4A1E4" w:rsidR="00405B34" w:rsidRPr="00166E58" w:rsidRDefault="00405B34" w:rsidP="00405B34">
            <w:pPr>
              <w:pStyle w:val="af5"/>
              <w:jc w:val="center"/>
              <w:rPr>
                <w:u w:val="single"/>
                <w:lang w:val="en-US"/>
              </w:rPr>
            </w:pPr>
            <w:r>
              <w:rPr>
                <w:rFonts w:ascii="Calibri" w:hAnsi="Calibri"/>
                <w:sz w:val="22"/>
                <w:szCs w:val="22"/>
              </w:rPr>
              <w:t>0.0138</w:t>
            </w:r>
          </w:p>
        </w:tc>
      </w:tr>
      <w:tr w:rsidR="00405B34" w:rsidRPr="00166E58" w14:paraId="51847CB9" w14:textId="77777777" w:rsidTr="001F6146">
        <w:trPr>
          <w:trHeight w:val="290"/>
        </w:trPr>
        <w:tc>
          <w:tcPr>
            <w:tcW w:w="900" w:type="dxa"/>
            <w:vMerge/>
            <w:shd w:val="clear" w:color="auto" w:fill="DBE5F1" w:themeFill="accent1" w:themeFillTint="33"/>
            <w:vAlign w:val="center"/>
            <w:hideMark/>
          </w:tcPr>
          <w:p w14:paraId="0ACF8C23" w14:textId="77777777" w:rsidR="00405B34" w:rsidRPr="00166E58" w:rsidRDefault="00405B34" w:rsidP="00405B34">
            <w:pPr>
              <w:pStyle w:val="af5"/>
              <w:rPr>
                <w:lang w:val="en-US"/>
              </w:rPr>
            </w:pPr>
          </w:p>
        </w:tc>
        <w:tc>
          <w:tcPr>
            <w:tcW w:w="2552" w:type="dxa"/>
            <w:vMerge/>
            <w:vAlign w:val="center"/>
            <w:hideMark/>
          </w:tcPr>
          <w:p w14:paraId="573FD502"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46DB93B4" w14:textId="77777777" w:rsidR="00405B34" w:rsidRPr="00166E58" w:rsidRDefault="00405B34" w:rsidP="00405B34">
            <w:pPr>
              <w:pStyle w:val="af5"/>
              <w:jc w:val="center"/>
              <w:rPr>
                <w:lang w:val="en-US"/>
              </w:rPr>
            </w:pPr>
            <w:r w:rsidRPr="00166E58">
              <w:rPr>
                <w:lang w:val="en-US"/>
              </w:rPr>
              <w:t>FastText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0BE4265" w14:textId="4002B21E" w:rsidR="00405B34" w:rsidRPr="00166E58" w:rsidRDefault="00405B34" w:rsidP="00405B34">
            <w:pPr>
              <w:pStyle w:val="af5"/>
              <w:jc w:val="center"/>
              <w:rPr>
                <w:lang w:val="en-US"/>
              </w:rPr>
            </w:pPr>
            <w:r>
              <w:rPr>
                <w:rFonts w:ascii="Calibri" w:hAnsi="Calibri"/>
                <w:sz w:val="22"/>
                <w:szCs w:val="22"/>
              </w:rPr>
              <w:t>0.3634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E060D02" w14:textId="118F3884" w:rsidR="00405B34" w:rsidRPr="00166E58" w:rsidRDefault="00405B34" w:rsidP="00405B34">
            <w:pPr>
              <w:pStyle w:val="af5"/>
              <w:jc w:val="center"/>
              <w:rPr>
                <w:lang w:val="en-US"/>
              </w:rPr>
            </w:pPr>
            <w:r>
              <w:rPr>
                <w:rFonts w:ascii="Calibri" w:hAnsi="Calibri"/>
                <w:sz w:val="22"/>
                <w:szCs w:val="22"/>
              </w:rPr>
              <w:t>0.2314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92DEA5B" w14:textId="16DA0A6B" w:rsidR="00405B34" w:rsidRPr="00166E58" w:rsidRDefault="00405B34" w:rsidP="00405B34">
            <w:pPr>
              <w:pStyle w:val="af5"/>
              <w:jc w:val="center"/>
              <w:rPr>
                <w:lang w:val="en-US"/>
              </w:rPr>
            </w:pPr>
            <w:r>
              <w:rPr>
                <w:rFonts w:ascii="Calibri" w:hAnsi="Calibri"/>
                <w:sz w:val="22"/>
                <w:szCs w:val="22"/>
              </w:rPr>
              <w:t>0.0101</w:t>
            </w:r>
          </w:p>
        </w:tc>
      </w:tr>
      <w:tr w:rsidR="00405B34" w:rsidRPr="00166E58" w14:paraId="11BDCD4A" w14:textId="77777777" w:rsidTr="001F6146">
        <w:trPr>
          <w:trHeight w:val="290"/>
        </w:trPr>
        <w:tc>
          <w:tcPr>
            <w:tcW w:w="900" w:type="dxa"/>
            <w:vMerge w:val="restart"/>
            <w:shd w:val="clear" w:color="auto" w:fill="DBE5F1" w:themeFill="accent1" w:themeFillTint="33"/>
            <w:noWrap/>
            <w:vAlign w:val="center"/>
            <w:hideMark/>
          </w:tcPr>
          <w:p w14:paraId="62B1B2FA" w14:textId="77777777" w:rsidR="00405B34" w:rsidRPr="00166E58" w:rsidRDefault="00405B34" w:rsidP="00405B34">
            <w:pPr>
              <w:pStyle w:val="af5"/>
              <w:rPr>
                <w:lang w:val="en-US"/>
              </w:rPr>
            </w:pPr>
            <w:r w:rsidRPr="00166E58">
              <w:rPr>
                <w:lang w:val="en-US"/>
              </w:rPr>
              <w:t>Exp. 4</w:t>
            </w:r>
          </w:p>
        </w:tc>
        <w:tc>
          <w:tcPr>
            <w:tcW w:w="2552" w:type="dxa"/>
            <w:vMerge w:val="restart"/>
            <w:noWrap/>
            <w:vAlign w:val="center"/>
            <w:hideMark/>
          </w:tcPr>
          <w:p w14:paraId="562BFEA1" w14:textId="77777777" w:rsidR="00405B34" w:rsidRPr="00166E58" w:rsidRDefault="00405B34" w:rsidP="00405B34">
            <w:pPr>
              <w:pStyle w:val="af5"/>
              <w:bidi w:val="0"/>
              <w:rPr>
                <w:lang w:val="en-US"/>
              </w:rPr>
            </w:pPr>
            <w:r>
              <w:rPr>
                <w:lang w:val="en-US"/>
              </w:rPr>
              <w:t>H</w:t>
            </w:r>
            <w:r w:rsidRPr="00166E58">
              <w:rPr>
                <w:lang w:val="en-US"/>
              </w:rPr>
              <w:t>DBSCAN+Word2Vec</w:t>
            </w:r>
          </w:p>
        </w:tc>
        <w:tc>
          <w:tcPr>
            <w:tcW w:w="2070" w:type="dxa"/>
            <w:shd w:val="clear" w:color="auto" w:fill="FFFFFF" w:themeFill="background1"/>
            <w:noWrap/>
            <w:hideMark/>
          </w:tcPr>
          <w:p w14:paraId="70D45036" w14:textId="77777777" w:rsidR="00405B34" w:rsidRPr="00166E58" w:rsidRDefault="00405B34" w:rsidP="00405B34">
            <w:pPr>
              <w:pStyle w:val="af5"/>
              <w:jc w:val="center"/>
              <w:rPr>
                <w:lang w:val="en-US"/>
              </w:rPr>
            </w:pPr>
            <w:r>
              <w:rPr>
                <w:lang w:val="en-US"/>
              </w:rPr>
              <w:t>Word2Vec</w:t>
            </w:r>
            <w:r w:rsidRPr="00166E58">
              <w:rPr>
                <w:lang w:val="en-US"/>
              </w:rPr>
              <w:t xml:space="preserve">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C160CC6" w14:textId="12A1292C" w:rsidR="00405B34" w:rsidRPr="00166E58" w:rsidRDefault="00405B34" w:rsidP="00405B34">
            <w:pPr>
              <w:pStyle w:val="af5"/>
              <w:jc w:val="center"/>
              <w:rPr>
                <w:u w:val="single"/>
                <w:lang w:val="en-US"/>
              </w:rPr>
            </w:pPr>
            <w:r>
              <w:rPr>
                <w:rFonts w:ascii="Calibri" w:hAnsi="Calibri"/>
                <w:sz w:val="22"/>
                <w:szCs w:val="22"/>
              </w:rPr>
              <w:t>0.3505</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14F4C3CD" w14:textId="0355966B" w:rsidR="00405B34" w:rsidRPr="00166E58" w:rsidRDefault="00405B34" w:rsidP="00405B34">
            <w:pPr>
              <w:pStyle w:val="af5"/>
              <w:jc w:val="center"/>
              <w:rPr>
                <w:u w:val="single"/>
                <w:lang w:val="en-US"/>
              </w:rPr>
            </w:pPr>
            <w:r>
              <w:rPr>
                <w:rFonts w:ascii="Calibri" w:hAnsi="Calibri"/>
                <w:sz w:val="22"/>
                <w:szCs w:val="22"/>
              </w:rPr>
              <w:t>0.0087</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D0847F9" w14:textId="720CA6DC" w:rsidR="00405B34" w:rsidRPr="00166E58" w:rsidRDefault="00405B34" w:rsidP="00405B34">
            <w:pPr>
              <w:pStyle w:val="af5"/>
              <w:jc w:val="center"/>
              <w:rPr>
                <w:u w:val="single"/>
                <w:lang w:val="en-US"/>
              </w:rPr>
            </w:pPr>
            <w:r>
              <w:rPr>
                <w:rFonts w:ascii="Calibri" w:hAnsi="Calibri"/>
                <w:sz w:val="22"/>
                <w:szCs w:val="22"/>
              </w:rPr>
              <w:t>0.2154</w:t>
            </w:r>
          </w:p>
        </w:tc>
      </w:tr>
      <w:tr w:rsidR="00405B34" w:rsidRPr="00166E58" w14:paraId="21641600" w14:textId="77777777" w:rsidTr="001F6146">
        <w:trPr>
          <w:trHeight w:val="290"/>
        </w:trPr>
        <w:tc>
          <w:tcPr>
            <w:tcW w:w="900" w:type="dxa"/>
            <w:vMerge/>
            <w:shd w:val="clear" w:color="auto" w:fill="DBE5F1" w:themeFill="accent1" w:themeFillTint="33"/>
            <w:vAlign w:val="center"/>
            <w:hideMark/>
          </w:tcPr>
          <w:p w14:paraId="39793B58" w14:textId="77777777" w:rsidR="00405B34" w:rsidRPr="00166E58" w:rsidRDefault="00405B34" w:rsidP="00405B34">
            <w:pPr>
              <w:pStyle w:val="af5"/>
              <w:rPr>
                <w:lang w:val="en-US"/>
              </w:rPr>
            </w:pPr>
          </w:p>
        </w:tc>
        <w:tc>
          <w:tcPr>
            <w:tcW w:w="2552" w:type="dxa"/>
            <w:vMerge/>
            <w:vAlign w:val="center"/>
            <w:hideMark/>
          </w:tcPr>
          <w:p w14:paraId="7AE65FEE"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2FB19CE" w14:textId="77777777" w:rsidR="00405B34" w:rsidRPr="00166E58" w:rsidRDefault="00405B34" w:rsidP="00405B34">
            <w:pPr>
              <w:pStyle w:val="af5"/>
              <w:jc w:val="center"/>
              <w:rPr>
                <w:lang w:val="en-US"/>
              </w:rPr>
            </w:pPr>
            <w:r>
              <w:rPr>
                <w:lang w:val="en-US"/>
              </w:rPr>
              <w:t>Word2Vec</w:t>
            </w:r>
            <w:r w:rsidRPr="00166E58">
              <w:rPr>
                <w:lang w:val="en-US"/>
              </w:rPr>
              <w:t xml:space="preserve">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619E6DA" w14:textId="0A95456D" w:rsidR="00405B34" w:rsidRPr="00166E58" w:rsidRDefault="00405B34" w:rsidP="00405B34">
            <w:pPr>
              <w:pStyle w:val="af5"/>
              <w:jc w:val="center"/>
              <w:rPr>
                <w:lang w:val="en-US"/>
              </w:rPr>
            </w:pPr>
            <w:r>
              <w:rPr>
                <w:rFonts w:ascii="Calibri" w:hAnsi="Calibri"/>
                <w:sz w:val="22"/>
                <w:szCs w:val="22"/>
              </w:rPr>
              <w:t>0.3511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ABA0C24" w14:textId="43666D71" w:rsidR="00405B34" w:rsidRPr="00166E58" w:rsidRDefault="00405B34" w:rsidP="00405B34">
            <w:pPr>
              <w:pStyle w:val="af5"/>
              <w:jc w:val="center"/>
              <w:rPr>
                <w:lang w:val="en-US"/>
              </w:rPr>
            </w:pPr>
            <w:r>
              <w:rPr>
                <w:rFonts w:ascii="Calibri" w:hAnsi="Calibri"/>
                <w:sz w:val="22"/>
                <w:szCs w:val="22"/>
              </w:rPr>
              <w:t>0.0075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E709DD6" w14:textId="3FFF3DB2" w:rsidR="00405B34" w:rsidRPr="00166E58" w:rsidRDefault="00405B34" w:rsidP="00405B34">
            <w:pPr>
              <w:pStyle w:val="af5"/>
              <w:jc w:val="center"/>
              <w:rPr>
                <w:lang w:val="en-US"/>
              </w:rPr>
            </w:pPr>
            <w:r>
              <w:rPr>
                <w:rFonts w:ascii="Calibri" w:hAnsi="Calibri"/>
                <w:sz w:val="22"/>
                <w:szCs w:val="22"/>
              </w:rPr>
              <w:t>0.2183</w:t>
            </w:r>
          </w:p>
        </w:tc>
      </w:tr>
      <w:tr w:rsidR="00405B34" w:rsidRPr="00166E58" w14:paraId="5C6C7C55" w14:textId="77777777" w:rsidTr="001F6146">
        <w:trPr>
          <w:trHeight w:val="290"/>
        </w:trPr>
        <w:tc>
          <w:tcPr>
            <w:tcW w:w="900" w:type="dxa"/>
            <w:vMerge/>
            <w:shd w:val="clear" w:color="auto" w:fill="DBE5F1" w:themeFill="accent1" w:themeFillTint="33"/>
            <w:vAlign w:val="center"/>
            <w:hideMark/>
          </w:tcPr>
          <w:p w14:paraId="17ACD020" w14:textId="77777777" w:rsidR="00405B34" w:rsidRPr="00166E58" w:rsidRDefault="00405B34" w:rsidP="00405B34">
            <w:pPr>
              <w:pStyle w:val="af5"/>
              <w:rPr>
                <w:lang w:val="en-US"/>
              </w:rPr>
            </w:pPr>
          </w:p>
        </w:tc>
        <w:tc>
          <w:tcPr>
            <w:tcW w:w="2552" w:type="dxa"/>
            <w:vMerge/>
            <w:vAlign w:val="center"/>
            <w:hideMark/>
          </w:tcPr>
          <w:p w14:paraId="5BB91219"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65F824F1" w14:textId="77777777" w:rsidR="00405B34" w:rsidRPr="00166E58" w:rsidRDefault="00405B34" w:rsidP="00405B34">
            <w:pPr>
              <w:pStyle w:val="af5"/>
              <w:jc w:val="center"/>
              <w:rPr>
                <w:lang w:val="en-US"/>
              </w:rPr>
            </w:pPr>
            <w:r>
              <w:rPr>
                <w:lang w:val="en-US"/>
              </w:rPr>
              <w:t>Word2Vec</w:t>
            </w:r>
            <w:r w:rsidRPr="00166E58">
              <w:rPr>
                <w:lang w:val="en-US"/>
              </w:rPr>
              <w:t xml:space="preserve">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BAE25E9" w14:textId="0831A0A7" w:rsidR="00405B34" w:rsidRPr="00166E58" w:rsidRDefault="00405B34" w:rsidP="00405B34">
            <w:pPr>
              <w:pStyle w:val="af5"/>
              <w:jc w:val="center"/>
              <w:rPr>
                <w:lang w:val="en-US"/>
              </w:rPr>
            </w:pPr>
            <w:r>
              <w:rPr>
                <w:rFonts w:ascii="Calibri" w:hAnsi="Calibri"/>
                <w:sz w:val="22"/>
                <w:szCs w:val="22"/>
              </w:rPr>
              <w:t>0.3500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2F15F38" w14:textId="02E135F9" w:rsidR="00405B34" w:rsidRPr="00166E58" w:rsidRDefault="00405B34" w:rsidP="00405B34">
            <w:pPr>
              <w:pStyle w:val="af5"/>
              <w:jc w:val="center"/>
              <w:rPr>
                <w:lang w:val="en-US"/>
              </w:rPr>
            </w:pPr>
            <w:r>
              <w:rPr>
                <w:rFonts w:ascii="Calibri" w:hAnsi="Calibri"/>
                <w:sz w:val="22"/>
                <w:szCs w:val="22"/>
              </w:rPr>
              <w:t>0.0083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0DEBFAF" w14:textId="78EFAB72" w:rsidR="00405B34" w:rsidRPr="00166E58" w:rsidRDefault="00405B34" w:rsidP="00405B34">
            <w:pPr>
              <w:pStyle w:val="af5"/>
              <w:jc w:val="center"/>
              <w:rPr>
                <w:lang w:val="en-US"/>
              </w:rPr>
            </w:pPr>
            <w:r>
              <w:rPr>
                <w:rFonts w:ascii="Calibri" w:hAnsi="Calibri"/>
                <w:sz w:val="22"/>
                <w:szCs w:val="22"/>
              </w:rPr>
              <w:t>0.2186</w:t>
            </w:r>
          </w:p>
        </w:tc>
      </w:tr>
      <w:tr w:rsidR="00405B34" w:rsidRPr="00166E58" w14:paraId="31C9B11F" w14:textId="77777777" w:rsidTr="001F6146">
        <w:trPr>
          <w:trHeight w:val="290"/>
        </w:trPr>
        <w:tc>
          <w:tcPr>
            <w:tcW w:w="900" w:type="dxa"/>
            <w:vMerge/>
            <w:shd w:val="clear" w:color="auto" w:fill="DBE5F1" w:themeFill="accent1" w:themeFillTint="33"/>
            <w:vAlign w:val="center"/>
            <w:hideMark/>
          </w:tcPr>
          <w:p w14:paraId="48EAA7F6" w14:textId="77777777" w:rsidR="00405B34" w:rsidRPr="00166E58" w:rsidRDefault="00405B34" w:rsidP="00405B34">
            <w:pPr>
              <w:pStyle w:val="af5"/>
              <w:rPr>
                <w:lang w:val="en-US"/>
              </w:rPr>
            </w:pPr>
          </w:p>
        </w:tc>
        <w:tc>
          <w:tcPr>
            <w:tcW w:w="2552" w:type="dxa"/>
            <w:vMerge/>
            <w:vAlign w:val="center"/>
            <w:hideMark/>
          </w:tcPr>
          <w:p w14:paraId="6D3A7576"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6B91BB0" w14:textId="77777777" w:rsidR="00405B34" w:rsidRPr="00166E58" w:rsidRDefault="00405B34" w:rsidP="00405B34">
            <w:pPr>
              <w:pStyle w:val="af5"/>
              <w:jc w:val="center"/>
              <w:rPr>
                <w:lang w:val="en-US"/>
              </w:rPr>
            </w:pPr>
            <w:r>
              <w:rPr>
                <w:lang w:val="en-US"/>
              </w:rPr>
              <w:t>Word2Vec</w:t>
            </w:r>
            <w:r w:rsidRPr="00166E58">
              <w:rPr>
                <w:lang w:val="en-US"/>
              </w:rPr>
              <w:t xml:space="preserve"> 64</w:t>
            </w:r>
          </w:p>
        </w:tc>
        <w:tc>
          <w:tcPr>
            <w:tcW w:w="1080" w:type="dxa"/>
            <w:tcBorders>
              <w:top w:val="nil"/>
              <w:left w:val="single" w:sz="4" w:space="0" w:color="auto"/>
              <w:bottom w:val="nil"/>
              <w:right w:val="single" w:sz="4" w:space="0" w:color="auto"/>
            </w:tcBorders>
            <w:shd w:val="clear" w:color="auto" w:fill="FFFFFF" w:themeFill="background1"/>
            <w:noWrap/>
            <w:vAlign w:val="bottom"/>
          </w:tcPr>
          <w:p w14:paraId="36681777" w14:textId="668E03DD" w:rsidR="00405B34" w:rsidRPr="00166E58" w:rsidRDefault="00405B34" w:rsidP="00405B34">
            <w:pPr>
              <w:pStyle w:val="af5"/>
              <w:jc w:val="center"/>
              <w:rPr>
                <w:lang w:val="en-US"/>
              </w:rPr>
            </w:pPr>
            <w:r>
              <w:rPr>
                <w:rFonts w:ascii="Calibri" w:hAnsi="Calibri"/>
                <w:sz w:val="22"/>
                <w:szCs w:val="22"/>
              </w:rPr>
              <w:t>0.3421</w:t>
            </w:r>
          </w:p>
        </w:tc>
        <w:tc>
          <w:tcPr>
            <w:tcW w:w="1260" w:type="dxa"/>
            <w:tcBorders>
              <w:top w:val="nil"/>
              <w:left w:val="nil"/>
              <w:bottom w:val="nil"/>
              <w:right w:val="single" w:sz="4" w:space="0" w:color="auto"/>
            </w:tcBorders>
            <w:shd w:val="clear" w:color="auto" w:fill="FFFFFF" w:themeFill="background1"/>
            <w:noWrap/>
            <w:vAlign w:val="bottom"/>
          </w:tcPr>
          <w:p w14:paraId="5258F2B1" w14:textId="6D67F573" w:rsidR="00405B34" w:rsidRPr="00166E58" w:rsidRDefault="00405B34" w:rsidP="00405B34">
            <w:pPr>
              <w:pStyle w:val="af5"/>
              <w:jc w:val="center"/>
              <w:rPr>
                <w:lang w:val="en-US"/>
              </w:rPr>
            </w:pPr>
            <w:r>
              <w:rPr>
                <w:rFonts w:ascii="Calibri" w:hAnsi="Calibri"/>
                <w:sz w:val="22"/>
                <w:szCs w:val="22"/>
              </w:rPr>
              <w:t>0.0090</w:t>
            </w:r>
          </w:p>
        </w:tc>
        <w:tc>
          <w:tcPr>
            <w:tcW w:w="1440" w:type="dxa"/>
            <w:tcBorders>
              <w:top w:val="nil"/>
              <w:left w:val="nil"/>
              <w:bottom w:val="nil"/>
              <w:right w:val="single" w:sz="4" w:space="0" w:color="auto"/>
            </w:tcBorders>
            <w:shd w:val="clear" w:color="auto" w:fill="FFFFFF" w:themeFill="background1"/>
            <w:noWrap/>
            <w:vAlign w:val="bottom"/>
          </w:tcPr>
          <w:p w14:paraId="39634E90" w14:textId="6416F36D" w:rsidR="00405B34" w:rsidRPr="00166E58" w:rsidRDefault="00405B34" w:rsidP="00405B34">
            <w:pPr>
              <w:pStyle w:val="af5"/>
              <w:jc w:val="center"/>
              <w:rPr>
                <w:lang w:val="en-US"/>
              </w:rPr>
            </w:pPr>
            <w:r>
              <w:rPr>
                <w:rFonts w:ascii="Calibri" w:hAnsi="Calibri"/>
                <w:sz w:val="22"/>
                <w:szCs w:val="22"/>
              </w:rPr>
              <w:t>0.2171</w:t>
            </w:r>
          </w:p>
        </w:tc>
      </w:tr>
      <w:tr w:rsidR="001F6146" w14:paraId="0BF7BB24" w14:textId="77777777" w:rsidTr="001F6146">
        <w:trPr>
          <w:trHeight w:val="290"/>
        </w:trPr>
        <w:tc>
          <w:tcPr>
            <w:tcW w:w="900" w:type="dxa"/>
            <w:vMerge w:val="restart"/>
            <w:shd w:val="clear" w:color="auto" w:fill="DBE5F1" w:themeFill="accent1" w:themeFillTint="33"/>
            <w:noWrap/>
            <w:vAlign w:val="center"/>
          </w:tcPr>
          <w:p w14:paraId="219CBEB1" w14:textId="77777777" w:rsidR="001F6146" w:rsidRDefault="001F6146" w:rsidP="001F6146">
            <w:pPr>
              <w:pStyle w:val="af5"/>
              <w:rPr>
                <w:lang w:val="en-US"/>
              </w:rPr>
            </w:pPr>
            <w:r>
              <w:rPr>
                <w:lang w:val="en-US"/>
              </w:rPr>
              <w:t>Exp. 5</w:t>
            </w:r>
          </w:p>
        </w:tc>
        <w:tc>
          <w:tcPr>
            <w:tcW w:w="2552" w:type="dxa"/>
            <w:vMerge w:val="restart"/>
            <w:noWrap/>
            <w:vAlign w:val="center"/>
          </w:tcPr>
          <w:p w14:paraId="154C4A45" w14:textId="77777777" w:rsidR="001F6146" w:rsidRDefault="001F6146" w:rsidP="001F6146">
            <w:pPr>
              <w:pStyle w:val="af5"/>
              <w:bidi w:val="0"/>
              <w:rPr>
                <w:lang w:val="en-US"/>
              </w:rPr>
            </w:pPr>
            <w:r w:rsidRPr="00405B34">
              <w:rPr>
                <w:lang w:val="en-US"/>
              </w:rPr>
              <w:t>HDBSCAN + Distilli mBert</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AC9F4DC" w14:textId="77777777" w:rsidR="001F6146" w:rsidRPr="00166E58" w:rsidRDefault="001F6146" w:rsidP="001F6146">
            <w:pPr>
              <w:pStyle w:val="af5"/>
              <w:jc w:val="center"/>
              <w:rPr>
                <w:lang w:val="en-US"/>
              </w:rPr>
            </w:pPr>
            <w:r>
              <w:rPr>
                <w:rFonts w:ascii="Calibri" w:hAnsi="Calibri" w:cs="Calibri"/>
                <w:sz w:val="22"/>
                <w:szCs w:val="22"/>
              </w:rPr>
              <w:t xml:space="preserve">Distilli mBert 384 </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0C373D1" w14:textId="6EC7A30A" w:rsidR="001F6146" w:rsidRDefault="001F6146" w:rsidP="001F6146">
            <w:pPr>
              <w:pStyle w:val="af5"/>
              <w:jc w:val="center"/>
              <w:rPr>
                <w:rFonts w:ascii="Calibri" w:hAnsi="Calibri" w:cs="Calibri"/>
                <w:sz w:val="22"/>
                <w:szCs w:val="22"/>
              </w:rPr>
            </w:pPr>
            <w:r>
              <w:rPr>
                <w:rFonts w:ascii="Calibri" w:hAnsi="Calibri"/>
                <w:sz w:val="22"/>
                <w:szCs w:val="22"/>
              </w:rPr>
              <w:t>0.3479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53ECEE1" w14:textId="0F83D6F6" w:rsidR="001F6146" w:rsidRDefault="001F6146" w:rsidP="001F6146">
            <w:pPr>
              <w:pStyle w:val="af5"/>
              <w:jc w:val="center"/>
              <w:rPr>
                <w:rFonts w:ascii="Calibri" w:hAnsi="Calibri" w:cs="Calibri"/>
                <w:sz w:val="22"/>
                <w:szCs w:val="22"/>
              </w:rPr>
            </w:pPr>
            <w:r>
              <w:rPr>
                <w:rFonts w:ascii="Calibri" w:hAnsi="Calibri"/>
                <w:sz w:val="22"/>
                <w:szCs w:val="22"/>
              </w:rPr>
              <w:t>0.2139</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59338D2" w14:textId="051545E3" w:rsidR="001F6146" w:rsidRDefault="001F6146" w:rsidP="001F6146">
            <w:pPr>
              <w:pStyle w:val="af5"/>
              <w:jc w:val="center"/>
              <w:rPr>
                <w:rFonts w:ascii="Calibri" w:hAnsi="Calibri" w:cs="Calibri"/>
                <w:sz w:val="22"/>
                <w:szCs w:val="22"/>
              </w:rPr>
            </w:pPr>
            <w:r>
              <w:rPr>
                <w:rFonts w:ascii="Calibri" w:hAnsi="Calibri"/>
                <w:sz w:val="22"/>
                <w:szCs w:val="22"/>
              </w:rPr>
              <w:t>0.0084</w:t>
            </w:r>
          </w:p>
        </w:tc>
      </w:tr>
      <w:tr w:rsidR="001F6146" w14:paraId="2E73F6DD" w14:textId="77777777" w:rsidTr="001F6146">
        <w:trPr>
          <w:trHeight w:val="290"/>
        </w:trPr>
        <w:tc>
          <w:tcPr>
            <w:tcW w:w="900" w:type="dxa"/>
            <w:vMerge/>
            <w:shd w:val="clear" w:color="auto" w:fill="DBE5F1" w:themeFill="accent1" w:themeFillTint="33"/>
            <w:noWrap/>
            <w:vAlign w:val="center"/>
          </w:tcPr>
          <w:p w14:paraId="39D3084E" w14:textId="77777777" w:rsidR="001F6146" w:rsidRDefault="001F6146" w:rsidP="001F6146">
            <w:pPr>
              <w:pStyle w:val="af5"/>
              <w:rPr>
                <w:lang w:val="en-US"/>
              </w:rPr>
            </w:pPr>
          </w:p>
        </w:tc>
        <w:tc>
          <w:tcPr>
            <w:tcW w:w="2552" w:type="dxa"/>
            <w:vMerge/>
            <w:noWrap/>
            <w:vAlign w:val="center"/>
          </w:tcPr>
          <w:p w14:paraId="6FF262F6" w14:textId="77777777" w:rsidR="001F6146" w:rsidRDefault="001F6146" w:rsidP="001F6146">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40CB7446" w14:textId="77777777" w:rsidR="001F6146" w:rsidRPr="00166E58" w:rsidRDefault="001F6146" w:rsidP="001F6146">
            <w:pPr>
              <w:pStyle w:val="af5"/>
              <w:jc w:val="center"/>
              <w:rPr>
                <w:lang w:val="en-US"/>
              </w:rPr>
            </w:pPr>
            <w:r>
              <w:rPr>
                <w:rFonts w:ascii="Calibri" w:hAnsi="Calibri" w:cs="Calibri"/>
                <w:sz w:val="22"/>
                <w:szCs w:val="22"/>
              </w:rPr>
              <w:t xml:space="preserve">Distilli mBert 256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838737A" w14:textId="15AA263A" w:rsidR="001F6146" w:rsidRDefault="001F6146" w:rsidP="001F6146">
            <w:pPr>
              <w:pStyle w:val="af5"/>
              <w:jc w:val="center"/>
              <w:rPr>
                <w:rFonts w:ascii="Calibri" w:hAnsi="Calibri" w:cs="Calibri"/>
                <w:sz w:val="22"/>
                <w:szCs w:val="22"/>
              </w:rPr>
            </w:pPr>
            <w:r>
              <w:rPr>
                <w:rFonts w:ascii="Calibri" w:hAnsi="Calibri"/>
                <w:sz w:val="22"/>
                <w:szCs w:val="22"/>
              </w:rPr>
              <w:t>0.3438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8B2E531" w14:textId="1BFA18CA" w:rsidR="001F6146" w:rsidRDefault="001F6146" w:rsidP="001F6146">
            <w:pPr>
              <w:pStyle w:val="af5"/>
              <w:jc w:val="center"/>
              <w:rPr>
                <w:rFonts w:ascii="Calibri" w:hAnsi="Calibri" w:cs="Calibri"/>
                <w:sz w:val="22"/>
                <w:szCs w:val="22"/>
              </w:rPr>
            </w:pPr>
            <w:r>
              <w:rPr>
                <w:rFonts w:ascii="Calibri" w:hAnsi="Calibri"/>
                <w:sz w:val="22"/>
                <w:szCs w:val="22"/>
              </w:rPr>
              <w:t>0.2092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20F426B" w14:textId="5F4CA6F8" w:rsidR="001F6146" w:rsidRDefault="001F6146" w:rsidP="001F6146">
            <w:pPr>
              <w:pStyle w:val="af5"/>
              <w:jc w:val="center"/>
              <w:rPr>
                <w:rFonts w:ascii="Calibri" w:hAnsi="Calibri" w:cs="Calibri"/>
                <w:sz w:val="22"/>
                <w:szCs w:val="22"/>
              </w:rPr>
            </w:pPr>
            <w:r>
              <w:rPr>
                <w:rFonts w:ascii="Calibri" w:hAnsi="Calibri"/>
                <w:sz w:val="22"/>
                <w:szCs w:val="22"/>
              </w:rPr>
              <w:t>0.0074</w:t>
            </w:r>
          </w:p>
        </w:tc>
      </w:tr>
      <w:tr w:rsidR="001F6146" w14:paraId="3FEC3080" w14:textId="77777777" w:rsidTr="001F6146">
        <w:trPr>
          <w:trHeight w:val="290"/>
        </w:trPr>
        <w:tc>
          <w:tcPr>
            <w:tcW w:w="900" w:type="dxa"/>
            <w:vMerge/>
            <w:shd w:val="clear" w:color="auto" w:fill="DBE5F1" w:themeFill="accent1" w:themeFillTint="33"/>
            <w:noWrap/>
            <w:vAlign w:val="center"/>
          </w:tcPr>
          <w:p w14:paraId="31D236A8" w14:textId="77777777" w:rsidR="001F6146" w:rsidRDefault="001F6146" w:rsidP="001F6146">
            <w:pPr>
              <w:pStyle w:val="af5"/>
              <w:rPr>
                <w:lang w:val="en-US"/>
              </w:rPr>
            </w:pPr>
          </w:p>
        </w:tc>
        <w:tc>
          <w:tcPr>
            <w:tcW w:w="2552" w:type="dxa"/>
            <w:vMerge/>
            <w:noWrap/>
            <w:vAlign w:val="center"/>
          </w:tcPr>
          <w:p w14:paraId="6887919D" w14:textId="77777777" w:rsidR="001F6146" w:rsidRDefault="001F6146" w:rsidP="001F6146">
            <w:pPr>
              <w:pStyle w:val="af5"/>
              <w:bidi w:val="0"/>
              <w:rPr>
                <w:lang w:val="en-US"/>
              </w:rPr>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3EA11EC" w14:textId="77777777" w:rsidR="001F6146" w:rsidRPr="00166E58" w:rsidRDefault="001F6146" w:rsidP="001F6146">
            <w:pPr>
              <w:pStyle w:val="af5"/>
              <w:jc w:val="center"/>
              <w:rPr>
                <w:lang w:val="en-US"/>
              </w:rPr>
            </w:pPr>
            <w:r>
              <w:rPr>
                <w:rFonts w:ascii="Calibri" w:hAnsi="Calibri" w:cs="Calibri"/>
                <w:sz w:val="22"/>
                <w:szCs w:val="22"/>
              </w:rPr>
              <w:t xml:space="preserve">Distilli mBert 128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5BE5510" w14:textId="2F86AD19" w:rsidR="001F6146" w:rsidRDefault="001F6146" w:rsidP="001F6146">
            <w:pPr>
              <w:pStyle w:val="af5"/>
              <w:jc w:val="center"/>
              <w:rPr>
                <w:rFonts w:ascii="Calibri" w:hAnsi="Calibri" w:cs="Calibri"/>
                <w:sz w:val="22"/>
                <w:szCs w:val="22"/>
              </w:rPr>
            </w:pPr>
            <w:r>
              <w:rPr>
                <w:rFonts w:ascii="Calibri" w:hAnsi="Calibri"/>
                <w:sz w:val="22"/>
                <w:szCs w:val="22"/>
              </w:rPr>
              <w:t>0.3468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1D227D8" w14:textId="34DFE334" w:rsidR="001F6146" w:rsidRDefault="001F6146" w:rsidP="001F6146">
            <w:pPr>
              <w:pStyle w:val="af5"/>
              <w:jc w:val="center"/>
              <w:rPr>
                <w:rFonts w:ascii="Calibri" w:hAnsi="Calibri" w:cs="Calibri"/>
                <w:sz w:val="22"/>
                <w:szCs w:val="22"/>
              </w:rPr>
            </w:pPr>
            <w:r>
              <w:rPr>
                <w:rFonts w:ascii="Calibri" w:hAnsi="Calibri"/>
                <w:sz w:val="22"/>
                <w:szCs w:val="22"/>
              </w:rPr>
              <w:t>0.2116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64F6BEC" w14:textId="2E9CD862" w:rsidR="001F6146" w:rsidRDefault="001F6146" w:rsidP="001F6146">
            <w:pPr>
              <w:pStyle w:val="af5"/>
              <w:jc w:val="center"/>
              <w:rPr>
                <w:rFonts w:ascii="Calibri" w:hAnsi="Calibri" w:cs="Calibri"/>
                <w:sz w:val="22"/>
                <w:szCs w:val="22"/>
              </w:rPr>
            </w:pPr>
            <w:r>
              <w:rPr>
                <w:rFonts w:ascii="Calibri" w:hAnsi="Calibri"/>
                <w:sz w:val="22"/>
                <w:szCs w:val="22"/>
              </w:rPr>
              <w:t>0.0076</w:t>
            </w:r>
          </w:p>
        </w:tc>
      </w:tr>
      <w:tr w:rsidR="001F6146" w14:paraId="293B85C0" w14:textId="77777777" w:rsidTr="001F6146">
        <w:trPr>
          <w:trHeight w:val="290"/>
        </w:trPr>
        <w:tc>
          <w:tcPr>
            <w:tcW w:w="900" w:type="dxa"/>
            <w:vMerge/>
            <w:shd w:val="clear" w:color="auto" w:fill="DBE5F1" w:themeFill="accent1" w:themeFillTint="33"/>
            <w:noWrap/>
            <w:vAlign w:val="center"/>
          </w:tcPr>
          <w:p w14:paraId="630D6A53" w14:textId="77777777" w:rsidR="001F6146" w:rsidRDefault="001F6146" w:rsidP="001F6146">
            <w:pPr>
              <w:pStyle w:val="af5"/>
              <w:rPr>
                <w:lang w:val="en-US"/>
              </w:rPr>
            </w:pPr>
          </w:p>
        </w:tc>
        <w:tc>
          <w:tcPr>
            <w:tcW w:w="2552" w:type="dxa"/>
            <w:vMerge/>
            <w:noWrap/>
            <w:vAlign w:val="center"/>
          </w:tcPr>
          <w:p w14:paraId="14B4EB77" w14:textId="77777777" w:rsidR="001F6146" w:rsidRDefault="001F6146" w:rsidP="001F6146">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7BB9EAA0" w14:textId="77777777" w:rsidR="001F6146" w:rsidRPr="00166E58" w:rsidRDefault="001F6146" w:rsidP="001F6146">
            <w:pPr>
              <w:pStyle w:val="af5"/>
              <w:jc w:val="center"/>
              <w:rPr>
                <w:lang w:val="en-US"/>
              </w:rPr>
            </w:pPr>
            <w:r>
              <w:rPr>
                <w:rFonts w:ascii="Calibri" w:hAnsi="Calibri" w:cs="Calibri"/>
                <w:sz w:val="22"/>
                <w:szCs w:val="22"/>
              </w:rPr>
              <w:t xml:space="preserve">Distilli mBert 64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66AF762" w14:textId="124F548F" w:rsidR="001F6146" w:rsidRDefault="001F6146" w:rsidP="001F6146">
            <w:pPr>
              <w:pStyle w:val="af5"/>
              <w:jc w:val="center"/>
              <w:rPr>
                <w:rFonts w:ascii="Calibri" w:hAnsi="Calibri" w:cs="Calibri"/>
                <w:sz w:val="22"/>
                <w:szCs w:val="22"/>
              </w:rPr>
            </w:pPr>
            <w:r>
              <w:rPr>
                <w:rFonts w:ascii="Calibri" w:hAnsi="Calibri"/>
                <w:sz w:val="22"/>
                <w:szCs w:val="22"/>
              </w:rPr>
              <w:t>0.3350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70A13CCC" w14:textId="27C9B4D6" w:rsidR="001F6146" w:rsidRDefault="001F6146" w:rsidP="001F6146">
            <w:pPr>
              <w:pStyle w:val="af5"/>
              <w:jc w:val="center"/>
              <w:rPr>
                <w:rFonts w:ascii="Calibri" w:hAnsi="Calibri" w:cs="Calibri"/>
                <w:sz w:val="22"/>
                <w:szCs w:val="22"/>
              </w:rPr>
            </w:pPr>
            <w:r>
              <w:rPr>
                <w:rFonts w:ascii="Calibri" w:hAnsi="Calibri"/>
                <w:sz w:val="22"/>
                <w:szCs w:val="22"/>
              </w:rPr>
              <w:t>0.2006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4A641E9" w14:textId="1609764A" w:rsidR="001F6146" w:rsidRDefault="001F6146" w:rsidP="001F6146">
            <w:pPr>
              <w:pStyle w:val="af5"/>
              <w:jc w:val="center"/>
              <w:rPr>
                <w:rFonts w:ascii="Calibri" w:hAnsi="Calibri" w:cs="Calibri"/>
                <w:sz w:val="22"/>
                <w:szCs w:val="22"/>
              </w:rPr>
            </w:pPr>
            <w:r>
              <w:rPr>
                <w:rFonts w:ascii="Calibri" w:hAnsi="Calibri"/>
                <w:sz w:val="22"/>
                <w:szCs w:val="22"/>
              </w:rPr>
              <w:t>0.0062</w:t>
            </w:r>
          </w:p>
        </w:tc>
      </w:tr>
      <w:tr w:rsidR="001F6146" w:rsidRPr="00166E58" w14:paraId="1ADDCE41" w14:textId="77777777" w:rsidTr="001F6146">
        <w:trPr>
          <w:trHeight w:val="290"/>
        </w:trPr>
        <w:tc>
          <w:tcPr>
            <w:tcW w:w="900" w:type="dxa"/>
            <w:vMerge w:val="restart"/>
            <w:shd w:val="clear" w:color="auto" w:fill="DBE5F1" w:themeFill="accent1" w:themeFillTint="33"/>
            <w:noWrap/>
            <w:vAlign w:val="center"/>
            <w:hideMark/>
          </w:tcPr>
          <w:p w14:paraId="6B86E533" w14:textId="77777777" w:rsidR="001F6146" w:rsidRPr="00166E58" w:rsidRDefault="001F6146" w:rsidP="001F6146">
            <w:pPr>
              <w:pStyle w:val="af5"/>
              <w:rPr>
                <w:lang w:val="en-US"/>
              </w:rPr>
            </w:pPr>
            <w:r w:rsidRPr="00166E58">
              <w:rPr>
                <w:lang w:val="en-US"/>
              </w:rPr>
              <w:t xml:space="preserve">Exp. </w:t>
            </w:r>
            <w:r>
              <w:rPr>
                <w:lang w:val="en-US"/>
              </w:rPr>
              <w:t>5</w:t>
            </w:r>
          </w:p>
        </w:tc>
        <w:tc>
          <w:tcPr>
            <w:tcW w:w="2552" w:type="dxa"/>
            <w:vMerge w:val="restart"/>
            <w:noWrap/>
            <w:vAlign w:val="center"/>
            <w:hideMark/>
          </w:tcPr>
          <w:p w14:paraId="3113B630" w14:textId="77777777" w:rsidR="001F6146" w:rsidRPr="00166E58" w:rsidRDefault="001F6146" w:rsidP="001F6146">
            <w:pPr>
              <w:pStyle w:val="af5"/>
              <w:bidi w:val="0"/>
              <w:rPr>
                <w:lang w:val="en-US"/>
              </w:rPr>
            </w:pPr>
            <w:r>
              <w:rPr>
                <w:lang w:val="en-US"/>
              </w:rPr>
              <w:t>H</w:t>
            </w:r>
            <w:r w:rsidRPr="00166E58">
              <w:rPr>
                <w:lang w:val="en-US"/>
              </w:rPr>
              <w:t>DBSCAN + LDA</w:t>
            </w:r>
          </w:p>
        </w:tc>
        <w:tc>
          <w:tcPr>
            <w:tcW w:w="2070" w:type="dxa"/>
            <w:shd w:val="clear" w:color="auto" w:fill="FFFFFF" w:themeFill="background1"/>
            <w:noWrap/>
            <w:hideMark/>
          </w:tcPr>
          <w:p w14:paraId="5C410F33" w14:textId="62C2BEA2" w:rsidR="001F6146" w:rsidRPr="00166E58" w:rsidRDefault="001F6146" w:rsidP="001F6146">
            <w:pPr>
              <w:pStyle w:val="af5"/>
              <w:jc w:val="center"/>
              <w:rPr>
                <w:lang w:val="en-US"/>
              </w:rPr>
            </w:pPr>
            <w:r w:rsidRPr="00166E58">
              <w:rPr>
                <w:lang w:val="en-US"/>
              </w:rPr>
              <w:t xml:space="preserve">Topics </w:t>
            </w:r>
            <w:r>
              <w:rPr>
                <w:lang w:val="en-US"/>
              </w:rPr>
              <w:t>125</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6F10778" w14:textId="675A77A4" w:rsidR="001F6146" w:rsidRPr="00166E58" w:rsidRDefault="001F6146" w:rsidP="001F6146">
            <w:pPr>
              <w:pStyle w:val="af5"/>
              <w:jc w:val="center"/>
              <w:rPr>
                <w:lang w:val="en-US"/>
              </w:rPr>
            </w:pPr>
            <w:r>
              <w:rPr>
                <w:rFonts w:ascii="Calibri" w:hAnsi="Calibri"/>
                <w:sz w:val="22"/>
                <w:szCs w:val="22"/>
              </w:rPr>
              <w:t>0.3879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27B86EAC" w14:textId="427797FF" w:rsidR="001F6146" w:rsidRPr="00166E58" w:rsidRDefault="001F6146" w:rsidP="001F6146">
            <w:pPr>
              <w:pStyle w:val="af5"/>
              <w:jc w:val="center"/>
              <w:rPr>
                <w:u w:val="single"/>
                <w:lang w:val="en-US"/>
              </w:rPr>
            </w:pPr>
            <w:r>
              <w:rPr>
                <w:rFonts w:ascii="Calibri" w:hAnsi="Calibri"/>
                <w:sz w:val="22"/>
                <w:szCs w:val="22"/>
              </w:rPr>
              <w:t>0.2513</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97A7B6C" w14:textId="32643067" w:rsidR="001F6146" w:rsidRPr="00166E58" w:rsidRDefault="001F6146" w:rsidP="001F6146">
            <w:pPr>
              <w:pStyle w:val="af5"/>
              <w:jc w:val="center"/>
              <w:rPr>
                <w:u w:val="single"/>
                <w:lang w:val="en-US"/>
              </w:rPr>
            </w:pPr>
            <w:r>
              <w:rPr>
                <w:rFonts w:ascii="Calibri" w:hAnsi="Calibri"/>
                <w:sz w:val="22"/>
                <w:szCs w:val="22"/>
              </w:rPr>
              <w:t>0.0133</w:t>
            </w:r>
          </w:p>
        </w:tc>
      </w:tr>
      <w:tr w:rsidR="001F6146" w:rsidRPr="00166E58" w14:paraId="5AB5FC5F" w14:textId="77777777" w:rsidTr="001F6146">
        <w:trPr>
          <w:trHeight w:val="290"/>
        </w:trPr>
        <w:tc>
          <w:tcPr>
            <w:tcW w:w="900" w:type="dxa"/>
            <w:vMerge/>
            <w:shd w:val="clear" w:color="auto" w:fill="DBE5F1" w:themeFill="accent1" w:themeFillTint="33"/>
            <w:hideMark/>
          </w:tcPr>
          <w:p w14:paraId="4A3E5C4B" w14:textId="77777777" w:rsidR="001F6146" w:rsidRPr="00166E58" w:rsidRDefault="001F6146" w:rsidP="001F6146">
            <w:pPr>
              <w:pStyle w:val="af5"/>
              <w:rPr>
                <w:lang w:val="en-US"/>
              </w:rPr>
            </w:pPr>
          </w:p>
        </w:tc>
        <w:tc>
          <w:tcPr>
            <w:tcW w:w="2552" w:type="dxa"/>
            <w:vMerge/>
            <w:hideMark/>
          </w:tcPr>
          <w:p w14:paraId="55678A6D" w14:textId="77777777" w:rsidR="001F6146" w:rsidRPr="00166E58" w:rsidRDefault="001F6146" w:rsidP="001F6146">
            <w:pPr>
              <w:pStyle w:val="af5"/>
              <w:bidi w:val="0"/>
              <w:jc w:val="right"/>
              <w:rPr>
                <w:lang w:val="en-US"/>
              </w:rPr>
            </w:pPr>
          </w:p>
        </w:tc>
        <w:tc>
          <w:tcPr>
            <w:tcW w:w="2070" w:type="dxa"/>
            <w:shd w:val="clear" w:color="auto" w:fill="FFFFFF" w:themeFill="background1"/>
            <w:noWrap/>
            <w:hideMark/>
          </w:tcPr>
          <w:p w14:paraId="003667FF" w14:textId="7D13E008" w:rsidR="001F6146" w:rsidRPr="00166E58" w:rsidRDefault="001F6146" w:rsidP="001F6146">
            <w:pPr>
              <w:pStyle w:val="af5"/>
              <w:jc w:val="center"/>
              <w:rPr>
                <w:lang w:val="en-US"/>
              </w:rPr>
            </w:pPr>
            <w:r w:rsidRPr="00166E58">
              <w:rPr>
                <w:lang w:val="en-US"/>
              </w:rPr>
              <w:t xml:space="preserve">Topics </w:t>
            </w:r>
            <w:r>
              <w:rPr>
                <w:lang w:val="en-US"/>
              </w:rPr>
              <w:t>100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240406F" w14:textId="7C087BC8" w:rsidR="001F6146" w:rsidRPr="00166E58" w:rsidRDefault="001F6146" w:rsidP="001F6146">
            <w:pPr>
              <w:pStyle w:val="af5"/>
              <w:jc w:val="center"/>
              <w:rPr>
                <w:u w:val="single"/>
                <w:lang w:val="en-US"/>
              </w:rPr>
            </w:pPr>
            <w:r>
              <w:rPr>
                <w:rFonts w:ascii="Calibri" w:hAnsi="Calibri"/>
                <w:sz w:val="22"/>
                <w:szCs w:val="22"/>
              </w:rPr>
              <w:t>0.3774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5F4AEE7" w14:textId="42F22D30" w:rsidR="001F6146" w:rsidRPr="00166E58" w:rsidRDefault="001F6146" w:rsidP="001F6146">
            <w:pPr>
              <w:pStyle w:val="af5"/>
              <w:jc w:val="center"/>
              <w:rPr>
                <w:lang w:val="en-US"/>
              </w:rPr>
            </w:pPr>
            <w:r>
              <w:rPr>
                <w:rFonts w:ascii="Calibri" w:hAnsi="Calibri"/>
                <w:sz w:val="22"/>
                <w:szCs w:val="22"/>
              </w:rPr>
              <w:t>0.2508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6E6AE36" w14:textId="5765E03A" w:rsidR="001F6146" w:rsidRPr="00166E58" w:rsidRDefault="001F6146" w:rsidP="001F6146">
            <w:pPr>
              <w:pStyle w:val="af5"/>
              <w:jc w:val="center"/>
              <w:rPr>
                <w:lang w:val="en-US"/>
              </w:rPr>
            </w:pPr>
            <w:r>
              <w:rPr>
                <w:rFonts w:ascii="Calibri" w:hAnsi="Calibri"/>
                <w:sz w:val="22"/>
                <w:szCs w:val="22"/>
              </w:rPr>
              <w:t>0.0154</w:t>
            </w:r>
          </w:p>
        </w:tc>
      </w:tr>
      <w:tr w:rsidR="001F6146" w:rsidRPr="00166E58" w14:paraId="60591E38" w14:textId="77777777" w:rsidTr="001F6146">
        <w:trPr>
          <w:trHeight w:val="290"/>
        </w:trPr>
        <w:tc>
          <w:tcPr>
            <w:tcW w:w="900" w:type="dxa"/>
            <w:vMerge/>
            <w:shd w:val="clear" w:color="auto" w:fill="DBE5F1" w:themeFill="accent1" w:themeFillTint="33"/>
            <w:hideMark/>
          </w:tcPr>
          <w:p w14:paraId="129FAF8B" w14:textId="77777777" w:rsidR="001F6146" w:rsidRPr="00166E58" w:rsidRDefault="001F6146" w:rsidP="001F6146">
            <w:pPr>
              <w:pStyle w:val="af5"/>
              <w:rPr>
                <w:lang w:val="en-US"/>
              </w:rPr>
            </w:pPr>
          </w:p>
        </w:tc>
        <w:tc>
          <w:tcPr>
            <w:tcW w:w="2552" w:type="dxa"/>
            <w:vMerge/>
            <w:hideMark/>
          </w:tcPr>
          <w:p w14:paraId="131E119C" w14:textId="77777777" w:rsidR="001F6146" w:rsidRPr="00166E58" w:rsidRDefault="001F6146" w:rsidP="001F6146">
            <w:pPr>
              <w:pStyle w:val="af5"/>
              <w:bidi w:val="0"/>
              <w:jc w:val="right"/>
              <w:rPr>
                <w:lang w:val="en-US"/>
              </w:rPr>
            </w:pPr>
          </w:p>
        </w:tc>
        <w:tc>
          <w:tcPr>
            <w:tcW w:w="2070" w:type="dxa"/>
            <w:shd w:val="clear" w:color="auto" w:fill="FFFFFF" w:themeFill="background1"/>
            <w:noWrap/>
            <w:hideMark/>
          </w:tcPr>
          <w:p w14:paraId="0396444C" w14:textId="4385849A" w:rsidR="001F6146" w:rsidRPr="00166E58" w:rsidRDefault="001F6146" w:rsidP="001F6146">
            <w:pPr>
              <w:pStyle w:val="af5"/>
              <w:jc w:val="center"/>
              <w:rPr>
                <w:lang w:val="en-US"/>
              </w:rPr>
            </w:pPr>
            <w:r w:rsidRPr="00166E58">
              <w:rPr>
                <w:lang w:val="en-US"/>
              </w:rPr>
              <w:t xml:space="preserve">Topics </w:t>
            </w:r>
            <w:r>
              <w:rPr>
                <w:lang w:val="en-US"/>
              </w:rPr>
              <w:t>75</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6C6DB0C" w14:textId="1940854D" w:rsidR="001F6146" w:rsidRPr="00166E58" w:rsidRDefault="001F6146" w:rsidP="001F6146">
            <w:pPr>
              <w:pStyle w:val="af5"/>
              <w:jc w:val="center"/>
              <w:rPr>
                <w:lang w:val="en-US"/>
              </w:rPr>
            </w:pPr>
            <w:r>
              <w:rPr>
                <w:rFonts w:ascii="Calibri" w:hAnsi="Calibri"/>
                <w:sz w:val="22"/>
                <w:szCs w:val="22"/>
              </w:rPr>
              <w:t>0.3665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5CE211F" w14:textId="415CEF34" w:rsidR="001F6146" w:rsidRPr="00166E58" w:rsidRDefault="001F6146" w:rsidP="001F6146">
            <w:pPr>
              <w:pStyle w:val="af5"/>
              <w:jc w:val="center"/>
              <w:rPr>
                <w:lang w:val="en-US"/>
              </w:rPr>
            </w:pPr>
            <w:r>
              <w:rPr>
                <w:rFonts w:ascii="Calibri" w:hAnsi="Calibri"/>
                <w:sz w:val="22"/>
                <w:szCs w:val="22"/>
              </w:rPr>
              <w:t>0.2253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FD959DC" w14:textId="3F0F6DC4" w:rsidR="001F6146" w:rsidRPr="00166E58" w:rsidRDefault="001F6146" w:rsidP="001F6146">
            <w:pPr>
              <w:pStyle w:val="af5"/>
              <w:jc w:val="center"/>
              <w:rPr>
                <w:lang w:val="en-US"/>
              </w:rPr>
            </w:pPr>
            <w:r>
              <w:rPr>
                <w:rFonts w:ascii="Calibri" w:hAnsi="Calibri"/>
                <w:sz w:val="22"/>
                <w:szCs w:val="22"/>
              </w:rPr>
              <w:t>0.0106</w:t>
            </w:r>
          </w:p>
        </w:tc>
      </w:tr>
      <w:tr w:rsidR="001F6146" w:rsidRPr="00915A58" w14:paraId="689A9176" w14:textId="77777777" w:rsidTr="001F6146">
        <w:trPr>
          <w:trHeight w:val="290"/>
        </w:trPr>
        <w:tc>
          <w:tcPr>
            <w:tcW w:w="900" w:type="dxa"/>
            <w:vMerge/>
            <w:shd w:val="clear" w:color="auto" w:fill="DBE5F1" w:themeFill="accent1" w:themeFillTint="33"/>
            <w:hideMark/>
          </w:tcPr>
          <w:p w14:paraId="55E92741" w14:textId="77777777" w:rsidR="001F6146" w:rsidRPr="00166E58" w:rsidRDefault="001F6146" w:rsidP="001F6146">
            <w:pPr>
              <w:pStyle w:val="af5"/>
              <w:rPr>
                <w:lang w:val="en-US"/>
              </w:rPr>
            </w:pPr>
          </w:p>
        </w:tc>
        <w:tc>
          <w:tcPr>
            <w:tcW w:w="2552" w:type="dxa"/>
            <w:vMerge/>
            <w:hideMark/>
          </w:tcPr>
          <w:p w14:paraId="6C93CB71" w14:textId="77777777" w:rsidR="001F6146" w:rsidRPr="00166E58" w:rsidRDefault="001F6146" w:rsidP="001F6146">
            <w:pPr>
              <w:pStyle w:val="af5"/>
              <w:bidi w:val="0"/>
              <w:jc w:val="right"/>
              <w:rPr>
                <w:lang w:val="en-US"/>
              </w:rPr>
            </w:pPr>
          </w:p>
        </w:tc>
        <w:tc>
          <w:tcPr>
            <w:tcW w:w="2070" w:type="dxa"/>
            <w:shd w:val="clear" w:color="auto" w:fill="FFFFFF" w:themeFill="background1"/>
            <w:noWrap/>
            <w:hideMark/>
          </w:tcPr>
          <w:p w14:paraId="7CF09E4A" w14:textId="77777777" w:rsidR="001F6146" w:rsidRPr="00166E58" w:rsidRDefault="001F6146" w:rsidP="001F6146">
            <w:pPr>
              <w:pStyle w:val="af5"/>
              <w:jc w:val="center"/>
              <w:rPr>
                <w:lang w:val="en-US"/>
              </w:rPr>
            </w:pPr>
            <w:r w:rsidRPr="00166E58">
              <w:rPr>
                <w:lang w:val="en-US"/>
              </w:rPr>
              <w:t>Topics 50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5F580FB" w14:textId="74D5DFAB" w:rsidR="001F6146" w:rsidRPr="00915A58" w:rsidRDefault="001F6146" w:rsidP="001F6146">
            <w:pPr>
              <w:pStyle w:val="af5"/>
              <w:jc w:val="center"/>
              <w:rPr>
                <w:color w:val="FF0000"/>
                <w:lang w:val="en-US"/>
              </w:rPr>
            </w:pPr>
            <w:r>
              <w:rPr>
                <w:rFonts w:ascii="Calibri" w:hAnsi="Calibri"/>
                <w:sz w:val="22"/>
                <w:szCs w:val="22"/>
              </w:rPr>
              <w:t>0.3600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6620004" w14:textId="35EC3ED9" w:rsidR="001F6146" w:rsidRPr="00915A58" w:rsidRDefault="001F6146" w:rsidP="001F6146">
            <w:pPr>
              <w:pStyle w:val="af5"/>
              <w:jc w:val="center"/>
              <w:rPr>
                <w:color w:val="FF0000"/>
                <w:lang w:val="en-US"/>
              </w:rPr>
            </w:pPr>
            <w:r>
              <w:rPr>
                <w:rFonts w:ascii="Calibri" w:hAnsi="Calibri"/>
                <w:sz w:val="22"/>
                <w:szCs w:val="22"/>
              </w:rPr>
              <w:t>0.2253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8A76356" w14:textId="397C44C9" w:rsidR="001F6146" w:rsidRPr="00915A58" w:rsidRDefault="001F6146" w:rsidP="001F6146">
            <w:pPr>
              <w:pStyle w:val="af5"/>
              <w:jc w:val="center"/>
              <w:rPr>
                <w:color w:val="FF0000"/>
                <w:lang w:val="en-US"/>
              </w:rPr>
            </w:pPr>
            <w:r>
              <w:rPr>
                <w:rFonts w:ascii="Calibri" w:hAnsi="Calibri"/>
                <w:sz w:val="22"/>
                <w:szCs w:val="22"/>
              </w:rPr>
              <w:t>0.0139</w:t>
            </w:r>
          </w:p>
        </w:tc>
      </w:tr>
    </w:tbl>
    <w:p w14:paraId="2380067E" w14:textId="5A95E1A1" w:rsidR="006C5F36" w:rsidRDefault="006C5F36" w:rsidP="00BA7726">
      <w:pPr>
        <w:pStyle w:val="af5"/>
      </w:pPr>
    </w:p>
    <w:p w14:paraId="142D7309" w14:textId="61303E87" w:rsidR="000E1ADC" w:rsidRPr="00E26D22" w:rsidRDefault="000E1ADC" w:rsidP="00BA7726">
      <w:pPr>
        <w:pStyle w:val="af5"/>
        <w:rPr>
          <w:lang w:val="en-US"/>
        </w:rPr>
      </w:pPr>
    </w:p>
    <w:p w14:paraId="6FCD88B2" w14:textId="043DBD60" w:rsidR="0057496F" w:rsidRPr="0057496F" w:rsidRDefault="0057496F" w:rsidP="008B6052">
      <w:pPr>
        <w:pStyle w:val="af5"/>
        <w:rPr>
          <w:rtl/>
          <w:lang w:val="en-US"/>
        </w:rPr>
      </w:pPr>
      <w:r>
        <w:rPr>
          <w:rFonts w:hint="cs"/>
          <w:rtl/>
        </w:rPr>
        <w:lastRenderedPageBreak/>
        <w:t xml:space="preserve">في هذه التجربة تحسن النتائج لنماذج </w:t>
      </w:r>
      <w:r>
        <w:rPr>
          <w:lang w:val="en-US"/>
        </w:rPr>
        <w:t>Fasttext, Arabert, Word2Vec LDA</w:t>
      </w:r>
      <w:r>
        <w:rPr>
          <w:rFonts w:hint="cs"/>
          <w:rtl/>
          <w:lang w:val="en-US"/>
        </w:rPr>
        <w:t xml:space="preserve">، حيث تحسنت جودة </w:t>
      </w:r>
      <w:r>
        <w:rPr>
          <w:lang w:val="en-US"/>
        </w:rPr>
        <w:t>LDA</w:t>
      </w:r>
      <w:r>
        <w:rPr>
          <w:rFonts w:hint="cs"/>
          <w:rtl/>
          <w:lang w:val="en-US"/>
        </w:rPr>
        <w:t xml:space="preserve"> من </w:t>
      </w:r>
      <w:r>
        <w:rPr>
          <w:lang w:val="en-US"/>
        </w:rPr>
        <w:t>0.26 NMI</w:t>
      </w:r>
      <w:r>
        <w:rPr>
          <w:rFonts w:hint="cs"/>
          <w:rtl/>
          <w:lang w:val="en-US"/>
        </w:rPr>
        <w:t xml:space="preserve"> إلى </w:t>
      </w:r>
      <w:r>
        <w:rPr>
          <w:lang w:val="en-US"/>
        </w:rPr>
        <w:t>0.39 NMI</w:t>
      </w:r>
      <w:r>
        <w:rPr>
          <w:rFonts w:hint="cs"/>
          <w:rtl/>
          <w:lang w:val="en-US"/>
        </w:rPr>
        <w:t xml:space="preserve">، ولكن نموذج </w:t>
      </w:r>
      <w:r>
        <w:rPr>
          <w:lang w:val="en-US"/>
        </w:rPr>
        <w:t>mBert</w:t>
      </w:r>
      <w:r>
        <w:rPr>
          <w:rFonts w:hint="cs"/>
          <w:rtl/>
          <w:lang w:val="en-US"/>
        </w:rPr>
        <w:t xml:space="preserve"> لم يتحسن، وبقي هو أفضللهم.</w:t>
      </w:r>
    </w:p>
    <w:p w14:paraId="706E44F9" w14:textId="58217C13" w:rsidR="0057496F" w:rsidRDefault="0057496F" w:rsidP="0057496F">
      <w:pPr>
        <w:pStyle w:val="af5"/>
        <w:jc w:val="center"/>
        <w:rPr>
          <w:rtl/>
        </w:rPr>
      </w:pPr>
      <w:r>
        <w:rPr>
          <w:noProof/>
          <w:lang w:val="en-US" w:bidi="ar-SA"/>
        </w:rPr>
        <w:drawing>
          <wp:inline distT="0" distB="0" distL="0" distR="0" wp14:anchorId="17A1B72D" wp14:editId="5EE7398F">
            <wp:extent cx="4572000" cy="2743200"/>
            <wp:effectExtent l="0" t="0" r="0" b="0"/>
            <wp:docPr id="79" name="مخطط 79"/>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14:paraId="3230DF56" w14:textId="0B800C6A" w:rsidR="0057496F" w:rsidRDefault="0057496F" w:rsidP="0057496F">
      <w:pPr>
        <w:pStyle w:val="af5"/>
        <w:rPr>
          <w:rtl/>
        </w:rPr>
      </w:pPr>
      <w:r>
        <w:rPr>
          <w:rFonts w:hint="cs"/>
          <w:rtl/>
        </w:rPr>
        <w:t>ويوضح الشكل أدناه الفرق بين نتائج الاختبار والتقييم.</w:t>
      </w:r>
    </w:p>
    <w:p w14:paraId="4C30DFD6" w14:textId="23D15EDC" w:rsidR="00BB647F" w:rsidRDefault="000E1ADC" w:rsidP="0057496F">
      <w:pPr>
        <w:pStyle w:val="af5"/>
        <w:jc w:val="center"/>
        <w:rPr>
          <w:rtl/>
        </w:rPr>
      </w:pPr>
      <w:r>
        <w:rPr>
          <w:noProof/>
          <w:lang w:val="en-US" w:bidi="ar-SA"/>
        </w:rPr>
        <w:drawing>
          <wp:inline distT="0" distB="0" distL="0" distR="0" wp14:anchorId="12531EB1" wp14:editId="557E570E">
            <wp:extent cx="4572000" cy="2743200"/>
            <wp:effectExtent l="0" t="0" r="0" b="0"/>
            <wp:docPr id="82" name="مخطط 82"/>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0A07F63A" w14:textId="64A1E6AC" w:rsidR="00C8162E" w:rsidRDefault="00C8162E" w:rsidP="00BB647F">
      <w:pPr>
        <w:pStyle w:val="af5"/>
        <w:rPr>
          <w:rtl/>
        </w:rPr>
      </w:pPr>
    </w:p>
    <w:p w14:paraId="321B4B66" w14:textId="77777777" w:rsidR="00C33480" w:rsidRDefault="00C33480" w:rsidP="00BB647F">
      <w:pPr>
        <w:pStyle w:val="af5"/>
        <w:rPr>
          <w:rtl/>
        </w:rPr>
      </w:pPr>
    </w:p>
    <w:p w14:paraId="04234A80" w14:textId="216ACD0F" w:rsidR="00591D78" w:rsidRPr="008B6052" w:rsidRDefault="00D35C36" w:rsidP="00C33480">
      <w:pPr>
        <w:pStyle w:val="31"/>
        <w:rPr>
          <w:rtl/>
          <w:lang w:val="en-US"/>
        </w:rPr>
      </w:pPr>
      <w:bookmarkStart w:id="119" w:name="_Toc204594719"/>
      <w:r>
        <w:rPr>
          <w:rFonts w:hint="cs"/>
          <w:rtl/>
        </w:rPr>
        <w:lastRenderedPageBreak/>
        <w:t>التجرب</w:t>
      </w:r>
      <w:r w:rsidR="000E1ADC">
        <w:rPr>
          <w:rFonts w:hint="cs"/>
          <w:rtl/>
        </w:rPr>
        <w:t xml:space="preserve">ة </w:t>
      </w:r>
      <w:r w:rsidR="00C33480">
        <w:rPr>
          <w:rFonts w:hint="cs"/>
          <w:rtl/>
        </w:rPr>
        <w:t>الرابعة</w:t>
      </w:r>
      <w:r w:rsidR="008B6052">
        <w:rPr>
          <w:rFonts w:hint="cs"/>
          <w:rtl/>
        </w:rPr>
        <w:t xml:space="preserve">: </w:t>
      </w:r>
      <w:r w:rsidR="000E1ADC">
        <w:rPr>
          <w:rFonts w:hint="cs"/>
          <w:rtl/>
        </w:rPr>
        <w:t xml:space="preserve">نموذج </w:t>
      </w:r>
      <w:r w:rsidR="008B6052">
        <w:t>HCRC</w:t>
      </w:r>
      <w:r w:rsidR="00C33480">
        <w:rPr>
          <w:rFonts w:hint="cs"/>
          <w:rtl/>
        </w:rPr>
        <w:t xml:space="preserve"> المرجعي</w:t>
      </w:r>
      <w:bookmarkEnd w:id="119"/>
    </w:p>
    <w:p w14:paraId="32202318" w14:textId="164BD98B" w:rsidR="000E1ADC" w:rsidRDefault="00C33480" w:rsidP="00C33480">
      <w:pPr>
        <w:pStyle w:val="af5"/>
        <w:rPr>
          <w:lang w:val="en-US"/>
        </w:rPr>
      </w:pPr>
      <w:r>
        <w:rPr>
          <w:rFonts w:hint="cs"/>
          <w:rtl/>
          <w:lang w:val="en-US"/>
        </w:rPr>
        <w:t xml:space="preserve">في هذه التجربة تم استخدام النموذج المرجعي </w:t>
      </w:r>
      <w:r>
        <w:rPr>
          <w:lang w:val="en-US"/>
        </w:rPr>
        <w:t>HCRC</w:t>
      </w:r>
      <w:r>
        <w:rPr>
          <w:rFonts w:hint="cs"/>
          <w:rtl/>
          <w:lang w:val="en-US"/>
        </w:rPr>
        <w:t xml:space="preserve">، الذي يستخدم كخوارزمية عنقدة الخوارزمية </w:t>
      </w:r>
      <w:r>
        <w:rPr>
          <w:lang w:val="en-US"/>
        </w:rPr>
        <w:t>SinglePass</w:t>
      </w:r>
      <w:r>
        <w:rPr>
          <w:rFonts w:hint="cs"/>
          <w:rtl/>
          <w:lang w:val="en-US"/>
        </w:rPr>
        <w:t xml:space="preserve">، وله مكونان يعطيان </w:t>
      </w:r>
      <w:r>
        <w:rPr>
          <w:lang w:val="en-US"/>
        </w:rPr>
        <w:t>Graph Level Embedding</w:t>
      </w:r>
      <w:r>
        <w:rPr>
          <w:rFonts w:hint="cs"/>
          <w:rtl/>
          <w:lang w:val="en-US"/>
        </w:rPr>
        <w:t xml:space="preserve"> و</w:t>
      </w:r>
      <w:r>
        <w:rPr>
          <w:lang w:val="en-US"/>
        </w:rPr>
        <w:t>Node Level Embedding</w:t>
      </w:r>
      <w:r>
        <w:rPr>
          <w:rFonts w:hint="cs"/>
          <w:rtl/>
          <w:lang w:val="en-US"/>
        </w:rPr>
        <w:t>. وفي هذه التجربة قيمنا النموذج المرجعي على مجموعة البيانات خاصتنا، جربنا أيضاً تحليل مكونات هذا النموذج كل على حدى وإضافة مكونات أخرى.</w:t>
      </w:r>
    </w:p>
    <w:p w14:paraId="76E55ED8" w14:textId="2A9B8663" w:rsidR="00C33480" w:rsidRDefault="00C33480" w:rsidP="00C33480">
      <w:pPr>
        <w:pStyle w:val="af5"/>
        <w:rPr>
          <w:rtl/>
          <w:lang w:val="en-US"/>
        </w:rPr>
      </w:pPr>
      <w:r>
        <w:rPr>
          <w:rFonts w:hint="cs"/>
          <w:rtl/>
          <w:lang w:val="en-US"/>
        </w:rPr>
        <w:t xml:space="preserve">يوضح الشكل أدناه التحسين الذي قدمه هذا النموذج مقابل أفضل نوذج وثلنا إليه، حيث كان مقدار تحسينه هو </w:t>
      </w:r>
      <w:r>
        <w:rPr>
          <w:lang w:val="en-US"/>
        </w:rPr>
        <w:t>17%</w:t>
      </w:r>
      <w:r>
        <w:rPr>
          <w:rFonts w:hint="cs"/>
          <w:rtl/>
          <w:lang w:val="en-US"/>
        </w:rPr>
        <w:t>.</w:t>
      </w:r>
    </w:p>
    <w:p w14:paraId="60066E08" w14:textId="035BAB50" w:rsidR="00C33480" w:rsidRDefault="00C33480" w:rsidP="00C33480">
      <w:pPr>
        <w:pStyle w:val="af5"/>
        <w:rPr>
          <w:rtl/>
          <w:lang w:val="en-US"/>
        </w:rPr>
      </w:pPr>
    </w:p>
    <w:p w14:paraId="6EC7C9B1" w14:textId="78F55CA4" w:rsidR="00C33480" w:rsidRDefault="00C33480" w:rsidP="00C33480">
      <w:pPr>
        <w:pStyle w:val="af5"/>
        <w:jc w:val="center"/>
        <w:rPr>
          <w:lang w:val="en-US"/>
        </w:rPr>
      </w:pPr>
      <w:r>
        <w:rPr>
          <w:noProof/>
          <w:lang w:val="en-US" w:bidi="ar-SA"/>
        </w:rPr>
        <w:drawing>
          <wp:inline distT="0" distB="0" distL="0" distR="0" wp14:anchorId="22AFBC8E" wp14:editId="3DFE7D12">
            <wp:extent cx="4572000" cy="2743200"/>
            <wp:effectExtent l="0" t="0" r="0" b="0"/>
            <wp:docPr id="112" name="مخطط 112"/>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77F00A58" w14:textId="28B4BE2B" w:rsidR="00C33480" w:rsidRDefault="00C33480" w:rsidP="00C33480">
      <w:pPr>
        <w:pStyle w:val="af5"/>
        <w:rPr>
          <w:rtl/>
          <w:lang w:val="en-US"/>
        </w:rPr>
      </w:pPr>
      <w:r>
        <w:rPr>
          <w:rFonts w:hint="cs"/>
          <w:rtl/>
          <w:lang w:val="en-US"/>
        </w:rPr>
        <w:t>ويوضح الشكل أدناه نتائج مكونات كل جزء لوحده.</w:t>
      </w:r>
    </w:p>
    <w:p w14:paraId="26982646" w14:textId="7F16091E" w:rsidR="00C33480" w:rsidRDefault="00C33480" w:rsidP="00C33480">
      <w:pPr>
        <w:pStyle w:val="af5"/>
        <w:jc w:val="center"/>
        <w:rPr>
          <w:rtl/>
          <w:lang w:val="en-US"/>
        </w:rPr>
      </w:pPr>
      <w:r>
        <w:rPr>
          <w:noProof/>
          <w:lang w:val="en-US" w:bidi="ar-SA"/>
        </w:rPr>
        <w:drawing>
          <wp:inline distT="0" distB="0" distL="0" distR="0" wp14:anchorId="0B68C813" wp14:editId="5E9B318E">
            <wp:extent cx="4572000" cy="2743200"/>
            <wp:effectExtent l="0" t="0" r="0" b="0"/>
            <wp:docPr id="114" name="مخطط 114"/>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p w14:paraId="0A35BC70" w14:textId="274C8401" w:rsidR="007152C5" w:rsidRDefault="007152C5" w:rsidP="00C33480">
      <w:pPr>
        <w:pStyle w:val="af5"/>
        <w:rPr>
          <w:rtl/>
          <w:lang w:val="en-US"/>
        </w:rPr>
      </w:pPr>
      <w:r>
        <w:rPr>
          <w:rFonts w:hint="cs"/>
          <w:rtl/>
          <w:lang w:val="en-US"/>
        </w:rPr>
        <w:lastRenderedPageBreak/>
        <w:t xml:space="preserve">بعد ذلك تم تجريب أخذ </w:t>
      </w:r>
      <w:r>
        <w:rPr>
          <w:lang w:val="en-US"/>
        </w:rPr>
        <w:t>Graph Level Embedding</w:t>
      </w:r>
      <w:r>
        <w:rPr>
          <w:rFonts w:hint="cs"/>
          <w:rtl/>
          <w:lang w:val="en-US"/>
        </w:rPr>
        <w:t xml:space="preserve"> مع </w:t>
      </w:r>
      <w:r>
        <w:rPr>
          <w:rFonts w:hint="cs"/>
          <w:lang w:val="en-US"/>
        </w:rPr>
        <w:t>Node</w:t>
      </w:r>
      <w:r>
        <w:rPr>
          <w:lang w:val="en-US"/>
        </w:rPr>
        <w:t xml:space="preserve"> Level Embedding</w:t>
      </w:r>
      <w:r>
        <w:rPr>
          <w:rFonts w:hint="cs"/>
          <w:rtl/>
          <w:lang w:val="en-US"/>
        </w:rPr>
        <w:t xml:space="preserve"> مع </w:t>
      </w:r>
      <w:r>
        <w:rPr>
          <w:rFonts w:hint="cs"/>
          <w:lang w:val="en-US"/>
        </w:rPr>
        <w:t>mBert</w:t>
      </w:r>
      <w:r>
        <w:rPr>
          <w:lang w:val="en-US"/>
        </w:rPr>
        <w:t xml:space="preserve"> Embeddding</w:t>
      </w:r>
      <w:r>
        <w:rPr>
          <w:rFonts w:hint="cs"/>
          <w:rtl/>
          <w:lang w:val="en-US"/>
        </w:rPr>
        <w:t xml:space="preserve"> ومن ثم تقليص الأبعاد إلى </w:t>
      </w:r>
      <w:r>
        <w:rPr>
          <w:lang w:val="en-US"/>
        </w:rPr>
        <w:t xml:space="preserve">128 </w:t>
      </w:r>
      <w:r>
        <w:rPr>
          <w:rFonts w:hint="cs"/>
          <w:rtl/>
          <w:lang w:val="en-US"/>
        </w:rPr>
        <w:t xml:space="preserve">باستخدام </w:t>
      </w:r>
      <w:r>
        <w:rPr>
          <w:lang w:val="en-US"/>
        </w:rPr>
        <w:t>PCA</w:t>
      </w:r>
      <w:r>
        <w:rPr>
          <w:rFonts w:hint="cs"/>
          <w:rtl/>
          <w:lang w:val="en-US"/>
        </w:rPr>
        <w:t xml:space="preserve"> وكانت النتائج هي </w:t>
      </w:r>
      <w:r>
        <w:rPr>
          <w:lang w:val="en-US"/>
        </w:rPr>
        <w:t>0.62</w:t>
      </w:r>
      <w:r>
        <w:rPr>
          <w:rFonts w:hint="cs"/>
          <w:rtl/>
          <w:lang w:val="en-US"/>
        </w:rPr>
        <w:t xml:space="preserve"> مقابل </w:t>
      </w:r>
      <w:r>
        <w:rPr>
          <w:lang w:val="en-US"/>
        </w:rPr>
        <w:t>0.58</w:t>
      </w:r>
      <w:r>
        <w:rPr>
          <w:rFonts w:hint="cs"/>
          <w:rtl/>
          <w:lang w:val="en-US"/>
        </w:rPr>
        <w:t xml:space="preserve"> للنموذج المرجعي.</w:t>
      </w:r>
    </w:p>
    <w:p w14:paraId="4F4C3ABE" w14:textId="3735E8C7" w:rsidR="007152C5" w:rsidRPr="007152C5" w:rsidRDefault="007152C5" w:rsidP="007152C5">
      <w:pPr>
        <w:pStyle w:val="af5"/>
        <w:jc w:val="center"/>
        <w:rPr>
          <w:rtl/>
          <w:lang w:val="en-US"/>
        </w:rPr>
      </w:pPr>
      <w:r>
        <w:rPr>
          <w:noProof/>
          <w:lang w:val="en-US" w:bidi="ar-SA"/>
        </w:rPr>
        <w:drawing>
          <wp:inline distT="0" distB="0" distL="0" distR="0" wp14:anchorId="2A2FF568" wp14:editId="1C33A882">
            <wp:extent cx="4572000" cy="2743200"/>
            <wp:effectExtent l="0" t="0" r="0" b="0"/>
            <wp:docPr id="116" name="مخطط 116"/>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14:paraId="609FA530" w14:textId="0F3E2CEF" w:rsidR="00C33480" w:rsidRDefault="007152C5" w:rsidP="00C33480">
      <w:pPr>
        <w:pStyle w:val="af5"/>
        <w:rPr>
          <w:rtl/>
          <w:lang w:val="en-US"/>
        </w:rPr>
      </w:pPr>
      <w:r>
        <w:rPr>
          <w:rFonts w:hint="cs"/>
          <w:rtl/>
          <w:lang w:val="en-US"/>
        </w:rPr>
        <w:t>ويبين المخطط أدناه مقارنة النتائج التي ا</w:t>
      </w:r>
      <w:r w:rsidR="004C313A">
        <w:rPr>
          <w:rFonts w:hint="cs"/>
          <w:rtl/>
          <w:lang w:val="en-US"/>
        </w:rPr>
        <w:t>ختبرناها في هذه التجرب.</w:t>
      </w:r>
    </w:p>
    <w:p w14:paraId="05C8583B" w14:textId="05983BFB" w:rsidR="00C33480" w:rsidRDefault="00C33480" w:rsidP="00C33480">
      <w:pPr>
        <w:pStyle w:val="af5"/>
        <w:rPr>
          <w:lang w:val="en-US"/>
        </w:rPr>
      </w:pPr>
    </w:p>
    <w:p w14:paraId="3C41CBF3" w14:textId="2F0A9CC7" w:rsidR="007152C5" w:rsidRDefault="007152C5" w:rsidP="004C313A">
      <w:pPr>
        <w:pStyle w:val="af5"/>
        <w:jc w:val="center"/>
        <w:rPr>
          <w:lang w:val="en-US"/>
        </w:rPr>
      </w:pPr>
      <w:r>
        <w:rPr>
          <w:noProof/>
          <w:lang w:val="en-US" w:bidi="ar-SA"/>
        </w:rPr>
        <w:drawing>
          <wp:inline distT="0" distB="0" distL="0" distR="0" wp14:anchorId="452D464D" wp14:editId="532E338D">
            <wp:extent cx="4953000" cy="3407569"/>
            <wp:effectExtent l="0" t="0" r="0" b="2540"/>
            <wp:docPr id="93" name="مخطط 93"/>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3287DDC2" w14:textId="070F675F" w:rsidR="00C33480" w:rsidRDefault="00C33480" w:rsidP="00C33480">
      <w:pPr>
        <w:pStyle w:val="af5"/>
        <w:rPr>
          <w:rtl/>
          <w:lang w:val="en-US"/>
        </w:rPr>
      </w:pPr>
    </w:p>
    <w:tbl>
      <w:tblPr>
        <w:tblStyle w:val="affb"/>
        <w:tblpPr w:leftFromText="180" w:rightFromText="180" w:vertAnchor="text" w:horzAnchor="margin" w:tblpY="1026"/>
        <w:tblW w:w="9302" w:type="dxa"/>
        <w:tblLook w:val="04A0" w:firstRow="1" w:lastRow="0" w:firstColumn="1" w:lastColumn="0" w:noHBand="0" w:noVBand="1"/>
      </w:tblPr>
      <w:tblGrid>
        <w:gridCol w:w="900"/>
        <w:gridCol w:w="1795"/>
        <w:gridCol w:w="2827"/>
        <w:gridCol w:w="1080"/>
        <w:gridCol w:w="1260"/>
        <w:gridCol w:w="1440"/>
      </w:tblGrid>
      <w:tr w:rsidR="00C33480" w14:paraId="1FE8A291" w14:textId="77777777" w:rsidTr="006E0428">
        <w:trPr>
          <w:trHeight w:val="290"/>
        </w:trPr>
        <w:tc>
          <w:tcPr>
            <w:tcW w:w="900" w:type="dxa"/>
            <w:shd w:val="clear" w:color="auto" w:fill="C2D69B" w:themeFill="accent3" w:themeFillTint="99"/>
            <w:noWrap/>
          </w:tcPr>
          <w:p w14:paraId="714EC01D" w14:textId="77777777" w:rsidR="00C33480" w:rsidRPr="00166E58" w:rsidRDefault="00C33480" w:rsidP="006E0428">
            <w:pPr>
              <w:pStyle w:val="af5"/>
              <w:jc w:val="center"/>
              <w:rPr>
                <w:lang w:val="en-US"/>
              </w:rPr>
            </w:pPr>
            <w:r>
              <w:rPr>
                <w:lang w:val="en-US"/>
              </w:rPr>
              <w:lastRenderedPageBreak/>
              <w:t>#</w:t>
            </w:r>
          </w:p>
        </w:tc>
        <w:tc>
          <w:tcPr>
            <w:tcW w:w="1795" w:type="dxa"/>
            <w:shd w:val="clear" w:color="auto" w:fill="C2D69B" w:themeFill="accent3" w:themeFillTint="99"/>
            <w:noWrap/>
          </w:tcPr>
          <w:p w14:paraId="752D1656" w14:textId="77777777" w:rsidR="00C33480" w:rsidRPr="00166E58" w:rsidRDefault="00C33480" w:rsidP="006E0428">
            <w:pPr>
              <w:pStyle w:val="af5"/>
              <w:bidi w:val="0"/>
              <w:jc w:val="center"/>
              <w:rPr>
                <w:lang w:val="en-US"/>
              </w:rPr>
            </w:pPr>
            <w:r>
              <w:rPr>
                <w:lang w:val="en-US"/>
              </w:rPr>
              <w:t>Approach</w:t>
            </w:r>
          </w:p>
        </w:tc>
        <w:tc>
          <w:tcPr>
            <w:tcW w:w="2827" w:type="dxa"/>
            <w:shd w:val="clear" w:color="auto" w:fill="C2D69B" w:themeFill="accent3" w:themeFillTint="99"/>
            <w:noWrap/>
          </w:tcPr>
          <w:p w14:paraId="5DBEE08B" w14:textId="77777777" w:rsidR="00C33480" w:rsidRPr="00166E58" w:rsidRDefault="00C33480" w:rsidP="006E0428">
            <w:pPr>
              <w:pStyle w:val="af5"/>
              <w:jc w:val="center"/>
              <w:rPr>
                <w:lang w:val="en-US"/>
              </w:rPr>
            </w:pPr>
            <w:r>
              <w:rPr>
                <w:lang w:val="en-US"/>
              </w:rPr>
              <w:t>Embedding Model</w:t>
            </w:r>
          </w:p>
        </w:tc>
        <w:tc>
          <w:tcPr>
            <w:tcW w:w="3780" w:type="dxa"/>
            <w:gridSpan w:val="3"/>
            <w:shd w:val="clear" w:color="auto" w:fill="C2D69B" w:themeFill="accent3" w:themeFillTint="99"/>
            <w:noWrap/>
          </w:tcPr>
          <w:p w14:paraId="7EB925B6" w14:textId="77777777" w:rsidR="00C33480" w:rsidRDefault="00C33480" w:rsidP="006E0428">
            <w:pPr>
              <w:pStyle w:val="af5"/>
              <w:jc w:val="center"/>
              <w:rPr>
                <w:lang w:val="en-US"/>
              </w:rPr>
            </w:pPr>
            <w:r>
              <w:rPr>
                <w:lang w:val="en-US"/>
              </w:rPr>
              <w:t>Results</w:t>
            </w:r>
          </w:p>
        </w:tc>
      </w:tr>
      <w:tr w:rsidR="00C33480" w:rsidRPr="00166E58" w14:paraId="538A75C5" w14:textId="77777777" w:rsidTr="006E0428">
        <w:trPr>
          <w:trHeight w:val="301"/>
        </w:trPr>
        <w:tc>
          <w:tcPr>
            <w:tcW w:w="900" w:type="dxa"/>
            <w:shd w:val="clear" w:color="auto" w:fill="DBE5F1" w:themeFill="accent1" w:themeFillTint="33"/>
            <w:noWrap/>
          </w:tcPr>
          <w:p w14:paraId="3AB15A6F" w14:textId="77777777" w:rsidR="00C33480" w:rsidRPr="00166E58" w:rsidRDefault="00C33480" w:rsidP="006E0428">
            <w:pPr>
              <w:pStyle w:val="af5"/>
              <w:rPr>
                <w:lang w:val="en-US"/>
              </w:rPr>
            </w:pPr>
          </w:p>
        </w:tc>
        <w:tc>
          <w:tcPr>
            <w:tcW w:w="1795" w:type="dxa"/>
            <w:noWrap/>
          </w:tcPr>
          <w:p w14:paraId="40E73249" w14:textId="77777777" w:rsidR="00C33480" w:rsidRPr="00166E58" w:rsidRDefault="00C33480" w:rsidP="006E0428">
            <w:pPr>
              <w:pStyle w:val="af5"/>
              <w:bidi w:val="0"/>
              <w:jc w:val="right"/>
              <w:rPr>
                <w:lang w:val="en-US"/>
              </w:rPr>
            </w:pPr>
          </w:p>
        </w:tc>
        <w:tc>
          <w:tcPr>
            <w:tcW w:w="2827" w:type="dxa"/>
            <w:noWrap/>
          </w:tcPr>
          <w:p w14:paraId="0080EBD2" w14:textId="77777777" w:rsidR="00C33480" w:rsidRPr="00166E58" w:rsidRDefault="00C33480" w:rsidP="006E0428">
            <w:pPr>
              <w:pStyle w:val="af5"/>
              <w:rPr>
                <w:lang w:val="en-US"/>
              </w:rPr>
            </w:pPr>
          </w:p>
        </w:tc>
        <w:tc>
          <w:tcPr>
            <w:tcW w:w="1080" w:type="dxa"/>
            <w:shd w:val="clear" w:color="auto" w:fill="D6E3BC" w:themeFill="accent3" w:themeFillTint="66"/>
            <w:noWrap/>
          </w:tcPr>
          <w:p w14:paraId="6CE38DD6" w14:textId="77777777" w:rsidR="00C33480" w:rsidRPr="00166E58" w:rsidRDefault="00C33480" w:rsidP="006E0428">
            <w:pPr>
              <w:pStyle w:val="af5"/>
              <w:jc w:val="center"/>
              <w:rPr>
                <w:lang w:val="en-US"/>
              </w:rPr>
            </w:pPr>
            <w:r>
              <w:rPr>
                <w:lang w:val="en-US"/>
              </w:rPr>
              <w:t>NMI</w:t>
            </w:r>
          </w:p>
        </w:tc>
        <w:tc>
          <w:tcPr>
            <w:tcW w:w="1260" w:type="dxa"/>
            <w:shd w:val="clear" w:color="auto" w:fill="D6E3BC" w:themeFill="accent3" w:themeFillTint="66"/>
            <w:noWrap/>
          </w:tcPr>
          <w:p w14:paraId="70C52D92" w14:textId="77777777" w:rsidR="00C33480" w:rsidRPr="00166E58" w:rsidRDefault="00C33480" w:rsidP="006E0428">
            <w:pPr>
              <w:pStyle w:val="af5"/>
              <w:jc w:val="center"/>
              <w:rPr>
                <w:lang w:val="en-US"/>
              </w:rPr>
            </w:pPr>
            <w:r>
              <w:rPr>
                <w:lang w:val="en-US"/>
              </w:rPr>
              <w:t>AMI</w:t>
            </w:r>
          </w:p>
        </w:tc>
        <w:tc>
          <w:tcPr>
            <w:tcW w:w="1440" w:type="dxa"/>
            <w:shd w:val="clear" w:color="auto" w:fill="D6E3BC" w:themeFill="accent3" w:themeFillTint="66"/>
            <w:noWrap/>
          </w:tcPr>
          <w:p w14:paraId="577235E5" w14:textId="77777777" w:rsidR="00C33480" w:rsidRPr="00166E58" w:rsidRDefault="00C33480" w:rsidP="006E0428">
            <w:pPr>
              <w:pStyle w:val="af5"/>
              <w:jc w:val="center"/>
              <w:rPr>
                <w:lang w:val="en-US"/>
              </w:rPr>
            </w:pPr>
            <w:r>
              <w:rPr>
                <w:lang w:val="en-US"/>
              </w:rPr>
              <w:t>ARI</w:t>
            </w:r>
          </w:p>
        </w:tc>
      </w:tr>
      <w:tr w:rsidR="00C33480" w:rsidRPr="00166E58" w14:paraId="4A1B8051" w14:textId="77777777" w:rsidTr="006E0428">
        <w:trPr>
          <w:trHeight w:val="290"/>
        </w:trPr>
        <w:tc>
          <w:tcPr>
            <w:tcW w:w="900" w:type="dxa"/>
            <w:vMerge w:val="restart"/>
            <w:shd w:val="clear" w:color="auto" w:fill="DBE5F1" w:themeFill="accent1" w:themeFillTint="33"/>
            <w:noWrap/>
            <w:vAlign w:val="center"/>
            <w:hideMark/>
          </w:tcPr>
          <w:p w14:paraId="01D4EFC5" w14:textId="77777777" w:rsidR="00C33480" w:rsidRPr="00166E58" w:rsidRDefault="00C33480" w:rsidP="006E0428">
            <w:pPr>
              <w:pStyle w:val="af5"/>
              <w:rPr>
                <w:lang w:val="en-US"/>
              </w:rPr>
            </w:pPr>
            <w:r w:rsidRPr="00166E58">
              <w:rPr>
                <w:lang w:val="en-US"/>
              </w:rPr>
              <w:t>Exp. 1</w:t>
            </w:r>
          </w:p>
        </w:tc>
        <w:tc>
          <w:tcPr>
            <w:tcW w:w="1795" w:type="dxa"/>
            <w:vMerge w:val="restart"/>
            <w:noWrap/>
            <w:vAlign w:val="center"/>
            <w:hideMark/>
          </w:tcPr>
          <w:p w14:paraId="60FF0CF1" w14:textId="77777777" w:rsidR="00C33480" w:rsidRPr="00166E58" w:rsidRDefault="00C33480" w:rsidP="006E0428">
            <w:pPr>
              <w:pStyle w:val="af5"/>
              <w:jc w:val="center"/>
              <w:rPr>
                <w:lang w:val="en-US"/>
              </w:rPr>
            </w:pPr>
            <w:r>
              <w:rPr>
                <w:lang w:val="en-US"/>
              </w:rPr>
              <w:t>SinglePass</w:t>
            </w:r>
            <w:r w:rsidRPr="00591D78">
              <w:rPr>
                <w:lang w:val="en-US"/>
              </w:rPr>
              <w:t>+ mBert</w:t>
            </w: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A0521F" w14:textId="77777777" w:rsidR="00C33480" w:rsidRPr="00166E58" w:rsidRDefault="00C33480" w:rsidP="006E0428">
            <w:pPr>
              <w:pStyle w:val="af5"/>
              <w:jc w:val="right"/>
              <w:rPr>
                <w:lang w:val="en-US"/>
              </w:rPr>
            </w:pPr>
            <w:r>
              <w:rPr>
                <w:rFonts w:ascii="Calibri" w:hAnsi="Calibri"/>
                <w:sz w:val="22"/>
                <w:szCs w:val="22"/>
              </w:rPr>
              <w:t>Graph +Node (512)</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7B2E34" w14:textId="77777777" w:rsidR="00C33480" w:rsidRPr="00166E58" w:rsidRDefault="00C33480" w:rsidP="006E0428">
            <w:pPr>
              <w:pStyle w:val="af5"/>
              <w:jc w:val="center"/>
              <w:rPr>
                <w:lang w:val="en-US"/>
              </w:rPr>
            </w:pPr>
            <w:r>
              <w:rPr>
                <w:rFonts w:ascii="Calibri" w:hAnsi="Calibri"/>
                <w:sz w:val="22"/>
                <w:szCs w:val="22"/>
              </w:rPr>
              <w:t>0.5885</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18A84A8C" w14:textId="77777777" w:rsidR="00C33480" w:rsidRPr="00166E58" w:rsidRDefault="00C33480" w:rsidP="006E0428">
            <w:pPr>
              <w:pStyle w:val="af5"/>
              <w:jc w:val="center"/>
              <w:rPr>
                <w:lang w:val="en-US"/>
              </w:rPr>
            </w:pPr>
            <w:r>
              <w:rPr>
                <w:rFonts w:ascii="Calibri" w:hAnsi="Calibri"/>
                <w:sz w:val="22"/>
                <w:szCs w:val="22"/>
              </w:rPr>
              <w:t>0.4803</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B40A58B" w14:textId="77777777" w:rsidR="00C33480" w:rsidRPr="00166E58" w:rsidRDefault="00C33480" w:rsidP="006E0428">
            <w:pPr>
              <w:pStyle w:val="af5"/>
              <w:jc w:val="center"/>
              <w:rPr>
                <w:lang w:val="en-US"/>
              </w:rPr>
            </w:pPr>
            <w:r>
              <w:rPr>
                <w:rFonts w:ascii="Calibri" w:hAnsi="Calibri"/>
                <w:sz w:val="22"/>
                <w:szCs w:val="22"/>
              </w:rPr>
              <w:t>0.2320</w:t>
            </w:r>
          </w:p>
        </w:tc>
      </w:tr>
      <w:tr w:rsidR="00C33480" w:rsidRPr="00166E58" w14:paraId="0206234D" w14:textId="77777777" w:rsidTr="006E0428">
        <w:trPr>
          <w:trHeight w:val="290"/>
        </w:trPr>
        <w:tc>
          <w:tcPr>
            <w:tcW w:w="900" w:type="dxa"/>
            <w:vMerge/>
            <w:shd w:val="clear" w:color="auto" w:fill="DBE5F1" w:themeFill="accent1" w:themeFillTint="33"/>
            <w:vAlign w:val="center"/>
            <w:hideMark/>
          </w:tcPr>
          <w:p w14:paraId="1C166D75" w14:textId="77777777" w:rsidR="00C33480" w:rsidRPr="00166E58" w:rsidRDefault="00C33480" w:rsidP="006E0428">
            <w:pPr>
              <w:pStyle w:val="af5"/>
              <w:rPr>
                <w:lang w:val="en-US"/>
              </w:rPr>
            </w:pPr>
          </w:p>
        </w:tc>
        <w:tc>
          <w:tcPr>
            <w:tcW w:w="1795" w:type="dxa"/>
            <w:vMerge/>
            <w:vAlign w:val="center"/>
            <w:hideMark/>
          </w:tcPr>
          <w:p w14:paraId="2371E6AA"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AAD455" w14:textId="77777777" w:rsidR="00C33480" w:rsidRPr="00166E58" w:rsidRDefault="00C33480" w:rsidP="006E0428">
            <w:pPr>
              <w:pStyle w:val="af5"/>
              <w:jc w:val="right"/>
              <w:rPr>
                <w:lang w:val="en-US"/>
              </w:rPr>
            </w:pPr>
            <w:r>
              <w:rPr>
                <w:rFonts w:ascii="Calibri" w:hAnsi="Calibri"/>
                <w:sz w:val="22"/>
                <w:szCs w:val="22"/>
              </w:rPr>
              <w:t>Graph +Node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BA0B325" w14:textId="77777777" w:rsidR="00C33480" w:rsidRPr="00166E58" w:rsidRDefault="00C33480" w:rsidP="006E0428">
            <w:pPr>
              <w:pStyle w:val="af5"/>
              <w:jc w:val="center"/>
              <w:rPr>
                <w:lang w:val="en-US"/>
              </w:rPr>
            </w:pPr>
            <w:r>
              <w:rPr>
                <w:rFonts w:ascii="Calibri" w:hAnsi="Calibri"/>
                <w:sz w:val="22"/>
                <w:szCs w:val="22"/>
              </w:rPr>
              <w:t>0.5993</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F056C5B" w14:textId="77777777" w:rsidR="00C33480" w:rsidRPr="00166E58" w:rsidRDefault="00C33480" w:rsidP="006E0428">
            <w:pPr>
              <w:pStyle w:val="af5"/>
              <w:jc w:val="center"/>
              <w:rPr>
                <w:lang w:val="en-US"/>
              </w:rPr>
            </w:pPr>
            <w:r>
              <w:rPr>
                <w:rFonts w:ascii="Calibri" w:hAnsi="Calibri"/>
                <w:sz w:val="22"/>
                <w:szCs w:val="22"/>
              </w:rPr>
              <w:t>0.4066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E1AB7B3" w14:textId="77777777" w:rsidR="00C33480" w:rsidRPr="00166E58" w:rsidRDefault="00C33480" w:rsidP="006E0428">
            <w:pPr>
              <w:pStyle w:val="af5"/>
              <w:jc w:val="center"/>
              <w:rPr>
                <w:lang w:val="en-US"/>
              </w:rPr>
            </w:pPr>
            <w:r>
              <w:rPr>
                <w:rFonts w:ascii="Calibri" w:hAnsi="Calibri"/>
                <w:sz w:val="22"/>
                <w:szCs w:val="22"/>
              </w:rPr>
              <w:t>0.2409</w:t>
            </w:r>
          </w:p>
        </w:tc>
      </w:tr>
      <w:tr w:rsidR="00C33480" w:rsidRPr="00166E58" w14:paraId="77E50696" w14:textId="77777777" w:rsidTr="006E0428">
        <w:trPr>
          <w:trHeight w:val="290"/>
        </w:trPr>
        <w:tc>
          <w:tcPr>
            <w:tcW w:w="900" w:type="dxa"/>
            <w:vMerge/>
            <w:shd w:val="clear" w:color="auto" w:fill="DBE5F1" w:themeFill="accent1" w:themeFillTint="33"/>
            <w:vAlign w:val="center"/>
            <w:hideMark/>
          </w:tcPr>
          <w:p w14:paraId="4084E936" w14:textId="77777777" w:rsidR="00C33480" w:rsidRPr="00166E58" w:rsidRDefault="00C33480" w:rsidP="006E0428">
            <w:pPr>
              <w:pStyle w:val="af5"/>
              <w:rPr>
                <w:lang w:val="en-US"/>
              </w:rPr>
            </w:pPr>
          </w:p>
        </w:tc>
        <w:tc>
          <w:tcPr>
            <w:tcW w:w="1795" w:type="dxa"/>
            <w:vMerge/>
            <w:vAlign w:val="center"/>
            <w:hideMark/>
          </w:tcPr>
          <w:p w14:paraId="45F384DA"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3C6D92" w14:textId="77777777" w:rsidR="00C33480" w:rsidRPr="00166E58" w:rsidRDefault="00C33480" w:rsidP="006E0428">
            <w:pPr>
              <w:pStyle w:val="af5"/>
              <w:jc w:val="right"/>
              <w:rPr>
                <w:lang w:val="en-US"/>
              </w:rPr>
            </w:pPr>
            <w:r>
              <w:rPr>
                <w:rFonts w:ascii="Calibri" w:hAnsi="Calibri"/>
                <w:sz w:val="22"/>
                <w:szCs w:val="22"/>
              </w:rPr>
              <w:t>Graph +Node +mBert  + PCA</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B4453BA" w14:textId="77777777" w:rsidR="00C33480" w:rsidRPr="00166E58" w:rsidRDefault="00C33480" w:rsidP="006E0428">
            <w:pPr>
              <w:pStyle w:val="af5"/>
              <w:jc w:val="center"/>
              <w:rPr>
                <w:lang w:val="en-US"/>
              </w:rPr>
            </w:pPr>
            <w:r>
              <w:rPr>
                <w:rFonts w:ascii="Calibri" w:hAnsi="Calibri"/>
                <w:sz w:val="22"/>
                <w:szCs w:val="22"/>
              </w:rPr>
              <w:t>0.6265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74CF0AB" w14:textId="77777777" w:rsidR="00C33480" w:rsidRPr="00166E58" w:rsidRDefault="00C33480" w:rsidP="006E0428">
            <w:pPr>
              <w:pStyle w:val="af5"/>
              <w:jc w:val="center"/>
              <w:rPr>
                <w:lang w:val="en-US"/>
              </w:rPr>
            </w:pPr>
            <w:r>
              <w:rPr>
                <w:rFonts w:ascii="Calibri" w:hAnsi="Calibri"/>
                <w:sz w:val="22"/>
                <w:szCs w:val="22"/>
              </w:rPr>
              <w:t>0.4118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DB9B1C1" w14:textId="77777777" w:rsidR="00C33480" w:rsidRPr="00166E58" w:rsidRDefault="00C33480" w:rsidP="006E0428">
            <w:pPr>
              <w:pStyle w:val="af5"/>
              <w:jc w:val="center"/>
              <w:rPr>
                <w:lang w:val="en-US"/>
              </w:rPr>
            </w:pPr>
            <w:r>
              <w:rPr>
                <w:rFonts w:ascii="Calibri" w:hAnsi="Calibri"/>
                <w:sz w:val="22"/>
                <w:szCs w:val="22"/>
              </w:rPr>
              <w:t>0.3576</w:t>
            </w:r>
          </w:p>
        </w:tc>
      </w:tr>
      <w:tr w:rsidR="00C33480" w:rsidRPr="00166E58" w14:paraId="55DFD604" w14:textId="77777777" w:rsidTr="006E0428">
        <w:trPr>
          <w:trHeight w:val="290"/>
        </w:trPr>
        <w:tc>
          <w:tcPr>
            <w:tcW w:w="900" w:type="dxa"/>
            <w:vMerge/>
            <w:shd w:val="clear" w:color="auto" w:fill="DBE5F1" w:themeFill="accent1" w:themeFillTint="33"/>
            <w:vAlign w:val="center"/>
            <w:hideMark/>
          </w:tcPr>
          <w:p w14:paraId="283AA1A7" w14:textId="77777777" w:rsidR="00C33480" w:rsidRPr="00166E58" w:rsidRDefault="00C33480" w:rsidP="006E0428">
            <w:pPr>
              <w:pStyle w:val="af5"/>
              <w:rPr>
                <w:lang w:val="en-US"/>
              </w:rPr>
            </w:pPr>
          </w:p>
        </w:tc>
        <w:tc>
          <w:tcPr>
            <w:tcW w:w="1795" w:type="dxa"/>
            <w:vMerge/>
            <w:vAlign w:val="center"/>
            <w:hideMark/>
          </w:tcPr>
          <w:p w14:paraId="6C585291"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136468C8" w14:textId="77777777" w:rsidR="00C33480" w:rsidRPr="00166E58" w:rsidRDefault="00C33480" w:rsidP="006E0428">
            <w:pPr>
              <w:pStyle w:val="af5"/>
              <w:jc w:val="right"/>
              <w:rPr>
                <w:lang w:val="en-US"/>
              </w:rPr>
            </w:pPr>
            <w:r>
              <w:rPr>
                <w:rFonts w:ascii="Calibri" w:hAnsi="Calibri"/>
                <w:sz w:val="22"/>
                <w:szCs w:val="22"/>
              </w:rPr>
              <w:t>Node level</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E148DE9" w14:textId="77777777" w:rsidR="00C33480" w:rsidRPr="00166E58" w:rsidRDefault="00C33480" w:rsidP="006E0428">
            <w:pPr>
              <w:pStyle w:val="af5"/>
              <w:jc w:val="center"/>
              <w:rPr>
                <w:u w:val="single"/>
                <w:lang w:val="en-US"/>
              </w:rPr>
            </w:pPr>
            <w:r>
              <w:rPr>
                <w:rFonts w:ascii="Calibri" w:hAnsi="Calibri"/>
                <w:sz w:val="22"/>
                <w:szCs w:val="22"/>
              </w:rPr>
              <w:t>0.5380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594E189" w14:textId="77777777" w:rsidR="00C33480" w:rsidRPr="00166E58" w:rsidRDefault="00C33480" w:rsidP="006E0428">
            <w:pPr>
              <w:pStyle w:val="af5"/>
              <w:jc w:val="center"/>
              <w:rPr>
                <w:u w:val="single"/>
                <w:lang w:val="en-US"/>
              </w:rPr>
            </w:pPr>
            <w:r>
              <w:rPr>
                <w:rFonts w:ascii="Calibri" w:hAnsi="Calibri"/>
                <w:sz w:val="22"/>
                <w:szCs w:val="22"/>
              </w:rPr>
              <w:t>0.4362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B9D1FF4" w14:textId="77777777" w:rsidR="00C33480" w:rsidRPr="00166E58" w:rsidRDefault="00C33480" w:rsidP="006E0428">
            <w:pPr>
              <w:pStyle w:val="af5"/>
              <w:jc w:val="center"/>
              <w:rPr>
                <w:u w:val="single"/>
                <w:lang w:val="en-US"/>
              </w:rPr>
            </w:pPr>
            <w:r>
              <w:rPr>
                <w:rFonts w:ascii="Calibri" w:hAnsi="Calibri"/>
                <w:sz w:val="22"/>
                <w:szCs w:val="22"/>
              </w:rPr>
              <w:t>0.1645</w:t>
            </w:r>
          </w:p>
        </w:tc>
      </w:tr>
      <w:tr w:rsidR="00C33480" w:rsidRPr="00166E58" w14:paraId="7C72CCE4" w14:textId="77777777" w:rsidTr="006E0428">
        <w:trPr>
          <w:trHeight w:val="290"/>
        </w:trPr>
        <w:tc>
          <w:tcPr>
            <w:tcW w:w="900" w:type="dxa"/>
            <w:vMerge/>
            <w:shd w:val="clear" w:color="auto" w:fill="DBE5F1" w:themeFill="accent1" w:themeFillTint="33"/>
            <w:noWrap/>
            <w:vAlign w:val="center"/>
            <w:hideMark/>
          </w:tcPr>
          <w:p w14:paraId="07223365" w14:textId="77777777" w:rsidR="00C33480" w:rsidRPr="00166E58" w:rsidRDefault="00C33480" w:rsidP="006E0428">
            <w:pPr>
              <w:pStyle w:val="af5"/>
              <w:rPr>
                <w:lang w:val="en-US"/>
              </w:rPr>
            </w:pPr>
          </w:p>
        </w:tc>
        <w:tc>
          <w:tcPr>
            <w:tcW w:w="1795" w:type="dxa"/>
            <w:vMerge/>
            <w:noWrap/>
            <w:vAlign w:val="center"/>
            <w:hideMark/>
          </w:tcPr>
          <w:p w14:paraId="461A584C"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BA34B2" w14:textId="77777777" w:rsidR="00C33480" w:rsidRPr="00166E58" w:rsidRDefault="00C33480" w:rsidP="006E0428">
            <w:pPr>
              <w:pStyle w:val="af5"/>
              <w:jc w:val="right"/>
              <w:rPr>
                <w:lang w:val="en-US"/>
              </w:rPr>
            </w:pPr>
            <w:r>
              <w:rPr>
                <w:rFonts w:ascii="Calibri" w:hAnsi="Calibri"/>
                <w:sz w:val="22"/>
                <w:szCs w:val="22"/>
              </w:rPr>
              <w:t>Graph level</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1848FBE" w14:textId="77777777" w:rsidR="00C33480" w:rsidRPr="00166E58" w:rsidRDefault="00C33480" w:rsidP="006E0428">
            <w:pPr>
              <w:pStyle w:val="af5"/>
              <w:jc w:val="center"/>
              <w:rPr>
                <w:lang w:val="en-US"/>
              </w:rPr>
            </w:pPr>
            <w:r>
              <w:rPr>
                <w:rFonts w:ascii="Calibri" w:hAnsi="Calibri"/>
                <w:sz w:val="22"/>
                <w:szCs w:val="22"/>
              </w:rPr>
              <w:t>0.3125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58B4843" w14:textId="77777777" w:rsidR="00C33480" w:rsidRPr="00166E58" w:rsidRDefault="00C33480" w:rsidP="006E0428">
            <w:pPr>
              <w:pStyle w:val="af5"/>
              <w:jc w:val="center"/>
              <w:rPr>
                <w:lang w:val="en-US"/>
              </w:rPr>
            </w:pPr>
            <w:r>
              <w:rPr>
                <w:rFonts w:ascii="Calibri" w:hAnsi="Calibri"/>
                <w:sz w:val="22"/>
                <w:szCs w:val="22"/>
              </w:rPr>
              <w:t>0.3074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B5FFCD2" w14:textId="77777777" w:rsidR="00C33480" w:rsidRPr="00166E58" w:rsidRDefault="00C33480" w:rsidP="006E0428">
            <w:pPr>
              <w:pStyle w:val="af5"/>
              <w:jc w:val="center"/>
              <w:rPr>
                <w:lang w:val="en-US"/>
              </w:rPr>
            </w:pPr>
            <w:r>
              <w:rPr>
                <w:rFonts w:ascii="Calibri" w:hAnsi="Calibri"/>
                <w:sz w:val="22"/>
                <w:szCs w:val="22"/>
              </w:rPr>
              <w:t>0.0428</w:t>
            </w:r>
          </w:p>
        </w:tc>
      </w:tr>
      <w:tr w:rsidR="00C33480" w:rsidRPr="00166E58" w14:paraId="6B5338CC" w14:textId="77777777" w:rsidTr="006E0428">
        <w:trPr>
          <w:trHeight w:val="290"/>
        </w:trPr>
        <w:tc>
          <w:tcPr>
            <w:tcW w:w="900" w:type="dxa"/>
            <w:vMerge/>
            <w:shd w:val="clear" w:color="auto" w:fill="DBE5F1" w:themeFill="accent1" w:themeFillTint="33"/>
            <w:vAlign w:val="center"/>
            <w:hideMark/>
          </w:tcPr>
          <w:p w14:paraId="5B2B4767" w14:textId="77777777" w:rsidR="00C33480" w:rsidRPr="00166E58" w:rsidRDefault="00C33480" w:rsidP="006E0428">
            <w:pPr>
              <w:pStyle w:val="af5"/>
              <w:rPr>
                <w:lang w:val="en-US"/>
              </w:rPr>
            </w:pPr>
          </w:p>
        </w:tc>
        <w:tc>
          <w:tcPr>
            <w:tcW w:w="1795" w:type="dxa"/>
            <w:vMerge/>
            <w:vAlign w:val="center"/>
            <w:hideMark/>
          </w:tcPr>
          <w:p w14:paraId="265F2EEF"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2C984B9C" w14:textId="77777777" w:rsidR="00C33480" w:rsidRPr="00166E58" w:rsidRDefault="00C33480" w:rsidP="006E0428">
            <w:pPr>
              <w:pStyle w:val="af5"/>
              <w:jc w:val="right"/>
              <w:rPr>
                <w:lang w:val="en-US"/>
              </w:rPr>
            </w:pPr>
            <w:r>
              <w:rPr>
                <w:rFonts w:ascii="Calibri" w:hAnsi="Calibri"/>
                <w:sz w:val="22"/>
                <w:szCs w:val="22"/>
              </w:rPr>
              <w:t xml:space="preserve">Graph + mBert(256)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9996FC5" w14:textId="77777777" w:rsidR="00C33480" w:rsidRPr="00166E58" w:rsidRDefault="00C33480" w:rsidP="006E0428">
            <w:pPr>
              <w:pStyle w:val="af5"/>
              <w:jc w:val="center"/>
              <w:rPr>
                <w:lang w:val="en-US"/>
              </w:rPr>
            </w:pPr>
            <w:r>
              <w:rPr>
                <w:rFonts w:ascii="Calibri" w:hAnsi="Calibri"/>
                <w:sz w:val="22"/>
                <w:szCs w:val="22"/>
              </w:rPr>
              <w:t>0.5395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E61B913" w14:textId="77777777" w:rsidR="00C33480" w:rsidRPr="00166E58" w:rsidRDefault="00C33480" w:rsidP="006E0428">
            <w:pPr>
              <w:pStyle w:val="af5"/>
              <w:jc w:val="center"/>
              <w:rPr>
                <w:lang w:val="en-US"/>
              </w:rPr>
            </w:pPr>
            <w:r>
              <w:rPr>
                <w:rFonts w:ascii="Calibri" w:hAnsi="Calibri"/>
                <w:sz w:val="22"/>
                <w:szCs w:val="22"/>
              </w:rPr>
              <w:t>0.4668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605E5F1" w14:textId="77777777" w:rsidR="00C33480" w:rsidRPr="00166E58" w:rsidRDefault="00C33480" w:rsidP="006E0428">
            <w:pPr>
              <w:pStyle w:val="af5"/>
              <w:jc w:val="center"/>
              <w:rPr>
                <w:lang w:val="en-US"/>
              </w:rPr>
            </w:pPr>
            <w:r>
              <w:rPr>
                <w:rFonts w:ascii="Calibri" w:hAnsi="Calibri"/>
                <w:sz w:val="22"/>
                <w:szCs w:val="22"/>
              </w:rPr>
              <w:t>0.1957</w:t>
            </w:r>
          </w:p>
        </w:tc>
      </w:tr>
      <w:tr w:rsidR="00C33480" w:rsidRPr="0051421B" w14:paraId="0FF5B240" w14:textId="77777777" w:rsidTr="006E0428">
        <w:trPr>
          <w:trHeight w:val="290"/>
        </w:trPr>
        <w:tc>
          <w:tcPr>
            <w:tcW w:w="900" w:type="dxa"/>
            <w:vMerge/>
            <w:shd w:val="clear" w:color="auto" w:fill="DBE5F1" w:themeFill="accent1" w:themeFillTint="33"/>
            <w:vAlign w:val="center"/>
            <w:hideMark/>
          </w:tcPr>
          <w:p w14:paraId="72B6D9AD" w14:textId="77777777" w:rsidR="00C33480" w:rsidRPr="00166E58" w:rsidRDefault="00C33480" w:rsidP="006E0428">
            <w:pPr>
              <w:pStyle w:val="af5"/>
              <w:rPr>
                <w:lang w:val="en-US"/>
              </w:rPr>
            </w:pPr>
          </w:p>
        </w:tc>
        <w:tc>
          <w:tcPr>
            <w:tcW w:w="1795" w:type="dxa"/>
            <w:vMerge/>
            <w:vAlign w:val="center"/>
            <w:hideMark/>
          </w:tcPr>
          <w:p w14:paraId="6BC9AD84"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12A1E8" w14:textId="77777777" w:rsidR="00C33480" w:rsidRPr="00166E58" w:rsidRDefault="00C33480" w:rsidP="006E0428">
            <w:pPr>
              <w:pStyle w:val="af5"/>
              <w:jc w:val="right"/>
              <w:rPr>
                <w:lang w:val="en-US"/>
              </w:rPr>
            </w:pPr>
            <w:r>
              <w:rPr>
                <w:rFonts w:ascii="Calibri" w:hAnsi="Calibri"/>
                <w:sz w:val="22"/>
                <w:szCs w:val="22"/>
              </w:rPr>
              <w:t>Graph+ Node +mBer(256)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CDA0BFB" w14:textId="77777777" w:rsidR="00C33480" w:rsidRPr="0051421B" w:rsidRDefault="00C33480" w:rsidP="006E0428">
            <w:pPr>
              <w:pStyle w:val="af5"/>
              <w:jc w:val="center"/>
              <w:rPr>
                <w:b/>
                <w:bCs/>
                <w:u w:val="single"/>
                <w:lang w:val="en-US"/>
              </w:rPr>
            </w:pPr>
            <w:r>
              <w:rPr>
                <w:rFonts w:ascii="Calibri" w:hAnsi="Calibri"/>
                <w:sz w:val="22"/>
                <w:szCs w:val="22"/>
              </w:rPr>
              <w:t>0.5488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40AA010" w14:textId="77777777" w:rsidR="00C33480" w:rsidRPr="0051421B" w:rsidRDefault="00C33480" w:rsidP="006E0428">
            <w:pPr>
              <w:pStyle w:val="af5"/>
              <w:jc w:val="center"/>
              <w:rPr>
                <w:b/>
                <w:bCs/>
                <w:u w:val="single"/>
                <w:lang w:val="en-US"/>
              </w:rPr>
            </w:pPr>
            <w:r>
              <w:rPr>
                <w:rFonts w:ascii="Calibri" w:hAnsi="Calibri"/>
                <w:sz w:val="22"/>
                <w:szCs w:val="22"/>
              </w:rPr>
              <w:t>0.4448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6AB2D4D" w14:textId="77777777" w:rsidR="00C33480" w:rsidRPr="0051421B" w:rsidRDefault="00C33480" w:rsidP="006E0428">
            <w:pPr>
              <w:pStyle w:val="af5"/>
              <w:jc w:val="center"/>
              <w:rPr>
                <w:b/>
                <w:bCs/>
                <w:u w:val="single"/>
                <w:lang w:val="en-US"/>
              </w:rPr>
            </w:pPr>
            <w:r>
              <w:rPr>
                <w:rFonts w:ascii="Calibri" w:hAnsi="Calibri"/>
                <w:sz w:val="22"/>
                <w:szCs w:val="22"/>
              </w:rPr>
              <w:t>0.1838</w:t>
            </w:r>
          </w:p>
        </w:tc>
      </w:tr>
      <w:tr w:rsidR="00C33480" w:rsidRPr="00166E58" w14:paraId="6206EC83" w14:textId="77777777" w:rsidTr="006E0428">
        <w:trPr>
          <w:trHeight w:val="290"/>
        </w:trPr>
        <w:tc>
          <w:tcPr>
            <w:tcW w:w="900" w:type="dxa"/>
            <w:vMerge w:val="restart"/>
            <w:shd w:val="clear" w:color="auto" w:fill="DBE5F1" w:themeFill="accent1" w:themeFillTint="33"/>
            <w:noWrap/>
            <w:vAlign w:val="center"/>
            <w:hideMark/>
          </w:tcPr>
          <w:p w14:paraId="5FC3FB78" w14:textId="77777777" w:rsidR="00C33480" w:rsidRPr="00166E58" w:rsidRDefault="00C33480" w:rsidP="006E0428">
            <w:pPr>
              <w:pStyle w:val="af5"/>
              <w:rPr>
                <w:lang w:val="en-US"/>
              </w:rPr>
            </w:pPr>
            <w:r w:rsidRPr="00166E58">
              <w:rPr>
                <w:lang w:val="en-US"/>
              </w:rPr>
              <w:t>Exp. 3</w:t>
            </w:r>
          </w:p>
        </w:tc>
        <w:tc>
          <w:tcPr>
            <w:tcW w:w="1795" w:type="dxa"/>
            <w:vMerge w:val="restart"/>
            <w:noWrap/>
            <w:vAlign w:val="center"/>
            <w:hideMark/>
          </w:tcPr>
          <w:p w14:paraId="7C930999" w14:textId="77777777" w:rsidR="00C33480" w:rsidRPr="00166E58" w:rsidRDefault="00C33480" w:rsidP="006E0428">
            <w:pPr>
              <w:pStyle w:val="af5"/>
              <w:jc w:val="center"/>
              <w:rPr>
                <w:lang w:val="en-US"/>
              </w:rPr>
            </w:pPr>
            <w:r w:rsidRPr="00591D78">
              <w:rPr>
                <w:lang w:val="en-US"/>
              </w:rPr>
              <w:t>HDBSCAN+</w:t>
            </w:r>
            <w:r>
              <w:rPr>
                <w:lang w:val="en-US"/>
              </w:rPr>
              <w:t xml:space="preserve"> </w:t>
            </w:r>
            <w:r w:rsidRPr="00591D78">
              <w:rPr>
                <w:lang w:val="en-US"/>
              </w:rPr>
              <w:t>AraBert</w:t>
            </w: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2FE43F13" w14:textId="77777777" w:rsidR="00C33480" w:rsidRPr="00166E58" w:rsidRDefault="00C33480" w:rsidP="006E0428">
            <w:pPr>
              <w:pStyle w:val="af5"/>
              <w:jc w:val="right"/>
              <w:rPr>
                <w:lang w:val="en-US"/>
              </w:rPr>
            </w:pPr>
            <w:r>
              <w:rPr>
                <w:rFonts w:ascii="Calibri" w:hAnsi="Calibri"/>
                <w:sz w:val="22"/>
                <w:szCs w:val="22"/>
              </w:rPr>
              <w:t>Node(128)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254858E" w14:textId="77777777" w:rsidR="00C33480" w:rsidRPr="00166E58" w:rsidRDefault="00C33480" w:rsidP="006E0428">
            <w:pPr>
              <w:pStyle w:val="af5"/>
              <w:jc w:val="center"/>
              <w:rPr>
                <w:lang w:val="en-US"/>
              </w:rPr>
            </w:pPr>
            <w:r>
              <w:rPr>
                <w:rFonts w:ascii="Calibri" w:hAnsi="Calibri"/>
                <w:sz w:val="22"/>
                <w:szCs w:val="22"/>
              </w:rPr>
              <w:t>0.2831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F9487A1" w14:textId="77777777" w:rsidR="00C33480" w:rsidRPr="00166E58" w:rsidRDefault="00C33480" w:rsidP="006E0428">
            <w:pPr>
              <w:pStyle w:val="af5"/>
              <w:jc w:val="center"/>
              <w:rPr>
                <w:lang w:val="en-US"/>
              </w:rPr>
            </w:pPr>
            <w:r>
              <w:rPr>
                <w:rFonts w:ascii="Calibri" w:hAnsi="Calibri"/>
                <w:sz w:val="22"/>
                <w:szCs w:val="22"/>
              </w:rPr>
              <w:t>0.1963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0240CAB" w14:textId="77777777" w:rsidR="00C33480" w:rsidRPr="00166E58" w:rsidRDefault="00C33480" w:rsidP="006E0428">
            <w:pPr>
              <w:pStyle w:val="af5"/>
              <w:jc w:val="center"/>
              <w:rPr>
                <w:lang w:val="en-US"/>
              </w:rPr>
            </w:pPr>
            <w:r>
              <w:rPr>
                <w:rFonts w:ascii="Calibri" w:hAnsi="Calibri"/>
                <w:sz w:val="22"/>
                <w:szCs w:val="22"/>
              </w:rPr>
              <w:t>0.0067</w:t>
            </w:r>
          </w:p>
        </w:tc>
      </w:tr>
      <w:tr w:rsidR="00C33480" w:rsidRPr="00166E58" w14:paraId="264146A5" w14:textId="77777777" w:rsidTr="006E0428">
        <w:trPr>
          <w:trHeight w:val="290"/>
        </w:trPr>
        <w:tc>
          <w:tcPr>
            <w:tcW w:w="900" w:type="dxa"/>
            <w:vMerge/>
            <w:shd w:val="clear" w:color="auto" w:fill="DBE5F1" w:themeFill="accent1" w:themeFillTint="33"/>
            <w:vAlign w:val="center"/>
            <w:hideMark/>
          </w:tcPr>
          <w:p w14:paraId="3EAC491D" w14:textId="77777777" w:rsidR="00C33480" w:rsidRPr="00166E58" w:rsidRDefault="00C33480" w:rsidP="006E0428">
            <w:pPr>
              <w:pStyle w:val="af5"/>
              <w:rPr>
                <w:lang w:val="en-US"/>
              </w:rPr>
            </w:pPr>
          </w:p>
        </w:tc>
        <w:tc>
          <w:tcPr>
            <w:tcW w:w="1795" w:type="dxa"/>
            <w:vMerge/>
            <w:vAlign w:val="center"/>
            <w:hideMark/>
          </w:tcPr>
          <w:p w14:paraId="727DAA1C"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9F3E670" w14:textId="77777777" w:rsidR="00C33480" w:rsidRPr="00166E58" w:rsidRDefault="00C33480" w:rsidP="006E0428">
            <w:pPr>
              <w:pStyle w:val="af5"/>
              <w:jc w:val="right"/>
              <w:rPr>
                <w:lang w:val="en-US"/>
              </w:rPr>
            </w:pPr>
            <w:r>
              <w:rPr>
                <w:rFonts w:ascii="Calibri" w:hAnsi="Calibri"/>
                <w:sz w:val="22"/>
                <w:szCs w:val="22"/>
              </w:rPr>
              <w:t>Graph + Arabert(128)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CDC30AC" w14:textId="77777777" w:rsidR="00C33480" w:rsidRPr="00166E58" w:rsidRDefault="00C33480" w:rsidP="006E0428">
            <w:pPr>
              <w:pStyle w:val="af5"/>
              <w:jc w:val="center"/>
              <w:rPr>
                <w:lang w:val="en-US"/>
              </w:rPr>
            </w:pPr>
            <w:r>
              <w:rPr>
                <w:rFonts w:ascii="Calibri" w:hAnsi="Calibri"/>
                <w:sz w:val="22"/>
                <w:szCs w:val="22"/>
              </w:rPr>
              <w:t>0.2790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6443C75" w14:textId="77777777" w:rsidR="00C33480" w:rsidRPr="00166E58" w:rsidRDefault="00C33480" w:rsidP="006E0428">
            <w:pPr>
              <w:pStyle w:val="af5"/>
              <w:jc w:val="center"/>
              <w:rPr>
                <w:lang w:val="en-US"/>
              </w:rPr>
            </w:pPr>
            <w:r>
              <w:rPr>
                <w:rFonts w:ascii="Calibri" w:hAnsi="Calibri"/>
                <w:sz w:val="22"/>
                <w:szCs w:val="22"/>
              </w:rPr>
              <w:t>0.2221</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2D025A7" w14:textId="77777777" w:rsidR="00C33480" w:rsidRPr="00166E58" w:rsidRDefault="00C33480" w:rsidP="006E0428">
            <w:pPr>
              <w:pStyle w:val="af5"/>
              <w:jc w:val="center"/>
              <w:rPr>
                <w:lang w:val="en-US"/>
              </w:rPr>
            </w:pPr>
            <w:r>
              <w:rPr>
                <w:rFonts w:ascii="Calibri" w:hAnsi="Calibri"/>
                <w:sz w:val="22"/>
                <w:szCs w:val="22"/>
              </w:rPr>
              <w:t>0.0093</w:t>
            </w:r>
          </w:p>
        </w:tc>
      </w:tr>
      <w:tr w:rsidR="00C33480" w:rsidRPr="00166E58" w14:paraId="37DE596C" w14:textId="77777777" w:rsidTr="006E0428">
        <w:trPr>
          <w:trHeight w:val="290"/>
        </w:trPr>
        <w:tc>
          <w:tcPr>
            <w:tcW w:w="900" w:type="dxa"/>
            <w:vMerge/>
            <w:shd w:val="clear" w:color="auto" w:fill="DBE5F1" w:themeFill="accent1" w:themeFillTint="33"/>
            <w:vAlign w:val="center"/>
            <w:hideMark/>
          </w:tcPr>
          <w:p w14:paraId="313FECA7" w14:textId="77777777" w:rsidR="00C33480" w:rsidRPr="00166E58" w:rsidRDefault="00C33480" w:rsidP="006E0428">
            <w:pPr>
              <w:pStyle w:val="af5"/>
              <w:rPr>
                <w:lang w:val="en-US"/>
              </w:rPr>
            </w:pPr>
          </w:p>
        </w:tc>
        <w:tc>
          <w:tcPr>
            <w:tcW w:w="1795" w:type="dxa"/>
            <w:vMerge/>
            <w:vAlign w:val="center"/>
            <w:hideMark/>
          </w:tcPr>
          <w:p w14:paraId="7C668BCB"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0DF5BE" w14:textId="77777777" w:rsidR="00C33480" w:rsidRPr="00166E58" w:rsidRDefault="00C33480" w:rsidP="006E0428">
            <w:pPr>
              <w:pStyle w:val="af5"/>
              <w:jc w:val="right"/>
              <w:rPr>
                <w:lang w:val="en-US"/>
              </w:rPr>
            </w:pPr>
            <w:r>
              <w:rPr>
                <w:rFonts w:ascii="Calibri" w:hAnsi="Calibri"/>
                <w:sz w:val="22"/>
                <w:szCs w:val="22"/>
              </w:rPr>
              <w:t>Node + Graph</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3992B68" w14:textId="77777777" w:rsidR="00C33480" w:rsidRPr="00166E58" w:rsidRDefault="00C33480" w:rsidP="006E0428">
            <w:pPr>
              <w:pStyle w:val="af5"/>
              <w:jc w:val="center"/>
              <w:rPr>
                <w:u w:val="single"/>
                <w:lang w:val="en-US"/>
              </w:rPr>
            </w:pPr>
            <w:r>
              <w:rPr>
                <w:rFonts w:ascii="Calibri" w:hAnsi="Calibri"/>
                <w:sz w:val="22"/>
                <w:szCs w:val="22"/>
              </w:rPr>
              <w:t>0.3001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622DCCB" w14:textId="77777777" w:rsidR="00C33480" w:rsidRPr="00166E58" w:rsidRDefault="00C33480" w:rsidP="006E0428">
            <w:pPr>
              <w:pStyle w:val="af5"/>
              <w:jc w:val="center"/>
              <w:rPr>
                <w:u w:val="single"/>
                <w:lang w:val="en-US"/>
              </w:rPr>
            </w:pPr>
            <w:r>
              <w:rPr>
                <w:rFonts w:ascii="Calibri" w:hAnsi="Calibri"/>
                <w:sz w:val="22"/>
                <w:szCs w:val="22"/>
              </w:rPr>
              <w:t>0.2137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27D3170" w14:textId="77777777" w:rsidR="00C33480" w:rsidRPr="00166E58" w:rsidRDefault="00C33480" w:rsidP="006E0428">
            <w:pPr>
              <w:pStyle w:val="af5"/>
              <w:jc w:val="center"/>
              <w:rPr>
                <w:u w:val="single"/>
                <w:lang w:val="en-US"/>
              </w:rPr>
            </w:pPr>
            <w:r>
              <w:rPr>
                <w:rFonts w:ascii="Calibri" w:hAnsi="Calibri"/>
                <w:sz w:val="22"/>
                <w:szCs w:val="22"/>
              </w:rPr>
              <w:t>0.0091</w:t>
            </w:r>
          </w:p>
        </w:tc>
      </w:tr>
      <w:tr w:rsidR="00C33480" w:rsidRPr="00166E58" w14:paraId="770C9808" w14:textId="77777777" w:rsidTr="006E0428">
        <w:trPr>
          <w:trHeight w:val="290"/>
        </w:trPr>
        <w:tc>
          <w:tcPr>
            <w:tcW w:w="900" w:type="dxa"/>
            <w:vMerge w:val="restart"/>
            <w:shd w:val="clear" w:color="auto" w:fill="DBE5F1" w:themeFill="accent1" w:themeFillTint="33"/>
            <w:noWrap/>
            <w:vAlign w:val="center"/>
            <w:hideMark/>
          </w:tcPr>
          <w:p w14:paraId="681965DD" w14:textId="77777777" w:rsidR="00C33480" w:rsidRPr="00166E58" w:rsidRDefault="00C33480" w:rsidP="006E0428">
            <w:pPr>
              <w:pStyle w:val="af5"/>
              <w:rPr>
                <w:lang w:val="en-US"/>
              </w:rPr>
            </w:pPr>
            <w:r w:rsidRPr="00166E58">
              <w:rPr>
                <w:lang w:val="en-US"/>
              </w:rPr>
              <w:t>Exp. 4</w:t>
            </w:r>
          </w:p>
        </w:tc>
        <w:tc>
          <w:tcPr>
            <w:tcW w:w="1795" w:type="dxa"/>
            <w:vMerge w:val="restart"/>
            <w:noWrap/>
            <w:vAlign w:val="center"/>
            <w:hideMark/>
          </w:tcPr>
          <w:p w14:paraId="3165C320" w14:textId="77777777" w:rsidR="00C33480" w:rsidRPr="00166E58" w:rsidRDefault="00C33480" w:rsidP="006E0428">
            <w:pPr>
              <w:pStyle w:val="af5"/>
              <w:jc w:val="center"/>
              <w:rPr>
                <w:lang w:val="en-US"/>
              </w:rPr>
            </w:pPr>
            <w:r>
              <w:rPr>
                <w:lang w:val="en-US"/>
              </w:rPr>
              <w:t>HDBSCAN</w:t>
            </w:r>
            <w:r w:rsidRPr="00591D78">
              <w:rPr>
                <w:lang w:val="en-US"/>
              </w:rPr>
              <w:t>+ mBert</w:t>
            </w: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7FB756C" w14:textId="77777777" w:rsidR="00C33480" w:rsidRPr="00166E58" w:rsidRDefault="00C33480" w:rsidP="006E0428">
            <w:pPr>
              <w:pStyle w:val="af5"/>
              <w:jc w:val="right"/>
              <w:rPr>
                <w:lang w:val="en-US"/>
              </w:rPr>
            </w:pPr>
            <w:r>
              <w:rPr>
                <w:rFonts w:ascii="Calibri" w:hAnsi="Calibri"/>
                <w:sz w:val="22"/>
                <w:szCs w:val="22"/>
              </w:rPr>
              <w:t>Node</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4D47F0E" w14:textId="77777777" w:rsidR="00C33480" w:rsidRPr="00166E58" w:rsidRDefault="00C33480" w:rsidP="006E0428">
            <w:pPr>
              <w:pStyle w:val="af5"/>
              <w:jc w:val="center"/>
              <w:rPr>
                <w:u w:val="single"/>
                <w:lang w:val="en-US"/>
              </w:rPr>
            </w:pPr>
            <w:r>
              <w:rPr>
                <w:rFonts w:ascii="Calibri" w:hAnsi="Calibri"/>
                <w:sz w:val="22"/>
                <w:szCs w:val="22"/>
              </w:rPr>
              <w:t>0.4684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71B3F97" w14:textId="77777777" w:rsidR="00C33480" w:rsidRPr="00166E58" w:rsidRDefault="00C33480" w:rsidP="006E0428">
            <w:pPr>
              <w:pStyle w:val="af5"/>
              <w:jc w:val="center"/>
              <w:rPr>
                <w:u w:val="single"/>
                <w:lang w:val="en-US"/>
              </w:rPr>
            </w:pPr>
            <w:r>
              <w:rPr>
                <w:rFonts w:ascii="Calibri" w:hAnsi="Calibri"/>
                <w:sz w:val="22"/>
                <w:szCs w:val="22"/>
              </w:rPr>
              <w:t>0.3612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B632EF1" w14:textId="77777777" w:rsidR="00C33480" w:rsidRPr="00166E58" w:rsidRDefault="00C33480" w:rsidP="006E0428">
            <w:pPr>
              <w:pStyle w:val="af5"/>
              <w:jc w:val="center"/>
              <w:rPr>
                <w:u w:val="single"/>
                <w:lang w:val="en-US"/>
              </w:rPr>
            </w:pPr>
            <w:r>
              <w:rPr>
                <w:rFonts w:ascii="Calibri" w:hAnsi="Calibri"/>
                <w:sz w:val="22"/>
                <w:szCs w:val="22"/>
              </w:rPr>
              <w:t>0.0229</w:t>
            </w:r>
          </w:p>
        </w:tc>
      </w:tr>
      <w:tr w:rsidR="00C33480" w:rsidRPr="00166E58" w14:paraId="63B56C52" w14:textId="77777777" w:rsidTr="006E0428">
        <w:trPr>
          <w:trHeight w:val="290"/>
        </w:trPr>
        <w:tc>
          <w:tcPr>
            <w:tcW w:w="900" w:type="dxa"/>
            <w:vMerge/>
            <w:shd w:val="clear" w:color="auto" w:fill="DBE5F1" w:themeFill="accent1" w:themeFillTint="33"/>
            <w:vAlign w:val="center"/>
            <w:hideMark/>
          </w:tcPr>
          <w:p w14:paraId="39316BDC" w14:textId="77777777" w:rsidR="00C33480" w:rsidRPr="00166E58" w:rsidRDefault="00C33480" w:rsidP="006E0428">
            <w:pPr>
              <w:pStyle w:val="af5"/>
              <w:rPr>
                <w:lang w:val="en-US"/>
              </w:rPr>
            </w:pPr>
          </w:p>
        </w:tc>
        <w:tc>
          <w:tcPr>
            <w:tcW w:w="1795" w:type="dxa"/>
            <w:vMerge/>
            <w:vAlign w:val="center"/>
            <w:hideMark/>
          </w:tcPr>
          <w:p w14:paraId="3803A1A0"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7E5C54A2" w14:textId="77777777" w:rsidR="00C33480" w:rsidRPr="00166E58" w:rsidRDefault="00C33480" w:rsidP="006E0428">
            <w:pPr>
              <w:pStyle w:val="af5"/>
              <w:jc w:val="right"/>
              <w:rPr>
                <w:lang w:val="en-US"/>
              </w:rPr>
            </w:pPr>
            <w:r>
              <w:rPr>
                <w:rFonts w:ascii="Calibri" w:hAnsi="Calibri"/>
                <w:sz w:val="22"/>
                <w:szCs w:val="22"/>
              </w:rPr>
              <w:t>Graph +mBer(256)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727BF11" w14:textId="77777777" w:rsidR="00C33480" w:rsidRPr="00166E58" w:rsidRDefault="00C33480" w:rsidP="006E0428">
            <w:pPr>
              <w:pStyle w:val="af5"/>
              <w:jc w:val="center"/>
              <w:rPr>
                <w:lang w:val="en-US"/>
              </w:rPr>
            </w:pPr>
            <w:r>
              <w:rPr>
                <w:rFonts w:ascii="Calibri" w:hAnsi="Calibri"/>
                <w:sz w:val="22"/>
                <w:szCs w:val="22"/>
              </w:rPr>
              <w:t>0.5145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AD9BE87" w14:textId="77777777" w:rsidR="00C33480" w:rsidRPr="00166E58" w:rsidRDefault="00C33480" w:rsidP="006E0428">
            <w:pPr>
              <w:pStyle w:val="af5"/>
              <w:jc w:val="center"/>
              <w:rPr>
                <w:lang w:val="en-US"/>
              </w:rPr>
            </w:pPr>
            <w:r>
              <w:rPr>
                <w:rFonts w:ascii="Calibri" w:hAnsi="Calibri"/>
                <w:sz w:val="22"/>
                <w:szCs w:val="22"/>
              </w:rPr>
              <w:t>0.4367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E6F023B" w14:textId="77777777" w:rsidR="00C33480" w:rsidRPr="00166E58" w:rsidRDefault="00C33480" w:rsidP="006E0428">
            <w:pPr>
              <w:pStyle w:val="af5"/>
              <w:jc w:val="center"/>
              <w:rPr>
                <w:lang w:val="en-US"/>
              </w:rPr>
            </w:pPr>
            <w:r>
              <w:rPr>
                <w:rFonts w:ascii="Calibri" w:hAnsi="Calibri"/>
                <w:sz w:val="22"/>
                <w:szCs w:val="22"/>
              </w:rPr>
              <w:t>0.0327</w:t>
            </w:r>
          </w:p>
        </w:tc>
      </w:tr>
      <w:tr w:rsidR="00C33480" w:rsidRPr="00166E58" w14:paraId="7E666937" w14:textId="77777777" w:rsidTr="006E0428">
        <w:trPr>
          <w:trHeight w:val="290"/>
        </w:trPr>
        <w:tc>
          <w:tcPr>
            <w:tcW w:w="900" w:type="dxa"/>
            <w:vMerge/>
            <w:shd w:val="clear" w:color="auto" w:fill="DBE5F1" w:themeFill="accent1" w:themeFillTint="33"/>
            <w:vAlign w:val="center"/>
            <w:hideMark/>
          </w:tcPr>
          <w:p w14:paraId="42096C4B" w14:textId="77777777" w:rsidR="00C33480" w:rsidRPr="00166E58" w:rsidRDefault="00C33480" w:rsidP="006E0428">
            <w:pPr>
              <w:pStyle w:val="af5"/>
              <w:rPr>
                <w:lang w:val="en-US"/>
              </w:rPr>
            </w:pPr>
          </w:p>
        </w:tc>
        <w:tc>
          <w:tcPr>
            <w:tcW w:w="1795" w:type="dxa"/>
            <w:vMerge/>
            <w:vAlign w:val="center"/>
            <w:hideMark/>
          </w:tcPr>
          <w:p w14:paraId="7E8C3F4D"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6566CE" w14:textId="77777777" w:rsidR="00C33480" w:rsidRPr="00166E58" w:rsidRDefault="00C33480" w:rsidP="006E0428">
            <w:pPr>
              <w:pStyle w:val="af5"/>
              <w:jc w:val="right"/>
              <w:rPr>
                <w:lang w:val="en-US"/>
              </w:rPr>
            </w:pPr>
            <w:r>
              <w:rPr>
                <w:rFonts w:ascii="Calibri" w:hAnsi="Calibri"/>
                <w:sz w:val="22"/>
                <w:szCs w:val="22"/>
              </w:rPr>
              <w:t>Graph+ Node +mBert(256)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E25D429" w14:textId="77777777" w:rsidR="00C33480" w:rsidRPr="00166E58" w:rsidRDefault="00C33480" w:rsidP="006E0428">
            <w:pPr>
              <w:pStyle w:val="af5"/>
              <w:jc w:val="center"/>
              <w:rPr>
                <w:lang w:val="en-US"/>
              </w:rPr>
            </w:pPr>
            <w:r>
              <w:rPr>
                <w:rFonts w:ascii="Calibri" w:hAnsi="Calibri"/>
                <w:sz w:val="22"/>
                <w:szCs w:val="22"/>
              </w:rPr>
              <w:t>0.4770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C49153F" w14:textId="77777777" w:rsidR="00C33480" w:rsidRPr="00166E58" w:rsidRDefault="00C33480" w:rsidP="006E0428">
            <w:pPr>
              <w:pStyle w:val="af5"/>
              <w:jc w:val="center"/>
              <w:rPr>
                <w:lang w:val="en-US"/>
              </w:rPr>
            </w:pPr>
            <w:r>
              <w:rPr>
                <w:rFonts w:ascii="Calibri" w:hAnsi="Calibri"/>
                <w:sz w:val="22"/>
                <w:szCs w:val="22"/>
              </w:rPr>
              <w:t>0.3953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AC0B82C" w14:textId="77777777" w:rsidR="00C33480" w:rsidRPr="00166E58" w:rsidRDefault="00C33480" w:rsidP="006E0428">
            <w:pPr>
              <w:pStyle w:val="af5"/>
              <w:jc w:val="center"/>
              <w:rPr>
                <w:lang w:val="en-US"/>
              </w:rPr>
            </w:pPr>
            <w:r>
              <w:rPr>
                <w:rFonts w:ascii="Calibri" w:hAnsi="Calibri"/>
                <w:sz w:val="22"/>
                <w:szCs w:val="22"/>
              </w:rPr>
              <w:t>0.0244</w:t>
            </w:r>
          </w:p>
        </w:tc>
      </w:tr>
      <w:tr w:rsidR="00C33480" w:rsidRPr="00166E58" w14:paraId="20AAA267" w14:textId="77777777" w:rsidTr="006E0428">
        <w:trPr>
          <w:trHeight w:val="290"/>
        </w:trPr>
        <w:tc>
          <w:tcPr>
            <w:tcW w:w="900" w:type="dxa"/>
            <w:vMerge w:val="restart"/>
            <w:shd w:val="clear" w:color="auto" w:fill="DBE5F1" w:themeFill="accent1" w:themeFillTint="33"/>
            <w:vAlign w:val="center"/>
          </w:tcPr>
          <w:p w14:paraId="39DF5F23" w14:textId="77777777" w:rsidR="00C33480" w:rsidRPr="00166E58" w:rsidRDefault="00C33480" w:rsidP="006E0428">
            <w:pPr>
              <w:pStyle w:val="af5"/>
              <w:rPr>
                <w:lang w:val="en-US"/>
              </w:rPr>
            </w:pPr>
            <w:r>
              <w:rPr>
                <w:lang w:val="en-US"/>
              </w:rPr>
              <w:t>Exp. 5</w:t>
            </w:r>
          </w:p>
        </w:tc>
        <w:tc>
          <w:tcPr>
            <w:tcW w:w="1795" w:type="dxa"/>
            <w:vMerge w:val="restart"/>
            <w:vAlign w:val="center"/>
          </w:tcPr>
          <w:p w14:paraId="49519ACE" w14:textId="77777777" w:rsidR="00C33480" w:rsidRPr="00166E58" w:rsidRDefault="00C33480" w:rsidP="006E0428">
            <w:pPr>
              <w:pStyle w:val="af5"/>
              <w:jc w:val="center"/>
              <w:rPr>
                <w:lang w:val="en-US"/>
              </w:rPr>
            </w:pPr>
            <w:r>
              <w:rPr>
                <w:lang w:val="en-US"/>
              </w:rPr>
              <w:t>HDBSCAN</w:t>
            </w:r>
            <w:r w:rsidRPr="00591D78">
              <w:rPr>
                <w:lang w:val="en-US"/>
              </w:rPr>
              <w:t xml:space="preserve">+ </w:t>
            </w:r>
            <w:r>
              <w:rPr>
                <w:lang w:val="en-US"/>
              </w:rPr>
              <w:t>D</w:t>
            </w:r>
            <w:r w:rsidRPr="00591D78">
              <w:rPr>
                <w:lang w:val="en-US"/>
              </w:rPr>
              <w:t>istill Bert</w:t>
            </w: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AACA98D" w14:textId="77777777" w:rsidR="00C33480" w:rsidRDefault="00C33480" w:rsidP="006E0428">
            <w:pPr>
              <w:pStyle w:val="af5"/>
              <w:jc w:val="right"/>
              <w:rPr>
                <w:rFonts w:ascii="Calibri" w:hAnsi="Calibri"/>
                <w:sz w:val="22"/>
                <w:szCs w:val="22"/>
              </w:rPr>
            </w:pPr>
            <w:r>
              <w:rPr>
                <w:rFonts w:ascii="Calibri" w:hAnsi="Calibri"/>
                <w:sz w:val="22"/>
                <w:szCs w:val="22"/>
              </w:rPr>
              <w:t>Node</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CF16276" w14:textId="77777777" w:rsidR="00C33480" w:rsidRDefault="00C33480" w:rsidP="006E0428">
            <w:pPr>
              <w:pStyle w:val="af5"/>
              <w:jc w:val="center"/>
              <w:rPr>
                <w:rFonts w:ascii="Calibri" w:hAnsi="Calibri"/>
                <w:sz w:val="22"/>
                <w:szCs w:val="22"/>
              </w:rPr>
            </w:pPr>
            <w:r>
              <w:rPr>
                <w:rFonts w:ascii="Calibri" w:hAnsi="Calibri"/>
                <w:sz w:val="22"/>
                <w:szCs w:val="22"/>
              </w:rPr>
              <w:t>0.3736</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435B1359" w14:textId="77777777" w:rsidR="00C33480" w:rsidRDefault="00C33480" w:rsidP="006E0428">
            <w:pPr>
              <w:pStyle w:val="af5"/>
              <w:jc w:val="center"/>
              <w:rPr>
                <w:rFonts w:ascii="Calibri" w:hAnsi="Calibri"/>
                <w:sz w:val="22"/>
                <w:szCs w:val="22"/>
              </w:rPr>
            </w:pPr>
            <w:r>
              <w:rPr>
                <w:rFonts w:ascii="Calibri" w:hAnsi="Calibri"/>
                <w:sz w:val="22"/>
                <w:szCs w:val="22"/>
              </w:rPr>
              <w:t>0.2644</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80205F1" w14:textId="77777777" w:rsidR="00C33480" w:rsidRDefault="00C33480" w:rsidP="006E0428">
            <w:pPr>
              <w:pStyle w:val="af5"/>
              <w:jc w:val="center"/>
              <w:rPr>
                <w:rFonts w:ascii="Calibri" w:hAnsi="Calibri"/>
                <w:sz w:val="22"/>
                <w:szCs w:val="22"/>
              </w:rPr>
            </w:pPr>
            <w:r>
              <w:rPr>
                <w:rFonts w:ascii="Calibri" w:hAnsi="Calibri"/>
                <w:sz w:val="22"/>
                <w:szCs w:val="22"/>
              </w:rPr>
              <w:t>0.0131</w:t>
            </w:r>
          </w:p>
        </w:tc>
      </w:tr>
      <w:tr w:rsidR="00C33480" w:rsidRPr="00166E58" w14:paraId="49BE0FFB" w14:textId="77777777" w:rsidTr="006E0428">
        <w:trPr>
          <w:trHeight w:val="290"/>
        </w:trPr>
        <w:tc>
          <w:tcPr>
            <w:tcW w:w="900" w:type="dxa"/>
            <w:vMerge/>
            <w:shd w:val="clear" w:color="auto" w:fill="DBE5F1" w:themeFill="accent1" w:themeFillTint="33"/>
            <w:vAlign w:val="center"/>
          </w:tcPr>
          <w:p w14:paraId="4D251791" w14:textId="77777777" w:rsidR="00C33480" w:rsidRPr="00166E58" w:rsidRDefault="00C33480" w:rsidP="006E0428">
            <w:pPr>
              <w:pStyle w:val="af5"/>
              <w:rPr>
                <w:lang w:val="en-US"/>
              </w:rPr>
            </w:pPr>
          </w:p>
        </w:tc>
        <w:tc>
          <w:tcPr>
            <w:tcW w:w="1795" w:type="dxa"/>
            <w:vMerge/>
            <w:vAlign w:val="center"/>
          </w:tcPr>
          <w:p w14:paraId="230600D3" w14:textId="77777777" w:rsidR="00C33480" w:rsidRPr="00166E58" w:rsidRDefault="00C33480" w:rsidP="006E0428">
            <w:pPr>
              <w:pStyle w:val="af5"/>
              <w:bidi w:val="0"/>
              <w:jc w:val="right"/>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385A6EC0" w14:textId="77777777" w:rsidR="00C33480" w:rsidRDefault="00C33480" w:rsidP="006E0428">
            <w:pPr>
              <w:pStyle w:val="af5"/>
              <w:jc w:val="right"/>
              <w:rPr>
                <w:rFonts w:ascii="Calibri" w:hAnsi="Calibri"/>
                <w:sz w:val="22"/>
                <w:szCs w:val="22"/>
              </w:rPr>
            </w:pPr>
            <w:r>
              <w:rPr>
                <w:rFonts w:ascii="Calibri" w:hAnsi="Calibri"/>
                <w:sz w:val="22"/>
                <w:szCs w:val="22"/>
              </w:rPr>
              <w:t>G + Distill Bert(128)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0579C43" w14:textId="77777777" w:rsidR="00C33480" w:rsidRDefault="00C33480" w:rsidP="006E0428">
            <w:pPr>
              <w:pStyle w:val="af5"/>
              <w:jc w:val="center"/>
              <w:rPr>
                <w:rFonts w:ascii="Calibri" w:hAnsi="Calibri"/>
                <w:sz w:val="22"/>
                <w:szCs w:val="22"/>
              </w:rPr>
            </w:pPr>
            <w:r>
              <w:rPr>
                <w:rFonts w:ascii="Calibri" w:hAnsi="Calibri"/>
                <w:sz w:val="22"/>
                <w:szCs w:val="22"/>
              </w:rPr>
              <w:t>0.4015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C126805" w14:textId="77777777" w:rsidR="00C33480" w:rsidRDefault="00C33480" w:rsidP="006E0428">
            <w:pPr>
              <w:pStyle w:val="af5"/>
              <w:jc w:val="center"/>
              <w:rPr>
                <w:rFonts w:ascii="Calibri" w:hAnsi="Calibri"/>
                <w:sz w:val="22"/>
                <w:szCs w:val="22"/>
              </w:rPr>
            </w:pPr>
            <w:r>
              <w:rPr>
                <w:rFonts w:ascii="Calibri" w:hAnsi="Calibri"/>
                <w:sz w:val="22"/>
                <w:szCs w:val="22"/>
              </w:rPr>
              <w:t>0.2924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92D4BB4" w14:textId="77777777" w:rsidR="00C33480" w:rsidRDefault="00C33480" w:rsidP="006E0428">
            <w:pPr>
              <w:pStyle w:val="af5"/>
              <w:jc w:val="center"/>
              <w:rPr>
                <w:rFonts w:ascii="Calibri" w:hAnsi="Calibri"/>
                <w:sz w:val="22"/>
                <w:szCs w:val="22"/>
              </w:rPr>
            </w:pPr>
            <w:r>
              <w:rPr>
                <w:rFonts w:ascii="Calibri" w:hAnsi="Calibri"/>
                <w:sz w:val="22"/>
                <w:szCs w:val="22"/>
              </w:rPr>
              <w:t>0.0149</w:t>
            </w:r>
          </w:p>
        </w:tc>
      </w:tr>
      <w:tr w:rsidR="00C33480" w:rsidRPr="00166E58" w14:paraId="52D19D8D" w14:textId="77777777" w:rsidTr="006E0428">
        <w:trPr>
          <w:trHeight w:val="290"/>
        </w:trPr>
        <w:tc>
          <w:tcPr>
            <w:tcW w:w="900" w:type="dxa"/>
            <w:vMerge/>
            <w:shd w:val="clear" w:color="auto" w:fill="DBE5F1" w:themeFill="accent1" w:themeFillTint="33"/>
            <w:vAlign w:val="center"/>
          </w:tcPr>
          <w:p w14:paraId="1B77F6FD" w14:textId="77777777" w:rsidR="00C33480" w:rsidRPr="00166E58" w:rsidRDefault="00C33480" w:rsidP="006E0428">
            <w:pPr>
              <w:pStyle w:val="af5"/>
              <w:rPr>
                <w:lang w:val="en-US"/>
              </w:rPr>
            </w:pPr>
          </w:p>
        </w:tc>
        <w:tc>
          <w:tcPr>
            <w:tcW w:w="1795" w:type="dxa"/>
            <w:vMerge/>
            <w:vAlign w:val="center"/>
          </w:tcPr>
          <w:p w14:paraId="644B037A" w14:textId="77777777" w:rsidR="00C33480" w:rsidRPr="00166E58" w:rsidRDefault="00C33480" w:rsidP="006E0428">
            <w:pPr>
              <w:pStyle w:val="af5"/>
              <w:bidi w:val="0"/>
              <w:jc w:val="right"/>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2CD148AC" w14:textId="77777777" w:rsidR="00C33480" w:rsidRDefault="00C33480" w:rsidP="006E0428">
            <w:pPr>
              <w:pStyle w:val="af5"/>
              <w:jc w:val="right"/>
              <w:rPr>
                <w:rFonts w:ascii="Calibri" w:hAnsi="Calibri"/>
                <w:sz w:val="22"/>
                <w:szCs w:val="22"/>
              </w:rPr>
            </w:pPr>
            <w:r>
              <w:rPr>
                <w:rFonts w:ascii="Calibri" w:hAnsi="Calibri"/>
                <w:sz w:val="22"/>
                <w:szCs w:val="22"/>
              </w:rPr>
              <w:t>Graph+ Node+ Distill Bert</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3DDB0CB" w14:textId="77777777" w:rsidR="00C33480" w:rsidRDefault="00C33480" w:rsidP="006E0428">
            <w:pPr>
              <w:pStyle w:val="af5"/>
              <w:jc w:val="center"/>
              <w:rPr>
                <w:rFonts w:ascii="Calibri" w:hAnsi="Calibri"/>
                <w:sz w:val="22"/>
                <w:szCs w:val="22"/>
              </w:rPr>
            </w:pPr>
            <w:r>
              <w:rPr>
                <w:rFonts w:ascii="Calibri" w:hAnsi="Calibri"/>
                <w:sz w:val="22"/>
                <w:szCs w:val="22"/>
              </w:rPr>
              <w:t>0.3985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AD4526F" w14:textId="77777777" w:rsidR="00C33480" w:rsidRDefault="00C33480" w:rsidP="006E0428">
            <w:pPr>
              <w:pStyle w:val="af5"/>
              <w:jc w:val="center"/>
              <w:rPr>
                <w:rFonts w:ascii="Calibri" w:hAnsi="Calibri"/>
                <w:sz w:val="22"/>
                <w:szCs w:val="22"/>
              </w:rPr>
            </w:pPr>
            <w:r>
              <w:rPr>
                <w:rFonts w:ascii="Calibri" w:hAnsi="Calibri"/>
                <w:sz w:val="22"/>
                <w:szCs w:val="22"/>
              </w:rPr>
              <w:t>0.2327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E6B3B5F" w14:textId="77777777" w:rsidR="00C33480" w:rsidRDefault="00C33480" w:rsidP="006E0428">
            <w:pPr>
              <w:pStyle w:val="af5"/>
              <w:jc w:val="center"/>
              <w:rPr>
                <w:rFonts w:ascii="Calibri" w:hAnsi="Calibri"/>
                <w:sz w:val="22"/>
                <w:szCs w:val="22"/>
              </w:rPr>
            </w:pPr>
            <w:r>
              <w:rPr>
                <w:rFonts w:ascii="Calibri" w:hAnsi="Calibri"/>
                <w:sz w:val="22"/>
                <w:szCs w:val="22"/>
              </w:rPr>
              <w:t>0.0102</w:t>
            </w:r>
          </w:p>
        </w:tc>
      </w:tr>
      <w:tr w:rsidR="00C33480" w:rsidRPr="00166E58" w14:paraId="0AA0CC0C" w14:textId="77777777" w:rsidTr="006E0428">
        <w:trPr>
          <w:trHeight w:val="290"/>
        </w:trPr>
        <w:tc>
          <w:tcPr>
            <w:tcW w:w="900" w:type="dxa"/>
            <w:vMerge/>
            <w:shd w:val="clear" w:color="auto" w:fill="DBE5F1" w:themeFill="accent1" w:themeFillTint="33"/>
            <w:vAlign w:val="center"/>
          </w:tcPr>
          <w:p w14:paraId="4E961598" w14:textId="77777777" w:rsidR="00C33480" w:rsidRPr="00166E58" w:rsidRDefault="00C33480" w:rsidP="006E0428">
            <w:pPr>
              <w:pStyle w:val="af5"/>
              <w:rPr>
                <w:lang w:val="en-US"/>
              </w:rPr>
            </w:pPr>
          </w:p>
        </w:tc>
        <w:tc>
          <w:tcPr>
            <w:tcW w:w="1795" w:type="dxa"/>
            <w:vMerge/>
            <w:vAlign w:val="center"/>
          </w:tcPr>
          <w:p w14:paraId="6EC74D38" w14:textId="77777777" w:rsidR="00C33480" w:rsidRPr="00166E58" w:rsidRDefault="00C33480" w:rsidP="006E0428">
            <w:pPr>
              <w:pStyle w:val="af5"/>
              <w:bidi w:val="0"/>
              <w:jc w:val="right"/>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6EEA57D9" w14:textId="77777777" w:rsidR="00C33480" w:rsidRDefault="00C33480" w:rsidP="006E0428">
            <w:pPr>
              <w:pStyle w:val="af5"/>
              <w:jc w:val="right"/>
              <w:rPr>
                <w:rFonts w:ascii="Calibri" w:hAnsi="Calibri"/>
                <w:sz w:val="22"/>
                <w:szCs w:val="22"/>
              </w:rPr>
            </w:pPr>
            <w:r>
              <w:rPr>
                <w:rFonts w:ascii="Calibri" w:hAnsi="Calibri"/>
                <w:sz w:val="22"/>
                <w:szCs w:val="22"/>
              </w:rPr>
              <w:t>Graph + Node</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F391F70" w14:textId="77777777" w:rsidR="00C33480" w:rsidRDefault="00C33480" w:rsidP="006E0428">
            <w:pPr>
              <w:pStyle w:val="af5"/>
              <w:jc w:val="center"/>
              <w:rPr>
                <w:rFonts w:ascii="Calibri" w:hAnsi="Calibri"/>
                <w:sz w:val="22"/>
                <w:szCs w:val="22"/>
              </w:rPr>
            </w:pPr>
            <w:r>
              <w:rPr>
                <w:rFonts w:ascii="Calibri" w:hAnsi="Calibri"/>
                <w:sz w:val="22"/>
                <w:szCs w:val="22"/>
              </w:rPr>
              <w:t>0.3664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D77CC0D" w14:textId="77777777" w:rsidR="00C33480" w:rsidRDefault="00C33480" w:rsidP="006E0428">
            <w:pPr>
              <w:pStyle w:val="af5"/>
              <w:jc w:val="center"/>
              <w:rPr>
                <w:rFonts w:ascii="Calibri" w:hAnsi="Calibri"/>
                <w:sz w:val="22"/>
                <w:szCs w:val="22"/>
              </w:rPr>
            </w:pPr>
            <w:r>
              <w:rPr>
                <w:rFonts w:ascii="Calibri" w:hAnsi="Calibri"/>
                <w:sz w:val="22"/>
                <w:szCs w:val="22"/>
              </w:rPr>
              <w:t>0.2655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7DBE9B0" w14:textId="77777777" w:rsidR="00C33480" w:rsidRDefault="00C33480" w:rsidP="006E0428">
            <w:pPr>
              <w:pStyle w:val="af5"/>
              <w:jc w:val="center"/>
              <w:rPr>
                <w:rFonts w:ascii="Calibri" w:hAnsi="Calibri"/>
                <w:sz w:val="22"/>
                <w:szCs w:val="22"/>
              </w:rPr>
            </w:pPr>
            <w:r>
              <w:rPr>
                <w:rFonts w:ascii="Calibri" w:hAnsi="Calibri"/>
                <w:sz w:val="22"/>
                <w:szCs w:val="22"/>
              </w:rPr>
              <w:t>0.0118</w:t>
            </w:r>
          </w:p>
        </w:tc>
      </w:tr>
    </w:tbl>
    <w:p w14:paraId="7F7C692A" w14:textId="33DB1C96" w:rsidR="00C33480" w:rsidRDefault="007152C5" w:rsidP="00C33480">
      <w:pPr>
        <w:pStyle w:val="af5"/>
        <w:rPr>
          <w:rtl/>
          <w:lang w:val="en-US"/>
        </w:rPr>
      </w:pPr>
      <w:r>
        <w:rPr>
          <w:rFonts w:hint="cs"/>
          <w:rtl/>
          <w:lang w:val="en-US"/>
        </w:rPr>
        <w:t>ويبين الجول أدناه نتائج التجارب التي قمنا بها.</w:t>
      </w:r>
    </w:p>
    <w:p w14:paraId="303DB2B6" w14:textId="5468F690" w:rsidR="00C33480" w:rsidRPr="00C33480" w:rsidRDefault="00C33480" w:rsidP="00C33480">
      <w:pPr>
        <w:pStyle w:val="af5"/>
        <w:rPr>
          <w:rtl/>
          <w:lang w:val="en-US"/>
        </w:rPr>
      </w:pPr>
    </w:p>
    <w:p w14:paraId="2B3DFC95" w14:textId="695DC5AE" w:rsidR="00E26D22" w:rsidRDefault="00E26D22" w:rsidP="000E1ADC">
      <w:pPr>
        <w:pStyle w:val="af5"/>
        <w:rPr>
          <w:lang w:val="en-US"/>
        </w:rPr>
      </w:pPr>
    </w:p>
    <w:p w14:paraId="4D759654" w14:textId="33B94380" w:rsidR="00E26D22" w:rsidRPr="00405B34" w:rsidRDefault="00E26D22" w:rsidP="00101A16">
      <w:pPr>
        <w:pStyle w:val="af5"/>
        <w:jc w:val="center"/>
        <w:rPr>
          <w:lang w:val="en-US"/>
        </w:rPr>
      </w:pPr>
    </w:p>
    <w:p w14:paraId="6E847F87" w14:textId="03AB9E26" w:rsidR="00787E40" w:rsidRDefault="00787E40" w:rsidP="00D35C36">
      <w:pPr>
        <w:pStyle w:val="af5"/>
        <w:jc w:val="center"/>
        <w:rPr>
          <w:noProof/>
          <w:lang w:val="en-US" w:bidi="ar-SA"/>
        </w:rPr>
      </w:pPr>
    </w:p>
    <w:p w14:paraId="7965730E" w14:textId="54D82E84" w:rsidR="00A62729" w:rsidRDefault="00A62729" w:rsidP="00BB647F">
      <w:pPr>
        <w:pStyle w:val="af5"/>
        <w:rPr>
          <w:rtl/>
        </w:rPr>
      </w:pPr>
    </w:p>
    <w:p w14:paraId="047D71DF" w14:textId="5B35B03D" w:rsidR="008B6052" w:rsidRDefault="008B6052" w:rsidP="00BB647F">
      <w:pPr>
        <w:pStyle w:val="af5"/>
        <w:rPr>
          <w:rtl/>
        </w:rPr>
      </w:pPr>
    </w:p>
    <w:p w14:paraId="35B6FC3D" w14:textId="5BF53CB5" w:rsidR="008B6052" w:rsidRDefault="008B6052" w:rsidP="00BB647F">
      <w:pPr>
        <w:pStyle w:val="af5"/>
        <w:rPr>
          <w:rtl/>
        </w:rPr>
      </w:pPr>
    </w:p>
    <w:p w14:paraId="6A26C896" w14:textId="6DBFC5C9" w:rsidR="008B6052" w:rsidRDefault="008B6052" w:rsidP="00BB647F">
      <w:pPr>
        <w:pStyle w:val="af5"/>
        <w:rPr>
          <w:rtl/>
        </w:rPr>
      </w:pPr>
    </w:p>
    <w:p w14:paraId="66C55AB9" w14:textId="3C91E5CF" w:rsidR="008B6052" w:rsidRDefault="008B6052" w:rsidP="00BB647F">
      <w:pPr>
        <w:pStyle w:val="af5"/>
      </w:pPr>
    </w:p>
    <w:p w14:paraId="71EC4E40" w14:textId="2B9AB9A3" w:rsidR="006C51F8" w:rsidRDefault="006C51F8" w:rsidP="006C51F8">
      <w:pPr>
        <w:pStyle w:val="31"/>
        <w:rPr>
          <w:rtl/>
          <w:lang w:val="en-US"/>
        </w:rPr>
      </w:pPr>
      <w:bookmarkStart w:id="120" w:name="_Toc204594720"/>
      <w:r>
        <w:lastRenderedPageBreak/>
        <w:t>1.1.1</w:t>
      </w:r>
      <w:r>
        <w:rPr>
          <w:rFonts w:hint="cs"/>
          <w:rtl/>
        </w:rPr>
        <w:t xml:space="preserve"> تقييم النماذج بنمط الحي </w:t>
      </w:r>
      <w:r>
        <w:rPr>
          <w:lang w:val="en-US"/>
        </w:rPr>
        <w:t>Online Evaluation</w:t>
      </w:r>
      <w:bookmarkEnd w:id="120"/>
    </w:p>
    <w:p w14:paraId="5F5F3A12" w14:textId="1328B66A" w:rsidR="006C51F8" w:rsidRDefault="006C51F8" w:rsidP="006C51F8">
      <w:pPr>
        <w:pStyle w:val="af5"/>
      </w:pPr>
      <w:r>
        <w:rPr>
          <w:rFonts w:hint="cs"/>
          <w:rtl/>
          <w:lang w:val="en-US"/>
        </w:rPr>
        <w:t>هنا قمنا كما قام (</w:t>
      </w:r>
      <w:r w:rsidRPr="00ED73CD">
        <w:rPr>
          <w:rFonts w:cs="Times New Roman"/>
        </w:rPr>
        <w:t>(Abagissa et al., 2024; Guo et al., 2024; Ray et al., 2024; Ren et al., 2022; Yang et al., 2024; Yu et al., 2024</w:t>
      </w:r>
      <w:r>
        <w:rPr>
          <w:rFonts w:hint="cs"/>
          <w:rtl/>
          <w:lang w:val="en-US"/>
        </w:rPr>
        <w:t xml:space="preserve">) بتقسيم مجموعة البيانات إلى كتل </w:t>
      </w:r>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M</m:t>
            </m:r>
          </m:e>
          <m:sub>
            <m:r>
              <w:rPr>
                <w:rFonts w:ascii="Cambria Math" w:hAnsi="Cambria Math"/>
              </w:rPr>
              <m:t>24</m:t>
            </m:r>
          </m:sub>
        </m:sSub>
      </m:oMath>
      <w:r>
        <w:rPr>
          <w:rFonts w:hint="cs"/>
          <w:rtl/>
        </w:rPr>
        <w:t xml:space="preserve">، بحيث تحوي الكتلة الأولى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w:t>
      </w:r>
      <w:r>
        <w:rPr>
          <w:rFonts w:hint="cs"/>
          <w:rtl/>
        </w:rPr>
        <w:t xml:space="preserve"> الرسائل الواردة خلا الأسبوع الأوّل، بينما تحوي الكتل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M</m:t>
            </m:r>
          </m:e>
          <m:sub>
            <m:r>
              <w:rPr>
                <w:rFonts w:ascii="Cambria Math" w:hAnsi="Cambria Math"/>
              </w:rPr>
              <m:t>24</m:t>
            </m:r>
          </m:sub>
        </m:sSub>
      </m:oMath>
      <w:r>
        <w:rPr>
          <w:rFonts w:hint="cs"/>
          <w:rtl/>
        </w:rPr>
        <w:t>، على الرسائل الواردة يوماّ بيوم، ويوضح الشكل أدناه إحصائيات هذه الكتل.</w:t>
      </w:r>
    </w:p>
    <w:tbl>
      <w:tblPr>
        <w:tblW w:w="8943" w:type="dxa"/>
        <w:jc w:val="center"/>
        <w:tblLook w:val="04A0" w:firstRow="1" w:lastRow="0" w:firstColumn="1" w:lastColumn="0" w:noHBand="0" w:noVBand="1"/>
      </w:tblPr>
      <w:tblGrid>
        <w:gridCol w:w="960"/>
        <w:gridCol w:w="1560"/>
        <w:gridCol w:w="663"/>
        <w:gridCol w:w="960"/>
        <w:gridCol w:w="717"/>
        <w:gridCol w:w="938"/>
        <w:gridCol w:w="1226"/>
        <w:gridCol w:w="959"/>
        <w:gridCol w:w="960"/>
      </w:tblGrid>
      <w:tr w:rsidR="00FF0EAE" w:rsidRPr="00A62729" w14:paraId="6CC0FF24" w14:textId="72FCFD08" w:rsidTr="00FF0EA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B2F64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Block</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9DECAF" w14:textId="3729E11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Date</w:t>
            </w:r>
          </w:p>
        </w:tc>
        <w:tc>
          <w:tcPr>
            <w:tcW w:w="6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8DE3F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Size</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6E83B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Events</w:t>
            </w:r>
          </w:p>
        </w:tc>
        <w:tc>
          <w:tcPr>
            <w:tcW w:w="717" w:type="dxa"/>
            <w:tcBorders>
              <w:top w:val="nil"/>
              <w:left w:val="single" w:sz="4" w:space="0" w:color="auto"/>
              <w:bottom w:val="nil"/>
              <w:right w:val="single" w:sz="4" w:space="0" w:color="auto"/>
            </w:tcBorders>
          </w:tcPr>
          <w:p w14:paraId="4254E1A1"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single" w:sz="4" w:space="0" w:color="auto"/>
              <w:left w:val="single" w:sz="4" w:space="0" w:color="auto"/>
              <w:bottom w:val="single" w:sz="4" w:space="0" w:color="auto"/>
              <w:right w:val="single" w:sz="4" w:space="0" w:color="auto"/>
            </w:tcBorders>
            <w:vAlign w:val="bottom"/>
          </w:tcPr>
          <w:p w14:paraId="22CF9C65" w14:textId="4DFE315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Block</w:t>
            </w:r>
          </w:p>
        </w:tc>
        <w:tc>
          <w:tcPr>
            <w:tcW w:w="1226" w:type="dxa"/>
            <w:tcBorders>
              <w:top w:val="single" w:sz="4" w:space="0" w:color="auto"/>
              <w:left w:val="single" w:sz="4" w:space="0" w:color="auto"/>
              <w:bottom w:val="single" w:sz="4" w:space="0" w:color="auto"/>
              <w:right w:val="single" w:sz="4" w:space="0" w:color="auto"/>
            </w:tcBorders>
            <w:vAlign w:val="bottom"/>
          </w:tcPr>
          <w:p w14:paraId="08A056C3" w14:textId="2BB8281B"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Date</w:t>
            </w:r>
          </w:p>
        </w:tc>
        <w:tc>
          <w:tcPr>
            <w:tcW w:w="959" w:type="dxa"/>
            <w:tcBorders>
              <w:top w:val="single" w:sz="4" w:space="0" w:color="auto"/>
              <w:left w:val="single" w:sz="4" w:space="0" w:color="auto"/>
              <w:bottom w:val="single" w:sz="4" w:space="0" w:color="auto"/>
              <w:right w:val="single" w:sz="4" w:space="0" w:color="auto"/>
            </w:tcBorders>
            <w:vAlign w:val="bottom"/>
          </w:tcPr>
          <w:p w14:paraId="3D7148D1" w14:textId="52E7688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Size</w:t>
            </w:r>
          </w:p>
        </w:tc>
        <w:tc>
          <w:tcPr>
            <w:tcW w:w="960" w:type="dxa"/>
            <w:tcBorders>
              <w:top w:val="single" w:sz="4" w:space="0" w:color="auto"/>
              <w:left w:val="single" w:sz="4" w:space="0" w:color="auto"/>
              <w:bottom w:val="single" w:sz="4" w:space="0" w:color="auto"/>
              <w:right w:val="single" w:sz="4" w:space="0" w:color="auto"/>
            </w:tcBorders>
            <w:vAlign w:val="bottom"/>
          </w:tcPr>
          <w:p w14:paraId="6E842120" w14:textId="12A2D3C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Events</w:t>
            </w:r>
          </w:p>
        </w:tc>
      </w:tr>
      <w:tr w:rsidR="00FF0EAE" w:rsidRPr="00A62729" w14:paraId="20F39C84" w14:textId="5DF7C754" w:rsidTr="00FF0EAE">
        <w:trPr>
          <w:trHeight w:val="290"/>
          <w:jc w:val="center"/>
        </w:trPr>
        <w:tc>
          <w:tcPr>
            <w:tcW w:w="960" w:type="dxa"/>
            <w:tcBorders>
              <w:top w:val="single" w:sz="4" w:space="0" w:color="auto"/>
              <w:left w:val="nil"/>
              <w:bottom w:val="nil"/>
              <w:right w:val="nil"/>
            </w:tcBorders>
            <w:shd w:val="clear" w:color="auto" w:fill="auto"/>
            <w:noWrap/>
            <w:vAlign w:val="bottom"/>
            <w:hideMark/>
          </w:tcPr>
          <w:p w14:paraId="4308F03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M0</w:t>
            </w:r>
          </w:p>
        </w:tc>
        <w:tc>
          <w:tcPr>
            <w:tcW w:w="1560" w:type="dxa"/>
            <w:tcBorders>
              <w:top w:val="single" w:sz="4" w:space="0" w:color="auto"/>
              <w:left w:val="nil"/>
              <w:bottom w:val="nil"/>
              <w:right w:val="nil"/>
            </w:tcBorders>
            <w:shd w:val="clear" w:color="auto" w:fill="auto"/>
            <w:noWrap/>
            <w:vAlign w:val="bottom"/>
            <w:hideMark/>
          </w:tcPr>
          <w:p w14:paraId="48F4CD7E" w14:textId="294C0123" w:rsidR="00FF0EAE" w:rsidRPr="00A62729" w:rsidRDefault="00FF0EAE" w:rsidP="00FF0EAE">
            <w:pPr>
              <w:bidi w:val="0"/>
              <w:jc w:val="center"/>
              <w:rPr>
                <w:rFonts w:ascii="Calibri" w:hAnsi="Calibri" w:cs="Calibri"/>
                <w:color w:val="000000"/>
                <w:sz w:val="22"/>
                <w:szCs w:val="22"/>
                <w:lang w:bidi="ar-SA"/>
              </w:rPr>
            </w:pPr>
            <w:r>
              <w:rPr>
                <w:rFonts w:ascii="Calibri" w:hAnsi="Calibri" w:cs="Calibri"/>
                <w:color w:val="000000"/>
                <w:sz w:val="22"/>
                <w:szCs w:val="22"/>
                <w:lang w:bidi="ar-SA"/>
              </w:rPr>
              <w:t>Before 8 May</w:t>
            </w:r>
          </w:p>
        </w:tc>
        <w:tc>
          <w:tcPr>
            <w:tcW w:w="663" w:type="dxa"/>
            <w:tcBorders>
              <w:top w:val="single" w:sz="4" w:space="0" w:color="auto"/>
              <w:left w:val="nil"/>
              <w:bottom w:val="nil"/>
              <w:right w:val="nil"/>
            </w:tcBorders>
            <w:shd w:val="clear" w:color="auto" w:fill="auto"/>
            <w:noWrap/>
            <w:vAlign w:val="bottom"/>
            <w:hideMark/>
          </w:tcPr>
          <w:p w14:paraId="727C2E3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934</w:t>
            </w:r>
          </w:p>
        </w:tc>
        <w:tc>
          <w:tcPr>
            <w:tcW w:w="960" w:type="dxa"/>
            <w:tcBorders>
              <w:top w:val="single" w:sz="4" w:space="0" w:color="auto"/>
              <w:left w:val="nil"/>
              <w:bottom w:val="nil"/>
              <w:right w:val="nil"/>
            </w:tcBorders>
            <w:shd w:val="clear" w:color="auto" w:fill="auto"/>
            <w:noWrap/>
            <w:vAlign w:val="bottom"/>
            <w:hideMark/>
          </w:tcPr>
          <w:p w14:paraId="2106E7B4"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44</w:t>
            </w:r>
          </w:p>
        </w:tc>
        <w:tc>
          <w:tcPr>
            <w:tcW w:w="717" w:type="dxa"/>
            <w:tcBorders>
              <w:top w:val="nil"/>
              <w:left w:val="nil"/>
              <w:bottom w:val="nil"/>
              <w:right w:val="nil"/>
            </w:tcBorders>
          </w:tcPr>
          <w:p w14:paraId="11632ED4"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single" w:sz="4" w:space="0" w:color="auto"/>
              <w:left w:val="nil"/>
              <w:bottom w:val="nil"/>
              <w:right w:val="nil"/>
            </w:tcBorders>
            <w:vAlign w:val="bottom"/>
          </w:tcPr>
          <w:p w14:paraId="17776265" w14:textId="1CB69BA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M13</w:t>
            </w:r>
          </w:p>
        </w:tc>
        <w:tc>
          <w:tcPr>
            <w:tcW w:w="1226" w:type="dxa"/>
            <w:tcBorders>
              <w:top w:val="single" w:sz="4" w:space="0" w:color="auto"/>
              <w:left w:val="nil"/>
              <w:bottom w:val="nil"/>
              <w:right w:val="nil"/>
            </w:tcBorders>
            <w:vAlign w:val="bottom"/>
          </w:tcPr>
          <w:p w14:paraId="03B72057" w14:textId="247F05C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20-May</w:t>
            </w:r>
          </w:p>
        </w:tc>
        <w:tc>
          <w:tcPr>
            <w:tcW w:w="959" w:type="dxa"/>
            <w:tcBorders>
              <w:top w:val="single" w:sz="4" w:space="0" w:color="auto"/>
              <w:left w:val="nil"/>
              <w:bottom w:val="nil"/>
              <w:right w:val="nil"/>
            </w:tcBorders>
            <w:vAlign w:val="bottom"/>
          </w:tcPr>
          <w:p w14:paraId="20D99611" w14:textId="380E6E0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265</w:t>
            </w:r>
          </w:p>
        </w:tc>
        <w:tc>
          <w:tcPr>
            <w:tcW w:w="960" w:type="dxa"/>
            <w:tcBorders>
              <w:top w:val="single" w:sz="4" w:space="0" w:color="auto"/>
              <w:left w:val="nil"/>
              <w:bottom w:val="nil"/>
              <w:right w:val="nil"/>
            </w:tcBorders>
            <w:vAlign w:val="bottom"/>
          </w:tcPr>
          <w:p w14:paraId="05A6C15A" w14:textId="1C9FD33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w:t>
            </w:r>
          </w:p>
        </w:tc>
      </w:tr>
      <w:tr w:rsidR="00FF0EAE" w:rsidRPr="00A62729" w14:paraId="620EC9BA" w14:textId="69545962" w:rsidTr="00FF0EAE">
        <w:trPr>
          <w:trHeight w:val="290"/>
          <w:jc w:val="center"/>
        </w:trPr>
        <w:tc>
          <w:tcPr>
            <w:tcW w:w="960" w:type="dxa"/>
            <w:tcBorders>
              <w:top w:val="nil"/>
              <w:left w:val="nil"/>
              <w:bottom w:val="nil"/>
              <w:right w:val="nil"/>
            </w:tcBorders>
            <w:shd w:val="clear" w:color="auto" w:fill="auto"/>
            <w:noWrap/>
            <w:vAlign w:val="bottom"/>
            <w:hideMark/>
          </w:tcPr>
          <w:p w14:paraId="3CC8294D"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w:t>
            </w:r>
          </w:p>
        </w:tc>
        <w:tc>
          <w:tcPr>
            <w:tcW w:w="1560" w:type="dxa"/>
            <w:tcBorders>
              <w:top w:val="nil"/>
              <w:left w:val="nil"/>
              <w:bottom w:val="nil"/>
              <w:right w:val="nil"/>
            </w:tcBorders>
            <w:shd w:val="clear" w:color="auto" w:fill="auto"/>
            <w:noWrap/>
            <w:vAlign w:val="bottom"/>
            <w:hideMark/>
          </w:tcPr>
          <w:p w14:paraId="65E5556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8-May</w:t>
            </w:r>
          </w:p>
        </w:tc>
        <w:tc>
          <w:tcPr>
            <w:tcW w:w="663" w:type="dxa"/>
            <w:tcBorders>
              <w:top w:val="nil"/>
              <w:left w:val="nil"/>
              <w:bottom w:val="nil"/>
              <w:right w:val="nil"/>
            </w:tcBorders>
            <w:shd w:val="clear" w:color="auto" w:fill="auto"/>
            <w:noWrap/>
            <w:vAlign w:val="bottom"/>
            <w:hideMark/>
          </w:tcPr>
          <w:p w14:paraId="2A0A0F8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85</w:t>
            </w:r>
          </w:p>
        </w:tc>
        <w:tc>
          <w:tcPr>
            <w:tcW w:w="960" w:type="dxa"/>
            <w:tcBorders>
              <w:top w:val="nil"/>
              <w:left w:val="nil"/>
              <w:bottom w:val="nil"/>
              <w:right w:val="nil"/>
            </w:tcBorders>
            <w:shd w:val="clear" w:color="auto" w:fill="auto"/>
            <w:noWrap/>
            <w:vAlign w:val="bottom"/>
            <w:hideMark/>
          </w:tcPr>
          <w:p w14:paraId="5F01C5D1"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c>
          <w:tcPr>
            <w:tcW w:w="717" w:type="dxa"/>
            <w:tcBorders>
              <w:top w:val="nil"/>
              <w:left w:val="nil"/>
              <w:bottom w:val="nil"/>
              <w:right w:val="nil"/>
            </w:tcBorders>
          </w:tcPr>
          <w:p w14:paraId="49B23DFE"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47BE889E" w14:textId="3A77BD0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M14</w:t>
            </w:r>
          </w:p>
        </w:tc>
        <w:tc>
          <w:tcPr>
            <w:tcW w:w="1226" w:type="dxa"/>
            <w:tcBorders>
              <w:top w:val="nil"/>
              <w:left w:val="nil"/>
              <w:bottom w:val="nil"/>
              <w:right w:val="nil"/>
            </w:tcBorders>
            <w:vAlign w:val="bottom"/>
          </w:tcPr>
          <w:p w14:paraId="43587ADF" w14:textId="1E9C7929"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21-May</w:t>
            </w:r>
          </w:p>
        </w:tc>
        <w:tc>
          <w:tcPr>
            <w:tcW w:w="959" w:type="dxa"/>
            <w:tcBorders>
              <w:top w:val="nil"/>
              <w:left w:val="nil"/>
              <w:bottom w:val="nil"/>
              <w:right w:val="nil"/>
            </w:tcBorders>
            <w:vAlign w:val="bottom"/>
          </w:tcPr>
          <w:p w14:paraId="0E676145" w14:textId="73E0E0C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1005</w:t>
            </w:r>
          </w:p>
        </w:tc>
        <w:tc>
          <w:tcPr>
            <w:tcW w:w="960" w:type="dxa"/>
            <w:tcBorders>
              <w:top w:val="nil"/>
              <w:left w:val="nil"/>
              <w:bottom w:val="nil"/>
              <w:right w:val="nil"/>
            </w:tcBorders>
            <w:vAlign w:val="bottom"/>
          </w:tcPr>
          <w:p w14:paraId="63F5ED93" w14:textId="151C05B1"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w:t>
            </w:r>
          </w:p>
        </w:tc>
      </w:tr>
      <w:tr w:rsidR="00FF0EAE" w:rsidRPr="00A62729" w14:paraId="5280B10D" w14:textId="6CA80C99" w:rsidTr="00FF0EAE">
        <w:trPr>
          <w:trHeight w:val="290"/>
          <w:jc w:val="center"/>
        </w:trPr>
        <w:tc>
          <w:tcPr>
            <w:tcW w:w="960" w:type="dxa"/>
            <w:tcBorders>
              <w:top w:val="nil"/>
              <w:left w:val="nil"/>
              <w:bottom w:val="nil"/>
              <w:right w:val="nil"/>
            </w:tcBorders>
            <w:shd w:val="clear" w:color="auto" w:fill="auto"/>
            <w:noWrap/>
            <w:vAlign w:val="bottom"/>
            <w:hideMark/>
          </w:tcPr>
          <w:p w14:paraId="6C5DC68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w:t>
            </w:r>
          </w:p>
        </w:tc>
        <w:tc>
          <w:tcPr>
            <w:tcW w:w="1560" w:type="dxa"/>
            <w:tcBorders>
              <w:top w:val="nil"/>
              <w:left w:val="nil"/>
              <w:bottom w:val="nil"/>
              <w:right w:val="nil"/>
            </w:tcBorders>
            <w:shd w:val="clear" w:color="auto" w:fill="auto"/>
            <w:noWrap/>
            <w:vAlign w:val="bottom"/>
            <w:hideMark/>
          </w:tcPr>
          <w:p w14:paraId="649505D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9-May</w:t>
            </w:r>
          </w:p>
        </w:tc>
        <w:tc>
          <w:tcPr>
            <w:tcW w:w="663" w:type="dxa"/>
            <w:tcBorders>
              <w:top w:val="nil"/>
              <w:left w:val="nil"/>
              <w:bottom w:val="nil"/>
              <w:right w:val="nil"/>
            </w:tcBorders>
            <w:shd w:val="clear" w:color="auto" w:fill="auto"/>
            <w:noWrap/>
            <w:vAlign w:val="bottom"/>
            <w:hideMark/>
          </w:tcPr>
          <w:p w14:paraId="440E3EA8"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w:t>
            </w:r>
          </w:p>
        </w:tc>
        <w:tc>
          <w:tcPr>
            <w:tcW w:w="960" w:type="dxa"/>
            <w:tcBorders>
              <w:top w:val="nil"/>
              <w:left w:val="nil"/>
              <w:bottom w:val="nil"/>
              <w:right w:val="nil"/>
            </w:tcBorders>
            <w:shd w:val="clear" w:color="auto" w:fill="auto"/>
            <w:noWrap/>
            <w:vAlign w:val="bottom"/>
            <w:hideMark/>
          </w:tcPr>
          <w:p w14:paraId="7186914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7</w:t>
            </w:r>
          </w:p>
        </w:tc>
        <w:tc>
          <w:tcPr>
            <w:tcW w:w="717" w:type="dxa"/>
            <w:tcBorders>
              <w:top w:val="nil"/>
              <w:left w:val="nil"/>
              <w:bottom w:val="nil"/>
              <w:right w:val="nil"/>
            </w:tcBorders>
          </w:tcPr>
          <w:p w14:paraId="01ABD832"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57BF675A" w14:textId="6F13113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M15</w:t>
            </w:r>
          </w:p>
        </w:tc>
        <w:tc>
          <w:tcPr>
            <w:tcW w:w="1226" w:type="dxa"/>
            <w:tcBorders>
              <w:top w:val="nil"/>
              <w:left w:val="nil"/>
              <w:bottom w:val="nil"/>
              <w:right w:val="nil"/>
            </w:tcBorders>
            <w:vAlign w:val="bottom"/>
          </w:tcPr>
          <w:p w14:paraId="0E9B9D88" w14:textId="49887AD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22-May</w:t>
            </w:r>
          </w:p>
        </w:tc>
        <w:tc>
          <w:tcPr>
            <w:tcW w:w="959" w:type="dxa"/>
            <w:tcBorders>
              <w:top w:val="nil"/>
              <w:left w:val="nil"/>
              <w:bottom w:val="nil"/>
              <w:right w:val="nil"/>
            </w:tcBorders>
            <w:vAlign w:val="bottom"/>
          </w:tcPr>
          <w:p w14:paraId="60C41A25" w14:textId="13DD80B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231</w:t>
            </w:r>
          </w:p>
        </w:tc>
        <w:tc>
          <w:tcPr>
            <w:tcW w:w="960" w:type="dxa"/>
            <w:tcBorders>
              <w:top w:val="nil"/>
              <w:left w:val="nil"/>
              <w:bottom w:val="nil"/>
              <w:right w:val="nil"/>
            </w:tcBorders>
            <w:vAlign w:val="bottom"/>
          </w:tcPr>
          <w:p w14:paraId="05F82E84" w14:textId="339FDAE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FF0EAE" w:rsidRPr="00A62729" w14:paraId="5CB2FA60" w14:textId="1D1D24D8" w:rsidTr="00FF0EAE">
        <w:trPr>
          <w:trHeight w:val="290"/>
          <w:jc w:val="center"/>
        </w:trPr>
        <w:tc>
          <w:tcPr>
            <w:tcW w:w="960" w:type="dxa"/>
            <w:tcBorders>
              <w:top w:val="nil"/>
              <w:left w:val="nil"/>
              <w:bottom w:val="nil"/>
              <w:right w:val="nil"/>
            </w:tcBorders>
            <w:shd w:val="clear" w:color="auto" w:fill="auto"/>
            <w:noWrap/>
            <w:vAlign w:val="bottom"/>
            <w:hideMark/>
          </w:tcPr>
          <w:p w14:paraId="2E153297"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M3</w:t>
            </w:r>
          </w:p>
        </w:tc>
        <w:tc>
          <w:tcPr>
            <w:tcW w:w="1560" w:type="dxa"/>
            <w:tcBorders>
              <w:top w:val="nil"/>
              <w:left w:val="nil"/>
              <w:bottom w:val="nil"/>
              <w:right w:val="nil"/>
            </w:tcBorders>
            <w:shd w:val="clear" w:color="auto" w:fill="auto"/>
            <w:noWrap/>
            <w:vAlign w:val="bottom"/>
            <w:hideMark/>
          </w:tcPr>
          <w:p w14:paraId="7E428FC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10-May</w:t>
            </w:r>
          </w:p>
        </w:tc>
        <w:tc>
          <w:tcPr>
            <w:tcW w:w="663" w:type="dxa"/>
            <w:tcBorders>
              <w:top w:val="nil"/>
              <w:left w:val="nil"/>
              <w:bottom w:val="nil"/>
              <w:right w:val="nil"/>
            </w:tcBorders>
            <w:shd w:val="clear" w:color="auto" w:fill="auto"/>
            <w:noWrap/>
            <w:vAlign w:val="bottom"/>
            <w:hideMark/>
          </w:tcPr>
          <w:p w14:paraId="5A93166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81</w:t>
            </w:r>
          </w:p>
        </w:tc>
        <w:tc>
          <w:tcPr>
            <w:tcW w:w="960" w:type="dxa"/>
            <w:tcBorders>
              <w:top w:val="nil"/>
              <w:left w:val="nil"/>
              <w:bottom w:val="nil"/>
              <w:right w:val="nil"/>
            </w:tcBorders>
            <w:shd w:val="clear" w:color="auto" w:fill="auto"/>
            <w:noWrap/>
            <w:vAlign w:val="bottom"/>
            <w:hideMark/>
          </w:tcPr>
          <w:p w14:paraId="57CFDF3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45EF5838"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6BC35FAD" w14:textId="169E85E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M16</w:t>
            </w:r>
          </w:p>
        </w:tc>
        <w:tc>
          <w:tcPr>
            <w:tcW w:w="1226" w:type="dxa"/>
            <w:tcBorders>
              <w:top w:val="nil"/>
              <w:left w:val="nil"/>
              <w:bottom w:val="nil"/>
              <w:right w:val="nil"/>
            </w:tcBorders>
            <w:vAlign w:val="bottom"/>
          </w:tcPr>
          <w:p w14:paraId="5BFA8784" w14:textId="5A838D3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23-May</w:t>
            </w:r>
          </w:p>
        </w:tc>
        <w:tc>
          <w:tcPr>
            <w:tcW w:w="959" w:type="dxa"/>
            <w:tcBorders>
              <w:top w:val="nil"/>
              <w:left w:val="nil"/>
              <w:bottom w:val="nil"/>
              <w:right w:val="nil"/>
            </w:tcBorders>
            <w:vAlign w:val="bottom"/>
          </w:tcPr>
          <w:p w14:paraId="57EAFD68" w14:textId="03CC52F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417</w:t>
            </w:r>
          </w:p>
        </w:tc>
        <w:tc>
          <w:tcPr>
            <w:tcW w:w="960" w:type="dxa"/>
            <w:tcBorders>
              <w:top w:val="nil"/>
              <w:left w:val="nil"/>
              <w:bottom w:val="nil"/>
              <w:right w:val="nil"/>
            </w:tcBorders>
            <w:vAlign w:val="bottom"/>
          </w:tcPr>
          <w:p w14:paraId="021B305D" w14:textId="5097901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FF0EAE" w:rsidRPr="00A62729" w14:paraId="4EA5B6E0" w14:textId="681B149C" w:rsidTr="00FF0EAE">
        <w:trPr>
          <w:trHeight w:val="290"/>
          <w:jc w:val="center"/>
        </w:trPr>
        <w:tc>
          <w:tcPr>
            <w:tcW w:w="960" w:type="dxa"/>
            <w:tcBorders>
              <w:top w:val="nil"/>
              <w:left w:val="nil"/>
              <w:bottom w:val="nil"/>
              <w:right w:val="nil"/>
            </w:tcBorders>
            <w:shd w:val="clear" w:color="auto" w:fill="auto"/>
            <w:noWrap/>
            <w:vAlign w:val="bottom"/>
            <w:hideMark/>
          </w:tcPr>
          <w:p w14:paraId="593C13F5"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M4</w:t>
            </w:r>
          </w:p>
        </w:tc>
        <w:tc>
          <w:tcPr>
            <w:tcW w:w="1560" w:type="dxa"/>
            <w:tcBorders>
              <w:top w:val="nil"/>
              <w:left w:val="nil"/>
              <w:bottom w:val="nil"/>
              <w:right w:val="nil"/>
            </w:tcBorders>
            <w:shd w:val="clear" w:color="auto" w:fill="auto"/>
            <w:noWrap/>
            <w:vAlign w:val="bottom"/>
            <w:hideMark/>
          </w:tcPr>
          <w:p w14:paraId="70D68B1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11-May</w:t>
            </w:r>
          </w:p>
        </w:tc>
        <w:tc>
          <w:tcPr>
            <w:tcW w:w="663" w:type="dxa"/>
            <w:tcBorders>
              <w:top w:val="nil"/>
              <w:left w:val="nil"/>
              <w:bottom w:val="nil"/>
              <w:right w:val="nil"/>
            </w:tcBorders>
            <w:shd w:val="clear" w:color="auto" w:fill="auto"/>
            <w:noWrap/>
            <w:vAlign w:val="bottom"/>
            <w:hideMark/>
          </w:tcPr>
          <w:p w14:paraId="71A329E7"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33</w:t>
            </w:r>
          </w:p>
        </w:tc>
        <w:tc>
          <w:tcPr>
            <w:tcW w:w="960" w:type="dxa"/>
            <w:tcBorders>
              <w:top w:val="nil"/>
              <w:left w:val="nil"/>
              <w:bottom w:val="nil"/>
              <w:right w:val="nil"/>
            </w:tcBorders>
            <w:shd w:val="clear" w:color="auto" w:fill="auto"/>
            <w:noWrap/>
            <w:vAlign w:val="bottom"/>
            <w:hideMark/>
          </w:tcPr>
          <w:p w14:paraId="1B8B6B7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5EFA4E33"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7A622F09" w14:textId="6180A63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M17</w:t>
            </w:r>
          </w:p>
        </w:tc>
        <w:tc>
          <w:tcPr>
            <w:tcW w:w="1226" w:type="dxa"/>
            <w:tcBorders>
              <w:top w:val="nil"/>
              <w:left w:val="nil"/>
              <w:bottom w:val="nil"/>
              <w:right w:val="nil"/>
            </w:tcBorders>
            <w:vAlign w:val="bottom"/>
          </w:tcPr>
          <w:p w14:paraId="35A3C0E7" w14:textId="1F7470BB"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24-May</w:t>
            </w:r>
          </w:p>
        </w:tc>
        <w:tc>
          <w:tcPr>
            <w:tcW w:w="959" w:type="dxa"/>
            <w:tcBorders>
              <w:top w:val="nil"/>
              <w:left w:val="nil"/>
              <w:bottom w:val="nil"/>
              <w:right w:val="nil"/>
            </w:tcBorders>
            <w:vAlign w:val="bottom"/>
          </w:tcPr>
          <w:p w14:paraId="75EBCA08" w14:textId="511581FC"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394</w:t>
            </w:r>
          </w:p>
        </w:tc>
        <w:tc>
          <w:tcPr>
            <w:tcW w:w="960" w:type="dxa"/>
            <w:tcBorders>
              <w:top w:val="nil"/>
              <w:left w:val="nil"/>
              <w:bottom w:val="nil"/>
              <w:right w:val="nil"/>
            </w:tcBorders>
            <w:vAlign w:val="bottom"/>
          </w:tcPr>
          <w:p w14:paraId="71F280AF" w14:textId="4128886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15</w:t>
            </w:r>
          </w:p>
        </w:tc>
      </w:tr>
      <w:tr w:rsidR="00FF0EAE" w:rsidRPr="00A62729" w14:paraId="64E01872" w14:textId="7F3FAC83" w:rsidTr="00FF0EAE">
        <w:trPr>
          <w:trHeight w:val="290"/>
          <w:jc w:val="center"/>
        </w:trPr>
        <w:tc>
          <w:tcPr>
            <w:tcW w:w="960" w:type="dxa"/>
            <w:tcBorders>
              <w:top w:val="nil"/>
              <w:left w:val="nil"/>
              <w:bottom w:val="nil"/>
              <w:right w:val="nil"/>
            </w:tcBorders>
            <w:shd w:val="clear" w:color="auto" w:fill="auto"/>
            <w:noWrap/>
            <w:vAlign w:val="bottom"/>
            <w:hideMark/>
          </w:tcPr>
          <w:p w14:paraId="46658DA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M5</w:t>
            </w:r>
          </w:p>
        </w:tc>
        <w:tc>
          <w:tcPr>
            <w:tcW w:w="1560" w:type="dxa"/>
            <w:tcBorders>
              <w:top w:val="nil"/>
              <w:left w:val="nil"/>
              <w:bottom w:val="nil"/>
              <w:right w:val="nil"/>
            </w:tcBorders>
            <w:shd w:val="clear" w:color="auto" w:fill="auto"/>
            <w:noWrap/>
            <w:vAlign w:val="bottom"/>
            <w:hideMark/>
          </w:tcPr>
          <w:p w14:paraId="40F76D0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12-May</w:t>
            </w:r>
          </w:p>
        </w:tc>
        <w:tc>
          <w:tcPr>
            <w:tcW w:w="663" w:type="dxa"/>
            <w:tcBorders>
              <w:top w:val="nil"/>
              <w:left w:val="nil"/>
              <w:bottom w:val="nil"/>
              <w:right w:val="nil"/>
            </w:tcBorders>
            <w:shd w:val="clear" w:color="auto" w:fill="auto"/>
            <w:noWrap/>
            <w:vAlign w:val="bottom"/>
            <w:hideMark/>
          </w:tcPr>
          <w:p w14:paraId="6F1E4B9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294</w:t>
            </w:r>
          </w:p>
        </w:tc>
        <w:tc>
          <w:tcPr>
            <w:tcW w:w="960" w:type="dxa"/>
            <w:tcBorders>
              <w:top w:val="nil"/>
              <w:left w:val="nil"/>
              <w:bottom w:val="nil"/>
              <w:right w:val="nil"/>
            </w:tcBorders>
            <w:shd w:val="clear" w:color="auto" w:fill="auto"/>
            <w:noWrap/>
            <w:vAlign w:val="bottom"/>
            <w:hideMark/>
          </w:tcPr>
          <w:p w14:paraId="78475DA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c>
          <w:tcPr>
            <w:tcW w:w="717" w:type="dxa"/>
            <w:tcBorders>
              <w:top w:val="nil"/>
              <w:left w:val="nil"/>
              <w:bottom w:val="nil"/>
              <w:right w:val="nil"/>
            </w:tcBorders>
          </w:tcPr>
          <w:p w14:paraId="0FA26631"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335E2643" w14:textId="4B05817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M18</w:t>
            </w:r>
          </w:p>
        </w:tc>
        <w:tc>
          <w:tcPr>
            <w:tcW w:w="1226" w:type="dxa"/>
            <w:tcBorders>
              <w:top w:val="nil"/>
              <w:left w:val="nil"/>
              <w:bottom w:val="nil"/>
              <w:right w:val="nil"/>
            </w:tcBorders>
            <w:vAlign w:val="bottom"/>
          </w:tcPr>
          <w:p w14:paraId="4897C855" w14:textId="2D441529"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25-May</w:t>
            </w:r>
          </w:p>
        </w:tc>
        <w:tc>
          <w:tcPr>
            <w:tcW w:w="959" w:type="dxa"/>
            <w:tcBorders>
              <w:top w:val="nil"/>
              <w:left w:val="nil"/>
              <w:bottom w:val="nil"/>
              <w:right w:val="nil"/>
            </w:tcBorders>
            <w:vAlign w:val="bottom"/>
          </w:tcPr>
          <w:p w14:paraId="6A572D31" w14:textId="27EC8D7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384</w:t>
            </w:r>
          </w:p>
        </w:tc>
        <w:tc>
          <w:tcPr>
            <w:tcW w:w="960" w:type="dxa"/>
            <w:tcBorders>
              <w:top w:val="nil"/>
              <w:left w:val="nil"/>
              <w:bottom w:val="nil"/>
              <w:right w:val="nil"/>
            </w:tcBorders>
            <w:vAlign w:val="bottom"/>
          </w:tcPr>
          <w:p w14:paraId="48CA1001" w14:textId="38FB608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w:t>
            </w:r>
          </w:p>
        </w:tc>
      </w:tr>
      <w:tr w:rsidR="00FF0EAE" w:rsidRPr="00A62729" w14:paraId="777A16B9" w14:textId="0AD4DE4B" w:rsidTr="00FF0EAE">
        <w:trPr>
          <w:trHeight w:val="290"/>
          <w:jc w:val="center"/>
        </w:trPr>
        <w:tc>
          <w:tcPr>
            <w:tcW w:w="960" w:type="dxa"/>
            <w:tcBorders>
              <w:top w:val="nil"/>
              <w:left w:val="nil"/>
              <w:bottom w:val="nil"/>
              <w:right w:val="nil"/>
            </w:tcBorders>
            <w:shd w:val="clear" w:color="auto" w:fill="auto"/>
            <w:noWrap/>
            <w:vAlign w:val="bottom"/>
            <w:hideMark/>
          </w:tcPr>
          <w:p w14:paraId="0416AC5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M6</w:t>
            </w:r>
          </w:p>
        </w:tc>
        <w:tc>
          <w:tcPr>
            <w:tcW w:w="1560" w:type="dxa"/>
            <w:tcBorders>
              <w:top w:val="nil"/>
              <w:left w:val="nil"/>
              <w:bottom w:val="nil"/>
              <w:right w:val="nil"/>
            </w:tcBorders>
            <w:shd w:val="clear" w:color="auto" w:fill="auto"/>
            <w:noWrap/>
            <w:vAlign w:val="bottom"/>
            <w:hideMark/>
          </w:tcPr>
          <w:p w14:paraId="74DEB17D"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13-May</w:t>
            </w:r>
          </w:p>
        </w:tc>
        <w:tc>
          <w:tcPr>
            <w:tcW w:w="663" w:type="dxa"/>
            <w:tcBorders>
              <w:top w:val="nil"/>
              <w:left w:val="nil"/>
              <w:bottom w:val="nil"/>
              <w:right w:val="nil"/>
            </w:tcBorders>
            <w:shd w:val="clear" w:color="auto" w:fill="auto"/>
            <w:noWrap/>
            <w:vAlign w:val="bottom"/>
            <w:hideMark/>
          </w:tcPr>
          <w:p w14:paraId="1E4BFC7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211</w:t>
            </w:r>
          </w:p>
        </w:tc>
        <w:tc>
          <w:tcPr>
            <w:tcW w:w="960" w:type="dxa"/>
            <w:tcBorders>
              <w:top w:val="nil"/>
              <w:left w:val="nil"/>
              <w:bottom w:val="nil"/>
              <w:right w:val="nil"/>
            </w:tcBorders>
            <w:shd w:val="clear" w:color="auto" w:fill="auto"/>
            <w:noWrap/>
            <w:vAlign w:val="bottom"/>
            <w:hideMark/>
          </w:tcPr>
          <w:p w14:paraId="642195B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2F41FC71"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07FD0E7C" w14:textId="1EB2D62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M19</w:t>
            </w:r>
          </w:p>
        </w:tc>
        <w:tc>
          <w:tcPr>
            <w:tcW w:w="1226" w:type="dxa"/>
            <w:tcBorders>
              <w:top w:val="nil"/>
              <w:left w:val="nil"/>
              <w:bottom w:val="nil"/>
              <w:right w:val="nil"/>
            </w:tcBorders>
            <w:vAlign w:val="bottom"/>
          </w:tcPr>
          <w:p w14:paraId="0355A3FF" w14:textId="4DCEC8CC"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26-May</w:t>
            </w:r>
          </w:p>
        </w:tc>
        <w:tc>
          <w:tcPr>
            <w:tcW w:w="959" w:type="dxa"/>
            <w:tcBorders>
              <w:top w:val="nil"/>
              <w:left w:val="nil"/>
              <w:bottom w:val="nil"/>
              <w:right w:val="nil"/>
            </w:tcBorders>
            <w:vAlign w:val="bottom"/>
          </w:tcPr>
          <w:p w14:paraId="647141EE" w14:textId="10FA152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387</w:t>
            </w:r>
          </w:p>
        </w:tc>
        <w:tc>
          <w:tcPr>
            <w:tcW w:w="960" w:type="dxa"/>
            <w:tcBorders>
              <w:top w:val="nil"/>
              <w:left w:val="nil"/>
              <w:bottom w:val="nil"/>
              <w:right w:val="nil"/>
            </w:tcBorders>
            <w:vAlign w:val="bottom"/>
          </w:tcPr>
          <w:p w14:paraId="23609440" w14:textId="650A20E1"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FF0EAE" w:rsidRPr="00A62729" w14:paraId="3ECAF81A" w14:textId="4B242D25" w:rsidTr="00FF0EAE">
        <w:trPr>
          <w:trHeight w:val="290"/>
          <w:jc w:val="center"/>
        </w:trPr>
        <w:tc>
          <w:tcPr>
            <w:tcW w:w="960" w:type="dxa"/>
            <w:tcBorders>
              <w:top w:val="nil"/>
              <w:left w:val="nil"/>
              <w:bottom w:val="nil"/>
              <w:right w:val="nil"/>
            </w:tcBorders>
            <w:shd w:val="clear" w:color="auto" w:fill="auto"/>
            <w:noWrap/>
            <w:vAlign w:val="bottom"/>
            <w:hideMark/>
          </w:tcPr>
          <w:p w14:paraId="21C6B7B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M7</w:t>
            </w:r>
          </w:p>
        </w:tc>
        <w:tc>
          <w:tcPr>
            <w:tcW w:w="1560" w:type="dxa"/>
            <w:tcBorders>
              <w:top w:val="nil"/>
              <w:left w:val="nil"/>
              <w:bottom w:val="nil"/>
              <w:right w:val="nil"/>
            </w:tcBorders>
            <w:shd w:val="clear" w:color="auto" w:fill="auto"/>
            <w:noWrap/>
            <w:vAlign w:val="bottom"/>
            <w:hideMark/>
          </w:tcPr>
          <w:p w14:paraId="5F82885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14-May</w:t>
            </w:r>
          </w:p>
        </w:tc>
        <w:tc>
          <w:tcPr>
            <w:tcW w:w="663" w:type="dxa"/>
            <w:tcBorders>
              <w:top w:val="nil"/>
              <w:left w:val="nil"/>
              <w:bottom w:val="nil"/>
              <w:right w:val="nil"/>
            </w:tcBorders>
            <w:shd w:val="clear" w:color="auto" w:fill="auto"/>
            <w:noWrap/>
            <w:vAlign w:val="bottom"/>
            <w:hideMark/>
          </w:tcPr>
          <w:p w14:paraId="2DB69AC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287</w:t>
            </w:r>
          </w:p>
        </w:tc>
        <w:tc>
          <w:tcPr>
            <w:tcW w:w="960" w:type="dxa"/>
            <w:tcBorders>
              <w:top w:val="nil"/>
              <w:left w:val="nil"/>
              <w:bottom w:val="nil"/>
              <w:right w:val="nil"/>
            </w:tcBorders>
            <w:shd w:val="clear" w:color="auto" w:fill="auto"/>
            <w:noWrap/>
            <w:vAlign w:val="bottom"/>
            <w:hideMark/>
          </w:tcPr>
          <w:p w14:paraId="515B835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3615A5CE"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23768066" w14:textId="509C3BEB"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M20</w:t>
            </w:r>
          </w:p>
        </w:tc>
        <w:tc>
          <w:tcPr>
            <w:tcW w:w="1226" w:type="dxa"/>
            <w:tcBorders>
              <w:top w:val="nil"/>
              <w:left w:val="nil"/>
              <w:bottom w:val="nil"/>
              <w:right w:val="nil"/>
            </w:tcBorders>
            <w:vAlign w:val="bottom"/>
          </w:tcPr>
          <w:p w14:paraId="00BD9440" w14:textId="14B37A9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27-May</w:t>
            </w:r>
          </w:p>
        </w:tc>
        <w:tc>
          <w:tcPr>
            <w:tcW w:w="959" w:type="dxa"/>
            <w:tcBorders>
              <w:top w:val="nil"/>
              <w:left w:val="nil"/>
              <w:bottom w:val="nil"/>
              <w:right w:val="nil"/>
            </w:tcBorders>
            <w:vAlign w:val="bottom"/>
          </w:tcPr>
          <w:p w14:paraId="2A94FD7D" w14:textId="4472D2F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209</w:t>
            </w:r>
          </w:p>
        </w:tc>
        <w:tc>
          <w:tcPr>
            <w:tcW w:w="960" w:type="dxa"/>
            <w:tcBorders>
              <w:top w:val="nil"/>
              <w:left w:val="nil"/>
              <w:bottom w:val="nil"/>
              <w:right w:val="nil"/>
            </w:tcBorders>
            <w:vAlign w:val="bottom"/>
          </w:tcPr>
          <w:p w14:paraId="45E4D2BC" w14:textId="04150F7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w:t>
            </w:r>
          </w:p>
        </w:tc>
      </w:tr>
      <w:tr w:rsidR="00FF0EAE" w:rsidRPr="00A62729" w14:paraId="221B52A6" w14:textId="76755E85" w:rsidTr="00FF0EAE">
        <w:trPr>
          <w:trHeight w:val="290"/>
          <w:jc w:val="center"/>
        </w:trPr>
        <w:tc>
          <w:tcPr>
            <w:tcW w:w="960" w:type="dxa"/>
            <w:tcBorders>
              <w:top w:val="nil"/>
              <w:left w:val="nil"/>
              <w:bottom w:val="nil"/>
              <w:right w:val="nil"/>
            </w:tcBorders>
            <w:shd w:val="clear" w:color="auto" w:fill="auto"/>
            <w:noWrap/>
            <w:vAlign w:val="bottom"/>
            <w:hideMark/>
          </w:tcPr>
          <w:p w14:paraId="0B9CC03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M8</w:t>
            </w:r>
          </w:p>
        </w:tc>
        <w:tc>
          <w:tcPr>
            <w:tcW w:w="1560" w:type="dxa"/>
            <w:tcBorders>
              <w:top w:val="nil"/>
              <w:left w:val="nil"/>
              <w:bottom w:val="nil"/>
              <w:right w:val="nil"/>
            </w:tcBorders>
            <w:shd w:val="clear" w:color="auto" w:fill="auto"/>
            <w:noWrap/>
            <w:vAlign w:val="bottom"/>
            <w:hideMark/>
          </w:tcPr>
          <w:p w14:paraId="17868507"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15-May</w:t>
            </w:r>
          </w:p>
        </w:tc>
        <w:tc>
          <w:tcPr>
            <w:tcW w:w="663" w:type="dxa"/>
            <w:tcBorders>
              <w:top w:val="nil"/>
              <w:left w:val="nil"/>
              <w:bottom w:val="nil"/>
              <w:right w:val="nil"/>
            </w:tcBorders>
            <w:shd w:val="clear" w:color="auto" w:fill="auto"/>
            <w:noWrap/>
            <w:vAlign w:val="bottom"/>
            <w:hideMark/>
          </w:tcPr>
          <w:p w14:paraId="1EAA13D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127</w:t>
            </w:r>
          </w:p>
        </w:tc>
        <w:tc>
          <w:tcPr>
            <w:tcW w:w="960" w:type="dxa"/>
            <w:tcBorders>
              <w:top w:val="nil"/>
              <w:left w:val="nil"/>
              <w:bottom w:val="nil"/>
              <w:right w:val="nil"/>
            </w:tcBorders>
            <w:shd w:val="clear" w:color="auto" w:fill="auto"/>
            <w:noWrap/>
            <w:vAlign w:val="bottom"/>
            <w:hideMark/>
          </w:tcPr>
          <w:p w14:paraId="7DC8F99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c>
          <w:tcPr>
            <w:tcW w:w="717" w:type="dxa"/>
            <w:tcBorders>
              <w:top w:val="nil"/>
              <w:left w:val="nil"/>
              <w:bottom w:val="nil"/>
              <w:right w:val="nil"/>
            </w:tcBorders>
          </w:tcPr>
          <w:p w14:paraId="00AA2BBE"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73EA34C9" w14:textId="36FF6D73"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M21</w:t>
            </w:r>
          </w:p>
        </w:tc>
        <w:tc>
          <w:tcPr>
            <w:tcW w:w="1226" w:type="dxa"/>
            <w:tcBorders>
              <w:top w:val="nil"/>
              <w:left w:val="nil"/>
              <w:bottom w:val="nil"/>
              <w:right w:val="nil"/>
            </w:tcBorders>
            <w:vAlign w:val="bottom"/>
          </w:tcPr>
          <w:p w14:paraId="39F96C97" w14:textId="00169C1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28-May</w:t>
            </w:r>
          </w:p>
        </w:tc>
        <w:tc>
          <w:tcPr>
            <w:tcW w:w="959" w:type="dxa"/>
            <w:tcBorders>
              <w:top w:val="nil"/>
              <w:left w:val="nil"/>
              <w:bottom w:val="nil"/>
              <w:right w:val="nil"/>
            </w:tcBorders>
            <w:vAlign w:val="bottom"/>
          </w:tcPr>
          <w:p w14:paraId="5329D4AF" w14:textId="7E6FB503"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225</w:t>
            </w:r>
          </w:p>
        </w:tc>
        <w:tc>
          <w:tcPr>
            <w:tcW w:w="960" w:type="dxa"/>
            <w:tcBorders>
              <w:top w:val="nil"/>
              <w:left w:val="nil"/>
              <w:bottom w:val="nil"/>
              <w:right w:val="nil"/>
            </w:tcBorders>
            <w:vAlign w:val="bottom"/>
          </w:tcPr>
          <w:p w14:paraId="0FB8078F" w14:textId="1E8021F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FF0EAE" w:rsidRPr="00A62729" w14:paraId="5398A043" w14:textId="2206BA83" w:rsidTr="00FF0EAE">
        <w:trPr>
          <w:trHeight w:val="290"/>
          <w:jc w:val="center"/>
        </w:trPr>
        <w:tc>
          <w:tcPr>
            <w:tcW w:w="960" w:type="dxa"/>
            <w:tcBorders>
              <w:top w:val="nil"/>
              <w:left w:val="nil"/>
              <w:bottom w:val="nil"/>
              <w:right w:val="nil"/>
            </w:tcBorders>
            <w:shd w:val="clear" w:color="auto" w:fill="auto"/>
            <w:noWrap/>
            <w:vAlign w:val="bottom"/>
            <w:hideMark/>
          </w:tcPr>
          <w:p w14:paraId="0D3E607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M9</w:t>
            </w:r>
          </w:p>
        </w:tc>
        <w:tc>
          <w:tcPr>
            <w:tcW w:w="1560" w:type="dxa"/>
            <w:tcBorders>
              <w:top w:val="nil"/>
              <w:left w:val="nil"/>
              <w:bottom w:val="nil"/>
              <w:right w:val="nil"/>
            </w:tcBorders>
            <w:shd w:val="clear" w:color="auto" w:fill="auto"/>
            <w:noWrap/>
            <w:vAlign w:val="bottom"/>
            <w:hideMark/>
          </w:tcPr>
          <w:p w14:paraId="2D080EAD"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16-May</w:t>
            </w:r>
          </w:p>
        </w:tc>
        <w:tc>
          <w:tcPr>
            <w:tcW w:w="663" w:type="dxa"/>
            <w:tcBorders>
              <w:top w:val="nil"/>
              <w:left w:val="nil"/>
              <w:bottom w:val="nil"/>
              <w:right w:val="nil"/>
            </w:tcBorders>
            <w:shd w:val="clear" w:color="auto" w:fill="auto"/>
            <w:noWrap/>
            <w:vAlign w:val="bottom"/>
            <w:hideMark/>
          </w:tcPr>
          <w:p w14:paraId="2927BAF8"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47</w:t>
            </w:r>
          </w:p>
        </w:tc>
        <w:tc>
          <w:tcPr>
            <w:tcW w:w="960" w:type="dxa"/>
            <w:tcBorders>
              <w:top w:val="nil"/>
              <w:left w:val="nil"/>
              <w:bottom w:val="nil"/>
              <w:right w:val="nil"/>
            </w:tcBorders>
            <w:shd w:val="clear" w:color="auto" w:fill="auto"/>
            <w:noWrap/>
            <w:vAlign w:val="bottom"/>
            <w:hideMark/>
          </w:tcPr>
          <w:p w14:paraId="743C97C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w:t>
            </w:r>
          </w:p>
        </w:tc>
        <w:tc>
          <w:tcPr>
            <w:tcW w:w="717" w:type="dxa"/>
            <w:tcBorders>
              <w:top w:val="nil"/>
              <w:left w:val="nil"/>
              <w:bottom w:val="nil"/>
              <w:right w:val="nil"/>
            </w:tcBorders>
          </w:tcPr>
          <w:p w14:paraId="544224CA"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16D45C90" w14:textId="34A2C06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M22</w:t>
            </w:r>
          </w:p>
        </w:tc>
        <w:tc>
          <w:tcPr>
            <w:tcW w:w="1226" w:type="dxa"/>
            <w:tcBorders>
              <w:top w:val="nil"/>
              <w:left w:val="nil"/>
              <w:bottom w:val="nil"/>
              <w:right w:val="nil"/>
            </w:tcBorders>
            <w:vAlign w:val="bottom"/>
          </w:tcPr>
          <w:p w14:paraId="761714A4" w14:textId="62BB8BC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29-May</w:t>
            </w:r>
          </w:p>
        </w:tc>
        <w:tc>
          <w:tcPr>
            <w:tcW w:w="959" w:type="dxa"/>
            <w:tcBorders>
              <w:top w:val="nil"/>
              <w:left w:val="nil"/>
              <w:bottom w:val="nil"/>
              <w:right w:val="nil"/>
            </w:tcBorders>
            <w:vAlign w:val="bottom"/>
          </w:tcPr>
          <w:p w14:paraId="208737A5" w14:textId="4FED3345"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277</w:t>
            </w:r>
          </w:p>
        </w:tc>
        <w:tc>
          <w:tcPr>
            <w:tcW w:w="960" w:type="dxa"/>
            <w:tcBorders>
              <w:top w:val="nil"/>
              <w:left w:val="nil"/>
              <w:bottom w:val="nil"/>
              <w:right w:val="nil"/>
            </w:tcBorders>
            <w:vAlign w:val="bottom"/>
          </w:tcPr>
          <w:p w14:paraId="772E0AF4" w14:textId="59D4B4D5"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FF0EAE" w:rsidRPr="00A62729" w14:paraId="246277D1" w14:textId="3C672AE7" w:rsidTr="00FF0EAE">
        <w:trPr>
          <w:trHeight w:val="290"/>
          <w:jc w:val="center"/>
        </w:trPr>
        <w:tc>
          <w:tcPr>
            <w:tcW w:w="960" w:type="dxa"/>
            <w:tcBorders>
              <w:top w:val="nil"/>
              <w:left w:val="nil"/>
              <w:bottom w:val="nil"/>
              <w:right w:val="nil"/>
            </w:tcBorders>
            <w:shd w:val="clear" w:color="auto" w:fill="auto"/>
            <w:noWrap/>
            <w:vAlign w:val="bottom"/>
            <w:hideMark/>
          </w:tcPr>
          <w:p w14:paraId="21490FD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M10</w:t>
            </w:r>
          </w:p>
        </w:tc>
        <w:tc>
          <w:tcPr>
            <w:tcW w:w="1560" w:type="dxa"/>
            <w:tcBorders>
              <w:top w:val="nil"/>
              <w:left w:val="nil"/>
              <w:bottom w:val="nil"/>
              <w:right w:val="nil"/>
            </w:tcBorders>
            <w:shd w:val="clear" w:color="auto" w:fill="auto"/>
            <w:noWrap/>
            <w:vAlign w:val="bottom"/>
            <w:hideMark/>
          </w:tcPr>
          <w:p w14:paraId="0AF2963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17-May</w:t>
            </w:r>
          </w:p>
        </w:tc>
        <w:tc>
          <w:tcPr>
            <w:tcW w:w="663" w:type="dxa"/>
            <w:tcBorders>
              <w:top w:val="nil"/>
              <w:left w:val="nil"/>
              <w:bottom w:val="nil"/>
              <w:right w:val="nil"/>
            </w:tcBorders>
            <w:shd w:val="clear" w:color="auto" w:fill="auto"/>
            <w:noWrap/>
            <w:vAlign w:val="bottom"/>
            <w:hideMark/>
          </w:tcPr>
          <w:p w14:paraId="177951F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171</w:t>
            </w:r>
          </w:p>
        </w:tc>
        <w:tc>
          <w:tcPr>
            <w:tcW w:w="960" w:type="dxa"/>
            <w:tcBorders>
              <w:top w:val="nil"/>
              <w:left w:val="nil"/>
              <w:bottom w:val="nil"/>
              <w:right w:val="nil"/>
            </w:tcBorders>
            <w:shd w:val="clear" w:color="auto" w:fill="auto"/>
            <w:noWrap/>
            <w:vAlign w:val="bottom"/>
            <w:hideMark/>
          </w:tcPr>
          <w:p w14:paraId="2449202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w:t>
            </w:r>
          </w:p>
        </w:tc>
        <w:tc>
          <w:tcPr>
            <w:tcW w:w="717" w:type="dxa"/>
            <w:tcBorders>
              <w:top w:val="nil"/>
              <w:left w:val="nil"/>
              <w:bottom w:val="nil"/>
              <w:right w:val="nil"/>
            </w:tcBorders>
          </w:tcPr>
          <w:p w14:paraId="3B025AA7"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695D752F" w14:textId="502A3641"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M23</w:t>
            </w:r>
          </w:p>
        </w:tc>
        <w:tc>
          <w:tcPr>
            <w:tcW w:w="1226" w:type="dxa"/>
            <w:tcBorders>
              <w:top w:val="nil"/>
              <w:left w:val="nil"/>
              <w:bottom w:val="nil"/>
              <w:right w:val="nil"/>
            </w:tcBorders>
            <w:vAlign w:val="bottom"/>
          </w:tcPr>
          <w:p w14:paraId="37A01B56" w14:textId="7E704482"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30-May</w:t>
            </w:r>
          </w:p>
        </w:tc>
        <w:tc>
          <w:tcPr>
            <w:tcW w:w="959" w:type="dxa"/>
            <w:tcBorders>
              <w:top w:val="nil"/>
              <w:left w:val="nil"/>
              <w:bottom w:val="nil"/>
              <w:right w:val="nil"/>
            </w:tcBorders>
            <w:vAlign w:val="bottom"/>
          </w:tcPr>
          <w:p w14:paraId="6F2C8592" w14:textId="34013AD2"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352</w:t>
            </w:r>
          </w:p>
        </w:tc>
        <w:tc>
          <w:tcPr>
            <w:tcW w:w="960" w:type="dxa"/>
            <w:tcBorders>
              <w:top w:val="nil"/>
              <w:left w:val="nil"/>
              <w:bottom w:val="nil"/>
              <w:right w:val="nil"/>
            </w:tcBorders>
            <w:vAlign w:val="bottom"/>
          </w:tcPr>
          <w:p w14:paraId="5CE5A7EC" w14:textId="2E3A4D0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11</w:t>
            </w:r>
          </w:p>
        </w:tc>
      </w:tr>
      <w:tr w:rsidR="00FF0EAE" w:rsidRPr="00A62729" w14:paraId="1FF1B332" w14:textId="7167F7ED" w:rsidTr="00FF0EAE">
        <w:trPr>
          <w:trHeight w:val="290"/>
          <w:jc w:val="center"/>
        </w:trPr>
        <w:tc>
          <w:tcPr>
            <w:tcW w:w="960" w:type="dxa"/>
            <w:tcBorders>
              <w:top w:val="nil"/>
              <w:left w:val="nil"/>
              <w:bottom w:val="nil"/>
              <w:right w:val="nil"/>
            </w:tcBorders>
            <w:shd w:val="clear" w:color="auto" w:fill="auto"/>
            <w:noWrap/>
            <w:vAlign w:val="bottom"/>
            <w:hideMark/>
          </w:tcPr>
          <w:p w14:paraId="709B60F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M11</w:t>
            </w:r>
          </w:p>
        </w:tc>
        <w:tc>
          <w:tcPr>
            <w:tcW w:w="1560" w:type="dxa"/>
            <w:tcBorders>
              <w:top w:val="nil"/>
              <w:left w:val="nil"/>
              <w:bottom w:val="nil"/>
              <w:right w:val="nil"/>
            </w:tcBorders>
            <w:shd w:val="clear" w:color="auto" w:fill="auto"/>
            <w:noWrap/>
            <w:vAlign w:val="bottom"/>
            <w:hideMark/>
          </w:tcPr>
          <w:p w14:paraId="13E4E8D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18-May</w:t>
            </w:r>
          </w:p>
        </w:tc>
        <w:tc>
          <w:tcPr>
            <w:tcW w:w="663" w:type="dxa"/>
            <w:tcBorders>
              <w:top w:val="nil"/>
              <w:left w:val="nil"/>
              <w:bottom w:val="nil"/>
              <w:right w:val="nil"/>
            </w:tcBorders>
            <w:shd w:val="clear" w:color="auto" w:fill="auto"/>
            <w:noWrap/>
            <w:vAlign w:val="bottom"/>
            <w:hideMark/>
          </w:tcPr>
          <w:p w14:paraId="4FC5174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164</w:t>
            </w:r>
          </w:p>
        </w:tc>
        <w:tc>
          <w:tcPr>
            <w:tcW w:w="960" w:type="dxa"/>
            <w:tcBorders>
              <w:top w:val="nil"/>
              <w:left w:val="nil"/>
              <w:bottom w:val="nil"/>
              <w:right w:val="nil"/>
            </w:tcBorders>
            <w:shd w:val="clear" w:color="auto" w:fill="auto"/>
            <w:noWrap/>
            <w:vAlign w:val="bottom"/>
            <w:hideMark/>
          </w:tcPr>
          <w:p w14:paraId="571A1DA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w:t>
            </w:r>
          </w:p>
        </w:tc>
        <w:tc>
          <w:tcPr>
            <w:tcW w:w="717" w:type="dxa"/>
            <w:tcBorders>
              <w:top w:val="nil"/>
              <w:left w:val="nil"/>
              <w:right w:val="nil"/>
            </w:tcBorders>
          </w:tcPr>
          <w:p w14:paraId="4B98F77D"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right w:val="nil"/>
            </w:tcBorders>
            <w:vAlign w:val="bottom"/>
          </w:tcPr>
          <w:p w14:paraId="70084E5C" w14:textId="0DAABF7F"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M24</w:t>
            </w:r>
          </w:p>
        </w:tc>
        <w:tc>
          <w:tcPr>
            <w:tcW w:w="1226" w:type="dxa"/>
            <w:tcBorders>
              <w:top w:val="nil"/>
              <w:left w:val="nil"/>
              <w:right w:val="nil"/>
            </w:tcBorders>
            <w:vAlign w:val="bottom"/>
          </w:tcPr>
          <w:p w14:paraId="484773E4" w14:textId="6A812175"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31-May</w:t>
            </w:r>
          </w:p>
        </w:tc>
        <w:tc>
          <w:tcPr>
            <w:tcW w:w="959" w:type="dxa"/>
            <w:tcBorders>
              <w:top w:val="nil"/>
              <w:left w:val="nil"/>
              <w:right w:val="nil"/>
            </w:tcBorders>
            <w:vAlign w:val="bottom"/>
          </w:tcPr>
          <w:p w14:paraId="06E5CAEE" w14:textId="76ED79C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165</w:t>
            </w:r>
          </w:p>
        </w:tc>
        <w:tc>
          <w:tcPr>
            <w:tcW w:w="960" w:type="dxa"/>
            <w:tcBorders>
              <w:top w:val="nil"/>
              <w:left w:val="nil"/>
              <w:right w:val="nil"/>
            </w:tcBorders>
            <w:vAlign w:val="bottom"/>
          </w:tcPr>
          <w:p w14:paraId="3C9F2E38" w14:textId="0F6636F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w:t>
            </w:r>
          </w:p>
        </w:tc>
      </w:tr>
      <w:tr w:rsidR="00FF0EAE" w:rsidRPr="00A62729" w14:paraId="12630EB3" w14:textId="41BCDC35" w:rsidTr="00FF0EAE">
        <w:trPr>
          <w:trHeight w:val="290"/>
          <w:jc w:val="center"/>
        </w:trPr>
        <w:tc>
          <w:tcPr>
            <w:tcW w:w="960" w:type="dxa"/>
            <w:tcBorders>
              <w:top w:val="nil"/>
              <w:left w:val="nil"/>
              <w:bottom w:val="nil"/>
              <w:right w:val="nil"/>
            </w:tcBorders>
            <w:shd w:val="clear" w:color="auto" w:fill="auto"/>
            <w:noWrap/>
            <w:vAlign w:val="bottom"/>
            <w:hideMark/>
          </w:tcPr>
          <w:p w14:paraId="167438D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M12</w:t>
            </w:r>
          </w:p>
        </w:tc>
        <w:tc>
          <w:tcPr>
            <w:tcW w:w="1560" w:type="dxa"/>
            <w:tcBorders>
              <w:top w:val="nil"/>
              <w:left w:val="nil"/>
              <w:bottom w:val="nil"/>
              <w:right w:val="nil"/>
            </w:tcBorders>
            <w:shd w:val="clear" w:color="auto" w:fill="auto"/>
            <w:noWrap/>
            <w:vAlign w:val="bottom"/>
            <w:hideMark/>
          </w:tcPr>
          <w:p w14:paraId="03B65CD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19-May</w:t>
            </w:r>
          </w:p>
        </w:tc>
        <w:tc>
          <w:tcPr>
            <w:tcW w:w="663" w:type="dxa"/>
            <w:tcBorders>
              <w:top w:val="nil"/>
              <w:left w:val="nil"/>
              <w:bottom w:val="nil"/>
              <w:right w:val="nil"/>
            </w:tcBorders>
            <w:shd w:val="clear" w:color="auto" w:fill="auto"/>
            <w:noWrap/>
            <w:vAlign w:val="bottom"/>
            <w:hideMark/>
          </w:tcPr>
          <w:p w14:paraId="06155751"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180</w:t>
            </w:r>
          </w:p>
        </w:tc>
        <w:tc>
          <w:tcPr>
            <w:tcW w:w="960" w:type="dxa"/>
            <w:tcBorders>
              <w:top w:val="nil"/>
              <w:left w:val="nil"/>
              <w:bottom w:val="nil"/>
              <w:right w:val="nil"/>
            </w:tcBorders>
            <w:shd w:val="clear" w:color="auto" w:fill="auto"/>
            <w:noWrap/>
            <w:vAlign w:val="bottom"/>
            <w:hideMark/>
          </w:tcPr>
          <w:p w14:paraId="7BC3676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w:t>
            </w:r>
          </w:p>
        </w:tc>
        <w:tc>
          <w:tcPr>
            <w:tcW w:w="717" w:type="dxa"/>
            <w:tcBorders>
              <w:top w:val="nil"/>
              <w:left w:val="nil"/>
              <w:bottom w:val="nil"/>
              <w:right w:val="nil"/>
            </w:tcBorders>
          </w:tcPr>
          <w:p w14:paraId="3878B50B"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tcPr>
          <w:p w14:paraId="346CF5EE" w14:textId="77777777" w:rsidR="00FF0EAE" w:rsidRPr="00A62729" w:rsidRDefault="00FF0EAE" w:rsidP="00FF0EAE">
            <w:pPr>
              <w:bidi w:val="0"/>
              <w:jc w:val="center"/>
              <w:rPr>
                <w:rFonts w:ascii="Calibri" w:hAnsi="Calibri" w:cs="Calibri"/>
                <w:color w:val="000000"/>
                <w:sz w:val="22"/>
                <w:szCs w:val="22"/>
                <w:lang w:bidi="ar-SA"/>
              </w:rPr>
            </w:pPr>
          </w:p>
        </w:tc>
        <w:tc>
          <w:tcPr>
            <w:tcW w:w="1226" w:type="dxa"/>
            <w:tcBorders>
              <w:top w:val="nil"/>
              <w:left w:val="nil"/>
              <w:bottom w:val="nil"/>
              <w:right w:val="nil"/>
            </w:tcBorders>
          </w:tcPr>
          <w:p w14:paraId="43296CEA" w14:textId="77777777" w:rsidR="00FF0EAE" w:rsidRPr="00A62729" w:rsidRDefault="00FF0EAE" w:rsidP="00FF0EAE">
            <w:pPr>
              <w:bidi w:val="0"/>
              <w:jc w:val="center"/>
              <w:rPr>
                <w:rFonts w:ascii="Calibri" w:hAnsi="Calibri" w:cs="Calibri"/>
                <w:color w:val="000000"/>
                <w:sz w:val="22"/>
                <w:szCs w:val="22"/>
                <w:lang w:bidi="ar-SA"/>
              </w:rPr>
            </w:pPr>
          </w:p>
        </w:tc>
        <w:tc>
          <w:tcPr>
            <w:tcW w:w="959" w:type="dxa"/>
            <w:tcBorders>
              <w:top w:val="nil"/>
              <w:left w:val="nil"/>
              <w:bottom w:val="nil"/>
              <w:right w:val="nil"/>
            </w:tcBorders>
          </w:tcPr>
          <w:p w14:paraId="7054C966" w14:textId="77777777" w:rsidR="00FF0EAE" w:rsidRPr="00A62729" w:rsidRDefault="00FF0EAE" w:rsidP="00FF0EAE">
            <w:pPr>
              <w:bidi w:val="0"/>
              <w:jc w:val="center"/>
              <w:rPr>
                <w:rFonts w:ascii="Calibri" w:hAnsi="Calibri" w:cs="Calibri"/>
                <w:color w:val="000000"/>
                <w:sz w:val="22"/>
                <w:szCs w:val="22"/>
                <w:lang w:bidi="ar-SA"/>
              </w:rPr>
            </w:pPr>
          </w:p>
        </w:tc>
        <w:tc>
          <w:tcPr>
            <w:tcW w:w="960" w:type="dxa"/>
            <w:tcBorders>
              <w:top w:val="nil"/>
              <w:left w:val="nil"/>
              <w:bottom w:val="nil"/>
              <w:right w:val="nil"/>
            </w:tcBorders>
          </w:tcPr>
          <w:p w14:paraId="0558AA22" w14:textId="77777777" w:rsidR="00FF0EAE" w:rsidRPr="00A62729" w:rsidRDefault="00FF0EAE" w:rsidP="00FF0EAE">
            <w:pPr>
              <w:bidi w:val="0"/>
              <w:jc w:val="center"/>
              <w:rPr>
                <w:rFonts w:ascii="Calibri" w:hAnsi="Calibri" w:cs="Calibri"/>
                <w:color w:val="000000"/>
                <w:sz w:val="22"/>
                <w:szCs w:val="22"/>
                <w:lang w:bidi="ar-SA"/>
              </w:rPr>
            </w:pPr>
          </w:p>
        </w:tc>
      </w:tr>
    </w:tbl>
    <w:p w14:paraId="1BEAAFB7" w14:textId="2AAAA82E" w:rsidR="00A62729" w:rsidRDefault="00A62729" w:rsidP="00A62729">
      <w:pPr>
        <w:pStyle w:val="aff2"/>
        <w:rPr>
          <w:noProof/>
          <w:rtl/>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66448E">
        <w:rPr>
          <w:noProof/>
          <w:rtl/>
        </w:rPr>
        <w:t>13</w:t>
      </w:r>
      <w:r>
        <w:rPr>
          <w:rtl/>
        </w:rPr>
        <w:fldChar w:fldCharType="end"/>
      </w:r>
      <w:r>
        <w:rPr>
          <w:rFonts w:hint="cs"/>
          <w:noProof/>
          <w:rtl/>
        </w:rPr>
        <w:t>: إحصائيات كتل الرسائل.</w:t>
      </w:r>
    </w:p>
    <w:p w14:paraId="2D38AC88" w14:textId="093BF5A6" w:rsidR="00A62729" w:rsidRPr="00A62729" w:rsidRDefault="00A62729" w:rsidP="00A62729">
      <w:pPr>
        <w:pStyle w:val="af5"/>
        <w:rPr>
          <w:rtl/>
          <w:lang w:val="en-US"/>
        </w:rPr>
      </w:pPr>
      <w:r>
        <w:rPr>
          <w:rFonts w:hint="cs"/>
          <w:rtl/>
          <w:lang w:val="en-US"/>
        </w:rPr>
        <w:t xml:space="preserve">بحيث يتم تمرير الكتل، كتلة تلو أخرى إلى النموذج المقترح، ليقوم بعنقدتها، ومن الجدير بالذكر هنا، أنه يجب تعديل خوارزمية العنقدة بحيث تقوم بإهمال الرسائل القديمة (التي يتجاوز قدمها </w:t>
      </w:r>
      <w:r>
        <w:rPr>
          <w:lang w:val="en-US"/>
        </w:rPr>
        <w:t>X</w:t>
      </w:r>
      <w:r>
        <w:rPr>
          <w:rFonts w:hint="cs"/>
          <w:rtl/>
          <w:lang w:val="en-US"/>
        </w:rPr>
        <w:t xml:space="preserve"> يوم، وأن تأخذ معامل آخر وهو حجم النافذة </w:t>
      </w:r>
      <w:r>
        <w:rPr>
          <w:lang w:val="en-US"/>
        </w:rPr>
        <w:t>W</w:t>
      </w:r>
      <w:r>
        <w:rPr>
          <w:rFonts w:hint="cs"/>
          <w:rtl/>
          <w:lang w:val="en-US"/>
        </w:rPr>
        <w:t xml:space="preserve"> (نافذة منزلقة) لمراعاة عدم أخذ كمية ضخمة من الرسائل التي تؤثر على أداء النموذج. </w:t>
      </w:r>
    </w:p>
    <w:p w14:paraId="6521F875" w14:textId="0F01B569" w:rsidR="006C51F8" w:rsidRDefault="00A62729" w:rsidP="00BB5204">
      <w:pPr>
        <w:pStyle w:val="af5"/>
        <w:rPr>
          <w:rtl/>
          <w:lang w:val="en-US"/>
        </w:rPr>
      </w:pPr>
      <w:r>
        <w:rPr>
          <w:rFonts w:hint="cs"/>
          <w:rtl/>
          <w:lang w:val="en-US"/>
        </w:rPr>
        <w:t>و</w:t>
      </w:r>
      <w:r w:rsidR="006C51F8">
        <w:rPr>
          <w:rFonts w:hint="cs"/>
          <w:rtl/>
          <w:lang w:val="en-US"/>
        </w:rPr>
        <w:t xml:space="preserve">أخذنا معايير التقييم هي </w:t>
      </w:r>
      <w:r w:rsidR="006C51F8">
        <w:rPr>
          <w:lang w:val="en-US"/>
        </w:rPr>
        <w:t>NMI</w:t>
      </w:r>
      <w:r w:rsidR="006C51F8">
        <w:rPr>
          <w:rFonts w:hint="cs"/>
          <w:rtl/>
          <w:lang w:val="en-US"/>
        </w:rPr>
        <w:t xml:space="preserve"> المعلومات المتبادلة الممعيرة </w:t>
      </w:r>
      <w:r>
        <w:rPr>
          <w:rFonts w:hint="cs"/>
          <w:rtl/>
          <w:lang w:val="en-US"/>
        </w:rPr>
        <w:t xml:space="preserve">لمقارنة النماذج وتقييمها، كما قمنا بحساب المقاييس الأخرى </w:t>
      </w:r>
      <w:r w:rsidR="006C51F8">
        <w:rPr>
          <w:lang w:val="en-US"/>
        </w:rPr>
        <w:t>AMI</w:t>
      </w:r>
      <w:r w:rsidR="006C51F8">
        <w:rPr>
          <w:rFonts w:hint="cs"/>
          <w:rtl/>
          <w:lang w:val="en-US"/>
        </w:rPr>
        <w:t xml:space="preserve"> المعلومات المتبادلة المضبوطة، </w:t>
      </w:r>
      <w:r w:rsidR="006C51F8">
        <w:rPr>
          <w:lang w:val="en-US"/>
        </w:rPr>
        <w:t>ARI</w:t>
      </w:r>
      <w:r w:rsidR="006C51F8">
        <w:rPr>
          <w:rFonts w:hint="cs"/>
          <w:rtl/>
          <w:lang w:val="en-US"/>
        </w:rPr>
        <w:t xml:space="preserve"> مؤشر العشوائية المضبوط، </w:t>
      </w:r>
      <w:r>
        <w:rPr>
          <w:rFonts w:hint="cs"/>
          <w:rtl/>
          <w:lang w:val="en-US"/>
        </w:rPr>
        <w:t xml:space="preserve">وأرفقناه بالملحق، </w:t>
      </w:r>
      <w:r w:rsidR="006C51F8">
        <w:rPr>
          <w:rFonts w:hint="cs"/>
          <w:rtl/>
          <w:lang w:val="en-US"/>
        </w:rPr>
        <w:t xml:space="preserve">وهذه المعايير تم استخدامها في معظم الأبحاث المرجعية </w:t>
      </w:r>
      <w:r>
        <w:rPr>
          <w:rFonts w:hint="cs"/>
          <w:rtl/>
          <w:lang w:val="en-US"/>
        </w:rPr>
        <w:t>(المذكورون سابقاً)</w:t>
      </w:r>
      <w:r w:rsidR="006C51F8">
        <w:rPr>
          <w:rFonts w:hint="cs"/>
          <w:rtl/>
          <w:lang w:val="en-US"/>
        </w:rPr>
        <w:t>.</w:t>
      </w:r>
      <w:r w:rsidR="00BB5204">
        <w:rPr>
          <w:rFonts w:hint="cs"/>
          <w:rtl/>
          <w:lang w:val="en-US"/>
        </w:rPr>
        <w:t xml:space="preserve"> و</w:t>
      </w:r>
      <w:r w:rsidR="006C51F8">
        <w:rPr>
          <w:rFonts w:hint="cs"/>
          <w:rtl/>
          <w:lang w:val="en-US"/>
        </w:rPr>
        <w:t>أجرينا عدداّ من التجارب، حيث بدأنا باختبار النماذج المستخدمة في الأبحاث السابقة وهي</w:t>
      </w:r>
      <w:r w:rsidR="006C51F8">
        <w:rPr>
          <w:lang w:val="en-US"/>
        </w:rPr>
        <w:t>LDA, Word2Vec, WMD, Bert, sBert, FastText</w:t>
      </w:r>
      <w:r w:rsidR="006C51F8">
        <w:rPr>
          <w:rFonts w:hint="cs"/>
          <w:rtl/>
          <w:lang w:val="en-US"/>
        </w:rPr>
        <w:t xml:space="preserve">. </w:t>
      </w:r>
    </w:p>
    <w:p w14:paraId="1847C94C" w14:textId="15596D9A" w:rsidR="00BB5204" w:rsidRDefault="00BB5204" w:rsidP="00BB5204">
      <w:pPr>
        <w:pStyle w:val="31"/>
        <w:rPr>
          <w:rtl/>
        </w:rPr>
      </w:pPr>
      <w:bookmarkStart w:id="121" w:name="_Toc204594721"/>
      <w:r>
        <w:rPr>
          <w:rFonts w:hint="cs"/>
          <w:rtl/>
        </w:rPr>
        <w:t>التجربة الأولى</w:t>
      </w:r>
      <w:bookmarkEnd w:id="121"/>
    </w:p>
    <w:p w14:paraId="0F62F0F2" w14:textId="37EA30CD" w:rsidR="006C51F8" w:rsidRDefault="006C51F8" w:rsidP="00A62729">
      <w:pPr>
        <w:pStyle w:val="af5"/>
        <w:rPr>
          <w:rtl/>
          <w:lang w:val="en-US"/>
        </w:rPr>
      </w:pPr>
      <w:r>
        <w:rPr>
          <w:rFonts w:hint="cs"/>
          <w:rtl/>
          <w:lang w:val="en-US"/>
        </w:rPr>
        <w:t xml:space="preserve">في التجربة الأولى أخذنا النماذج السابقة مع خوارزمية العنقدة </w:t>
      </w:r>
      <w:r w:rsidR="00A62729">
        <w:rPr>
          <w:lang w:val="en-US"/>
        </w:rPr>
        <w:t>HDBSCAN</w:t>
      </w:r>
      <w:r w:rsidR="004C55F7">
        <w:rPr>
          <w:rFonts w:hint="cs"/>
          <w:rtl/>
          <w:lang w:val="en-US"/>
        </w:rPr>
        <w:t xml:space="preserve">، بعدما عدلناها لتعمل بشكل تزايدي، وأضفنا لها معاملين هما (1) معامل التذكر </w:t>
      </w:r>
      <w:r w:rsidR="004C55F7">
        <w:rPr>
          <w:lang w:val="en-US"/>
        </w:rPr>
        <w:t>T</w:t>
      </w:r>
      <w:r w:rsidR="004C55F7">
        <w:rPr>
          <w:rFonts w:hint="cs"/>
          <w:rtl/>
          <w:lang w:val="en-US"/>
        </w:rPr>
        <w:t xml:space="preserve"> الذي يحدد عمر الرسائل قبل إهمالها، (2) معامل حجم النافذة </w:t>
      </w:r>
      <w:r w:rsidR="004C55F7">
        <w:rPr>
          <w:lang w:val="en-US"/>
        </w:rPr>
        <w:t>W</w:t>
      </w:r>
      <w:r w:rsidR="004C55F7">
        <w:rPr>
          <w:rFonts w:hint="cs"/>
          <w:rtl/>
          <w:lang w:val="en-US"/>
        </w:rPr>
        <w:t xml:space="preserve">، الذي يحدد حجم الرسائل التي يتعامل معها النموذج (بحيث يتم وضع الرسائل في </w:t>
      </w:r>
      <w:r w:rsidR="004C55F7">
        <w:rPr>
          <w:lang w:val="en-US"/>
        </w:rPr>
        <w:t>Buffer</w:t>
      </w:r>
      <w:r w:rsidR="004C55F7">
        <w:rPr>
          <w:rFonts w:hint="cs"/>
          <w:rtl/>
          <w:lang w:val="en-US"/>
        </w:rPr>
        <w:t xml:space="preserve"> وإزالة الرسائل من نهايته كلما امتلاء)</w:t>
      </w:r>
      <w:r>
        <w:rPr>
          <w:rFonts w:hint="cs"/>
          <w:rtl/>
          <w:lang w:val="en-US"/>
        </w:rPr>
        <w:t>.</w:t>
      </w:r>
    </w:p>
    <w:p w14:paraId="2E5EF786" w14:textId="53C05F15" w:rsidR="004C55F7" w:rsidRDefault="004C55F7" w:rsidP="004C55F7">
      <w:pPr>
        <w:pStyle w:val="af5"/>
        <w:rPr>
          <w:rtl/>
          <w:lang w:val="en-US"/>
        </w:rPr>
      </w:pPr>
      <w:r>
        <w:rPr>
          <w:rFonts w:hint="cs"/>
          <w:rtl/>
          <w:lang w:val="en-US"/>
        </w:rPr>
        <w:lastRenderedPageBreak/>
        <w:t>من أجل هذه التجربة اختبرنا طرائق التضمين التالية (</w:t>
      </w:r>
      <w:r>
        <w:rPr>
          <w:lang w:val="en-US"/>
        </w:rPr>
        <w:t>mBert, AraBert, Word2Vec, FastText, LDA</w:t>
      </w:r>
      <w:r>
        <w:rPr>
          <w:rFonts w:hint="cs"/>
          <w:rtl/>
          <w:lang w:val="en-US"/>
        </w:rPr>
        <w:t>).</w:t>
      </w:r>
    </w:p>
    <w:p w14:paraId="1E3C2227" w14:textId="1702FB99" w:rsidR="004C55F7" w:rsidRDefault="004C55F7" w:rsidP="004C55F7">
      <w:pPr>
        <w:pStyle w:val="af5"/>
        <w:rPr>
          <w:rtl/>
          <w:lang w:val="en-US"/>
        </w:rPr>
      </w:pPr>
      <w:r>
        <w:rPr>
          <w:rFonts w:hint="cs"/>
          <w:rtl/>
          <w:lang w:val="en-US"/>
        </w:rPr>
        <w:t xml:space="preserve">من أجل الـ </w:t>
      </w:r>
      <w:r>
        <w:rPr>
          <w:lang w:val="en-US"/>
        </w:rPr>
        <w:t>LDA</w:t>
      </w:r>
      <w:r>
        <w:rPr>
          <w:rFonts w:hint="cs"/>
          <w:rtl/>
          <w:lang w:val="en-US"/>
        </w:rPr>
        <w:t xml:space="preserve">، أخذنا عدد المواضيع </w:t>
      </w:r>
      <w:r>
        <w:rPr>
          <w:lang w:val="en-US"/>
        </w:rPr>
        <w:t>topics</w:t>
      </w:r>
      <w:r>
        <w:rPr>
          <w:rFonts w:hint="cs"/>
          <w:rtl/>
          <w:lang w:val="en-US"/>
        </w:rPr>
        <w:t xml:space="preserve"> هو60. ولاختيار عدد أبعاد بقية الطرائق، تم استخدام طريقة </w:t>
      </w:r>
      <w:r>
        <w:rPr>
          <w:lang w:val="en-US"/>
        </w:rPr>
        <w:t>Explainable Variance</w:t>
      </w:r>
      <w:r>
        <w:rPr>
          <w:rFonts w:hint="cs"/>
          <w:rtl/>
          <w:lang w:val="en-US"/>
        </w:rPr>
        <w:t xml:space="preserve">، مع خارزمية اختزال الأبعاد </w:t>
      </w:r>
      <w:r>
        <w:rPr>
          <w:lang w:val="en-US"/>
        </w:rPr>
        <w:t>PCA</w:t>
      </w:r>
      <w:r>
        <w:rPr>
          <w:rFonts w:hint="cs"/>
          <w:rtl/>
          <w:lang w:val="en-US"/>
        </w:rPr>
        <w:t>. ويوضح المخطط أدناه مثالاً على ذلك.</w:t>
      </w:r>
    </w:p>
    <w:p w14:paraId="61E627EF" w14:textId="494BB1CF" w:rsidR="004C55F7" w:rsidRPr="004C55F7" w:rsidRDefault="004C55F7" w:rsidP="004C55F7">
      <w:pPr>
        <w:pStyle w:val="af5"/>
        <w:jc w:val="center"/>
        <w:rPr>
          <w:rtl/>
          <w:lang w:val="en-US"/>
        </w:rPr>
      </w:pPr>
      <w:r>
        <w:rPr>
          <w:noProof/>
          <w:lang w:val="en-US" w:bidi="ar-SA"/>
        </w:rPr>
        <w:drawing>
          <wp:inline distT="0" distB="0" distL="0" distR="0" wp14:anchorId="77F11DE0" wp14:editId="0B04AC2C">
            <wp:extent cx="3924300" cy="2438852"/>
            <wp:effectExtent l="0" t="0" r="0" b="0"/>
            <wp:docPr id="60" name="صورة 60" descr="C:\Users\Hasan\AppData\Local\Microsoft\Windows\INetCache\Content.MSO\15455B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an\AppData\Local\Microsoft\Windows\INetCache\Content.MSO\15455B6D.tmp"/>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942809" cy="2450355"/>
                    </a:xfrm>
                    <a:prstGeom prst="rect">
                      <a:avLst/>
                    </a:prstGeom>
                    <a:noFill/>
                    <a:ln>
                      <a:noFill/>
                    </a:ln>
                  </pic:spPr>
                </pic:pic>
              </a:graphicData>
            </a:graphic>
          </wp:inline>
        </w:drawing>
      </w:r>
    </w:p>
    <w:p w14:paraId="6F3A1E2D" w14:textId="7B0D14BE" w:rsidR="004C55F7" w:rsidRDefault="004C55F7" w:rsidP="004C55F7">
      <w:pPr>
        <w:pStyle w:val="af5"/>
        <w:rPr>
          <w:rtl/>
          <w:lang w:val="en-US"/>
        </w:rPr>
      </w:pPr>
      <w:r>
        <w:rPr>
          <w:rFonts w:hint="cs"/>
          <w:rtl/>
          <w:lang w:val="en-US"/>
        </w:rPr>
        <w:t>ويوضح الجدول النتائج التي حصلنا عليها.</w:t>
      </w:r>
    </w:p>
    <w:tbl>
      <w:tblPr>
        <w:tblpPr w:leftFromText="180" w:rightFromText="180" w:vertAnchor="text" w:horzAnchor="margin" w:tblpXSpec="center" w:tblpY="426"/>
        <w:tblW w:w="11394" w:type="dxa"/>
        <w:tblLook w:val="04A0" w:firstRow="1" w:lastRow="0" w:firstColumn="1" w:lastColumn="0" w:noHBand="0" w:noVBand="1"/>
      </w:tblPr>
      <w:tblGrid>
        <w:gridCol w:w="1159"/>
        <w:gridCol w:w="875"/>
        <w:gridCol w:w="810"/>
        <w:gridCol w:w="810"/>
        <w:gridCol w:w="810"/>
        <w:gridCol w:w="810"/>
        <w:gridCol w:w="900"/>
        <w:gridCol w:w="900"/>
        <w:gridCol w:w="900"/>
        <w:gridCol w:w="810"/>
        <w:gridCol w:w="810"/>
        <w:gridCol w:w="900"/>
        <w:gridCol w:w="900"/>
      </w:tblGrid>
      <w:tr w:rsidR="004C55F7" w:rsidRPr="00627F6E" w14:paraId="689B5A5A" w14:textId="77777777" w:rsidTr="001427A6">
        <w:trPr>
          <w:trHeight w:val="290"/>
        </w:trPr>
        <w:tc>
          <w:tcPr>
            <w:tcW w:w="1159" w:type="dxa"/>
            <w:tcBorders>
              <w:top w:val="nil"/>
              <w:left w:val="nil"/>
              <w:bottom w:val="nil"/>
              <w:right w:val="nil"/>
            </w:tcBorders>
            <w:shd w:val="clear" w:color="auto" w:fill="auto"/>
            <w:noWrap/>
            <w:vAlign w:val="bottom"/>
          </w:tcPr>
          <w:p w14:paraId="7CD53E78" w14:textId="77777777" w:rsidR="004C55F7" w:rsidRPr="00627F6E" w:rsidRDefault="004C55F7" w:rsidP="001427A6">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C2D69B" w:themeFill="accent3" w:themeFillTint="99"/>
            <w:noWrap/>
            <w:vAlign w:val="bottom"/>
          </w:tcPr>
          <w:p w14:paraId="1BCA7E6D"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4260E6C0"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1A8134B6"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9CFDF3D"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6B41F0B"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2717DAD0"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59323407"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7602E1E8"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67A17AAA"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38EBAF7D"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44B81F2F"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66912091" w14:textId="77777777" w:rsidR="004C55F7"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4C55F7" w:rsidRPr="00627F6E" w14:paraId="2BFD3049"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2AE61C51" w14:textId="77777777" w:rsidR="004C55F7" w:rsidRPr="00627F6E" w:rsidRDefault="004C55F7" w:rsidP="001427A6">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75" w:type="dxa"/>
            <w:tcBorders>
              <w:top w:val="nil"/>
              <w:left w:val="nil"/>
              <w:bottom w:val="nil"/>
              <w:right w:val="nil"/>
            </w:tcBorders>
            <w:shd w:val="clear" w:color="auto" w:fill="auto"/>
            <w:noWrap/>
            <w:vAlign w:val="bottom"/>
            <w:hideMark/>
          </w:tcPr>
          <w:p w14:paraId="58D91F4C"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0.440</w:t>
            </w:r>
          </w:p>
        </w:tc>
        <w:tc>
          <w:tcPr>
            <w:tcW w:w="810" w:type="dxa"/>
            <w:tcBorders>
              <w:top w:val="nil"/>
              <w:left w:val="nil"/>
              <w:bottom w:val="nil"/>
              <w:right w:val="nil"/>
            </w:tcBorders>
            <w:shd w:val="clear" w:color="auto" w:fill="auto"/>
            <w:noWrap/>
            <w:vAlign w:val="bottom"/>
            <w:hideMark/>
          </w:tcPr>
          <w:p w14:paraId="1C929894"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0.436</w:t>
            </w:r>
          </w:p>
        </w:tc>
        <w:tc>
          <w:tcPr>
            <w:tcW w:w="810" w:type="dxa"/>
            <w:tcBorders>
              <w:top w:val="nil"/>
              <w:left w:val="nil"/>
              <w:bottom w:val="nil"/>
              <w:right w:val="nil"/>
            </w:tcBorders>
            <w:shd w:val="clear" w:color="auto" w:fill="auto"/>
            <w:noWrap/>
            <w:vAlign w:val="bottom"/>
            <w:hideMark/>
          </w:tcPr>
          <w:p w14:paraId="3EF423CF"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0.460</w:t>
            </w:r>
          </w:p>
        </w:tc>
        <w:tc>
          <w:tcPr>
            <w:tcW w:w="810" w:type="dxa"/>
            <w:tcBorders>
              <w:top w:val="nil"/>
              <w:left w:val="nil"/>
              <w:bottom w:val="nil"/>
              <w:right w:val="nil"/>
            </w:tcBorders>
            <w:shd w:val="clear" w:color="auto" w:fill="auto"/>
            <w:noWrap/>
            <w:vAlign w:val="bottom"/>
            <w:hideMark/>
          </w:tcPr>
          <w:p w14:paraId="370E7EF6"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0.532</w:t>
            </w:r>
          </w:p>
        </w:tc>
        <w:tc>
          <w:tcPr>
            <w:tcW w:w="810" w:type="dxa"/>
            <w:tcBorders>
              <w:top w:val="nil"/>
              <w:left w:val="nil"/>
              <w:bottom w:val="nil"/>
              <w:right w:val="nil"/>
            </w:tcBorders>
            <w:shd w:val="clear" w:color="auto" w:fill="auto"/>
            <w:noWrap/>
            <w:vAlign w:val="bottom"/>
            <w:hideMark/>
          </w:tcPr>
          <w:p w14:paraId="42297723"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0.480</w:t>
            </w:r>
          </w:p>
        </w:tc>
        <w:tc>
          <w:tcPr>
            <w:tcW w:w="900" w:type="dxa"/>
            <w:tcBorders>
              <w:top w:val="nil"/>
              <w:left w:val="nil"/>
              <w:bottom w:val="nil"/>
              <w:right w:val="nil"/>
            </w:tcBorders>
            <w:shd w:val="clear" w:color="auto" w:fill="auto"/>
            <w:noWrap/>
            <w:vAlign w:val="bottom"/>
            <w:hideMark/>
          </w:tcPr>
          <w:p w14:paraId="4BCC5667"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0.644</w:t>
            </w:r>
          </w:p>
        </w:tc>
        <w:tc>
          <w:tcPr>
            <w:tcW w:w="900" w:type="dxa"/>
            <w:tcBorders>
              <w:top w:val="nil"/>
              <w:left w:val="nil"/>
              <w:bottom w:val="nil"/>
              <w:right w:val="nil"/>
            </w:tcBorders>
            <w:shd w:val="clear" w:color="auto" w:fill="auto"/>
            <w:noWrap/>
            <w:vAlign w:val="bottom"/>
            <w:hideMark/>
          </w:tcPr>
          <w:p w14:paraId="791B7B57"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0.463</w:t>
            </w:r>
          </w:p>
        </w:tc>
        <w:tc>
          <w:tcPr>
            <w:tcW w:w="900" w:type="dxa"/>
            <w:tcBorders>
              <w:top w:val="nil"/>
              <w:left w:val="nil"/>
              <w:bottom w:val="nil"/>
              <w:right w:val="nil"/>
            </w:tcBorders>
            <w:shd w:val="clear" w:color="auto" w:fill="auto"/>
            <w:noWrap/>
            <w:vAlign w:val="bottom"/>
            <w:hideMark/>
          </w:tcPr>
          <w:p w14:paraId="2E57B536"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0.364</w:t>
            </w:r>
          </w:p>
        </w:tc>
        <w:tc>
          <w:tcPr>
            <w:tcW w:w="810" w:type="dxa"/>
            <w:tcBorders>
              <w:top w:val="nil"/>
              <w:left w:val="nil"/>
              <w:bottom w:val="nil"/>
              <w:right w:val="nil"/>
            </w:tcBorders>
            <w:shd w:val="clear" w:color="auto" w:fill="auto"/>
            <w:noWrap/>
            <w:vAlign w:val="bottom"/>
            <w:hideMark/>
          </w:tcPr>
          <w:p w14:paraId="75CFB527"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0.373</w:t>
            </w:r>
          </w:p>
        </w:tc>
        <w:tc>
          <w:tcPr>
            <w:tcW w:w="810" w:type="dxa"/>
            <w:tcBorders>
              <w:top w:val="nil"/>
              <w:left w:val="nil"/>
              <w:bottom w:val="nil"/>
              <w:right w:val="nil"/>
            </w:tcBorders>
            <w:shd w:val="clear" w:color="auto" w:fill="auto"/>
            <w:noWrap/>
            <w:vAlign w:val="bottom"/>
            <w:hideMark/>
          </w:tcPr>
          <w:p w14:paraId="3C657F8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rPr>
              <w:t>0.330</w:t>
            </w:r>
          </w:p>
        </w:tc>
        <w:tc>
          <w:tcPr>
            <w:tcW w:w="900" w:type="dxa"/>
            <w:tcBorders>
              <w:top w:val="nil"/>
              <w:left w:val="nil"/>
              <w:bottom w:val="nil"/>
              <w:right w:val="nil"/>
            </w:tcBorders>
            <w:shd w:val="clear" w:color="auto" w:fill="auto"/>
            <w:noWrap/>
            <w:vAlign w:val="bottom"/>
            <w:hideMark/>
          </w:tcPr>
          <w:p w14:paraId="1CD9EFF4"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0.576</w:t>
            </w:r>
          </w:p>
        </w:tc>
        <w:tc>
          <w:tcPr>
            <w:tcW w:w="900" w:type="dxa"/>
            <w:tcBorders>
              <w:top w:val="nil"/>
              <w:left w:val="nil"/>
              <w:bottom w:val="nil"/>
              <w:right w:val="nil"/>
            </w:tcBorders>
            <w:shd w:val="clear" w:color="auto" w:fill="auto"/>
            <w:noWrap/>
            <w:vAlign w:val="bottom"/>
            <w:hideMark/>
          </w:tcPr>
          <w:p w14:paraId="6FD726EC"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0.544</w:t>
            </w:r>
          </w:p>
        </w:tc>
      </w:tr>
      <w:tr w:rsidR="004C55F7" w:rsidRPr="00627F6E" w14:paraId="545AD9ED"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2B32206F"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75" w:type="dxa"/>
            <w:tcBorders>
              <w:top w:val="nil"/>
              <w:left w:val="nil"/>
              <w:bottom w:val="nil"/>
              <w:right w:val="nil"/>
            </w:tcBorders>
            <w:shd w:val="clear" w:color="auto" w:fill="auto"/>
            <w:noWrap/>
            <w:vAlign w:val="bottom"/>
            <w:hideMark/>
          </w:tcPr>
          <w:p w14:paraId="3D1319D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0.278</w:t>
            </w:r>
          </w:p>
        </w:tc>
        <w:tc>
          <w:tcPr>
            <w:tcW w:w="810" w:type="dxa"/>
            <w:tcBorders>
              <w:top w:val="nil"/>
              <w:left w:val="nil"/>
              <w:bottom w:val="nil"/>
              <w:right w:val="nil"/>
            </w:tcBorders>
            <w:shd w:val="clear" w:color="auto" w:fill="auto"/>
            <w:noWrap/>
            <w:vAlign w:val="bottom"/>
            <w:hideMark/>
          </w:tcPr>
          <w:p w14:paraId="20D32CF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0.372</w:t>
            </w:r>
          </w:p>
        </w:tc>
        <w:tc>
          <w:tcPr>
            <w:tcW w:w="810" w:type="dxa"/>
            <w:tcBorders>
              <w:top w:val="nil"/>
              <w:left w:val="nil"/>
              <w:bottom w:val="nil"/>
              <w:right w:val="nil"/>
            </w:tcBorders>
            <w:shd w:val="clear" w:color="auto" w:fill="auto"/>
            <w:noWrap/>
            <w:vAlign w:val="bottom"/>
            <w:hideMark/>
          </w:tcPr>
          <w:p w14:paraId="606FD93D"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0.366</w:t>
            </w:r>
          </w:p>
        </w:tc>
        <w:tc>
          <w:tcPr>
            <w:tcW w:w="810" w:type="dxa"/>
            <w:tcBorders>
              <w:top w:val="nil"/>
              <w:left w:val="nil"/>
              <w:bottom w:val="nil"/>
              <w:right w:val="nil"/>
            </w:tcBorders>
            <w:shd w:val="clear" w:color="auto" w:fill="auto"/>
            <w:noWrap/>
            <w:vAlign w:val="bottom"/>
            <w:hideMark/>
          </w:tcPr>
          <w:p w14:paraId="3DEDE223"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0.316</w:t>
            </w:r>
          </w:p>
        </w:tc>
        <w:tc>
          <w:tcPr>
            <w:tcW w:w="810" w:type="dxa"/>
            <w:tcBorders>
              <w:top w:val="nil"/>
              <w:left w:val="nil"/>
              <w:bottom w:val="nil"/>
              <w:right w:val="nil"/>
            </w:tcBorders>
            <w:shd w:val="clear" w:color="auto" w:fill="auto"/>
            <w:noWrap/>
            <w:vAlign w:val="bottom"/>
            <w:hideMark/>
          </w:tcPr>
          <w:p w14:paraId="6A091E8C"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0.306</w:t>
            </w:r>
          </w:p>
        </w:tc>
        <w:tc>
          <w:tcPr>
            <w:tcW w:w="900" w:type="dxa"/>
            <w:tcBorders>
              <w:top w:val="nil"/>
              <w:left w:val="nil"/>
              <w:bottom w:val="nil"/>
              <w:right w:val="nil"/>
            </w:tcBorders>
            <w:shd w:val="clear" w:color="auto" w:fill="auto"/>
            <w:noWrap/>
            <w:vAlign w:val="bottom"/>
            <w:hideMark/>
          </w:tcPr>
          <w:p w14:paraId="7AE5C5C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0.392</w:t>
            </w:r>
          </w:p>
        </w:tc>
        <w:tc>
          <w:tcPr>
            <w:tcW w:w="900" w:type="dxa"/>
            <w:tcBorders>
              <w:top w:val="nil"/>
              <w:left w:val="nil"/>
              <w:bottom w:val="nil"/>
              <w:right w:val="nil"/>
            </w:tcBorders>
            <w:shd w:val="clear" w:color="auto" w:fill="auto"/>
            <w:noWrap/>
            <w:vAlign w:val="bottom"/>
            <w:hideMark/>
          </w:tcPr>
          <w:p w14:paraId="5BE1A38F"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0.339</w:t>
            </w:r>
          </w:p>
        </w:tc>
        <w:tc>
          <w:tcPr>
            <w:tcW w:w="900" w:type="dxa"/>
            <w:tcBorders>
              <w:top w:val="nil"/>
              <w:left w:val="nil"/>
              <w:bottom w:val="nil"/>
              <w:right w:val="nil"/>
            </w:tcBorders>
            <w:shd w:val="clear" w:color="auto" w:fill="auto"/>
            <w:noWrap/>
            <w:vAlign w:val="bottom"/>
            <w:hideMark/>
          </w:tcPr>
          <w:p w14:paraId="7A4C8262"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0.228</w:t>
            </w:r>
          </w:p>
        </w:tc>
        <w:tc>
          <w:tcPr>
            <w:tcW w:w="810" w:type="dxa"/>
            <w:tcBorders>
              <w:top w:val="nil"/>
              <w:left w:val="nil"/>
              <w:bottom w:val="nil"/>
              <w:right w:val="nil"/>
            </w:tcBorders>
            <w:shd w:val="clear" w:color="auto" w:fill="auto"/>
            <w:noWrap/>
            <w:vAlign w:val="bottom"/>
            <w:hideMark/>
          </w:tcPr>
          <w:p w14:paraId="6432D6D8"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0.205</w:t>
            </w:r>
          </w:p>
        </w:tc>
        <w:tc>
          <w:tcPr>
            <w:tcW w:w="810" w:type="dxa"/>
            <w:tcBorders>
              <w:top w:val="nil"/>
              <w:left w:val="nil"/>
              <w:bottom w:val="nil"/>
              <w:right w:val="nil"/>
            </w:tcBorders>
            <w:shd w:val="clear" w:color="auto" w:fill="auto"/>
            <w:noWrap/>
            <w:vAlign w:val="bottom"/>
            <w:hideMark/>
          </w:tcPr>
          <w:p w14:paraId="0D69166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0.246</w:t>
            </w:r>
          </w:p>
        </w:tc>
        <w:tc>
          <w:tcPr>
            <w:tcW w:w="900" w:type="dxa"/>
            <w:tcBorders>
              <w:top w:val="nil"/>
              <w:left w:val="nil"/>
              <w:bottom w:val="nil"/>
              <w:right w:val="nil"/>
            </w:tcBorders>
            <w:shd w:val="clear" w:color="auto" w:fill="auto"/>
            <w:noWrap/>
            <w:vAlign w:val="bottom"/>
            <w:hideMark/>
          </w:tcPr>
          <w:p w14:paraId="138C4F06"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0.346</w:t>
            </w:r>
          </w:p>
        </w:tc>
        <w:tc>
          <w:tcPr>
            <w:tcW w:w="900" w:type="dxa"/>
            <w:tcBorders>
              <w:top w:val="nil"/>
              <w:left w:val="nil"/>
              <w:bottom w:val="nil"/>
              <w:right w:val="nil"/>
            </w:tcBorders>
            <w:shd w:val="clear" w:color="auto" w:fill="auto"/>
            <w:noWrap/>
            <w:vAlign w:val="bottom"/>
            <w:hideMark/>
          </w:tcPr>
          <w:p w14:paraId="08C04D1C"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0.419</w:t>
            </w:r>
          </w:p>
        </w:tc>
      </w:tr>
      <w:tr w:rsidR="004C55F7" w:rsidRPr="00627F6E" w14:paraId="238AA139"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3C674020"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75" w:type="dxa"/>
            <w:tcBorders>
              <w:top w:val="nil"/>
              <w:left w:val="nil"/>
              <w:bottom w:val="nil"/>
              <w:right w:val="nil"/>
            </w:tcBorders>
            <w:shd w:val="clear" w:color="auto" w:fill="auto"/>
            <w:noWrap/>
            <w:vAlign w:val="bottom"/>
            <w:hideMark/>
          </w:tcPr>
          <w:p w14:paraId="6013DC1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0.356</w:t>
            </w:r>
          </w:p>
        </w:tc>
        <w:tc>
          <w:tcPr>
            <w:tcW w:w="810" w:type="dxa"/>
            <w:tcBorders>
              <w:top w:val="nil"/>
              <w:left w:val="nil"/>
              <w:bottom w:val="nil"/>
              <w:right w:val="nil"/>
            </w:tcBorders>
            <w:shd w:val="clear" w:color="auto" w:fill="auto"/>
            <w:noWrap/>
            <w:vAlign w:val="bottom"/>
            <w:hideMark/>
          </w:tcPr>
          <w:p w14:paraId="74EF881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0.374</w:t>
            </w:r>
          </w:p>
        </w:tc>
        <w:tc>
          <w:tcPr>
            <w:tcW w:w="810" w:type="dxa"/>
            <w:tcBorders>
              <w:top w:val="nil"/>
              <w:left w:val="nil"/>
              <w:bottom w:val="nil"/>
              <w:right w:val="nil"/>
            </w:tcBorders>
            <w:shd w:val="clear" w:color="auto" w:fill="auto"/>
            <w:noWrap/>
            <w:vAlign w:val="bottom"/>
            <w:hideMark/>
          </w:tcPr>
          <w:p w14:paraId="2443DDF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0.379</w:t>
            </w:r>
          </w:p>
        </w:tc>
        <w:tc>
          <w:tcPr>
            <w:tcW w:w="810" w:type="dxa"/>
            <w:tcBorders>
              <w:top w:val="nil"/>
              <w:left w:val="nil"/>
              <w:bottom w:val="nil"/>
              <w:right w:val="nil"/>
            </w:tcBorders>
            <w:shd w:val="clear" w:color="auto" w:fill="auto"/>
            <w:noWrap/>
            <w:vAlign w:val="bottom"/>
            <w:hideMark/>
          </w:tcPr>
          <w:p w14:paraId="5AA78594"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0.349</w:t>
            </w:r>
          </w:p>
        </w:tc>
        <w:tc>
          <w:tcPr>
            <w:tcW w:w="810" w:type="dxa"/>
            <w:tcBorders>
              <w:top w:val="nil"/>
              <w:left w:val="nil"/>
              <w:bottom w:val="nil"/>
              <w:right w:val="nil"/>
            </w:tcBorders>
            <w:shd w:val="clear" w:color="auto" w:fill="auto"/>
            <w:noWrap/>
            <w:vAlign w:val="bottom"/>
            <w:hideMark/>
          </w:tcPr>
          <w:p w14:paraId="67BC5CB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0.271</w:t>
            </w:r>
          </w:p>
        </w:tc>
        <w:tc>
          <w:tcPr>
            <w:tcW w:w="900" w:type="dxa"/>
            <w:tcBorders>
              <w:top w:val="nil"/>
              <w:left w:val="nil"/>
              <w:bottom w:val="nil"/>
              <w:right w:val="nil"/>
            </w:tcBorders>
            <w:shd w:val="clear" w:color="auto" w:fill="auto"/>
            <w:noWrap/>
            <w:vAlign w:val="bottom"/>
            <w:hideMark/>
          </w:tcPr>
          <w:p w14:paraId="403E1CD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0.405</w:t>
            </w:r>
          </w:p>
        </w:tc>
        <w:tc>
          <w:tcPr>
            <w:tcW w:w="900" w:type="dxa"/>
            <w:tcBorders>
              <w:top w:val="nil"/>
              <w:left w:val="nil"/>
              <w:bottom w:val="nil"/>
              <w:right w:val="nil"/>
            </w:tcBorders>
            <w:shd w:val="clear" w:color="auto" w:fill="auto"/>
            <w:noWrap/>
            <w:vAlign w:val="bottom"/>
            <w:hideMark/>
          </w:tcPr>
          <w:p w14:paraId="29E64D90"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0.363</w:t>
            </w:r>
          </w:p>
        </w:tc>
        <w:tc>
          <w:tcPr>
            <w:tcW w:w="900" w:type="dxa"/>
            <w:tcBorders>
              <w:top w:val="nil"/>
              <w:left w:val="nil"/>
              <w:bottom w:val="nil"/>
              <w:right w:val="nil"/>
            </w:tcBorders>
            <w:shd w:val="clear" w:color="auto" w:fill="auto"/>
            <w:noWrap/>
            <w:vAlign w:val="bottom"/>
            <w:hideMark/>
          </w:tcPr>
          <w:p w14:paraId="033A49C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0.087</w:t>
            </w:r>
          </w:p>
        </w:tc>
        <w:tc>
          <w:tcPr>
            <w:tcW w:w="810" w:type="dxa"/>
            <w:tcBorders>
              <w:top w:val="nil"/>
              <w:left w:val="nil"/>
              <w:bottom w:val="nil"/>
              <w:right w:val="nil"/>
            </w:tcBorders>
            <w:shd w:val="clear" w:color="auto" w:fill="auto"/>
            <w:noWrap/>
            <w:vAlign w:val="bottom"/>
            <w:hideMark/>
          </w:tcPr>
          <w:p w14:paraId="6E2D4788"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0.163</w:t>
            </w:r>
          </w:p>
        </w:tc>
        <w:tc>
          <w:tcPr>
            <w:tcW w:w="810" w:type="dxa"/>
            <w:tcBorders>
              <w:top w:val="nil"/>
              <w:left w:val="nil"/>
              <w:bottom w:val="nil"/>
              <w:right w:val="nil"/>
            </w:tcBorders>
            <w:shd w:val="clear" w:color="auto" w:fill="auto"/>
            <w:noWrap/>
            <w:vAlign w:val="bottom"/>
            <w:hideMark/>
          </w:tcPr>
          <w:p w14:paraId="5A1E305B"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0.189</w:t>
            </w:r>
          </w:p>
        </w:tc>
        <w:tc>
          <w:tcPr>
            <w:tcW w:w="900" w:type="dxa"/>
            <w:tcBorders>
              <w:top w:val="nil"/>
              <w:left w:val="nil"/>
              <w:bottom w:val="nil"/>
              <w:right w:val="nil"/>
            </w:tcBorders>
            <w:shd w:val="clear" w:color="auto" w:fill="auto"/>
            <w:noWrap/>
            <w:vAlign w:val="bottom"/>
            <w:hideMark/>
          </w:tcPr>
          <w:p w14:paraId="5331FEE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0.356</w:t>
            </w:r>
          </w:p>
        </w:tc>
        <w:tc>
          <w:tcPr>
            <w:tcW w:w="900" w:type="dxa"/>
            <w:tcBorders>
              <w:top w:val="nil"/>
              <w:left w:val="nil"/>
              <w:bottom w:val="nil"/>
              <w:right w:val="nil"/>
            </w:tcBorders>
            <w:shd w:val="clear" w:color="auto" w:fill="auto"/>
            <w:noWrap/>
            <w:vAlign w:val="bottom"/>
            <w:hideMark/>
          </w:tcPr>
          <w:p w14:paraId="400BE630"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0.330</w:t>
            </w:r>
          </w:p>
        </w:tc>
      </w:tr>
      <w:tr w:rsidR="004C55F7" w:rsidRPr="00627F6E" w14:paraId="15AFEE81"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1857BCC2"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75" w:type="dxa"/>
            <w:tcBorders>
              <w:top w:val="nil"/>
              <w:left w:val="nil"/>
              <w:bottom w:val="nil"/>
              <w:right w:val="nil"/>
            </w:tcBorders>
            <w:shd w:val="clear" w:color="auto" w:fill="auto"/>
            <w:noWrap/>
            <w:vAlign w:val="bottom"/>
            <w:hideMark/>
          </w:tcPr>
          <w:p w14:paraId="78F1290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0.278</w:t>
            </w:r>
          </w:p>
        </w:tc>
        <w:tc>
          <w:tcPr>
            <w:tcW w:w="810" w:type="dxa"/>
            <w:tcBorders>
              <w:top w:val="nil"/>
              <w:left w:val="nil"/>
              <w:bottom w:val="nil"/>
              <w:right w:val="nil"/>
            </w:tcBorders>
            <w:shd w:val="clear" w:color="auto" w:fill="auto"/>
            <w:noWrap/>
            <w:vAlign w:val="bottom"/>
            <w:hideMark/>
          </w:tcPr>
          <w:p w14:paraId="56BFE77B"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0.372</w:t>
            </w:r>
          </w:p>
        </w:tc>
        <w:tc>
          <w:tcPr>
            <w:tcW w:w="810" w:type="dxa"/>
            <w:tcBorders>
              <w:top w:val="nil"/>
              <w:left w:val="nil"/>
              <w:bottom w:val="nil"/>
              <w:right w:val="nil"/>
            </w:tcBorders>
            <w:shd w:val="clear" w:color="auto" w:fill="auto"/>
            <w:noWrap/>
            <w:vAlign w:val="bottom"/>
            <w:hideMark/>
          </w:tcPr>
          <w:p w14:paraId="1B202FE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0.366</w:t>
            </w:r>
          </w:p>
        </w:tc>
        <w:tc>
          <w:tcPr>
            <w:tcW w:w="810" w:type="dxa"/>
            <w:tcBorders>
              <w:top w:val="nil"/>
              <w:left w:val="nil"/>
              <w:bottom w:val="nil"/>
              <w:right w:val="nil"/>
            </w:tcBorders>
            <w:shd w:val="clear" w:color="auto" w:fill="auto"/>
            <w:noWrap/>
            <w:vAlign w:val="bottom"/>
            <w:hideMark/>
          </w:tcPr>
          <w:p w14:paraId="3CDB738F"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0.316</w:t>
            </w:r>
          </w:p>
        </w:tc>
        <w:tc>
          <w:tcPr>
            <w:tcW w:w="810" w:type="dxa"/>
            <w:tcBorders>
              <w:top w:val="nil"/>
              <w:left w:val="nil"/>
              <w:bottom w:val="nil"/>
              <w:right w:val="nil"/>
            </w:tcBorders>
            <w:shd w:val="clear" w:color="auto" w:fill="auto"/>
            <w:noWrap/>
            <w:vAlign w:val="bottom"/>
            <w:hideMark/>
          </w:tcPr>
          <w:p w14:paraId="49ED145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0.306</w:t>
            </w:r>
          </w:p>
        </w:tc>
        <w:tc>
          <w:tcPr>
            <w:tcW w:w="900" w:type="dxa"/>
            <w:tcBorders>
              <w:top w:val="nil"/>
              <w:left w:val="nil"/>
              <w:bottom w:val="nil"/>
              <w:right w:val="nil"/>
            </w:tcBorders>
            <w:shd w:val="clear" w:color="auto" w:fill="auto"/>
            <w:noWrap/>
            <w:vAlign w:val="bottom"/>
            <w:hideMark/>
          </w:tcPr>
          <w:p w14:paraId="2731E37D"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0.392</w:t>
            </w:r>
          </w:p>
        </w:tc>
        <w:tc>
          <w:tcPr>
            <w:tcW w:w="900" w:type="dxa"/>
            <w:tcBorders>
              <w:top w:val="nil"/>
              <w:left w:val="nil"/>
              <w:bottom w:val="nil"/>
              <w:right w:val="nil"/>
            </w:tcBorders>
            <w:shd w:val="clear" w:color="auto" w:fill="auto"/>
            <w:noWrap/>
            <w:vAlign w:val="bottom"/>
            <w:hideMark/>
          </w:tcPr>
          <w:p w14:paraId="3FF0E763"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0.339</w:t>
            </w:r>
          </w:p>
        </w:tc>
        <w:tc>
          <w:tcPr>
            <w:tcW w:w="900" w:type="dxa"/>
            <w:tcBorders>
              <w:top w:val="nil"/>
              <w:left w:val="nil"/>
              <w:bottom w:val="nil"/>
              <w:right w:val="nil"/>
            </w:tcBorders>
            <w:shd w:val="clear" w:color="auto" w:fill="auto"/>
            <w:noWrap/>
            <w:vAlign w:val="bottom"/>
            <w:hideMark/>
          </w:tcPr>
          <w:p w14:paraId="17E9848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0.228</w:t>
            </w:r>
          </w:p>
        </w:tc>
        <w:tc>
          <w:tcPr>
            <w:tcW w:w="810" w:type="dxa"/>
            <w:tcBorders>
              <w:top w:val="nil"/>
              <w:left w:val="nil"/>
              <w:bottom w:val="nil"/>
              <w:right w:val="nil"/>
            </w:tcBorders>
            <w:shd w:val="clear" w:color="auto" w:fill="auto"/>
            <w:noWrap/>
            <w:vAlign w:val="bottom"/>
            <w:hideMark/>
          </w:tcPr>
          <w:p w14:paraId="748EE8E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0.205</w:t>
            </w:r>
          </w:p>
        </w:tc>
        <w:tc>
          <w:tcPr>
            <w:tcW w:w="810" w:type="dxa"/>
            <w:tcBorders>
              <w:top w:val="nil"/>
              <w:left w:val="nil"/>
              <w:bottom w:val="nil"/>
              <w:right w:val="nil"/>
            </w:tcBorders>
            <w:shd w:val="clear" w:color="auto" w:fill="auto"/>
            <w:noWrap/>
            <w:vAlign w:val="bottom"/>
            <w:hideMark/>
          </w:tcPr>
          <w:p w14:paraId="298A551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0.246</w:t>
            </w:r>
          </w:p>
        </w:tc>
        <w:tc>
          <w:tcPr>
            <w:tcW w:w="900" w:type="dxa"/>
            <w:tcBorders>
              <w:top w:val="nil"/>
              <w:left w:val="nil"/>
              <w:bottom w:val="nil"/>
              <w:right w:val="nil"/>
            </w:tcBorders>
            <w:shd w:val="clear" w:color="auto" w:fill="auto"/>
            <w:noWrap/>
            <w:vAlign w:val="bottom"/>
            <w:hideMark/>
          </w:tcPr>
          <w:p w14:paraId="3AEF256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0.346</w:t>
            </w:r>
          </w:p>
        </w:tc>
        <w:tc>
          <w:tcPr>
            <w:tcW w:w="900" w:type="dxa"/>
            <w:tcBorders>
              <w:top w:val="nil"/>
              <w:left w:val="nil"/>
              <w:bottom w:val="nil"/>
              <w:right w:val="nil"/>
            </w:tcBorders>
            <w:shd w:val="clear" w:color="auto" w:fill="auto"/>
            <w:noWrap/>
            <w:vAlign w:val="bottom"/>
            <w:hideMark/>
          </w:tcPr>
          <w:p w14:paraId="037AB64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0.419</w:t>
            </w:r>
          </w:p>
        </w:tc>
      </w:tr>
      <w:tr w:rsidR="004C55F7" w:rsidRPr="00627F6E" w14:paraId="1505506D"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195D987E"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LDA</w:t>
            </w:r>
          </w:p>
        </w:tc>
        <w:tc>
          <w:tcPr>
            <w:tcW w:w="875" w:type="dxa"/>
            <w:tcBorders>
              <w:top w:val="nil"/>
              <w:left w:val="nil"/>
              <w:bottom w:val="nil"/>
              <w:right w:val="nil"/>
            </w:tcBorders>
            <w:shd w:val="clear" w:color="auto" w:fill="auto"/>
            <w:noWrap/>
            <w:vAlign w:val="bottom"/>
            <w:hideMark/>
          </w:tcPr>
          <w:p w14:paraId="36AFD42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0.381</w:t>
            </w:r>
          </w:p>
        </w:tc>
        <w:tc>
          <w:tcPr>
            <w:tcW w:w="810" w:type="dxa"/>
            <w:tcBorders>
              <w:top w:val="nil"/>
              <w:left w:val="nil"/>
              <w:bottom w:val="nil"/>
              <w:right w:val="nil"/>
            </w:tcBorders>
            <w:shd w:val="clear" w:color="auto" w:fill="auto"/>
            <w:noWrap/>
            <w:vAlign w:val="bottom"/>
            <w:hideMark/>
          </w:tcPr>
          <w:p w14:paraId="126A5607"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0.395</w:t>
            </w:r>
          </w:p>
        </w:tc>
        <w:tc>
          <w:tcPr>
            <w:tcW w:w="810" w:type="dxa"/>
            <w:tcBorders>
              <w:top w:val="nil"/>
              <w:left w:val="nil"/>
              <w:bottom w:val="nil"/>
              <w:right w:val="nil"/>
            </w:tcBorders>
            <w:shd w:val="clear" w:color="auto" w:fill="auto"/>
            <w:noWrap/>
            <w:vAlign w:val="bottom"/>
            <w:hideMark/>
          </w:tcPr>
          <w:p w14:paraId="14730211"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0.392</w:t>
            </w:r>
          </w:p>
        </w:tc>
        <w:tc>
          <w:tcPr>
            <w:tcW w:w="810" w:type="dxa"/>
            <w:tcBorders>
              <w:top w:val="nil"/>
              <w:left w:val="nil"/>
              <w:bottom w:val="nil"/>
              <w:right w:val="nil"/>
            </w:tcBorders>
            <w:shd w:val="clear" w:color="auto" w:fill="auto"/>
            <w:noWrap/>
            <w:vAlign w:val="bottom"/>
            <w:hideMark/>
          </w:tcPr>
          <w:p w14:paraId="1B231082"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0.401</w:t>
            </w:r>
          </w:p>
        </w:tc>
        <w:tc>
          <w:tcPr>
            <w:tcW w:w="810" w:type="dxa"/>
            <w:tcBorders>
              <w:top w:val="nil"/>
              <w:left w:val="nil"/>
              <w:bottom w:val="nil"/>
              <w:right w:val="nil"/>
            </w:tcBorders>
            <w:shd w:val="clear" w:color="auto" w:fill="auto"/>
            <w:noWrap/>
            <w:vAlign w:val="bottom"/>
            <w:hideMark/>
          </w:tcPr>
          <w:p w14:paraId="2B3D05E6"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0.421</w:t>
            </w:r>
          </w:p>
        </w:tc>
        <w:tc>
          <w:tcPr>
            <w:tcW w:w="900" w:type="dxa"/>
            <w:tcBorders>
              <w:top w:val="nil"/>
              <w:left w:val="nil"/>
              <w:bottom w:val="nil"/>
              <w:right w:val="nil"/>
            </w:tcBorders>
            <w:shd w:val="clear" w:color="auto" w:fill="auto"/>
            <w:noWrap/>
            <w:vAlign w:val="bottom"/>
            <w:hideMark/>
          </w:tcPr>
          <w:p w14:paraId="5F1804A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0.548</w:t>
            </w:r>
          </w:p>
        </w:tc>
        <w:tc>
          <w:tcPr>
            <w:tcW w:w="900" w:type="dxa"/>
            <w:tcBorders>
              <w:top w:val="nil"/>
              <w:left w:val="nil"/>
              <w:bottom w:val="nil"/>
              <w:right w:val="nil"/>
            </w:tcBorders>
            <w:shd w:val="clear" w:color="auto" w:fill="auto"/>
            <w:noWrap/>
            <w:vAlign w:val="bottom"/>
            <w:hideMark/>
          </w:tcPr>
          <w:p w14:paraId="377721B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0.405</w:t>
            </w:r>
          </w:p>
        </w:tc>
        <w:tc>
          <w:tcPr>
            <w:tcW w:w="900" w:type="dxa"/>
            <w:tcBorders>
              <w:top w:val="nil"/>
              <w:left w:val="nil"/>
              <w:bottom w:val="nil"/>
              <w:right w:val="nil"/>
            </w:tcBorders>
            <w:shd w:val="clear" w:color="auto" w:fill="auto"/>
            <w:noWrap/>
            <w:vAlign w:val="bottom"/>
            <w:hideMark/>
          </w:tcPr>
          <w:p w14:paraId="7054E894" w14:textId="77777777" w:rsidR="004C55F7" w:rsidRPr="00A977EB" w:rsidRDefault="004C55F7" w:rsidP="001427A6">
            <w:pPr>
              <w:bidi w:val="0"/>
              <w:jc w:val="center"/>
              <w:rPr>
                <w:rFonts w:ascii="Calibri" w:hAnsi="Calibri" w:cs="Calibri"/>
                <w:color w:val="000000"/>
                <w:sz w:val="22"/>
                <w:szCs w:val="22"/>
                <w:lang w:bidi="ar-SA"/>
              </w:rPr>
            </w:pPr>
            <w:r w:rsidRPr="00A977EB">
              <w:rPr>
                <w:rFonts w:ascii="Calibri" w:hAnsi="Calibri" w:cs="Calibri"/>
                <w:color w:val="000000"/>
                <w:sz w:val="22"/>
                <w:szCs w:val="22"/>
                <w:lang w:bidi="ar-SA"/>
              </w:rPr>
              <w:t>0.317</w:t>
            </w:r>
          </w:p>
        </w:tc>
        <w:tc>
          <w:tcPr>
            <w:tcW w:w="810" w:type="dxa"/>
            <w:tcBorders>
              <w:top w:val="nil"/>
              <w:left w:val="nil"/>
              <w:bottom w:val="nil"/>
              <w:right w:val="nil"/>
            </w:tcBorders>
            <w:shd w:val="clear" w:color="auto" w:fill="auto"/>
            <w:noWrap/>
            <w:vAlign w:val="bottom"/>
            <w:hideMark/>
          </w:tcPr>
          <w:p w14:paraId="046B6F14" w14:textId="77777777" w:rsidR="004C55F7" w:rsidRPr="00A977EB" w:rsidRDefault="004C55F7" w:rsidP="001427A6">
            <w:pPr>
              <w:bidi w:val="0"/>
              <w:jc w:val="center"/>
              <w:rPr>
                <w:rFonts w:ascii="Calibri" w:hAnsi="Calibri" w:cs="Calibri"/>
                <w:color w:val="000000"/>
                <w:sz w:val="22"/>
                <w:szCs w:val="22"/>
                <w:lang w:bidi="ar-SA"/>
              </w:rPr>
            </w:pPr>
            <w:r w:rsidRPr="00A977EB">
              <w:rPr>
                <w:rFonts w:ascii="Calibri" w:hAnsi="Calibri" w:cs="Calibri"/>
                <w:color w:val="000000"/>
                <w:sz w:val="22"/>
                <w:szCs w:val="22"/>
                <w:lang w:bidi="ar-SA"/>
              </w:rPr>
              <w:t>0.369</w:t>
            </w:r>
          </w:p>
        </w:tc>
        <w:tc>
          <w:tcPr>
            <w:tcW w:w="810" w:type="dxa"/>
            <w:tcBorders>
              <w:top w:val="nil"/>
              <w:left w:val="nil"/>
              <w:bottom w:val="nil"/>
              <w:right w:val="nil"/>
            </w:tcBorders>
            <w:shd w:val="clear" w:color="auto" w:fill="auto"/>
            <w:noWrap/>
            <w:vAlign w:val="bottom"/>
            <w:hideMark/>
          </w:tcPr>
          <w:p w14:paraId="289108BE"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lang w:bidi="ar-SA"/>
              </w:rPr>
              <w:t>0.345</w:t>
            </w:r>
          </w:p>
        </w:tc>
        <w:tc>
          <w:tcPr>
            <w:tcW w:w="900" w:type="dxa"/>
            <w:tcBorders>
              <w:top w:val="nil"/>
              <w:left w:val="nil"/>
              <w:bottom w:val="nil"/>
              <w:right w:val="nil"/>
            </w:tcBorders>
            <w:shd w:val="clear" w:color="auto" w:fill="auto"/>
            <w:noWrap/>
            <w:vAlign w:val="bottom"/>
            <w:hideMark/>
          </w:tcPr>
          <w:p w14:paraId="5F09168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0.435</w:t>
            </w:r>
          </w:p>
        </w:tc>
        <w:tc>
          <w:tcPr>
            <w:tcW w:w="900" w:type="dxa"/>
            <w:tcBorders>
              <w:top w:val="nil"/>
              <w:left w:val="nil"/>
              <w:bottom w:val="nil"/>
              <w:right w:val="nil"/>
            </w:tcBorders>
            <w:shd w:val="clear" w:color="auto" w:fill="auto"/>
            <w:noWrap/>
            <w:vAlign w:val="bottom"/>
            <w:hideMark/>
          </w:tcPr>
          <w:p w14:paraId="7AB1E0AD"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0.448</w:t>
            </w:r>
          </w:p>
        </w:tc>
      </w:tr>
      <w:tr w:rsidR="004C55F7" w:rsidRPr="00627F6E" w14:paraId="2405502F" w14:textId="77777777" w:rsidTr="001427A6">
        <w:trPr>
          <w:trHeight w:val="290"/>
        </w:trPr>
        <w:tc>
          <w:tcPr>
            <w:tcW w:w="1159" w:type="dxa"/>
            <w:tcBorders>
              <w:top w:val="nil"/>
              <w:left w:val="nil"/>
              <w:bottom w:val="nil"/>
              <w:right w:val="nil"/>
            </w:tcBorders>
            <w:shd w:val="clear" w:color="auto" w:fill="B8CCE4" w:themeFill="accent1" w:themeFillTint="66"/>
            <w:noWrap/>
            <w:vAlign w:val="bottom"/>
          </w:tcPr>
          <w:p w14:paraId="07EB1794" w14:textId="77777777" w:rsidR="004C55F7" w:rsidRDefault="004C55F7" w:rsidP="001427A6">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60F44229"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159AFDFB"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10%</w:t>
            </w:r>
          </w:p>
        </w:tc>
        <w:tc>
          <w:tcPr>
            <w:tcW w:w="810" w:type="dxa"/>
            <w:tcBorders>
              <w:top w:val="nil"/>
              <w:left w:val="nil"/>
              <w:bottom w:val="nil"/>
              <w:right w:val="nil"/>
            </w:tcBorders>
            <w:shd w:val="clear" w:color="auto" w:fill="auto"/>
            <w:noWrap/>
            <w:vAlign w:val="bottom"/>
          </w:tcPr>
          <w:p w14:paraId="760E4CEA"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17%</w:t>
            </w:r>
          </w:p>
        </w:tc>
        <w:tc>
          <w:tcPr>
            <w:tcW w:w="810" w:type="dxa"/>
            <w:tcBorders>
              <w:top w:val="nil"/>
              <w:left w:val="nil"/>
              <w:bottom w:val="nil"/>
              <w:right w:val="nil"/>
            </w:tcBorders>
            <w:shd w:val="clear" w:color="auto" w:fill="auto"/>
            <w:noWrap/>
            <w:vAlign w:val="bottom"/>
          </w:tcPr>
          <w:p w14:paraId="1DA998D5"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33%</w:t>
            </w:r>
          </w:p>
        </w:tc>
        <w:tc>
          <w:tcPr>
            <w:tcW w:w="810" w:type="dxa"/>
            <w:tcBorders>
              <w:top w:val="nil"/>
              <w:left w:val="nil"/>
              <w:bottom w:val="nil"/>
              <w:right w:val="nil"/>
            </w:tcBorders>
            <w:shd w:val="clear" w:color="auto" w:fill="auto"/>
            <w:noWrap/>
            <w:vAlign w:val="bottom"/>
          </w:tcPr>
          <w:p w14:paraId="0E58E58B"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036AC7E3"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18%</w:t>
            </w:r>
          </w:p>
        </w:tc>
        <w:tc>
          <w:tcPr>
            <w:tcW w:w="900" w:type="dxa"/>
            <w:tcBorders>
              <w:top w:val="nil"/>
              <w:left w:val="nil"/>
              <w:bottom w:val="nil"/>
              <w:right w:val="nil"/>
            </w:tcBorders>
            <w:shd w:val="clear" w:color="auto" w:fill="auto"/>
            <w:noWrap/>
            <w:vAlign w:val="bottom"/>
          </w:tcPr>
          <w:p w14:paraId="32830065"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66B2ED9E"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7952B8D0"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7588EB69"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-4%</w:t>
            </w:r>
          </w:p>
        </w:tc>
        <w:tc>
          <w:tcPr>
            <w:tcW w:w="900" w:type="dxa"/>
            <w:tcBorders>
              <w:top w:val="nil"/>
              <w:left w:val="nil"/>
              <w:bottom w:val="nil"/>
              <w:right w:val="nil"/>
            </w:tcBorders>
            <w:shd w:val="clear" w:color="auto" w:fill="auto"/>
            <w:noWrap/>
            <w:vAlign w:val="bottom"/>
          </w:tcPr>
          <w:p w14:paraId="20BC120F"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32%</w:t>
            </w:r>
          </w:p>
        </w:tc>
        <w:tc>
          <w:tcPr>
            <w:tcW w:w="900" w:type="dxa"/>
            <w:tcBorders>
              <w:top w:val="nil"/>
              <w:left w:val="nil"/>
              <w:bottom w:val="nil"/>
              <w:right w:val="nil"/>
            </w:tcBorders>
            <w:shd w:val="clear" w:color="auto" w:fill="auto"/>
            <w:noWrap/>
            <w:vAlign w:val="bottom"/>
          </w:tcPr>
          <w:p w14:paraId="6A0D871D"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21%</w:t>
            </w:r>
          </w:p>
        </w:tc>
      </w:tr>
    </w:tbl>
    <w:p w14:paraId="68C21B6C" w14:textId="77777777" w:rsidR="00A977EB" w:rsidRDefault="00A977EB" w:rsidP="00A977EB">
      <w:pPr>
        <w:pStyle w:val="af5"/>
      </w:pPr>
    </w:p>
    <w:p w14:paraId="79A2E70E" w14:textId="77777777" w:rsidR="00A977EB" w:rsidRDefault="00A977EB" w:rsidP="00A977EB">
      <w:pPr>
        <w:pStyle w:val="af5"/>
      </w:pPr>
    </w:p>
    <w:tbl>
      <w:tblPr>
        <w:tblW w:w="11865" w:type="dxa"/>
        <w:tblInd w:w="-1160" w:type="dxa"/>
        <w:tblLook w:val="04A0" w:firstRow="1" w:lastRow="0" w:firstColumn="1" w:lastColumn="0" w:noHBand="0" w:noVBand="1"/>
      </w:tblPr>
      <w:tblGrid>
        <w:gridCol w:w="1170"/>
        <w:gridCol w:w="810"/>
        <w:gridCol w:w="800"/>
        <w:gridCol w:w="810"/>
        <w:gridCol w:w="910"/>
        <w:gridCol w:w="900"/>
        <w:gridCol w:w="800"/>
        <w:gridCol w:w="810"/>
        <w:gridCol w:w="810"/>
        <w:gridCol w:w="900"/>
        <w:gridCol w:w="721"/>
        <w:gridCol w:w="810"/>
        <w:gridCol w:w="810"/>
        <w:gridCol w:w="804"/>
      </w:tblGrid>
      <w:tr w:rsidR="00A977EB" w:rsidRPr="00627F6E" w14:paraId="02718529" w14:textId="77777777" w:rsidTr="001427A6">
        <w:trPr>
          <w:trHeight w:val="290"/>
        </w:trPr>
        <w:tc>
          <w:tcPr>
            <w:tcW w:w="1170" w:type="dxa"/>
            <w:tcBorders>
              <w:top w:val="nil"/>
              <w:left w:val="nil"/>
              <w:bottom w:val="nil"/>
              <w:right w:val="nil"/>
            </w:tcBorders>
            <w:shd w:val="clear" w:color="auto" w:fill="auto"/>
            <w:noWrap/>
            <w:vAlign w:val="bottom"/>
          </w:tcPr>
          <w:p w14:paraId="798708B5" w14:textId="77777777" w:rsidR="00A977EB" w:rsidRPr="00627F6E" w:rsidRDefault="00A977EB" w:rsidP="001427A6">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C2D69B" w:themeFill="accent3" w:themeFillTint="99"/>
            <w:noWrap/>
            <w:vAlign w:val="bottom"/>
          </w:tcPr>
          <w:p w14:paraId="4C65F513"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800" w:type="dxa"/>
            <w:tcBorders>
              <w:top w:val="nil"/>
              <w:left w:val="nil"/>
              <w:bottom w:val="nil"/>
              <w:right w:val="nil"/>
            </w:tcBorders>
            <w:shd w:val="clear" w:color="auto" w:fill="C2D69B" w:themeFill="accent3" w:themeFillTint="99"/>
            <w:noWrap/>
            <w:vAlign w:val="bottom"/>
          </w:tcPr>
          <w:p w14:paraId="7E77B456"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514E50A9"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44794254"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7AF26FAC"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41B30D8C"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0D1B9BA3"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772E85A4"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4EC9E514"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32661DE3"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12955D57"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072A9E36"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09043BA9" w14:textId="77777777" w:rsidR="00A977EB" w:rsidRPr="00627F6E" w:rsidRDefault="00FA409F"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A977EB" w:rsidRPr="00627F6E" w14:paraId="238584A9"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80E234D" w14:textId="77777777" w:rsidR="00A977EB" w:rsidRPr="00627F6E" w:rsidRDefault="00A977EB" w:rsidP="001427A6">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10" w:type="dxa"/>
            <w:tcBorders>
              <w:top w:val="nil"/>
              <w:left w:val="nil"/>
              <w:bottom w:val="nil"/>
              <w:right w:val="nil"/>
            </w:tcBorders>
            <w:shd w:val="clear" w:color="auto" w:fill="auto"/>
            <w:noWrap/>
            <w:vAlign w:val="bottom"/>
            <w:hideMark/>
          </w:tcPr>
          <w:p w14:paraId="316D1DAA"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0.557</w:t>
            </w:r>
          </w:p>
        </w:tc>
        <w:tc>
          <w:tcPr>
            <w:tcW w:w="800" w:type="dxa"/>
            <w:tcBorders>
              <w:top w:val="nil"/>
              <w:left w:val="nil"/>
              <w:bottom w:val="nil"/>
              <w:right w:val="nil"/>
            </w:tcBorders>
            <w:shd w:val="clear" w:color="auto" w:fill="auto"/>
            <w:noWrap/>
            <w:vAlign w:val="bottom"/>
            <w:hideMark/>
          </w:tcPr>
          <w:p w14:paraId="4217C153"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0.503</w:t>
            </w:r>
          </w:p>
        </w:tc>
        <w:tc>
          <w:tcPr>
            <w:tcW w:w="810" w:type="dxa"/>
            <w:tcBorders>
              <w:top w:val="nil"/>
              <w:left w:val="nil"/>
              <w:bottom w:val="nil"/>
              <w:right w:val="nil"/>
            </w:tcBorders>
            <w:shd w:val="clear" w:color="auto" w:fill="auto"/>
            <w:noWrap/>
            <w:vAlign w:val="bottom"/>
            <w:hideMark/>
          </w:tcPr>
          <w:p w14:paraId="24605A55"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0.562</w:t>
            </w:r>
          </w:p>
        </w:tc>
        <w:tc>
          <w:tcPr>
            <w:tcW w:w="910" w:type="dxa"/>
            <w:tcBorders>
              <w:top w:val="nil"/>
              <w:left w:val="nil"/>
              <w:bottom w:val="nil"/>
              <w:right w:val="nil"/>
            </w:tcBorders>
            <w:shd w:val="clear" w:color="auto" w:fill="auto"/>
            <w:noWrap/>
            <w:vAlign w:val="bottom"/>
            <w:hideMark/>
          </w:tcPr>
          <w:p w14:paraId="1F7625CE" w14:textId="77777777" w:rsidR="00A977EB" w:rsidRPr="00A977EB" w:rsidRDefault="00A977EB"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0.721</w:t>
            </w:r>
          </w:p>
        </w:tc>
        <w:tc>
          <w:tcPr>
            <w:tcW w:w="900" w:type="dxa"/>
            <w:tcBorders>
              <w:top w:val="nil"/>
              <w:left w:val="nil"/>
              <w:bottom w:val="nil"/>
              <w:right w:val="nil"/>
            </w:tcBorders>
            <w:shd w:val="clear" w:color="auto" w:fill="auto"/>
            <w:noWrap/>
            <w:vAlign w:val="bottom"/>
            <w:hideMark/>
          </w:tcPr>
          <w:p w14:paraId="129508C9"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0.625</w:t>
            </w:r>
          </w:p>
        </w:tc>
        <w:tc>
          <w:tcPr>
            <w:tcW w:w="800" w:type="dxa"/>
            <w:tcBorders>
              <w:top w:val="nil"/>
              <w:left w:val="nil"/>
              <w:bottom w:val="nil"/>
              <w:right w:val="nil"/>
            </w:tcBorders>
            <w:shd w:val="clear" w:color="auto" w:fill="auto"/>
            <w:noWrap/>
            <w:vAlign w:val="bottom"/>
            <w:hideMark/>
          </w:tcPr>
          <w:p w14:paraId="7A7EBC4A"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0.448</w:t>
            </w:r>
          </w:p>
        </w:tc>
        <w:tc>
          <w:tcPr>
            <w:tcW w:w="810" w:type="dxa"/>
            <w:tcBorders>
              <w:top w:val="nil"/>
              <w:left w:val="nil"/>
              <w:bottom w:val="nil"/>
              <w:right w:val="nil"/>
            </w:tcBorders>
            <w:shd w:val="clear" w:color="auto" w:fill="auto"/>
            <w:noWrap/>
            <w:vAlign w:val="bottom"/>
            <w:hideMark/>
          </w:tcPr>
          <w:p w14:paraId="6B0A68B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0.556</w:t>
            </w:r>
          </w:p>
        </w:tc>
        <w:tc>
          <w:tcPr>
            <w:tcW w:w="810" w:type="dxa"/>
            <w:tcBorders>
              <w:top w:val="nil"/>
              <w:left w:val="nil"/>
              <w:bottom w:val="nil"/>
              <w:right w:val="nil"/>
            </w:tcBorders>
            <w:shd w:val="clear" w:color="auto" w:fill="auto"/>
            <w:noWrap/>
            <w:vAlign w:val="bottom"/>
            <w:hideMark/>
          </w:tcPr>
          <w:p w14:paraId="095FAB1E"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0.462</w:t>
            </w:r>
          </w:p>
        </w:tc>
        <w:tc>
          <w:tcPr>
            <w:tcW w:w="900" w:type="dxa"/>
            <w:tcBorders>
              <w:top w:val="nil"/>
              <w:left w:val="nil"/>
              <w:bottom w:val="nil"/>
              <w:right w:val="nil"/>
            </w:tcBorders>
            <w:shd w:val="clear" w:color="auto" w:fill="auto"/>
            <w:noWrap/>
            <w:vAlign w:val="bottom"/>
            <w:hideMark/>
          </w:tcPr>
          <w:p w14:paraId="36345CC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0.346</w:t>
            </w:r>
          </w:p>
        </w:tc>
        <w:tc>
          <w:tcPr>
            <w:tcW w:w="721" w:type="dxa"/>
            <w:tcBorders>
              <w:top w:val="nil"/>
              <w:left w:val="nil"/>
              <w:bottom w:val="nil"/>
              <w:right w:val="nil"/>
            </w:tcBorders>
            <w:shd w:val="clear" w:color="auto" w:fill="auto"/>
            <w:noWrap/>
            <w:vAlign w:val="bottom"/>
            <w:hideMark/>
          </w:tcPr>
          <w:p w14:paraId="11D78DE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0.406</w:t>
            </w:r>
          </w:p>
        </w:tc>
        <w:tc>
          <w:tcPr>
            <w:tcW w:w="810" w:type="dxa"/>
            <w:tcBorders>
              <w:top w:val="nil"/>
              <w:left w:val="nil"/>
              <w:bottom w:val="nil"/>
              <w:right w:val="nil"/>
            </w:tcBorders>
            <w:shd w:val="clear" w:color="auto" w:fill="auto"/>
            <w:noWrap/>
            <w:vAlign w:val="bottom"/>
            <w:hideMark/>
          </w:tcPr>
          <w:p w14:paraId="156B30A2"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0.572</w:t>
            </w:r>
          </w:p>
        </w:tc>
        <w:tc>
          <w:tcPr>
            <w:tcW w:w="810" w:type="dxa"/>
            <w:tcBorders>
              <w:top w:val="nil"/>
              <w:left w:val="nil"/>
              <w:bottom w:val="nil"/>
              <w:right w:val="nil"/>
            </w:tcBorders>
            <w:shd w:val="clear" w:color="auto" w:fill="auto"/>
            <w:noWrap/>
            <w:vAlign w:val="bottom"/>
            <w:hideMark/>
          </w:tcPr>
          <w:p w14:paraId="4C35714C"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0.575</w:t>
            </w:r>
          </w:p>
        </w:tc>
        <w:tc>
          <w:tcPr>
            <w:tcW w:w="804" w:type="dxa"/>
            <w:tcBorders>
              <w:top w:val="nil"/>
              <w:left w:val="nil"/>
              <w:bottom w:val="nil"/>
              <w:right w:val="nil"/>
            </w:tcBorders>
            <w:shd w:val="clear" w:color="auto" w:fill="auto"/>
            <w:noWrap/>
            <w:vAlign w:val="bottom"/>
            <w:hideMark/>
          </w:tcPr>
          <w:p w14:paraId="39483E29"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0.547</w:t>
            </w:r>
          </w:p>
        </w:tc>
      </w:tr>
      <w:tr w:rsidR="00A977EB" w:rsidRPr="00627F6E" w14:paraId="280CE9A3"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43F1219"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10" w:type="dxa"/>
            <w:tcBorders>
              <w:top w:val="nil"/>
              <w:left w:val="nil"/>
              <w:bottom w:val="nil"/>
              <w:right w:val="nil"/>
            </w:tcBorders>
            <w:shd w:val="clear" w:color="auto" w:fill="auto"/>
            <w:noWrap/>
            <w:vAlign w:val="bottom"/>
            <w:hideMark/>
          </w:tcPr>
          <w:p w14:paraId="12A6269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0.431</w:t>
            </w:r>
          </w:p>
        </w:tc>
        <w:tc>
          <w:tcPr>
            <w:tcW w:w="800" w:type="dxa"/>
            <w:tcBorders>
              <w:top w:val="nil"/>
              <w:left w:val="nil"/>
              <w:bottom w:val="nil"/>
              <w:right w:val="nil"/>
            </w:tcBorders>
            <w:shd w:val="clear" w:color="auto" w:fill="auto"/>
            <w:noWrap/>
            <w:vAlign w:val="bottom"/>
            <w:hideMark/>
          </w:tcPr>
          <w:p w14:paraId="0B23631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0.332</w:t>
            </w:r>
          </w:p>
        </w:tc>
        <w:tc>
          <w:tcPr>
            <w:tcW w:w="810" w:type="dxa"/>
            <w:tcBorders>
              <w:top w:val="nil"/>
              <w:left w:val="nil"/>
              <w:bottom w:val="nil"/>
              <w:right w:val="nil"/>
            </w:tcBorders>
            <w:shd w:val="clear" w:color="auto" w:fill="auto"/>
            <w:noWrap/>
            <w:vAlign w:val="bottom"/>
            <w:hideMark/>
          </w:tcPr>
          <w:p w14:paraId="679C78D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910" w:type="dxa"/>
            <w:tcBorders>
              <w:top w:val="nil"/>
              <w:left w:val="nil"/>
              <w:bottom w:val="nil"/>
              <w:right w:val="nil"/>
            </w:tcBorders>
            <w:shd w:val="clear" w:color="auto" w:fill="auto"/>
            <w:noWrap/>
            <w:vAlign w:val="bottom"/>
            <w:hideMark/>
          </w:tcPr>
          <w:p w14:paraId="78D3A424"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0.420</w:t>
            </w:r>
          </w:p>
        </w:tc>
        <w:tc>
          <w:tcPr>
            <w:tcW w:w="900" w:type="dxa"/>
            <w:tcBorders>
              <w:top w:val="nil"/>
              <w:left w:val="nil"/>
              <w:bottom w:val="nil"/>
              <w:right w:val="nil"/>
            </w:tcBorders>
            <w:shd w:val="clear" w:color="auto" w:fill="auto"/>
            <w:noWrap/>
            <w:vAlign w:val="bottom"/>
            <w:hideMark/>
          </w:tcPr>
          <w:p w14:paraId="6A4CFE7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26CA67E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0.354</w:t>
            </w:r>
          </w:p>
        </w:tc>
        <w:tc>
          <w:tcPr>
            <w:tcW w:w="810" w:type="dxa"/>
            <w:tcBorders>
              <w:top w:val="nil"/>
              <w:left w:val="nil"/>
              <w:bottom w:val="nil"/>
              <w:right w:val="nil"/>
            </w:tcBorders>
            <w:shd w:val="clear" w:color="auto" w:fill="auto"/>
            <w:noWrap/>
            <w:vAlign w:val="bottom"/>
            <w:hideMark/>
          </w:tcPr>
          <w:p w14:paraId="3E00F8DC"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0.407</w:t>
            </w:r>
          </w:p>
        </w:tc>
        <w:tc>
          <w:tcPr>
            <w:tcW w:w="810" w:type="dxa"/>
            <w:tcBorders>
              <w:top w:val="nil"/>
              <w:left w:val="nil"/>
              <w:bottom w:val="nil"/>
              <w:right w:val="nil"/>
            </w:tcBorders>
            <w:shd w:val="clear" w:color="auto" w:fill="auto"/>
            <w:noWrap/>
            <w:vAlign w:val="bottom"/>
            <w:hideMark/>
          </w:tcPr>
          <w:p w14:paraId="4657F7FF"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37D1D6F1"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0.266</w:t>
            </w:r>
          </w:p>
        </w:tc>
        <w:tc>
          <w:tcPr>
            <w:tcW w:w="721" w:type="dxa"/>
            <w:tcBorders>
              <w:top w:val="nil"/>
              <w:left w:val="nil"/>
              <w:bottom w:val="nil"/>
              <w:right w:val="nil"/>
            </w:tcBorders>
            <w:shd w:val="clear" w:color="auto" w:fill="auto"/>
            <w:noWrap/>
            <w:vAlign w:val="bottom"/>
            <w:hideMark/>
          </w:tcPr>
          <w:p w14:paraId="082FA53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0.401</w:t>
            </w:r>
          </w:p>
        </w:tc>
        <w:tc>
          <w:tcPr>
            <w:tcW w:w="810" w:type="dxa"/>
            <w:tcBorders>
              <w:top w:val="nil"/>
              <w:left w:val="nil"/>
              <w:bottom w:val="nil"/>
              <w:right w:val="nil"/>
            </w:tcBorders>
            <w:shd w:val="clear" w:color="auto" w:fill="auto"/>
            <w:noWrap/>
            <w:vAlign w:val="bottom"/>
            <w:hideMark/>
          </w:tcPr>
          <w:p w14:paraId="26E1AAF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0.551</w:t>
            </w:r>
          </w:p>
        </w:tc>
        <w:tc>
          <w:tcPr>
            <w:tcW w:w="810" w:type="dxa"/>
            <w:tcBorders>
              <w:top w:val="nil"/>
              <w:left w:val="nil"/>
              <w:bottom w:val="nil"/>
              <w:right w:val="nil"/>
            </w:tcBorders>
            <w:shd w:val="clear" w:color="auto" w:fill="auto"/>
            <w:noWrap/>
            <w:vAlign w:val="bottom"/>
            <w:hideMark/>
          </w:tcPr>
          <w:p w14:paraId="3A67740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0.478</w:t>
            </w:r>
          </w:p>
        </w:tc>
        <w:tc>
          <w:tcPr>
            <w:tcW w:w="804" w:type="dxa"/>
            <w:tcBorders>
              <w:top w:val="nil"/>
              <w:left w:val="nil"/>
              <w:bottom w:val="nil"/>
              <w:right w:val="nil"/>
            </w:tcBorders>
            <w:shd w:val="clear" w:color="auto" w:fill="auto"/>
            <w:noWrap/>
            <w:vAlign w:val="bottom"/>
            <w:hideMark/>
          </w:tcPr>
          <w:p w14:paraId="2DDA3AC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0.404</w:t>
            </w:r>
          </w:p>
        </w:tc>
      </w:tr>
      <w:tr w:rsidR="00A977EB" w:rsidRPr="00627F6E" w14:paraId="56FB9DE8"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126BDECB"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10" w:type="dxa"/>
            <w:tcBorders>
              <w:top w:val="nil"/>
              <w:left w:val="nil"/>
              <w:bottom w:val="nil"/>
              <w:right w:val="nil"/>
            </w:tcBorders>
            <w:shd w:val="clear" w:color="auto" w:fill="auto"/>
            <w:noWrap/>
            <w:vAlign w:val="bottom"/>
            <w:hideMark/>
          </w:tcPr>
          <w:p w14:paraId="4F4EDDA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1F9A0339"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0.454</w:t>
            </w:r>
          </w:p>
        </w:tc>
        <w:tc>
          <w:tcPr>
            <w:tcW w:w="810" w:type="dxa"/>
            <w:tcBorders>
              <w:top w:val="nil"/>
              <w:left w:val="nil"/>
              <w:bottom w:val="nil"/>
              <w:right w:val="nil"/>
            </w:tcBorders>
            <w:shd w:val="clear" w:color="auto" w:fill="auto"/>
            <w:noWrap/>
            <w:vAlign w:val="bottom"/>
            <w:hideMark/>
          </w:tcPr>
          <w:p w14:paraId="727A53FB"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0.209</w:t>
            </w:r>
          </w:p>
        </w:tc>
        <w:tc>
          <w:tcPr>
            <w:tcW w:w="910" w:type="dxa"/>
            <w:tcBorders>
              <w:top w:val="nil"/>
              <w:left w:val="nil"/>
              <w:bottom w:val="nil"/>
              <w:right w:val="nil"/>
            </w:tcBorders>
            <w:shd w:val="clear" w:color="auto" w:fill="auto"/>
            <w:noWrap/>
            <w:vAlign w:val="bottom"/>
            <w:hideMark/>
          </w:tcPr>
          <w:p w14:paraId="59F4BFD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0.408</w:t>
            </w:r>
          </w:p>
        </w:tc>
        <w:tc>
          <w:tcPr>
            <w:tcW w:w="900" w:type="dxa"/>
            <w:tcBorders>
              <w:top w:val="nil"/>
              <w:left w:val="nil"/>
              <w:bottom w:val="nil"/>
              <w:right w:val="nil"/>
            </w:tcBorders>
            <w:shd w:val="clear" w:color="auto" w:fill="auto"/>
            <w:noWrap/>
            <w:vAlign w:val="bottom"/>
            <w:hideMark/>
          </w:tcPr>
          <w:p w14:paraId="1D6F83AE"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0.437</w:t>
            </w:r>
          </w:p>
        </w:tc>
        <w:tc>
          <w:tcPr>
            <w:tcW w:w="800" w:type="dxa"/>
            <w:tcBorders>
              <w:top w:val="nil"/>
              <w:left w:val="nil"/>
              <w:bottom w:val="nil"/>
              <w:right w:val="nil"/>
            </w:tcBorders>
            <w:shd w:val="clear" w:color="auto" w:fill="auto"/>
            <w:noWrap/>
            <w:vAlign w:val="bottom"/>
            <w:hideMark/>
          </w:tcPr>
          <w:p w14:paraId="5A1B5A04"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810" w:type="dxa"/>
            <w:tcBorders>
              <w:top w:val="nil"/>
              <w:left w:val="nil"/>
              <w:bottom w:val="nil"/>
              <w:right w:val="nil"/>
            </w:tcBorders>
            <w:shd w:val="clear" w:color="auto" w:fill="auto"/>
            <w:noWrap/>
            <w:vAlign w:val="bottom"/>
            <w:hideMark/>
          </w:tcPr>
          <w:p w14:paraId="665920F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0.452</w:t>
            </w:r>
          </w:p>
        </w:tc>
        <w:tc>
          <w:tcPr>
            <w:tcW w:w="810" w:type="dxa"/>
            <w:tcBorders>
              <w:top w:val="nil"/>
              <w:left w:val="nil"/>
              <w:bottom w:val="nil"/>
              <w:right w:val="nil"/>
            </w:tcBorders>
            <w:shd w:val="clear" w:color="auto" w:fill="auto"/>
            <w:noWrap/>
            <w:vAlign w:val="bottom"/>
            <w:hideMark/>
          </w:tcPr>
          <w:p w14:paraId="0451C76C"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0.361</w:t>
            </w:r>
          </w:p>
        </w:tc>
        <w:tc>
          <w:tcPr>
            <w:tcW w:w="900" w:type="dxa"/>
            <w:tcBorders>
              <w:top w:val="nil"/>
              <w:left w:val="nil"/>
              <w:bottom w:val="nil"/>
              <w:right w:val="nil"/>
            </w:tcBorders>
            <w:shd w:val="clear" w:color="auto" w:fill="auto"/>
            <w:noWrap/>
            <w:vAlign w:val="bottom"/>
            <w:hideMark/>
          </w:tcPr>
          <w:p w14:paraId="505C361A"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0.315</w:t>
            </w:r>
          </w:p>
        </w:tc>
        <w:tc>
          <w:tcPr>
            <w:tcW w:w="721" w:type="dxa"/>
            <w:tcBorders>
              <w:top w:val="nil"/>
              <w:left w:val="nil"/>
              <w:bottom w:val="nil"/>
              <w:right w:val="nil"/>
            </w:tcBorders>
            <w:shd w:val="clear" w:color="auto" w:fill="auto"/>
            <w:noWrap/>
            <w:vAlign w:val="bottom"/>
            <w:hideMark/>
          </w:tcPr>
          <w:p w14:paraId="7C94624D"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0.430</w:t>
            </w:r>
          </w:p>
        </w:tc>
        <w:tc>
          <w:tcPr>
            <w:tcW w:w="810" w:type="dxa"/>
            <w:tcBorders>
              <w:top w:val="nil"/>
              <w:left w:val="nil"/>
              <w:bottom w:val="nil"/>
              <w:right w:val="nil"/>
            </w:tcBorders>
            <w:shd w:val="clear" w:color="auto" w:fill="auto"/>
            <w:noWrap/>
            <w:vAlign w:val="bottom"/>
            <w:hideMark/>
          </w:tcPr>
          <w:p w14:paraId="638C228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0.508</w:t>
            </w:r>
          </w:p>
        </w:tc>
        <w:tc>
          <w:tcPr>
            <w:tcW w:w="810" w:type="dxa"/>
            <w:tcBorders>
              <w:top w:val="nil"/>
              <w:left w:val="nil"/>
              <w:bottom w:val="nil"/>
              <w:right w:val="nil"/>
            </w:tcBorders>
            <w:shd w:val="clear" w:color="auto" w:fill="auto"/>
            <w:noWrap/>
            <w:vAlign w:val="bottom"/>
            <w:hideMark/>
          </w:tcPr>
          <w:p w14:paraId="121566F1"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0.455</w:t>
            </w:r>
          </w:p>
        </w:tc>
        <w:tc>
          <w:tcPr>
            <w:tcW w:w="804" w:type="dxa"/>
            <w:tcBorders>
              <w:top w:val="nil"/>
              <w:left w:val="nil"/>
              <w:bottom w:val="nil"/>
              <w:right w:val="nil"/>
            </w:tcBorders>
            <w:shd w:val="clear" w:color="auto" w:fill="auto"/>
            <w:noWrap/>
            <w:vAlign w:val="bottom"/>
            <w:hideMark/>
          </w:tcPr>
          <w:p w14:paraId="5A1AF37B"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0.438</w:t>
            </w:r>
          </w:p>
        </w:tc>
      </w:tr>
      <w:tr w:rsidR="00A977EB" w:rsidRPr="00627F6E" w14:paraId="31926FB4"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0DE5C086"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10" w:type="dxa"/>
            <w:tcBorders>
              <w:top w:val="nil"/>
              <w:left w:val="nil"/>
              <w:bottom w:val="nil"/>
              <w:right w:val="nil"/>
            </w:tcBorders>
            <w:shd w:val="clear" w:color="auto" w:fill="auto"/>
            <w:noWrap/>
            <w:vAlign w:val="bottom"/>
            <w:hideMark/>
          </w:tcPr>
          <w:p w14:paraId="4217961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0.431</w:t>
            </w:r>
          </w:p>
        </w:tc>
        <w:tc>
          <w:tcPr>
            <w:tcW w:w="800" w:type="dxa"/>
            <w:tcBorders>
              <w:top w:val="nil"/>
              <w:left w:val="nil"/>
              <w:bottom w:val="nil"/>
              <w:right w:val="nil"/>
            </w:tcBorders>
            <w:shd w:val="clear" w:color="auto" w:fill="auto"/>
            <w:noWrap/>
            <w:vAlign w:val="bottom"/>
            <w:hideMark/>
          </w:tcPr>
          <w:p w14:paraId="1DE5E027"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0.332</w:t>
            </w:r>
          </w:p>
        </w:tc>
        <w:tc>
          <w:tcPr>
            <w:tcW w:w="810" w:type="dxa"/>
            <w:tcBorders>
              <w:top w:val="nil"/>
              <w:left w:val="nil"/>
              <w:bottom w:val="nil"/>
              <w:right w:val="nil"/>
            </w:tcBorders>
            <w:shd w:val="clear" w:color="auto" w:fill="auto"/>
            <w:noWrap/>
            <w:vAlign w:val="bottom"/>
            <w:hideMark/>
          </w:tcPr>
          <w:p w14:paraId="16D4EBF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910" w:type="dxa"/>
            <w:tcBorders>
              <w:top w:val="nil"/>
              <w:left w:val="nil"/>
              <w:bottom w:val="nil"/>
              <w:right w:val="nil"/>
            </w:tcBorders>
            <w:shd w:val="clear" w:color="auto" w:fill="auto"/>
            <w:noWrap/>
            <w:vAlign w:val="bottom"/>
            <w:hideMark/>
          </w:tcPr>
          <w:p w14:paraId="016C6A1A"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0.420</w:t>
            </w:r>
          </w:p>
        </w:tc>
        <w:tc>
          <w:tcPr>
            <w:tcW w:w="900" w:type="dxa"/>
            <w:tcBorders>
              <w:top w:val="nil"/>
              <w:left w:val="nil"/>
              <w:bottom w:val="nil"/>
              <w:right w:val="nil"/>
            </w:tcBorders>
            <w:shd w:val="clear" w:color="auto" w:fill="auto"/>
            <w:noWrap/>
            <w:vAlign w:val="bottom"/>
            <w:hideMark/>
          </w:tcPr>
          <w:p w14:paraId="372F09FD"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229EFEA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0.354</w:t>
            </w:r>
          </w:p>
        </w:tc>
        <w:tc>
          <w:tcPr>
            <w:tcW w:w="810" w:type="dxa"/>
            <w:tcBorders>
              <w:top w:val="nil"/>
              <w:left w:val="nil"/>
              <w:bottom w:val="nil"/>
              <w:right w:val="nil"/>
            </w:tcBorders>
            <w:shd w:val="clear" w:color="auto" w:fill="auto"/>
            <w:noWrap/>
            <w:vAlign w:val="bottom"/>
            <w:hideMark/>
          </w:tcPr>
          <w:p w14:paraId="489B7C5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0.407</w:t>
            </w:r>
          </w:p>
        </w:tc>
        <w:tc>
          <w:tcPr>
            <w:tcW w:w="810" w:type="dxa"/>
            <w:tcBorders>
              <w:top w:val="nil"/>
              <w:left w:val="nil"/>
              <w:bottom w:val="nil"/>
              <w:right w:val="nil"/>
            </w:tcBorders>
            <w:shd w:val="clear" w:color="auto" w:fill="auto"/>
            <w:noWrap/>
            <w:vAlign w:val="bottom"/>
            <w:hideMark/>
          </w:tcPr>
          <w:p w14:paraId="0FFE209A"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2335654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0.266</w:t>
            </w:r>
          </w:p>
        </w:tc>
        <w:tc>
          <w:tcPr>
            <w:tcW w:w="721" w:type="dxa"/>
            <w:tcBorders>
              <w:top w:val="nil"/>
              <w:left w:val="nil"/>
              <w:bottom w:val="nil"/>
              <w:right w:val="nil"/>
            </w:tcBorders>
            <w:shd w:val="clear" w:color="auto" w:fill="auto"/>
            <w:noWrap/>
            <w:vAlign w:val="bottom"/>
            <w:hideMark/>
          </w:tcPr>
          <w:p w14:paraId="527A0FA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0.401</w:t>
            </w:r>
          </w:p>
        </w:tc>
        <w:tc>
          <w:tcPr>
            <w:tcW w:w="810" w:type="dxa"/>
            <w:tcBorders>
              <w:top w:val="nil"/>
              <w:left w:val="nil"/>
              <w:bottom w:val="nil"/>
              <w:right w:val="nil"/>
            </w:tcBorders>
            <w:shd w:val="clear" w:color="auto" w:fill="auto"/>
            <w:noWrap/>
            <w:vAlign w:val="bottom"/>
            <w:hideMark/>
          </w:tcPr>
          <w:p w14:paraId="2FB77DD8"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0.551</w:t>
            </w:r>
          </w:p>
        </w:tc>
        <w:tc>
          <w:tcPr>
            <w:tcW w:w="810" w:type="dxa"/>
            <w:tcBorders>
              <w:top w:val="nil"/>
              <w:left w:val="nil"/>
              <w:bottom w:val="nil"/>
              <w:right w:val="nil"/>
            </w:tcBorders>
            <w:shd w:val="clear" w:color="auto" w:fill="auto"/>
            <w:noWrap/>
            <w:vAlign w:val="bottom"/>
            <w:hideMark/>
          </w:tcPr>
          <w:p w14:paraId="2D638AD5"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0.478</w:t>
            </w:r>
          </w:p>
        </w:tc>
        <w:tc>
          <w:tcPr>
            <w:tcW w:w="804" w:type="dxa"/>
            <w:tcBorders>
              <w:top w:val="nil"/>
              <w:left w:val="nil"/>
              <w:bottom w:val="nil"/>
              <w:right w:val="nil"/>
            </w:tcBorders>
            <w:shd w:val="clear" w:color="auto" w:fill="auto"/>
            <w:noWrap/>
            <w:vAlign w:val="bottom"/>
            <w:hideMark/>
          </w:tcPr>
          <w:p w14:paraId="5ED1CC2B"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0.404</w:t>
            </w:r>
          </w:p>
        </w:tc>
      </w:tr>
      <w:tr w:rsidR="00A977EB" w:rsidRPr="00627F6E" w14:paraId="5F34B5E7"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9D41D50"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LDA</w:t>
            </w:r>
          </w:p>
        </w:tc>
        <w:tc>
          <w:tcPr>
            <w:tcW w:w="810" w:type="dxa"/>
            <w:tcBorders>
              <w:top w:val="nil"/>
              <w:left w:val="nil"/>
              <w:bottom w:val="nil"/>
              <w:right w:val="nil"/>
            </w:tcBorders>
            <w:shd w:val="clear" w:color="auto" w:fill="auto"/>
            <w:noWrap/>
            <w:vAlign w:val="bottom"/>
            <w:hideMark/>
          </w:tcPr>
          <w:p w14:paraId="3975667F"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0.436</w:t>
            </w:r>
          </w:p>
        </w:tc>
        <w:tc>
          <w:tcPr>
            <w:tcW w:w="800" w:type="dxa"/>
            <w:tcBorders>
              <w:top w:val="nil"/>
              <w:left w:val="nil"/>
              <w:bottom w:val="nil"/>
              <w:right w:val="nil"/>
            </w:tcBorders>
            <w:shd w:val="clear" w:color="auto" w:fill="auto"/>
            <w:noWrap/>
            <w:vAlign w:val="bottom"/>
            <w:hideMark/>
          </w:tcPr>
          <w:p w14:paraId="67E9E735"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0.466</w:t>
            </w:r>
          </w:p>
        </w:tc>
        <w:tc>
          <w:tcPr>
            <w:tcW w:w="810" w:type="dxa"/>
            <w:tcBorders>
              <w:top w:val="nil"/>
              <w:left w:val="nil"/>
              <w:bottom w:val="nil"/>
              <w:right w:val="nil"/>
            </w:tcBorders>
            <w:shd w:val="clear" w:color="auto" w:fill="auto"/>
            <w:noWrap/>
            <w:vAlign w:val="bottom"/>
            <w:hideMark/>
          </w:tcPr>
          <w:p w14:paraId="1357CAA0"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0.410</w:t>
            </w:r>
          </w:p>
        </w:tc>
        <w:tc>
          <w:tcPr>
            <w:tcW w:w="910" w:type="dxa"/>
            <w:tcBorders>
              <w:top w:val="nil"/>
              <w:left w:val="nil"/>
              <w:bottom w:val="nil"/>
              <w:right w:val="nil"/>
            </w:tcBorders>
            <w:shd w:val="clear" w:color="auto" w:fill="auto"/>
            <w:noWrap/>
            <w:vAlign w:val="bottom"/>
            <w:hideMark/>
          </w:tcPr>
          <w:p w14:paraId="2A0524F5"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0.540</w:t>
            </w:r>
          </w:p>
        </w:tc>
        <w:tc>
          <w:tcPr>
            <w:tcW w:w="900" w:type="dxa"/>
            <w:tcBorders>
              <w:top w:val="nil"/>
              <w:left w:val="nil"/>
              <w:bottom w:val="nil"/>
              <w:right w:val="nil"/>
            </w:tcBorders>
            <w:shd w:val="clear" w:color="auto" w:fill="auto"/>
            <w:noWrap/>
            <w:vAlign w:val="bottom"/>
            <w:hideMark/>
          </w:tcPr>
          <w:p w14:paraId="226793C3"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0.459</w:t>
            </w:r>
          </w:p>
        </w:tc>
        <w:tc>
          <w:tcPr>
            <w:tcW w:w="800" w:type="dxa"/>
            <w:tcBorders>
              <w:top w:val="nil"/>
              <w:left w:val="nil"/>
              <w:bottom w:val="nil"/>
              <w:right w:val="nil"/>
            </w:tcBorders>
            <w:shd w:val="clear" w:color="auto" w:fill="auto"/>
            <w:noWrap/>
            <w:vAlign w:val="bottom"/>
            <w:hideMark/>
          </w:tcPr>
          <w:p w14:paraId="7A9C61A0"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0.395</w:t>
            </w:r>
          </w:p>
        </w:tc>
        <w:tc>
          <w:tcPr>
            <w:tcW w:w="810" w:type="dxa"/>
            <w:tcBorders>
              <w:top w:val="nil"/>
              <w:left w:val="nil"/>
              <w:bottom w:val="nil"/>
              <w:right w:val="nil"/>
            </w:tcBorders>
            <w:shd w:val="clear" w:color="auto" w:fill="auto"/>
            <w:noWrap/>
            <w:vAlign w:val="bottom"/>
            <w:hideMark/>
          </w:tcPr>
          <w:p w14:paraId="5C5A2365"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0.443</w:t>
            </w:r>
          </w:p>
        </w:tc>
        <w:tc>
          <w:tcPr>
            <w:tcW w:w="810" w:type="dxa"/>
            <w:tcBorders>
              <w:top w:val="nil"/>
              <w:left w:val="nil"/>
              <w:bottom w:val="nil"/>
              <w:right w:val="nil"/>
            </w:tcBorders>
            <w:shd w:val="clear" w:color="auto" w:fill="auto"/>
            <w:noWrap/>
            <w:vAlign w:val="bottom"/>
            <w:hideMark/>
          </w:tcPr>
          <w:p w14:paraId="090CC5AB"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4A07DAC8"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0.273</w:t>
            </w:r>
          </w:p>
        </w:tc>
        <w:tc>
          <w:tcPr>
            <w:tcW w:w="721" w:type="dxa"/>
            <w:tcBorders>
              <w:top w:val="nil"/>
              <w:left w:val="nil"/>
              <w:bottom w:val="nil"/>
              <w:right w:val="nil"/>
            </w:tcBorders>
            <w:shd w:val="clear" w:color="auto" w:fill="auto"/>
            <w:noWrap/>
            <w:vAlign w:val="bottom"/>
            <w:hideMark/>
          </w:tcPr>
          <w:p w14:paraId="2A610432"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0.337</w:t>
            </w:r>
          </w:p>
        </w:tc>
        <w:tc>
          <w:tcPr>
            <w:tcW w:w="810" w:type="dxa"/>
            <w:tcBorders>
              <w:top w:val="nil"/>
              <w:left w:val="nil"/>
              <w:bottom w:val="nil"/>
              <w:right w:val="nil"/>
            </w:tcBorders>
            <w:shd w:val="clear" w:color="auto" w:fill="auto"/>
            <w:noWrap/>
            <w:vAlign w:val="bottom"/>
            <w:hideMark/>
          </w:tcPr>
          <w:p w14:paraId="66EACE53"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0.492</w:t>
            </w:r>
          </w:p>
        </w:tc>
        <w:tc>
          <w:tcPr>
            <w:tcW w:w="810" w:type="dxa"/>
            <w:tcBorders>
              <w:top w:val="nil"/>
              <w:left w:val="nil"/>
              <w:bottom w:val="nil"/>
              <w:right w:val="nil"/>
            </w:tcBorders>
            <w:shd w:val="clear" w:color="auto" w:fill="auto"/>
            <w:noWrap/>
            <w:vAlign w:val="bottom"/>
            <w:hideMark/>
          </w:tcPr>
          <w:p w14:paraId="58FA3006"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0.446</w:t>
            </w:r>
          </w:p>
        </w:tc>
        <w:tc>
          <w:tcPr>
            <w:tcW w:w="804" w:type="dxa"/>
            <w:tcBorders>
              <w:top w:val="nil"/>
              <w:left w:val="nil"/>
              <w:bottom w:val="nil"/>
              <w:right w:val="nil"/>
            </w:tcBorders>
            <w:shd w:val="clear" w:color="auto" w:fill="auto"/>
            <w:noWrap/>
            <w:vAlign w:val="bottom"/>
            <w:hideMark/>
          </w:tcPr>
          <w:p w14:paraId="11114946"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0.473</w:t>
            </w:r>
          </w:p>
        </w:tc>
      </w:tr>
      <w:tr w:rsidR="00A977EB" w:rsidRPr="00627F6E" w14:paraId="7E6CDFB9" w14:textId="77777777" w:rsidTr="001427A6">
        <w:trPr>
          <w:trHeight w:val="290"/>
        </w:trPr>
        <w:tc>
          <w:tcPr>
            <w:tcW w:w="1170" w:type="dxa"/>
            <w:tcBorders>
              <w:top w:val="nil"/>
              <w:left w:val="nil"/>
              <w:bottom w:val="nil"/>
              <w:right w:val="nil"/>
            </w:tcBorders>
            <w:shd w:val="clear" w:color="auto" w:fill="B8CCE4" w:themeFill="accent1" w:themeFillTint="66"/>
            <w:noWrap/>
            <w:vAlign w:val="bottom"/>
          </w:tcPr>
          <w:p w14:paraId="043356F5" w14:textId="77777777" w:rsidR="00A977EB" w:rsidRDefault="00A977EB" w:rsidP="001427A6">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auto"/>
            <w:noWrap/>
            <w:vAlign w:val="bottom"/>
          </w:tcPr>
          <w:p w14:paraId="409BA808"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28%</w:t>
            </w:r>
          </w:p>
        </w:tc>
        <w:tc>
          <w:tcPr>
            <w:tcW w:w="800" w:type="dxa"/>
            <w:tcBorders>
              <w:top w:val="nil"/>
              <w:left w:val="nil"/>
              <w:bottom w:val="nil"/>
              <w:right w:val="nil"/>
            </w:tcBorders>
            <w:shd w:val="clear" w:color="auto" w:fill="auto"/>
            <w:noWrap/>
            <w:vAlign w:val="bottom"/>
          </w:tcPr>
          <w:p w14:paraId="2E8A0922"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8%</w:t>
            </w:r>
          </w:p>
        </w:tc>
        <w:tc>
          <w:tcPr>
            <w:tcW w:w="810" w:type="dxa"/>
            <w:tcBorders>
              <w:top w:val="nil"/>
              <w:left w:val="nil"/>
              <w:bottom w:val="nil"/>
              <w:right w:val="nil"/>
            </w:tcBorders>
            <w:shd w:val="clear" w:color="auto" w:fill="auto"/>
            <w:noWrap/>
            <w:vAlign w:val="bottom"/>
          </w:tcPr>
          <w:p w14:paraId="008D291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37%</w:t>
            </w:r>
          </w:p>
        </w:tc>
        <w:tc>
          <w:tcPr>
            <w:tcW w:w="910" w:type="dxa"/>
            <w:tcBorders>
              <w:top w:val="nil"/>
              <w:left w:val="nil"/>
              <w:bottom w:val="nil"/>
              <w:right w:val="nil"/>
            </w:tcBorders>
            <w:shd w:val="clear" w:color="auto" w:fill="auto"/>
            <w:noWrap/>
            <w:vAlign w:val="bottom"/>
          </w:tcPr>
          <w:p w14:paraId="426EBCC9" w14:textId="77777777" w:rsidR="00A977EB" w:rsidRPr="00627F6E" w:rsidRDefault="00A977EB"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33%</w:t>
            </w:r>
          </w:p>
        </w:tc>
        <w:tc>
          <w:tcPr>
            <w:tcW w:w="900" w:type="dxa"/>
            <w:tcBorders>
              <w:top w:val="nil"/>
              <w:left w:val="nil"/>
              <w:bottom w:val="nil"/>
              <w:right w:val="nil"/>
            </w:tcBorders>
            <w:shd w:val="clear" w:color="auto" w:fill="auto"/>
            <w:noWrap/>
            <w:vAlign w:val="bottom"/>
          </w:tcPr>
          <w:p w14:paraId="2D4D4BE8" w14:textId="77777777" w:rsidR="00A977EB" w:rsidRPr="00627F6E" w:rsidRDefault="00A977EB" w:rsidP="001427A6">
            <w:pPr>
              <w:bidi w:val="0"/>
              <w:jc w:val="center"/>
              <w:rPr>
                <w:rFonts w:ascii="Calibri" w:hAnsi="Calibri" w:cs="Calibri"/>
                <w:color w:val="000000"/>
                <w:sz w:val="22"/>
                <w:szCs w:val="22"/>
                <w:lang w:bidi="ar-SA"/>
              </w:rPr>
            </w:pPr>
            <w:r>
              <w:rPr>
                <w:rFonts w:ascii="Calibri" w:hAnsi="Calibri" w:cs="Calibri"/>
                <w:color w:val="000000"/>
                <w:sz w:val="22"/>
                <w:szCs w:val="22"/>
              </w:rPr>
              <w:t>36%</w:t>
            </w:r>
          </w:p>
        </w:tc>
        <w:tc>
          <w:tcPr>
            <w:tcW w:w="800" w:type="dxa"/>
            <w:tcBorders>
              <w:top w:val="nil"/>
              <w:left w:val="nil"/>
              <w:bottom w:val="nil"/>
              <w:right w:val="nil"/>
            </w:tcBorders>
            <w:shd w:val="clear" w:color="auto" w:fill="auto"/>
            <w:noWrap/>
            <w:vAlign w:val="bottom"/>
          </w:tcPr>
          <w:p w14:paraId="0965BCE8"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13%</w:t>
            </w:r>
          </w:p>
        </w:tc>
        <w:tc>
          <w:tcPr>
            <w:tcW w:w="810" w:type="dxa"/>
            <w:tcBorders>
              <w:top w:val="nil"/>
              <w:left w:val="nil"/>
              <w:bottom w:val="nil"/>
              <w:right w:val="nil"/>
            </w:tcBorders>
            <w:shd w:val="clear" w:color="auto" w:fill="auto"/>
            <w:noWrap/>
            <w:vAlign w:val="bottom"/>
          </w:tcPr>
          <w:p w14:paraId="1F0CB78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45EA303A"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32%</w:t>
            </w:r>
          </w:p>
        </w:tc>
        <w:tc>
          <w:tcPr>
            <w:tcW w:w="900" w:type="dxa"/>
            <w:tcBorders>
              <w:top w:val="nil"/>
              <w:left w:val="nil"/>
              <w:bottom w:val="nil"/>
              <w:right w:val="nil"/>
            </w:tcBorders>
            <w:shd w:val="clear" w:color="auto" w:fill="auto"/>
            <w:noWrap/>
            <w:vAlign w:val="bottom"/>
          </w:tcPr>
          <w:p w14:paraId="44490E04"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26%</w:t>
            </w:r>
          </w:p>
        </w:tc>
        <w:tc>
          <w:tcPr>
            <w:tcW w:w="721" w:type="dxa"/>
            <w:tcBorders>
              <w:top w:val="nil"/>
              <w:left w:val="nil"/>
              <w:bottom w:val="nil"/>
              <w:right w:val="nil"/>
            </w:tcBorders>
            <w:shd w:val="clear" w:color="auto" w:fill="auto"/>
            <w:noWrap/>
            <w:vAlign w:val="bottom"/>
          </w:tcPr>
          <w:p w14:paraId="41AB8D57"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21%</w:t>
            </w:r>
          </w:p>
        </w:tc>
        <w:tc>
          <w:tcPr>
            <w:tcW w:w="810" w:type="dxa"/>
            <w:tcBorders>
              <w:top w:val="nil"/>
              <w:left w:val="nil"/>
              <w:bottom w:val="nil"/>
              <w:right w:val="nil"/>
            </w:tcBorders>
            <w:shd w:val="clear" w:color="auto" w:fill="auto"/>
            <w:noWrap/>
            <w:vAlign w:val="bottom"/>
          </w:tcPr>
          <w:p w14:paraId="6D5A0CEF"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32AF0DD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29%</w:t>
            </w:r>
          </w:p>
        </w:tc>
        <w:tc>
          <w:tcPr>
            <w:tcW w:w="804" w:type="dxa"/>
            <w:tcBorders>
              <w:top w:val="nil"/>
              <w:left w:val="nil"/>
              <w:bottom w:val="nil"/>
              <w:right w:val="nil"/>
            </w:tcBorders>
            <w:shd w:val="clear" w:color="auto" w:fill="auto"/>
            <w:noWrap/>
            <w:vAlign w:val="bottom"/>
          </w:tcPr>
          <w:p w14:paraId="00B36D18" w14:textId="77777777" w:rsidR="00A977EB" w:rsidRPr="00627F6E" w:rsidRDefault="00A977EB" w:rsidP="00256602">
            <w:pPr>
              <w:keepNext/>
              <w:bidi w:val="0"/>
              <w:jc w:val="right"/>
              <w:rPr>
                <w:rFonts w:ascii="Calibri" w:hAnsi="Calibri" w:cs="Calibri"/>
                <w:color w:val="000000"/>
                <w:sz w:val="22"/>
                <w:szCs w:val="22"/>
                <w:lang w:bidi="ar-SA"/>
              </w:rPr>
            </w:pPr>
            <w:r>
              <w:rPr>
                <w:rFonts w:ascii="Calibri" w:hAnsi="Calibri" w:cs="Calibri"/>
                <w:color w:val="000000"/>
                <w:sz w:val="22"/>
                <w:szCs w:val="22"/>
              </w:rPr>
              <w:t>16%</w:t>
            </w:r>
          </w:p>
        </w:tc>
      </w:tr>
    </w:tbl>
    <w:p w14:paraId="1432D76B" w14:textId="214A87D2" w:rsidR="006C51F8" w:rsidRDefault="00256602" w:rsidP="00256602">
      <w:pPr>
        <w:pStyle w:val="aff2"/>
        <w:rPr>
          <w:rtl/>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66448E">
        <w:rPr>
          <w:noProof/>
          <w:rtl/>
        </w:rPr>
        <w:t>14</w:t>
      </w:r>
      <w:r>
        <w:rPr>
          <w:rtl/>
        </w:rPr>
        <w:fldChar w:fldCharType="end"/>
      </w:r>
      <w:r w:rsidR="003D39D0">
        <w:rPr>
          <w:rFonts w:hint="cs"/>
          <w:noProof/>
          <w:rtl/>
        </w:rPr>
        <w:t>: نتذاج التجربة</w:t>
      </w:r>
      <w:r>
        <w:rPr>
          <w:rFonts w:hint="cs"/>
          <w:noProof/>
          <w:rtl/>
        </w:rPr>
        <w:t xml:space="preserve"> الأولى.</w:t>
      </w:r>
    </w:p>
    <w:p w14:paraId="72292E49" w14:textId="4A1E9AB3" w:rsidR="00A977EB" w:rsidRDefault="00A977EB" w:rsidP="00BB647F">
      <w:pPr>
        <w:pStyle w:val="af5"/>
        <w:rPr>
          <w:rtl/>
          <w:lang w:val="en-US"/>
        </w:rPr>
      </w:pPr>
      <w:r>
        <w:rPr>
          <w:rFonts w:hint="cs"/>
          <w:rtl/>
          <w:lang w:val="en-US"/>
        </w:rPr>
        <w:t>(الخط الغامق أعلى نتيجة، الرقم الذي تحته خط ثاني أعلى نتيجة)</w:t>
      </w:r>
    </w:p>
    <w:p w14:paraId="1321A3D1" w14:textId="3160E1E9" w:rsidR="00A977EB" w:rsidRDefault="00A977EB" w:rsidP="00A977EB">
      <w:pPr>
        <w:pStyle w:val="af5"/>
        <w:rPr>
          <w:rtl/>
          <w:lang w:val="en-US"/>
        </w:rPr>
      </w:pPr>
      <w:r>
        <w:rPr>
          <w:rFonts w:hint="cs"/>
          <w:rtl/>
          <w:lang w:val="en-US"/>
        </w:rPr>
        <w:lastRenderedPageBreak/>
        <w:t xml:space="preserve">في هذه التجربة، كانت طريقة التضمين </w:t>
      </w:r>
      <w:r>
        <w:rPr>
          <w:lang w:val="en-US"/>
        </w:rPr>
        <w:t>mBert</w:t>
      </w:r>
      <w:r>
        <w:rPr>
          <w:rFonts w:hint="cs"/>
          <w:rtl/>
          <w:lang w:val="en-US"/>
        </w:rPr>
        <w:t>، هي الأفضل، حيث كانت أفضل من بقية الطرائق في 23 كتلة من أصل 24. وكانت أفضل من ثاني أفضل طريقة (</w:t>
      </w:r>
      <w:r>
        <w:rPr>
          <w:lang w:val="en-US"/>
        </w:rPr>
        <w:t>LDA</w:t>
      </w:r>
      <w:r>
        <w:rPr>
          <w:rFonts w:hint="cs"/>
          <w:rtl/>
          <w:lang w:val="en-US"/>
        </w:rPr>
        <w:t xml:space="preserve">) بتحسين قدره </w:t>
      </w:r>
      <w:r>
        <w:rPr>
          <w:lang w:val="en-US"/>
        </w:rPr>
        <w:t>20%</w:t>
      </w:r>
      <w:r>
        <w:rPr>
          <w:rFonts w:hint="cs"/>
          <w:rtl/>
          <w:lang w:val="en-US"/>
        </w:rPr>
        <w:t xml:space="preserve">. ويعود ذلك كون </w:t>
      </w:r>
      <w:r>
        <w:rPr>
          <w:lang w:val="en-US"/>
        </w:rPr>
        <w:t>mBert</w:t>
      </w:r>
      <w:r>
        <w:rPr>
          <w:rFonts w:hint="cs"/>
          <w:rtl/>
          <w:lang w:val="en-US"/>
        </w:rPr>
        <w:t xml:space="preserve"> يعطي تضميناً للجملة بناءً على سياقها، بينما </w:t>
      </w:r>
      <w:r>
        <w:rPr>
          <w:lang w:val="en-US"/>
        </w:rPr>
        <w:t>LDA</w:t>
      </w:r>
      <w:r>
        <w:rPr>
          <w:rFonts w:hint="cs"/>
          <w:rtl/>
          <w:lang w:val="en-US"/>
        </w:rPr>
        <w:t xml:space="preserve"> هو طريقة إحصائية لنمذجة المواضيع، وبقية الطرائق تعتمد على أخذ متوسط تضمينات الكلمات.</w:t>
      </w:r>
    </w:p>
    <w:p w14:paraId="6CC76921" w14:textId="6B571C90" w:rsidR="00A977EB" w:rsidRDefault="005F2001" w:rsidP="00A977EB">
      <w:pPr>
        <w:pStyle w:val="af5"/>
        <w:rPr>
          <w:rtl/>
          <w:lang w:val="en-US"/>
        </w:rPr>
      </w:pPr>
      <w:r>
        <w:rPr>
          <w:rFonts w:hint="cs"/>
          <w:rtl/>
          <w:lang w:val="en-US"/>
        </w:rPr>
        <w:t>وكانت من</w:t>
      </w:r>
      <w:r w:rsidR="00A977EB">
        <w:rPr>
          <w:rFonts w:hint="cs"/>
          <w:rtl/>
          <w:lang w:val="en-US"/>
        </w:rPr>
        <w:t xml:space="preserve"> الأخطاء التي</w:t>
      </w:r>
      <w:r>
        <w:rPr>
          <w:rFonts w:hint="cs"/>
          <w:rtl/>
          <w:lang w:val="en-US"/>
        </w:rPr>
        <w:t xml:space="preserve"> رأيناها من النمط </w:t>
      </w:r>
    </w:p>
    <w:p w14:paraId="5F4939F9" w14:textId="68CAB034" w:rsidR="005F2001" w:rsidRDefault="005F2001" w:rsidP="005F2001">
      <w:pPr>
        <w:pStyle w:val="1"/>
        <w:numPr>
          <w:ilvl w:val="0"/>
          <w:numId w:val="32"/>
        </w:numPr>
      </w:pPr>
      <w:r>
        <w:rPr>
          <w:rFonts w:hint="cs"/>
          <w:rtl/>
        </w:rPr>
        <w:t>تجميع الرسائل حسب معناها (أي مثلاً رسائل الحرائق تقع بالقرب من بعضها في فضاء التمثيل على الرغم من أن الحرائق تحدث في أماكن مختلفة، مما يؤدي إلى تداخل في الأحداث)</w:t>
      </w:r>
    </w:p>
    <w:p w14:paraId="42D69F12" w14:textId="7EAB3E06" w:rsidR="005F2001" w:rsidRDefault="005F2001" w:rsidP="005F2001">
      <w:pPr>
        <w:pStyle w:val="1"/>
        <w:numPr>
          <w:ilvl w:val="0"/>
          <w:numId w:val="32"/>
        </w:numPr>
      </w:pPr>
      <w:r>
        <w:rPr>
          <w:rFonts w:hint="cs"/>
          <w:rtl/>
        </w:rPr>
        <w:t>كون العنقدة تحدث على كامل المجموعة كان هناك أحداث وقعت في نفس المكان ولكن بزمنين مختلفين (العثور على مستودع *** في ريف دمشق)</w:t>
      </w:r>
    </w:p>
    <w:p w14:paraId="0A777AEC" w14:textId="7A92DE46" w:rsidR="005F2001" w:rsidRDefault="005F2001" w:rsidP="005F2001">
      <w:pPr>
        <w:pStyle w:val="1"/>
        <w:numPr>
          <w:ilvl w:val="0"/>
          <w:numId w:val="32"/>
        </w:numPr>
      </w:pPr>
      <w:r>
        <w:rPr>
          <w:rFonts w:hint="cs"/>
          <w:rtl/>
        </w:rPr>
        <w:t>كان هنالك بعض الأحداث التي تم تجميعها وفق هدف غير فعل الحدث (كتجميع تصريحات وزير الخارجية على ثلاثة أحداث مختلفة عوضاً عن أن تكون التصريحات تنتمي إلى الحدث، مثل تصريحات الوزير على رفع العقوبات الأمريكية، تصريحاته على زيارة دولة فرنسا، تصريحاته على رفع العقوبات الأوروبية)</w:t>
      </w:r>
    </w:p>
    <w:p w14:paraId="6F662940" w14:textId="7BBC5274" w:rsidR="005F2001" w:rsidRDefault="005F2001" w:rsidP="00FF0EAE">
      <w:pPr>
        <w:pStyle w:val="1"/>
        <w:numPr>
          <w:ilvl w:val="0"/>
          <w:numId w:val="32"/>
        </w:numPr>
      </w:pPr>
      <w:r>
        <w:rPr>
          <w:rFonts w:hint="cs"/>
          <w:rtl/>
        </w:rPr>
        <w:t>وجود ضجيج (</w:t>
      </w:r>
      <w:r w:rsidR="00FF0EAE">
        <w:rPr>
          <w:rFonts w:hint="cs"/>
          <w:rtl/>
        </w:rPr>
        <w:t>ال</w:t>
      </w:r>
      <w:r>
        <w:rPr>
          <w:rFonts w:hint="cs"/>
          <w:rtl/>
        </w:rPr>
        <w:t xml:space="preserve">رسائل غير ذات </w:t>
      </w:r>
      <w:r w:rsidR="00FF0EAE">
        <w:rPr>
          <w:rFonts w:hint="cs"/>
          <w:rtl/>
        </w:rPr>
        <w:t>ال</w:t>
      </w:r>
      <w:r>
        <w:rPr>
          <w:rFonts w:hint="cs"/>
          <w:rtl/>
        </w:rPr>
        <w:t>صلة كانت قليلة في الحدث الواحد،</w:t>
      </w:r>
      <w:r w:rsidR="00256602">
        <w:rPr>
          <w:rFonts w:hint="cs"/>
          <w:rtl/>
        </w:rPr>
        <w:t xml:space="preserve"> ولكن عند تجميع الأحداث </w:t>
      </w:r>
      <w:r>
        <w:rPr>
          <w:rFonts w:hint="cs"/>
          <w:rtl/>
        </w:rPr>
        <w:t xml:space="preserve">كانت </w:t>
      </w:r>
      <w:r w:rsidR="00FF0EAE">
        <w:rPr>
          <w:rFonts w:hint="cs"/>
          <w:rtl/>
        </w:rPr>
        <w:t>كثيرة</w:t>
      </w:r>
      <w:r>
        <w:rPr>
          <w:rFonts w:hint="cs"/>
          <w:rtl/>
        </w:rPr>
        <w:t>)</w:t>
      </w:r>
    </w:p>
    <w:p w14:paraId="6CE1482A" w14:textId="336D5A6D" w:rsidR="00256602" w:rsidRDefault="00256602" w:rsidP="00256602">
      <w:pPr>
        <w:pStyle w:val="1"/>
        <w:numPr>
          <w:ilvl w:val="0"/>
          <w:numId w:val="0"/>
        </w:numPr>
        <w:ind w:left="360"/>
        <w:rPr>
          <w:rtl/>
        </w:rPr>
      </w:pPr>
      <w:r>
        <w:rPr>
          <w:rFonts w:hint="cs"/>
          <w:rtl/>
        </w:rPr>
        <w:t xml:space="preserve">وعليه: </w:t>
      </w:r>
    </w:p>
    <w:p w14:paraId="3E362601" w14:textId="6DFADC23" w:rsidR="00256602" w:rsidRDefault="00256602" w:rsidP="00256602">
      <w:pPr>
        <w:pStyle w:val="1"/>
        <w:numPr>
          <w:ilvl w:val="0"/>
          <w:numId w:val="0"/>
        </w:numPr>
        <w:ind w:left="360"/>
        <w:rPr>
          <w:rtl/>
        </w:rPr>
      </w:pPr>
      <w:r>
        <w:rPr>
          <w:rFonts w:hint="cs"/>
          <w:rtl/>
        </w:rPr>
        <w:t>الأخطاء من النمط الأول والثالث من المفترض أنه بإمكاننا تفاديها وتحسين النتائج، أذا أخذنا الكلمات المكانية، والكلمات الرئيسية بطريقة التضمين.</w:t>
      </w:r>
    </w:p>
    <w:p w14:paraId="4BDC17BC" w14:textId="6AAC68BB" w:rsidR="00256602" w:rsidRDefault="00256602" w:rsidP="00256602">
      <w:pPr>
        <w:pStyle w:val="1"/>
        <w:numPr>
          <w:ilvl w:val="0"/>
          <w:numId w:val="0"/>
        </w:numPr>
        <w:ind w:left="360"/>
        <w:rPr>
          <w:rtl/>
        </w:rPr>
      </w:pPr>
      <w:r>
        <w:rPr>
          <w:rFonts w:hint="cs"/>
          <w:rtl/>
        </w:rPr>
        <w:t>الأخطاء من النمط الثاني، يمكننا تفاديها عند أخذ الزمن بالاعتبار.</w:t>
      </w:r>
    </w:p>
    <w:p w14:paraId="51F0E818" w14:textId="566FD4AF" w:rsidR="00256602" w:rsidRPr="00256602" w:rsidRDefault="00256602" w:rsidP="00256602">
      <w:pPr>
        <w:pStyle w:val="1"/>
        <w:numPr>
          <w:ilvl w:val="0"/>
          <w:numId w:val="0"/>
        </w:numPr>
        <w:ind w:left="360"/>
      </w:pPr>
      <w:r>
        <w:rPr>
          <w:rFonts w:hint="cs"/>
          <w:rtl/>
        </w:rPr>
        <w:t>والأخطاء من النمط الرابع هي غير قابلة للتفادي في العنقدة (مما يوجب علينا إضافة مرحة معالجة لاحقة لإزالتها).</w:t>
      </w:r>
    </w:p>
    <w:p w14:paraId="651ABD9E" w14:textId="77777777" w:rsidR="00256602" w:rsidRDefault="001427A6" w:rsidP="00256602">
      <w:pPr>
        <w:pStyle w:val="af5"/>
        <w:jc w:val="center"/>
        <w:rPr>
          <w:rtl/>
          <w:lang w:val="en-US"/>
        </w:rPr>
      </w:pPr>
      <w:r>
        <w:rPr>
          <w:rFonts w:hint="cs"/>
          <w:noProof/>
          <w:lang w:val="en-US" w:bidi="ar-SA"/>
        </w:rPr>
        <w:drawing>
          <wp:inline distT="0" distB="0" distL="0" distR="0" wp14:anchorId="1BFB44C7" wp14:editId="142C79A5">
            <wp:extent cx="5562600" cy="2365288"/>
            <wp:effectExtent l="0" t="0" r="0" b="0"/>
            <wp:docPr id="86" name="صورة 86" descr="C:\Users\Hasan\AppData\Local\Microsoft\Windows\INetCache\Content.MSO\857CBD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Hasan\AppData\Local\Microsoft\Windows\INetCache\Content.MSO\857CBD9F.tmp"/>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568918" cy="2367975"/>
                    </a:xfrm>
                    <a:prstGeom prst="rect">
                      <a:avLst/>
                    </a:prstGeom>
                    <a:noFill/>
                    <a:ln>
                      <a:noFill/>
                    </a:ln>
                  </pic:spPr>
                </pic:pic>
              </a:graphicData>
            </a:graphic>
          </wp:inline>
        </w:drawing>
      </w:r>
    </w:p>
    <w:p w14:paraId="16250B73" w14:textId="459D6C52" w:rsidR="00256602" w:rsidRDefault="00256602" w:rsidP="00A977EB">
      <w:pPr>
        <w:pStyle w:val="af5"/>
        <w:rPr>
          <w:rtl/>
          <w:lang w:val="en-US"/>
        </w:rPr>
      </w:pPr>
      <w:r>
        <w:rPr>
          <w:rFonts w:hint="cs"/>
          <w:rtl/>
          <w:lang w:val="en-US"/>
        </w:rPr>
        <w:lastRenderedPageBreak/>
        <w:t xml:space="preserve">ويوضح الشكل أعلاه مخطط قيم </w:t>
      </w:r>
      <w:r>
        <w:rPr>
          <w:lang w:val="en-US"/>
        </w:rPr>
        <w:t>NMI</w:t>
      </w:r>
      <w:r>
        <w:rPr>
          <w:rFonts w:hint="cs"/>
          <w:rtl/>
          <w:lang w:val="en-US"/>
        </w:rPr>
        <w:t xml:space="preserve"> للنماذج المستخدمة، حيث وكما ذكرنا كان </w:t>
      </w:r>
      <w:r>
        <w:rPr>
          <w:lang w:val="en-US"/>
        </w:rPr>
        <w:t>mBert</w:t>
      </w:r>
      <w:r>
        <w:rPr>
          <w:rFonts w:hint="cs"/>
          <w:rtl/>
          <w:lang w:val="en-US"/>
        </w:rPr>
        <w:t xml:space="preserve"> هو الأفضل يليه </w:t>
      </w:r>
      <w:r>
        <w:rPr>
          <w:lang w:val="en-US"/>
        </w:rPr>
        <w:t>LDA</w:t>
      </w:r>
      <w:r>
        <w:rPr>
          <w:rFonts w:hint="cs"/>
          <w:rtl/>
          <w:lang w:val="en-US"/>
        </w:rPr>
        <w:t xml:space="preserve">. وكانت نتائج بقية النماذج متقاربة. </w:t>
      </w:r>
    </w:p>
    <w:p w14:paraId="07A40D38" w14:textId="7D50940B" w:rsidR="00256602" w:rsidRPr="00256602" w:rsidRDefault="00256602" w:rsidP="00A977EB">
      <w:pPr>
        <w:pStyle w:val="af5"/>
        <w:rPr>
          <w:rtl/>
          <w:lang w:val="en-US"/>
        </w:rPr>
      </w:pPr>
      <w:r>
        <w:rPr>
          <w:rFonts w:hint="cs"/>
          <w:rtl/>
          <w:lang w:val="en-US"/>
        </w:rPr>
        <w:t xml:space="preserve">ويوضح الشكل أدناه معيار التقييم </w:t>
      </w:r>
      <w:r>
        <w:rPr>
          <w:lang w:val="en-US"/>
        </w:rPr>
        <w:t>AMI</w:t>
      </w:r>
      <w:r>
        <w:rPr>
          <w:rFonts w:hint="cs"/>
          <w:rtl/>
          <w:lang w:val="en-US"/>
        </w:rPr>
        <w:t xml:space="preserve">، حيث كما نلاحظ أيضاً أنّ </w:t>
      </w:r>
      <w:r>
        <w:rPr>
          <w:lang w:val="en-US"/>
        </w:rPr>
        <w:t>mBert</w:t>
      </w:r>
      <w:r>
        <w:rPr>
          <w:rFonts w:hint="cs"/>
          <w:rtl/>
          <w:lang w:val="en-US"/>
        </w:rPr>
        <w:t xml:space="preserve"> كان الأفصل أيضاً بناءً عليه.</w:t>
      </w:r>
    </w:p>
    <w:p w14:paraId="34999321" w14:textId="40A1B18B" w:rsidR="00A977EB" w:rsidRPr="00A977EB" w:rsidRDefault="001427A6" w:rsidP="00726029">
      <w:pPr>
        <w:pStyle w:val="af5"/>
        <w:jc w:val="center"/>
        <w:rPr>
          <w:rtl/>
          <w:lang w:val="en-US"/>
        </w:rPr>
      </w:pPr>
      <w:r>
        <w:rPr>
          <w:rFonts w:hint="cs"/>
          <w:noProof/>
          <w:lang w:val="en-US" w:bidi="ar-SA"/>
        </w:rPr>
        <w:drawing>
          <wp:inline distT="0" distB="0" distL="0" distR="0" wp14:anchorId="70433FF1" wp14:editId="147A9662">
            <wp:extent cx="5708650" cy="2427390"/>
            <wp:effectExtent l="0" t="0" r="6350" b="0"/>
            <wp:docPr id="87" name="صورة 87" descr="C:\Users\Hasan\AppData\Local\Microsoft\Windows\INetCache\Content.MSO\B75FB8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asan\AppData\Local\Microsoft\Windows\INetCache\Content.MSO\B75FB805.tmp"/>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13305" cy="2429369"/>
                    </a:xfrm>
                    <a:prstGeom prst="rect">
                      <a:avLst/>
                    </a:prstGeom>
                    <a:noFill/>
                    <a:ln>
                      <a:noFill/>
                    </a:ln>
                  </pic:spPr>
                </pic:pic>
              </a:graphicData>
            </a:graphic>
          </wp:inline>
        </w:drawing>
      </w:r>
    </w:p>
    <w:p w14:paraId="3D1B0FEF" w14:textId="05EAE7AD" w:rsidR="00F61E05" w:rsidRPr="00F61E05" w:rsidRDefault="00F61E05" w:rsidP="00BB647F">
      <w:pPr>
        <w:pStyle w:val="af5"/>
        <w:rPr>
          <w:rtl/>
          <w:lang w:val="en-US"/>
        </w:rPr>
      </w:pPr>
      <w:r>
        <w:rPr>
          <w:rFonts w:hint="cs"/>
          <w:rtl/>
        </w:rPr>
        <w:t>ويوضخ الشكل أدناه أثر حجم النافذة الزمنية (معامل النسيان</w:t>
      </w:r>
      <w:r>
        <w:rPr>
          <w:rFonts w:hint="cs"/>
          <w:rtl/>
          <w:lang w:val="en-US"/>
        </w:rPr>
        <w:t xml:space="preserve"> </w:t>
      </w:r>
      <w:r>
        <w:rPr>
          <w:lang w:val="en-US"/>
        </w:rPr>
        <w:t>T</w:t>
      </w:r>
      <w:r>
        <w:rPr>
          <w:rFonts w:hint="cs"/>
          <w:rtl/>
          <w:lang w:val="en-US"/>
        </w:rPr>
        <w:t>)، على النتائج، حيث فمنا بالاختبار من أجل القيم (2 إلى خمسة أيام) وأخذنا متوسط القيم وانحرافها المعياري وكانت النتائج متقاربة جداً</w:t>
      </w:r>
      <w:r w:rsidR="00A37EC7">
        <w:rPr>
          <w:rFonts w:hint="cs"/>
          <w:rtl/>
          <w:lang w:val="en-US"/>
        </w:rPr>
        <w:t xml:space="preserve">، حيث يوضح الشكل أدناه المتوسط والانحراف المعياري للنتائج لقيم مختلفة لـ </w:t>
      </w:r>
      <w:r w:rsidR="00A37EC7">
        <w:rPr>
          <w:lang w:val="en-US"/>
        </w:rPr>
        <w:t>T</w:t>
      </w:r>
      <w:r w:rsidR="005F2001">
        <w:rPr>
          <w:rFonts w:hint="cs"/>
          <w:rtl/>
          <w:lang w:val="en-US"/>
        </w:rPr>
        <w:t>، حيث كانت قيم الانحراف المعياري صغيرة جداً</w:t>
      </w:r>
      <w:r>
        <w:rPr>
          <w:rFonts w:hint="cs"/>
          <w:rtl/>
          <w:lang w:val="en-US"/>
        </w:rPr>
        <w:t>.</w:t>
      </w:r>
    </w:p>
    <w:p w14:paraId="0F27A04E" w14:textId="77777777" w:rsidR="00F61E05" w:rsidRDefault="00F61E05" w:rsidP="00F61E05">
      <w:pPr>
        <w:pStyle w:val="af5"/>
        <w:keepNext/>
        <w:jc w:val="center"/>
      </w:pPr>
      <w:r>
        <w:rPr>
          <w:noProof/>
          <w:lang w:val="en-US" w:bidi="ar-SA"/>
        </w:rPr>
        <w:drawing>
          <wp:inline distT="0" distB="0" distL="0" distR="0" wp14:anchorId="3C7EA00C" wp14:editId="0E366259">
            <wp:extent cx="5029200" cy="2497944"/>
            <wp:effectExtent l="0" t="0" r="0" b="0"/>
            <wp:docPr id="59" name="صورة 59" descr="C:\Users\Hasan\AppData\Local\Microsoft\Windows\INetCache\Content.MSO\A359E8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asan\AppData\Local\Microsoft\Windows\INetCache\Content.MSO\A359E88A.tmp"/>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47394" cy="2506981"/>
                    </a:xfrm>
                    <a:prstGeom prst="rect">
                      <a:avLst/>
                    </a:prstGeom>
                    <a:noFill/>
                    <a:ln>
                      <a:noFill/>
                    </a:ln>
                  </pic:spPr>
                </pic:pic>
              </a:graphicData>
            </a:graphic>
          </wp:inline>
        </w:drawing>
      </w:r>
    </w:p>
    <w:p w14:paraId="61167F8F" w14:textId="68F77B3C" w:rsidR="00F61E05" w:rsidRDefault="00F61E05" w:rsidP="00F61E05">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43</w:t>
      </w:r>
      <w:r>
        <w:rPr>
          <w:rtl/>
        </w:rPr>
        <w:fldChar w:fldCharType="end"/>
      </w:r>
      <w:r>
        <w:rPr>
          <w:rFonts w:hint="cs"/>
          <w:rtl/>
        </w:rPr>
        <w:t>: أثر معامل حجم النافذة الزمنية على نتائج النموذج.</w:t>
      </w:r>
    </w:p>
    <w:p w14:paraId="386B21A3" w14:textId="1E908E21" w:rsidR="00F61E05" w:rsidRDefault="00F61E05" w:rsidP="00F61E05">
      <w:pPr>
        <w:pStyle w:val="af5"/>
        <w:rPr>
          <w:rtl/>
          <w:lang w:val="en-US"/>
        </w:rPr>
      </w:pPr>
      <w:r>
        <w:rPr>
          <w:rFonts w:hint="cs"/>
          <w:rtl/>
          <w:lang w:val="en-US"/>
        </w:rPr>
        <w:t xml:space="preserve">ويوضح الشكل التالي، أثر معامل حجم النافذة المنزلقة </w:t>
      </w:r>
      <w:r>
        <w:rPr>
          <w:lang w:val="en-US"/>
        </w:rPr>
        <w:t>Sliding Window</w:t>
      </w:r>
      <w:r>
        <w:rPr>
          <w:rFonts w:hint="cs"/>
          <w:rtl/>
          <w:lang w:val="en-US"/>
        </w:rPr>
        <w:t xml:space="preserve"> على النتائج، </w:t>
      </w:r>
      <w:r w:rsidR="00A37EC7">
        <w:rPr>
          <w:rFonts w:hint="cs"/>
          <w:rtl/>
          <w:lang w:val="en-US"/>
        </w:rPr>
        <w:t xml:space="preserve">وكانت القيم الصغيرة لـ </w:t>
      </w:r>
      <w:r w:rsidR="00A37EC7">
        <w:rPr>
          <w:lang w:val="en-US"/>
        </w:rPr>
        <w:t>W</w:t>
      </w:r>
      <w:r w:rsidR="00A37EC7">
        <w:rPr>
          <w:rFonts w:hint="cs"/>
          <w:rtl/>
          <w:lang w:val="en-US"/>
        </w:rPr>
        <w:t xml:space="preserve"> (</w:t>
      </w:r>
      <w:r w:rsidR="00A37EC7">
        <w:rPr>
          <w:lang w:val="en-US"/>
        </w:rPr>
        <w:t>400-200</w:t>
      </w:r>
      <w:r w:rsidR="00A37EC7">
        <w:rPr>
          <w:rFonts w:hint="cs"/>
          <w:rtl/>
          <w:lang w:val="en-US"/>
        </w:rPr>
        <w:t xml:space="preserve">) تؤدي إلى نتائج متفاوتة، أي في الكتل الكبير تكون قيم </w:t>
      </w:r>
      <w:r w:rsidR="00A37EC7">
        <w:rPr>
          <w:lang w:val="en-US"/>
        </w:rPr>
        <w:t>nmi</w:t>
      </w:r>
      <w:r w:rsidR="00A37EC7">
        <w:rPr>
          <w:rFonts w:hint="cs"/>
          <w:rtl/>
          <w:lang w:val="en-US"/>
        </w:rPr>
        <w:t xml:space="preserve"> صغيرة جداً بسبب نسيان الأحداث الحالية بسبب كبر </w:t>
      </w:r>
      <w:r w:rsidR="00A37EC7">
        <w:rPr>
          <w:rFonts w:hint="cs"/>
          <w:rtl/>
          <w:lang w:val="en-US"/>
        </w:rPr>
        <w:lastRenderedPageBreak/>
        <w:t xml:space="preserve">جدم كتلة الرسائل، ينما القيم الكبيرة لـ </w:t>
      </w:r>
      <w:r w:rsidR="00A37EC7">
        <w:rPr>
          <w:lang w:val="en-US"/>
        </w:rPr>
        <w:t>W</w:t>
      </w:r>
      <w:r w:rsidR="00A37EC7">
        <w:rPr>
          <w:rFonts w:hint="cs"/>
          <w:rtl/>
          <w:lang w:val="en-US"/>
        </w:rPr>
        <w:t xml:space="preserve"> (</w:t>
      </w:r>
      <w:r w:rsidR="00A37EC7">
        <w:rPr>
          <w:lang w:val="en-US"/>
        </w:rPr>
        <w:t>500&gt;</w:t>
      </w:r>
      <w:r w:rsidR="00A37EC7">
        <w:rPr>
          <w:rFonts w:hint="cs"/>
          <w:rtl/>
          <w:lang w:val="en-US"/>
        </w:rPr>
        <w:t xml:space="preserve">) كانت تؤدي إلى نتائج متقاربة فيما بينها. ويوضح الشكل أدناه المتوسط والانحراف المعياري للنتائج بعد إجراء تجارب مختلفة لقيم </w:t>
      </w:r>
      <w:r w:rsidR="00A37EC7">
        <w:rPr>
          <w:lang w:val="en-US"/>
        </w:rPr>
        <w:t>W</w:t>
      </w:r>
      <w:r w:rsidR="00A37EC7">
        <w:rPr>
          <w:rFonts w:hint="cs"/>
          <w:rtl/>
          <w:lang w:val="en-US"/>
        </w:rPr>
        <w:t>.</w:t>
      </w:r>
    </w:p>
    <w:p w14:paraId="19A07578" w14:textId="77777777" w:rsidR="00256602" w:rsidRDefault="00F61E05" w:rsidP="00256602">
      <w:pPr>
        <w:pStyle w:val="af5"/>
        <w:keepNext/>
        <w:jc w:val="center"/>
      </w:pPr>
      <w:r>
        <w:rPr>
          <w:noProof/>
          <w:lang w:val="en-US" w:bidi="ar-SA"/>
        </w:rPr>
        <w:drawing>
          <wp:inline distT="0" distB="0" distL="0" distR="0" wp14:anchorId="1A494FCA" wp14:editId="66CBD11E">
            <wp:extent cx="5594350" cy="2778647"/>
            <wp:effectExtent l="0" t="0" r="6350" b="3175"/>
            <wp:docPr id="58" name="صورة 58" descr="C:\Users\Hasan\AppData\Local\Microsoft\Windows\INetCache\Content.MSO\9AFF60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asan\AppData\Local\Microsoft\Windows\INetCache\Content.MSO\9AFF601C.tmp"/>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97940" cy="2780430"/>
                    </a:xfrm>
                    <a:prstGeom prst="rect">
                      <a:avLst/>
                    </a:prstGeom>
                    <a:noFill/>
                    <a:ln>
                      <a:noFill/>
                    </a:ln>
                  </pic:spPr>
                </pic:pic>
              </a:graphicData>
            </a:graphic>
          </wp:inline>
        </w:drawing>
      </w:r>
    </w:p>
    <w:p w14:paraId="11446B5C" w14:textId="7C21EBF8" w:rsidR="00256602" w:rsidRPr="00256602" w:rsidRDefault="00256602" w:rsidP="00726029">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44</w:t>
      </w:r>
      <w:r>
        <w:rPr>
          <w:rtl/>
        </w:rPr>
        <w:fldChar w:fldCharType="end"/>
      </w:r>
      <w:r>
        <w:rPr>
          <w:rFonts w:hint="cs"/>
          <w:noProof/>
          <w:rtl/>
        </w:rPr>
        <w:t>: أثر معامل حجم النافذة على  النتائج.</w:t>
      </w:r>
    </w:p>
    <w:p w14:paraId="2F35C789" w14:textId="4CC07E4E" w:rsidR="00256602" w:rsidRPr="00F61E05" w:rsidRDefault="00256602" w:rsidP="00F61E05">
      <w:pPr>
        <w:pStyle w:val="af5"/>
        <w:rPr>
          <w:rtl/>
          <w:lang w:val="en-US"/>
        </w:rPr>
      </w:pPr>
      <w:r>
        <w:rPr>
          <w:rFonts w:hint="cs"/>
          <w:rtl/>
          <w:lang w:val="en-US"/>
        </w:rPr>
        <w:t>ويوضح الشكل أدناه أسقاط تمثيل الرسائل على فضاء ثنائي الأبعاد.</w:t>
      </w:r>
    </w:p>
    <w:p w14:paraId="45BADA8F" w14:textId="19D3BD00" w:rsidR="00F61E05" w:rsidRDefault="00E17C61" w:rsidP="00BB647F">
      <w:pPr>
        <w:pStyle w:val="af5"/>
      </w:pPr>
      <w:r w:rsidRPr="00E17C61">
        <w:rPr>
          <w:noProof/>
          <w:rtl/>
          <w:lang w:val="en-US" w:bidi="ar-SA"/>
        </w:rPr>
        <w:drawing>
          <wp:inline distT="0" distB="0" distL="0" distR="0" wp14:anchorId="6B067354" wp14:editId="5D011E2C">
            <wp:extent cx="5194300" cy="3458982"/>
            <wp:effectExtent l="0" t="0" r="6350" b="8255"/>
            <wp:docPr id="89" name="صورة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196559" cy="3460486"/>
                    </a:xfrm>
                    <a:prstGeom prst="rect">
                      <a:avLst/>
                    </a:prstGeom>
                  </pic:spPr>
                </pic:pic>
              </a:graphicData>
            </a:graphic>
          </wp:inline>
        </w:drawing>
      </w:r>
    </w:p>
    <w:p w14:paraId="366C0EDC" w14:textId="48005F4E" w:rsidR="00B3531C" w:rsidRDefault="00BB5204" w:rsidP="00BB5204">
      <w:pPr>
        <w:pStyle w:val="31"/>
        <w:rPr>
          <w:rtl/>
        </w:rPr>
      </w:pPr>
      <w:bookmarkStart w:id="122" w:name="_Toc204594722"/>
      <w:r>
        <w:rPr>
          <w:rFonts w:hint="cs"/>
          <w:rtl/>
        </w:rPr>
        <w:lastRenderedPageBreak/>
        <w:t xml:space="preserve">التجربة </w:t>
      </w:r>
      <w:r w:rsidR="00256602">
        <w:rPr>
          <w:rFonts w:hint="cs"/>
          <w:rtl/>
        </w:rPr>
        <w:t>الثانية</w:t>
      </w:r>
      <w:r>
        <w:rPr>
          <w:rFonts w:hint="cs"/>
          <w:rtl/>
        </w:rPr>
        <w:t>: أضافة شعاع الكيانات المسماة</w:t>
      </w:r>
      <w:bookmarkEnd w:id="122"/>
    </w:p>
    <w:p w14:paraId="515511D2" w14:textId="02D40EEC" w:rsidR="00BB5204" w:rsidRPr="00BB5204" w:rsidRDefault="00BB5204" w:rsidP="00BB5204">
      <w:pPr>
        <w:pStyle w:val="af5"/>
      </w:pPr>
      <w:r>
        <w:rPr>
          <w:rFonts w:hint="cs"/>
          <w:rtl/>
        </w:rPr>
        <w:t xml:space="preserve">في هذه التجربة، من أجل كل نموذج من النماذج السابقة قمنا باستخراج الكيانات المسماة المذكورة في النص وتمثيلها باستخدام النموذج، وبعد ذلك اختصار البعد باستخدام </w:t>
      </w:r>
      <w:r>
        <w:rPr>
          <w:lang w:val="en-US"/>
        </w:rPr>
        <w:t>PCA</w:t>
      </w:r>
      <w:r>
        <w:rPr>
          <w:rFonts w:hint="cs"/>
          <w:rtl/>
          <w:lang w:val="en-US"/>
        </w:rPr>
        <w:t xml:space="preserve"> ومن ثم إضافتها إلى شعاع تمثيل الجملة </w:t>
      </w:r>
      <w:r w:rsidR="00AB0CCA">
        <w:rPr>
          <w:lang w:val="en-US"/>
        </w:rPr>
        <w:t>Concatenation</w:t>
      </w:r>
      <w:r>
        <w:rPr>
          <w:rFonts w:hint="cs"/>
          <w:rtl/>
          <w:lang w:val="en-US"/>
        </w:rPr>
        <w:t>.</w:t>
      </w:r>
      <w:r>
        <w:rPr>
          <w:rFonts w:hint="cs"/>
          <w:rtl/>
        </w:rPr>
        <w:t xml:space="preserve">  </w:t>
      </w:r>
    </w:p>
    <w:p w14:paraId="191D6882" w14:textId="12B06FB4" w:rsidR="00787E40" w:rsidRDefault="00BB5204" w:rsidP="00726029">
      <w:pPr>
        <w:pStyle w:val="af5"/>
        <w:jc w:val="center"/>
      </w:pPr>
      <w:r>
        <w:rPr>
          <w:noProof/>
          <w:lang w:val="en-US" w:bidi="ar-SA"/>
        </w:rPr>
        <w:drawing>
          <wp:inline distT="0" distB="0" distL="0" distR="0" wp14:anchorId="2EB8CC71" wp14:editId="46595417">
            <wp:extent cx="4686300" cy="2318116"/>
            <wp:effectExtent l="0" t="0" r="0" b="6350"/>
            <wp:docPr id="61" name="صورة 61" descr="C:\Users\Hasan\AppData\Local\Microsoft\Windows\INetCache\Content.MSO\C295ED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san\AppData\Local\Microsoft\Windows\INetCache\Content.MSO\C295ED03.tmp"/>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689478" cy="2319688"/>
                    </a:xfrm>
                    <a:prstGeom prst="rect">
                      <a:avLst/>
                    </a:prstGeom>
                    <a:noFill/>
                    <a:ln>
                      <a:noFill/>
                    </a:ln>
                  </pic:spPr>
                </pic:pic>
              </a:graphicData>
            </a:graphic>
          </wp:inline>
        </w:drawing>
      </w:r>
    </w:p>
    <w:p w14:paraId="663E7B23" w14:textId="71922616" w:rsidR="00787E40" w:rsidRPr="00975B5D" w:rsidRDefault="000025E1" w:rsidP="00975B5D">
      <w:pPr>
        <w:pStyle w:val="af5"/>
        <w:rPr>
          <w:rtl/>
          <w:lang w:val="en-US"/>
        </w:rPr>
      </w:pPr>
      <w:r>
        <w:rPr>
          <w:rFonts w:hint="cs"/>
          <w:rtl/>
        </w:rPr>
        <w:t>في هذه التجارب لم نحصل على قيمة مضافة على النتائج،</w:t>
      </w:r>
      <w:r w:rsidR="00975B5D">
        <w:t xml:space="preserve"> </w:t>
      </w:r>
      <w:r w:rsidR="00975B5D">
        <w:rPr>
          <w:rFonts w:hint="cs"/>
          <w:rtl/>
        </w:rPr>
        <w:t xml:space="preserve">حيث بقي </w:t>
      </w:r>
      <w:r w:rsidR="00975B5D">
        <w:rPr>
          <w:lang w:val="en-US"/>
        </w:rPr>
        <w:t>mBert</w:t>
      </w:r>
      <w:r w:rsidR="00975B5D">
        <w:rPr>
          <w:rFonts w:hint="cs"/>
          <w:rtl/>
          <w:lang w:val="en-US"/>
        </w:rPr>
        <w:t xml:space="preserve"> أفضل من </w:t>
      </w:r>
      <w:r w:rsidR="00975B5D">
        <w:rPr>
          <w:lang w:val="en-US"/>
        </w:rPr>
        <w:t>AraBert + NE</w:t>
      </w:r>
      <w:r w:rsidR="00975B5D">
        <w:rPr>
          <w:rFonts w:hint="cs"/>
          <w:rtl/>
          <w:lang w:val="en-US"/>
        </w:rPr>
        <w:t xml:space="preserve"> بـ 25%.</w:t>
      </w:r>
    </w:p>
    <w:tbl>
      <w:tblPr>
        <w:tblpPr w:leftFromText="180" w:rightFromText="180" w:vertAnchor="text" w:horzAnchor="margin" w:tblpXSpec="center" w:tblpY="426"/>
        <w:tblW w:w="11934" w:type="dxa"/>
        <w:tblLook w:val="04A0" w:firstRow="1" w:lastRow="0" w:firstColumn="1" w:lastColumn="0" w:noHBand="0" w:noVBand="1"/>
      </w:tblPr>
      <w:tblGrid>
        <w:gridCol w:w="1699"/>
        <w:gridCol w:w="875"/>
        <w:gridCol w:w="810"/>
        <w:gridCol w:w="810"/>
        <w:gridCol w:w="810"/>
        <w:gridCol w:w="810"/>
        <w:gridCol w:w="900"/>
        <w:gridCol w:w="900"/>
        <w:gridCol w:w="900"/>
        <w:gridCol w:w="810"/>
        <w:gridCol w:w="810"/>
        <w:gridCol w:w="900"/>
        <w:gridCol w:w="900"/>
      </w:tblGrid>
      <w:tr w:rsidR="000025E1" w:rsidRPr="00627F6E" w14:paraId="3549D0BE" w14:textId="77777777" w:rsidTr="00975B5D">
        <w:trPr>
          <w:trHeight w:val="290"/>
        </w:trPr>
        <w:tc>
          <w:tcPr>
            <w:tcW w:w="1699" w:type="dxa"/>
            <w:tcBorders>
              <w:top w:val="nil"/>
              <w:left w:val="nil"/>
              <w:bottom w:val="nil"/>
              <w:right w:val="nil"/>
            </w:tcBorders>
            <w:shd w:val="clear" w:color="auto" w:fill="auto"/>
            <w:noWrap/>
            <w:vAlign w:val="bottom"/>
          </w:tcPr>
          <w:p w14:paraId="7A116EEC" w14:textId="77777777" w:rsidR="000025E1" w:rsidRPr="00627F6E" w:rsidRDefault="000025E1" w:rsidP="00975B5D">
            <w:pPr>
              <w:bidi w:val="0"/>
              <w:rPr>
                <w:rFonts w:ascii="Calibri" w:hAnsi="Calibri" w:cs="Calibri"/>
                <w:color w:val="000000"/>
                <w:sz w:val="22"/>
                <w:szCs w:val="22"/>
              </w:rPr>
            </w:pPr>
          </w:p>
        </w:tc>
        <w:tc>
          <w:tcPr>
            <w:tcW w:w="875" w:type="dxa"/>
            <w:tcBorders>
              <w:top w:val="nil"/>
              <w:left w:val="nil"/>
              <w:bottom w:val="nil"/>
              <w:right w:val="nil"/>
            </w:tcBorders>
            <w:shd w:val="clear" w:color="auto" w:fill="C2D69B" w:themeFill="accent3" w:themeFillTint="99"/>
            <w:noWrap/>
            <w:vAlign w:val="bottom"/>
          </w:tcPr>
          <w:p w14:paraId="09D94F98"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70CF376F"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588E8686"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ECB9D6A"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1462EA70"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31C89923"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77A7B45F"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77BF867C"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09974B7F"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0C37F1C6"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5942F9F7"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797C6C0B" w14:textId="77777777" w:rsidR="000025E1"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0025E1" w:rsidRPr="00627F6E" w14:paraId="4B5834FF"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6BD9CE7B" w14:textId="55D6966A" w:rsidR="000025E1" w:rsidRPr="00627F6E" w:rsidRDefault="000025E1" w:rsidP="00975B5D">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000000" w:fill="FFFFFF"/>
            <w:noWrap/>
            <w:vAlign w:val="bottom"/>
            <w:hideMark/>
          </w:tcPr>
          <w:p w14:paraId="1DD32D23" w14:textId="77777777" w:rsidR="000025E1" w:rsidRPr="00627F6E" w:rsidRDefault="000025E1" w:rsidP="00975B5D">
            <w:pPr>
              <w:bidi w:val="0"/>
              <w:jc w:val="center"/>
              <w:rPr>
                <w:rFonts w:ascii="Calibri" w:hAnsi="Calibri" w:cs="Calibri"/>
                <w:color w:val="000000"/>
                <w:sz w:val="22"/>
                <w:szCs w:val="22"/>
                <w:lang w:bidi="ar-SA"/>
              </w:rPr>
            </w:pPr>
            <w:r>
              <w:rPr>
                <w:rFonts w:ascii="Calibri" w:hAnsi="Calibri" w:cs="Calibri"/>
                <w:color w:val="000000"/>
                <w:sz w:val="22"/>
                <w:szCs w:val="22"/>
              </w:rPr>
              <w:t>0.278</w:t>
            </w:r>
          </w:p>
        </w:tc>
        <w:tc>
          <w:tcPr>
            <w:tcW w:w="810" w:type="dxa"/>
            <w:tcBorders>
              <w:top w:val="nil"/>
              <w:left w:val="nil"/>
              <w:bottom w:val="nil"/>
              <w:right w:val="nil"/>
            </w:tcBorders>
            <w:shd w:val="clear" w:color="000000" w:fill="FFFFFF"/>
            <w:noWrap/>
            <w:vAlign w:val="bottom"/>
            <w:hideMark/>
          </w:tcPr>
          <w:p w14:paraId="49775348"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0.372</w:t>
            </w:r>
          </w:p>
        </w:tc>
        <w:tc>
          <w:tcPr>
            <w:tcW w:w="810" w:type="dxa"/>
            <w:tcBorders>
              <w:top w:val="nil"/>
              <w:left w:val="nil"/>
              <w:bottom w:val="nil"/>
              <w:right w:val="nil"/>
            </w:tcBorders>
            <w:shd w:val="clear" w:color="000000" w:fill="FFFFFF"/>
            <w:noWrap/>
            <w:vAlign w:val="bottom"/>
            <w:hideMark/>
          </w:tcPr>
          <w:p w14:paraId="01C2DA82"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0.366</w:t>
            </w:r>
          </w:p>
        </w:tc>
        <w:tc>
          <w:tcPr>
            <w:tcW w:w="810" w:type="dxa"/>
            <w:tcBorders>
              <w:top w:val="nil"/>
              <w:left w:val="nil"/>
              <w:bottom w:val="nil"/>
              <w:right w:val="nil"/>
            </w:tcBorders>
            <w:shd w:val="clear" w:color="000000" w:fill="FFFFFF"/>
            <w:noWrap/>
            <w:vAlign w:val="bottom"/>
            <w:hideMark/>
          </w:tcPr>
          <w:p w14:paraId="2B456F8A"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0.316</w:t>
            </w:r>
          </w:p>
        </w:tc>
        <w:tc>
          <w:tcPr>
            <w:tcW w:w="810" w:type="dxa"/>
            <w:tcBorders>
              <w:top w:val="nil"/>
              <w:left w:val="nil"/>
              <w:bottom w:val="nil"/>
              <w:right w:val="nil"/>
            </w:tcBorders>
            <w:shd w:val="clear" w:color="000000" w:fill="FFFFFF"/>
            <w:noWrap/>
            <w:vAlign w:val="bottom"/>
            <w:hideMark/>
          </w:tcPr>
          <w:p w14:paraId="21D4D176" w14:textId="77777777" w:rsidR="000025E1" w:rsidRPr="00627F6E" w:rsidRDefault="000025E1" w:rsidP="00975B5D">
            <w:pPr>
              <w:bidi w:val="0"/>
              <w:jc w:val="center"/>
              <w:rPr>
                <w:rFonts w:ascii="Calibri" w:hAnsi="Calibri" w:cs="Calibri"/>
                <w:color w:val="000000"/>
                <w:sz w:val="22"/>
                <w:szCs w:val="22"/>
                <w:lang w:bidi="ar-SA"/>
              </w:rPr>
            </w:pPr>
            <w:r>
              <w:rPr>
                <w:rFonts w:ascii="Calibri" w:hAnsi="Calibri" w:cs="Calibri"/>
                <w:color w:val="000000"/>
                <w:sz w:val="22"/>
                <w:szCs w:val="22"/>
              </w:rPr>
              <w:t>0.306</w:t>
            </w:r>
          </w:p>
        </w:tc>
        <w:tc>
          <w:tcPr>
            <w:tcW w:w="900" w:type="dxa"/>
            <w:tcBorders>
              <w:top w:val="nil"/>
              <w:left w:val="nil"/>
              <w:bottom w:val="nil"/>
              <w:right w:val="nil"/>
            </w:tcBorders>
            <w:shd w:val="clear" w:color="000000" w:fill="FFFFFF"/>
            <w:noWrap/>
            <w:vAlign w:val="bottom"/>
            <w:hideMark/>
          </w:tcPr>
          <w:p w14:paraId="7C745B8E"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0.392</w:t>
            </w:r>
          </w:p>
        </w:tc>
        <w:tc>
          <w:tcPr>
            <w:tcW w:w="900" w:type="dxa"/>
            <w:tcBorders>
              <w:top w:val="nil"/>
              <w:left w:val="nil"/>
              <w:bottom w:val="nil"/>
              <w:right w:val="nil"/>
            </w:tcBorders>
            <w:shd w:val="clear" w:color="000000" w:fill="FFFFFF"/>
            <w:noWrap/>
            <w:vAlign w:val="bottom"/>
            <w:hideMark/>
          </w:tcPr>
          <w:p w14:paraId="16E93F90" w14:textId="77777777" w:rsidR="000025E1" w:rsidRPr="00133652" w:rsidRDefault="000025E1" w:rsidP="00975B5D">
            <w:pPr>
              <w:bidi w:val="0"/>
              <w:jc w:val="center"/>
              <w:rPr>
                <w:rFonts w:ascii="Calibri" w:hAnsi="Calibri" w:cs="Calibri"/>
                <w:b/>
                <w:bCs/>
                <w:color w:val="000000"/>
                <w:sz w:val="22"/>
                <w:szCs w:val="22"/>
                <w:lang w:bidi="ar-SA"/>
              </w:rPr>
            </w:pPr>
            <w:r w:rsidRPr="00133652">
              <w:rPr>
                <w:rFonts w:ascii="Calibri" w:hAnsi="Calibri" w:cs="Calibri"/>
                <w:color w:val="000000"/>
                <w:sz w:val="22"/>
                <w:szCs w:val="22"/>
              </w:rPr>
              <w:t>0.339</w:t>
            </w:r>
          </w:p>
        </w:tc>
        <w:tc>
          <w:tcPr>
            <w:tcW w:w="900" w:type="dxa"/>
            <w:tcBorders>
              <w:top w:val="nil"/>
              <w:left w:val="nil"/>
              <w:bottom w:val="nil"/>
              <w:right w:val="nil"/>
            </w:tcBorders>
            <w:shd w:val="clear" w:color="000000" w:fill="FFFFFF"/>
            <w:noWrap/>
            <w:vAlign w:val="bottom"/>
            <w:hideMark/>
          </w:tcPr>
          <w:p w14:paraId="0D383D39"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0.228</w:t>
            </w:r>
          </w:p>
        </w:tc>
        <w:tc>
          <w:tcPr>
            <w:tcW w:w="810" w:type="dxa"/>
            <w:tcBorders>
              <w:top w:val="nil"/>
              <w:left w:val="nil"/>
              <w:bottom w:val="nil"/>
              <w:right w:val="nil"/>
            </w:tcBorders>
            <w:shd w:val="clear" w:color="000000" w:fill="FFFFFF"/>
            <w:noWrap/>
            <w:vAlign w:val="bottom"/>
            <w:hideMark/>
          </w:tcPr>
          <w:p w14:paraId="4191793E"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0.205</w:t>
            </w:r>
          </w:p>
        </w:tc>
        <w:tc>
          <w:tcPr>
            <w:tcW w:w="810" w:type="dxa"/>
            <w:tcBorders>
              <w:top w:val="nil"/>
              <w:left w:val="nil"/>
              <w:bottom w:val="nil"/>
              <w:right w:val="nil"/>
            </w:tcBorders>
            <w:shd w:val="clear" w:color="000000" w:fill="FFFFFF"/>
            <w:noWrap/>
            <w:vAlign w:val="bottom"/>
            <w:hideMark/>
          </w:tcPr>
          <w:p w14:paraId="04E50895"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0.246</w:t>
            </w:r>
          </w:p>
        </w:tc>
        <w:tc>
          <w:tcPr>
            <w:tcW w:w="900" w:type="dxa"/>
            <w:tcBorders>
              <w:top w:val="nil"/>
              <w:left w:val="nil"/>
              <w:bottom w:val="nil"/>
              <w:right w:val="nil"/>
            </w:tcBorders>
            <w:shd w:val="clear" w:color="000000" w:fill="FFFFFF"/>
            <w:noWrap/>
            <w:vAlign w:val="bottom"/>
            <w:hideMark/>
          </w:tcPr>
          <w:p w14:paraId="6186F36D"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0.346</w:t>
            </w:r>
          </w:p>
        </w:tc>
        <w:tc>
          <w:tcPr>
            <w:tcW w:w="900" w:type="dxa"/>
            <w:tcBorders>
              <w:top w:val="nil"/>
              <w:left w:val="nil"/>
              <w:bottom w:val="nil"/>
              <w:right w:val="nil"/>
            </w:tcBorders>
            <w:shd w:val="clear" w:color="000000" w:fill="FFFFFF"/>
            <w:noWrap/>
            <w:vAlign w:val="bottom"/>
            <w:hideMark/>
          </w:tcPr>
          <w:p w14:paraId="11357863"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0.419</w:t>
            </w:r>
          </w:p>
        </w:tc>
      </w:tr>
      <w:tr w:rsidR="00133652" w:rsidRPr="00627F6E" w14:paraId="5D5E8005"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11F5FBF9" w14:textId="1C456D19"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000000" w:fill="FFFFFF"/>
            <w:noWrap/>
            <w:vAlign w:val="bottom"/>
            <w:hideMark/>
          </w:tcPr>
          <w:p w14:paraId="24D03110" w14:textId="530AE110"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0.320</w:t>
            </w:r>
          </w:p>
        </w:tc>
        <w:tc>
          <w:tcPr>
            <w:tcW w:w="810" w:type="dxa"/>
            <w:tcBorders>
              <w:top w:val="nil"/>
              <w:left w:val="nil"/>
              <w:bottom w:val="nil"/>
              <w:right w:val="nil"/>
            </w:tcBorders>
            <w:shd w:val="clear" w:color="000000" w:fill="FFFFFF"/>
            <w:noWrap/>
            <w:vAlign w:val="bottom"/>
            <w:hideMark/>
          </w:tcPr>
          <w:p w14:paraId="61F6EFBA" w14:textId="5057C5D1"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0.368</w:t>
            </w:r>
          </w:p>
        </w:tc>
        <w:tc>
          <w:tcPr>
            <w:tcW w:w="810" w:type="dxa"/>
            <w:tcBorders>
              <w:top w:val="nil"/>
              <w:left w:val="nil"/>
              <w:bottom w:val="nil"/>
              <w:right w:val="nil"/>
            </w:tcBorders>
            <w:shd w:val="clear" w:color="000000" w:fill="FFFFFF"/>
            <w:noWrap/>
            <w:vAlign w:val="bottom"/>
            <w:hideMark/>
          </w:tcPr>
          <w:p w14:paraId="5957A642" w14:textId="689B92B6"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0.341</w:t>
            </w:r>
          </w:p>
        </w:tc>
        <w:tc>
          <w:tcPr>
            <w:tcW w:w="810" w:type="dxa"/>
            <w:tcBorders>
              <w:top w:val="nil"/>
              <w:left w:val="nil"/>
              <w:bottom w:val="nil"/>
              <w:right w:val="nil"/>
            </w:tcBorders>
            <w:shd w:val="clear" w:color="000000" w:fill="FFFFFF"/>
            <w:noWrap/>
            <w:vAlign w:val="bottom"/>
            <w:hideMark/>
          </w:tcPr>
          <w:p w14:paraId="12921D34" w14:textId="5DE02D8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0.252</w:t>
            </w:r>
          </w:p>
        </w:tc>
        <w:tc>
          <w:tcPr>
            <w:tcW w:w="810" w:type="dxa"/>
            <w:tcBorders>
              <w:top w:val="nil"/>
              <w:left w:val="nil"/>
              <w:bottom w:val="nil"/>
              <w:right w:val="nil"/>
            </w:tcBorders>
            <w:shd w:val="clear" w:color="000000" w:fill="FFFFFF"/>
            <w:noWrap/>
            <w:vAlign w:val="bottom"/>
            <w:hideMark/>
          </w:tcPr>
          <w:p w14:paraId="0A770499" w14:textId="2C77D9F5"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0.287</w:t>
            </w:r>
          </w:p>
        </w:tc>
        <w:tc>
          <w:tcPr>
            <w:tcW w:w="900" w:type="dxa"/>
            <w:tcBorders>
              <w:top w:val="nil"/>
              <w:left w:val="nil"/>
              <w:bottom w:val="nil"/>
              <w:right w:val="nil"/>
            </w:tcBorders>
            <w:shd w:val="clear" w:color="000000" w:fill="FFFFFF"/>
            <w:noWrap/>
            <w:vAlign w:val="bottom"/>
            <w:hideMark/>
          </w:tcPr>
          <w:p w14:paraId="12F8179C" w14:textId="24725A6B"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0.422</w:t>
            </w:r>
          </w:p>
        </w:tc>
        <w:tc>
          <w:tcPr>
            <w:tcW w:w="900" w:type="dxa"/>
            <w:tcBorders>
              <w:top w:val="nil"/>
              <w:left w:val="nil"/>
              <w:bottom w:val="nil"/>
              <w:right w:val="nil"/>
            </w:tcBorders>
            <w:shd w:val="clear" w:color="000000" w:fill="FFFFFF"/>
            <w:noWrap/>
            <w:vAlign w:val="bottom"/>
            <w:hideMark/>
          </w:tcPr>
          <w:p w14:paraId="52AE6DB9" w14:textId="6AFD435C"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0.399</w:t>
            </w:r>
          </w:p>
        </w:tc>
        <w:tc>
          <w:tcPr>
            <w:tcW w:w="900" w:type="dxa"/>
            <w:tcBorders>
              <w:top w:val="nil"/>
              <w:left w:val="nil"/>
              <w:bottom w:val="nil"/>
              <w:right w:val="nil"/>
            </w:tcBorders>
            <w:shd w:val="clear" w:color="000000" w:fill="FFFFFF"/>
            <w:noWrap/>
            <w:vAlign w:val="bottom"/>
            <w:hideMark/>
          </w:tcPr>
          <w:p w14:paraId="08B438F0" w14:textId="6537752E"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0.273</w:t>
            </w:r>
          </w:p>
        </w:tc>
        <w:tc>
          <w:tcPr>
            <w:tcW w:w="810" w:type="dxa"/>
            <w:tcBorders>
              <w:top w:val="nil"/>
              <w:left w:val="nil"/>
              <w:bottom w:val="nil"/>
              <w:right w:val="nil"/>
            </w:tcBorders>
            <w:shd w:val="clear" w:color="000000" w:fill="FFFFFF"/>
            <w:noWrap/>
            <w:vAlign w:val="bottom"/>
            <w:hideMark/>
          </w:tcPr>
          <w:p w14:paraId="04F903CB" w14:textId="19A0BA05"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0.253</w:t>
            </w:r>
          </w:p>
        </w:tc>
        <w:tc>
          <w:tcPr>
            <w:tcW w:w="810" w:type="dxa"/>
            <w:tcBorders>
              <w:top w:val="nil"/>
              <w:left w:val="nil"/>
              <w:bottom w:val="nil"/>
              <w:right w:val="nil"/>
            </w:tcBorders>
            <w:shd w:val="clear" w:color="000000" w:fill="FFFFFF"/>
            <w:noWrap/>
            <w:vAlign w:val="bottom"/>
            <w:hideMark/>
          </w:tcPr>
          <w:p w14:paraId="6013237D" w14:textId="7E03AF3B"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0.295</w:t>
            </w:r>
          </w:p>
        </w:tc>
        <w:tc>
          <w:tcPr>
            <w:tcW w:w="900" w:type="dxa"/>
            <w:tcBorders>
              <w:top w:val="nil"/>
              <w:left w:val="nil"/>
              <w:bottom w:val="nil"/>
              <w:right w:val="nil"/>
            </w:tcBorders>
            <w:shd w:val="clear" w:color="000000" w:fill="FFFFFF"/>
            <w:noWrap/>
            <w:vAlign w:val="bottom"/>
            <w:hideMark/>
          </w:tcPr>
          <w:p w14:paraId="59455AB6" w14:textId="6AD6585F"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0.373</w:t>
            </w:r>
          </w:p>
        </w:tc>
        <w:tc>
          <w:tcPr>
            <w:tcW w:w="900" w:type="dxa"/>
            <w:tcBorders>
              <w:top w:val="nil"/>
              <w:left w:val="nil"/>
              <w:bottom w:val="nil"/>
              <w:right w:val="nil"/>
            </w:tcBorders>
            <w:shd w:val="clear" w:color="000000" w:fill="FFFFFF"/>
            <w:noWrap/>
            <w:vAlign w:val="bottom"/>
            <w:hideMark/>
          </w:tcPr>
          <w:p w14:paraId="54B5CBF6" w14:textId="435E5A19"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0.420</w:t>
            </w:r>
          </w:p>
        </w:tc>
      </w:tr>
      <w:tr w:rsidR="00133652" w:rsidRPr="00627F6E" w14:paraId="36A451FE"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0D622FFD" w14:textId="64FEBC93" w:rsidR="00133652" w:rsidRPr="00627F6E" w:rsidRDefault="00133652" w:rsidP="00975B5D">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auto" w:fill="auto"/>
            <w:noWrap/>
            <w:vAlign w:val="bottom"/>
            <w:hideMark/>
          </w:tcPr>
          <w:p w14:paraId="0AD7AD2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0.327</w:t>
            </w:r>
          </w:p>
        </w:tc>
        <w:tc>
          <w:tcPr>
            <w:tcW w:w="810" w:type="dxa"/>
            <w:tcBorders>
              <w:top w:val="nil"/>
              <w:left w:val="nil"/>
              <w:bottom w:val="nil"/>
              <w:right w:val="nil"/>
            </w:tcBorders>
            <w:shd w:val="clear" w:color="auto" w:fill="auto"/>
            <w:noWrap/>
            <w:vAlign w:val="bottom"/>
            <w:hideMark/>
          </w:tcPr>
          <w:p w14:paraId="0F1AFD33"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0.345</w:t>
            </w:r>
          </w:p>
        </w:tc>
        <w:tc>
          <w:tcPr>
            <w:tcW w:w="810" w:type="dxa"/>
            <w:tcBorders>
              <w:top w:val="nil"/>
              <w:left w:val="nil"/>
              <w:bottom w:val="nil"/>
              <w:right w:val="nil"/>
            </w:tcBorders>
            <w:shd w:val="clear" w:color="auto" w:fill="auto"/>
            <w:noWrap/>
            <w:vAlign w:val="bottom"/>
            <w:hideMark/>
          </w:tcPr>
          <w:p w14:paraId="1970584F"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0.328</w:t>
            </w:r>
          </w:p>
        </w:tc>
        <w:tc>
          <w:tcPr>
            <w:tcW w:w="810" w:type="dxa"/>
            <w:tcBorders>
              <w:top w:val="nil"/>
              <w:left w:val="nil"/>
              <w:bottom w:val="nil"/>
              <w:right w:val="nil"/>
            </w:tcBorders>
            <w:shd w:val="clear" w:color="auto" w:fill="auto"/>
            <w:noWrap/>
            <w:vAlign w:val="bottom"/>
            <w:hideMark/>
          </w:tcPr>
          <w:p w14:paraId="05F88CD2"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0.401</w:t>
            </w:r>
          </w:p>
        </w:tc>
        <w:tc>
          <w:tcPr>
            <w:tcW w:w="810" w:type="dxa"/>
            <w:tcBorders>
              <w:top w:val="nil"/>
              <w:left w:val="nil"/>
              <w:bottom w:val="nil"/>
              <w:right w:val="nil"/>
            </w:tcBorders>
            <w:shd w:val="clear" w:color="auto" w:fill="auto"/>
            <w:noWrap/>
            <w:vAlign w:val="bottom"/>
            <w:hideMark/>
          </w:tcPr>
          <w:p w14:paraId="2B3EF7A8"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0.341</w:t>
            </w:r>
          </w:p>
        </w:tc>
        <w:tc>
          <w:tcPr>
            <w:tcW w:w="900" w:type="dxa"/>
            <w:tcBorders>
              <w:top w:val="nil"/>
              <w:left w:val="nil"/>
              <w:bottom w:val="nil"/>
              <w:right w:val="nil"/>
            </w:tcBorders>
            <w:shd w:val="clear" w:color="auto" w:fill="auto"/>
            <w:noWrap/>
            <w:vAlign w:val="bottom"/>
            <w:hideMark/>
          </w:tcPr>
          <w:p w14:paraId="29AFB7AF"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0.209</w:t>
            </w:r>
          </w:p>
        </w:tc>
        <w:tc>
          <w:tcPr>
            <w:tcW w:w="900" w:type="dxa"/>
            <w:tcBorders>
              <w:top w:val="nil"/>
              <w:left w:val="nil"/>
              <w:bottom w:val="nil"/>
              <w:right w:val="nil"/>
            </w:tcBorders>
            <w:shd w:val="clear" w:color="auto" w:fill="auto"/>
            <w:noWrap/>
            <w:vAlign w:val="bottom"/>
            <w:hideMark/>
          </w:tcPr>
          <w:p w14:paraId="55266B45"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0.255</w:t>
            </w:r>
          </w:p>
        </w:tc>
        <w:tc>
          <w:tcPr>
            <w:tcW w:w="900" w:type="dxa"/>
            <w:tcBorders>
              <w:top w:val="nil"/>
              <w:left w:val="nil"/>
              <w:bottom w:val="nil"/>
              <w:right w:val="nil"/>
            </w:tcBorders>
            <w:shd w:val="clear" w:color="auto" w:fill="auto"/>
            <w:noWrap/>
            <w:vAlign w:val="bottom"/>
            <w:hideMark/>
          </w:tcPr>
          <w:p w14:paraId="3DEE26D5"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0.103</w:t>
            </w:r>
          </w:p>
        </w:tc>
        <w:tc>
          <w:tcPr>
            <w:tcW w:w="810" w:type="dxa"/>
            <w:tcBorders>
              <w:top w:val="nil"/>
              <w:left w:val="nil"/>
              <w:bottom w:val="nil"/>
              <w:right w:val="nil"/>
            </w:tcBorders>
            <w:shd w:val="clear" w:color="auto" w:fill="auto"/>
            <w:noWrap/>
            <w:vAlign w:val="bottom"/>
            <w:hideMark/>
          </w:tcPr>
          <w:p w14:paraId="7454A160"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0.136</w:t>
            </w:r>
          </w:p>
        </w:tc>
        <w:tc>
          <w:tcPr>
            <w:tcW w:w="810" w:type="dxa"/>
            <w:tcBorders>
              <w:top w:val="nil"/>
              <w:left w:val="nil"/>
              <w:bottom w:val="nil"/>
              <w:right w:val="nil"/>
            </w:tcBorders>
            <w:shd w:val="clear" w:color="auto" w:fill="auto"/>
            <w:noWrap/>
            <w:vAlign w:val="bottom"/>
            <w:hideMark/>
          </w:tcPr>
          <w:p w14:paraId="6DBFE492"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0.145</w:t>
            </w:r>
          </w:p>
        </w:tc>
        <w:tc>
          <w:tcPr>
            <w:tcW w:w="900" w:type="dxa"/>
            <w:tcBorders>
              <w:top w:val="nil"/>
              <w:left w:val="nil"/>
              <w:bottom w:val="nil"/>
              <w:right w:val="nil"/>
            </w:tcBorders>
            <w:shd w:val="clear" w:color="auto" w:fill="auto"/>
            <w:noWrap/>
            <w:vAlign w:val="bottom"/>
            <w:hideMark/>
          </w:tcPr>
          <w:p w14:paraId="75B0A940"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0.260</w:t>
            </w:r>
          </w:p>
        </w:tc>
        <w:tc>
          <w:tcPr>
            <w:tcW w:w="900" w:type="dxa"/>
            <w:tcBorders>
              <w:top w:val="nil"/>
              <w:left w:val="nil"/>
              <w:bottom w:val="nil"/>
              <w:right w:val="nil"/>
            </w:tcBorders>
            <w:shd w:val="clear" w:color="auto" w:fill="auto"/>
            <w:noWrap/>
            <w:vAlign w:val="bottom"/>
            <w:hideMark/>
          </w:tcPr>
          <w:p w14:paraId="1559F1F7"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0.289</w:t>
            </w:r>
          </w:p>
        </w:tc>
      </w:tr>
      <w:tr w:rsidR="00133652" w:rsidRPr="00627F6E" w14:paraId="1A3ECB84"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58EA5F21" w14:textId="3BB6EEAB"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auto" w:fill="auto"/>
            <w:noWrap/>
            <w:vAlign w:val="bottom"/>
            <w:hideMark/>
          </w:tcPr>
          <w:p w14:paraId="3250575F"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0.403</w:t>
            </w:r>
          </w:p>
        </w:tc>
        <w:tc>
          <w:tcPr>
            <w:tcW w:w="810" w:type="dxa"/>
            <w:tcBorders>
              <w:top w:val="nil"/>
              <w:left w:val="nil"/>
              <w:bottom w:val="nil"/>
              <w:right w:val="nil"/>
            </w:tcBorders>
            <w:shd w:val="clear" w:color="auto" w:fill="auto"/>
            <w:noWrap/>
            <w:vAlign w:val="bottom"/>
            <w:hideMark/>
          </w:tcPr>
          <w:p w14:paraId="4F349DF2"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0.446</w:t>
            </w:r>
          </w:p>
        </w:tc>
        <w:tc>
          <w:tcPr>
            <w:tcW w:w="810" w:type="dxa"/>
            <w:tcBorders>
              <w:top w:val="nil"/>
              <w:left w:val="nil"/>
              <w:bottom w:val="nil"/>
              <w:right w:val="nil"/>
            </w:tcBorders>
            <w:shd w:val="clear" w:color="auto" w:fill="auto"/>
            <w:noWrap/>
            <w:vAlign w:val="bottom"/>
            <w:hideMark/>
          </w:tcPr>
          <w:p w14:paraId="309C1CDD"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0.440</w:t>
            </w:r>
          </w:p>
        </w:tc>
        <w:tc>
          <w:tcPr>
            <w:tcW w:w="810" w:type="dxa"/>
            <w:tcBorders>
              <w:top w:val="nil"/>
              <w:left w:val="nil"/>
              <w:bottom w:val="nil"/>
              <w:right w:val="nil"/>
            </w:tcBorders>
            <w:shd w:val="clear" w:color="auto" w:fill="auto"/>
            <w:noWrap/>
            <w:vAlign w:val="bottom"/>
            <w:hideMark/>
          </w:tcPr>
          <w:p w14:paraId="700C1CDB" w14:textId="77777777" w:rsidR="00133652" w:rsidRPr="00627F6E" w:rsidRDefault="00133652" w:rsidP="00133652">
            <w:pPr>
              <w:bidi w:val="0"/>
              <w:jc w:val="center"/>
              <w:rPr>
                <w:rFonts w:ascii="Calibri" w:hAnsi="Calibri" w:cs="Calibri"/>
                <w:color w:val="000000"/>
                <w:sz w:val="22"/>
                <w:szCs w:val="22"/>
                <w:u w:val="single"/>
                <w:lang w:bidi="ar-SA"/>
              </w:rPr>
            </w:pPr>
            <w:r>
              <w:rPr>
                <w:rFonts w:ascii="Calibri" w:hAnsi="Calibri" w:cs="Calibri"/>
                <w:color w:val="000000"/>
                <w:sz w:val="22"/>
                <w:szCs w:val="22"/>
              </w:rPr>
              <w:t>0.356</w:t>
            </w:r>
          </w:p>
        </w:tc>
        <w:tc>
          <w:tcPr>
            <w:tcW w:w="810" w:type="dxa"/>
            <w:tcBorders>
              <w:top w:val="nil"/>
              <w:left w:val="nil"/>
              <w:bottom w:val="nil"/>
              <w:right w:val="nil"/>
            </w:tcBorders>
            <w:shd w:val="clear" w:color="auto" w:fill="auto"/>
            <w:noWrap/>
            <w:vAlign w:val="bottom"/>
            <w:hideMark/>
          </w:tcPr>
          <w:p w14:paraId="1BBBDDD8" w14:textId="77777777" w:rsidR="00133652" w:rsidRPr="00627F6E" w:rsidRDefault="00133652" w:rsidP="00133652">
            <w:pPr>
              <w:bidi w:val="0"/>
              <w:jc w:val="center"/>
              <w:rPr>
                <w:rFonts w:ascii="Calibri" w:hAnsi="Calibri" w:cs="Calibri"/>
                <w:color w:val="000000"/>
                <w:sz w:val="22"/>
                <w:szCs w:val="22"/>
                <w:u w:val="single"/>
                <w:lang w:bidi="ar-SA"/>
              </w:rPr>
            </w:pPr>
            <w:r>
              <w:rPr>
                <w:rFonts w:ascii="Calibri" w:hAnsi="Calibri" w:cs="Calibri"/>
                <w:color w:val="000000"/>
                <w:sz w:val="22"/>
                <w:szCs w:val="22"/>
              </w:rPr>
              <w:t>0.327</w:t>
            </w:r>
          </w:p>
        </w:tc>
        <w:tc>
          <w:tcPr>
            <w:tcW w:w="900" w:type="dxa"/>
            <w:tcBorders>
              <w:top w:val="nil"/>
              <w:left w:val="nil"/>
              <w:bottom w:val="nil"/>
              <w:right w:val="nil"/>
            </w:tcBorders>
            <w:shd w:val="clear" w:color="auto" w:fill="auto"/>
            <w:noWrap/>
            <w:vAlign w:val="bottom"/>
            <w:hideMark/>
          </w:tcPr>
          <w:p w14:paraId="113A6AAF" w14:textId="77777777" w:rsidR="00133652" w:rsidRPr="00133652" w:rsidRDefault="00133652" w:rsidP="00133652">
            <w:pPr>
              <w:bidi w:val="0"/>
              <w:jc w:val="center"/>
              <w:rPr>
                <w:rFonts w:ascii="Calibri" w:hAnsi="Calibri" w:cs="Calibri"/>
                <w:color w:val="000000"/>
                <w:sz w:val="22"/>
                <w:szCs w:val="22"/>
                <w:lang w:bidi="ar-SA"/>
              </w:rPr>
            </w:pPr>
            <w:r w:rsidRPr="00133652">
              <w:rPr>
                <w:rFonts w:ascii="Calibri" w:hAnsi="Calibri" w:cs="Calibri"/>
                <w:color w:val="000000"/>
                <w:sz w:val="22"/>
                <w:szCs w:val="22"/>
              </w:rPr>
              <w:t>0.334</w:t>
            </w:r>
          </w:p>
        </w:tc>
        <w:tc>
          <w:tcPr>
            <w:tcW w:w="900" w:type="dxa"/>
            <w:tcBorders>
              <w:top w:val="nil"/>
              <w:left w:val="nil"/>
              <w:bottom w:val="nil"/>
              <w:right w:val="nil"/>
            </w:tcBorders>
            <w:shd w:val="clear" w:color="auto" w:fill="auto"/>
            <w:noWrap/>
            <w:vAlign w:val="bottom"/>
            <w:hideMark/>
          </w:tcPr>
          <w:p w14:paraId="091B6C6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0.304</w:t>
            </w:r>
          </w:p>
        </w:tc>
        <w:tc>
          <w:tcPr>
            <w:tcW w:w="900" w:type="dxa"/>
            <w:tcBorders>
              <w:top w:val="nil"/>
              <w:left w:val="nil"/>
              <w:bottom w:val="nil"/>
              <w:right w:val="nil"/>
            </w:tcBorders>
            <w:shd w:val="clear" w:color="auto" w:fill="auto"/>
            <w:noWrap/>
            <w:vAlign w:val="bottom"/>
            <w:hideMark/>
          </w:tcPr>
          <w:p w14:paraId="7C1B7BE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0.210</w:t>
            </w:r>
          </w:p>
        </w:tc>
        <w:tc>
          <w:tcPr>
            <w:tcW w:w="810" w:type="dxa"/>
            <w:tcBorders>
              <w:top w:val="nil"/>
              <w:left w:val="nil"/>
              <w:bottom w:val="nil"/>
              <w:right w:val="nil"/>
            </w:tcBorders>
            <w:shd w:val="clear" w:color="auto" w:fill="auto"/>
            <w:noWrap/>
            <w:vAlign w:val="bottom"/>
            <w:hideMark/>
          </w:tcPr>
          <w:p w14:paraId="456DDCE8"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0.191</w:t>
            </w:r>
          </w:p>
        </w:tc>
        <w:tc>
          <w:tcPr>
            <w:tcW w:w="810" w:type="dxa"/>
            <w:tcBorders>
              <w:top w:val="nil"/>
              <w:left w:val="nil"/>
              <w:bottom w:val="nil"/>
              <w:right w:val="nil"/>
            </w:tcBorders>
            <w:shd w:val="clear" w:color="auto" w:fill="auto"/>
            <w:noWrap/>
            <w:vAlign w:val="bottom"/>
            <w:hideMark/>
          </w:tcPr>
          <w:p w14:paraId="22C097E9"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0.221</w:t>
            </w:r>
          </w:p>
        </w:tc>
        <w:tc>
          <w:tcPr>
            <w:tcW w:w="900" w:type="dxa"/>
            <w:tcBorders>
              <w:top w:val="nil"/>
              <w:left w:val="nil"/>
              <w:bottom w:val="nil"/>
              <w:right w:val="nil"/>
            </w:tcBorders>
            <w:shd w:val="clear" w:color="auto" w:fill="auto"/>
            <w:noWrap/>
            <w:vAlign w:val="bottom"/>
            <w:hideMark/>
          </w:tcPr>
          <w:p w14:paraId="51908123"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900" w:type="dxa"/>
            <w:tcBorders>
              <w:top w:val="nil"/>
              <w:left w:val="nil"/>
              <w:bottom w:val="nil"/>
              <w:right w:val="nil"/>
            </w:tcBorders>
            <w:shd w:val="clear" w:color="auto" w:fill="auto"/>
            <w:noWrap/>
            <w:vAlign w:val="bottom"/>
            <w:hideMark/>
          </w:tcPr>
          <w:p w14:paraId="2FB6FE19"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0.294</w:t>
            </w:r>
          </w:p>
        </w:tc>
      </w:tr>
      <w:tr w:rsidR="00133652" w:rsidRPr="00627F6E" w14:paraId="7C0D6F7E"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761256E6" w14:textId="77777777"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75" w:type="dxa"/>
            <w:tcBorders>
              <w:top w:val="nil"/>
              <w:left w:val="nil"/>
              <w:bottom w:val="nil"/>
              <w:right w:val="nil"/>
            </w:tcBorders>
            <w:shd w:val="clear" w:color="auto" w:fill="auto"/>
            <w:noWrap/>
            <w:vAlign w:val="bottom"/>
            <w:hideMark/>
          </w:tcPr>
          <w:p w14:paraId="389CAE7D"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0.440</w:t>
            </w:r>
          </w:p>
        </w:tc>
        <w:tc>
          <w:tcPr>
            <w:tcW w:w="810" w:type="dxa"/>
            <w:tcBorders>
              <w:top w:val="nil"/>
              <w:left w:val="nil"/>
              <w:bottom w:val="nil"/>
              <w:right w:val="nil"/>
            </w:tcBorders>
            <w:shd w:val="clear" w:color="auto" w:fill="auto"/>
            <w:noWrap/>
            <w:vAlign w:val="bottom"/>
            <w:hideMark/>
          </w:tcPr>
          <w:p w14:paraId="6DDED1D7"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0.436</w:t>
            </w:r>
          </w:p>
        </w:tc>
        <w:tc>
          <w:tcPr>
            <w:tcW w:w="810" w:type="dxa"/>
            <w:tcBorders>
              <w:top w:val="nil"/>
              <w:left w:val="nil"/>
              <w:bottom w:val="nil"/>
              <w:right w:val="nil"/>
            </w:tcBorders>
            <w:shd w:val="clear" w:color="auto" w:fill="auto"/>
            <w:noWrap/>
            <w:vAlign w:val="bottom"/>
            <w:hideMark/>
          </w:tcPr>
          <w:p w14:paraId="18251C8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62C4C8A6"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32528570"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0.480</w:t>
            </w:r>
          </w:p>
        </w:tc>
        <w:tc>
          <w:tcPr>
            <w:tcW w:w="900" w:type="dxa"/>
            <w:tcBorders>
              <w:top w:val="nil"/>
              <w:left w:val="nil"/>
              <w:bottom w:val="nil"/>
              <w:right w:val="nil"/>
            </w:tcBorders>
            <w:shd w:val="clear" w:color="auto" w:fill="auto"/>
            <w:noWrap/>
            <w:vAlign w:val="bottom"/>
            <w:hideMark/>
          </w:tcPr>
          <w:p w14:paraId="22D5DA34"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0.644</w:t>
            </w:r>
          </w:p>
        </w:tc>
        <w:tc>
          <w:tcPr>
            <w:tcW w:w="900" w:type="dxa"/>
            <w:tcBorders>
              <w:top w:val="nil"/>
              <w:left w:val="nil"/>
              <w:bottom w:val="nil"/>
              <w:right w:val="nil"/>
            </w:tcBorders>
            <w:shd w:val="clear" w:color="auto" w:fill="auto"/>
            <w:noWrap/>
            <w:vAlign w:val="bottom"/>
            <w:hideMark/>
          </w:tcPr>
          <w:p w14:paraId="0120BF6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0.463</w:t>
            </w:r>
          </w:p>
        </w:tc>
        <w:tc>
          <w:tcPr>
            <w:tcW w:w="900" w:type="dxa"/>
            <w:tcBorders>
              <w:top w:val="nil"/>
              <w:left w:val="nil"/>
              <w:bottom w:val="nil"/>
              <w:right w:val="nil"/>
            </w:tcBorders>
            <w:shd w:val="clear" w:color="auto" w:fill="auto"/>
            <w:noWrap/>
            <w:vAlign w:val="bottom"/>
            <w:hideMark/>
          </w:tcPr>
          <w:p w14:paraId="605C9DD3"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0.364</w:t>
            </w:r>
          </w:p>
        </w:tc>
        <w:tc>
          <w:tcPr>
            <w:tcW w:w="810" w:type="dxa"/>
            <w:tcBorders>
              <w:top w:val="nil"/>
              <w:left w:val="nil"/>
              <w:bottom w:val="nil"/>
              <w:right w:val="nil"/>
            </w:tcBorders>
            <w:shd w:val="clear" w:color="auto" w:fill="auto"/>
            <w:noWrap/>
            <w:vAlign w:val="bottom"/>
            <w:hideMark/>
          </w:tcPr>
          <w:p w14:paraId="5C1F90B4"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0.373</w:t>
            </w:r>
          </w:p>
        </w:tc>
        <w:tc>
          <w:tcPr>
            <w:tcW w:w="810" w:type="dxa"/>
            <w:tcBorders>
              <w:top w:val="nil"/>
              <w:left w:val="nil"/>
              <w:bottom w:val="nil"/>
              <w:right w:val="nil"/>
            </w:tcBorders>
            <w:shd w:val="clear" w:color="auto" w:fill="auto"/>
            <w:noWrap/>
            <w:vAlign w:val="bottom"/>
            <w:hideMark/>
          </w:tcPr>
          <w:p w14:paraId="41FF21A8"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0.330</w:t>
            </w:r>
          </w:p>
        </w:tc>
        <w:tc>
          <w:tcPr>
            <w:tcW w:w="900" w:type="dxa"/>
            <w:tcBorders>
              <w:top w:val="nil"/>
              <w:left w:val="nil"/>
              <w:bottom w:val="nil"/>
              <w:right w:val="nil"/>
            </w:tcBorders>
            <w:shd w:val="clear" w:color="auto" w:fill="auto"/>
            <w:noWrap/>
            <w:vAlign w:val="bottom"/>
            <w:hideMark/>
          </w:tcPr>
          <w:p w14:paraId="73BB02D2"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0.576</w:t>
            </w:r>
          </w:p>
        </w:tc>
        <w:tc>
          <w:tcPr>
            <w:tcW w:w="900" w:type="dxa"/>
            <w:tcBorders>
              <w:top w:val="nil"/>
              <w:left w:val="nil"/>
              <w:bottom w:val="nil"/>
              <w:right w:val="nil"/>
            </w:tcBorders>
            <w:shd w:val="clear" w:color="auto" w:fill="auto"/>
            <w:noWrap/>
            <w:vAlign w:val="bottom"/>
            <w:hideMark/>
          </w:tcPr>
          <w:p w14:paraId="6868157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0.544</w:t>
            </w:r>
          </w:p>
        </w:tc>
      </w:tr>
      <w:tr w:rsidR="00133652" w:rsidRPr="00627F6E" w14:paraId="159264A8" w14:textId="77777777" w:rsidTr="00975B5D">
        <w:trPr>
          <w:trHeight w:val="290"/>
        </w:trPr>
        <w:tc>
          <w:tcPr>
            <w:tcW w:w="1699" w:type="dxa"/>
            <w:tcBorders>
              <w:top w:val="nil"/>
              <w:left w:val="nil"/>
              <w:bottom w:val="nil"/>
              <w:right w:val="nil"/>
            </w:tcBorders>
            <w:shd w:val="clear" w:color="auto" w:fill="B8CCE4" w:themeFill="accent1" w:themeFillTint="66"/>
            <w:noWrap/>
            <w:vAlign w:val="bottom"/>
          </w:tcPr>
          <w:p w14:paraId="2A7B241E" w14:textId="77777777" w:rsidR="00133652" w:rsidRDefault="00133652" w:rsidP="00133652">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512569BD" w14:textId="7D4A3076"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-27%</w:t>
            </w:r>
          </w:p>
        </w:tc>
        <w:tc>
          <w:tcPr>
            <w:tcW w:w="810" w:type="dxa"/>
            <w:tcBorders>
              <w:top w:val="nil"/>
              <w:left w:val="nil"/>
              <w:bottom w:val="nil"/>
              <w:right w:val="nil"/>
            </w:tcBorders>
            <w:shd w:val="clear" w:color="auto" w:fill="auto"/>
            <w:noWrap/>
            <w:vAlign w:val="bottom"/>
          </w:tcPr>
          <w:p w14:paraId="23566582" w14:textId="78B37DB6"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4480EAA4" w14:textId="7F997FD8"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810" w:type="dxa"/>
            <w:tcBorders>
              <w:top w:val="nil"/>
              <w:left w:val="nil"/>
              <w:bottom w:val="nil"/>
              <w:right w:val="nil"/>
            </w:tcBorders>
            <w:shd w:val="clear" w:color="auto" w:fill="auto"/>
            <w:noWrap/>
            <w:vAlign w:val="bottom"/>
          </w:tcPr>
          <w:p w14:paraId="20B67B2F" w14:textId="79001F43"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-53%</w:t>
            </w:r>
          </w:p>
        </w:tc>
        <w:tc>
          <w:tcPr>
            <w:tcW w:w="810" w:type="dxa"/>
            <w:tcBorders>
              <w:top w:val="nil"/>
              <w:left w:val="nil"/>
              <w:bottom w:val="nil"/>
              <w:right w:val="nil"/>
            </w:tcBorders>
            <w:shd w:val="clear" w:color="auto" w:fill="auto"/>
            <w:noWrap/>
            <w:vAlign w:val="bottom"/>
          </w:tcPr>
          <w:p w14:paraId="13A0793E" w14:textId="14CCD848"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-40%</w:t>
            </w:r>
          </w:p>
        </w:tc>
        <w:tc>
          <w:tcPr>
            <w:tcW w:w="900" w:type="dxa"/>
            <w:tcBorders>
              <w:top w:val="nil"/>
              <w:left w:val="nil"/>
              <w:bottom w:val="nil"/>
              <w:right w:val="nil"/>
            </w:tcBorders>
            <w:shd w:val="clear" w:color="auto" w:fill="auto"/>
            <w:noWrap/>
            <w:vAlign w:val="bottom"/>
          </w:tcPr>
          <w:p w14:paraId="0E57F7B9" w14:textId="2804B3F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-34%</w:t>
            </w:r>
          </w:p>
        </w:tc>
        <w:tc>
          <w:tcPr>
            <w:tcW w:w="900" w:type="dxa"/>
            <w:tcBorders>
              <w:top w:val="nil"/>
              <w:left w:val="nil"/>
              <w:bottom w:val="nil"/>
              <w:right w:val="nil"/>
            </w:tcBorders>
            <w:shd w:val="clear" w:color="auto" w:fill="auto"/>
            <w:noWrap/>
            <w:vAlign w:val="bottom"/>
          </w:tcPr>
          <w:p w14:paraId="5FC73086" w14:textId="5045107C"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779D66FC" w14:textId="112890F6"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6C84B75F" w14:textId="34585D64"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-32%</w:t>
            </w:r>
          </w:p>
        </w:tc>
        <w:tc>
          <w:tcPr>
            <w:tcW w:w="810" w:type="dxa"/>
            <w:tcBorders>
              <w:top w:val="nil"/>
              <w:left w:val="nil"/>
              <w:bottom w:val="nil"/>
              <w:right w:val="nil"/>
            </w:tcBorders>
            <w:shd w:val="clear" w:color="auto" w:fill="auto"/>
            <w:noWrap/>
            <w:vAlign w:val="bottom"/>
          </w:tcPr>
          <w:p w14:paraId="3A7BB205" w14:textId="4B9CCD38"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-11%</w:t>
            </w:r>
          </w:p>
        </w:tc>
        <w:tc>
          <w:tcPr>
            <w:tcW w:w="900" w:type="dxa"/>
            <w:tcBorders>
              <w:top w:val="nil"/>
              <w:left w:val="nil"/>
              <w:bottom w:val="nil"/>
              <w:right w:val="nil"/>
            </w:tcBorders>
            <w:shd w:val="clear" w:color="auto" w:fill="auto"/>
            <w:noWrap/>
            <w:vAlign w:val="bottom"/>
          </w:tcPr>
          <w:p w14:paraId="3669430F" w14:textId="2F4FA269"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-35%</w:t>
            </w:r>
          </w:p>
        </w:tc>
        <w:tc>
          <w:tcPr>
            <w:tcW w:w="900" w:type="dxa"/>
            <w:tcBorders>
              <w:top w:val="nil"/>
              <w:left w:val="nil"/>
              <w:bottom w:val="nil"/>
              <w:right w:val="nil"/>
            </w:tcBorders>
            <w:shd w:val="clear" w:color="auto" w:fill="auto"/>
            <w:noWrap/>
            <w:vAlign w:val="bottom"/>
          </w:tcPr>
          <w:p w14:paraId="7F3E56BC" w14:textId="7C9738F9"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-23%</w:t>
            </w:r>
          </w:p>
        </w:tc>
      </w:tr>
    </w:tbl>
    <w:p w14:paraId="112B69CC" w14:textId="0B856AE8" w:rsidR="000025E1" w:rsidRDefault="000025E1" w:rsidP="000025E1">
      <w:pPr>
        <w:pStyle w:val="af5"/>
        <w:rPr>
          <w:noProof/>
          <w:lang w:val="en-US" w:bidi="ar-SA"/>
        </w:rPr>
      </w:pPr>
    </w:p>
    <w:p w14:paraId="49867FF0" w14:textId="77777777" w:rsidR="000025E1" w:rsidRDefault="000025E1" w:rsidP="000025E1">
      <w:pPr>
        <w:pStyle w:val="af5"/>
      </w:pPr>
    </w:p>
    <w:tbl>
      <w:tblPr>
        <w:tblpPr w:leftFromText="180" w:rightFromText="180" w:vertAnchor="text" w:horzAnchor="margin" w:tblpXSpec="center" w:tblpY="145"/>
        <w:tblW w:w="12145" w:type="dxa"/>
        <w:tblLook w:val="04A0" w:firstRow="1" w:lastRow="0" w:firstColumn="1" w:lastColumn="0" w:noHBand="0" w:noVBand="1"/>
      </w:tblPr>
      <w:tblGrid>
        <w:gridCol w:w="1620"/>
        <w:gridCol w:w="720"/>
        <w:gridCol w:w="720"/>
        <w:gridCol w:w="810"/>
        <w:gridCol w:w="910"/>
        <w:gridCol w:w="900"/>
        <w:gridCol w:w="800"/>
        <w:gridCol w:w="810"/>
        <w:gridCol w:w="810"/>
        <w:gridCol w:w="900"/>
        <w:gridCol w:w="721"/>
        <w:gridCol w:w="810"/>
        <w:gridCol w:w="810"/>
        <w:gridCol w:w="804"/>
      </w:tblGrid>
      <w:tr w:rsidR="00975B5D" w:rsidRPr="00627F6E" w14:paraId="57EEC2A0" w14:textId="77777777" w:rsidTr="00975B5D">
        <w:trPr>
          <w:trHeight w:val="290"/>
        </w:trPr>
        <w:tc>
          <w:tcPr>
            <w:tcW w:w="1620" w:type="dxa"/>
            <w:tcBorders>
              <w:top w:val="nil"/>
              <w:left w:val="nil"/>
              <w:bottom w:val="nil"/>
              <w:right w:val="nil"/>
            </w:tcBorders>
            <w:shd w:val="clear" w:color="auto" w:fill="auto"/>
            <w:noWrap/>
            <w:vAlign w:val="bottom"/>
          </w:tcPr>
          <w:p w14:paraId="467D7995" w14:textId="77777777" w:rsidR="00975B5D" w:rsidRPr="00627F6E" w:rsidRDefault="00975B5D" w:rsidP="00975B5D">
            <w:pPr>
              <w:bidi w:val="0"/>
              <w:rPr>
                <w:rFonts w:ascii="Calibri" w:hAnsi="Calibri" w:cs="Calibri"/>
                <w:color w:val="000000"/>
                <w:sz w:val="22"/>
                <w:szCs w:val="22"/>
                <w:lang w:bidi="ar-SA"/>
              </w:rPr>
            </w:pPr>
          </w:p>
        </w:tc>
        <w:tc>
          <w:tcPr>
            <w:tcW w:w="720" w:type="dxa"/>
            <w:tcBorders>
              <w:top w:val="nil"/>
              <w:left w:val="nil"/>
              <w:bottom w:val="nil"/>
              <w:right w:val="nil"/>
            </w:tcBorders>
            <w:shd w:val="clear" w:color="auto" w:fill="C2D69B" w:themeFill="accent3" w:themeFillTint="99"/>
            <w:noWrap/>
            <w:vAlign w:val="bottom"/>
          </w:tcPr>
          <w:p w14:paraId="56AE1FF8"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720" w:type="dxa"/>
            <w:tcBorders>
              <w:top w:val="nil"/>
              <w:left w:val="nil"/>
              <w:bottom w:val="nil"/>
              <w:right w:val="nil"/>
            </w:tcBorders>
            <w:shd w:val="clear" w:color="auto" w:fill="C2D69B" w:themeFill="accent3" w:themeFillTint="99"/>
            <w:noWrap/>
            <w:vAlign w:val="bottom"/>
          </w:tcPr>
          <w:p w14:paraId="710D5AF0"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28668DF8"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0161226A"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0671DC48"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591C6A3B"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322447FD"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34EA7460"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217F5AF2"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2DD0C81D"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3D99BDFA"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4E19F790"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553B1DB0" w14:textId="77777777" w:rsidR="00975B5D" w:rsidRPr="00627F6E" w:rsidRDefault="00FA409F"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975B5D" w:rsidRPr="00627F6E" w14:paraId="7EB8B7B7"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7DAD5E38" w14:textId="77777777" w:rsidR="00975B5D" w:rsidRPr="00627F6E" w:rsidRDefault="00975B5D" w:rsidP="00975B5D">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7F049256"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0.431</w:t>
            </w:r>
          </w:p>
        </w:tc>
        <w:tc>
          <w:tcPr>
            <w:tcW w:w="720" w:type="dxa"/>
            <w:tcBorders>
              <w:top w:val="nil"/>
              <w:left w:val="nil"/>
              <w:bottom w:val="nil"/>
              <w:right w:val="nil"/>
            </w:tcBorders>
            <w:shd w:val="clear" w:color="auto" w:fill="auto"/>
            <w:noWrap/>
            <w:vAlign w:val="bottom"/>
            <w:hideMark/>
          </w:tcPr>
          <w:p w14:paraId="6D6EE127"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0.332</w:t>
            </w:r>
          </w:p>
        </w:tc>
        <w:tc>
          <w:tcPr>
            <w:tcW w:w="810" w:type="dxa"/>
            <w:tcBorders>
              <w:top w:val="nil"/>
              <w:left w:val="nil"/>
              <w:bottom w:val="nil"/>
              <w:right w:val="nil"/>
            </w:tcBorders>
            <w:shd w:val="clear" w:color="auto" w:fill="auto"/>
            <w:noWrap/>
            <w:vAlign w:val="bottom"/>
            <w:hideMark/>
          </w:tcPr>
          <w:p w14:paraId="51C0955F"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0.352</w:t>
            </w:r>
          </w:p>
        </w:tc>
        <w:tc>
          <w:tcPr>
            <w:tcW w:w="910" w:type="dxa"/>
            <w:tcBorders>
              <w:top w:val="nil"/>
              <w:left w:val="nil"/>
              <w:bottom w:val="nil"/>
              <w:right w:val="nil"/>
            </w:tcBorders>
            <w:shd w:val="clear" w:color="auto" w:fill="auto"/>
            <w:noWrap/>
            <w:vAlign w:val="bottom"/>
            <w:hideMark/>
          </w:tcPr>
          <w:p w14:paraId="642F2F42"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0.420</w:t>
            </w:r>
          </w:p>
        </w:tc>
        <w:tc>
          <w:tcPr>
            <w:tcW w:w="900" w:type="dxa"/>
            <w:tcBorders>
              <w:top w:val="nil"/>
              <w:left w:val="nil"/>
              <w:bottom w:val="nil"/>
              <w:right w:val="nil"/>
            </w:tcBorders>
            <w:shd w:val="clear" w:color="auto" w:fill="auto"/>
            <w:noWrap/>
            <w:vAlign w:val="bottom"/>
            <w:hideMark/>
          </w:tcPr>
          <w:p w14:paraId="0134D757"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0.415</w:t>
            </w:r>
          </w:p>
        </w:tc>
        <w:tc>
          <w:tcPr>
            <w:tcW w:w="800" w:type="dxa"/>
            <w:tcBorders>
              <w:top w:val="nil"/>
              <w:left w:val="nil"/>
              <w:bottom w:val="nil"/>
              <w:right w:val="nil"/>
            </w:tcBorders>
            <w:shd w:val="clear" w:color="auto" w:fill="auto"/>
            <w:noWrap/>
            <w:vAlign w:val="bottom"/>
            <w:hideMark/>
          </w:tcPr>
          <w:p w14:paraId="6335C858" w14:textId="77777777" w:rsidR="00975B5D" w:rsidRPr="00975B5D" w:rsidRDefault="00975B5D" w:rsidP="00975B5D">
            <w:pPr>
              <w:bidi w:val="0"/>
              <w:jc w:val="center"/>
              <w:rPr>
                <w:rFonts w:ascii="Calibri" w:hAnsi="Calibri" w:cs="Calibri"/>
                <w:b/>
                <w:bCs/>
                <w:color w:val="000000"/>
                <w:sz w:val="22"/>
                <w:szCs w:val="22"/>
                <w:lang w:bidi="ar-SA"/>
              </w:rPr>
            </w:pPr>
            <w:r w:rsidRPr="00975B5D">
              <w:rPr>
                <w:rFonts w:ascii="Calibri" w:hAnsi="Calibri" w:cs="Calibri"/>
                <w:color w:val="000000"/>
                <w:sz w:val="22"/>
                <w:szCs w:val="22"/>
              </w:rPr>
              <w:t>0.354</w:t>
            </w:r>
          </w:p>
        </w:tc>
        <w:tc>
          <w:tcPr>
            <w:tcW w:w="810" w:type="dxa"/>
            <w:tcBorders>
              <w:top w:val="nil"/>
              <w:left w:val="nil"/>
              <w:bottom w:val="nil"/>
              <w:right w:val="nil"/>
            </w:tcBorders>
            <w:shd w:val="clear" w:color="auto" w:fill="auto"/>
            <w:noWrap/>
            <w:vAlign w:val="bottom"/>
            <w:hideMark/>
          </w:tcPr>
          <w:p w14:paraId="2153CA76"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0.407</w:t>
            </w:r>
          </w:p>
        </w:tc>
        <w:tc>
          <w:tcPr>
            <w:tcW w:w="810" w:type="dxa"/>
            <w:tcBorders>
              <w:top w:val="nil"/>
              <w:left w:val="nil"/>
              <w:bottom w:val="nil"/>
              <w:right w:val="nil"/>
            </w:tcBorders>
            <w:shd w:val="clear" w:color="auto" w:fill="auto"/>
            <w:noWrap/>
            <w:vAlign w:val="bottom"/>
            <w:hideMark/>
          </w:tcPr>
          <w:p w14:paraId="268AE4CA" w14:textId="77777777" w:rsidR="00975B5D" w:rsidRPr="00627F6E" w:rsidRDefault="00975B5D" w:rsidP="00975B5D">
            <w:pPr>
              <w:bidi w:val="0"/>
              <w:jc w:val="center"/>
              <w:rPr>
                <w:rFonts w:ascii="Calibri" w:hAnsi="Calibri" w:cs="Calibri"/>
                <w:b/>
                <w:bCs/>
                <w:color w:val="000000"/>
                <w:sz w:val="22"/>
                <w:szCs w:val="22"/>
                <w:u w:val="single"/>
                <w:lang w:bidi="ar-SA"/>
              </w:rPr>
            </w:pPr>
            <w:r w:rsidRPr="008C4F16">
              <w:rPr>
                <w:rFonts w:ascii="Calibri" w:hAnsi="Calibri" w:cs="Calibri"/>
                <w:color w:val="000000"/>
                <w:sz w:val="22"/>
                <w:szCs w:val="22"/>
                <w:u w:val="single"/>
              </w:rPr>
              <w:t>0.351</w:t>
            </w:r>
          </w:p>
        </w:tc>
        <w:tc>
          <w:tcPr>
            <w:tcW w:w="900" w:type="dxa"/>
            <w:tcBorders>
              <w:top w:val="nil"/>
              <w:left w:val="nil"/>
              <w:bottom w:val="nil"/>
              <w:right w:val="nil"/>
            </w:tcBorders>
            <w:shd w:val="clear" w:color="auto" w:fill="auto"/>
            <w:noWrap/>
            <w:vAlign w:val="bottom"/>
            <w:hideMark/>
          </w:tcPr>
          <w:p w14:paraId="3977DDA5"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0.266</w:t>
            </w:r>
          </w:p>
        </w:tc>
        <w:tc>
          <w:tcPr>
            <w:tcW w:w="721" w:type="dxa"/>
            <w:tcBorders>
              <w:top w:val="nil"/>
              <w:left w:val="nil"/>
              <w:bottom w:val="nil"/>
              <w:right w:val="nil"/>
            </w:tcBorders>
            <w:shd w:val="clear" w:color="auto" w:fill="auto"/>
            <w:noWrap/>
            <w:vAlign w:val="bottom"/>
            <w:hideMark/>
          </w:tcPr>
          <w:p w14:paraId="467EC8A0"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0.401</w:t>
            </w:r>
          </w:p>
        </w:tc>
        <w:tc>
          <w:tcPr>
            <w:tcW w:w="810" w:type="dxa"/>
            <w:tcBorders>
              <w:top w:val="nil"/>
              <w:left w:val="nil"/>
              <w:bottom w:val="nil"/>
              <w:right w:val="nil"/>
            </w:tcBorders>
            <w:shd w:val="clear" w:color="auto" w:fill="auto"/>
            <w:noWrap/>
            <w:vAlign w:val="bottom"/>
            <w:hideMark/>
          </w:tcPr>
          <w:p w14:paraId="08E3791F"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0.551</w:t>
            </w:r>
          </w:p>
        </w:tc>
        <w:tc>
          <w:tcPr>
            <w:tcW w:w="810" w:type="dxa"/>
            <w:tcBorders>
              <w:top w:val="nil"/>
              <w:left w:val="nil"/>
              <w:bottom w:val="nil"/>
              <w:right w:val="nil"/>
            </w:tcBorders>
            <w:shd w:val="clear" w:color="auto" w:fill="auto"/>
            <w:noWrap/>
            <w:vAlign w:val="bottom"/>
            <w:hideMark/>
          </w:tcPr>
          <w:p w14:paraId="19AA4952"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0.478</w:t>
            </w:r>
          </w:p>
        </w:tc>
        <w:tc>
          <w:tcPr>
            <w:tcW w:w="804" w:type="dxa"/>
            <w:tcBorders>
              <w:top w:val="nil"/>
              <w:left w:val="nil"/>
              <w:bottom w:val="nil"/>
              <w:right w:val="nil"/>
            </w:tcBorders>
            <w:shd w:val="clear" w:color="auto" w:fill="auto"/>
            <w:noWrap/>
            <w:vAlign w:val="bottom"/>
            <w:hideMark/>
          </w:tcPr>
          <w:p w14:paraId="34CB84F7"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0.404</w:t>
            </w:r>
          </w:p>
        </w:tc>
      </w:tr>
      <w:tr w:rsidR="00975B5D" w:rsidRPr="00627F6E" w14:paraId="599BD1E2"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0F6CEC55"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60B32E4D"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0.414</w:t>
            </w:r>
          </w:p>
        </w:tc>
        <w:tc>
          <w:tcPr>
            <w:tcW w:w="720" w:type="dxa"/>
            <w:tcBorders>
              <w:top w:val="nil"/>
              <w:left w:val="nil"/>
              <w:bottom w:val="nil"/>
              <w:right w:val="nil"/>
            </w:tcBorders>
            <w:shd w:val="clear" w:color="auto" w:fill="auto"/>
            <w:noWrap/>
            <w:vAlign w:val="bottom"/>
            <w:hideMark/>
          </w:tcPr>
          <w:p w14:paraId="55042D5E"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0.333</w:t>
            </w:r>
          </w:p>
        </w:tc>
        <w:tc>
          <w:tcPr>
            <w:tcW w:w="810" w:type="dxa"/>
            <w:tcBorders>
              <w:top w:val="nil"/>
              <w:left w:val="nil"/>
              <w:bottom w:val="nil"/>
              <w:right w:val="nil"/>
            </w:tcBorders>
            <w:shd w:val="clear" w:color="auto" w:fill="auto"/>
            <w:noWrap/>
            <w:vAlign w:val="bottom"/>
            <w:hideMark/>
          </w:tcPr>
          <w:p w14:paraId="1C4D507C"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0.366</w:t>
            </w:r>
          </w:p>
        </w:tc>
        <w:tc>
          <w:tcPr>
            <w:tcW w:w="910" w:type="dxa"/>
            <w:tcBorders>
              <w:top w:val="nil"/>
              <w:left w:val="nil"/>
              <w:bottom w:val="nil"/>
              <w:right w:val="nil"/>
            </w:tcBorders>
            <w:shd w:val="clear" w:color="auto" w:fill="auto"/>
            <w:noWrap/>
            <w:vAlign w:val="bottom"/>
            <w:hideMark/>
          </w:tcPr>
          <w:p w14:paraId="5D1556A6"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0.466</w:t>
            </w:r>
          </w:p>
        </w:tc>
        <w:tc>
          <w:tcPr>
            <w:tcW w:w="900" w:type="dxa"/>
            <w:tcBorders>
              <w:top w:val="nil"/>
              <w:left w:val="nil"/>
              <w:bottom w:val="nil"/>
              <w:right w:val="nil"/>
            </w:tcBorders>
            <w:shd w:val="clear" w:color="auto" w:fill="auto"/>
            <w:noWrap/>
            <w:vAlign w:val="bottom"/>
            <w:hideMark/>
          </w:tcPr>
          <w:p w14:paraId="16AA019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0.397</w:t>
            </w:r>
          </w:p>
        </w:tc>
        <w:tc>
          <w:tcPr>
            <w:tcW w:w="800" w:type="dxa"/>
            <w:tcBorders>
              <w:top w:val="nil"/>
              <w:left w:val="nil"/>
              <w:bottom w:val="nil"/>
              <w:right w:val="nil"/>
            </w:tcBorders>
            <w:shd w:val="clear" w:color="auto" w:fill="auto"/>
            <w:noWrap/>
            <w:vAlign w:val="bottom"/>
            <w:hideMark/>
          </w:tcPr>
          <w:p w14:paraId="130BA4D2"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0.450</w:t>
            </w:r>
          </w:p>
        </w:tc>
        <w:tc>
          <w:tcPr>
            <w:tcW w:w="810" w:type="dxa"/>
            <w:tcBorders>
              <w:top w:val="nil"/>
              <w:left w:val="nil"/>
              <w:bottom w:val="nil"/>
              <w:right w:val="nil"/>
            </w:tcBorders>
            <w:shd w:val="clear" w:color="auto" w:fill="auto"/>
            <w:noWrap/>
            <w:vAlign w:val="bottom"/>
            <w:hideMark/>
          </w:tcPr>
          <w:p w14:paraId="40BED126"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0.473</w:t>
            </w:r>
          </w:p>
        </w:tc>
        <w:tc>
          <w:tcPr>
            <w:tcW w:w="810" w:type="dxa"/>
            <w:tcBorders>
              <w:top w:val="nil"/>
              <w:left w:val="nil"/>
              <w:bottom w:val="nil"/>
              <w:right w:val="nil"/>
            </w:tcBorders>
            <w:shd w:val="clear" w:color="auto" w:fill="auto"/>
            <w:noWrap/>
            <w:vAlign w:val="bottom"/>
            <w:hideMark/>
          </w:tcPr>
          <w:p w14:paraId="736A75D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0.342</w:t>
            </w:r>
          </w:p>
        </w:tc>
        <w:tc>
          <w:tcPr>
            <w:tcW w:w="900" w:type="dxa"/>
            <w:tcBorders>
              <w:top w:val="nil"/>
              <w:left w:val="nil"/>
              <w:bottom w:val="nil"/>
              <w:right w:val="nil"/>
            </w:tcBorders>
            <w:shd w:val="clear" w:color="auto" w:fill="auto"/>
            <w:noWrap/>
            <w:vAlign w:val="bottom"/>
            <w:hideMark/>
          </w:tcPr>
          <w:p w14:paraId="5638C86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0.212</w:t>
            </w:r>
          </w:p>
        </w:tc>
        <w:tc>
          <w:tcPr>
            <w:tcW w:w="721" w:type="dxa"/>
            <w:tcBorders>
              <w:top w:val="nil"/>
              <w:left w:val="nil"/>
              <w:bottom w:val="nil"/>
              <w:right w:val="nil"/>
            </w:tcBorders>
            <w:shd w:val="clear" w:color="auto" w:fill="auto"/>
            <w:noWrap/>
            <w:vAlign w:val="bottom"/>
            <w:hideMark/>
          </w:tcPr>
          <w:p w14:paraId="5B6CC98B"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0.500</w:t>
            </w:r>
          </w:p>
        </w:tc>
        <w:tc>
          <w:tcPr>
            <w:tcW w:w="810" w:type="dxa"/>
            <w:tcBorders>
              <w:top w:val="nil"/>
              <w:left w:val="nil"/>
              <w:bottom w:val="nil"/>
              <w:right w:val="nil"/>
            </w:tcBorders>
            <w:shd w:val="clear" w:color="auto" w:fill="auto"/>
            <w:noWrap/>
            <w:vAlign w:val="bottom"/>
            <w:hideMark/>
          </w:tcPr>
          <w:p w14:paraId="777CC730"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0.593</w:t>
            </w:r>
          </w:p>
        </w:tc>
        <w:tc>
          <w:tcPr>
            <w:tcW w:w="810" w:type="dxa"/>
            <w:tcBorders>
              <w:top w:val="nil"/>
              <w:left w:val="nil"/>
              <w:bottom w:val="nil"/>
              <w:right w:val="nil"/>
            </w:tcBorders>
            <w:shd w:val="clear" w:color="auto" w:fill="auto"/>
            <w:noWrap/>
            <w:vAlign w:val="bottom"/>
            <w:hideMark/>
          </w:tcPr>
          <w:p w14:paraId="08F279A5"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0.449</w:t>
            </w:r>
          </w:p>
        </w:tc>
        <w:tc>
          <w:tcPr>
            <w:tcW w:w="804" w:type="dxa"/>
            <w:tcBorders>
              <w:top w:val="nil"/>
              <w:left w:val="nil"/>
              <w:bottom w:val="nil"/>
              <w:right w:val="nil"/>
            </w:tcBorders>
            <w:shd w:val="clear" w:color="auto" w:fill="auto"/>
            <w:noWrap/>
            <w:vAlign w:val="bottom"/>
            <w:hideMark/>
          </w:tcPr>
          <w:p w14:paraId="5931767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0.454</w:t>
            </w:r>
          </w:p>
        </w:tc>
      </w:tr>
      <w:tr w:rsidR="00975B5D" w:rsidRPr="00627F6E" w14:paraId="106C8258"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49CFAC95" w14:textId="3483CAA6"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3F1CB60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0.248</w:t>
            </w:r>
          </w:p>
        </w:tc>
        <w:tc>
          <w:tcPr>
            <w:tcW w:w="720" w:type="dxa"/>
            <w:tcBorders>
              <w:top w:val="nil"/>
              <w:left w:val="nil"/>
              <w:bottom w:val="nil"/>
              <w:right w:val="nil"/>
            </w:tcBorders>
            <w:shd w:val="clear" w:color="auto" w:fill="auto"/>
            <w:noWrap/>
            <w:vAlign w:val="bottom"/>
            <w:hideMark/>
          </w:tcPr>
          <w:p w14:paraId="4B802BF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0.174</w:t>
            </w:r>
          </w:p>
        </w:tc>
        <w:tc>
          <w:tcPr>
            <w:tcW w:w="810" w:type="dxa"/>
            <w:tcBorders>
              <w:top w:val="nil"/>
              <w:left w:val="nil"/>
              <w:bottom w:val="nil"/>
              <w:right w:val="nil"/>
            </w:tcBorders>
            <w:shd w:val="clear" w:color="auto" w:fill="auto"/>
            <w:noWrap/>
            <w:vAlign w:val="bottom"/>
            <w:hideMark/>
          </w:tcPr>
          <w:p w14:paraId="0F22B0F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0.171</w:t>
            </w:r>
          </w:p>
        </w:tc>
        <w:tc>
          <w:tcPr>
            <w:tcW w:w="910" w:type="dxa"/>
            <w:tcBorders>
              <w:top w:val="nil"/>
              <w:left w:val="nil"/>
              <w:bottom w:val="nil"/>
              <w:right w:val="nil"/>
            </w:tcBorders>
            <w:shd w:val="clear" w:color="auto" w:fill="auto"/>
            <w:noWrap/>
            <w:vAlign w:val="bottom"/>
            <w:hideMark/>
          </w:tcPr>
          <w:p w14:paraId="40ECBE17"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0.332</w:t>
            </w:r>
          </w:p>
        </w:tc>
        <w:tc>
          <w:tcPr>
            <w:tcW w:w="900" w:type="dxa"/>
            <w:tcBorders>
              <w:top w:val="nil"/>
              <w:left w:val="nil"/>
              <w:bottom w:val="nil"/>
              <w:right w:val="nil"/>
            </w:tcBorders>
            <w:shd w:val="clear" w:color="auto" w:fill="auto"/>
            <w:noWrap/>
            <w:vAlign w:val="bottom"/>
            <w:hideMark/>
          </w:tcPr>
          <w:p w14:paraId="55454C9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0.306</w:t>
            </w:r>
          </w:p>
        </w:tc>
        <w:tc>
          <w:tcPr>
            <w:tcW w:w="800" w:type="dxa"/>
            <w:tcBorders>
              <w:top w:val="nil"/>
              <w:left w:val="nil"/>
              <w:bottom w:val="nil"/>
              <w:right w:val="nil"/>
            </w:tcBorders>
            <w:shd w:val="clear" w:color="auto" w:fill="auto"/>
            <w:noWrap/>
            <w:vAlign w:val="bottom"/>
            <w:hideMark/>
          </w:tcPr>
          <w:p w14:paraId="5E978389"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0.336</w:t>
            </w:r>
          </w:p>
        </w:tc>
        <w:tc>
          <w:tcPr>
            <w:tcW w:w="810" w:type="dxa"/>
            <w:tcBorders>
              <w:top w:val="nil"/>
              <w:left w:val="nil"/>
              <w:bottom w:val="nil"/>
              <w:right w:val="nil"/>
            </w:tcBorders>
            <w:shd w:val="clear" w:color="auto" w:fill="auto"/>
            <w:noWrap/>
            <w:vAlign w:val="bottom"/>
            <w:hideMark/>
          </w:tcPr>
          <w:p w14:paraId="759DFA54"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0.472</w:t>
            </w:r>
          </w:p>
        </w:tc>
        <w:tc>
          <w:tcPr>
            <w:tcW w:w="810" w:type="dxa"/>
            <w:tcBorders>
              <w:top w:val="nil"/>
              <w:left w:val="nil"/>
              <w:bottom w:val="nil"/>
              <w:right w:val="nil"/>
            </w:tcBorders>
            <w:shd w:val="clear" w:color="auto" w:fill="auto"/>
            <w:noWrap/>
            <w:vAlign w:val="bottom"/>
            <w:hideMark/>
          </w:tcPr>
          <w:p w14:paraId="4899675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900" w:type="dxa"/>
            <w:tcBorders>
              <w:top w:val="nil"/>
              <w:left w:val="nil"/>
              <w:bottom w:val="nil"/>
              <w:right w:val="nil"/>
            </w:tcBorders>
            <w:shd w:val="clear" w:color="auto" w:fill="auto"/>
            <w:noWrap/>
            <w:vAlign w:val="bottom"/>
            <w:hideMark/>
          </w:tcPr>
          <w:p w14:paraId="401F6EEB"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0.290</w:t>
            </w:r>
          </w:p>
        </w:tc>
        <w:tc>
          <w:tcPr>
            <w:tcW w:w="721" w:type="dxa"/>
            <w:tcBorders>
              <w:top w:val="nil"/>
              <w:left w:val="nil"/>
              <w:bottom w:val="nil"/>
              <w:right w:val="nil"/>
            </w:tcBorders>
            <w:shd w:val="clear" w:color="auto" w:fill="auto"/>
            <w:noWrap/>
            <w:vAlign w:val="bottom"/>
            <w:hideMark/>
          </w:tcPr>
          <w:p w14:paraId="10EF0B2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3D8CCD6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0.529</w:t>
            </w:r>
          </w:p>
        </w:tc>
        <w:tc>
          <w:tcPr>
            <w:tcW w:w="810" w:type="dxa"/>
            <w:tcBorders>
              <w:top w:val="nil"/>
              <w:left w:val="nil"/>
              <w:bottom w:val="nil"/>
              <w:right w:val="nil"/>
            </w:tcBorders>
            <w:shd w:val="clear" w:color="auto" w:fill="auto"/>
            <w:noWrap/>
            <w:vAlign w:val="bottom"/>
            <w:hideMark/>
          </w:tcPr>
          <w:p w14:paraId="5DB2007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0.506</w:t>
            </w:r>
          </w:p>
        </w:tc>
        <w:tc>
          <w:tcPr>
            <w:tcW w:w="804" w:type="dxa"/>
            <w:tcBorders>
              <w:top w:val="nil"/>
              <w:left w:val="nil"/>
              <w:bottom w:val="nil"/>
              <w:right w:val="nil"/>
            </w:tcBorders>
            <w:shd w:val="clear" w:color="auto" w:fill="auto"/>
            <w:noWrap/>
            <w:vAlign w:val="bottom"/>
            <w:hideMark/>
          </w:tcPr>
          <w:p w14:paraId="10C92A6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0.346</w:t>
            </w:r>
          </w:p>
        </w:tc>
      </w:tr>
      <w:tr w:rsidR="00975B5D" w:rsidRPr="00627F6E" w14:paraId="4A6A42FA"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2DD1240A"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4B6064B4"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0.356</w:t>
            </w:r>
          </w:p>
        </w:tc>
        <w:tc>
          <w:tcPr>
            <w:tcW w:w="720" w:type="dxa"/>
            <w:tcBorders>
              <w:top w:val="nil"/>
              <w:left w:val="nil"/>
              <w:bottom w:val="nil"/>
              <w:right w:val="nil"/>
            </w:tcBorders>
            <w:shd w:val="clear" w:color="auto" w:fill="auto"/>
            <w:noWrap/>
            <w:vAlign w:val="bottom"/>
            <w:hideMark/>
          </w:tcPr>
          <w:p w14:paraId="4C043BC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0.309</w:t>
            </w:r>
          </w:p>
        </w:tc>
        <w:tc>
          <w:tcPr>
            <w:tcW w:w="810" w:type="dxa"/>
            <w:tcBorders>
              <w:top w:val="nil"/>
              <w:left w:val="nil"/>
              <w:bottom w:val="nil"/>
              <w:right w:val="nil"/>
            </w:tcBorders>
            <w:shd w:val="clear" w:color="auto" w:fill="auto"/>
            <w:noWrap/>
            <w:vAlign w:val="bottom"/>
            <w:hideMark/>
          </w:tcPr>
          <w:p w14:paraId="597570AB"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0.272</w:t>
            </w:r>
          </w:p>
        </w:tc>
        <w:tc>
          <w:tcPr>
            <w:tcW w:w="910" w:type="dxa"/>
            <w:tcBorders>
              <w:top w:val="nil"/>
              <w:left w:val="nil"/>
              <w:bottom w:val="nil"/>
              <w:right w:val="nil"/>
            </w:tcBorders>
            <w:shd w:val="clear" w:color="auto" w:fill="auto"/>
            <w:noWrap/>
            <w:vAlign w:val="bottom"/>
            <w:hideMark/>
          </w:tcPr>
          <w:p w14:paraId="09703F3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0.366</w:t>
            </w:r>
          </w:p>
        </w:tc>
        <w:tc>
          <w:tcPr>
            <w:tcW w:w="900" w:type="dxa"/>
            <w:tcBorders>
              <w:top w:val="nil"/>
              <w:left w:val="nil"/>
              <w:bottom w:val="nil"/>
              <w:right w:val="nil"/>
            </w:tcBorders>
            <w:shd w:val="clear" w:color="auto" w:fill="auto"/>
            <w:noWrap/>
            <w:vAlign w:val="bottom"/>
            <w:hideMark/>
          </w:tcPr>
          <w:p w14:paraId="3236EF50" w14:textId="77777777" w:rsidR="00975B5D" w:rsidRPr="00627F6E" w:rsidRDefault="00975B5D" w:rsidP="00975B5D">
            <w:pPr>
              <w:bidi w:val="0"/>
              <w:jc w:val="center"/>
              <w:rPr>
                <w:rFonts w:ascii="Calibri" w:hAnsi="Calibri" w:cs="Calibri"/>
                <w:color w:val="000000"/>
                <w:sz w:val="22"/>
                <w:szCs w:val="22"/>
                <w:u w:val="single"/>
                <w:lang w:bidi="ar-SA"/>
              </w:rPr>
            </w:pPr>
            <w:r w:rsidRPr="008C4F16">
              <w:rPr>
                <w:rFonts w:ascii="Calibri" w:hAnsi="Calibri" w:cs="Calibri"/>
                <w:color w:val="000000"/>
                <w:sz w:val="22"/>
                <w:szCs w:val="22"/>
                <w:u w:val="single"/>
              </w:rPr>
              <w:t>0.437</w:t>
            </w:r>
          </w:p>
        </w:tc>
        <w:tc>
          <w:tcPr>
            <w:tcW w:w="800" w:type="dxa"/>
            <w:tcBorders>
              <w:top w:val="nil"/>
              <w:left w:val="nil"/>
              <w:bottom w:val="nil"/>
              <w:right w:val="nil"/>
            </w:tcBorders>
            <w:shd w:val="clear" w:color="auto" w:fill="auto"/>
            <w:noWrap/>
            <w:vAlign w:val="bottom"/>
            <w:hideMark/>
          </w:tcPr>
          <w:p w14:paraId="008795F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0.351</w:t>
            </w:r>
          </w:p>
        </w:tc>
        <w:tc>
          <w:tcPr>
            <w:tcW w:w="810" w:type="dxa"/>
            <w:tcBorders>
              <w:top w:val="nil"/>
              <w:left w:val="nil"/>
              <w:bottom w:val="nil"/>
              <w:right w:val="nil"/>
            </w:tcBorders>
            <w:shd w:val="clear" w:color="auto" w:fill="auto"/>
            <w:noWrap/>
            <w:vAlign w:val="bottom"/>
            <w:hideMark/>
          </w:tcPr>
          <w:p w14:paraId="6C9136FD"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0.430</w:t>
            </w:r>
          </w:p>
        </w:tc>
        <w:tc>
          <w:tcPr>
            <w:tcW w:w="810" w:type="dxa"/>
            <w:tcBorders>
              <w:top w:val="nil"/>
              <w:left w:val="nil"/>
              <w:bottom w:val="nil"/>
              <w:right w:val="nil"/>
            </w:tcBorders>
            <w:shd w:val="clear" w:color="auto" w:fill="auto"/>
            <w:noWrap/>
            <w:vAlign w:val="bottom"/>
            <w:hideMark/>
          </w:tcPr>
          <w:p w14:paraId="19F77755"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0.309</w:t>
            </w:r>
          </w:p>
        </w:tc>
        <w:tc>
          <w:tcPr>
            <w:tcW w:w="900" w:type="dxa"/>
            <w:tcBorders>
              <w:top w:val="nil"/>
              <w:left w:val="nil"/>
              <w:bottom w:val="nil"/>
              <w:right w:val="nil"/>
            </w:tcBorders>
            <w:shd w:val="clear" w:color="auto" w:fill="auto"/>
            <w:noWrap/>
            <w:vAlign w:val="bottom"/>
            <w:hideMark/>
          </w:tcPr>
          <w:p w14:paraId="45A9BAC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0.284</w:t>
            </w:r>
          </w:p>
        </w:tc>
        <w:tc>
          <w:tcPr>
            <w:tcW w:w="721" w:type="dxa"/>
            <w:tcBorders>
              <w:top w:val="nil"/>
              <w:left w:val="nil"/>
              <w:bottom w:val="nil"/>
              <w:right w:val="nil"/>
            </w:tcBorders>
            <w:shd w:val="clear" w:color="auto" w:fill="auto"/>
            <w:noWrap/>
            <w:vAlign w:val="bottom"/>
            <w:hideMark/>
          </w:tcPr>
          <w:p w14:paraId="1B6FB918"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0.471</w:t>
            </w:r>
          </w:p>
        </w:tc>
        <w:tc>
          <w:tcPr>
            <w:tcW w:w="810" w:type="dxa"/>
            <w:tcBorders>
              <w:top w:val="nil"/>
              <w:left w:val="nil"/>
              <w:bottom w:val="nil"/>
              <w:right w:val="nil"/>
            </w:tcBorders>
            <w:shd w:val="clear" w:color="auto" w:fill="auto"/>
            <w:noWrap/>
            <w:vAlign w:val="bottom"/>
            <w:hideMark/>
          </w:tcPr>
          <w:p w14:paraId="281C7BCD"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0.582</w:t>
            </w:r>
          </w:p>
        </w:tc>
        <w:tc>
          <w:tcPr>
            <w:tcW w:w="810" w:type="dxa"/>
            <w:tcBorders>
              <w:top w:val="nil"/>
              <w:left w:val="nil"/>
              <w:bottom w:val="nil"/>
              <w:right w:val="nil"/>
            </w:tcBorders>
            <w:shd w:val="clear" w:color="auto" w:fill="auto"/>
            <w:noWrap/>
            <w:vAlign w:val="bottom"/>
            <w:hideMark/>
          </w:tcPr>
          <w:p w14:paraId="67C63625"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0.549</w:t>
            </w:r>
          </w:p>
        </w:tc>
        <w:tc>
          <w:tcPr>
            <w:tcW w:w="804" w:type="dxa"/>
            <w:tcBorders>
              <w:top w:val="nil"/>
              <w:left w:val="nil"/>
              <w:bottom w:val="nil"/>
              <w:right w:val="nil"/>
            </w:tcBorders>
            <w:shd w:val="clear" w:color="auto" w:fill="auto"/>
            <w:noWrap/>
            <w:vAlign w:val="bottom"/>
            <w:hideMark/>
          </w:tcPr>
          <w:p w14:paraId="3A181F01"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0.470</w:t>
            </w:r>
          </w:p>
        </w:tc>
      </w:tr>
      <w:tr w:rsidR="00975B5D" w:rsidRPr="00627F6E" w14:paraId="127D42E0"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699853F3"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720" w:type="dxa"/>
            <w:tcBorders>
              <w:top w:val="nil"/>
              <w:left w:val="nil"/>
              <w:bottom w:val="nil"/>
              <w:right w:val="nil"/>
            </w:tcBorders>
            <w:shd w:val="clear" w:color="auto" w:fill="auto"/>
            <w:noWrap/>
            <w:vAlign w:val="bottom"/>
            <w:hideMark/>
          </w:tcPr>
          <w:p w14:paraId="13D9770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0.557</w:t>
            </w:r>
          </w:p>
        </w:tc>
        <w:tc>
          <w:tcPr>
            <w:tcW w:w="720" w:type="dxa"/>
            <w:tcBorders>
              <w:top w:val="nil"/>
              <w:left w:val="nil"/>
              <w:bottom w:val="nil"/>
              <w:right w:val="nil"/>
            </w:tcBorders>
            <w:shd w:val="clear" w:color="auto" w:fill="auto"/>
            <w:noWrap/>
            <w:vAlign w:val="bottom"/>
            <w:hideMark/>
          </w:tcPr>
          <w:p w14:paraId="18B83B0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0.503</w:t>
            </w:r>
          </w:p>
        </w:tc>
        <w:tc>
          <w:tcPr>
            <w:tcW w:w="810" w:type="dxa"/>
            <w:tcBorders>
              <w:top w:val="nil"/>
              <w:left w:val="nil"/>
              <w:bottom w:val="nil"/>
              <w:right w:val="nil"/>
            </w:tcBorders>
            <w:shd w:val="clear" w:color="auto" w:fill="auto"/>
            <w:noWrap/>
            <w:vAlign w:val="bottom"/>
            <w:hideMark/>
          </w:tcPr>
          <w:p w14:paraId="6EBC920B"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0.562</w:t>
            </w:r>
          </w:p>
        </w:tc>
        <w:tc>
          <w:tcPr>
            <w:tcW w:w="910" w:type="dxa"/>
            <w:tcBorders>
              <w:top w:val="nil"/>
              <w:left w:val="nil"/>
              <w:bottom w:val="nil"/>
              <w:right w:val="nil"/>
            </w:tcBorders>
            <w:shd w:val="clear" w:color="auto" w:fill="auto"/>
            <w:noWrap/>
            <w:vAlign w:val="bottom"/>
            <w:hideMark/>
          </w:tcPr>
          <w:p w14:paraId="533B936D"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0.721</w:t>
            </w:r>
          </w:p>
        </w:tc>
        <w:tc>
          <w:tcPr>
            <w:tcW w:w="900" w:type="dxa"/>
            <w:tcBorders>
              <w:top w:val="nil"/>
              <w:left w:val="nil"/>
              <w:bottom w:val="nil"/>
              <w:right w:val="nil"/>
            </w:tcBorders>
            <w:shd w:val="clear" w:color="auto" w:fill="auto"/>
            <w:noWrap/>
            <w:vAlign w:val="bottom"/>
            <w:hideMark/>
          </w:tcPr>
          <w:p w14:paraId="2F9397F0"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0.625</w:t>
            </w:r>
          </w:p>
        </w:tc>
        <w:tc>
          <w:tcPr>
            <w:tcW w:w="800" w:type="dxa"/>
            <w:tcBorders>
              <w:top w:val="nil"/>
              <w:left w:val="nil"/>
              <w:bottom w:val="nil"/>
              <w:right w:val="nil"/>
            </w:tcBorders>
            <w:shd w:val="clear" w:color="auto" w:fill="auto"/>
            <w:noWrap/>
            <w:vAlign w:val="bottom"/>
            <w:hideMark/>
          </w:tcPr>
          <w:p w14:paraId="4C3895C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0.448</w:t>
            </w:r>
          </w:p>
        </w:tc>
        <w:tc>
          <w:tcPr>
            <w:tcW w:w="810" w:type="dxa"/>
            <w:tcBorders>
              <w:top w:val="nil"/>
              <w:left w:val="nil"/>
              <w:bottom w:val="nil"/>
              <w:right w:val="nil"/>
            </w:tcBorders>
            <w:shd w:val="clear" w:color="auto" w:fill="auto"/>
            <w:noWrap/>
            <w:vAlign w:val="bottom"/>
            <w:hideMark/>
          </w:tcPr>
          <w:p w14:paraId="31D6A0A0"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0.556</w:t>
            </w:r>
          </w:p>
        </w:tc>
        <w:tc>
          <w:tcPr>
            <w:tcW w:w="810" w:type="dxa"/>
            <w:tcBorders>
              <w:top w:val="nil"/>
              <w:left w:val="nil"/>
              <w:bottom w:val="nil"/>
              <w:right w:val="nil"/>
            </w:tcBorders>
            <w:shd w:val="clear" w:color="auto" w:fill="auto"/>
            <w:noWrap/>
            <w:vAlign w:val="bottom"/>
            <w:hideMark/>
          </w:tcPr>
          <w:p w14:paraId="11DCEFD9"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0.462</w:t>
            </w:r>
          </w:p>
        </w:tc>
        <w:tc>
          <w:tcPr>
            <w:tcW w:w="900" w:type="dxa"/>
            <w:tcBorders>
              <w:top w:val="nil"/>
              <w:left w:val="nil"/>
              <w:bottom w:val="nil"/>
              <w:right w:val="nil"/>
            </w:tcBorders>
            <w:shd w:val="clear" w:color="auto" w:fill="auto"/>
            <w:noWrap/>
            <w:vAlign w:val="bottom"/>
            <w:hideMark/>
          </w:tcPr>
          <w:p w14:paraId="63EA038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0.346</w:t>
            </w:r>
          </w:p>
        </w:tc>
        <w:tc>
          <w:tcPr>
            <w:tcW w:w="721" w:type="dxa"/>
            <w:tcBorders>
              <w:top w:val="nil"/>
              <w:left w:val="nil"/>
              <w:bottom w:val="nil"/>
              <w:right w:val="nil"/>
            </w:tcBorders>
            <w:shd w:val="clear" w:color="auto" w:fill="auto"/>
            <w:noWrap/>
            <w:vAlign w:val="bottom"/>
            <w:hideMark/>
          </w:tcPr>
          <w:p w14:paraId="2395B4D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0.406</w:t>
            </w:r>
          </w:p>
        </w:tc>
        <w:tc>
          <w:tcPr>
            <w:tcW w:w="810" w:type="dxa"/>
            <w:tcBorders>
              <w:top w:val="nil"/>
              <w:left w:val="nil"/>
              <w:bottom w:val="nil"/>
              <w:right w:val="nil"/>
            </w:tcBorders>
            <w:shd w:val="clear" w:color="auto" w:fill="auto"/>
            <w:noWrap/>
            <w:vAlign w:val="bottom"/>
            <w:hideMark/>
          </w:tcPr>
          <w:p w14:paraId="4146BC4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0.572</w:t>
            </w:r>
          </w:p>
        </w:tc>
        <w:tc>
          <w:tcPr>
            <w:tcW w:w="810" w:type="dxa"/>
            <w:tcBorders>
              <w:top w:val="nil"/>
              <w:left w:val="nil"/>
              <w:bottom w:val="nil"/>
              <w:right w:val="nil"/>
            </w:tcBorders>
            <w:shd w:val="clear" w:color="auto" w:fill="auto"/>
            <w:noWrap/>
            <w:vAlign w:val="bottom"/>
            <w:hideMark/>
          </w:tcPr>
          <w:p w14:paraId="51B1970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0.575</w:t>
            </w:r>
          </w:p>
        </w:tc>
        <w:tc>
          <w:tcPr>
            <w:tcW w:w="804" w:type="dxa"/>
            <w:tcBorders>
              <w:top w:val="nil"/>
              <w:left w:val="nil"/>
              <w:bottom w:val="nil"/>
              <w:right w:val="nil"/>
            </w:tcBorders>
            <w:shd w:val="clear" w:color="auto" w:fill="auto"/>
            <w:noWrap/>
            <w:vAlign w:val="bottom"/>
            <w:hideMark/>
          </w:tcPr>
          <w:p w14:paraId="24FCD4D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0.547</w:t>
            </w:r>
          </w:p>
        </w:tc>
      </w:tr>
      <w:tr w:rsidR="00975B5D" w:rsidRPr="00627F6E" w14:paraId="3F158923" w14:textId="77777777" w:rsidTr="00975B5D">
        <w:trPr>
          <w:trHeight w:val="290"/>
        </w:trPr>
        <w:tc>
          <w:tcPr>
            <w:tcW w:w="1620" w:type="dxa"/>
            <w:tcBorders>
              <w:top w:val="nil"/>
              <w:left w:val="nil"/>
              <w:bottom w:val="nil"/>
              <w:right w:val="nil"/>
            </w:tcBorders>
            <w:shd w:val="clear" w:color="auto" w:fill="B8CCE4" w:themeFill="accent1" w:themeFillTint="66"/>
            <w:noWrap/>
            <w:vAlign w:val="bottom"/>
          </w:tcPr>
          <w:p w14:paraId="6A7B42E5" w14:textId="77777777" w:rsidR="00975B5D" w:rsidRDefault="00975B5D" w:rsidP="00975B5D">
            <w:pPr>
              <w:bidi w:val="0"/>
              <w:rPr>
                <w:rFonts w:ascii="Calibri" w:hAnsi="Calibri" w:cs="Calibri"/>
                <w:color w:val="000000"/>
                <w:sz w:val="22"/>
                <w:szCs w:val="22"/>
                <w:lang w:bidi="ar-SA"/>
              </w:rPr>
            </w:pPr>
          </w:p>
        </w:tc>
        <w:tc>
          <w:tcPr>
            <w:tcW w:w="720" w:type="dxa"/>
            <w:tcBorders>
              <w:top w:val="nil"/>
              <w:left w:val="nil"/>
              <w:bottom w:val="nil"/>
              <w:right w:val="nil"/>
            </w:tcBorders>
            <w:shd w:val="clear" w:color="auto" w:fill="auto"/>
            <w:noWrap/>
            <w:vAlign w:val="bottom"/>
          </w:tcPr>
          <w:p w14:paraId="15C23BE3" w14:textId="0F2261C2"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720" w:type="dxa"/>
            <w:tcBorders>
              <w:top w:val="nil"/>
              <w:left w:val="nil"/>
              <w:bottom w:val="nil"/>
              <w:right w:val="nil"/>
            </w:tcBorders>
            <w:shd w:val="clear" w:color="auto" w:fill="auto"/>
            <w:noWrap/>
            <w:vAlign w:val="bottom"/>
          </w:tcPr>
          <w:p w14:paraId="57802E22" w14:textId="4D8DAF7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-34%</w:t>
            </w:r>
          </w:p>
        </w:tc>
        <w:tc>
          <w:tcPr>
            <w:tcW w:w="810" w:type="dxa"/>
            <w:tcBorders>
              <w:top w:val="nil"/>
              <w:left w:val="nil"/>
              <w:bottom w:val="nil"/>
              <w:right w:val="nil"/>
            </w:tcBorders>
            <w:shd w:val="clear" w:color="auto" w:fill="auto"/>
            <w:noWrap/>
            <w:vAlign w:val="bottom"/>
          </w:tcPr>
          <w:p w14:paraId="6B76B0CE" w14:textId="00BA8C5C"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-35%</w:t>
            </w:r>
          </w:p>
        </w:tc>
        <w:tc>
          <w:tcPr>
            <w:tcW w:w="910" w:type="dxa"/>
            <w:tcBorders>
              <w:top w:val="nil"/>
              <w:left w:val="nil"/>
              <w:bottom w:val="nil"/>
              <w:right w:val="nil"/>
            </w:tcBorders>
            <w:shd w:val="clear" w:color="auto" w:fill="auto"/>
            <w:noWrap/>
            <w:vAlign w:val="bottom"/>
          </w:tcPr>
          <w:p w14:paraId="4369C29A" w14:textId="234C32BF"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-35%</w:t>
            </w:r>
          </w:p>
        </w:tc>
        <w:tc>
          <w:tcPr>
            <w:tcW w:w="900" w:type="dxa"/>
            <w:tcBorders>
              <w:top w:val="nil"/>
              <w:left w:val="nil"/>
              <w:bottom w:val="nil"/>
              <w:right w:val="nil"/>
            </w:tcBorders>
            <w:shd w:val="clear" w:color="auto" w:fill="auto"/>
            <w:noWrap/>
            <w:vAlign w:val="bottom"/>
          </w:tcPr>
          <w:p w14:paraId="4B5B59D9" w14:textId="6293FAF3"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-37%</w:t>
            </w:r>
          </w:p>
        </w:tc>
        <w:tc>
          <w:tcPr>
            <w:tcW w:w="800" w:type="dxa"/>
            <w:tcBorders>
              <w:top w:val="nil"/>
              <w:left w:val="nil"/>
              <w:bottom w:val="nil"/>
              <w:right w:val="nil"/>
            </w:tcBorders>
            <w:shd w:val="clear" w:color="auto" w:fill="auto"/>
            <w:noWrap/>
            <w:vAlign w:val="bottom"/>
          </w:tcPr>
          <w:p w14:paraId="0A92B3C0" w14:textId="79E416A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w:t>
            </w:r>
          </w:p>
        </w:tc>
        <w:tc>
          <w:tcPr>
            <w:tcW w:w="810" w:type="dxa"/>
            <w:tcBorders>
              <w:top w:val="nil"/>
              <w:left w:val="nil"/>
              <w:bottom w:val="nil"/>
              <w:right w:val="nil"/>
            </w:tcBorders>
            <w:shd w:val="clear" w:color="auto" w:fill="auto"/>
            <w:noWrap/>
            <w:vAlign w:val="bottom"/>
          </w:tcPr>
          <w:p w14:paraId="39067F07" w14:textId="0EA00FDA"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494404D0" w14:textId="0E68A441"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900" w:type="dxa"/>
            <w:tcBorders>
              <w:top w:val="nil"/>
              <w:left w:val="nil"/>
              <w:bottom w:val="nil"/>
              <w:right w:val="nil"/>
            </w:tcBorders>
            <w:shd w:val="clear" w:color="auto" w:fill="auto"/>
            <w:noWrap/>
            <w:vAlign w:val="bottom"/>
          </w:tcPr>
          <w:p w14:paraId="51796E29" w14:textId="3595E561"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-39%</w:t>
            </w:r>
          </w:p>
        </w:tc>
        <w:tc>
          <w:tcPr>
            <w:tcW w:w="721" w:type="dxa"/>
            <w:tcBorders>
              <w:top w:val="nil"/>
              <w:left w:val="nil"/>
              <w:bottom w:val="nil"/>
              <w:right w:val="nil"/>
            </w:tcBorders>
            <w:shd w:val="clear" w:color="auto" w:fill="auto"/>
            <w:noWrap/>
            <w:vAlign w:val="bottom"/>
          </w:tcPr>
          <w:p w14:paraId="3A84097D" w14:textId="1C683596"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23%</w:t>
            </w:r>
          </w:p>
        </w:tc>
        <w:tc>
          <w:tcPr>
            <w:tcW w:w="810" w:type="dxa"/>
            <w:tcBorders>
              <w:top w:val="nil"/>
              <w:left w:val="nil"/>
              <w:bottom w:val="nil"/>
              <w:right w:val="nil"/>
            </w:tcBorders>
            <w:shd w:val="clear" w:color="auto" w:fill="auto"/>
            <w:noWrap/>
            <w:vAlign w:val="bottom"/>
          </w:tcPr>
          <w:p w14:paraId="766CDE24" w14:textId="7A9F2EF9"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4%</w:t>
            </w:r>
          </w:p>
        </w:tc>
        <w:tc>
          <w:tcPr>
            <w:tcW w:w="810" w:type="dxa"/>
            <w:tcBorders>
              <w:top w:val="nil"/>
              <w:left w:val="nil"/>
              <w:bottom w:val="nil"/>
              <w:right w:val="nil"/>
            </w:tcBorders>
            <w:shd w:val="clear" w:color="auto" w:fill="auto"/>
            <w:noWrap/>
            <w:vAlign w:val="bottom"/>
          </w:tcPr>
          <w:p w14:paraId="49931432" w14:textId="12C56D2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-22%</w:t>
            </w:r>
          </w:p>
        </w:tc>
        <w:tc>
          <w:tcPr>
            <w:tcW w:w="804" w:type="dxa"/>
            <w:tcBorders>
              <w:top w:val="nil"/>
              <w:left w:val="nil"/>
              <w:bottom w:val="nil"/>
              <w:right w:val="nil"/>
            </w:tcBorders>
            <w:shd w:val="clear" w:color="auto" w:fill="auto"/>
            <w:noWrap/>
            <w:vAlign w:val="bottom"/>
          </w:tcPr>
          <w:p w14:paraId="2A7AAB97" w14:textId="737DF236"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-17%</w:t>
            </w:r>
          </w:p>
        </w:tc>
      </w:tr>
    </w:tbl>
    <w:p w14:paraId="1162D816" w14:textId="77777777" w:rsidR="00FF0EAE" w:rsidRDefault="00FF0EAE" w:rsidP="000025E1">
      <w:pPr>
        <w:pStyle w:val="af5"/>
        <w:rPr>
          <w:noProof/>
          <w:rtl/>
          <w:lang w:val="en-US"/>
        </w:rPr>
      </w:pPr>
    </w:p>
    <w:p w14:paraId="1B253602" w14:textId="79D5074F" w:rsidR="00975B5D" w:rsidRDefault="00975B5D" w:rsidP="000025E1">
      <w:pPr>
        <w:pStyle w:val="af5"/>
        <w:rPr>
          <w:noProof/>
          <w:rtl/>
          <w:lang w:val="en-US"/>
        </w:rPr>
      </w:pPr>
      <w:r>
        <w:rPr>
          <w:rFonts w:hint="cs"/>
          <w:noProof/>
          <w:rtl/>
          <w:lang w:val="en-US"/>
        </w:rPr>
        <w:t>وي</w:t>
      </w:r>
      <w:r w:rsidR="00726029">
        <w:rPr>
          <w:rFonts w:hint="cs"/>
          <w:noProof/>
          <w:rtl/>
          <w:lang w:val="en-US"/>
        </w:rPr>
        <w:t>و</w:t>
      </w:r>
      <w:r>
        <w:rPr>
          <w:rFonts w:hint="cs"/>
          <w:noProof/>
          <w:rtl/>
          <w:lang w:val="en-US"/>
        </w:rPr>
        <w:t>ضح الرسم أدناه الفارق بينهما</w:t>
      </w:r>
    </w:p>
    <w:p w14:paraId="4ACC4979" w14:textId="080B1ABA" w:rsidR="00975B5D" w:rsidRDefault="00975B5D" w:rsidP="000025E1">
      <w:pPr>
        <w:pStyle w:val="af5"/>
        <w:rPr>
          <w:noProof/>
          <w:lang w:val="en-US"/>
        </w:rPr>
      </w:pPr>
      <w:r>
        <w:rPr>
          <w:noProof/>
          <w:lang w:val="en-US" w:bidi="ar-SA"/>
        </w:rPr>
        <w:lastRenderedPageBreak/>
        <w:drawing>
          <wp:inline distT="0" distB="0" distL="0" distR="0" wp14:anchorId="1A65A465" wp14:editId="6BAD56D6">
            <wp:extent cx="5505450" cy="2340404"/>
            <wp:effectExtent l="0" t="0" r="0" b="3175"/>
            <wp:docPr id="96" name="صورة 96" descr="C:\Users\Hasan\AppData\Local\Microsoft\Windows\INetCache\Content.MSO\C25E4A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Hasan\AppData\Local\Microsoft\Windows\INetCache\Content.MSO\C25E4AF5.tmp"/>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513155" cy="2343680"/>
                    </a:xfrm>
                    <a:prstGeom prst="rect">
                      <a:avLst/>
                    </a:prstGeom>
                    <a:noFill/>
                    <a:ln>
                      <a:noFill/>
                    </a:ln>
                  </pic:spPr>
                </pic:pic>
              </a:graphicData>
            </a:graphic>
          </wp:inline>
        </w:drawing>
      </w:r>
    </w:p>
    <w:p w14:paraId="2D0D12C2" w14:textId="6F097C9C" w:rsidR="00975B5D" w:rsidRPr="00975B5D" w:rsidRDefault="00975B5D" w:rsidP="000025E1">
      <w:pPr>
        <w:pStyle w:val="af5"/>
        <w:rPr>
          <w:noProof/>
          <w:rtl/>
          <w:lang w:val="en-US"/>
        </w:rPr>
      </w:pPr>
      <w:r>
        <w:rPr>
          <w:rFonts w:hint="cs"/>
          <w:noProof/>
          <w:rtl/>
          <w:lang w:val="en-US"/>
        </w:rPr>
        <w:t xml:space="preserve">كما ويبين الشكل أدناه مقارنة الطرائق المتبعة في هذه التجربة مع </w:t>
      </w:r>
      <w:r>
        <w:rPr>
          <w:noProof/>
          <w:lang w:val="en-US"/>
        </w:rPr>
        <w:t>mBert</w:t>
      </w:r>
      <w:r>
        <w:rPr>
          <w:rFonts w:hint="cs"/>
          <w:noProof/>
          <w:rtl/>
          <w:lang w:val="en-US"/>
        </w:rPr>
        <w:t>.</w:t>
      </w:r>
    </w:p>
    <w:p w14:paraId="74484E36" w14:textId="5D7C1E91" w:rsidR="00787E40" w:rsidRDefault="00133652" w:rsidP="00975B5D">
      <w:pPr>
        <w:pStyle w:val="af5"/>
        <w:jc w:val="center"/>
      </w:pPr>
      <w:r>
        <w:rPr>
          <w:noProof/>
          <w:lang w:val="en-US" w:bidi="ar-SA"/>
        </w:rPr>
        <w:drawing>
          <wp:inline distT="0" distB="0" distL="0" distR="0" wp14:anchorId="6301C3B1" wp14:editId="274BEE11">
            <wp:extent cx="5067300" cy="2154680"/>
            <wp:effectExtent l="0" t="0" r="0" b="0"/>
            <wp:docPr id="97" name="صورة 97" descr="C:\Users\Hasan\AppData\Local\Microsoft\Windows\INetCache\Content.MSO\9BE0ED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Hasan\AppData\Local\Microsoft\Windows\INetCache\Content.MSO\9BE0EDCB.tmp"/>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079923" cy="2160047"/>
                    </a:xfrm>
                    <a:prstGeom prst="rect">
                      <a:avLst/>
                    </a:prstGeom>
                    <a:noFill/>
                    <a:ln>
                      <a:noFill/>
                    </a:ln>
                  </pic:spPr>
                </pic:pic>
              </a:graphicData>
            </a:graphic>
          </wp:inline>
        </w:drawing>
      </w:r>
    </w:p>
    <w:p w14:paraId="4227EBCB" w14:textId="05AD3BFC" w:rsidR="00975B5D" w:rsidRDefault="00975B5D" w:rsidP="00975B5D">
      <w:pPr>
        <w:pStyle w:val="31"/>
        <w:rPr>
          <w:rtl/>
        </w:rPr>
      </w:pPr>
      <w:bookmarkStart w:id="123" w:name="_Toc204594723"/>
      <w:r>
        <w:rPr>
          <w:rFonts w:hint="cs"/>
          <w:rtl/>
        </w:rPr>
        <w:t>التجربة</w:t>
      </w:r>
      <w:r>
        <w:t xml:space="preserve"> </w:t>
      </w:r>
      <w:r>
        <w:rPr>
          <w:rFonts w:hint="cs"/>
          <w:rtl/>
        </w:rPr>
        <w:t>الثالثة: أضافة شعاع الكيانات المسماة بشكل منفصل</w:t>
      </w:r>
      <w:bookmarkEnd w:id="123"/>
    </w:p>
    <w:p w14:paraId="108C48BF" w14:textId="3C7E42EC" w:rsidR="00975B5D" w:rsidRDefault="00975B5D" w:rsidP="00975B5D">
      <w:pPr>
        <w:pStyle w:val="af5"/>
        <w:rPr>
          <w:rtl/>
        </w:rPr>
      </w:pPr>
      <w:r>
        <w:rPr>
          <w:rFonts w:hint="cs"/>
          <w:rtl/>
        </w:rPr>
        <w:t>في هذه التجربة، من أجل كل نموذج من النماذج السابقة قمنا باستخراج الكيانات المسماة المذكورة</w:t>
      </w:r>
      <w:r w:rsidR="00AB0CCA">
        <w:rPr>
          <w:rFonts w:hint="cs"/>
          <w:rtl/>
        </w:rPr>
        <w:t xml:space="preserve"> بشكل منفصل (الأماكن المذكورة، الأشخاص، المنظمات) في النص وتمثيل كل منها بشعاع</w:t>
      </w:r>
      <w:r>
        <w:rPr>
          <w:rFonts w:hint="cs"/>
          <w:rtl/>
        </w:rPr>
        <w:t xml:space="preserve"> باستخدام النموذج، وبعد ذلك اختصار البعد </w:t>
      </w:r>
      <w:r w:rsidR="00AB0CCA">
        <w:rPr>
          <w:rFonts w:hint="cs"/>
          <w:rtl/>
        </w:rPr>
        <w:t xml:space="preserve">لكل منها </w:t>
      </w:r>
      <w:r>
        <w:rPr>
          <w:rFonts w:hint="cs"/>
          <w:rtl/>
        </w:rPr>
        <w:t xml:space="preserve">باستخدام </w:t>
      </w:r>
      <w:r>
        <w:rPr>
          <w:lang w:val="en-US"/>
        </w:rPr>
        <w:t>PCA</w:t>
      </w:r>
      <w:r w:rsidR="00AB0CCA">
        <w:rPr>
          <w:rFonts w:hint="cs"/>
          <w:rtl/>
          <w:lang w:val="en-US"/>
        </w:rPr>
        <w:t xml:space="preserve"> ومن ثم إضافتهم</w:t>
      </w:r>
      <w:r>
        <w:rPr>
          <w:rFonts w:hint="cs"/>
          <w:rtl/>
          <w:lang w:val="en-US"/>
        </w:rPr>
        <w:t xml:space="preserve"> إلى شعاع تمثيل الجملة </w:t>
      </w:r>
      <w:r w:rsidR="00AB0CCA">
        <w:rPr>
          <w:lang w:val="en-US"/>
        </w:rPr>
        <w:t>Concatenation</w:t>
      </w:r>
      <w:r w:rsidR="00AB0CCA">
        <w:rPr>
          <w:rFonts w:hint="cs"/>
          <w:rtl/>
          <w:lang w:val="en-US"/>
        </w:rPr>
        <w:t>، كما هو مبين بالشكل أدناه</w:t>
      </w:r>
      <w:r>
        <w:rPr>
          <w:rFonts w:hint="cs"/>
          <w:rtl/>
          <w:lang w:val="en-US"/>
        </w:rPr>
        <w:t>.</w:t>
      </w:r>
      <w:r>
        <w:rPr>
          <w:rFonts w:hint="cs"/>
          <w:rtl/>
        </w:rPr>
        <w:t xml:space="preserve">  </w:t>
      </w:r>
    </w:p>
    <w:p w14:paraId="6FE4860D" w14:textId="77777777" w:rsidR="00AB0CCA" w:rsidRPr="00BB5204" w:rsidRDefault="00AB0CCA" w:rsidP="00975B5D">
      <w:pPr>
        <w:pStyle w:val="af5"/>
      </w:pPr>
    </w:p>
    <w:p w14:paraId="5D9E303A" w14:textId="52032BA5" w:rsidR="00787E40" w:rsidRDefault="00AB0CCA" w:rsidP="00AB0CCA">
      <w:pPr>
        <w:pStyle w:val="af5"/>
        <w:jc w:val="center"/>
        <w:rPr>
          <w:rtl/>
        </w:rPr>
      </w:pPr>
      <w:r w:rsidRPr="00854A88">
        <w:rPr>
          <w:noProof/>
          <w:rtl/>
          <w:lang w:val="en-US" w:bidi="ar-SA"/>
        </w:rPr>
        <w:drawing>
          <wp:inline distT="0" distB="0" distL="0" distR="0" wp14:anchorId="3294DAEC" wp14:editId="139F660E">
            <wp:extent cx="4432300" cy="1126735"/>
            <wp:effectExtent l="0" t="0" r="6350" b="0"/>
            <wp:docPr id="98" name="صورة 98" descr="D:\SAS\SAS.GPDocs\Methodology\methodology-rep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S\SAS.GPDocs\Methodology\methodology-rep2.drawio.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450529" cy="1131369"/>
                    </a:xfrm>
                    <a:prstGeom prst="rect">
                      <a:avLst/>
                    </a:prstGeom>
                    <a:noFill/>
                    <a:ln>
                      <a:noFill/>
                    </a:ln>
                  </pic:spPr>
                </pic:pic>
              </a:graphicData>
            </a:graphic>
          </wp:inline>
        </w:drawing>
      </w:r>
    </w:p>
    <w:p w14:paraId="5EAE2C69" w14:textId="0B224475" w:rsidR="00AB0CCA" w:rsidRPr="0035601F" w:rsidRDefault="00AB0CCA" w:rsidP="00AB0CCA">
      <w:pPr>
        <w:pStyle w:val="af5"/>
        <w:rPr>
          <w:rtl/>
          <w:lang w:val="en-US"/>
        </w:rPr>
      </w:pPr>
      <w:r>
        <w:rPr>
          <w:rFonts w:hint="cs"/>
          <w:rtl/>
        </w:rPr>
        <w:lastRenderedPageBreak/>
        <w:t xml:space="preserve">ولكن، وكما في التجربة السابقة، أيضاً لم نحصل على قيمة مضافة. حيث بقي نموذج </w:t>
      </w:r>
      <w:r>
        <w:rPr>
          <w:lang w:val="en-US"/>
        </w:rPr>
        <w:t>mBert</w:t>
      </w:r>
      <w:r w:rsidR="0035601F">
        <w:rPr>
          <w:rFonts w:hint="cs"/>
          <w:rtl/>
          <w:lang w:val="en-US"/>
        </w:rPr>
        <w:t xml:space="preserve">، ولكن كانت نتائج هذه التجربة أفضل من سابقتها حيث اقتربت النتائج من نتائج </w:t>
      </w:r>
      <w:r w:rsidR="0035601F">
        <w:rPr>
          <w:lang w:val="en-US"/>
        </w:rPr>
        <w:t>mBert</w:t>
      </w:r>
      <w:r w:rsidR="0035601F">
        <w:rPr>
          <w:rFonts w:hint="cs"/>
          <w:rtl/>
          <w:lang w:val="en-US"/>
        </w:rPr>
        <w:t xml:space="preserve"> التي حصلنا عليها في التجربة الأولى.</w:t>
      </w:r>
    </w:p>
    <w:p w14:paraId="3AFB8F13" w14:textId="0D7DF18E" w:rsidR="0035601F" w:rsidRDefault="0035601F" w:rsidP="00AB0CCA">
      <w:pPr>
        <w:pStyle w:val="af5"/>
        <w:rPr>
          <w:rtl/>
          <w:lang w:val="en-US"/>
        </w:rPr>
      </w:pPr>
      <w:r>
        <w:rPr>
          <w:rFonts w:hint="cs"/>
          <w:rtl/>
          <w:lang w:val="en-US"/>
        </w:rPr>
        <w:t>ويوضح الجدول أدناه النتائج التي حصنا عليها.</w:t>
      </w:r>
    </w:p>
    <w:tbl>
      <w:tblPr>
        <w:tblpPr w:leftFromText="180" w:rightFromText="180" w:vertAnchor="text" w:horzAnchor="margin" w:tblpXSpec="center" w:tblpY="426"/>
        <w:tblW w:w="11394" w:type="dxa"/>
        <w:tblLook w:val="04A0" w:firstRow="1" w:lastRow="0" w:firstColumn="1" w:lastColumn="0" w:noHBand="0" w:noVBand="1"/>
      </w:tblPr>
      <w:tblGrid>
        <w:gridCol w:w="1159"/>
        <w:gridCol w:w="875"/>
        <w:gridCol w:w="810"/>
        <w:gridCol w:w="810"/>
        <w:gridCol w:w="810"/>
        <w:gridCol w:w="810"/>
        <w:gridCol w:w="900"/>
        <w:gridCol w:w="900"/>
        <w:gridCol w:w="900"/>
        <w:gridCol w:w="810"/>
        <w:gridCol w:w="810"/>
        <w:gridCol w:w="900"/>
        <w:gridCol w:w="900"/>
      </w:tblGrid>
      <w:tr w:rsidR="0035601F" w:rsidRPr="00627F6E" w14:paraId="3269E1EB" w14:textId="77777777" w:rsidTr="000260A1">
        <w:trPr>
          <w:trHeight w:val="290"/>
        </w:trPr>
        <w:tc>
          <w:tcPr>
            <w:tcW w:w="1159" w:type="dxa"/>
            <w:tcBorders>
              <w:top w:val="nil"/>
              <w:left w:val="nil"/>
              <w:bottom w:val="nil"/>
              <w:right w:val="nil"/>
            </w:tcBorders>
            <w:shd w:val="clear" w:color="auto" w:fill="auto"/>
            <w:noWrap/>
            <w:vAlign w:val="bottom"/>
          </w:tcPr>
          <w:p w14:paraId="3231ED1E" w14:textId="77777777" w:rsidR="0035601F" w:rsidRPr="00627F6E" w:rsidRDefault="0035601F" w:rsidP="000260A1">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C2D69B" w:themeFill="accent3" w:themeFillTint="99"/>
            <w:noWrap/>
            <w:vAlign w:val="bottom"/>
          </w:tcPr>
          <w:p w14:paraId="4062581D"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17DB1D90"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4C09ECA9"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33C8F6F2"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3FB67CCD"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56DEAAF9"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3751FEE1"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5FABD135"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5D85C56E"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6FF3EB5E"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7B997041"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4874583C" w14:textId="77777777" w:rsidR="0035601F" w:rsidRPr="00627F6E" w:rsidRDefault="00FA409F"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35601F" w:rsidRPr="00627F6E" w14:paraId="7DA1004B"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30CD255" w14:textId="77777777" w:rsidR="0035601F" w:rsidRPr="00627F6E" w:rsidRDefault="0035601F" w:rsidP="000260A1">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75" w:type="dxa"/>
            <w:tcBorders>
              <w:top w:val="nil"/>
              <w:left w:val="nil"/>
              <w:bottom w:val="nil"/>
              <w:right w:val="nil"/>
            </w:tcBorders>
            <w:shd w:val="clear" w:color="auto" w:fill="auto"/>
            <w:noWrap/>
            <w:vAlign w:val="bottom"/>
            <w:hideMark/>
          </w:tcPr>
          <w:p w14:paraId="3DEDD82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0.351</w:t>
            </w:r>
          </w:p>
        </w:tc>
        <w:tc>
          <w:tcPr>
            <w:tcW w:w="810" w:type="dxa"/>
            <w:tcBorders>
              <w:top w:val="nil"/>
              <w:left w:val="nil"/>
              <w:bottom w:val="nil"/>
              <w:right w:val="nil"/>
            </w:tcBorders>
            <w:shd w:val="clear" w:color="auto" w:fill="auto"/>
            <w:noWrap/>
            <w:vAlign w:val="bottom"/>
            <w:hideMark/>
          </w:tcPr>
          <w:p w14:paraId="688B1342"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0.557</w:t>
            </w:r>
          </w:p>
        </w:tc>
        <w:tc>
          <w:tcPr>
            <w:tcW w:w="810" w:type="dxa"/>
            <w:tcBorders>
              <w:top w:val="nil"/>
              <w:left w:val="nil"/>
              <w:bottom w:val="nil"/>
              <w:right w:val="nil"/>
            </w:tcBorders>
            <w:shd w:val="clear" w:color="auto" w:fill="auto"/>
            <w:noWrap/>
            <w:vAlign w:val="bottom"/>
            <w:hideMark/>
          </w:tcPr>
          <w:p w14:paraId="3A6EADC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0.575</w:t>
            </w:r>
          </w:p>
        </w:tc>
        <w:tc>
          <w:tcPr>
            <w:tcW w:w="810" w:type="dxa"/>
            <w:tcBorders>
              <w:top w:val="nil"/>
              <w:left w:val="nil"/>
              <w:bottom w:val="nil"/>
              <w:right w:val="nil"/>
            </w:tcBorders>
            <w:shd w:val="clear" w:color="auto" w:fill="auto"/>
            <w:noWrap/>
            <w:vAlign w:val="bottom"/>
            <w:hideMark/>
          </w:tcPr>
          <w:p w14:paraId="430EA814"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0.469</w:t>
            </w:r>
          </w:p>
        </w:tc>
        <w:tc>
          <w:tcPr>
            <w:tcW w:w="810" w:type="dxa"/>
            <w:tcBorders>
              <w:top w:val="nil"/>
              <w:left w:val="nil"/>
              <w:bottom w:val="nil"/>
              <w:right w:val="nil"/>
            </w:tcBorders>
            <w:shd w:val="clear" w:color="auto" w:fill="auto"/>
            <w:noWrap/>
            <w:vAlign w:val="bottom"/>
            <w:hideMark/>
          </w:tcPr>
          <w:p w14:paraId="2452E4D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0.374</w:t>
            </w:r>
          </w:p>
        </w:tc>
        <w:tc>
          <w:tcPr>
            <w:tcW w:w="900" w:type="dxa"/>
            <w:tcBorders>
              <w:top w:val="nil"/>
              <w:left w:val="nil"/>
              <w:bottom w:val="nil"/>
              <w:right w:val="nil"/>
            </w:tcBorders>
            <w:shd w:val="clear" w:color="auto" w:fill="auto"/>
            <w:noWrap/>
            <w:vAlign w:val="bottom"/>
            <w:hideMark/>
          </w:tcPr>
          <w:p w14:paraId="1B225404"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0.497</w:t>
            </w:r>
          </w:p>
        </w:tc>
        <w:tc>
          <w:tcPr>
            <w:tcW w:w="900" w:type="dxa"/>
            <w:tcBorders>
              <w:top w:val="nil"/>
              <w:left w:val="nil"/>
              <w:bottom w:val="nil"/>
              <w:right w:val="nil"/>
            </w:tcBorders>
            <w:shd w:val="clear" w:color="auto" w:fill="auto"/>
            <w:noWrap/>
            <w:vAlign w:val="bottom"/>
            <w:hideMark/>
          </w:tcPr>
          <w:p w14:paraId="0EFDE89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0.450</w:t>
            </w:r>
          </w:p>
        </w:tc>
        <w:tc>
          <w:tcPr>
            <w:tcW w:w="900" w:type="dxa"/>
            <w:tcBorders>
              <w:top w:val="nil"/>
              <w:left w:val="nil"/>
              <w:bottom w:val="nil"/>
              <w:right w:val="nil"/>
            </w:tcBorders>
            <w:shd w:val="clear" w:color="auto" w:fill="auto"/>
            <w:noWrap/>
            <w:vAlign w:val="bottom"/>
            <w:hideMark/>
          </w:tcPr>
          <w:p w14:paraId="3DD1634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0.305</w:t>
            </w:r>
          </w:p>
        </w:tc>
        <w:tc>
          <w:tcPr>
            <w:tcW w:w="810" w:type="dxa"/>
            <w:tcBorders>
              <w:top w:val="nil"/>
              <w:left w:val="nil"/>
              <w:bottom w:val="nil"/>
              <w:right w:val="nil"/>
            </w:tcBorders>
            <w:shd w:val="clear" w:color="auto" w:fill="auto"/>
            <w:noWrap/>
            <w:vAlign w:val="bottom"/>
            <w:hideMark/>
          </w:tcPr>
          <w:p w14:paraId="24DA0331"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0.290</w:t>
            </w:r>
          </w:p>
        </w:tc>
        <w:tc>
          <w:tcPr>
            <w:tcW w:w="810" w:type="dxa"/>
            <w:tcBorders>
              <w:top w:val="nil"/>
              <w:left w:val="nil"/>
              <w:bottom w:val="nil"/>
              <w:right w:val="nil"/>
            </w:tcBorders>
            <w:shd w:val="clear" w:color="auto" w:fill="auto"/>
            <w:noWrap/>
            <w:vAlign w:val="bottom"/>
            <w:hideMark/>
          </w:tcPr>
          <w:p w14:paraId="5AB94052"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0.311</w:t>
            </w:r>
          </w:p>
        </w:tc>
        <w:tc>
          <w:tcPr>
            <w:tcW w:w="900" w:type="dxa"/>
            <w:tcBorders>
              <w:top w:val="nil"/>
              <w:left w:val="nil"/>
              <w:bottom w:val="nil"/>
              <w:right w:val="nil"/>
            </w:tcBorders>
            <w:shd w:val="clear" w:color="auto" w:fill="auto"/>
            <w:noWrap/>
            <w:vAlign w:val="bottom"/>
            <w:hideMark/>
          </w:tcPr>
          <w:p w14:paraId="0FE57B9C"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0.420</w:t>
            </w:r>
          </w:p>
        </w:tc>
        <w:tc>
          <w:tcPr>
            <w:tcW w:w="900" w:type="dxa"/>
            <w:tcBorders>
              <w:top w:val="nil"/>
              <w:left w:val="nil"/>
              <w:bottom w:val="nil"/>
              <w:right w:val="nil"/>
            </w:tcBorders>
            <w:shd w:val="clear" w:color="auto" w:fill="auto"/>
            <w:noWrap/>
            <w:vAlign w:val="bottom"/>
            <w:hideMark/>
          </w:tcPr>
          <w:p w14:paraId="71C3BFC6"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0.456</w:t>
            </w:r>
          </w:p>
        </w:tc>
      </w:tr>
      <w:tr w:rsidR="0035601F" w:rsidRPr="00627F6E" w14:paraId="4D6D7A40"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49536B5"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75" w:type="dxa"/>
            <w:tcBorders>
              <w:top w:val="nil"/>
              <w:left w:val="nil"/>
              <w:bottom w:val="nil"/>
              <w:right w:val="nil"/>
            </w:tcBorders>
            <w:shd w:val="clear" w:color="auto" w:fill="auto"/>
            <w:noWrap/>
            <w:vAlign w:val="bottom"/>
            <w:hideMark/>
          </w:tcPr>
          <w:p w14:paraId="0B60822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810" w:type="dxa"/>
            <w:tcBorders>
              <w:top w:val="nil"/>
              <w:left w:val="nil"/>
              <w:bottom w:val="nil"/>
              <w:right w:val="nil"/>
            </w:tcBorders>
            <w:shd w:val="clear" w:color="auto" w:fill="auto"/>
            <w:noWrap/>
            <w:vAlign w:val="bottom"/>
            <w:hideMark/>
          </w:tcPr>
          <w:p w14:paraId="106E58E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0.370</w:t>
            </w:r>
          </w:p>
        </w:tc>
        <w:tc>
          <w:tcPr>
            <w:tcW w:w="810" w:type="dxa"/>
            <w:tcBorders>
              <w:top w:val="nil"/>
              <w:left w:val="nil"/>
              <w:bottom w:val="nil"/>
              <w:right w:val="nil"/>
            </w:tcBorders>
            <w:shd w:val="clear" w:color="auto" w:fill="auto"/>
            <w:noWrap/>
            <w:vAlign w:val="bottom"/>
            <w:hideMark/>
          </w:tcPr>
          <w:p w14:paraId="74547E7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0.375</w:t>
            </w:r>
          </w:p>
        </w:tc>
        <w:tc>
          <w:tcPr>
            <w:tcW w:w="810" w:type="dxa"/>
            <w:tcBorders>
              <w:top w:val="nil"/>
              <w:left w:val="nil"/>
              <w:bottom w:val="nil"/>
              <w:right w:val="nil"/>
            </w:tcBorders>
            <w:shd w:val="clear" w:color="auto" w:fill="auto"/>
            <w:noWrap/>
            <w:vAlign w:val="bottom"/>
            <w:hideMark/>
          </w:tcPr>
          <w:p w14:paraId="6885579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0.343</w:t>
            </w:r>
          </w:p>
        </w:tc>
        <w:tc>
          <w:tcPr>
            <w:tcW w:w="810" w:type="dxa"/>
            <w:tcBorders>
              <w:top w:val="nil"/>
              <w:left w:val="nil"/>
              <w:bottom w:val="nil"/>
              <w:right w:val="nil"/>
            </w:tcBorders>
            <w:shd w:val="clear" w:color="auto" w:fill="auto"/>
            <w:noWrap/>
            <w:vAlign w:val="bottom"/>
            <w:hideMark/>
          </w:tcPr>
          <w:p w14:paraId="5E7D9E6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0.312</w:t>
            </w:r>
          </w:p>
        </w:tc>
        <w:tc>
          <w:tcPr>
            <w:tcW w:w="900" w:type="dxa"/>
            <w:tcBorders>
              <w:top w:val="nil"/>
              <w:left w:val="nil"/>
              <w:bottom w:val="nil"/>
              <w:right w:val="nil"/>
            </w:tcBorders>
            <w:shd w:val="clear" w:color="auto" w:fill="auto"/>
            <w:noWrap/>
            <w:vAlign w:val="bottom"/>
            <w:hideMark/>
          </w:tcPr>
          <w:p w14:paraId="1432ED3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0.385</w:t>
            </w:r>
          </w:p>
        </w:tc>
        <w:tc>
          <w:tcPr>
            <w:tcW w:w="900" w:type="dxa"/>
            <w:tcBorders>
              <w:top w:val="nil"/>
              <w:left w:val="nil"/>
              <w:bottom w:val="nil"/>
              <w:right w:val="nil"/>
            </w:tcBorders>
            <w:shd w:val="clear" w:color="auto" w:fill="auto"/>
            <w:noWrap/>
            <w:vAlign w:val="bottom"/>
            <w:hideMark/>
          </w:tcPr>
          <w:p w14:paraId="00C37DB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0.288</w:t>
            </w:r>
          </w:p>
        </w:tc>
        <w:tc>
          <w:tcPr>
            <w:tcW w:w="900" w:type="dxa"/>
            <w:tcBorders>
              <w:top w:val="nil"/>
              <w:left w:val="nil"/>
              <w:bottom w:val="nil"/>
              <w:right w:val="nil"/>
            </w:tcBorders>
            <w:shd w:val="clear" w:color="auto" w:fill="auto"/>
            <w:noWrap/>
            <w:vAlign w:val="bottom"/>
            <w:hideMark/>
          </w:tcPr>
          <w:p w14:paraId="66B9F54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0.244</w:t>
            </w:r>
          </w:p>
        </w:tc>
        <w:tc>
          <w:tcPr>
            <w:tcW w:w="810" w:type="dxa"/>
            <w:tcBorders>
              <w:top w:val="nil"/>
              <w:left w:val="nil"/>
              <w:bottom w:val="nil"/>
              <w:right w:val="nil"/>
            </w:tcBorders>
            <w:shd w:val="clear" w:color="auto" w:fill="auto"/>
            <w:noWrap/>
            <w:vAlign w:val="bottom"/>
            <w:hideMark/>
          </w:tcPr>
          <w:p w14:paraId="07034F9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0.184</w:t>
            </w:r>
          </w:p>
        </w:tc>
        <w:tc>
          <w:tcPr>
            <w:tcW w:w="810" w:type="dxa"/>
            <w:tcBorders>
              <w:top w:val="nil"/>
              <w:left w:val="nil"/>
              <w:bottom w:val="nil"/>
              <w:right w:val="nil"/>
            </w:tcBorders>
            <w:shd w:val="clear" w:color="auto" w:fill="auto"/>
            <w:noWrap/>
            <w:vAlign w:val="bottom"/>
            <w:hideMark/>
          </w:tcPr>
          <w:p w14:paraId="2510BB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0.250</w:t>
            </w:r>
          </w:p>
        </w:tc>
        <w:tc>
          <w:tcPr>
            <w:tcW w:w="900" w:type="dxa"/>
            <w:tcBorders>
              <w:top w:val="nil"/>
              <w:left w:val="nil"/>
              <w:bottom w:val="nil"/>
              <w:right w:val="nil"/>
            </w:tcBorders>
            <w:shd w:val="clear" w:color="auto" w:fill="auto"/>
            <w:noWrap/>
            <w:vAlign w:val="bottom"/>
            <w:hideMark/>
          </w:tcPr>
          <w:p w14:paraId="0DEA9CF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0.393</w:t>
            </w:r>
          </w:p>
        </w:tc>
        <w:tc>
          <w:tcPr>
            <w:tcW w:w="900" w:type="dxa"/>
            <w:tcBorders>
              <w:top w:val="nil"/>
              <w:left w:val="nil"/>
              <w:bottom w:val="nil"/>
              <w:right w:val="nil"/>
            </w:tcBorders>
            <w:shd w:val="clear" w:color="auto" w:fill="auto"/>
            <w:noWrap/>
            <w:vAlign w:val="bottom"/>
            <w:hideMark/>
          </w:tcPr>
          <w:p w14:paraId="7C93CEB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0.444</w:t>
            </w:r>
          </w:p>
        </w:tc>
      </w:tr>
      <w:tr w:rsidR="0035601F" w:rsidRPr="00627F6E" w14:paraId="378929FA"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7BF7BF30"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75" w:type="dxa"/>
            <w:tcBorders>
              <w:top w:val="nil"/>
              <w:left w:val="nil"/>
              <w:bottom w:val="nil"/>
              <w:right w:val="nil"/>
            </w:tcBorders>
            <w:shd w:val="clear" w:color="auto" w:fill="auto"/>
            <w:noWrap/>
            <w:vAlign w:val="bottom"/>
            <w:hideMark/>
          </w:tcPr>
          <w:p w14:paraId="6A6EA1C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0.336</w:t>
            </w:r>
          </w:p>
        </w:tc>
        <w:tc>
          <w:tcPr>
            <w:tcW w:w="810" w:type="dxa"/>
            <w:tcBorders>
              <w:top w:val="nil"/>
              <w:left w:val="nil"/>
              <w:bottom w:val="nil"/>
              <w:right w:val="nil"/>
            </w:tcBorders>
            <w:shd w:val="clear" w:color="auto" w:fill="auto"/>
            <w:noWrap/>
            <w:vAlign w:val="bottom"/>
            <w:hideMark/>
          </w:tcPr>
          <w:p w14:paraId="314032C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0.348</w:t>
            </w:r>
          </w:p>
        </w:tc>
        <w:tc>
          <w:tcPr>
            <w:tcW w:w="810" w:type="dxa"/>
            <w:tcBorders>
              <w:top w:val="nil"/>
              <w:left w:val="nil"/>
              <w:bottom w:val="nil"/>
              <w:right w:val="nil"/>
            </w:tcBorders>
            <w:shd w:val="clear" w:color="auto" w:fill="auto"/>
            <w:noWrap/>
            <w:vAlign w:val="bottom"/>
            <w:hideMark/>
          </w:tcPr>
          <w:p w14:paraId="06E8784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0.340</w:t>
            </w:r>
          </w:p>
        </w:tc>
        <w:tc>
          <w:tcPr>
            <w:tcW w:w="810" w:type="dxa"/>
            <w:tcBorders>
              <w:top w:val="nil"/>
              <w:left w:val="nil"/>
              <w:bottom w:val="nil"/>
              <w:right w:val="nil"/>
            </w:tcBorders>
            <w:shd w:val="clear" w:color="auto" w:fill="auto"/>
            <w:noWrap/>
            <w:vAlign w:val="bottom"/>
            <w:hideMark/>
          </w:tcPr>
          <w:p w14:paraId="1F59EA1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0.397</w:t>
            </w:r>
          </w:p>
        </w:tc>
        <w:tc>
          <w:tcPr>
            <w:tcW w:w="810" w:type="dxa"/>
            <w:tcBorders>
              <w:top w:val="nil"/>
              <w:left w:val="nil"/>
              <w:bottom w:val="nil"/>
              <w:right w:val="nil"/>
            </w:tcBorders>
            <w:shd w:val="clear" w:color="auto" w:fill="auto"/>
            <w:noWrap/>
            <w:vAlign w:val="bottom"/>
            <w:hideMark/>
          </w:tcPr>
          <w:p w14:paraId="57757E9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0.333</w:t>
            </w:r>
          </w:p>
        </w:tc>
        <w:tc>
          <w:tcPr>
            <w:tcW w:w="900" w:type="dxa"/>
            <w:tcBorders>
              <w:top w:val="nil"/>
              <w:left w:val="nil"/>
              <w:bottom w:val="nil"/>
              <w:right w:val="nil"/>
            </w:tcBorders>
            <w:shd w:val="clear" w:color="auto" w:fill="auto"/>
            <w:noWrap/>
            <w:vAlign w:val="bottom"/>
            <w:hideMark/>
          </w:tcPr>
          <w:p w14:paraId="51856C3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0.409</w:t>
            </w:r>
          </w:p>
        </w:tc>
        <w:tc>
          <w:tcPr>
            <w:tcW w:w="900" w:type="dxa"/>
            <w:tcBorders>
              <w:top w:val="nil"/>
              <w:left w:val="nil"/>
              <w:bottom w:val="nil"/>
              <w:right w:val="nil"/>
            </w:tcBorders>
            <w:shd w:val="clear" w:color="auto" w:fill="auto"/>
            <w:noWrap/>
            <w:vAlign w:val="bottom"/>
            <w:hideMark/>
          </w:tcPr>
          <w:p w14:paraId="0694AD1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0.260</w:t>
            </w:r>
          </w:p>
        </w:tc>
        <w:tc>
          <w:tcPr>
            <w:tcW w:w="900" w:type="dxa"/>
            <w:tcBorders>
              <w:top w:val="nil"/>
              <w:left w:val="nil"/>
              <w:bottom w:val="nil"/>
              <w:right w:val="nil"/>
            </w:tcBorders>
            <w:shd w:val="clear" w:color="auto" w:fill="auto"/>
            <w:noWrap/>
            <w:vAlign w:val="bottom"/>
            <w:hideMark/>
          </w:tcPr>
          <w:p w14:paraId="10C1B0B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0.096</w:t>
            </w:r>
          </w:p>
        </w:tc>
        <w:tc>
          <w:tcPr>
            <w:tcW w:w="810" w:type="dxa"/>
            <w:tcBorders>
              <w:top w:val="nil"/>
              <w:left w:val="nil"/>
              <w:bottom w:val="nil"/>
              <w:right w:val="nil"/>
            </w:tcBorders>
            <w:shd w:val="clear" w:color="auto" w:fill="auto"/>
            <w:noWrap/>
            <w:vAlign w:val="bottom"/>
            <w:hideMark/>
          </w:tcPr>
          <w:p w14:paraId="71A5100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0.126</w:t>
            </w:r>
          </w:p>
        </w:tc>
        <w:tc>
          <w:tcPr>
            <w:tcW w:w="810" w:type="dxa"/>
            <w:tcBorders>
              <w:top w:val="nil"/>
              <w:left w:val="nil"/>
              <w:bottom w:val="nil"/>
              <w:right w:val="nil"/>
            </w:tcBorders>
            <w:shd w:val="clear" w:color="auto" w:fill="auto"/>
            <w:noWrap/>
            <w:vAlign w:val="bottom"/>
            <w:hideMark/>
          </w:tcPr>
          <w:p w14:paraId="6464DB8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0.135</w:t>
            </w:r>
          </w:p>
        </w:tc>
        <w:tc>
          <w:tcPr>
            <w:tcW w:w="900" w:type="dxa"/>
            <w:tcBorders>
              <w:top w:val="nil"/>
              <w:left w:val="nil"/>
              <w:bottom w:val="nil"/>
              <w:right w:val="nil"/>
            </w:tcBorders>
            <w:shd w:val="clear" w:color="auto" w:fill="auto"/>
            <w:noWrap/>
            <w:vAlign w:val="bottom"/>
            <w:hideMark/>
          </w:tcPr>
          <w:p w14:paraId="0C475F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0.254</w:t>
            </w:r>
          </w:p>
        </w:tc>
        <w:tc>
          <w:tcPr>
            <w:tcW w:w="900" w:type="dxa"/>
            <w:tcBorders>
              <w:top w:val="nil"/>
              <w:left w:val="nil"/>
              <w:bottom w:val="nil"/>
              <w:right w:val="nil"/>
            </w:tcBorders>
            <w:shd w:val="clear" w:color="auto" w:fill="auto"/>
            <w:noWrap/>
            <w:vAlign w:val="bottom"/>
            <w:hideMark/>
          </w:tcPr>
          <w:p w14:paraId="291C2376"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0.276</w:t>
            </w:r>
          </w:p>
        </w:tc>
      </w:tr>
      <w:tr w:rsidR="0035601F" w:rsidRPr="00627F6E" w14:paraId="1A594A4F"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41C39EF"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75" w:type="dxa"/>
            <w:tcBorders>
              <w:top w:val="nil"/>
              <w:left w:val="nil"/>
              <w:bottom w:val="nil"/>
              <w:right w:val="nil"/>
            </w:tcBorders>
            <w:shd w:val="clear" w:color="auto" w:fill="auto"/>
            <w:noWrap/>
            <w:vAlign w:val="bottom"/>
            <w:hideMark/>
          </w:tcPr>
          <w:p w14:paraId="69E73EB1"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0.385</w:t>
            </w:r>
          </w:p>
        </w:tc>
        <w:tc>
          <w:tcPr>
            <w:tcW w:w="810" w:type="dxa"/>
            <w:tcBorders>
              <w:top w:val="nil"/>
              <w:left w:val="nil"/>
              <w:bottom w:val="nil"/>
              <w:right w:val="nil"/>
            </w:tcBorders>
            <w:shd w:val="clear" w:color="auto" w:fill="auto"/>
            <w:noWrap/>
            <w:vAlign w:val="bottom"/>
            <w:hideMark/>
          </w:tcPr>
          <w:p w14:paraId="675D075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0.426</w:t>
            </w:r>
          </w:p>
        </w:tc>
        <w:tc>
          <w:tcPr>
            <w:tcW w:w="810" w:type="dxa"/>
            <w:tcBorders>
              <w:top w:val="nil"/>
              <w:left w:val="nil"/>
              <w:bottom w:val="nil"/>
              <w:right w:val="nil"/>
            </w:tcBorders>
            <w:shd w:val="clear" w:color="auto" w:fill="auto"/>
            <w:noWrap/>
            <w:vAlign w:val="bottom"/>
            <w:hideMark/>
          </w:tcPr>
          <w:p w14:paraId="76EF2B7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0.400</w:t>
            </w:r>
          </w:p>
        </w:tc>
        <w:tc>
          <w:tcPr>
            <w:tcW w:w="810" w:type="dxa"/>
            <w:tcBorders>
              <w:top w:val="nil"/>
              <w:left w:val="nil"/>
              <w:bottom w:val="nil"/>
              <w:right w:val="nil"/>
            </w:tcBorders>
            <w:shd w:val="clear" w:color="auto" w:fill="auto"/>
            <w:noWrap/>
            <w:vAlign w:val="bottom"/>
            <w:hideMark/>
          </w:tcPr>
          <w:p w14:paraId="506310B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0.349</w:t>
            </w:r>
          </w:p>
        </w:tc>
        <w:tc>
          <w:tcPr>
            <w:tcW w:w="810" w:type="dxa"/>
            <w:tcBorders>
              <w:top w:val="nil"/>
              <w:left w:val="nil"/>
              <w:bottom w:val="nil"/>
              <w:right w:val="nil"/>
            </w:tcBorders>
            <w:shd w:val="clear" w:color="auto" w:fill="auto"/>
            <w:noWrap/>
            <w:vAlign w:val="bottom"/>
            <w:hideMark/>
          </w:tcPr>
          <w:p w14:paraId="0384A422"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0.314</w:t>
            </w:r>
          </w:p>
        </w:tc>
        <w:tc>
          <w:tcPr>
            <w:tcW w:w="900" w:type="dxa"/>
            <w:tcBorders>
              <w:top w:val="nil"/>
              <w:left w:val="nil"/>
              <w:bottom w:val="nil"/>
              <w:right w:val="nil"/>
            </w:tcBorders>
            <w:shd w:val="clear" w:color="auto" w:fill="auto"/>
            <w:noWrap/>
            <w:vAlign w:val="bottom"/>
            <w:hideMark/>
          </w:tcPr>
          <w:p w14:paraId="12995E8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0.335</w:t>
            </w:r>
          </w:p>
        </w:tc>
        <w:tc>
          <w:tcPr>
            <w:tcW w:w="900" w:type="dxa"/>
            <w:tcBorders>
              <w:top w:val="nil"/>
              <w:left w:val="nil"/>
              <w:bottom w:val="nil"/>
              <w:right w:val="nil"/>
            </w:tcBorders>
            <w:shd w:val="clear" w:color="auto" w:fill="auto"/>
            <w:noWrap/>
            <w:vAlign w:val="bottom"/>
            <w:hideMark/>
          </w:tcPr>
          <w:p w14:paraId="20CD3BE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0.312</w:t>
            </w:r>
          </w:p>
        </w:tc>
        <w:tc>
          <w:tcPr>
            <w:tcW w:w="900" w:type="dxa"/>
            <w:tcBorders>
              <w:top w:val="nil"/>
              <w:left w:val="nil"/>
              <w:bottom w:val="nil"/>
              <w:right w:val="nil"/>
            </w:tcBorders>
            <w:shd w:val="clear" w:color="auto" w:fill="auto"/>
            <w:noWrap/>
            <w:vAlign w:val="bottom"/>
            <w:hideMark/>
          </w:tcPr>
          <w:p w14:paraId="7C7F462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0.205</w:t>
            </w:r>
          </w:p>
        </w:tc>
        <w:tc>
          <w:tcPr>
            <w:tcW w:w="810" w:type="dxa"/>
            <w:tcBorders>
              <w:top w:val="nil"/>
              <w:left w:val="nil"/>
              <w:bottom w:val="nil"/>
              <w:right w:val="nil"/>
            </w:tcBorders>
            <w:shd w:val="clear" w:color="auto" w:fill="auto"/>
            <w:noWrap/>
            <w:vAlign w:val="bottom"/>
            <w:hideMark/>
          </w:tcPr>
          <w:p w14:paraId="39B4674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0.165</w:t>
            </w:r>
          </w:p>
        </w:tc>
        <w:tc>
          <w:tcPr>
            <w:tcW w:w="810" w:type="dxa"/>
            <w:tcBorders>
              <w:top w:val="nil"/>
              <w:left w:val="nil"/>
              <w:bottom w:val="nil"/>
              <w:right w:val="nil"/>
            </w:tcBorders>
            <w:shd w:val="clear" w:color="auto" w:fill="auto"/>
            <w:noWrap/>
            <w:vAlign w:val="bottom"/>
            <w:hideMark/>
          </w:tcPr>
          <w:p w14:paraId="58EB899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0.194</w:t>
            </w:r>
          </w:p>
        </w:tc>
        <w:tc>
          <w:tcPr>
            <w:tcW w:w="900" w:type="dxa"/>
            <w:tcBorders>
              <w:top w:val="nil"/>
              <w:left w:val="nil"/>
              <w:bottom w:val="nil"/>
              <w:right w:val="nil"/>
            </w:tcBorders>
            <w:shd w:val="clear" w:color="auto" w:fill="auto"/>
            <w:noWrap/>
            <w:vAlign w:val="bottom"/>
            <w:hideMark/>
          </w:tcPr>
          <w:p w14:paraId="5F09CAB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0.265</w:t>
            </w:r>
          </w:p>
        </w:tc>
        <w:tc>
          <w:tcPr>
            <w:tcW w:w="900" w:type="dxa"/>
            <w:tcBorders>
              <w:top w:val="nil"/>
              <w:left w:val="nil"/>
              <w:bottom w:val="nil"/>
              <w:right w:val="nil"/>
            </w:tcBorders>
            <w:shd w:val="clear" w:color="auto" w:fill="auto"/>
            <w:noWrap/>
            <w:vAlign w:val="bottom"/>
            <w:hideMark/>
          </w:tcPr>
          <w:p w14:paraId="15B34B3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0.281</w:t>
            </w:r>
          </w:p>
        </w:tc>
      </w:tr>
      <w:tr w:rsidR="0035601F" w:rsidRPr="00627F6E" w14:paraId="36F1F49F"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6E847D8E"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75" w:type="dxa"/>
            <w:tcBorders>
              <w:top w:val="nil"/>
              <w:left w:val="nil"/>
              <w:bottom w:val="nil"/>
              <w:right w:val="nil"/>
            </w:tcBorders>
            <w:shd w:val="clear" w:color="auto" w:fill="auto"/>
            <w:noWrap/>
            <w:vAlign w:val="bottom"/>
            <w:hideMark/>
          </w:tcPr>
          <w:p w14:paraId="6BD1AE03"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0.440</w:t>
            </w:r>
          </w:p>
        </w:tc>
        <w:tc>
          <w:tcPr>
            <w:tcW w:w="810" w:type="dxa"/>
            <w:tcBorders>
              <w:top w:val="nil"/>
              <w:left w:val="nil"/>
              <w:bottom w:val="nil"/>
              <w:right w:val="nil"/>
            </w:tcBorders>
            <w:shd w:val="clear" w:color="auto" w:fill="auto"/>
            <w:noWrap/>
            <w:vAlign w:val="bottom"/>
            <w:hideMark/>
          </w:tcPr>
          <w:p w14:paraId="660DABF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0.436</w:t>
            </w:r>
          </w:p>
        </w:tc>
        <w:tc>
          <w:tcPr>
            <w:tcW w:w="810" w:type="dxa"/>
            <w:tcBorders>
              <w:top w:val="nil"/>
              <w:left w:val="nil"/>
              <w:bottom w:val="nil"/>
              <w:right w:val="nil"/>
            </w:tcBorders>
            <w:shd w:val="clear" w:color="auto" w:fill="auto"/>
            <w:noWrap/>
            <w:vAlign w:val="bottom"/>
            <w:hideMark/>
          </w:tcPr>
          <w:p w14:paraId="358BEF5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54699BB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7286D34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0.480</w:t>
            </w:r>
          </w:p>
        </w:tc>
        <w:tc>
          <w:tcPr>
            <w:tcW w:w="900" w:type="dxa"/>
            <w:tcBorders>
              <w:top w:val="nil"/>
              <w:left w:val="nil"/>
              <w:bottom w:val="nil"/>
              <w:right w:val="nil"/>
            </w:tcBorders>
            <w:shd w:val="clear" w:color="auto" w:fill="auto"/>
            <w:noWrap/>
            <w:vAlign w:val="bottom"/>
            <w:hideMark/>
          </w:tcPr>
          <w:p w14:paraId="39634B6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0.644</w:t>
            </w:r>
          </w:p>
        </w:tc>
        <w:tc>
          <w:tcPr>
            <w:tcW w:w="900" w:type="dxa"/>
            <w:tcBorders>
              <w:top w:val="nil"/>
              <w:left w:val="nil"/>
              <w:bottom w:val="nil"/>
              <w:right w:val="nil"/>
            </w:tcBorders>
            <w:shd w:val="clear" w:color="auto" w:fill="auto"/>
            <w:noWrap/>
            <w:vAlign w:val="bottom"/>
            <w:hideMark/>
          </w:tcPr>
          <w:p w14:paraId="3151037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0.463</w:t>
            </w:r>
          </w:p>
        </w:tc>
        <w:tc>
          <w:tcPr>
            <w:tcW w:w="900" w:type="dxa"/>
            <w:tcBorders>
              <w:top w:val="nil"/>
              <w:left w:val="nil"/>
              <w:bottom w:val="nil"/>
              <w:right w:val="nil"/>
            </w:tcBorders>
            <w:shd w:val="clear" w:color="auto" w:fill="auto"/>
            <w:noWrap/>
            <w:vAlign w:val="bottom"/>
            <w:hideMark/>
          </w:tcPr>
          <w:p w14:paraId="0BFDC90A"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0.364</w:t>
            </w:r>
          </w:p>
        </w:tc>
        <w:tc>
          <w:tcPr>
            <w:tcW w:w="810" w:type="dxa"/>
            <w:tcBorders>
              <w:top w:val="nil"/>
              <w:left w:val="nil"/>
              <w:bottom w:val="nil"/>
              <w:right w:val="nil"/>
            </w:tcBorders>
            <w:shd w:val="clear" w:color="auto" w:fill="auto"/>
            <w:noWrap/>
            <w:vAlign w:val="bottom"/>
            <w:hideMark/>
          </w:tcPr>
          <w:p w14:paraId="221646F2"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0.373</w:t>
            </w:r>
          </w:p>
        </w:tc>
        <w:tc>
          <w:tcPr>
            <w:tcW w:w="810" w:type="dxa"/>
            <w:tcBorders>
              <w:top w:val="nil"/>
              <w:left w:val="nil"/>
              <w:bottom w:val="nil"/>
              <w:right w:val="nil"/>
            </w:tcBorders>
            <w:shd w:val="clear" w:color="auto" w:fill="auto"/>
            <w:noWrap/>
            <w:vAlign w:val="bottom"/>
            <w:hideMark/>
          </w:tcPr>
          <w:p w14:paraId="4BAC823D"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0.330</w:t>
            </w:r>
          </w:p>
        </w:tc>
        <w:tc>
          <w:tcPr>
            <w:tcW w:w="900" w:type="dxa"/>
            <w:tcBorders>
              <w:top w:val="nil"/>
              <w:left w:val="nil"/>
              <w:bottom w:val="nil"/>
              <w:right w:val="nil"/>
            </w:tcBorders>
            <w:shd w:val="clear" w:color="auto" w:fill="auto"/>
            <w:noWrap/>
            <w:vAlign w:val="bottom"/>
            <w:hideMark/>
          </w:tcPr>
          <w:p w14:paraId="340D2D36"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0.576</w:t>
            </w:r>
          </w:p>
        </w:tc>
        <w:tc>
          <w:tcPr>
            <w:tcW w:w="900" w:type="dxa"/>
            <w:tcBorders>
              <w:top w:val="nil"/>
              <w:left w:val="nil"/>
              <w:bottom w:val="nil"/>
              <w:right w:val="nil"/>
            </w:tcBorders>
            <w:shd w:val="clear" w:color="auto" w:fill="auto"/>
            <w:noWrap/>
            <w:vAlign w:val="bottom"/>
            <w:hideMark/>
          </w:tcPr>
          <w:p w14:paraId="788C3C4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0.544</w:t>
            </w:r>
          </w:p>
        </w:tc>
      </w:tr>
      <w:tr w:rsidR="0035601F" w:rsidRPr="00627F6E" w14:paraId="05A591B7" w14:textId="77777777" w:rsidTr="000260A1">
        <w:trPr>
          <w:trHeight w:val="290"/>
        </w:trPr>
        <w:tc>
          <w:tcPr>
            <w:tcW w:w="1159" w:type="dxa"/>
            <w:tcBorders>
              <w:top w:val="nil"/>
              <w:left w:val="nil"/>
              <w:bottom w:val="nil"/>
              <w:right w:val="nil"/>
            </w:tcBorders>
            <w:shd w:val="clear" w:color="auto" w:fill="B8CCE4" w:themeFill="accent1" w:themeFillTint="66"/>
            <w:noWrap/>
            <w:vAlign w:val="bottom"/>
          </w:tcPr>
          <w:p w14:paraId="7B423679" w14:textId="77777777" w:rsidR="0035601F" w:rsidRDefault="0035601F" w:rsidP="000260A1">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3630C16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-20%</w:t>
            </w:r>
          </w:p>
        </w:tc>
        <w:tc>
          <w:tcPr>
            <w:tcW w:w="810" w:type="dxa"/>
            <w:tcBorders>
              <w:top w:val="nil"/>
              <w:left w:val="nil"/>
              <w:bottom w:val="nil"/>
              <w:right w:val="nil"/>
            </w:tcBorders>
            <w:shd w:val="clear" w:color="auto" w:fill="auto"/>
            <w:noWrap/>
            <w:vAlign w:val="bottom"/>
          </w:tcPr>
          <w:p w14:paraId="0779945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28%</w:t>
            </w:r>
          </w:p>
        </w:tc>
        <w:tc>
          <w:tcPr>
            <w:tcW w:w="810" w:type="dxa"/>
            <w:tcBorders>
              <w:top w:val="nil"/>
              <w:left w:val="nil"/>
              <w:bottom w:val="nil"/>
              <w:right w:val="nil"/>
            </w:tcBorders>
            <w:shd w:val="clear" w:color="auto" w:fill="auto"/>
            <w:noWrap/>
            <w:vAlign w:val="bottom"/>
          </w:tcPr>
          <w:p w14:paraId="5E3DBA3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011D57D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-12%</w:t>
            </w:r>
          </w:p>
        </w:tc>
        <w:tc>
          <w:tcPr>
            <w:tcW w:w="810" w:type="dxa"/>
            <w:tcBorders>
              <w:top w:val="nil"/>
              <w:left w:val="nil"/>
              <w:bottom w:val="nil"/>
              <w:right w:val="nil"/>
            </w:tcBorders>
            <w:shd w:val="clear" w:color="auto" w:fill="auto"/>
            <w:noWrap/>
            <w:vAlign w:val="bottom"/>
          </w:tcPr>
          <w:p w14:paraId="5DBFFC7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-22%</w:t>
            </w:r>
          </w:p>
        </w:tc>
        <w:tc>
          <w:tcPr>
            <w:tcW w:w="900" w:type="dxa"/>
            <w:tcBorders>
              <w:top w:val="nil"/>
              <w:left w:val="nil"/>
              <w:bottom w:val="nil"/>
              <w:right w:val="nil"/>
            </w:tcBorders>
            <w:shd w:val="clear" w:color="auto" w:fill="auto"/>
            <w:noWrap/>
            <w:vAlign w:val="bottom"/>
          </w:tcPr>
          <w:p w14:paraId="2944686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-23%</w:t>
            </w:r>
          </w:p>
        </w:tc>
        <w:tc>
          <w:tcPr>
            <w:tcW w:w="900" w:type="dxa"/>
            <w:tcBorders>
              <w:top w:val="nil"/>
              <w:left w:val="nil"/>
              <w:bottom w:val="nil"/>
              <w:right w:val="nil"/>
            </w:tcBorders>
            <w:shd w:val="clear" w:color="auto" w:fill="auto"/>
            <w:noWrap/>
            <w:vAlign w:val="bottom"/>
          </w:tcPr>
          <w:p w14:paraId="4064EA5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-3%</w:t>
            </w:r>
          </w:p>
        </w:tc>
        <w:tc>
          <w:tcPr>
            <w:tcW w:w="900" w:type="dxa"/>
            <w:tcBorders>
              <w:top w:val="nil"/>
              <w:left w:val="nil"/>
              <w:bottom w:val="nil"/>
              <w:right w:val="nil"/>
            </w:tcBorders>
            <w:shd w:val="clear" w:color="auto" w:fill="auto"/>
            <w:noWrap/>
            <w:vAlign w:val="bottom"/>
          </w:tcPr>
          <w:p w14:paraId="7A7EDFA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7057C20B"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-22%</w:t>
            </w:r>
          </w:p>
        </w:tc>
        <w:tc>
          <w:tcPr>
            <w:tcW w:w="810" w:type="dxa"/>
            <w:tcBorders>
              <w:top w:val="nil"/>
              <w:left w:val="nil"/>
              <w:bottom w:val="nil"/>
              <w:right w:val="nil"/>
            </w:tcBorders>
            <w:shd w:val="clear" w:color="auto" w:fill="auto"/>
            <w:noWrap/>
            <w:vAlign w:val="bottom"/>
          </w:tcPr>
          <w:p w14:paraId="71BC03D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-6%</w:t>
            </w:r>
          </w:p>
        </w:tc>
        <w:tc>
          <w:tcPr>
            <w:tcW w:w="900" w:type="dxa"/>
            <w:tcBorders>
              <w:top w:val="nil"/>
              <w:left w:val="nil"/>
              <w:bottom w:val="nil"/>
              <w:right w:val="nil"/>
            </w:tcBorders>
            <w:shd w:val="clear" w:color="auto" w:fill="auto"/>
            <w:noWrap/>
            <w:vAlign w:val="bottom"/>
          </w:tcPr>
          <w:p w14:paraId="54ED8729"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-27%</w:t>
            </w:r>
          </w:p>
        </w:tc>
        <w:tc>
          <w:tcPr>
            <w:tcW w:w="900" w:type="dxa"/>
            <w:tcBorders>
              <w:top w:val="nil"/>
              <w:left w:val="nil"/>
              <w:bottom w:val="nil"/>
              <w:right w:val="nil"/>
            </w:tcBorders>
            <w:shd w:val="clear" w:color="auto" w:fill="auto"/>
            <w:noWrap/>
            <w:vAlign w:val="bottom"/>
          </w:tcPr>
          <w:p w14:paraId="3767013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-16%</w:t>
            </w:r>
          </w:p>
        </w:tc>
      </w:tr>
    </w:tbl>
    <w:p w14:paraId="22122981" w14:textId="4A79D55A" w:rsidR="00AB0CCA" w:rsidRDefault="00AB0CCA" w:rsidP="00726029">
      <w:pPr>
        <w:pStyle w:val="af5"/>
        <w:rPr>
          <w:rtl/>
        </w:rPr>
      </w:pPr>
    </w:p>
    <w:tbl>
      <w:tblPr>
        <w:tblpPr w:leftFromText="180" w:rightFromText="180" w:vertAnchor="text" w:horzAnchor="margin" w:tblpXSpec="center" w:tblpY="2"/>
        <w:tblW w:w="11865" w:type="dxa"/>
        <w:tblLook w:val="04A0" w:firstRow="1" w:lastRow="0" w:firstColumn="1" w:lastColumn="0" w:noHBand="0" w:noVBand="1"/>
      </w:tblPr>
      <w:tblGrid>
        <w:gridCol w:w="1170"/>
        <w:gridCol w:w="810"/>
        <w:gridCol w:w="800"/>
        <w:gridCol w:w="810"/>
        <w:gridCol w:w="910"/>
        <w:gridCol w:w="900"/>
        <w:gridCol w:w="800"/>
        <w:gridCol w:w="810"/>
        <w:gridCol w:w="810"/>
        <w:gridCol w:w="900"/>
        <w:gridCol w:w="721"/>
        <w:gridCol w:w="810"/>
        <w:gridCol w:w="810"/>
        <w:gridCol w:w="804"/>
      </w:tblGrid>
      <w:tr w:rsidR="00726029" w:rsidRPr="00627F6E" w14:paraId="5B3F6985" w14:textId="77777777" w:rsidTr="00726029">
        <w:trPr>
          <w:trHeight w:val="290"/>
        </w:trPr>
        <w:tc>
          <w:tcPr>
            <w:tcW w:w="1170" w:type="dxa"/>
            <w:tcBorders>
              <w:top w:val="nil"/>
              <w:left w:val="nil"/>
              <w:bottom w:val="nil"/>
              <w:right w:val="nil"/>
            </w:tcBorders>
            <w:shd w:val="clear" w:color="auto" w:fill="auto"/>
            <w:noWrap/>
            <w:vAlign w:val="bottom"/>
          </w:tcPr>
          <w:p w14:paraId="04BC4F02" w14:textId="77777777" w:rsidR="00726029" w:rsidRPr="00627F6E" w:rsidRDefault="00726029" w:rsidP="00726029">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C2D69B" w:themeFill="accent3" w:themeFillTint="99"/>
            <w:noWrap/>
            <w:vAlign w:val="bottom"/>
          </w:tcPr>
          <w:p w14:paraId="472FAE42"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800" w:type="dxa"/>
            <w:tcBorders>
              <w:top w:val="nil"/>
              <w:left w:val="nil"/>
              <w:bottom w:val="nil"/>
              <w:right w:val="nil"/>
            </w:tcBorders>
            <w:shd w:val="clear" w:color="auto" w:fill="C2D69B" w:themeFill="accent3" w:themeFillTint="99"/>
            <w:noWrap/>
            <w:vAlign w:val="bottom"/>
          </w:tcPr>
          <w:p w14:paraId="0B3CEC1A"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3B3A57EB"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484BAE3C"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1A6801CD"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2319CC52"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2FC03E21"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7D1C57BE"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435F1979"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3260FDC4"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4DF414A1"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27C848D2"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499E5C15" w14:textId="77777777" w:rsidR="00726029" w:rsidRPr="00627F6E" w:rsidRDefault="00FA409F" w:rsidP="00726029">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726029" w:rsidRPr="00627F6E" w14:paraId="138D2486" w14:textId="77777777" w:rsidTr="00726029">
        <w:trPr>
          <w:trHeight w:val="290"/>
        </w:trPr>
        <w:tc>
          <w:tcPr>
            <w:tcW w:w="1170" w:type="dxa"/>
            <w:tcBorders>
              <w:top w:val="nil"/>
              <w:left w:val="nil"/>
              <w:bottom w:val="nil"/>
              <w:right w:val="nil"/>
            </w:tcBorders>
            <w:shd w:val="clear" w:color="auto" w:fill="B8CCE4" w:themeFill="accent1" w:themeFillTint="66"/>
            <w:noWrap/>
            <w:vAlign w:val="bottom"/>
            <w:hideMark/>
          </w:tcPr>
          <w:p w14:paraId="2ABFEFA1" w14:textId="77777777" w:rsidR="00726029" w:rsidRPr="00627F6E" w:rsidRDefault="00726029" w:rsidP="00726029">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10" w:type="dxa"/>
            <w:tcBorders>
              <w:top w:val="nil"/>
              <w:left w:val="nil"/>
              <w:bottom w:val="nil"/>
              <w:right w:val="nil"/>
            </w:tcBorders>
            <w:shd w:val="clear" w:color="auto" w:fill="auto"/>
            <w:noWrap/>
            <w:vAlign w:val="bottom"/>
            <w:hideMark/>
          </w:tcPr>
          <w:p w14:paraId="2058C4F0" w14:textId="77777777" w:rsidR="00726029" w:rsidRPr="00627F6E"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0.459</w:t>
            </w:r>
          </w:p>
        </w:tc>
        <w:tc>
          <w:tcPr>
            <w:tcW w:w="800" w:type="dxa"/>
            <w:tcBorders>
              <w:top w:val="nil"/>
              <w:left w:val="nil"/>
              <w:bottom w:val="nil"/>
              <w:right w:val="nil"/>
            </w:tcBorders>
            <w:shd w:val="clear" w:color="auto" w:fill="auto"/>
            <w:noWrap/>
            <w:vAlign w:val="bottom"/>
            <w:hideMark/>
          </w:tcPr>
          <w:p w14:paraId="0887EFAD" w14:textId="77777777" w:rsidR="00726029" w:rsidRPr="00627F6E"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0.494</w:t>
            </w:r>
          </w:p>
        </w:tc>
        <w:tc>
          <w:tcPr>
            <w:tcW w:w="810" w:type="dxa"/>
            <w:tcBorders>
              <w:top w:val="nil"/>
              <w:left w:val="nil"/>
              <w:bottom w:val="nil"/>
              <w:right w:val="nil"/>
            </w:tcBorders>
            <w:shd w:val="clear" w:color="auto" w:fill="auto"/>
            <w:noWrap/>
            <w:vAlign w:val="bottom"/>
            <w:hideMark/>
          </w:tcPr>
          <w:p w14:paraId="62027412" w14:textId="77777777" w:rsidR="00726029" w:rsidRPr="00627F6E"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0.444</w:t>
            </w:r>
          </w:p>
        </w:tc>
        <w:tc>
          <w:tcPr>
            <w:tcW w:w="910" w:type="dxa"/>
            <w:tcBorders>
              <w:top w:val="nil"/>
              <w:left w:val="nil"/>
              <w:bottom w:val="nil"/>
              <w:right w:val="nil"/>
            </w:tcBorders>
            <w:shd w:val="clear" w:color="auto" w:fill="auto"/>
            <w:noWrap/>
            <w:vAlign w:val="bottom"/>
            <w:hideMark/>
          </w:tcPr>
          <w:p w14:paraId="132BC789" w14:textId="77777777" w:rsidR="00726029" w:rsidRPr="00627F6E"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0.534</w:t>
            </w:r>
          </w:p>
        </w:tc>
        <w:tc>
          <w:tcPr>
            <w:tcW w:w="900" w:type="dxa"/>
            <w:tcBorders>
              <w:top w:val="nil"/>
              <w:left w:val="nil"/>
              <w:bottom w:val="nil"/>
              <w:right w:val="nil"/>
            </w:tcBorders>
            <w:shd w:val="clear" w:color="auto" w:fill="auto"/>
            <w:noWrap/>
            <w:vAlign w:val="bottom"/>
            <w:hideMark/>
          </w:tcPr>
          <w:p w14:paraId="119282F4"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0.459</w:t>
            </w:r>
          </w:p>
        </w:tc>
        <w:tc>
          <w:tcPr>
            <w:tcW w:w="800" w:type="dxa"/>
            <w:tcBorders>
              <w:top w:val="nil"/>
              <w:left w:val="nil"/>
              <w:bottom w:val="nil"/>
              <w:right w:val="nil"/>
            </w:tcBorders>
            <w:shd w:val="clear" w:color="auto" w:fill="auto"/>
            <w:noWrap/>
            <w:vAlign w:val="bottom"/>
            <w:hideMark/>
          </w:tcPr>
          <w:p w14:paraId="3CB67640"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0.443</w:t>
            </w:r>
          </w:p>
        </w:tc>
        <w:tc>
          <w:tcPr>
            <w:tcW w:w="810" w:type="dxa"/>
            <w:tcBorders>
              <w:top w:val="nil"/>
              <w:left w:val="nil"/>
              <w:bottom w:val="nil"/>
              <w:right w:val="nil"/>
            </w:tcBorders>
            <w:shd w:val="clear" w:color="auto" w:fill="auto"/>
            <w:noWrap/>
            <w:vAlign w:val="bottom"/>
            <w:hideMark/>
          </w:tcPr>
          <w:p w14:paraId="3EE34426"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0.519</w:t>
            </w:r>
          </w:p>
        </w:tc>
        <w:tc>
          <w:tcPr>
            <w:tcW w:w="810" w:type="dxa"/>
            <w:tcBorders>
              <w:top w:val="nil"/>
              <w:left w:val="nil"/>
              <w:bottom w:val="nil"/>
              <w:right w:val="nil"/>
            </w:tcBorders>
            <w:shd w:val="clear" w:color="auto" w:fill="auto"/>
            <w:noWrap/>
            <w:vAlign w:val="bottom"/>
            <w:hideMark/>
          </w:tcPr>
          <w:p w14:paraId="2FBA49E9"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0.433</w:t>
            </w:r>
          </w:p>
        </w:tc>
        <w:tc>
          <w:tcPr>
            <w:tcW w:w="900" w:type="dxa"/>
            <w:tcBorders>
              <w:top w:val="nil"/>
              <w:left w:val="nil"/>
              <w:bottom w:val="nil"/>
              <w:right w:val="nil"/>
            </w:tcBorders>
            <w:shd w:val="clear" w:color="auto" w:fill="auto"/>
            <w:noWrap/>
            <w:vAlign w:val="bottom"/>
            <w:hideMark/>
          </w:tcPr>
          <w:p w14:paraId="18B23CE6"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0.319</w:t>
            </w:r>
          </w:p>
        </w:tc>
        <w:tc>
          <w:tcPr>
            <w:tcW w:w="721" w:type="dxa"/>
            <w:tcBorders>
              <w:top w:val="nil"/>
              <w:left w:val="nil"/>
              <w:bottom w:val="nil"/>
              <w:right w:val="nil"/>
            </w:tcBorders>
            <w:shd w:val="clear" w:color="auto" w:fill="auto"/>
            <w:noWrap/>
            <w:vAlign w:val="bottom"/>
            <w:hideMark/>
          </w:tcPr>
          <w:p w14:paraId="08D70173"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0.462</w:t>
            </w:r>
          </w:p>
        </w:tc>
        <w:tc>
          <w:tcPr>
            <w:tcW w:w="810" w:type="dxa"/>
            <w:tcBorders>
              <w:top w:val="nil"/>
              <w:left w:val="nil"/>
              <w:bottom w:val="nil"/>
              <w:right w:val="nil"/>
            </w:tcBorders>
            <w:shd w:val="clear" w:color="auto" w:fill="auto"/>
            <w:noWrap/>
            <w:vAlign w:val="bottom"/>
            <w:hideMark/>
          </w:tcPr>
          <w:p w14:paraId="3B5F4D9A"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0.569</w:t>
            </w:r>
          </w:p>
        </w:tc>
        <w:tc>
          <w:tcPr>
            <w:tcW w:w="810" w:type="dxa"/>
            <w:tcBorders>
              <w:top w:val="nil"/>
              <w:left w:val="nil"/>
              <w:bottom w:val="nil"/>
              <w:right w:val="nil"/>
            </w:tcBorders>
            <w:shd w:val="clear" w:color="auto" w:fill="auto"/>
            <w:noWrap/>
            <w:vAlign w:val="bottom"/>
            <w:hideMark/>
          </w:tcPr>
          <w:p w14:paraId="5230E8F5"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0.567</w:t>
            </w:r>
          </w:p>
        </w:tc>
        <w:tc>
          <w:tcPr>
            <w:tcW w:w="804" w:type="dxa"/>
            <w:tcBorders>
              <w:top w:val="nil"/>
              <w:left w:val="nil"/>
              <w:bottom w:val="nil"/>
              <w:right w:val="nil"/>
            </w:tcBorders>
            <w:shd w:val="clear" w:color="auto" w:fill="auto"/>
            <w:noWrap/>
            <w:vAlign w:val="bottom"/>
            <w:hideMark/>
          </w:tcPr>
          <w:p w14:paraId="3965DAF1"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0.502</w:t>
            </w:r>
          </w:p>
        </w:tc>
      </w:tr>
      <w:tr w:rsidR="00726029" w:rsidRPr="00627F6E" w14:paraId="78985C3F" w14:textId="77777777" w:rsidTr="00726029">
        <w:trPr>
          <w:trHeight w:val="290"/>
        </w:trPr>
        <w:tc>
          <w:tcPr>
            <w:tcW w:w="1170" w:type="dxa"/>
            <w:tcBorders>
              <w:top w:val="nil"/>
              <w:left w:val="nil"/>
              <w:bottom w:val="nil"/>
              <w:right w:val="nil"/>
            </w:tcBorders>
            <w:shd w:val="clear" w:color="auto" w:fill="B8CCE4" w:themeFill="accent1" w:themeFillTint="66"/>
            <w:noWrap/>
            <w:vAlign w:val="bottom"/>
            <w:hideMark/>
          </w:tcPr>
          <w:p w14:paraId="28BEDB68" w14:textId="77777777" w:rsidR="00726029" w:rsidRPr="00627F6E" w:rsidRDefault="00726029" w:rsidP="00726029">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10" w:type="dxa"/>
            <w:tcBorders>
              <w:top w:val="nil"/>
              <w:left w:val="nil"/>
              <w:bottom w:val="nil"/>
              <w:right w:val="nil"/>
            </w:tcBorders>
            <w:shd w:val="clear" w:color="auto" w:fill="auto"/>
            <w:noWrap/>
            <w:vAlign w:val="bottom"/>
            <w:hideMark/>
          </w:tcPr>
          <w:p w14:paraId="3CF3FD7F"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0.438</w:t>
            </w:r>
          </w:p>
        </w:tc>
        <w:tc>
          <w:tcPr>
            <w:tcW w:w="800" w:type="dxa"/>
            <w:tcBorders>
              <w:top w:val="nil"/>
              <w:left w:val="nil"/>
              <w:bottom w:val="nil"/>
              <w:right w:val="nil"/>
            </w:tcBorders>
            <w:shd w:val="clear" w:color="auto" w:fill="auto"/>
            <w:noWrap/>
            <w:vAlign w:val="bottom"/>
            <w:hideMark/>
          </w:tcPr>
          <w:p w14:paraId="7750CD5F"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0.337</w:t>
            </w:r>
          </w:p>
        </w:tc>
        <w:tc>
          <w:tcPr>
            <w:tcW w:w="810" w:type="dxa"/>
            <w:tcBorders>
              <w:top w:val="nil"/>
              <w:left w:val="nil"/>
              <w:bottom w:val="nil"/>
              <w:right w:val="nil"/>
            </w:tcBorders>
            <w:shd w:val="clear" w:color="auto" w:fill="auto"/>
            <w:noWrap/>
            <w:vAlign w:val="bottom"/>
            <w:hideMark/>
          </w:tcPr>
          <w:p w14:paraId="71E3A65A"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0.375</w:t>
            </w:r>
          </w:p>
        </w:tc>
        <w:tc>
          <w:tcPr>
            <w:tcW w:w="910" w:type="dxa"/>
            <w:tcBorders>
              <w:top w:val="nil"/>
              <w:left w:val="nil"/>
              <w:bottom w:val="nil"/>
              <w:right w:val="nil"/>
            </w:tcBorders>
            <w:shd w:val="clear" w:color="auto" w:fill="auto"/>
            <w:noWrap/>
            <w:vAlign w:val="bottom"/>
            <w:hideMark/>
          </w:tcPr>
          <w:p w14:paraId="4571B9D0"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0.458</w:t>
            </w:r>
          </w:p>
        </w:tc>
        <w:tc>
          <w:tcPr>
            <w:tcW w:w="900" w:type="dxa"/>
            <w:tcBorders>
              <w:top w:val="nil"/>
              <w:left w:val="nil"/>
              <w:bottom w:val="nil"/>
              <w:right w:val="nil"/>
            </w:tcBorders>
            <w:shd w:val="clear" w:color="auto" w:fill="auto"/>
            <w:noWrap/>
            <w:vAlign w:val="bottom"/>
            <w:hideMark/>
          </w:tcPr>
          <w:p w14:paraId="36F248CA"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0.398</w:t>
            </w:r>
          </w:p>
        </w:tc>
        <w:tc>
          <w:tcPr>
            <w:tcW w:w="800" w:type="dxa"/>
            <w:tcBorders>
              <w:top w:val="nil"/>
              <w:left w:val="nil"/>
              <w:bottom w:val="nil"/>
              <w:right w:val="nil"/>
            </w:tcBorders>
            <w:shd w:val="clear" w:color="auto" w:fill="auto"/>
            <w:noWrap/>
            <w:vAlign w:val="bottom"/>
            <w:hideMark/>
          </w:tcPr>
          <w:p w14:paraId="07DF3A43"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0.357</w:t>
            </w:r>
          </w:p>
        </w:tc>
        <w:tc>
          <w:tcPr>
            <w:tcW w:w="810" w:type="dxa"/>
            <w:tcBorders>
              <w:top w:val="nil"/>
              <w:left w:val="nil"/>
              <w:bottom w:val="nil"/>
              <w:right w:val="nil"/>
            </w:tcBorders>
            <w:shd w:val="clear" w:color="auto" w:fill="auto"/>
            <w:noWrap/>
            <w:vAlign w:val="bottom"/>
            <w:hideMark/>
          </w:tcPr>
          <w:p w14:paraId="19CADDC1"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0.411</w:t>
            </w:r>
          </w:p>
        </w:tc>
        <w:tc>
          <w:tcPr>
            <w:tcW w:w="810" w:type="dxa"/>
            <w:tcBorders>
              <w:top w:val="nil"/>
              <w:left w:val="nil"/>
              <w:bottom w:val="nil"/>
              <w:right w:val="nil"/>
            </w:tcBorders>
            <w:shd w:val="clear" w:color="auto" w:fill="auto"/>
            <w:noWrap/>
            <w:vAlign w:val="bottom"/>
            <w:hideMark/>
          </w:tcPr>
          <w:p w14:paraId="16A9FE8C"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0.380</w:t>
            </w:r>
          </w:p>
        </w:tc>
        <w:tc>
          <w:tcPr>
            <w:tcW w:w="900" w:type="dxa"/>
            <w:tcBorders>
              <w:top w:val="nil"/>
              <w:left w:val="nil"/>
              <w:bottom w:val="nil"/>
              <w:right w:val="nil"/>
            </w:tcBorders>
            <w:shd w:val="clear" w:color="auto" w:fill="auto"/>
            <w:noWrap/>
            <w:vAlign w:val="bottom"/>
            <w:hideMark/>
          </w:tcPr>
          <w:p w14:paraId="1296F4A3"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0.292</w:t>
            </w:r>
          </w:p>
        </w:tc>
        <w:tc>
          <w:tcPr>
            <w:tcW w:w="721" w:type="dxa"/>
            <w:tcBorders>
              <w:top w:val="nil"/>
              <w:left w:val="nil"/>
              <w:bottom w:val="nil"/>
              <w:right w:val="nil"/>
            </w:tcBorders>
            <w:shd w:val="clear" w:color="auto" w:fill="auto"/>
            <w:noWrap/>
            <w:vAlign w:val="bottom"/>
            <w:hideMark/>
          </w:tcPr>
          <w:p w14:paraId="4433D866"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0.377</w:t>
            </w:r>
          </w:p>
        </w:tc>
        <w:tc>
          <w:tcPr>
            <w:tcW w:w="810" w:type="dxa"/>
            <w:tcBorders>
              <w:top w:val="nil"/>
              <w:left w:val="nil"/>
              <w:bottom w:val="nil"/>
              <w:right w:val="nil"/>
            </w:tcBorders>
            <w:shd w:val="clear" w:color="auto" w:fill="auto"/>
            <w:noWrap/>
            <w:vAlign w:val="bottom"/>
            <w:hideMark/>
          </w:tcPr>
          <w:p w14:paraId="140189F7"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0.525</w:t>
            </w:r>
          </w:p>
        </w:tc>
        <w:tc>
          <w:tcPr>
            <w:tcW w:w="810" w:type="dxa"/>
            <w:tcBorders>
              <w:top w:val="nil"/>
              <w:left w:val="nil"/>
              <w:bottom w:val="nil"/>
              <w:right w:val="nil"/>
            </w:tcBorders>
            <w:shd w:val="clear" w:color="auto" w:fill="auto"/>
            <w:noWrap/>
            <w:vAlign w:val="bottom"/>
            <w:hideMark/>
          </w:tcPr>
          <w:p w14:paraId="1A167218"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0.483</w:t>
            </w:r>
          </w:p>
        </w:tc>
        <w:tc>
          <w:tcPr>
            <w:tcW w:w="804" w:type="dxa"/>
            <w:tcBorders>
              <w:top w:val="nil"/>
              <w:left w:val="nil"/>
              <w:bottom w:val="nil"/>
              <w:right w:val="nil"/>
            </w:tcBorders>
            <w:shd w:val="clear" w:color="auto" w:fill="auto"/>
            <w:noWrap/>
            <w:vAlign w:val="bottom"/>
            <w:hideMark/>
          </w:tcPr>
          <w:p w14:paraId="6A23C062"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0.436</w:t>
            </w:r>
          </w:p>
        </w:tc>
      </w:tr>
      <w:tr w:rsidR="00726029" w:rsidRPr="00627F6E" w14:paraId="7D73AA38" w14:textId="77777777" w:rsidTr="00726029">
        <w:trPr>
          <w:trHeight w:val="290"/>
        </w:trPr>
        <w:tc>
          <w:tcPr>
            <w:tcW w:w="1170" w:type="dxa"/>
            <w:tcBorders>
              <w:top w:val="nil"/>
              <w:left w:val="nil"/>
              <w:bottom w:val="nil"/>
              <w:right w:val="nil"/>
            </w:tcBorders>
            <w:shd w:val="clear" w:color="auto" w:fill="B8CCE4" w:themeFill="accent1" w:themeFillTint="66"/>
            <w:noWrap/>
            <w:vAlign w:val="bottom"/>
            <w:hideMark/>
          </w:tcPr>
          <w:p w14:paraId="0817C544" w14:textId="77777777" w:rsidR="00726029" w:rsidRPr="00627F6E" w:rsidRDefault="00726029" w:rsidP="00726029">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10" w:type="dxa"/>
            <w:tcBorders>
              <w:top w:val="nil"/>
              <w:left w:val="nil"/>
              <w:bottom w:val="nil"/>
              <w:right w:val="nil"/>
            </w:tcBorders>
            <w:shd w:val="clear" w:color="auto" w:fill="auto"/>
            <w:noWrap/>
            <w:vAlign w:val="bottom"/>
            <w:hideMark/>
          </w:tcPr>
          <w:p w14:paraId="12F7763B"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0.235</w:t>
            </w:r>
          </w:p>
        </w:tc>
        <w:tc>
          <w:tcPr>
            <w:tcW w:w="800" w:type="dxa"/>
            <w:tcBorders>
              <w:top w:val="nil"/>
              <w:left w:val="nil"/>
              <w:bottom w:val="nil"/>
              <w:right w:val="nil"/>
            </w:tcBorders>
            <w:shd w:val="clear" w:color="auto" w:fill="auto"/>
            <w:noWrap/>
            <w:vAlign w:val="bottom"/>
            <w:hideMark/>
          </w:tcPr>
          <w:p w14:paraId="3A7F7593"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0.180</w:t>
            </w:r>
          </w:p>
        </w:tc>
        <w:tc>
          <w:tcPr>
            <w:tcW w:w="810" w:type="dxa"/>
            <w:tcBorders>
              <w:top w:val="nil"/>
              <w:left w:val="nil"/>
              <w:bottom w:val="nil"/>
              <w:right w:val="nil"/>
            </w:tcBorders>
            <w:shd w:val="clear" w:color="auto" w:fill="auto"/>
            <w:noWrap/>
            <w:vAlign w:val="bottom"/>
            <w:hideMark/>
          </w:tcPr>
          <w:p w14:paraId="46CE4E76"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0.188</w:t>
            </w:r>
          </w:p>
        </w:tc>
        <w:tc>
          <w:tcPr>
            <w:tcW w:w="910" w:type="dxa"/>
            <w:tcBorders>
              <w:top w:val="nil"/>
              <w:left w:val="nil"/>
              <w:bottom w:val="nil"/>
              <w:right w:val="nil"/>
            </w:tcBorders>
            <w:shd w:val="clear" w:color="auto" w:fill="auto"/>
            <w:noWrap/>
            <w:vAlign w:val="bottom"/>
            <w:hideMark/>
          </w:tcPr>
          <w:p w14:paraId="73A4D856"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0.325</w:t>
            </w:r>
          </w:p>
        </w:tc>
        <w:tc>
          <w:tcPr>
            <w:tcW w:w="900" w:type="dxa"/>
            <w:tcBorders>
              <w:top w:val="nil"/>
              <w:left w:val="nil"/>
              <w:bottom w:val="nil"/>
              <w:right w:val="nil"/>
            </w:tcBorders>
            <w:shd w:val="clear" w:color="auto" w:fill="auto"/>
            <w:noWrap/>
            <w:vAlign w:val="bottom"/>
            <w:hideMark/>
          </w:tcPr>
          <w:p w14:paraId="160C426C"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0.303</w:t>
            </w:r>
          </w:p>
        </w:tc>
        <w:tc>
          <w:tcPr>
            <w:tcW w:w="800" w:type="dxa"/>
            <w:tcBorders>
              <w:top w:val="nil"/>
              <w:left w:val="nil"/>
              <w:bottom w:val="nil"/>
              <w:right w:val="nil"/>
            </w:tcBorders>
            <w:shd w:val="clear" w:color="auto" w:fill="auto"/>
            <w:noWrap/>
            <w:vAlign w:val="bottom"/>
            <w:hideMark/>
          </w:tcPr>
          <w:p w14:paraId="6F5CE15A"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0.278</w:t>
            </w:r>
          </w:p>
        </w:tc>
        <w:tc>
          <w:tcPr>
            <w:tcW w:w="810" w:type="dxa"/>
            <w:tcBorders>
              <w:top w:val="nil"/>
              <w:left w:val="nil"/>
              <w:bottom w:val="nil"/>
              <w:right w:val="nil"/>
            </w:tcBorders>
            <w:shd w:val="clear" w:color="auto" w:fill="auto"/>
            <w:noWrap/>
            <w:vAlign w:val="bottom"/>
            <w:hideMark/>
          </w:tcPr>
          <w:p w14:paraId="593E3BC5" w14:textId="77777777" w:rsidR="00726029" w:rsidRPr="00627F6E"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0.475</w:t>
            </w:r>
          </w:p>
        </w:tc>
        <w:tc>
          <w:tcPr>
            <w:tcW w:w="810" w:type="dxa"/>
            <w:tcBorders>
              <w:top w:val="nil"/>
              <w:left w:val="nil"/>
              <w:bottom w:val="nil"/>
              <w:right w:val="nil"/>
            </w:tcBorders>
            <w:shd w:val="clear" w:color="auto" w:fill="auto"/>
            <w:noWrap/>
            <w:vAlign w:val="bottom"/>
            <w:hideMark/>
          </w:tcPr>
          <w:p w14:paraId="4387DAFE"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0.266</w:t>
            </w:r>
          </w:p>
        </w:tc>
        <w:tc>
          <w:tcPr>
            <w:tcW w:w="900" w:type="dxa"/>
            <w:tcBorders>
              <w:top w:val="nil"/>
              <w:left w:val="nil"/>
              <w:bottom w:val="nil"/>
              <w:right w:val="nil"/>
            </w:tcBorders>
            <w:shd w:val="clear" w:color="auto" w:fill="auto"/>
            <w:noWrap/>
            <w:vAlign w:val="bottom"/>
            <w:hideMark/>
          </w:tcPr>
          <w:p w14:paraId="4DE927BA" w14:textId="77777777" w:rsidR="00726029" w:rsidRPr="00447598"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0.300</w:t>
            </w:r>
          </w:p>
        </w:tc>
        <w:tc>
          <w:tcPr>
            <w:tcW w:w="721" w:type="dxa"/>
            <w:tcBorders>
              <w:top w:val="nil"/>
              <w:left w:val="nil"/>
              <w:bottom w:val="nil"/>
              <w:right w:val="nil"/>
            </w:tcBorders>
            <w:shd w:val="clear" w:color="auto" w:fill="auto"/>
            <w:noWrap/>
            <w:vAlign w:val="bottom"/>
            <w:hideMark/>
          </w:tcPr>
          <w:p w14:paraId="04A5E22A"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0.454</w:t>
            </w:r>
          </w:p>
        </w:tc>
        <w:tc>
          <w:tcPr>
            <w:tcW w:w="810" w:type="dxa"/>
            <w:tcBorders>
              <w:top w:val="nil"/>
              <w:left w:val="nil"/>
              <w:bottom w:val="nil"/>
              <w:right w:val="nil"/>
            </w:tcBorders>
            <w:shd w:val="clear" w:color="auto" w:fill="auto"/>
            <w:noWrap/>
            <w:vAlign w:val="bottom"/>
            <w:hideMark/>
          </w:tcPr>
          <w:p w14:paraId="6AE225B2"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00CCFF99"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0.511</w:t>
            </w:r>
          </w:p>
        </w:tc>
        <w:tc>
          <w:tcPr>
            <w:tcW w:w="804" w:type="dxa"/>
            <w:tcBorders>
              <w:top w:val="nil"/>
              <w:left w:val="nil"/>
              <w:bottom w:val="nil"/>
              <w:right w:val="nil"/>
            </w:tcBorders>
            <w:shd w:val="clear" w:color="auto" w:fill="auto"/>
            <w:noWrap/>
            <w:vAlign w:val="bottom"/>
            <w:hideMark/>
          </w:tcPr>
          <w:p w14:paraId="537653A4"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0.353</w:t>
            </w:r>
          </w:p>
        </w:tc>
      </w:tr>
      <w:tr w:rsidR="00726029" w:rsidRPr="00627F6E" w14:paraId="2D32E8B6" w14:textId="77777777" w:rsidTr="00726029">
        <w:trPr>
          <w:trHeight w:val="290"/>
        </w:trPr>
        <w:tc>
          <w:tcPr>
            <w:tcW w:w="1170" w:type="dxa"/>
            <w:tcBorders>
              <w:top w:val="nil"/>
              <w:left w:val="nil"/>
              <w:bottom w:val="nil"/>
              <w:right w:val="nil"/>
            </w:tcBorders>
            <w:shd w:val="clear" w:color="auto" w:fill="B8CCE4" w:themeFill="accent1" w:themeFillTint="66"/>
            <w:noWrap/>
            <w:vAlign w:val="bottom"/>
            <w:hideMark/>
          </w:tcPr>
          <w:p w14:paraId="5956245F" w14:textId="77777777" w:rsidR="00726029" w:rsidRPr="00627F6E" w:rsidRDefault="00726029" w:rsidP="00726029">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10" w:type="dxa"/>
            <w:tcBorders>
              <w:top w:val="nil"/>
              <w:left w:val="nil"/>
              <w:bottom w:val="nil"/>
              <w:right w:val="nil"/>
            </w:tcBorders>
            <w:shd w:val="clear" w:color="auto" w:fill="auto"/>
            <w:noWrap/>
            <w:vAlign w:val="bottom"/>
            <w:hideMark/>
          </w:tcPr>
          <w:p w14:paraId="58BE3E6E"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0.350</w:t>
            </w:r>
          </w:p>
        </w:tc>
        <w:tc>
          <w:tcPr>
            <w:tcW w:w="800" w:type="dxa"/>
            <w:tcBorders>
              <w:top w:val="nil"/>
              <w:left w:val="nil"/>
              <w:bottom w:val="nil"/>
              <w:right w:val="nil"/>
            </w:tcBorders>
            <w:shd w:val="clear" w:color="auto" w:fill="auto"/>
            <w:noWrap/>
            <w:vAlign w:val="bottom"/>
            <w:hideMark/>
          </w:tcPr>
          <w:p w14:paraId="156DEDB6"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0.297</w:t>
            </w:r>
          </w:p>
        </w:tc>
        <w:tc>
          <w:tcPr>
            <w:tcW w:w="810" w:type="dxa"/>
            <w:tcBorders>
              <w:top w:val="nil"/>
              <w:left w:val="nil"/>
              <w:bottom w:val="nil"/>
              <w:right w:val="nil"/>
            </w:tcBorders>
            <w:shd w:val="clear" w:color="auto" w:fill="auto"/>
            <w:noWrap/>
            <w:vAlign w:val="bottom"/>
            <w:hideMark/>
          </w:tcPr>
          <w:p w14:paraId="35451A3D"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0.254</w:t>
            </w:r>
          </w:p>
        </w:tc>
        <w:tc>
          <w:tcPr>
            <w:tcW w:w="910" w:type="dxa"/>
            <w:tcBorders>
              <w:top w:val="nil"/>
              <w:left w:val="nil"/>
              <w:bottom w:val="nil"/>
              <w:right w:val="nil"/>
            </w:tcBorders>
            <w:shd w:val="clear" w:color="auto" w:fill="auto"/>
            <w:noWrap/>
            <w:vAlign w:val="bottom"/>
            <w:hideMark/>
          </w:tcPr>
          <w:p w14:paraId="370C55B3"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0.361</w:t>
            </w:r>
          </w:p>
        </w:tc>
        <w:tc>
          <w:tcPr>
            <w:tcW w:w="900" w:type="dxa"/>
            <w:tcBorders>
              <w:top w:val="nil"/>
              <w:left w:val="nil"/>
              <w:bottom w:val="nil"/>
              <w:right w:val="nil"/>
            </w:tcBorders>
            <w:shd w:val="clear" w:color="auto" w:fill="auto"/>
            <w:noWrap/>
            <w:vAlign w:val="bottom"/>
            <w:hideMark/>
          </w:tcPr>
          <w:p w14:paraId="6F408F10" w14:textId="77777777" w:rsidR="00726029" w:rsidRPr="00627F6E"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0.431</w:t>
            </w:r>
          </w:p>
        </w:tc>
        <w:tc>
          <w:tcPr>
            <w:tcW w:w="800" w:type="dxa"/>
            <w:tcBorders>
              <w:top w:val="nil"/>
              <w:left w:val="nil"/>
              <w:bottom w:val="nil"/>
              <w:right w:val="nil"/>
            </w:tcBorders>
            <w:shd w:val="clear" w:color="auto" w:fill="auto"/>
            <w:noWrap/>
            <w:vAlign w:val="bottom"/>
            <w:hideMark/>
          </w:tcPr>
          <w:p w14:paraId="1ABD4D41"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0.356</w:t>
            </w:r>
          </w:p>
        </w:tc>
        <w:tc>
          <w:tcPr>
            <w:tcW w:w="810" w:type="dxa"/>
            <w:tcBorders>
              <w:top w:val="nil"/>
              <w:left w:val="nil"/>
              <w:bottom w:val="nil"/>
              <w:right w:val="nil"/>
            </w:tcBorders>
            <w:shd w:val="clear" w:color="auto" w:fill="auto"/>
            <w:noWrap/>
            <w:vAlign w:val="bottom"/>
            <w:hideMark/>
          </w:tcPr>
          <w:p w14:paraId="6B497494"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0.445</w:t>
            </w:r>
          </w:p>
        </w:tc>
        <w:tc>
          <w:tcPr>
            <w:tcW w:w="810" w:type="dxa"/>
            <w:tcBorders>
              <w:top w:val="nil"/>
              <w:left w:val="nil"/>
              <w:bottom w:val="nil"/>
              <w:right w:val="nil"/>
            </w:tcBorders>
            <w:shd w:val="clear" w:color="auto" w:fill="auto"/>
            <w:noWrap/>
            <w:vAlign w:val="bottom"/>
            <w:hideMark/>
          </w:tcPr>
          <w:p w14:paraId="7C0A33EB"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0.326</w:t>
            </w:r>
          </w:p>
        </w:tc>
        <w:tc>
          <w:tcPr>
            <w:tcW w:w="900" w:type="dxa"/>
            <w:tcBorders>
              <w:top w:val="nil"/>
              <w:left w:val="nil"/>
              <w:bottom w:val="nil"/>
              <w:right w:val="nil"/>
            </w:tcBorders>
            <w:shd w:val="clear" w:color="auto" w:fill="auto"/>
            <w:noWrap/>
            <w:vAlign w:val="bottom"/>
            <w:hideMark/>
          </w:tcPr>
          <w:p w14:paraId="2E76BCC7"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0.277</w:t>
            </w:r>
          </w:p>
        </w:tc>
        <w:tc>
          <w:tcPr>
            <w:tcW w:w="721" w:type="dxa"/>
            <w:tcBorders>
              <w:top w:val="nil"/>
              <w:left w:val="nil"/>
              <w:bottom w:val="nil"/>
              <w:right w:val="nil"/>
            </w:tcBorders>
            <w:shd w:val="clear" w:color="auto" w:fill="auto"/>
            <w:noWrap/>
            <w:vAlign w:val="bottom"/>
            <w:hideMark/>
          </w:tcPr>
          <w:p w14:paraId="1C34E241" w14:textId="77777777" w:rsidR="00726029" w:rsidRPr="00447598"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0.455</w:t>
            </w:r>
          </w:p>
        </w:tc>
        <w:tc>
          <w:tcPr>
            <w:tcW w:w="810" w:type="dxa"/>
            <w:tcBorders>
              <w:top w:val="nil"/>
              <w:left w:val="nil"/>
              <w:bottom w:val="nil"/>
              <w:right w:val="nil"/>
            </w:tcBorders>
            <w:shd w:val="clear" w:color="auto" w:fill="auto"/>
            <w:noWrap/>
            <w:vAlign w:val="bottom"/>
            <w:hideMark/>
          </w:tcPr>
          <w:p w14:paraId="33D8A7CA" w14:textId="77777777" w:rsidR="00726029" w:rsidRPr="00447598"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0.580</w:t>
            </w:r>
          </w:p>
        </w:tc>
        <w:tc>
          <w:tcPr>
            <w:tcW w:w="810" w:type="dxa"/>
            <w:tcBorders>
              <w:top w:val="nil"/>
              <w:left w:val="nil"/>
              <w:bottom w:val="nil"/>
              <w:right w:val="nil"/>
            </w:tcBorders>
            <w:shd w:val="clear" w:color="auto" w:fill="auto"/>
            <w:noWrap/>
            <w:vAlign w:val="bottom"/>
            <w:hideMark/>
          </w:tcPr>
          <w:p w14:paraId="19A9B180" w14:textId="77777777" w:rsidR="00726029" w:rsidRPr="00447598"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0.545</w:t>
            </w:r>
          </w:p>
        </w:tc>
        <w:tc>
          <w:tcPr>
            <w:tcW w:w="804" w:type="dxa"/>
            <w:tcBorders>
              <w:top w:val="nil"/>
              <w:left w:val="nil"/>
              <w:bottom w:val="nil"/>
              <w:right w:val="nil"/>
            </w:tcBorders>
            <w:shd w:val="clear" w:color="auto" w:fill="auto"/>
            <w:noWrap/>
            <w:vAlign w:val="bottom"/>
            <w:hideMark/>
          </w:tcPr>
          <w:p w14:paraId="1E0B290F" w14:textId="77777777" w:rsidR="00726029" w:rsidRPr="00447598" w:rsidRDefault="00726029" w:rsidP="00726029">
            <w:pPr>
              <w:bidi w:val="0"/>
              <w:jc w:val="center"/>
              <w:rPr>
                <w:rFonts w:ascii="Calibri" w:hAnsi="Calibri" w:cs="Calibri"/>
                <w:color w:val="000000"/>
                <w:sz w:val="22"/>
                <w:szCs w:val="22"/>
                <w:u w:val="single"/>
                <w:lang w:bidi="ar-SA"/>
              </w:rPr>
            </w:pPr>
            <w:r>
              <w:rPr>
                <w:rFonts w:ascii="Calibri" w:hAnsi="Calibri" w:cs="Calibri"/>
                <w:color w:val="000000"/>
                <w:sz w:val="22"/>
                <w:szCs w:val="22"/>
              </w:rPr>
              <w:t>0.463</w:t>
            </w:r>
          </w:p>
        </w:tc>
      </w:tr>
      <w:tr w:rsidR="00726029" w:rsidRPr="00627F6E" w14:paraId="65887A12" w14:textId="77777777" w:rsidTr="00726029">
        <w:trPr>
          <w:trHeight w:val="290"/>
        </w:trPr>
        <w:tc>
          <w:tcPr>
            <w:tcW w:w="1170" w:type="dxa"/>
            <w:tcBorders>
              <w:top w:val="nil"/>
              <w:left w:val="nil"/>
              <w:bottom w:val="nil"/>
              <w:right w:val="nil"/>
            </w:tcBorders>
            <w:shd w:val="clear" w:color="auto" w:fill="B8CCE4" w:themeFill="accent1" w:themeFillTint="66"/>
            <w:noWrap/>
            <w:vAlign w:val="bottom"/>
            <w:hideMark/>
          </w:tcPr>
          <w:p w14:paraId="151653CE" w14:textId="77777777" w:rsidR="00726029" w:rsidRPr="00627F6E" w:rsidRDefault="00726029" w:rsidP="00726029">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10" w:type="dxa"/>
            <w:tcBorders>
              <w:top w:val="nil"/>
              <w:left w:val="nil"/>
              <w:bottom w:val="nil"/>
              <w:right w:val="nil"/>
            </w:tcBorders>
            <w:shd w:val="clear" w:color="auto" w:fill="auto"/>
            <w:noWrap/>
            <w:vAlign w:val="bottom"/>
            <w:hideMark/>
          </w:tcPr>
          <w:p w14:paraId="1499B678"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0.557</w:t>
            </w:r>
          </w:p>
        </w:tc>
        <w:tc>
          <w:tcPr>
            <w:tcW w:w="800" w:type="dxa"/>
            <w:tcBorders>
              <w:top w:val="nil"/>
              <w:left w:val="nil"/>
              <w:bottom w:val="nil"/>
              <w:right w:val="nil"/>
            </w:tcBorders>
            <w:shd w:val="clear" w:color="auto" w:fill="auto"/>
            <w:noWrap/>
            <w:vAlign w:val="bottom"/>
            <w:hideMark/>
          </w:tcPr>
          <w:p w14:paraId="67F9C8A6"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0.503</w:t>
            </w:r>
          </w:p>
        </w:tc>
        <w:tc>
          <w:tcPr>
            <w:tcW w:w="810" w:type="dxa"/>
            <w:tcBorders>
              <w:top w:val="nil"/>
              <w:left w:val="nil"/>
              <w:bottom w:val="nil"/>
              <w:right w:val="nil"/>
            </w:tcBorders>
            <w:shd w:val="clear" w:color="auto" w:fill="auto"/>
            <w:noWrap/>
            <w:vAlign w:val="bottom"/>
            <w:hideMark/>
          </w:tcPr>
          <w:p w14:paraId="749364D7"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0.562</w:t>
            </w:r>
          </w:p>
        </w:tc>
        <w:tc>
          <w:tcPr>
            <w:tcW w:w="910" w:type="dxa"/>
            <w:tcBorders>
              <w:top w:val="nil"/>
              <w:left w:val="nil"/>
              <w:bottom w:val="nil"/>
              <w:right w:val="nil"/>
            </w:tcBorders>
            <w:shd w:val="clear" w:color="auto" w:fill="auto"/>
            <w:noWrap/>
            <w:vAlign w:val="bottom"/>
            <w:hideMark/>
          </w:tcPr>
          <w:p w14:paraId="55907275"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0.721</w:t>
            </w:r>
          </w:p>
        </w:tc>
        <w:tc>
          <w:tcPr>
            <w:tcW w:w="900" w:type="dxa"/>
            <w:tcBorders>
              <w:top w:val="nil"/>
              <w:left w:val="nil"/>
              <w:bottom w:val="nil"/>
              <w:right w:val="nil"/>
            </w:tcBorders>
            <w:shd w:val="clear" w:color="auto" w:fill="auto"/>
            <w:noWrap/>
            <w:vAlign w:val="bottom"/>
            <w:hideMark/>
          </w:tcPr>
          <w:p w14:paraId="2183D124"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0.625</w:t>
            </w:r>
          </w:p>
        </w:tc>
        <w:tc>
          <w:tcPr>
            <w:tcW w:w="800" w:type="dxa"/>
            <w:tcBorders>
              <w:top w:val="nil"/>
              <w:left w:val="nil"/>
              <w:bottom w:val="nil"/>
              <w:right w:val="nil"/>
            </w:tcBorders>
            <w:shd w:val="clear" w:color="auto" w:fill="auto"/>
            <w:noWrap/>
            <w:vAlign w:val="bottom"/>
            <w:hideMark/>
          </w:tcPr>
          <w:p w14:paraId="58FB155D"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0.448</w:t>
            </w:r>
          </w:p>
        </w:tc>
        <w:tc>
          <w:tcPr>
            <w:tcW w:w="810" w:type="dxa"/>
            <w:tcBorders>
              <w:top w:val="nil"/>
              <w:left w:val="nil"/>
              <w:bottom w:val="nil"/>
              <w:right w:val="nil"/>
            </w:tcBorders>
            <w:shd w:val="clear" w:color="auto" w:fill="auto"/>
            <w:noWrap/>
            <w:vAlign w:val="bottom"/>
            <w:hideMark/>
          </w:tcPr>
          <w:p w14:paraId="336F6EF9"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0.556</w:t>
            </w:r>
          </w:p>
        </w:tc>
        <w:tc>
          <w:tcPr>
            <w:tcW w:w="810" w:type="dxa"/>
            <w:tcBorders>
              <w:top w:val="nil"/>
              <w:left w:val="nil"/>
              <w:bottom w:val="nil"/>
              <w:right w:val="nil"/>
            </w:tcBorders>
            <w:shd w:val="clear" w:color="auto" w:fill="auto"/>
            <w:noWrap/>
            <w:vAlign w:val="bottom"/>
            <w:hideMark/>
          </w:tcPr>
          <w:p w14:paraId="5501064C"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0.462</w:t>
            </w:r>
          </w:p>
        </w:tc>
        <w:tc>
          <w:tcPr>
            <w:tcW w:w="900" w:type="dxa"/>
            <w:tcBorders>
              <w:top w:val="nil"/>
              <w:left w:val="nil"/>
              <w:bottom w:val="nil"/>
              <w:right w:val="nil"/>
            </w:tcBorders>
            <w:shd w:val="clear" w:color="auto" w:fill="auto"/>
            <w:noWrap/>
            <w:vAlign w:val="bottom"/>
            <w:hideMark/>
          </w:tcPr>
          <w:p w14:paraId="235B6229"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0.346</w:t>
            </w:r>
          </w:p>
        </w:tc>
        <w:tc>
          <w:tcPr>
            <w:tcW w:w="721" w:type="dxa"/>
            <w:tcBorders>
              <w:top w:val="nil"/>
              <w:left w:val="nil"/>
              <w:bottom w:val="nil"/>
              <w:right w:val="nil"/>
            </w:tcBorders>
            <w:shd w:val="clear" w:color="auto" w:fill="auto"/>
            <w:noWrap/>
            <w:vAlign w:val="bottom"/>
            <w:hideMark/>
          </w:tcPr>
          <w:p w14:paraId="03D17C7D"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0.406</w:t>
            </w:r>
          </w:p>
        </w:tc>
        <w:tc>
          <w:tcPr>
            <w:tcW w:w="810" w:type="dxa"/>
            <w:tcBorders>
              <w:top w:val="nil"/>
              <w:left w:val="nil"/>
              <w:bottom w:val="nil"/>
              <w:right w:val="nil"/>
            </w:tcBorders>
            <w:shd w:val="clear" w:color="auto" w:fill="auto"/>
            <w:noWrap/>
            <w:vAlign w:val="bottom"/>
            <w:hideMark/>
          </w:tcPr>
          <w:p w14:paraId="16A186BA"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0.572</w:t>
            </w:r>
          </w:p>
        </w:tc>
        <w:tc>
          <w:tcPr>
            <w:tcW w:w="810" w:type="dxa"/>
            <w:tcBorders>
              <w:top w:val="nil"/>
              <w:left w:val="nil"/>
              <w:bottom w:val="nil"/>
              <w:right w:val="nil"/>
            </w:tcBorders>
            <w:shd w:val="clear" w:color="auto" w:fill="auto"/>
            <w:noWrap/>
            <w:vAlign w:val="bottom"/>
            <w:hideMark/>
          </w:tcPr>
          <w:p w14:paraId="4DBA53B4"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0.575</w:t>
            </w:r>
          </w:p>
        </w:tc>
        <w:tc>
          <w:tcPr>
            <w:tcW w:w="804" w:type="dxa"/>
            <w:tcBorders>
              <w:top w:val="nil"/>
              <w:left w:val="nil"/>
              <w:bottom w:val="nil"/>
              <w:right w:val="nil"/>
            </w:tcBorders>
            <w:shd w:val="clear" w:color="auto" w:fill="auto"/>
            <w:noWrap/>
            <w:vAlign w:val="bottom"/>
            <w:hideMark/>
          </w:tcPr>
          <w:p w14:paraId="0029FAD5"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0.547</w:t>
            </w:r>
          </w:p>
        </w:tc>
      </w:tr>
      <w:tr w:rsidR="00726029" w:rsidRPr="00627F6E" w14:paraId="0FCF8E66" w14:textId="77777777" w:rsidTr="00726029">
        <w:trPr>
          <w:trHeight w:val="290"/>
        </w:trPr>
        <w:tc>
          <w:tcPr>
            <w:tcW w:w="1170" w:type="dxa"/>
            <w:tcBorders>
              <w:top w:val="nil"/>
              <w:left w:val="nil"/>
              <w:bottom w:val="nil"/>
              <w:right w:val="nil"/>
            </w:tcBorders>
            <w:shd w:val="clear" w:color="auto" w:fill="B8CCE4" w:themeFill="accent1" w:themeFillTint="66"/>
            <w:noWrap/>
            <w:vAlign w:val="bottom"/>
          </w:tcPr>
          <w:p w14:paraId="3FBFE353" w14:textId="77777777" w:rsidR="00726029" w:rsidRDefault="00726029" w:rsidP="00726029">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auto"/>
            <w:noWrap/>
            <w:vAlign w:val="bottom"/>
          </w:tcPr>
          <w:p w14:paraId="3F80C6C3"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-18%</w:t>
            </w:r>
          </w:p>
        </w:tc>
        <w:tc>
          <w:tcPr>
            <w:tcW w:w="800" w:type="dxa"/>
            <w:tcBorders>
              <w:top w:val="nil"/>
              <w:left w:val="nil"/>
              <w:bottom w:val="nil"/>
              <w:right w:val="nil"/>
            </w:tcBorders>
            <w:shd w:val="clear" w:color="auto" w:fill="auto"/>
            <w:noWrap/>
            <w:vAlign w:val="bottom"/>
          </w:tcPr>
          <w:p w14:paraId="4A55F7FD"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-2%</w:t>
            </w:r>
          </w:p>
        </w:tc>
        <w:tc>
          <w:tcPr>
            <w:tcW w:w="810" w:type="dxa"/>
            <w:tcBorders>
              <w:top w:val="nil"/>
              <w:left w:val="nil"/>
              <w:bottom w:val="nil"/>
              <w:right w:val="nil"/>
            </w:tcBorders>
            <w:shd w:val="clear" w:color="auto" w:fill="auto"/>
            <w:noWrap/>
            <w:vAlign w:val="bottom"/>
          </w:tcPr>
          <w:p w14:paraId="5F1773E2"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-21%</w:t>
            </w:r>
          </w:p>
        </w:tc>
        <w:tc>
          <w:tcPr>
            <w:tcW w:w="910" w:type="dxa"/>
            <w:tcBorders>
              <w:top w:val="nil"/>
              <w:left w:val="nil"/>
              <w:bottom w:val="nil"/>
              <w:right w:val="nil"/>
            </w:tcBorders>
            <w:shd w:val="clear" w:color="auto" w:fill="auto"/>
            <w:noWrap/>
            <w:vAlign w:val="bottom"/>
          </w:tcPr>
          <w:p w14:paraId="21C5902D" w14:textId="77777777" w:rsidR="00726029" w:rsidRPr="00627F6E" w:rsidRDefault="00726029" w:rsidP="00726029">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-26%</w:t>
            </w:r>
          </w:p>
        </w:tc>
        <w:tc>
          <w:tcPr>
            <w:tcW w:w="900" w:type="dxa"/>
            <w:tcBorders>
              <w:top w:val="nil"/>
              <w:left w:val="nil"/>
              <w:bottom w:val="nil"/>
              <w:right w:val="nil"/>
            </w:tcBorders>
            <w:shd w:val="clear" w:color="auto" w:fill="auto"/>
            <w:noWrap/>
            <w:vAlign w:val="bottom"/>
          </w:tcPr>
          <w:p w14:paraId="3338D77B" w14:textId="77777777" w:rsidR="00726029" w:rsidRPr="00627F6E" w:rsidRDefault="00726029" w:rsidP="00726029">
            <w:pPr>
              <w:bidi w:val="0"/>
              <w:jc w:val="center"/>
              <w:rPr>
                <w:rFonts w:ascii="Calibri" w:hAnsi="Calibri" w:cs="Calibri"/>
                <w:color w:val="000000"/>
                <w:sz w:val="22"/>
                <w:szCs w:val="22"/>
                <w:lang w:bidi="ar-SA"/>
              </w:rPr>
            </w:pPr>
            <w:r>
              <w:rPr>
                <w:rFonts w:ascii="Calibri" w:hAnsi="Calibri" w:cs="Calibri"/>
                <w:color w:val="000000"/>
                <w:sz w:val="22"/>
                <w:szCs w:val="22"/>
              </w:rPr>
              <w:t>-27%</w:t>
            </w:r>
          </w:p>
        </w:tc>
        <w:tc>
          <w:tcPr>
            <w:tcW w:w="800" w:type="dxa"/>
            <w:tcBorders>
              <w:top w:val="nil"/>
              <w:left w:val="nil"/>
              <w:bottom w:val="nil"/>
              <w:right w:val="nil"/>
            </w:tcBorders>
            <w:shd w:val="clear" w:color="auto" w:fill="auto"/>
            <w:noWrap/>
            <w:vAlign w:val="bottom"/>
          </w:tcPr>
          <w:p w14:paraId="26AF47F3"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2D680CF2"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-7%</w:t>
            </w:r>
          </w:p>
        </w:tc>
        <w:tc>
          <w:tcPr>
            <w:tcW w:w="810" w:type="dxa"/>
            <w:tcBorders>
              <w:top w:val="nil"/>
              <w:left w:val="nil"/>
              <w:bottom w:val="nil"/>
              <w:right w:val="nil"/>
            </w:tcBorders>
            <w:shd w:val="clear" w:color="auto" w:fill="auto"/>
            <w:noWrap/>
            <w:vAlign w:val="bottom"/>
          </w:tcPr>
          <w:p w14:paraId="0BC56753"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-6%</w:t>
            </w:r>
          </w:p>
        </w:tc>
        <w:tc>
          <w:tcPr>
            <w:tcW w:w="900" w:type="dxa"/>
            <w:tcBorders>
              <w:top w:val="nil"/>
              <w:left w:val="nil"/>
              <w:bottom w:val="nil"/>
              <w:right w:val="nil"/>
            </w:tcBorders>
            <w:shd w:val="clear" w:color="auto" w:fill="auto"/>
            <w:noWrap/>
            <w:vAlign w:val="bottom"/>
          </w:tcPr>
          <w:p w14:paraId="2F19929A"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-8%</w:t>
            </w:r>
          </w:p>
        </w:tc>
        <w:tc>
          <w:tcPr>
            <w:tcW w:w="721" w:type="dxa"/>
            <w:tcBorders>
              <w:top w:val="nil"/>
              <w:left w:val="nil"/>
              <w:bottom w:val="nil"/>
              <w:right w:val="nil"/>
            </w:tcBorders>
            <w:shd w:val="clear" w:color="auto" w:fill="auto"/>
            <w:noWrap/>
            <w:vAlign w:val="bottom"/>
          </w:tcPr>
          <w:p w14:paraId="0319E14F"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14%</w:t>
            </w:r>
          </w:p>
        </w:tc>
        <w:tc>
          <w:tcPr>
            <w:tcW w:w="810" w:type="dxa"/>
            <w:tcBorders>
              <w:top w:val="nil"/>
              <w:left w:val="nil"/>
              <w:bottom w:val="nil"/>
              <w:right w:val="nil"/>
            </w:tcBorders>
            <w:shd w:val="clear" w:color="auto" w:fill="auto"/>
            <w:noWrap/>
            <w:vAlign w:val="bottom"/>
          </w:tcPr>
          <w:p w14:paraId="12E5527E"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029A677F" w14:textId="77777777" w:rsidR="00726029" w:rsidRPr="00627F6E" w:rsidRDefault="00726029" w:rsidP="00726029">
            <w:pPr>
              <w:bidi w:val="0"/>
              <w:jc w:val="right"/>
              <w:rPr>
                <w:rFonts w:ascii="Calibri" w:hAnsi="Calibri" w:cs="Calibri"/>
                <w:color w:val="000000"/>
                <w:sz w:val="22"/>
                <w:szCs w:val="22"/>
                <w:lang w:bidi="ar-SA"/>
              </w:rPr>
            </w:pPr>
            <w:r>
              <w:rPr>
                <w:rFonts w:ascii="Calibri" w:hAnsi="Calibri" w:cs="Calibri"/>
                <w:color w:val="000000"/>
                <w:sz w:val="22"/>
                <w:szCs w:val="22"/>
              </w:rPr>
              <w:t>-2%</w:t>
            </w:r>
          </w:p>
        </w:tc>
        <w:tc>
          <w:tcPr>
            <w:tcW w:w="804" w:type="dxa"/>
            <w:tcBorders>
              <w:top w:val="nil"/>
              <w:left w:val="nil"/>
              <w:bottom w:val="nil"/>
              <w:right w:val="nil"/>
            </w:tcBorders>
            <w:shd w:val="clear" w:color="auto" w:fill="auto"/>
            <w:noWrap/>
            <w:vAlign w:val="bottom"/>
          </w:tcPr>
          <w:p w14:paraId="788134B2" w14:textId="77777777" w:rsidR="00726029" w:rsidRPr="00627F6E" w:rsidRDefault="00726029" w:rsidP="00726029">
            <w:pPr>
              <w:keepNext/>
              <w:bidi w:val="0"/>
              <w:jc w:val="right"/>
              <w:rPr>
                <w:rFonts w:ascii="Calibri" w:hAnsi="Calibri" w:cs="Calibri"/>
                <w:color w:val="000000"/>
                <w:sz w:val="22"/>
                <w:szCs w:val="22"/>
                <w:lang w:bidi="ar-SA"/>
              </w:rPr>
            </w:pPr>
            <w:r>
              <w:rPr>
                <w:rFonts w:ascii="Calibri" w:hAnsi="Calibri" w:cs="Calibri"/>
                <w:color w:val="000000"/>
                <w:sz w:val="22"/>
                <w:szCs w:val="22"/>
              </w:rPr>
              <w:t>-8%</w:t>
            </w:r>
          </w:p>
        </w:tc>
      </w:tr>
    </w:tbl>
    <w:p w14:paraId="2ED13083" w14:textId="77777777" w:rsidR="0035601F" w:rsidRDefault="0035601F" w:rsidP="0035601F">
      <w:pPr>
        <w:pStyle w:val="af5"/>
      </w:pPr>
    </w:p>
    <w:p w14:paraId="69FD2C0F" w14:textId="52ED4ECB" w:rsidR="0035601F" w:rsidRDefault="0035601F" w:rsidP="0035601F">
      <w:pPr>
        <w:pStyle w:val="aff2"/>
        <w:rPr>
          <w:noProof/>
          <w:lang w:bidi="ar-SA"/>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66448E">
        <w:rPr>
          <w:noProof/>
          <w:rtl/>
        </w:rPr>
        <w:t>15</w:t>
      </w:r>
      <w:r>
        <w:rPr>
          <w:rtl/>
        </w:rPr>
        <w:fldChar w:fldCharType="end"/>
      </w:r>
      <w:r>
        <w:rPr>
          <w:rFonts w:hint="cs"/>
          <w:rtl/>
        </w:rPr>
        <w:t>: نتائج التجربة الثالثة.</w:t>
      </w:r>
    </w:p>
    <w:p w14:paraId="5C505268" w14:textId="142B7A10" w:rsidR="0035601F" w:rsidRDefault="0035601F" w:rsidP="0035601F">
      <w:pPr>
        <w:pStyle w:val="af5"/>
        <w:rPr>
          <w:rtl/>
          <w:lang w:val="en-US"/>
        </w:rPr>
      </w:pPr>
      <w:r>
        <w:rPr>
          <w:rFonts w:hint="cs"/>
          <w:rtl/>
        </w:rPr>
        <w:t xml:space="preserve">فيما يوضح الرسم البياني نتائج التجربة ومقارنتها مع </w:t>
      </w:r>
      <w:r>
        <w:rPr>
          <w:lang w:val="en-US"/>
        </w:rPr>
        <w:t>mBert</w:t>
      </w:r>
      <w:r>
        <w:rPr>
          <w:rFonts w:hint="cs"/>
          <w:rtl/>
          <w:lang w:val="en-US"/>
        </w:rPr>
        <w:t>.</w:t>
      </w:r>
    </w:p>
    <w:p w14:paraId="62F67913" w14:textId="0DA16B52" w:rsidR="0035601F" w:rsidRPr="0035601F" w:rsidRDefault="0035601F" w:rsidP="0035601F">
      <w:pPr>
        <w:pStyle w:val="af5"/>
        <w:jc w:val="center"/>
        <w:rPr>
          <w:rtl/>
          <w:lang w:val="en-US"/>
        </w:rPr>
      </w:pPr>
      <w:r>
        <w:rPr>
          <w:rFonts w:hint="cs"/>
          <w:noProof/>
          <w:lang w:val="en-US" w:bidi="ar-SA"/>
        </w:rPr>
        <w:drawing>
          <wp:inline distT="0" distB="0" distL="0" distR="0" wp14:anchorId="27F55080" wp14:editId="2EE67541">
            <wp:extent cx="5511800" cy="2343687"/>
            <wp:effectExtent l="0" t="0" r="0" b="0"/>
            <wp:docPr id="102" name="صورة 102" descr="C:\Users\Hasan\AppData\Local\Microsoft\Windows\INetCache\Content.MSO\FE73551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Hasan\AppData\Local\Microsoft\Windows\INetCache\Content.MSO\FE735511.tmp"/>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520649" cy="2347450"/>
                    </a:xfrm>
                    <a:prstGeom prst="rect">
                      <a:avLst/>
                    </a:prstGeom>
                    <a:noFill/>
                    <a:ln>
                      <a:noFill/>
                    </a:ln>
                  </pic:spPr>
                </pic:pic>
              </a:graphicData>
            </a:graphic>
          </wp:inline>
        </w:drawing>
      </w:r>
    </w:p>
    <w:p w14:paraId="242BDBB0" w14:textId="77777777" w:rsidR="00726029" w:rsidRDefault="00726029" w:rsidP="0035601F">
      <w:pPr>
        <w:pStyle w:val="af5"/>
        <w:rPr>
          <w:rtl/>
        </w:rPr>
      </w:pPr>
    </w:p>
    <w:p w14:paraId="75FDA8A0" w14:textId="6505A22F" w:rsidR="00AB0CCA" w:rsidRDefault="0035601F" w:rsidP="0035601F">
      <w:pPr>
        <w:pStyle w:val="af5"/>
        <w:rPr>
          <w:rtl/>
          <w:lang w:val="en-US"/>
        </w:rPr>
      </w:pPr>
      <w:r>
        <w:rPr>
          <w:rFonts w:hint="cs"/>
          <w:rtl/>
        </w:rPr>
        <w:lastRenderedPageBreak/>
        <w:t xml:space="preserve">ويبين الرسم أدناه مقارنة </w:t>
      </w:r>
      <w:r>
        <w:rPr>
          <w:lang w:val="en-US"/>
        </w:rPr>
        <w:t>mBert</w:t>
      </w:r>
      <w:r>
        <w:rPr>
          <w:rFonts w:hint="cs"/>
          <w:rtl/>
          <w:lang w:val="en-US"/>
        </w:rPr>
        <w:t xml:space="preserve"> مع أفضلهم.</w:t>
      </w:r>
    </w:p>
    <w:p w14:paraId="24B8196C" w14:textId="10E5FB98" w:rsidR="0035601F" w:rsidRPr="0035601F" w:rsidRDefault="0035601F" w:rsidP="00726029">
      <w:pPr>
        <w:pStyle w:val="af5"/>
        <w:jc w:val="center"/>
        <w:rPr>
          <w:rtl/>
          <w:lang w:val="en-US"/>
        </w:rPr>
      </w:pPr>
      <w:r>
        <w:rPr>
          <w:rFonts w:hint="cs"/>
          <w:noProof/>
          <w:lang w:val="en-US" w:bidi="ar-SA"/>
        </w:rPr>
        <w:drawing>
          <wp:inline distT="0" distB="0" distL="0" distR="0" wp14:anchorId="5EC3DD62" wp14:editId="78B47498">
            <wp:extent cx="4940300" cy="2100678"/>
            <wp:effectExtent l="0" t="0" r="0" b="0"/>
            <wp:docPr id="103" name="صورة 103" descr="C:\Users\Hasan\AppData\Local\Microsoft\Windows\INetCache\Content.MSO\8F86AA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Hasan\AppData\Local\Microsoft\Windows\INetCache\Content.MSO\8F86AA47.tmp"/>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947692" cy="2103821"/>
                    </a:xfrm>
                    <a:prstGeom prst="rect">
                      <a:avLst/>
                    </a:prstGeom>
                    <a:noFill/>
                    <a:ln>
                      <a:noFill/>
                    </a:ln>
                  </pic:spPr>
                </pic:pic>
              </a:graphicData>
            </a:graphic>
          </wp:inline>
        </w:drawing>
      </w:r>
    </w:p>
    <w:p w14:paraId="773BE22F" w14:textId="7D2C9C84" w:rsidR="0035601F" w:rsidRDefault="0035601F" w:rsidP="0035601F">
      <w:pPr>
        <w:pStyle w:val="af5"/>
        <w:jc w:val="left"/>
        <w:rPr>
          <w:rtl/>
        </w:rPr>
      </w:pPr>
      <w:r>
        <w:rPr>
          <w:rFonts w:hint="cs"/>
          <w:rtl/>
        </w:rPr>
        <w:t>فيما يبين الرسم أدناه مقارنة نتائج النموذج مع إضافة الاشعة إليه.</w:t>
      </w:r>
    </w:p>
    <w:p w14:paraId="43BC7427" w14:textId="5D59A69F" w:rsidR="000260A1" w:rsidRDefault="0035601F" w:rsidP="00FF0EAE">
      <w:pPr>
        <w:pStyle w:val="af5"/>
        <w:jc w:val="center"/>
        <w:rPr>
          <w:rtl/>
        </w:rPr>
      </w:pPr>
      <w:r>
        <w:rPr>
          <w:noProof/>
          <w:lang w:val="en-US" w:bidi="ar-SA"/>
        </w:rPr>
        <w:drawing>
          <wp:inline distT="0" distB="0" distL="0" distR="0" wp14:anchorId="6B47ACBD" wp14:editId="22805202">
            <wp:extent cx="4991100" cy="2121751"/>
            <wp:effectExtent l="0" t="0" r="0" b="0"/>
            <wp:docPr id="95" name="صورة 95" descr="C:\Users\Hasan\AppData\Local\Microsoft\Windows\INetCache\Content.MSO\ED271F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Hasan\AppData\Local\Microsoft\Windows\INetCache\Content.MSO\ED271F0F.tmp"/>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003597" cy="2127064"/>
                    </a:xfrm>
                    <a:prstGeom prst="rect">
                      <a:avLst/>
                    </a:prstGeom>
                    <a:noFill/>
                    <a:ln>
                      <a:noFill/>
                    </a:ln>
                  </pic:spPr>
                </pic:pic>
              </a:graphicData>
            </a:graphic>
          </wp:inline>
        </w:drawing>
      </w:r>
    </w:p>
    <w:p w14:paraId="765CE010" w14:textId="69D8F85A" w:rsidR="000260A1" w:rsidRPr="000260A1" w:rsidRDefault="000260A1" w:rsidP="000260A1">
      <w:pPr>
        <w:pStyle w:val="af5"/>
        <w:rPr>
          <w:rtl/>
        </w:rPr>
      </w:pPr>
      <w:r>
        <w:rPr>
          <w:rFonts w:hint="cs"/>
          <w:rtl/>
        </w:rPr>
        <w:t>ويبين الشكل أدناه كيف أن الإضافات التي قمنا بها عل التمثيل جعلت التميل باستخدام</w:t>
      </w:r>
      <w:r>
        <w:rPr>
          <w:rFonts w:hint="cs"/>
          <w:rtl/>
          <w:lang w:val="en-US"/>
        </w:rPr>
        <w:t xml:space="preserve"> </w:t>
      </w:r>
      <w:r>
        <w:rPr>
          <w:lang w:val="en-US"/>
        </w:rPr>
        <w:t>arabert</w:t>
      </w:r>
      <w:r>
        <w:rPr>
          <w:rFonts w:hint="cs"/>
          <w:rtl/>
          <w:lang w:val="en-US"/>
        </w:rPr>
        <w:t xml:space="preserve"> مستقراً أكثر.</w:t>
      </w:r>
    </w:p>
    <w:p w14:paraId="14B52B33" w14:textId="77777777" w:rsidR="000260A1" w:rsidRDefault="000260A1" w:rsidP="000260A1">
      <w:pPr>
        <w:pStyle w:val="af5"/>
        <w:rPr>
          <w:rtl/>
        </w:rPr>
      </w:pPr>
      <w:r>
        <w:rPr>
          <w:noProof/>
          <w:lang w:val="en-US" w:bidi="ar-SA"/>
        </w:rPr>
        <w:drawing>
          <wp:inline distT="0" distB="0" distL="0" distR="0" wp14:anchorId="571941B8" wp14:editId="1949B8B5">
            <wp:extent cx="5270500" cy="2240526"/>
            <wp:effectExtent l="0" t="0" r="6350" b="7620"/>
            <wp:docPr id="66" name="صورة 66" descr="C:\Users\Hasan\AppData\Local\Microsoft\Windows\INetCache\Content.MSO\25064E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asan\AppData\Local\Microsoft\Windows\INetCache\Content.MSO\25064EBF.tmp"/>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274711" cy="2242316"/>
                    </a:xfrm>
                    <a:prstGeom prst="rect">
                      <a:avLst/>
                    </a:prstGeom>
                    <a:noFill/>
                    <a:ln>
                      <a:noFill/>
                    </a:ln>
                  </pic:spPr>
                </pic:pic>
              </a:graphicData>
            </a:graphic>
          </wp:inline>
        </w:drawing>
      </w:r>
    </w:p>
    <w:p w14:paraId="25D57781" w14:textId="51D77667" w:rsidR="00AB0CCA" w:rsidRDefault="00AB0CCA" w:rsidP="00AB0CCA">
      <w:pPr>
        <w:pStyle w:val="af5"/>
        <w:jc w:val="center"/>
        <w:rPr>
          <w:rtl/>
        </w:rPr>
      </w:pPr>
    </w:p>
    <w:p w14:paraId="0EEB9A88" w14:textId="355F6ECA" w:rsidR="000260A1" w:rsidRDefault="000260A1" w:rsidP="004C313A">
      <w:pPr>
        <w:pStyle w:val="31"/>
        <w:rPr>
          <w:rtl/>
          <w:lang w:val="en-US"/>
        </w:rPr>
      </w:pPr>
      <w:bookmarkStart w:id="124" w:name="_Toc204594724"/>
      <w:r>
        <w:rPr>
          <w:rFonts w:hint="cs"/>
          <w:rtl/>
        </w:rPr>
        <w:lastRenderedPageBreak/>
        <w:t>التجربة</w:t>
      </w:r>
      <w:r>
        <w:t xml:space="preserve"> </w:t>
      </w:r>
      <w:r>
        <w:rPr>
          <w:rFonts w:hint="cs"/>
          <w:rtl/>
        </w:rPr>
        <w:t xml:space="preserve">الرابعة: </w:t>
      </w:r>
      <w:r w:rsidR="004C313A">
        <w:rPr>
          <w:rFonts w:hint="cs"/>
          <w:rtl/>
        </w:rPr>
        <w:t xml:space="preserve">النموذج المرجعي </w:t>
      </w:r>
      <w:r w:rsidR="004C313A">
        <w:rPr>
          <w:lang w:val="en-US"/>
        </w:rPr>
        <w:t>HCRC</w:t>
      </w:r>
      <w:bookmarkEnd w:id="124"/>
    </w:p>
    <w:p w14:paraId="292A1094" w14:textId="037C8A8A" w:rsidR="004C313A" w:rsidRDefault="004C313A" w:rsidP="004C313A">
      <w:pPr>
        <w:pStyle w:val="af5"/>
        <w:rPr>
          <w:rtl/>
          <w:lang w:val="en-US"/>
        </w:rPr>
      </w:pPr>
      <w:r>
        <w:rPr>
          <w:rFonts w:hint="cs"/>
          <w:rtl/>
          <w:lang w:val="en-US"/>
        </w:rPr>
        <w:t>في هذه التجربة تم تقييم النموذج المرجعي ومختلف أجزاءه بالنمط الحي.</w:t>
      </w:r>
    </w:p>
    <w:p w14:paraId="5BDB85C8" w14:textId="6FFFA8E5" w:rsidR="004C313A" w:rsidRPr="004C313A" w:rsidRDefault="004C313A" w:rsidP="004C313A">
      <w:pPr>
        <w:pStyle w:val="af5"/>
        <w:rPr>
          <w:lang w:val="en-US"/>
        </w:rPr>
      </w:pPr>
      <w:r>
        <w:rPr>
          <w:rFonts w:hint="cs"/>
          <w:rtl/>
          <w:lang w:val="en-US"/>
        </w:rPr>
        <w:t xml:space="preserve">يبين الشكل أدناه الفرق بين أداء النموذج المرجعي </w:t>
      </w:r>
      <w:r>
        <w:rPr>
          <w:lang w:val="en-US"/>
        </w:rPr>
        <w:t>HCRC</w:t>
      </w:r>
      <w:r>
        <w:rPr>
          <w:rFonts w:hint="cs"/>
          <w:rtl/>
          <w:lang w:val="en-US"/>
        </w:rPr>
        <w:t xml:space="preserve"> مع أفضل نموذج كنا قد حصلنا عليه وهو </w:t>
      </w:r>
      <w:r>
        <w:rPr>
          <w:lang w:val="en-US"/>
        </w:rPr>
        <w:t>mBert</w:t>
      </w:r>
      <w:r>
        <w:rPr>
          <w:rFonts w:hint="cs"/>
          <w:rtl/>
          <w:lang w:val="en-US"/>
        </w:rPr>
        <w:t xml:space="preserve">، حيث يلاحظ استقرار النموذج خلال الأيام، على عكس </w:t>
      </w:r>
      <w:r>
        <w:rPr>
          <w:lang w:val="en-US"/>
        </w:rPr>
        <w:t xml:space="preserve">mBert </w:t>
      </w:r>
      <w:r>
        <w:rPr>
          <w:rFonts w:hint="cs"/>
          <w:rtl/>
          <w:lang w:val="en-US"/>
        </w:rPr>
        <w:t>الذي كانت نتائجه تتفاوت حسب الأيام</w:t>
      </w:r>
    </w:p>
    <w:p w14:paraId="4ED011C8" w14:textId="05D2F6C7" w:rsidR="004C313A" w:rsidRPr="004C313A" w:rsidRDefault="004C313A" w:rsidP="004C313A">
      <w:pPr>
        <w:pStyle w:val="af5"/>
        <w:rPr>
          <w:lang w:val="en-US"/>
        </w:rPr>
      </w:pPr>
      <w:r>
        <w:rPr>
          <w:noProof/>
          <w:lang w:val="en-US" w:bidi="ar-SA"/>
        </w:rPr>
        <w:drawing>
          <wp:inline distT="0" distB="0" distL="0" distR="0" wp14:anchorId="7867C4A9" wp14:editId="435E7397">
            <wp:extent cx="5943600" cy="2527294"/>
            <wp:effectExtent l="0" t="0" r="0" b="6985"/>
            <wp:docPr id="118" name="صورة 118" descr="C:\Users\Hasan\AppData\Local\Microsoft\Windows\INetCache\Content.MSO\5180F2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an\AppData\Local\Microsoft\Windows\INetCache\Content.MSO\5180F2C5.tmp"/>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6D6C5B29" w14:textId="6786B3D6" w:rsidR="00AB0CCA" w:rsidRDefault="004C313A" w:rsidP="000260A1">
      <w:pPr>
        <w:pStyle w:val="af5"/>
        <w:rPr>
          <w:rtl/>
        </w:rPr>
      </w:pPr>
      <w:r>
        <w:rPr>
          <w:rFonts w:hint="cs"/>
          <w:rtl/>
        </w:rPr>
        <w:t>ويوضح الشكل أدناه الفرق بين نتائج مكوناته</w:t>
      </w:r>
    </w:p>
    <w:p w14:paraId="35AE0FE1" w14:textId="679BA3F9" w:rsidR="004C313A" w:rsidRDefault="004C313A" w:rsidP="000260A1">
      <w:pPr>
        <w:pStyle w:val="af5"/>
        <w:rPr>
          <w:lang w:val="en-US"/>
        </w:rPr>
      </w:pPr>
      <w:r>
        <w:rPr>
          <w:rFonts w:hint="cs"/>
          <w:noProof/>
          <w:lang w:val="en-US" w:bidi="ar-SA"/>
        </w:rPr>
        <w:drawing>
          <wp:inline distT="0" distB="0" distL="0" distR="0" wp14:anchorId="39425388" wp14:editId="56255D83">
            <wp:extent cx="5943600" cy="2527294"/>
            <wp:effectExtent l="0" t="0" r="0" b="6985"/>
            <wp:docPr id="119" name="صورة 119" descr="C:\Users\Hasan\AppData\Local\Microsoft\Windows\INetCache\Content.MSO\F39076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san\AppData\Local\Microsoft\Windows\INetCache\Content.MSO\F390761B.tmp"/>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0D2EF178" w14:textId="77777777" w:rsidR="004C313A" w:rsidRDefault="004C313A" w:rsidP="000260A1">
      <w:pPr>
        <w:pStyle w:val="af5"/>
        <w:rPr>
          <w:rtl/>
          <w:lang w:val="en-US"/>
        </w:rPr>
      </w:pPr>
    </w:p>
    <w:p w14:paraId="3629C459" w14:textId="77777777" w:rsidR="004C313A" w:rsidRDefault="004C313A" w:rsidP="000260A1">
      <w:pPr>
        <w:pStyle w:val="af5"/>
        <w:rPr>
          <w:rtl/>
          <w:lang w:val="en-US"/>
        </w:rPr>
      </w:pPr>
    </w:p>
    <w:p w14:paraId="73E912BB" w14:textId="77777777" w:rsidR="004C313A" w:rsidRDefault="004C313A" w:rsidP="000260A1">
      <w:pPr>
        <w:pStyle w:val="af5"/>
        <w:rPr>
          <w:rtl/>
          <w:lang w:val="en-US"/>
        </w:rPr>
      </w:pPr>
    </w:p>
    <w:p w14:paraId="58EE6617" w14:textId="2A39511A" w:rsidR="004C313A" w:rsidRDefault="004C313A" w:rsidP="000260A1">
      <w:pPr>
        <w:pStyle w:val="af5"/>
        <w:rPr>
          <w:rtl/>
          <w:lang w:val="en-US"/>
        </w:rPr>
      </w:pPr>
      <w:r>
        <w:rPr>
          <w:rFonts w:hint="cs"/>
          <w:rtl/>
          <w:lang w:val="en-US"/>
        </w:rPr>
        <w:lastRenderedPageBreak/>
        <w:t>ويبين الشكل أدناه الفرق بين أداءه بدون القيام بعملية التدريب الدورية.</w:t>
      </w:r>
    </w:p>
    <w:p w14:paraId="0E8FC7D0" w14:textId="71E0F723" w:rsidR="004C313A" w:rsidRDefault="004C313A" w:rsidP="000260A1">
      <w:pPr>
        <w:pStyle w:val="af5"/>
        <w:rPr>
          <w:rtl/>
          <w:lang w:val="en-US"/>
        </w:rPr>
      </w:pPr>
      <w:r>
        <w:rPr>
          <w:noProof/>
          <w:lang w:val="en-US" w:bidi="ar-SA"/>
        </w:rPr>
        <w:drawing>
          <wp:inline distT="0" distB="0" distL="0" distR="0" wp14:anchorId="18BA82B3" wp14:editId="0DAAECC3">
            <wp:extent cx="5943600" cy="2527294"/>
            <wp:effectExtent l="0" t="0" r="0" b="6985"/>
            <wp:docPr id="121" name="صورة 121" descr="C:\Users\Hasan\AppData\Local\Microsoft\Windows\INetCache\Content.MSO\DBC30F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san\AppData\Local\Microsoft\Windows\INetCache\Content.MSO\DBC30F97.tmp"/>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65CB6B8F" w14:textId="57D28728" w:rsidR="004C313A" w:rsidRDefault="004C313A" w:rsidP="000260A1">
      <w:pPr>
        <w:pStyle w:val="af5"/>
        <w:rPr>
          <w:rtl/>
          <w:lang w:val="en-US"/>
        </w:rPr>
      </w:pPr>
      <w:r>
        <w:rPr>
          <w:rFonts w:hint="cs"/>
          <w:rtl/>
          <w:lang w:val="en-US"/>
        </w:rPr>
        <w:t xml:space="preserve">فيما يبين الشكل أدناه النتائج للنموذج </w:t>
      </w:r>
      <w:r>
        <w:rPr>
          <w:lang w:val="en-US"/>
        </w:rPr>
        <w:t xml:space="preserve">Graph + Node + mBert + 2PCA </w:t>
      </w:r>
      <w:r w:rsidR="00D62AB7">
        <w:rPr>
          <w:rFonts w:hint="cs"/>
          <w:rtl/>
          <w:lang w:val="en-US"/>
        </w:rPr>
        <w:t>، مع تعديل عملية التدريب لتصبح دورية عوضاً عن أن تكون قبل كل يوم،</w:t>
      </w:r>
      <w:r>
        <w:rPr>
          <w:rFonts w:hint="cs"/>
          <w:rtl/>
          <w:lang w:val="en-US"/>
        </w:rPr>
        <w:t xml:space="preserve"> مقابل</w:t>
      </w:r>
      <w:r>
        <w:rPr>
          <w:lang w:val="en-US"/>
        </w:rPr>
        <w:t xml:space="preserve"> </w:t>
      </w:r>
      <w:r>
        <w:rPr>
          <w:rFonts w:hint="cs"/>
          <w:rtl/>
          <w:lang w:val="en-US"/>
        </w:rPr>
        <w:t xml:space="preserve">النموذج </w:t>
      </w:r>
      <w:r>
        <w:rPr>
          <w:lang w:val="en-US"/>
        </w:rPr>
        <w:t>HCRC</w:t>
      </w:r>
    </w:p>
    <w:p w14:paraId="7A4EDBF2" w14:textId="2E0E13BA" w:rsidR="004C313A" w:rsidRPr="004C313A" w:rsidRDefault="00D62AB7" w:rsidP="000260A1">
      <w:pPr>
        <w:pStyle w:val="af5"/>
        <w:rPr>
          <w:rtl/>
          <w:lang w:val="en-US"/>
        </w:rPr>
      </w:pPr>
      <w:r>
        <w:rPr>
          <w:rFonts w:hint="cs"/>
          <w:noProof/>
          <w:lang w:val="en-US" w:bidi="ar-SA"/>
        </w:rPr>
        <w:drawing>
          <wp:inline distT="0" distB="0" distL="0" distR="0" wp14:anchorId="14266208" wp14:editId="36CD4160">
            <wp:extent cx="5943600" cy="2527294"/>
            <wp:effectExtent l="0" t="0" r="0" b="6985"/>
            <wp:docPr id="122" name="صورة 122" descr="C:\Users\Hasan\AppData\Local\Microsoft\Windows\INetCache\Content.MSO\2780F4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san\AppData\Local\Microsoft\Windows\INetCache\Content.MSO\2780F4BD.tmp"/>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22A3DAEF" w14:textId="4AC54C8A" w:rsidR="00A74D99" w:rsidRDefault="00A74D99" w:rsidP="00BB647F">
      <w:pPr>
        <w:pStyle w:val="af5"/>
      </w:pPr>
    </w:p>
    <w:p w14:paraId="63547E55" w14:textId="1C6DC730" w:rsidR="00A74D99" w:rsidRDefault="00A74D99" w:rsidP="00BB647F">
      <w:pPr>
        <w:pStyle w:val="af5"/>
      </w:pPr>
    </w:p>
    <w:p w14:paraId="3A7F3815" w14:textId="00F2D61D" w:rsidR="00A74D99" w:rsidRDefault="00A74D99" w:rsidP="00BB647F">
      <w:pPr>
        <w:pStyle w:val="af5"/>
      </w:pPr>
    </w:p>
    <w:p w14:paraId="7B577074" w14:textId="2E69E9CA" w:rsidR="00A74D99" w:rsidRDefault="00A74D99" w:rsidP="00BB647F">
      <w:pPr>
        <w:pStyle w:val="af5"/>
      </w:pPr>
    </w:p>
    <w:p w14:paraId="6BB72ACE" w14:textId="13E11084" w:rsidR="00A74D99" w:rsidRDefault="00A74D99" w:rsidP="00BB647F">
      <w:pPr>
        <w:pStyle w:val="af5"/>
      </w:pPr>
    </w:p>
    <w:p w14:paraId="548F40B2" w14:textId="25297F62" w:rsidR="00671B45" w:rsidRDefault="00671B45" w:rsidP="00BB647F">
      <w:pPr>
        <w:pStyle w:val="af5"/>
        <w:rPr>
          <w:rtl/>
        </w:rPr>
      </w:pPr>
    </w:p>
    <w:p w14:paraId="2BF04145" w14:textId="4B0953FD" w:rsidR="00BB647F" w:rsidRDefault="00BB647F" w:rsidP="00AA2432">
      <w:pPr>
        <w:pStyle w:val="aff3"/>
      </w:pPr>
      <w:bookmarkStart w:id="125" w:name="_Toc204594725"/>
      <w:r>
        <w:rPr>
          <w:rtl/>
        </w:rPr>
        <w:lastRenderedPageBreak/>
        <w:t xml:space="preserve">الفصل </w:t>
      </w:r>
      <w:r w:rsidR="00AA2432">
        <w:rPr>
          <w:rFonts w:hint="cs"/>
          <w:rtl/>
        </w:rPr>
        <w:t>التاسع</w:t>
      </w:r>
      <w:bookmarkEnd w:id="125"/>
    </w:p>
    <w:p w14:paraId="3B04B8ED" w14:textId="77777777" w:rsidR="00BB647F" w:rsidRDefault="00BB647F" w:rsidP="00BB647F">
      <w:pPr>
        <w:pStyle w:val="aff4"/>
        <w:rPr>
          <w:rtl/>
        </w:rPr>
      </w:pPr>
      <w:bookmarkStart w:id="126" w:name="_Toc204594726"/>
      <w:r>
        <w:rPr>
          <w:rFonts w:hint="cs"/>
          <w:rtl/>
        </w:rPr>
        <w:t>تنجيز النظام</w:t>
      </w:r>
      <w:bookmarkEnd w:id="126"/>
    </w:p>
    <w:p w14:paraId="3F37332A" w14:textId="727417C9" w:rsidR="00BB647F" w:rsidRDefault="00AA2432" w:rsidP="00AA2432">
      <w:pPr>
        <w:pStyle w:val="afc"/>
      </w:pPr>
      <w:r>
        <w:rPr>
          <w:rFonts w:hint="cs"/>
          <w:rtl/>
        </w:rPr>
        <w:t>يعرض هذا الفصل كيفية تنجيز النظام</w:t>
      </w:r>
      <w:r w:rsidR="00BB647F">
        <w:rPr>
          <w:rFonts w:hint="cs"/>
          <w:rtl/>
        </w:rPr>
        <w:t>.</w:t>
      </w:r>
    </w:p>
    <w:p w14:paraId="43B2AEA5" w14:textId="77777777" w:rsidR="00BB647F" w:rsidRDefault="00BB647F" w:rsidP="00BB647F">
      <w:pPr>
        <w:pStyle w:val="12"/>
        <w:rPr>
          <w:rtl/>
        </w:rPr>
      </w:pPr>
    </w:p>
    <w:p w14:paraId="38E2C85C" w14:textId="77777777" w:rsidR="00BB647F" w:rsidRDefault="00BB647F" w:rsidP="00BB647F">
      <w:pPr>
        <w:pStyle w:val="12"/>
        <w:rPr>
          <w:rtl/>
        </w:rPr>
      </w:pPr>
    </w:p>
    <w:p w14:paraId="6F2D31C8" w14:textId="77777777" w:rsidR="00BB647F" w:rsidRDefault="00BB647F" w:rsidP="00BB647F">
      <w:pPr>
        <w:pStyle w:val="12"/>
        <w:rPr>
          <w:rtl/>
        </w:rPr>
      </w:pPr>
    </w:p>
    <w:p w14:paraId="33DBC6FC" w14:textId="77777777" w:rsidR="00BB647F" w:rsidRDefault="00BB647F" w:rsidP="00BB647F">
      <w:pPr>
        <w:pStyle w:val="12"/>
        <w:rPr>
          <w:rtl/>
        </w:rPr>
      </w:pPr>
    </w:p>
    <w:p w14:paraId="116D78CF" w14:textId="77777777" w:rsidR="00BB647F" w:rsidRDefault="00BB647F" w:rsidP="00BB647F">
      <w:pPr>
        <w:pStyle w:val="12"/>
        <w:rPr>
          <w:rtl/>
        </w:rPr>
      </w:pPr>
    </w:p>
    <w:p w14:paraId="2FC046B6" w14:textId="77777777" w:rsidR="00BB647F" w:rsidRDefault="00BB647F" w:rsidP="00BB647F">
      <w:pPr>
        <w:pStyle w:val="12"/>
        <w:rPr>
          <w:rtl/>
        </w:rPr>
      </w:pPr>
    </w:p>
    <w:p w14:paraId="7E657FB7" w14:textId="77777777" w:rsidR="00BB647F" w:rsidRDefault="00BB647F" w:rsidP="00BB647F">
      <w:pPr>
        <w:pStyle w:val="af5"/>
        <w:rPr>
          <w:rtl/>
        </w:rPr>
      </w:pPr>
    </w:p>
    <w:p w14:paraId="16E19A40" w14:textId="77777777" w:rsidR="00BB647F" w:rsidRDefault="00BB647F" w:rsidP="00BB647F">
      <w:pPr>
        <w:pStyle w:val="af5"/>
        <w:rPr>
          <w:rtl/>
          <w:lang w:val="en-US"/>
        </w:rPr>
      </w:pPr>
    </w:p>
    <w:p w14:paraId="67E74C02" w14:textId="77777777" w:rsidR="00BB647F" w:rsidRDefault="00BB647F" w:rsidP="00BB647F">
      <w:pPr>
        <w:pStyle w:val="af5"/>
        <w:rPr>
          <w:rtl/>
          <w:lang w:val="en-US"/>
        </w:rPr>
      </w:pPr>
    </w:p>
    <w:p w14:paraId="2F5BE2DC" w14:textId="77777777" w:rsidR="00C8162E" w:rsidRDefault="00C8162E" w:rsidP="00BB647F">
      <w:pPr>
        <w:pStyle w:val="af5"/>
        <w:rPr>
          <w:rtl/>
          <w:lang w:val="en-US"/>
        </w:rPr>
      </w:pPr>
    </w:p>
    <w:p w14:paraId="731AEE9B" w14:textId="20C180AC" w:rsidR="00BB647F" w:rsidRDefault="00BB647F" w:rsidP="00BB647F">
      <w:pPr>
        <w:pStyle w:val="12"/>
      </w:pPr>
      <w:bookmarkStart w:id="127" w:name="_Toc204594727"/>
      <w:r>
        <w:lastRenderedPageBreak/>
        <w:t>-1.1</w:t>
      </w:r>
      <w:r>
        <w:rPr>
          <w:rtl/>
        </w:rPr>
        <w:t xml:space="preserve"> مقدمة</w:t>
      </w:r>
      <w:bookmarkEnd w:id="127"/>
    </w:p>
    <w:p w14:paraId="21A97104" w14:textId="70CB3CDB" w:rsidR="00270E24" w:rsidRPr="00270E24" w:rsidRDefault="00AA2432" w:rsidP="00750217">
      <w:pPr>
        <w:pStyle w:val="af5"/>
        <w:rPr>
          <w:rtl/>
          <w:lang w:val="en-US"/>
        </w:rPr>
      </w:pPr>
      <w:r>
        <w:rPr>
          <w:rFonts w:hint="cs"/>
          <w:rtl/>
        </w:rPr>
        <w:t xml:space="preserve">خلال عملية تطوير الخدمات يتم رفع الرماز المصدري الخاص بكل خدمة باستخدام </w:t>
      </w:r>
      <w:r>
        <w:rPr>
          <w:lang w:val="en-US"/>
        </w:rPr>
        <w:t>Git</w:t>
      </w:r>
      <w:r>
        <w:rPr>
          <w:rFonts w:hint="cs"/>
          <w:rtl/>
          <w:lang w:val="en-US"/>
        </w:rPr>
        <w:t xml:space="preserve"> إلى مستودع (</w:t>
      </w:r>
      <w:r>
        <w:rPr>
          <w:lang w:val="en-US"/>
        </w:rPr>
        <w:t>Repository</w:t>
      </w:r>
      <w:r>
        <w:rPr>
          <w:rFonts w:hint="cs"/>
          <w:rtl/>
          <w:lang w:val="en-US"/>
        </w:rPr>
        <w:t xml:space="preserve">) ضمن الموقع </w:t>
      </w:r>
      <w:r>
        <w:rPr>
          <w:lang w:val="en-US"/>
        </w:rPr>
        <w:t>Github</w:t>
      </w:r>
      <w:r>
        <w:rPr>
          <w:rFonts w:hint="cs"/>
          <w:rtl/>
          <w:lang w:val="en-US"/>
        </w:rPr>
        <w:t xml:space="preserve">، </w:t>
      </w:r>
      <w:r w:rsidR="00270E24">
        <w:rPr>
          <w:rFonts w:hint="cs"/>
          <w:rtl/>
          <w:lang w:val="en-US"/>
        </w:rPr>
        <w:t xml:space="preserve">ضمن فرع </w:t>
      </w:r>
      <w:r w:rsidR="00270E24">
        <w:rPr>
          <w:lang w:val="en-US"/>
        </w:rPr>
        <w:t>Branch</w:t>
      </w:r>
      <w:r w:rsidR="00270E24">
        <w:rPr>
          <w:rFonts w:hint="cs"/>
          <w:rtl/>
          <w:lang w:val="en-US"/>
        </w:rPr>
        <w:t xml:space="preserve"> يسمى </w:t>
      </w:r>
      <w:r w:rsidR="00270E24">
        <w:rPr>
          <w:lang w:val="en-US"/>
        </w:rPr>
        <w:t>dev</w:t>
      </w:r>
      <w:r w:rsidR="00270E24">
        <w:rPr>
          <w:rFonts w:hint="cs"/>
          <w:rtl/>
          <w:lang w:val="en-US"/>
        </w:rPr>
        <w:t xml:space="preserve"> </w:t>
      </w:r>
      <w:r w:rsidR="00270E24">
        <w:rPr>
          <w:rtl/>
          <w:lang w:val="en-US"/>
        </w:rPr>
        <w:t>يرمز</w:t>
      </w:r>
      <w:r w:rsidR="00270E24">
        <w:rPr>
          <w:rFonts w:hint="cs"/>
          <w:rtl/>
          <w:lang w:val="en-US"/>
        </w:rPr>
        <w:t xml:space="preserve"> إلى مرحلة التطوير، حيث عند إضافة ميزة جديدة يتم إنشاء فرع انطلاقاً من الفرع </w:t>
      </w:r>
      <w:r w:rsidR="00270E24">
        <w:rPr>
          <w:lang w:val="en-US"/>
        </w:rPr>
        <w:t>dev</w:t>
      </w:r>
      <w:r w:rsidR="00270E24">
        <w:rPr>
          <w:rFonts w:hint="cs"/>
          <w:rtl/>
          <w:lang w:val="en-US"/>
        </w:rPr>
        <w:t xml:space="preserve">، وعند الانتهاء منها يتم طلب دمج فرعها مع فرع التطوير بعد تشغيل خط أنابيب الاختبار </w:t>
      </w:r>
      <w:r w:rsidR="00270E24">
        <w:rPr>
          <w:lang w:val="en-US"/>
        </w:rPr>
        <w:t>Pipeline</w:t>
      </w:r>
      <w:r w:rsidR="00270E24">
        <w:rPr>
          <w:rFonts w:hint="cs"/>
          <w:rtl/>
          <w:lang w:val="en-US"/>
        </w:rPr>
        <w:t xml:space="preserve"> الخاصة باختبارات الوحدة والتكامل والجودة لها، وبذلك نضمن أن فرع التطوير </w:t>
      </w:r>
      <w:r w:rsidR="00270E24">
        <w:rPr>
          <w:lang w:val="en-US"/>
        </w:rPr>
        <w:t>dev</w:t>
      </w:r>
      <w:r w:rsidR="00270E24">
        <w:rPr>
          <w:rFonts w:hint="cs"/>
          <w:rtl/>
          <w:lang w:val="en-US"/>
        </w:rPr>
        <w:t xml:space="preserve"> يحوي على رماز مصدري مختبر ويعمل، وضمن الجودة المرجوة. وبهذه الطريقة نكون قد حققنا التكامل المستمر (</w:t>
      </w:r>
      <w:r w:rsidR="00270E24">
        <w:rPr>
          <w:lang w:val="en-US"/>
        </w:rPr>
        <w:t>Continues Integration</w:t>
      </w:r>
      <w:r w:rsidR="00270E24">
        <w:rPr>
          <w:rFonts w:hint="cs"/>
          <w:rtl/>
          <w:lang w:val="en-US"/>
        </w:rPr>
        <w:t>).</w:t>
      </w:r>
      <w:r w:rsidR="00750217">
        <w:rPr>
          <w:rFonts w:hint="cs"/>
          <w:rtl/>
          <w:lang w:val="en-US"/>
        </w:rPr>
        <w:t xml:space="preserve"> و</w:t>
      </w:r>
      <w:r w:rsidR="00270E24">
        <w:rPr>
          <w:rFonts w:hint="cs"/>
          <w:rtl/>
          <w:lang w:val="en-US"/>
        </w:rPr>
        <w:t>يوضح الشكل أدناه الخدمات المنجزة، حيث كل خدمة منفصلة ولها مستودع خاص بها واختباراتها وخط أنابيب لها.</w:t>
      </w:r>
    </w:p>
    <w:p w14:paraId="6B40A498" w14:textId="4ADAB254" w:rsidR="00BB647F" w:rsidRDefault="00AA2432" w:rsidP="00AA2432">
      <w:pPr>
        <w:pStyle w:val="af5"/>
        <w:jc w:val="center"/>
        <w:rPr>
          <w:rtl/>
          <w:lang w:val="en-US"/>
        </w:rPr>
      </w:pPr>
      <w:r w:rsidRPr="00AA2432">
        <w:rPr>
          <w:noProof/>
          <w:rtl/>
          <w:lang w:val="en-US" w:bidi="ar-SA"/>
        </w:rPr>
        <w:drawing>
          <wp:inline distT="0" distB="0" distL="0" distR="0" wp14:anchorId="057A2F18" wp14:editId="1E91FFA1">
            <wp:extent cx="2574062" cy="1805143"/>
            <wp:effectExtent l="0" t="0" r="0" b="508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589602" cy="1816041"/>
                    </a:xfrm>
                    <a:prstGeom prst="rect">
                      <a:avLst/>
                    </a:prstGeom>
                  </pic:spPr>
                </pic:pic>
              </a:graphicData>
            </a:graphic>
          </wp:inline>
        </w:drawing>
      </w:r>
    </w:p>
    <w:p w14:paraId="6421EF90" w14:textId="5E5063DA" w:rsidR="00BE614B" w:rsidRDefault="00BE614B" w:rsidP="00605827">
      <w:pPr>
        <w:pStyle w:val="12"/>
      </w:pPr>
      <w:r>
        <w:t>-1.1</w:t>
      </w:r>
      <w:r>
        <w:rPr>
          <w:rtl/>
        </w:rPr>
        <w:t xml:space="preserve"> </w:t>
      </w:r>
      <w:r w:rsidR="00605827">
        <w:rPr>
          <w:rFonts w:hint="cs"/>
          <w:rtl/>
        </w:rPr>
        <w:t>البنية ال</w:t>
      </w:r>
      <w:r>
        <w:rPr>
          <w:rFonts w:hint="cs"/>
          <w:rtl/>
        </w:rPr>
        <w:t>تصميمية</w:t>
      </w:r>
      <w:r w:rsidR="00605827">
        <w:rPr>
          <w:rFonts w:hint="cs"/>
          <w:rtl/>
        </w:rPr>
        <w:t xml:space="preserve"> العامة للخدمات</w:t>
      </w:r>
      <w:r>
        <w:rPr>
          <w:rFonts w:hint="cs"/>
          <w:rtl/>
        </w:rPr>
        <w:t xml:space="preserve"> </w:t>
      </w:r>
    </w:p>
    <w:p w14:paraId="6535B1D8" w14:textId="33AC74A4" w:rsidR="00BE614B" w:rsidRDefault="00605827" w:rsidP="003A4DDD">
      <w:pPr>
        <w:pStyle w:val="af5"/>
        <w:rPr>
          <w:lang w:val="en-US"/>
        </w:rPr>
      </w:pPr>
      <w:r>
        <w:rPr>
          <w:rFonts w:hint="cs"/>
          <w:rtl/>
          <w:lang w:val="en-US"/>
        </w:rPr>
        <w:t xml:space="preserve">عند تنجيزنا لخدمات النظام، اعتمدنا بنية معمارية موحدة للخدمات المتشابهة، </w:t>
      </w:r>
      <w:r w:rsidR="003A4DDD">
        <w:rPr>
          <w:rFonts w:hint="cs"/>
          <w:rtl/>
          <w:lang w:val="en-US"/>
        </w:rPr>
        <w:t>و</w:t>
      </w:r>
      <w:r>
        <w:rPr>
          <w:rFonts w:hint="cs"/>
          <w:rtl/>
          <w:lang w:val="en-US"/>
        </w:rPr>
        <w:t>اعتمدنا مجموعة من المبادئ والأنماط التصميمية التي تساعد على جعل الخدمات قابلة للتوسع، وسهلة الصيانة.</w:t>
      </w:r>
    </w:p>
    <w:p w14:paraId="4D9D68DF" w14:textId="39CA3208" w:rsidR="00040121" w:rsidRDefault="003A4DDD" w:rsidP="003A4DDD">
      <w:pPr>
        <w:pStyle w:val="af5"/>
        <w:rPr>
          <w:rtl/>
          <w:lang w:val="en-US"/>
        </w:rPr>
      </w:pPr>
      <w:r>
        <w:rPr>
          <w:rFonts w:hint="cs"/>
          <w:rtl/>
          <w:lang w:val="en-US"/>
        </w:rPr>
        <w:t>حيث عند</w:t>
      </w:r>
      <w:r w:rsidR="00040121">
        <w:rPr>
          <w:rFonts w:hint="cs"/>
          <w:rtl/>
          <w:lang w:val="en-US"/>
        </w:rPr>
        <w:t xml:space="preserve"> </w:t>
      </w:r>
      <w:r>
        <w:rPr>
          <w:rFonts w:hint="cs"/>
          <w:rtl/>
          <w:lang w:val="en-US"/>
        </w:rPr>
        <w:t>تنجيز ا</w:t>
      </w:r>
      <w:r w:rsidR="00040121">
        <w:rPr>
          <w:rFonts w:hint="cs"/>
          <w:rtl/>
          <w:lang w:val="en-US"/>
        </w:rPr>
        <w:t xml:space="preserve">لخدمات المطورة </w:t>
      </w:r>
      <w:r>
        <w:rPr>
          <w:rFonts w:hint="cs"/>
          <w:rtl/>
          <w:lang w:val="en-US"/>
        </w:rPr>
        <w:t>ب</w:t>
      </w:r>
      <w:r w:rsidR="00040121">
        <w:rPr>
          <w:rFonts w:hint="cs"/>
          <w:rtl/>
          <w:lang w:val="en-US"/>
        </w:rPr>
        <w:t xml:space="preserve">لغة </w:t>
      </w:r>
      <w:r w:rsidR="00040121">
        <w:rPr>
          <w:lang w:val="en-US"/>
        </w:rPr>
        <w:t>Python</w:t>
      </w:r>
      <w:r w:rsidR="00040121">
        <w:rPr>
          <w:rFonts w:hint="cs"/>
          <w:rtl/>
          <w:lang w:val="en-US"/>
        </w:rPr>
        <w:t xml:space="preserve">، أملينا على أنفسنا مجموعة من القواعد، لبناء خدمة قابلة للتوسع وإعادة الاستخدام بسهولة، </w:t>
      </w:r>
      <w:r w:rsidR="00605827">
        <w:rPr>
          <w:rFonts w:hint="cs"/>
          <w:rtl/>
          <w:lang w:val="en-US"/>
        </w:rPr>
        <w:t xml:space="preserve">حيث </w:t>
      </w:r>
      <w:r w:rsidR="00040121">
        <w:rPr>
          <w:rFonts w:hint="cs"/>
          <w:rtl/>
          <w:lang w:val="en-US"/>
        </w:rPr>
        <w:t xml:space="preserve">اعتمدنا في وضعها على البنية المعمارية النظيفة، ومعمارية الشرائح العمودية </w:t>
      </w:r>
      <w:r w:rsidR="00040121">
        <w:rPr>
          <w:lang w:val="en-US"/>
        </w:rPr>
        <w:t>Vertical Slice Architecture</w:t>
      </w:r>
      <w:r w:rsidR="00040121">
        <w:rPr>
          <w:rFonts w:hint="cs"/>
          <w:rtl/>
          <w:lang w:val="en-US"/>
        </w:rPr>
        <w:t>. بحيث تساعدنا في وضع المكونات التي تتغير سوية بجانب بعضها، وإبقاء المكونات المستقرة بجانب بعضها.</w:t>
      </w:r>
      <w:r w:rsidR="00605827">
        <w:rPr>
          <w:rFonts w:hint="cs"/>
          <w:rtl/>
          <w:lang w:val="en-US"/>
        </w:rPr>
        <w:t xml:space="preserve"> أي عندما نريد إضافة ميزة جديدة أو تعديل ميزة موجودة، فسنجد معظم المكونات، والملفات التي ستتغير بجانب بعضها.</w:t>
      </w:r>
    </w:p>
    <w:p w14:paraId="6BF8FC6B" w14:textId="4035E958" w:rsidR="00605827" w:rsidRDefault="00040121" w:rsidP="00605827">
      <w:pPr>
        <w:pStyle w:val="af5"/>
        <w:rPr>
          <w:rtl/>
          <w:lang w:val="en-US"/>
        </w:rPr>
      </w:pPr>
      <w:r>
        <w:rPr>
          <w:rFonts w:hint="cs"/>
          <w:rtl/>
          <w:lang w:val="en-US"/>
        </w:rPr>
        <w:t>بحيث، في كل مشروع يكون هنالك مكون يحتوي على</w:t>
      </w:r>
      <w:r w:rsidR="00504BDA">
        <w:rPr>
          <w:lang w:val="en-US"/>
        </w:rPr>
        <w:t xml:space="preserve"> </w:t>
      </w:r>
      <w:r>
        <w:rPr>
          <w:rFonts w:hint="cs"/>
          <w:rtl/>
          <w:lang w:val="en-US"/>
        </w:rPr>
        <w:t xml:space="preserve">تجريدات </w:t>
      </w:r>
      <w:r>
        <w:rPr>
          <w:lang w:val="en-US"/>
        </w:rPr>
        <w:t>Abstraction</w:t>
      </w:r>
      <w:r w:rsidR="00605827">
        <w:rPr>
          <w:rFonts w:hint="cs"/>
          <w:rtl/>
          <w:lang w:val="en-US"/>
        </w:rPr>
        <w:t xml:space="preserve">، وخدمات عامة، هو نواة المشروع، الذي يحوي على الخدمات العامة التي ستحتاجها بقية الخدمات، والأنماط، وملفات التكوين، رسائل الأخطاء. ويوجد </w:t>
      </w:r>
      <w:r w:rsidR="00DD35D9">
        <w:rPr>
          <w:rFonts w:hint="cs"/>
          <w:rtl/>
          <w:lang w:val="en-US"/>
        </w:rPr>
        <w:t>بجانبه مجموعة من الم</w:t>
      </w:r>
      <w:r w:rsidR="00605827">
        <w:rPr>
          <w:rFonts w:hint="cs"/>
          <w:rtl/>
          <w:lang w:val="en-US"/>
        </w:rPr>
        <w:t>ج</w:t>
      </w:r>
      <w:r w:rsidR="00DD35D9">
        <w:rPr>
          <w:rFonts w:hint="cs"/>
          <w:rtl/>
          <w:lang w:val="en-US"/>
        </w:rPr>
        <w:t>لد</w:t>
      </w:r>
      <w:r w:rsidR="00605827">
        <w:rPr>
          <w:rFonts w:hint="cs"/>
          <w:rtl/>
          <w:lang w:val="en-US"/>
        </w:rPr>
        <w:t xml:space="preserve">ات كل واحد </w:t>
      </w:r>
      <w:r w:rsidR="00DD35D9">
        <w:rPr>
          <w:rFonts w:hint="cs"/>
          <w:rtl/>
          <w:lang w:val="en-US"/>
        </w:rPr>
        <w:t>م</w:t>
      </w:r>
      <w:r w:rsidR="00605827">
        <w:rPr>
          <w:rFonts w:hint="cs"/>
          <w:rtl/>
          <w:lang w:val="en-US"/>
        </w:rPr>
        <w:t>نه</w:t>
      </w:r>
      <w:r w:rsidR="00DD35D9">
        <w:rPr>
          <w:rFonts w:hint="cs"/>
          <w:rtl/>
          <w:lang w:val="en-US"/>
        </w:rPr>
        <w:t>ا عبارة عن ميزة (سمة) متكاملة مترابطة فيما بينها.</w:t>
      </w:r>
    </w:p>
    <w:p w14:paraId="06029DB6" w14:textId="3CA658DE" w:rsidR="00040121" w:rsidRDefault="00504BDA" w:rsidP="00DD35D9">
      <w:pPr>
        <w:pStyle w:val="af5"/>
        <w:rPr>
          <w:rtl/>
          <w:lang w:val="en-US"/>
        </w:rPr>
      </w:pPr>
      <w:r>
        <w:rPr>
          <w:lang w:val="en-US"/>
        </w:rPr>
        <w:lastRenderedPageBreak/>
        <w:t xml:space="preserve"> </w:t>
      </w:r>
      <w:r w:rsidR="00040121">
        <w:rPr>
          <w:rFonts w:hint="cs"/>
          <w:rtl/>
          <w:lang w:val="en-US"/>
        </w:rPr>
        <w:t>وعندما نريد إضافة ميزة ما، فإن كل ما علينا هو إضافة مجلد باسمها، إضافة تجريد لها ضمن مجلدها، وكتابة التنجيزات الممكنة</w:t>
      </w:r>
      <w:r w:rsidR="00DD35D9">
        <w:rPr>
          <w:rFonts w:hint="cs"/>
          <w:rtl/>
          <w:lang w:val="en-US"/>
        </w:rPr>
        <w:t xml:space="preserve"> لها، والخدمات التي تقدمها،</w:t>
      </w:r>
      <w:r w:rsidR="00040121">
        <w:rPr>
          <w:rFonts w:hint="cs"/>
          <w:rtl/>
          <w:lang w:val="en-US"/>
        </w:rPr>
        <w:t xml:space="preserve"> وتعريف </w:t>
      </w:r>
      <w:r w:rsidR="00DD35D9">
        <w:rPr>
          <w:rFonts w:hint="cs"/>
          <w:rtl/>
          <w:lang w:val="en-US"/>
        </w:rPr>
        <w:t>سجلها</w:t>
      </w:r>
      <w:r w:rsidR="00040121">
        <w:rPr>
          <w:rFonts w:hint="cs"/>
          <w:rtl/>
          <w:lang w:val="en-US"/>
        </w:rPr>
        <w:t xml:space="preserve">، </w:t>
      </w:r>
      <w:r w:rsidR="00DD35D9">
        <w:rPr>
          <w:rFonts w:hint="cs"/>
          <w:rtl/>
          <w:lang w:val="en-US"/>
        </w:rPr>
        <w:t xml:space="preserve">بالإضافة إلى </w:t>
      </w:r>
      <w:r w:rsidR="00040121">
        <w:rPr>
          <w:rFonts w:hint="cs"/>
          <w:rtl/>
          <w:lang w:val="en-US"/>
        </w:rPr>
        <w:t>تعريف آلية بناءها.</w:t>
      </w:r>
      <w:r w:rsidR="00DD35D9">
        <w:rPr>
          <w:rFonts w:hint="cs"/>
          <w:rtl/>
          <w:lang w:val="en-US"/>
        </w:rPr>
        <w:t xml:space="preserve"> ويوضح الشكل أدناه هذه البينية.</w:t>
      </w:r>
    </w:p>
    <w:p w14:paraId="2B4A4127" w14:textId="77777777" w:rsidR="00DD35D9" w:rsidRDefault="00A1281F" w:rsidP="00DD35D9">
      <w:pPr>
        <w:pStyle w:val="af5"/>
        <w:keepNext/>
        <w:jc w:val="center"/>
      </w:pPr>
      <w:r w:rsidRPr="00040121">
        <w:rPr>
          <w:noProof/>
          <w:rtl/>
          <w:lang w:val="en-US" w:bidi="ar-SA"/>
        </w:rPr>
        <w:drawing>
          <wp:inline distT="0" distB="0" distL="0" distR="0" wp14:anchorId="63506486" wp14:editId="2F82C06E">
            <wp:extent cx="3346450" cy="1587044"/>
            <wp:effectExtent l="0" t="0" r="6350" b="0"/>
            <wp:docPr id="44" name="صورة 44" descr="D:\SAS\SAS.GPDocs\Methodology\methodology-Page-16.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Page-16.drawio.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346450" cy="1587044"/>
                    </a:xfrm>
                    <a:prstGeom prst="rect">
                      <a:avLst/>
                    </a:prstGeom>
                    <a:noFill/>
                    <a:ln>
                      <a:noFill/>
                    </a:ln>
                  </pic:spPr>
                </pic:pic>
              </a:graphicData>
            </a:graphic>
          </wp:inline>
        </w:drawing>
      </w:r>
    </w:p>
    <w:p w14:paraId="57B55EF3" w14:textId="55CD649A" w:rsidR="00040121" w:rsidRDefault="00DD35D9" w:rsidP="00DD35D9">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45</w:t>
      </w:r>
      <w:r>
        <w:rPr>
          <w:rtl/>
        </w:rPr>
        <w:fldChar w:fldCharType="end"/>
      </w:r>
      <w:r>
        <w:rPr>
          <w:rFonts w:hint="cs"/>
          <w:noProof/>
          <w:rtl/>
        </w:rPr>
        <w:t xml:space="preserve">: مثال على النبية العامة للخدمات المطورة بلغة </w:t>
      </w:r>
      <w:r>
        <w:rPr>
          <w:noProof/>
        </w:rPr>
        <w:t>Python</w:t>
      </w:r>
      <w:r>
        <w:rPr>
          <w:rFonts w:hint="cs"/>
          <w:noProof/>
          <w:rtl/>
        </w:rPr>
        <w:t>.</w:t>
      </w:r>
    </w:p>
    <w:p w14:paraId="0CE5A439" w14:textId="75B01E22" w:rsidR="00A50E92" w:rsidRPr="00A50E92" w:rsidRDefault="00040121" w:rsidP="007E55CF">
      <w:pPr>
        <w:pStyle w:val="af5"/>
        <w:rPr>
          <w:rtl/>
          <w:lang w:val="en-US"/>
        </w:rPr>
      </w:pPr>
      <w:r>
        <w:rPr>
          <w:rFonts w:hint="cs"/>
          <w:rtl/>
          <w:lang w:val="en-US"/>
        </w:rPr>
        <w:t xml:space="preserve">وبالنسبة للخدمات المعتمدة على إطار العمل </w:t>
      </w:r>
      <w:r>
        <w:rPr>
          <w:lang w:val="en-US"/>
        </w:rPr>
        <w:t>ASP.NET</w:t>
      </w:r>
      <w:r>
        <w:rPr>
          <w:rFonts w:hint="cs"/>
          <w:rtl/>
          <w:lang w:val="en-US"/>
        </w:rPr>
        <w:t xml:space="preserve">، </w:t>
      </w:r>
      <w:r w:rsidR="00DD35D9">
        <w:rPr>
          <w:rFonts w:hint="cs"/>
          <w:rtl/>
          <w:lang w:val="en-US"/>
        </w:rPr>
        <w:t>تم اعتماد</w:t>
      </w:r>
      <w:r>
        <w:rPr>
          <w:rFonts w:hint="cs"/>
          <w:rtl/>
          <w:lang w:val="en-US"/>
        </w:rPr>
        <w:t xml:space="preserve"> البينة المعمارية النظيفة وفق </w:t>
      </w:r>
      <w:r w:rsidR="00DD35D9">
        <w:rPr>
          <w:rFonts w:hint="cs"/>
          <w:rtl/>
          <w:lang w:val="en-US"/>
        </w:rPr>
        <w:t>البنية</w:t>
      </w:r>
      <w:r>
        <w:rPr>
          <w:rFonts w:hint="cs"/>
          <w:rtl/>
          <w:lang w:val="en-US"/>
        </w:rPr>
        <w:t xml:space="preserve"> </w:t>
      </w:r>
      <w:r w:rsidR="00DD35D9">
        <w:rPr>
          <w:rFonts w:hint="cs"/>
          <w:rtl/>
          <w:lang w:val="en-US"/>
        </w:rPr>
        <w:t>ال</w:t>
      </w:r>
      <w:r>
        <w:rPr>
          <w:rFonts w:hint="cs"/>
          <w:rtl/>
          <w:lang w:val="en-US"/>
        </w:rPr>
        <w:t>موضحة بالشكل أدناه</w:t>
      </w:r>
      <w:r w:rsidR="00A1281F">
        <w:rPr>
          <w:rFonts w:hint="cs"/>
          <w:rtl/>
          <w:lang w:val="en-US"/>
        </w:rPr>
        <w:t>.</w:t>
      </w:r>
      <w:r w:rsidR="00DD35D9">
        <w:rPr>
          <w:rFonts w:hint="cs"/>
          <w:rtl/>
          <w:lang w:val="en-US"/>
        </w:rPr>
        <w:t xml:space="preserve"> حيث يحوي المشروع على عدد من الطبقات وهي، (</w:t>
      </w:r>
      <w:r w:rsidR="00DD35D9">
        <w:rPr>
          <w:lang w:val="en-US"/>
        </w:rPr>
        <w:t>1</w:t>
      </w:r>
      <w:r w:rsidR="007E55CF">
        <w:rPr>
          <w:rFonts w:hint="cs"/>
          <w:rtl/>
          <w:lang w:val="en-US"/>
        </w:rPr>
        <w:t xml:space="preserve">) </w:t>
      </w:r>
      <w:r w:rsidR="00DD35D9">
        <w:rPr>
          <w:rFonts w:hint="cs"/>
          <w:rtl/>
          <w:lang w:val="en-US"/>
        </w:rPr>
        <w:t xml:space="preserve">طبقة العرض التي تعرف نقاط التواصل مع النظام </w:t>
      </w:r>
      <w:r w:rsidR="00DD35D9">
        <w:rPr>
          <w:lang w:val="en-US"/>
        </w:rPr>
        <w:t>Endpoints</w:t>
      </w:r>
      <w:r w:rsidR="00DD35D9">
        <w:rPr>
          <w:rFonts w:hint="cs"/>
          <w:rtl/>
          <w:lang w:val="en-US"/>
        </w:rPr>
        <w:t>، عقود الطلبا</w:t>
      </w:r>
      <w:r w:rsidR="00750217">
        <w:rPr>
          <w:rFonts w:hint="cs"/>
          <w:rtl/>
          <w:lang w:val="en-US"/>
        </w:rPr>
        <w:t>ت والردود</w:t>
      </w:r>
      <w:r w:rsidR="00DD35D9">
        <w:rPr>
          <w:rFonts w:hint="cs"/>
          <w:rtl/>
          <w:lang w:val="en-US"/>
        </w:rPr>
        <w:t>، (</w:t>
      </w:r>
      <w:r w:rsidR="00DD35D9">
        <w:rPr>
          <w:lang w:val="en-US"/>
        </w:rPr>
        <w:t>2</w:t>
      </w:r>
      <w:r w:rsidR="00DD35D9">
        <w:rPr>
          <w:rFonts w:hint="cs"/>
          <w:rtl/>
          <w:lang w:val="en-US"/>
        </w:rPr>
        <w:t>) طبقة التطبيق التي تعرف الخدمات التي يقدمها النظام (حالات الاستخدام) بالإضافة إلى عقود الخدمات التي يعتمد عليها النظام، (</w:t>
      </w:r>
      <w:r w:rsidR="00DD35D9">
        <w:rPr>
          <w:lang w:val="en-US"/>
        </w:rPr>
        <w:t>3</w:t>
      </w:r>
      <w:r w:rsidR="00DD35D9">
        <w:rPr>
          <w:rFonts w:hint="cs"/>
          <w:rtl/>
          <w:lang w:val="en-US"/>
        </w:rPr>
        <w:t>) طبقة المجال التي تحتوي منطق العمل، والكيانات، والأخطاء التي تصدر عن التطبيق، وعقود المستودعات. (</w:t>
      </w:r>
      <w:r w:rsidR="00DD35D9">
        <w:rPr>
          <w:lang w:val="en-US"/>
        </w:rPr>
        <w:t>4</w:t>
      </w:r>
      <w:r w:rsidR="00DD35D9">
        <w:rPr>
          <w:rFonts w:hint="cs"/>
          <w:rtl/>
          <w:lang w:val="en-US"/>
        </w:rPr>
        <w:t>) طبقة الخدمات وهي الطبقة التي تنجز الخدمات التي تعتمد عليها طبقة التطبيق (طبقة التطبيق تعتمد على عقود خدمات يحتاجها النظام، تنجزها طبقة التطبيق) (</w:t>
      </w:r>
      <w:r w:rsidR="00DD35D9">
        <w:rPr>
          <w:lang w:val="en-US"/>
        </w:rPr>
        <w:t>5</w:t>
      </w:r>
      <w:r w:rsidR="00DD35D9">
        <w:rPr>
          <w:rFonts w:hint="cs"/>
          <w:rtl/>
          <w:lang w:val="en-US"/>
        </w:rPr>
        <w:t>)</w:t>
      </w:r>
      <w:r w:rsidR="00A50E92">
        <w:rPr>
          <w:rFonts w:hint="cs"/>
          <w:rtl/>
          <w:lang w:val="en-US"/>
        </w:rPr>
        <w:t xml:space="preserve"> طبقة المزامنة (التخزين عل قواعد المعطيات) في هذه الطبقة يتم تنجيز عقود المستودعات، بالإضافة إلى منطق قواعد المعطيات والوصول إليها</w:t>
      </w:r>
      <w:r w:rsidR="00DD35D9">
        <w:rPr>
          <w:rFonts w:hint="cs"/>
          <w:rtl/>
          <w:lang w:val="en-US"/>
        </w:rPr>
        <w:t>.</w:t>
      </w:r>
      <w:r w:rsidR="00A50E92">
        <w:rPr>
          <w:rFonts w:hint="cs"/>
          <w:rtl/>
          <w:lang w:val="en-US"/>
        </w:rPr>
        <w:t xml:space="preserve"> ويغلف كل هذه الطبقة طبقة واجهة تخاطب البرمجيات </w:t>
      </w:r>
      <w:r w:rsidR="00A50E92">
        <w:rPr>
          <w:lang w:val="en-US"/>
        </w:rPr>
        <w:t>API</w:t>
      </w:r>
      <w:r w:rsidR="00A50E92">
        <w:rPr>
          <w:rFonts w:hint="cs"/>
          <w:rtl/>
          <w:lang w:val="en-US"/>
        </w:rPr>
        <w:t xml:space="preserve">، التي تحقن الاعتماديات وتعرف الـ </w:t>
      </w:r>
      <w:r w:rsidR="00750217">
        <w:rPr>
          <w:lang w:val="en-US"/>
        </w:rPr>
        <w:t>middleware’s</w:t>
      </w:r>
      <w:r w:rsidR="00A50E92">
        <w:rPr>
          <w:rFonts w:hint="cs"/>
          <w:rtl/>
          <w:lang w:val="en-US"/>
        </w:rPr>
        <w:t>.</w:t>
      </w:r>
    </w:p>
    <w:p w14:paraId="57ACEE4C" w14:textId="77777777" w:rsidR="00A50E92" w:rsidRDefault="001651E4" w:rsidP="00A50E92">
      <w:pPr>
        <w:pStyle w:val="af5"/>
        <w:keepNext/>
        <w:jc w:val="center"/>
      </w:pPr>
      <w:r w:rsidRPr="000D1623">
        <w:rPr>
          <w:noProof/>
          <w:rtl/>
          <w:lang w:val="en-US" w:bidi="ar-SA"/>
        </w:rPr>
        <w:drawing>
          <wp:inline distT="0" distB="0" distL="0" distR="0" wp14:anchorId="2CFD3906" wp14:editId="728EED55">
            <wp:extent cx="2272786" cy="2392025"/>
            <wp:effectExtent l="0" t="0" r="0" b="8890"/>
            <wp:docPr id="51" name="صورة 51" descr="D:\SAS\SAS.GPDocs\Methodology\methodology-Page-15.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S\SAS.GPDocs\Methodology\methodology-Page-15.drawio.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286013" cy="2405946"/>
                    </a:xfrm>
                    <a:prstGeom prst="rect">
                      <a:avLst/>
                    </a:prstGeom>
                    <a:noFill/>
                    <a:ln>
                      <a:noFill/>
                    </a:ln>
                  </pic:spPr>
                </pic:pic>
              </a:graphicData>
            </a:graphic>
          </wp:inline>
        </w:drawing>
      </w:r>
    </w:p>
    <w:p w14:paraId="07957A62" w14:textId="4AD2087D" w:rsidR="00270E24" w:rsidRDefault="00A50E92" w:rsidP="00A50E92">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46</w:t>
      </w:r>
      <w:r>
        <w:rPr>
          <w:rtl/>
        </w:rPr>
        <w:fldChar w:fldCharType="end"/>
      </w:r>
      <w:r>
        <w:rPr>
          <w:rFonts w:hint="cs"/>
          <w:rtl/>
        </w:rPr>
        <w:t xml:space="preserve">: البنية العامة للخدمات المنجزة بإطار العمل </w:t>
      </w:r>
      <w:r>
        <w:t>Asp.Net</w:t>
      </w:r>
      <w:r>
        <w:rPr>
          <w:rFonts w:hint="cs"/>
          <w:rtl/>
        </w:rPr>
        <w:t>.</w:t>
      </w:r>
    </w:p>
    <w:p w14:paraId="29F757D4" w14:textId="77777777" w:rsidR="00BB647F" w:rsidRDefault="00BB647F" w:rsidP="00BA7726">
      <w:pPr>
        <w:pStyle w:val="12"/>
        <w:rPr>
          <w:rtl/>
        </w:rPr>
      </w:pPr>
      <w:bookmarkStart w:id="128" w:name="_Toc204594728"/>
      <w:r>
        <w:lastRenderedPageBreak/>
        <w:t>-2.1</w:t>
      </w:r>
      <w:r>
        <w:rPr>
          <w:rtl/>
        </w:rPr>
        <w:t xml:space="preserve"> </w:t>
      </w:r>
      <w:r w:rsidR="00BA7726">
        <w:rPr>
          <w:rFonts w:hint="cs"/>
          <w:rtl/>
        </w:rPr>
        <w:t>تنجيز الخدمات</w:t>
      </w:r>
      <w:bookmarkEnd w:id="128"/>
    </w:p>
    <w:p w14:paraId="481B4B1A" w14:textId="6DD4D7FF" w:rsidR="00A50E92" w:rsidRPr="00A50E92" w:rsidRDefault="00270E24" w:rsidP="00A77810">
      <w:pPr>
        <w:pStyle w:val="21"/>
      </w:pPr>
      <w:bookmarkStart w:id="129" w:name="_Toc204594729"/>
      <w:r>
        <w:rPr>
          <w:rFonts w:hint="cs"/>
          <w:rtl/>
        </w:rPr>
        <w:t>خدمة سحب البيانات</w:t>
      </w:r>
      <w:bookmarkEnd w:id="129"/>
    </w:p>
    <w:p w14:paraId="78F1EA84" w14:textId="041B2470" w:rsidR="00A77810" w:rsidRDefault="00A77810" w:rsidP="003A4DDD">
      <w:pPr>
        <w:pStyle w:val="af5"/>
        <w:rPr>
          <w:rtl/>
          <w:lang w:val="en-US"/>
        </w:rPr>
      </w:pPr>
      <w:r>
        <w:rPr>
          <w:rFonts w:hint="cs"/>
          <w:rtl/>
          <w:lang w:val="en-US"/>
        </w:rPr>
        <w:t xml:space="preserve">مهمة هذه الخدمة هي، سحب البيانات من </w:t>
      </w:r>
      <w:r w:rsidR="003A4DDD">
        <w:rPr>
          <w:rFonts w:hint="cs"/>
          <w:rtl/>
          <w:lang w:val="en-US"/>
        </w:rPr>
        <w:t>منصات وسائل التواصل الاجتماعي ب</w:t>
      </w:r>
      <w:r>
        <w:rPr>
          <w:rFonts w:hint="cs"/>
          <w:rtl/>
          <w:lang w:val="en-US"/>
        </w:rPr>
        <w:t xml:space="preserve">ن خلال زواحف (الدخول من خلال حسابات </w:t>
      </w:r>
      <w:r w:rsidR="003A4DDD">
        <w:rPr>
          <w:rFonts w:hint="cs"/>
          <w:rtl/>
          <w:lang w:val="en-US"/>
        </w:rPr>
        <w:t>شخصية</w:t>
      </w:r>
      <w:r>
        <w:rPr>
          <w:rFonts w:hint="cs"/>
          <w:rtl/>
          <w:lang w:val="en-US"/>
        </w:rPr>
        <w:t xml:space="preserve"> والبحث في المنصات)، التواصل مع الـ </w:t>
      </w:r>
      <w:r>
        <w:rPr>
          <w:lang w:val="en-US"/>
        </w:rPr>
        <w:t>APIs</w:t>
      </w:r>
      <w:r>
        <w:rPr>
          <w:rFonts w:hint="cs"/>
          <w:rtl/>
          <w:lang w:val="en-US"/>
        </w:rPr>
        <w:t xml:space="preserve"> التي تقدمها منصات وسائل التواصل لسحب البيانات. وبعد سحب كل دفعة من البيانات يتم معالجتها وفلترتها ومن ثم إرسالها للخدمة التالية.</w:t>
      </w:r>
    </w:p>
    <w:p w14:paraId="04456BD9" w14:textId="52DF7477" w:rsidR="00A50E92" w:rsidRDefault="00A50E92" w:rsidP="00750217">
      <w:pPr>
        <w:pStyle w:val="af5"/>
        <w:rPr>
          <w:rtl/>
          <w:lang w:val="en-US"/>
        </w:rPr>
      </w:pPr>
      <w:r>
        <w:rPr>
          <w:rFonts w:hint="cs"/>
          <w:rtl/>
          <w:lang w:val="en-US"/>
        </w:rPr>
        <w:t xml:space="preserve">تم تنجيز </w:t>
      </w:r>
      <w:r w:rsidR="00750217">
        <w:rPr>
          <w:rFonts w:hint="cs"/>
          <w:rtl/>
          <w:lang w:val="en-US"/>
        </w:rPr>
        <w:t xml:space="preserve">هذه الخدمة </w:t>
      </w:r>
      <w:r>
        <w:rPr>
          <w:rFonts w:hint="cs"/>
          <w:rtl/>
          <w:lang w:val="en-US"/>
        </w:rPr>
        <w:t xml:space="preserve">باستخدام إطار العمل </w:t>
      </w:r>
      <w:r w:rsidR="00E27779">
        <w:rPr>
          <w:lang w:val="en-US"/>
        </w:rPr>
        <w:t>Flask</w:t>
      </w:r>
      <w:r w:rsidR="00E27779">
        <w:rPr>
          <w:rFonts w:hint="cs"/>
          <w:rtl/>
          <w:lang w:val="en-US"/>
        </w:rPr>
        <w:t xml:space="preserve">، باستخدام لغة </w:t>
      </w:r>
      <w:r w:rsidR="00E27779">
        <w:rPr>
          <w:lang w:val="en-US"/>
        </w:rPr>
        <w:t>Python</w:t>
      </w:r>
      <w:r w:rsidR="00E27779">
        <w:rPr>
          <w:rFonts w:hint="cs"/>
          <w:rtl/>
          <w:lang w:val="en-US"/>
        </w:rPr>
        <w:t xml:space="preserve">، تم اختيار </w:t>
      </w:r>
      <w:r w:rsidR="00E27779">
        <w:rPr>
          <w:lang w:val="en-US"/>
        </w:rPr>
        <w:t>Python</w:t>
      </w:r>
      <w:r w:rsidR="00E27779">
        <w:rPr>
          <w:rFonts w:hint="cs"/>
          <w:rtl/>
          <w:lang w:val="en-US"/>
        </w:rPr>
        <w:t>، للأسباب التالية:</w:t>
      </w:r>
    </w:p>
    <w:p w14:paraId="6ACD8A99" w14:textId="5D433D30" w:rsidR="00E27779" w:rsidRDefault="00E27779" w:rsidP="003A4DDD">
      <w:pPr>
        <w:pStyle w:val="1"/>
        <w:numPr>
          <w:ilvl w:val="0"/>
          <w:numId w:val="32"/>
        </w:numPr>
      </w:pPr>
      <w:r>
        <w:rPr>
          <w:rFonts w:hint="cs"/>
          <w:rtl/>
        </w:rPr>
        <w:t>توفر لغة بايثون مجموعة من الأدوات</w:t>
      </w:r>
      <w:r w:rsidR="003A4DDD">
        <w:rPr>
          <w:rFonts w:hint="cs"/>
          <w:rtl/>
        </w:rPr>
        <w:t xml:space="preserve"> التي تسهل عملية بناء الزواحف</w:t>
      </w:r>
      <w:r w:rsidR="00A77810">
        <w:rPr>
          <w:rFonts w:hint="cs"/>
          <w:rtl/>
        </w:rPr>
        <w:t>، وتحليل محتوى صفحات الوب، بالإضافة إلى أن منصات وسائل التواصل توفر مكتبات عدي</w:t>
      </w:r>
      <w:r w:rsidR="00750217">
        <w:rPr>
          <w:rFonts w:hint="cs"/>
          <w:rtl/>
        </w:rPr>
        <w:t>د</w:t>
      </w:r>
      <w:r w:rsidR="00A77810">
        <w:rPr>
          <w:rFonts w:hint="cs"/>
          <w:rtl/>
        </w:rPr>
        <w:t xml:space="preserve">ة للتواصل مع الـ </w:t>
      </w:r>
      <w:r w:rsidR="00A77810">
        <w:t>APIs</w:t>
      </w:r>
      <w:r w:rsidR="00A77810">
        <w:rPr>
          <w:rFonts w:hint="cs"/>
          <w:rtl/>
        </w:rPr>
        <w:t xml:space="preserve"> الخاصة بها مما يسهل عملية التكامل معها.</w:t>
      </w:r>
    </w:p>
    <w:p w14:paraId="79CA414C" w14:textId="3FA9F2F5" w:rsidR="00E27779" w:rsidRDefault="00E27779" w:rsidP="00A77810">
      <w:pPr>
        <w:pStyle w:val="1"/>
        <w:numPr>
          <w:ilvl w:val="0"/>
          <w:numId w:val="32"/>
        </w:numPr>
      </w:pPr>
      <w:r>
        <w:rPr>
          <w:rFonts w:hint="cs"/>
          <w:rtl/>
        </w:rPr>
        <w:t xml:space="preserve">ستقوم هذه الخدمة، بعد جمعها للبيانات، بإجراء مراحل من معالجة النصوص، وتقنيات معالجة اللغات الطبيعية </w:t>
      </w:r>
      <w:r>
        <w:t>NLP</w:t>
      </w:r>
      <w:r>
        <w:rPr>
          <w:rFonts w:hint="cs"/>
          <w:rtl/>
        </w:rPr>
        <w:t xml:space="preserve">، على البيانات التي تجمعها بالإضافة إلى أنها ستحتاج إلى مجموعة من نماذج تعلم الآلة، بما أن بايثون هي البيئة الأساسية لتشغيل تقنيات الذكاء الصنعي (مثل </w:t>
      </w:r>
      <w:r>
        <w:t>Transformers</w:t>
      </w:r>
      <w:r>
        <w:rPr>
          <w:rFonts w:hint="cs"/>
          <w:rtl/>
        </w:rPr>
        <w:t xml:space="preserve">، </w:t>
      </w:r>
      <w:r>
        <w:t>Spacy</w:t>
      </w:r>
      <w:r>
        <w:rPr>
          <w:rFonts w:hint="cs"/>
          <w:rtl/>
        </w:rPr>
        <w:t xml:space="preserve">، </w:t>
      </w:r>
      <w:r>
        <w:t>Scikit-learn</w:t>
      </w:r>
      <w:r>
        <w:rPr>
          <w:rFonts w:hint="cs"/>
          <w:rtl/>
        </w:rPr>
        <w:t xml:space="preserve">)، لذلك كانت هذ الخيار الأقوى هنا. </w:t>
      </w:r>
    </w:p>
    <w:p w14:paraId="75DA7B37" w14:textId="12372C0F" w:rsidR="00A77810" w:rsidRPr="003A4DDD" w:rsidRDefault="00105FF1" w:rsidP="003A4DDD">
      <w:pPr>
        <w:pStyle w:val="af5"/>
        <w:rPr>
          <w:b/>
          <w:bCs/>
          <w:lang w:val="en-US"/>
        </w:rPr>
      </w:pPr>
      <w:r w:rsidRPr="003A4DDD">
        <w:rPr>
          <w:rFonts w:hint="cs"/>
          <w:b/>
          <w:bCs/>
          <w:rtl/>
        </w:rPr>
        <w:t>تفاصيل التنجيز</w:t>
      </w:r>
    </w:p>
    <w:p w14:paraId="299738B0" w14:textId="4E4321BD" w:rsidR="00A50E92" w:rsidRPr="00D73B6A" w:rsidRDefault="00EC15F8" w:rsidP="003A4DDD">
      <w:pPr>
        <w:pStyle w:val="af5"/>
        <w:rPr>
          <w:rtl/>
          <w:lang w:val="en-US"/>
        </w:rPr>
      </w:pPr>
      <w:r>
        <w:rPr>
          <w:rFonts w:hint="cs"/>
          <w:rtl/>
          <w:lang w:val="en-US"/>
        </w:rPr>
        <w:t xml:space="preserve">يوضح الشكل أدناه، </w:t>
      </w:r>
      <w:r w:rsidR="003A4DDD">
        <w:rPr>
          <w:rFonts w:hint="cs"/>
          <w:rtl/>
          <w:lang w:val="en-US"/>
        </w:rPr>
        <w:t>بنية</w:t>
      </w:r>
      <w:r>
        <w:rPr>
          <w:rFonts w:hint="cs"/>
          <w:rtl/>
          <w:lang w:val="en-US"/>
        </w:rPr>
        <w:t xml:space="preserve"> هذه الخدمة، حيث تحتوي ضمن </w:t>
      </w:r>
      <w:r w:rsidR="00D73B6A">
        <w:rPr>
          <w:rFonts w:hint="cs"/>
          <w:rtl/>
          <w:lang w:val="en-US"/>
        </w:rPr>
        <w:t>مجلد الرماز المصدري على أربع مجلدات فرعية ضمنها</w:t>
      </w:r>
      <w:r w:rsidR="00ED34C8">
        <w:rPr>
          <w:rFonts w:hint="cs"/>
          <w:rtl/>
          <w:lang w:val="en-US"/>
        </w:rPr>
        <w:t xml:space="preserve"> (أربع شرائح)</w:t>
      </w:r>
      <w:r w:rsidR="00D73B6A">
        <w:rPr>
          <w:rFonts w:hint="cs"/>
          <w:rtl/>
          <w:lang w:val="en-US"/>
        </w:rPr>
        <w:t xml:space="preserve">، أولها مجلد النواة </w:t>
      </w:r>
      <w:r w:rsidR="00D73B6A">
        <w:rPr>
          <w:lang w:val="en-US"/>
        </w:rPr>
        <w:t>Core</w:t>
      </w:r>
      <w:r w:rsidR="00D73B6A">
        <w:rPr>
          <w:rFonts w:hint="cs"/>
          <w:rtl/>
          <w:lang w:val="en-US"/>
        </w:rPr>
        <w:t xml:space="preserve">، ومجلد الـ </w:t>
      </w:r>
      <w:r w:rsidR="00D73B6A">
        <w:rPr>
          <w:lang w:val="en-US"/>
        </w:rPr>
        <w:t>Pipelines</w:t>
      </w:r>
      <w:r w:rsidR="00D73B6A">
        <w:rPr>
          <w:rFonts w:hint="cs"/>
          <w:rtl/>
          <w:lang w:val="en-US"/>
        </w:rPr>
        <w:t xml:space="preserve"> الذي يعرف مراحل المعالجة اللاحقة للبيانات المسحوبة، بالإضافة إلى مجلد الـ </w:t>
      </w:r>
      <w:r w:rsidR="00D73B6A">
        <w:rPr>
          <w:lang w:val="en-US"/>
        </w:rPr>
        <w:t>Scrapers</w:t>
      </w:r>
      <w:r w:rsidR="00D73B6A">
        <w:rPr>
          <w:rFonts w:hint="cs"/>
          <w:rtl/>
          <w:lang w:val="en-US"/>
        </w:rPr>
        <w:t xml:space="preserve"> الذي يعرف طرائق سحب البيانات، ومجلد </w:t>
      </w:r>
      <w:r w:rsidR="00D73B6A">
        <w:rPr>
          <w:lang w:val="en-US"/>
        </w:rPr>
        <w:t>Kafka</w:t>
      </w:r>
      <w:r w:rsidR="00D73B6A">
        <w:rPr>
          <w:rFonts w:hint="cs"/>
          <w:rtl/>
          <w:lang w:val="en-US"/>
        </w:rPr>
        <w:t xml:space="preserve"> الذي يعرف آلية التراسل مع خدمة إدارة سحب البيانات.</w:t>
      </w:r>
    </w:p>
    <w:p w14:paraId="7745C365" w14:textId="77777777" w:rsidR="00D73B6A" w:rsidRDefault="000E1446" w:rsidP="00D73B6A">
      <w:pPr>
        <w:pStyle w:val="af5"/>
        <w:keepNext/>
        <w:jc w:val="center"/>
      </w:pPr>
      <w:r w:rsidRPr="000E1446">
        <w:rPr>
          <w:noProof/>
          <w:rtl/>
          <w:lang w:val="en-US" w:bidi="ar-SA"/>
        </w:rPr>
        <w:drawing>
          <wp:inline distT="0" distB="0" distL="0" distR="0" wp14:anchorId="4A3FB3F1" wp14:editId="76C032E5">
            <wp:extent cx="2607576" cy="2584450"/>
            <wp:effectExtent l="0" t="0" r="2540" b="635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688902" cy="2665055"/>
                    </a:xfrm>
                    <a:prstGeom prst="rect">
                      <a:avLst/>
                    </a:prstGeom>
                  </pic:spPr>
                </pic:pic>
              </a:graphicData>
            </a:graphic>
          </wp:inline>
        </w:drawing>
      </w:r>
    </w:p>
    <w:p w14:paraId="34760D1C" w14:textId="163E8461" w:rsidR="000E1446" w:rsidRDefault="00D73B6A" w:rsidP="00D73B6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47</w:t>
      </w:r>
      <w:r>
        <w:rPr>
          <w:rtl/>
        </w:rPr>
        <w:fldChar w:fldCharType="end"/>
      </w:r>
      <w:r>
        <w:rPr>
          <w:rFonts w:hint="cs"/>
          <w:rtl/>
        </w:rPr>
        <w:t>: بنية خدمة سحب البيانات.</w:t>
      </w:r>
    </w:p>
    <w:p w14:paraId="0CCF6FB8" w14:textId="2C2995AF" w:rsidR="00D73B6A" w:rsidRDefault="00D73B6A" w:rsidP="00E656B0">
      <w:pPr>
        <w:pStyle w:val="af5"/>
        <w:rPr>
          <w:lang w:val="en-US"/>
        </w:rPr>
      </w:pPr>
      <w:r>
        <w:rPr>
          <w:rFonts w:hint="cs"/>
          <w:rtl/>
          <w:lang w:val="en-US"/>
        </w:rPr>
        <w:lastRenderedPageBreak/>
        <w:t xml:space="preserve">يوضح الشكل أدناه بنية مجلد الـ </w:t>
      </w:r>
      <w:r>
        <w:rPr>
          <w:lang w:val="en-US"/>
        </w:rPr>
        <w:t>Core</w:t>
      </w:r>
      <w:r>
        <w:rPr>
          <w:rFonts w:hint="cs"/>
          <w:rtl/>
          <w:lang w:val="en-US"/>
        </w:rPr>
        <w:t xml:space="preserve"> والذي يحوي على مجموعة من الخدمات</w:t>
      </w:r>
      <w:r w:rsidR="00E656B0">
        <w:rPr>
          <w:rFonts w:hint="cs"/>
          <w:rtl/>
          <w:lang w:val="en-US"/>
        </w:rPr>
        <w:t xml:space="preserve"> العامة التي تحتاجها بقية الشرائح</w:t>
      </w:r>
      <w:r>
        <w:rPr>
          <w:rFonts w:hint="cs"/>
          <w:rtl/>
          <w:lang w:val="en-US"/>
        </w:rPr>
        <w:t>، مثل سحب ال</w:t>
      </w:r>
      <w:r w:rsidR="00E656B0">
        <w:rPr>
          <w:rFonts w:hint="cs"/>
          <w:rtl/>
          <w:lang w:val="en-US"/>
        </w:rPr>
        <w:t xml:space="preserve">مهمات، استخراج الكيانات المسماة، التسجيل </w:t>
      </w:r>
      <w:r w:rsidR="00E656B0">
        <w:rPr>
          <w:lang w:val="en-US"/>
        </w:rPr>
        <w:t>logging</w:t>
      </w:r>
      <w:r w:rsidR="00E656B0">
        <w:rPr>
          <w:rFonts w:hint="cs"/>
          <w:rtl/>
          <w:lang w:val="en-US"/>
        </w:rPr>
        <w:t>، تضمين الرسائل. كما يحوي رسائل الخطاء والاستثناءات التي تصدر عن الخدمة.</w:t>
      </w:r>
    </w:p>
    <w:p w14:paraId="68253642" w14:textId="249DA280" w:rsidR="00D73B6A" w:rsidRDefault="00D73B6A" w:rsidP="00D73B6A">
      <w:pPr>
        <w:pStyle w:val="af5"/>
        <w:jc w:val="center"/>
        <w:rPr>
          <w:rtl/>
          <w:lang w:val="en-US"/>
        </w:rPr>
      </w:pPr>
      <w:r w:rsidRPr="00D73B6A">
        <w:rPr>
          <w:noProof/>
          <w:rtl/>
          <w:lang w:val="en-US" w:bidi="ar-SA"/>
        </w:rPr>
        <w:drawing>
          <wp:inline distT="0" distB="0" distL="0" distR="0" wp14:anchorId="08523C82" wp14:editId="50225EF6">
            <wp:extent cx="1689100" cy="2437057"/>
            <wp:effectExtent l="0" t="0" r="6350" b="1905"/>
            <wp:docPr id="75" name="صورة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700216" cy="2453095"/>
                    </a:xfrm>
                    <a:prstGeom prst="rect">
                      <a:avLst/>
                    </a:prstGeom>
                  </pic:spPr>
                </pic:pic>
              </a:graphicData>
            </a:graphic>
          </wp:inline>
        </w:drawing>
      </w:r>
    </w:p>
    <w:p w14:paraId="4E6FD90C" w14:textId="6CA71399" w:rsidR="00ED34C8" w:rsidRDefault="00ED34C8" w:rsidP="00164E87">
      <w:pPr>
        <w:pStyle w:val="af5"/>
        <w:rPr>
          <w:rtl/>
          <w:lang w:val="en-US"/>
        </w:rPr>
      </w:pPr>
      <w:r>
        <w:rPr>
          <w:rFonts w:hint="cs"/>
          <w:rtl/>
          <w:lang w:val="en-US"/>
        </w:rPr>
        <w:t xml:space="preserve">الشريحة الثانية في هذه الخدمة، هي ساحبي البيانات </w:t>
      </w:r>
      <w:r>
        <w:rPr>
          <w:lang w:val="en-US"/>
        </w:rPr>
        <w:t>Scrapers</w:t>
      </w:r>
      <w:r>
        <w:rPr>
          <w:rFonts w:hint="cs"/>
          <w:rtl/>
          <w:lang w:val="en-US"/>
        </w:rPr>
        <w:t xml:space="preserve">، حيث تحوي على تجريد لعقد سحب البيانات، وعدد من التنجيزات المختلفة له (سحب من تيليغرام، ....)، بالإضافة إلى ذلك فهي تحوي على سجل للتنجيزات المتخلفة لعقد سحب البيانات، وآلية </w:t>
      </w:r>
      <w:r w:rsidR="00164E87">
        <w:rPr>
          <w:rFonts w:hint="cs"/>
          <w:rtl/>
          <w:lang w:val="en-US"/>
        </w:rPr>
        <w:t xml:space="preserve">لأخذ تنجيز انطلاقاً من </w:t>
      </w:r>
      <w:r w:rsidR="00E972EB">
        <w:rPr>
          <w:rFonts w:hint="cs"/>
          <w:rtl/>
          <w:lang w:val="en-US"/>
        </w:rPr>
        <w:t>ال</w:t>
      </w:r>
      <w:r w:rsidR="00164E87">
        <w:rPr>
          <w:rFonts w:hint="cs"/>
          <w:rtl/>
          <w:lang w:val="en-US"/>
        </w:rPr>
        <w:t>مهمة</w:t>
      </w:r>
      <w:r w:rsidR="00E972EB">
        <w:rPr>
          <w:rFonts w:hint="cs"/>
          <w:rtl/>
          <w:lang w:val="en-US"/>
        </w:rPr>
        <w:t xml:space="preserve"> الموكلة إليه </w:t>
      </w:r>
      <w:r w:rsidR="00E972EB">
        <w:rPr>
          <w:lang w:val="en-US"/>
        </w:rPr>
        <w:t>Factory</w:t>
      </w:r>
      <w:r w:rsidR="00164E87">
        <w:rPr>
          <w:rFonts w:hint="cs"/>
          <w:rtl/>
          <w:lang w:val="en-US"/>
        </w:rPr>
        <w:t xml:space="preserve">. ويبين الشكل أدناه بنية الشريحة. </w:t>
      </w:r>
    </w:p>
    <w:p w14:paraId="627EF3B9" w14:textId="77777777" w:rsidR="00164E87" w:rsidRDefault="00415088" w:rsidP="00164E87">
      <w:pPr>
        <w:pStyle w:val="af5"/>
        <w:keepNext/>
        <w:jc w:val="center"/>
      </w:pPr>
      <w:r w:rsidRPr="00415088">
        <w:rPr>
          <w:noProof/>
          <w:rtl/>
          <w:lang w:val="en-US" w:bidi="ar-SA"/>
        </w:rPr>
        <w:drawing>
          <wp:inline distT="0" distB="0" distL="0" distR="0" wp14:anchorId="4B372063" wp14:editId="1CE25B92">
            <wp:extent cx="2071935" cy="2123734"/>
            <wp:effectExtent l="0" t="0" r="5080" b="0"/>
            <wp:docPr id="77" name="صورة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077209" cy="2129140"/>
                    </a:xfrm>
                    <a:prstGeom prst="rect">
                      <a:avLst/>
                    </a:prstGeom>
                  </pic:spPr>
                </pic:pic>
              </a:graphicData>
            </a:graphic>
          </wp:inline>
        </w:drawing>
      </w:r>
    </w:p>
    <w:p w14:paraId="72D29397" w14:textId="3108482C" w:rsidR="00415088" w:rsidRDefault="00164E87" w:rsidP="00164E87">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48</w:t>
      </w:r>
      <w:r>
        <w:rPr>
          <w:rtl/>
        </w:rPr>
        <w:fldChar w:fldCharType="end"/>
      </w:r>
      <w:r>
        <w:rPr>
          <w:rFonts w:hint="cs"/>
          <w:rtl/>
        </w:rPr>
        <w:t>: بنية شريحة ساحبي البيانات.</w:t>
      </w:r>
    </w:p>
    <w:p w14:paraId="12CA2FB4" w14:textId="5B2D33F9" w:rsidR="00415088" w:rsidRDefault="003A4DDD" w:rsidP="00ED34C8">
      <w:pPr>
        <w:pStyle w:val="af5"/>
        <w:rPr>
          <w:lang w:val="en-US"/>
        </w:rPr>
      </w:pPr>
      <w:r>
        <w:rPr>
          <w:rFonts w:hint="cs"/>
          <w:rtl/>
          <w:lang w:val="en-US"/>
        </w:rPr>
        <w:t>و</w:t>
      </w:r>
      <w:r w:rsidR="00164E87">
        <w:rPr>
          <w:rFonts w:hint="cs"/>
          <w:rtl/>
          <w:lang w:val="en-US"/>
        </w:rPr>
        <w:t xml:space="preserve">الشريحة الثالثة هنا هي الخاصة بخط أنابيب المعالجة، حيث </w:t>
      </w:r>
      <w:r w:rsidR="00415088">
        <w:rPr>
          <w:rFonts w:hint="cs"/>
          <w:rtl/>
          <w:lang w:val="en-US"/>
        </w:rPr>
        <w:t xml:space="preserve">بعد سحب دفعة من البيانات </w:t>
      </w:r>
      <w:r w:rsidR="00415088">
        <w:rPr>
          <w:lang w:val="en-US"/>
        </w:rPr>
        <w:t>Messages Batch</w:t>
      </w:r>
      <w:r w:rsidR="00415088">
        <w:rPr>
          <w:rFonts w:hint="cs"/>
          <w:rtl/>
          <w:lang w:val="en-US"/>
        </w:rPr>
        <w:t xml:space="preserve">، يتم تمرير هذه الدفعة إلى خط أنابيب، للمعالجة المسبقة، حيث </w:t>
      </w:r>
      <w:r w:rsidR="00ED34C8">
        <w:rPr>
          <w:rFonts w:hint="cs"/>
          <w:rtl/>
          <w:lang w:val="en-US"/>
        </w:rPr>
        <w:t xml:space="preserve">يوجد فيه عدد من المراحل (يستطيع مدير النظام اختيار ما يشاء) فمثلا </w:t>
      </w:r>
      <w:r w:rsidR="00415088">
        <w:rPr>
          <w:rFonts w:hint="cs"/>
          <w:rtl/>
          <w:lang w:val="en-US"/>
        </w:rPr>
        <w:t xml:space="preserve">يتم فيه تطبيع الرسائل </w:t>
      </w:r>
      <w:r w:rsidR="00415088">
        <w:rPr>
          <w:lang w:val="en-US"/>
        </w:rPr>
        <w:t>Messages Normalization</w:t>
      </w:r>
      <w:r w:rsidR="00415088">
        <w:rPr>
          <w:rFonts w:hint="cs"/>
          <w:rtl/>
          <w:lang w:val="en-US"/>
        </w:rPr>
        <w:t xml:space="preserve">، فلترة الرسائل التي تحوي </w:t>
      </w:r>
      <w:r w:rsidR="00ED34C8">
        <w:rPr>
          <w:rFonts w:hint="cs"/>
          <w:rtl/>
          <w:lang w:val="en-US"/>
        </w:rPr>
        <w:t xml:space="preserve">على رسائل غير مرغوب بها، فلترة الرسائل التي </w:t>
      </w:r>
      <w:r w:rsidR="00ED34C8">
        <w:rPr>
          <w:rFonts w:hint="cs"/>
          <w:rtl/>
          <w:lang w:val="en-US"/>
        </w:rPr>
        <w:lastRenderedPageBreak/>
        <w:t>تحوي على خطاب كراهية، تحليل المشاعر، .... إلخ. وبعدها يتم تفعيل خط أنابيب الرفع، حيث يتم فيه إرسال الرسائل إلى الخدمة التالية، إعلام خدمة الإدارة بالكيانات الأكثر تكراراً. ويوضح الشكل أدناه بنية هذه الشريحة.</w:t>
      </w:r>
      <w:r w:rsidR="00164E87">
        <w:rPr>
          <w:rFonts w:hint="cs"/>
          <w:rtl/>
          <w:lang w:val="en-US"/>
        </w:rPr>
        <w:t xml:space="preserve"> حيث تتكون من تعريف لمعالجة البيانات، ومراحل المعالجة المتاحة، ويتم تسجيل هذه المراحل في السجل، ويتم من خلال الباني، بناء خط أنابيب من مجموعة المراحل.</w:t>
      </w:r>
    </w:p>
    <w:p w14:paraId="524BA26D" w14:textId="77777777" w:rsidR="00164E87" w:rsidRDefault="00415088" w:rsidP="00164E87">
      <w:pPr>
        <w:pStyle w:val="af5"/>
        <w:keepNext/>
        <w:jc w:val="center"/>
      </w:pPr>
      <w:r w:rsidRPr="00415088">
        <w:rPr>
          <w:noProof/>
          <w:rtl/>
          <w:lang w:val="en-US" w:bidi="ar-SA"/>
        </w:rPr>
        <w:drawing>
          <wp:inline distT="0" distB="0" distL="0" distR="0" wp14:anchorId="64FAE2DF" wp14:editId="517B467B">
            <wp:extent cx="1863484" cy="2463800"/>
            <wp:effectExtent l="0" t="0" r="3810" b="0"/>
            <wp:docPr id="76" name="صورة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887062" cy="2494974"/>
                    </a:xfrm>
                    <a:prstGeom prst="rect">
                      <a:avLst/>
                    </a:prstGeom>
                  </pic:spPr>
                </pic:pic>
              </a:graphicData>
            </a:graphic>
          </wp:inline>
        </w:drawing>
      </w:r>
    </w:p>
    <w:p w14:paraId="0D62B0D3" w14:textId="6CF0F29E" w:rsidR="00415088" w:rsidRDefault="00164E87" w:rsidP="00164E87">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49</w:t>
      </w:r>
      <w:r>
        <w:rPr>
          <w:rtl/>
        </w:rPr>
        <w:fldChar w:fldCharType="end"/>
      </w:r>
      <w:r>
        <w:rPr>
          <w:rFonts w:hint="cs"/>
          <w:rtl/>
        </w:rPr>
        <w:t>: بنية شريحة خط الأنابيب ومراحل المعالجة المتاحة.</w:t>
      </w:r>
    </w:p>
    <w:p w14:paraId="57612075" w14:textId="16F3F254" w:rsidR="00E656B0" w:rsidRPr="00164E87" w:rsidRDefault="00164E87" w:rsidP="00164E87">
      <w:pPr>
        <w:pStyle w:val="af5"/>
        <w:rPr>
          <w:rtl/>
          <w:lang w:val="en-US"/>
        </w:rPr>
      </w:pPr>
      <w:r>
        <w:rPr>
          <w:rFonts w:hint="cs"/>
          <w:noProof/>
          <w:rtl/>
          <w:lang w:val="en-US" w:bidi="ar-SA"/>
        </w:rPr>
        <w:t xml:space="preserve">ويبين الشكل أدناه، رماز يين آلية استخدام الشرائح السابقة وخدماتها، حيث يتم أخذ المهمات من خدمة الإدارة، ومن ثم إنشاء آلية سحب البيانات، حسب المهمة المسندة (مثل، مهمة سحب بيانات من تويتر </w:t>
      </w:r>
      <w:r>
        <w:rPr>
          <w:noProof/>
          <w:lang w:val="en-US" w:bidi="ar-SA"/>
        </w:rPr>
        <w:t>&lt;=</w:t>
      </w:r>
      <w:r>
        <w:rPr>
          <w:rFonts w:hint="cs"/>
          <w:noProof/>
          <w:rtl/>
          <w:lang w:val="en-US"/>
        </w:rPr>
        <w:t xml:space="preserve"> ساحب بيانات من تويتر). بعد ذلك يتم إسناد المهم إلى الوكيل، الذي يأخذ دفع البيانات التي يسحبها الـ </w:t>
      </w:r>
      <w:r>
        <w:rPr>
          <w:noProof/>
          <w:lang w:val="en-US"/>
        </w:rPr>
        <w:t>scraper</w:t>
      </w:r>
      <w:r>
        <w:rPr>
          <w:rFonts w:hint="cs"/>
          <w:noProof/>
          <w:rtl/>
          <w:lang w:val="en-US"/>
        </w:rPr>
        <w:t xml:space="preserve"> ويطبق عليها خطوط الأنابيب.</w:t>
      </w:r>
    </w:p>
    <w:p w14:paraId="6764AD24" w14:textId="77777777" w:rsidR="00164E87" w:rsidRDefault="009C2EAC" w:rsidP="00164E87">
      <w:pPr>
        <w:pStyle w:val="af5"/>
        <w:keepNext/>
        <w:jc w:val="center"/>
      </w:pPr>
      <w:r w:rsidRPr="009C2EAC">
        <w:rPr>
          <w:noProof/>
          <w:rtl/>
          <w:lang w:val="en-US" w:bidi="ar-SA"/>
        </w:rPr>
        <w:drawing>
          <wp:inline distT="0" distB="0" distL="0" distR="0" wp14:anchorId="468C3DC2" wp14:editId="409991C1">
            <wp:extent cx="4514850" cy="1109901"/>
            <wp:effectExtent l="0" t="0" r="0" b="0"/>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46933" cy="1117788"/>
                    </a:xfrm>
                    <a:prstGeom prst="rect">
                      <a:avLst/>
                    </a:prstGeom>
                  </pic:spPr>
                </pic:pic>
              </a:graphicData>
            </a:graphic>
          </wp:inline>
        </w:drawing>
      </w:r>
    </w:p>
    <w:p w14:paraId="34DB0793" w14:textId="7A70FD8A" w:rsidR="009C2EAC" w:rsidRDefault="00164E87" w:rsidP="00164E87">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50</w:t>
      </w:r>
      <w:r>
        <w:rPr>
          <w:rtl/>
        </w:rPr>
        <w:fldChar w:fldCharType="end"/>
      </w:r>
      <w:r>
        <w:rPr>
          <w:rFonts w:hint="cs"/>
          <w:rtl/>
        </w:rPr>
        <w:t>: عينة من الرماز، تبين آلية استخدام الأدوات التي نجزناها.</w:t>
      </w:r>
    </w:p>
    <w:p w14:paraId="10EABA2A" w14:textId="1725E1F2" w:rsidR="009C2EAC" w:rsidRDefault="000439B1" w:rsidP="000439B1">
      <w:pPr>
        <w:pStyle w:val="af5"/>
        <w:rPr>
          <w:lang w:val="en-US"/>
        </w:rPr>
      </w:pPr>
      <w:r>
        <w:rPr>
          <w:rFonts w:hint="cs"/>
          <w:rtl/>
          <w:lang w:val="en-US"/>
        </w:rPr>
        <w:t>وتين الصورة أدناه، كيف أن الخدمة تقوم بقراءة مراحل المعالجة المطلوبة على البيانات (في وقت التشغيل) ومن ثم الاتصال مع خدمة الإدارة لتسجيل نفسها (لكي تأخذ بعين الاعتبار أثناء توليد المهام)، ومن ثم تبدأ باستقبال المهمات وتنفيذها.</w:t>
      </w:r>
    </w:p>
    <w:p w14:paraId="7E047D67" w14:textId="77777777" w:rsidR="000439B1" w:rsidRDefault="00D73B6A" w:rsidP="000439B1">
      <w:pPr>
        <w:pStyle w:val="af5"/>
        <w:keepNext/>
        <w:jc w:val="center"/>
      </w:pPr>
      <w:r w:rsidRPr="00D73B6A">
        <w:rPr>
          <w:noProof/>
          <w:rtl/>
          <w:lang w:val="en-US" w:bidi="ar-SA"/>
        </w:rPr>
        <w:lastRenderedPageBreak/>
        <w:drawing>
          <wp:inline distT="0" distB="0" distL="0" distR="0" wp14:anchorId="2607ABD1" wp14:editId="2647406C">
            <wp:extent cx="5130800" cy="2681610"/>
            <wp:effectExtent l="0" t="0" r="0" b="4445"/>
            <wp:docPr id="72" name="صورة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139638" cy="2686229"/>
                    </a:xfrm>
                    <a:prstGeom prst="rect">
                      <a:avLst/>
                    </a:prstGeom>
                  </pic:spPr>
                </pic:pic>
              </a:graphicData>
            </a:graphic>
          </wp:inline>
        </w:drawing>
      </w:r>
    </w:p>
    <w:p w14:paraId="5330F519" w14:textId="3C27E75F" w:rsidR="00D73B6A" w:rsidRDefault="000439B1" w:rsidP="000439B1">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51</w:t>
      </w:r>
      <w:r>
        <w:rPr>
          <w:rtl/>
        </w:rPr>
        <w:fldChar w:fldCharType="end"/>
      </w:r>
      <w:r>
        <w:rPr>
          <w:rFonts w:hint="cs"/>
          <w:rtl/>
        </w:rPr>
        <w:t>: عين من خرج هذه الخدمة.</w:t>
      </w:r>
    </w:p>
    <w:p w14:paraId="7477D3C1" w14:textId="73EC10CD" w:rsidR="003A4DDD" w:rsidRPr="003A4DDD" w:rsidRDefault="003A4DDD" w:rsidP="003A4DDD">
      <w:pPr>
        <w:pStyle w:val="af5"/>
        <w:rPr>
          <w:rtl/>
          <w:lang w:val="en-US"/>
        </w:rPr>
      </w:pPr>
      <w:r>
        <w:rPr>
          <w:rFonts w:hint="cs"/>
          <w:rtl/>
          <w:lang w:val="en-US"/>
        </w:rPr>
        <w:t xml:space="preserve">كما تتواص هذه الخدمة مع قاعدة بيانات من نوع </w:t>
      </w:r>
      <w:r>
        <w:rPr>
          <w:lang w:val="en-US"/>
        </w:rPr>
        <w:t>MongoDB</w:t>
      </w:r>
      <w:r>
        <w:rPr>
          <w:rFonts w:hint="cs"/>
          <w:rtl/>
          <w:lang w:val="en-US"/>
        </w:rPr>
        <w:t xml:space="preserve">، لتقوم بتحميل إعدادات الخدمة منها، بالإضافة إلى قراءة اعتماديات </w:t>
      </w:r>
      <w:r w:rsidR="0088531D">
        <w:rPr>
          <w:rFonts w:hint="cs"/>
          <w:rtl/>
          <w:lang w:val="en-US"/>
        </w:rPr>
        <w:t xml:space="preserve">الدخول </w:t>
      </w:r>
      <w:r w:rsidR="0088531D">
        <w:rPr>
          <w:lang w:val="en-US"/>
        </w:rPr>
        <w:t>Credential</w:t>
      </w:r>
      <w:r w:rsidR="0088531D">
        <w:rPr>
          <w:rFonts w:hint="cs"/>
          <w:rtl/>
          <w:lang w:val="en-US"/>
        </w:rPr>
        <w:t xml:space="preserve"> </w:t>
      </w:r>
      <w:r>
        <w:rPr>
          <w:rFonts w:hint="cs"/>
          <w:rtl/>
          <w:lang w:val="en-US"/>
        </w:rPr>
        <w:t xml:space="preserve">إلى منصة التواصل (اسم المستخدم وكلمة المرور، </w:t>
      </w:r>
      <w:r>
        <w:rPr>
          <w:lang w:val="en-US"/>
        </w:rPr>
        <w:t>API Key</w:t>
      </w:r>
      <w:r>
        <w:rPr>
          <w:rFonts w:hint="cs"/>
          <w:rtl/>
          <w:lang w:val="en-US"/>
        </w:rPr>
        <w:t xml:space="preserve">، ....)، كمت هو مبين أدناه. وتم اختيار </w:t>
      </w:r>
      <w:r>
        <w:rPr>
          <w:lang w:val="en-US"/>
        </w:rPr>
        <w:t>MongoDB</w:t>
      </w:r>
      <w:r>
        <w:rPr>
          <w:rFonts w:hint="cs"/>
          <w:rtl/>
          <w:lang w:val="en-US"/>
        </w:rPr>
        <w:t xml:space="preserve">، لأننا كنا بحاجة إلى قاعدة بيانات غير علائقية لتخزين إعدادات الخدمة، </w:t>
      </w:r>
      <w:r w:rsidR="0088531D">
        <w:rPr>
          <w:rFonts w:hint="cs"/>
          <w:rtl/>
          <w:lang w:val="en-US"/>
        </w:rPr>
        <w:t>واعتماديات الدخول إلى منصة التواصل.</w:t>
      </w:r>
      <w:r>
        <w:rPr>
          <w:rFonts w:hint="cs"/>
          <w:rtl/>
          <w:lang w:val="en-US"/>
        </w:rPr>
        <w:t xml:space="preserve"> </w:t>
      </w:r>
    </w:p>
    <w:p w14:paraId="7E4347A2" w14:textId="77777777" w:rsidR="0088531D" w:rsidRDefault="00B92802" w:rsidP="0088531D">
      <w:pPr>
        <w:pStyle w:val="af5"/>
        <w:keepNext/>
        <w:jc w:val="center"/>
      </w:pPr>
      <w:r>
        <w:rPr>
          <w:noProof/>
          <w:lang w:val="en-US" w:bidi="ar-SA"/>
        </w:rPr>
        <w:drawing>
          <wp:inline distT="0" distB="0" distL="0" distR="0" wp14:anchorId="407AC217" wp14:editId="23D436A6">
            <wp:extent cx="5695950" cy="1944291"/>
            <wp:effectExtent l="0" t="0" r="0" b="0"/>
            <wp:docPr id="141" name="صورة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10630" cy="1949302"/>
                    </a:xfrm>
                    <a:prstGeom prst="rect">
                      <a:avLst/>
                    </a:prstGeom>
                  </pic:spPr>
                </pic:pic>
              </a:graphicData>
            </a:graphic>
          </wp:inline>
        </w:drawing>
      </w:r>
    </w:p>
    <w:p w14:paraId="1A1BF16E" w14:textId="6C3976D1" w:rsidR="00B92802" w:rsidRPr="00B92802" w:rsidRDefault="0088531D" w:rsidP="0088531D">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52</w:t>
      </w:r>
      <w:r>
        <w:rPr>
          <w:rtl/>
        </w:rPr>
        <w:fldChar w:fldCharType="end"/>
      </w:r>
      <w:r>
        <w:rPr>
          <w:rFonts w:hint="cs"/>
          <w:noProof/>
          <w:rtl/>
        </w:rPr>
        <w:t>: مقال على اعتماديات دخول إلى منصة تيليغرام.</w:t>
      </w:r>
    </w:p>
    <w:p w14:paraId="76D6C518" w14:textId="486C9F32" w:rsidR="00105FF1" w:rsidRPr="0088531D" w:rsidRDefault="000439B1" w:rsidP="0088531D">
      <w:pPr>
        <w:pStyle w:val="af5"/>
        <w:rPr>
          <w:b/>
          <w:bCs/>
          <w:rtl/>
        </w:rPr>
      </w:pPr>
      <w:r w:rsidRPr="0088531D">
        <w:rPr>
          <w:rFonts w:hint="cs"/>
          <w:b/>
          <w:bCs/>
          <w:rtl/>
        </w:rPr>
        <w:t>الأنماط التصميمة المستخدمة</w:t>
      </w:r>
    </w:p>
    <w:p w14:paraId="6CC3F7E3" w14:textId="7B1CA5D3" w:rsidR="003E5026" w:rsidRPr="003E5026" w:rsidRDefault="003E5026" w:rsidP="003E5026">
      <w:pPr>
        <w:pStyle w:val="af5"/>
        <w:rPr>
          <w:rtl/>
          <w:lang w:val="en-US"/>
        </w:rPr>
      </w:pPr>
      <w:r>
        <w:rPr>
          <w:rFonts w:hint="cs"/>
          <w:rtl/>
        </w:rPr>
        <w:t xml:space="preserve">في هذه الخدمة تم استخدام النمط التصميمي </w:t>
      </w:r>
      <w:r>
        <w:rPr>
          <w:lang w:val="en-US"/>
        </w:rPr>
        <w:t>Pipes &amp; Filters</w:t>
      </w:r>
      <w:r>
        <w:rPr>
          <w:rFonts w:hint="cs"/>
          <w:rtl/>
          <w:lang w:val="en-US"/>
        </w:rPr>
        <w:t xml:space="preserve">، لإضافة مراحل المعالجة اللاحقة على الرسائل، بحيث يتم إضافة مراحل المعالجة والفلترة المتاحة، ويتاح للمدير النظام في وقت التشغيل تهيئتها وترتيبها واختيار ما يناسبه منها. وتم استخدام </w:t>
      </w:r>
      <w:r>
        <w:rPr>
          <w:rFonts w:hint="cs"/>
          <w:rtl/>
          <w:lang w:val="en-US"/>
        </w:rPr>
        <w:lastRenderedPageBreak/>
        <w:t xml:space="preserve">نمط السجل </w:t>
      </w:r>
      <w:r>
        <w:rPr>
          <w:lang w:val="en-US"/>
        </w:rPr>
        <w:t>Registry</w:t>
      </w:r>
      <w:r>
        <w:rPr>
          <w:rFonts w:hint="cs"/>
          <w:rtl/>
          <w:lang w:val="en-US"/>
        </w:rPr>
        <w:t xml:space="preserve">، بحيث يتم فيه تسجيل مراحل المعالجة المتاحة، وباستخدام نمط الـ </w:t>
      </w:r>
      <w:r>
        <w:rPr>
          <w:lang w:val="en-US"/>
        </w:rPr>
        <w:t>Factory</w:t>
      </w:r>
      <w:r>
        <w:rPr>
          <w:rFonts w:hint="cs"/>
          <w:rtl/>
          <w:lang w:val="en-US"/>
        </w:rPr>
        <w:t xml:space="preserve"> يتم بناء خط أنابيب المعالجة، وكذلك تم استخدام السجل أيضاً لتسجيل تنجيز سحب البيانات المناسب لكل نوع من المهمات، بحيث أيضاً في وقت التشغيل يتم إنشاء آلية السحب بناءً على المهمة.</w:t>
      </w:r>
    </w:p>
    <w:p w14:paraId="7F7C4B63" w14:textId="37F2F96C" w:rsidR="003E5026" w:rsidRDefault="003E5026" w:rsidP="003E5026">
      <w:pPr>
        <w:pStyle w:val="21"/>
        <w:rPr>
          <w:rtl/>
        </w:rPr>
      </w:pPr>
      <w:bookmarkStart w:id="130" w:name="_Toc204594730"/>
      <w:r>
        <w:rPr>
          <w:rFonts w:hint="cs"/>
          <w:rtl/>
        </w:rPr>
        <w:t xml:space="preserve">خدمة إدارة عمليات </w:t>
      </w:r>
      <w:r w:rsidR="00270E24">
        <w:rPr>
          <w:rFonts w:hint="cs"/>
          <w:rtl/>
        </w:rPr>
        <w:t>سحب</w:t>
      </w:r>
      <w:bookmarkEnd w:id="130"/>
      <w:r>
        <w:rPr>
          <w:rFonts w:hint="cs"/>
          <w:rtl/>
        </w:rPr>
        <w:t xml:space="preserve"> البيانات</w:t>
      </w:r>
    </w:p>
    <w:p w14:paraId="20CB0169" w14:textId="352ABC7E" w:rsidR="003E5026" w:rsidRPr="0088531D" w:rsidRDefault="003E5026" w:rsidP="0088531D">
      <w:pPr>
        <w:pStyle w:val="af5"/>
        <w:rPr>
          <w:b/>
          <w:bCs/>
          <w:rtl/>
        </w:rPr>
      </w:pPr>
      <w:r w:rsidRPr="0088531D">
        <w:rPr>
          <w:rFonts w:hint="cs"/>
          <w:b/>
          <w:bCs/>
          <w:rtl/>
        </w:rPr>
        <w:t>مقدمة</w:t>
      </w:r>
    </w:p>
    <w:p w14:paraId="1ADFE37A" w14:textId="3A880592" w:rsidR="00575D7A" w:rsidRDefault="003E5026" w:rsidP="0088531D">
      <w:pPr>
        <w:pStyle w:val="af5"/>
        <w:rPr>
          <w:rtl/>
          <w:lang w:val="en-US"/>
        </w:rPr>
      </w:pPr>
      <w:r>
        <w:rPr>
          <w:rFonts w:hint="cs"/>
          <w:rtl/>
          <w:lang w:val="en-US"/>
        </w:rPr>
        <w:t xml:space="preserve">مهمة هذه الخدمة هي إدارة مصادر البيانات التي يتم السحب منها، إدارة مهمات السحب (جدولة المهمات حسب مصادر البيانات المتاحة وخدمات السحب المتصلة)، بالإضافة إلى تلقي الـ </w:t>
      </w:r>
      <w:r>
        <w:rPr>
          <w:lang w:val="en-US"/>
        </w:rPr>
        <w:t>feedbacks</w:t>
      </w:r>
      <w:r>
        <w:rPr>
          <w:rFonts w:hint="cs"/>
          <w:rtl/>
          <w:lang w:val="en-US"/>
        </w:rPr>
        <w:t xml:space="preserve"> من خدمات سحب البيانات </w:t>
      </w:r>
      <w:r>
        <w:rPr>
          <w:lang w:val="en-US"/>
        </w:rPr>
        <w:t>Scraping Agents</w:t>
      </w:r>
      <w:r>
        <w:rPr>
          <w:rFonts w:hint="cs"/>
          <w:rtl/>
          <w:lang w:val="en-US"/>
        </w:rPr>
        <w:t xml:space="preserve"> وتغذية مصادر البيانات.</w:t>
      </w:r>
      <w:r w:rsidR="0088531D">
        <w:rPr>
          <w:rFonts w:hint="cs"/>
          <w:rtl/>
          <w:lang w:val="en-US"/>
        </w:rPr>
        <w:t xml:space="preserve"> و</w:t>
      </w:r>
      <w:r>
        <w:rPr>
          <w:rFonts w:hint="cs"/>
          <w:rtl/>
        </w:rPr>
        <w:t xml:space="preserve">تم تنجيز هذه الخدمة باستخدام إطار العمل </w:t>
      </w:r>
      <w:r>
        <w:rPr>
          <w:lang w:val="en-US"/>
        </w:rPr>
        <w:t>Asp.Net</w:t>
      </w:r>
      <w:r>
        <w:rPr>
          <w:rFonts w:hint="cs"/>
          <w:rtl/>
          <w:lang w:val="en-US"/>
        </w:rPr>
        <w:t>،</w:t>
      </w:r>
      <w:r w:rsidR="00424BFF">
        <w:rPr>
          <w:rFonts w:hint="cs"/>
          <w:rtl/>
          <w:lang w:val="en-US"/>
        </w:rPr>
        <w:t xml:space="preserve"> </w:t>
      </w:r>
      <w:r w:rsidR="00575D7A">
        <w:rPr>
          <w:rFonts w:hint="cs"/>
          <w:rtl/>
          <w:lang w:val="en-US"/>
        </w:rPr>
        <w:t xml:space="preserve">الذي يعد من أفضل أطر العمل خصوصاً في المشاريع الكبيرة التي تحتوي على منطق عمل كبير ويجب معالجته بطريقة قابلة للتوسع ومنظمة، بالإضافة إلى دعمه للخدمات التي تعمل بالخلفية (خدمة الجدولة وخدمة تلقي الـ </w:t>
      </w:r>
      <w:r w:rsidR="00575D7A">
        <w:rPr>
          <w:lang w:val="en-US"/>
        </w:rPr>
        <w:t>Feedbacks</w:t>
      </w:r>
      <w:r w:rsidR="00575D7A">
        <w:rPr>
          <w:rFonts w:hint="cs"/>
          <w:rtl/>
          <w:lang w:val="en-US"/>
        </w:rPr>
        <w:t>).</w:t>
      </w:r>
      <w:r w:rsidR="0088531D">
        <w:rPr>
          <w:rFonts w:hint="cs"/>
          <w:rtl/>
          <w:lang w:val="en-US"/>
        </w:rPr>
        <w:t xml:space="preserve"> بالإضافة إلى قاعدة البيانات العلائقية </w:t>
      </w:r>
      <w:r w:rsidR="0088531D">
        <w:rPr>
          <w:lang w:val="en-US"/>
        </w:rPr>
        <w:t>SQL Server</w:t>
      </w:r>
      <w:r w:rsidR="0088531D">
        <w:rPr>
          <w:rFonts w:hint="cs"/>
          <w:rtl/>
          <w:lang w:val="en-US"/>
        </w:rPr>
        <w:t>، لسهولة تكاملها مع إطار العل هذا، ولحاجتنا إلى قاعدة بيانات علائقية.</w:t>
      </w:r>
    </w:p>
    <w:p w14:paraId="0F4A75B4" w14:textId="2730B531" w:rsidR="0088531D" w:rsidRPr="0088531D" w:rsidRDefault="0088531D" w:rsidP="0088531D">
      <w:pPr>
        <w:pStyle w:val="af5"/>
        <w:rPr>
          <w:rtl/>
          <w:lang w:val="en-US"/>
        </w:rPr>
      </w:pPr>
      <w:r>
        <w:rPr>
          <w:rFonts w:hint="cs"/>
          <w:rtl/>
          <w:lang w:val="en-US"/>
        </w:rPr>
        <w:t xml:space="preserve">نجزت الخدمة باستخدام البنية المعمارية النظيفة، بسبب وجود منطق عمل معقد، وقابل للتغير، لذلك تم استخدام البنية المعمارية النظيفة، التي ساعدتنا في فصل التنجيز الفعلي عن عقوده، بحيث يتم التعامل مع عقود العمليات أثناء كتابة منطق العمل. </w:t>
      </w:r>
    </w:p>
    <w:p w14:paraId="0A6C5421" w14:textId="0853F569" w:rsidR="00575D7A" w:rsidRPr="0088531D" w:rsidRDefault="00575D7A" w:rsidP="0088531D">
      <w:pPr>
        <w:pStyle w:val="af5"/>
        <w:rPr>
          <w:b/>
          <w:bCs/>
        </w:rPr>
      </w:pPr>
      <w:r w:rsidRPr="0088531D">
        <w:rPr>
          <w:rFonts w:hint="cs"/>
          <w:b/>
          <w:bCs/>
          <w:rtl/>
        </w:rPr>
        <w:t>تفاصيل التنجيز</w:t>
      </w:r>
    </w:p>
    <w:p w14:paraId="3D2136D7" w14:textId="66AA41B4" w:rsidR="00A428D5" w:rsidRDefault="00A428D5" w:rsidP="00A428D5">
      <w:pPr>
        <w:pStyle w:val="af5"/>
        <w:rPr>
          <w:rtl/>
        </w:rPr>
      </w:pPr>
      <w:r>
        <w:rPr>
          <w:rFonts w:hint="cs"/>
          <w:rtl/>
        </w:rPr>
        <w:t>يبين الشكل أدناه المشاريع ضمن هذه الخدمة، و</w:t>
      </w:r>
      <w:r w:rsidR="00575D7A">
        <w:rPr>
          <w:rFonts w:hint="cs"/>
          <w:rtl/>
        </w:rPr>
        <w:t xml:space="preserve">تتكون هذه الخدمة من </w:t>
      </w:r>
      <w:r>
        <w:rPr>
          <w:rFonts w:hint="cs"/>
          <w:rtl/>
        </w:rPr>
        <w:t>عدد من المجالات هي: مصادر البيانات وأنواعها، مهمات سحب البيانات، مجالات السحب، والمنصات.</w:t>
      </w:r>
    </w:p>
    <w:p w14:paraId="2CA787AF" w14:textId="0D2D17ED" w:rsidR="00750217" w:rsidRDefault="00750217" w:rsidP="00750217">
      <w:pPr>
        <w:pStyle w:val="af5"/>
        <w:jc w:val="center"/>
        <w:rPr>
          <w:rtl/>
        </w:rPr>
      </w:pPr>
      <w:r w:rsidRPr="00575D7A">
        <w:rPr>
          <w:noProof/>
          <w:rtl/>
          <w:lang w:val="en-US" w:bidi="ar-SA"/>
        </w:rPr>
        <w:drawing>
          <wp:inline distT="0" distB="0" distL="0" distR="0" wp14:anchorId="15FB8A1C" wp14:editId="2DFB3FEC">
            <wp:extent cx="3762157" cy="2362200"/>
            <wp:effectExtent l="0" t="0" r="0" b="0"/>
            <wp:docPr id="111" name="صورة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782269" cy="2374828"/>
                    </a:xfrm>
                    <a:prstGeom prst="rect">
                      <a:avLst/>
                    </a:prstGeom>
                  </pic:spPr>
                </pic:pic>
              </a:graphicData>
            </a:graphic>
          </wp:inline>
        </w:drawing>
      </w:r>
    </w:p>
    <w:p w14:paraId="622A7F57" w14:textId="77777777" w:rsidR="006144F5" w:rsidRDefault="00A428D5" w:rsidP="006144F5">
      <w:pPr>
        <w:pStyle w:val="af5"/>
        <w:keepNext/>
        <w:jc w:val="center"/>
      </w:pPr>
      <w:r w:rsidRPr="00575D7A">
        <w:rPr>
          <w:noProof/>
          <w:rtl/>
          <w:lang w:val="en-US" w:bidi="ar-SA"/>
        </w:rPr>
        <w:lastRenderedPageBreak/>
        <w:drawing>
          <wp:inline distT="0" distB="0" distL="0" distR="0" wp14:anchorId="7DAA0B22" wp14:editId="05D0D602">
            <wp:extent cx="3342908" cy="1849942"/>
            <wp:effectExtent l="0" t="0" r="0" b="0"/>
            <wp:docPr id="115" name="صورة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3342908" cy="1849942"/>
                    </a:xfrm>
                    <a:prstGeom prst="rect">
                      <a:avLst/>
                    </a:prstGeom>
                  </pic:spPr>
                </pic:pic>
              </a:graphicData>
            </a:graphic>
          </wp:inline>
        </w:drawing>
      </w:r>
    </w:p>
    <w:p w14:paraId="3CC3278F" w14:textId="043F037F" w:rsidR="006144F5" w:rsidRPr="00575D7A" w:rsidRDefault="006144F5" w:rsidP="006144F5">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53</w:t>
      </w:r>
      <w:r>
        <w:rPr>
          <w:rtl/>
        </w:rPr>
        <w:fldChar w:fldCharType="end"/>
      </w:r>
      <w:r>
        <w:rPr>
          <w:rFonts w:hint="cs"/>
          <w:rtl/>
        </w:rPr>
        <w:t>:</w:t>
      </w:r>
      <w:r w:rsidRPr="005F3613">
        <w:rPr>
          <w:rtl/>
        </w:rPr>
        <w:t xml:space="preserve"> </w:t>
      </w:r>
      <w:r w:rsidRPr="005F3613">
        <w:rPr>
          <w:rFonts w:hint="eastAsia"/>
          <w:rtl/>
        </w:rPr>
        <w:t>بنية</w:t>
      </w:r>
      <w:r w:rsidRPr="005F3613">
        <w:rPr>
          <w:rtl/>
        </w:rPr>
        <w:t xml:space="preserve"> </w:t>
      </w:r>
      <w:r w:rsidRPr="005F3613">
        <w:rPr>
          <w:rFonts w:hint="eastAsia"/>
          <w:rtl/>
        </w:rPr>
        <w:t>خدمة</w:t>
      </w:r>
      <w:r w:rsidRPr="005F3613">
        <w:rPr>
          <w:rtl/>
        </w:rPr>
        <w:t xml:space="preserve"> </w:t>
      </w:r>
      <w:r w:rsidRPr="005F3613">
        <w:rPr>
          <w:rFonts w:hint="eastAsia"/>
          <w:rtl/>
        </w:rPr>
        <w:t>إدارة</w:t>
      </w:r>
      <w:r w:rsidRPr="005F3613">
        <w:rPr>
          <w:rtl/>
        </w:rPr>
        <w:t xml:space="preserve"> </w:t>
      </w:r>
      <w:r w:rsidRPr="005F3613">
        <w:rPr>
          <w:rFonts w:hint="eastAsia"/>
          <w:rtl/>
        </w:rPr>
        <w:t>عمليات</w:t>
      </w:r>
      <w:r w:rsidRPr="005F3613">
        <w:rPr>
          <w:rtl/>
        </w:rPr>
        <w:t xml:space="preserve"> </w:t>
      </w:r>
      <w:r w:rsidRPr="005F3613">
        <w:rPr>
          <w:rFonts w:hint="eastAsia"/>
          <w:rtl/>
        </w:rPr>
        <w:t>سحب</w:t>
      </w:r>
      <w:r w:rsidRPr="005F3613">
        <w:rPr>
          <w:rtl/>
        </w:rPr>
        <w:t xml:space="preserve"> </w:t>
      </w:r>
      <w:r w:rsidRPr="005F3613">
        <w:rPr>
          <w:rFonts w:hint="eastAsia"/>
          <w:rtl/>
        </w:rPr>
        <w:t>البيانات</w:t>
      </w:r>
      <w:r w:rsidRPr="005F3613">
        <w:rPr>
          <w:rtl/>
        </w:rPr>
        <w:t>.</w:t>
      </w:r>
    </w:p>
    <w:p w14:paraId="63BEFF06" w14:textId="73549D1A" w:rsidR="00575D7A" w:rsidRDefault="00A428D5" w:rsidP="00A428D5">
      <w:pPr>
        <w:pStyle w:val="1"/>
        <w:numPr>
          <w:ilvl w:val="0"/>
          <w:numId w:val="32"/>
        </w:numPr>
      </w:pPr>
      <w:r>
        <w:rPr>
          <w:rFonts w:hint="cs"/>
          <w:rtl/>
        </w:rPr>
        <w:t>تحوي طبقة المجال كما هو موضح أعلاه، على مجالات هذه الخدمة، وفي كل منها، يوجد خمسة مجلدات فرعية، مجلد الكيانات ويحوي على الكيانات الموجودة ضمن هذا المجال، ومجلد المستودعات الذي يعرف عقود تخزين البيانات، ومجلد الأخطاء الذي يعرف الأخطاء التي تصدر عن هذا المجال.</w:t>
      </w:r>
    </w:p>
    <w:p w14:paraId="7801B1B2" w14:textId="769948E0" w:rsidR="00750217" w:rsidRDefault="00750217" w:rsidP="00750217">
      <w:pPr>
        <w:pStyle w:val="1"/>
        <w:numPr>
          <w:ilvl w:val="0"/>
          <w:numId w:val="32"/>
        </w:numPr>
      </w:pPr>
      <w:r>
        <w:rPr>
          <w:rFonts w:hint="cs"/>
          <w:rtl/>
        </w:rPr>
        <w:t>تحوي طبقة التطبيق، على عقود الخدمات التي تحتاجها، نذكر منها هنا: عقود التراسل (إرسال واستقبال الرسائل عبر رتل التراسل)، عقود جدولة مصادر البيانات (التي تعرف عملية الجدولة بشكل مجرد، ويكون التنجيز الفعلي في طبقة التطبيق حسب نوع مصد البيانات)</w:t>
      </w:r>
      <w:r w:rsidR="001B1B3F">
        <w:rPr>
          <w:rFonts w:hint="cs"/>
          <w:rtl/>
        </w:rPr>
        <w:t>، كما تحوي هذه الطبقة على حالات الاستخدام التي قسمت إل استعلامات وأوامر</w:t>
      </w:r>
      <w:r>
        <w:rPr>
          <w:rFonts w:hint="cs"/>
          <w:rtl/>
        </w:rPr>
        <w:t>.</w:t>
      </w:r>
    </w:p>
    <w:p w14:paraId="1417B14F" w14:textId="433A691C" w:rsidR="005262D2" w:rsidRDefault="00750217" w:rsidP="001B1B3F">
      <w:pPr>
        <w:pStyle w:val="1"/>
        <w:numPr>
          <w:ilvl w:val="0"/>
          <w:numId w:val="32"/>
        </w:numPr>
      </w:pPr>
      <w:r>
        <w:rPr>
          <w:rFonts w:hint="cs"/>
          <w:rtl/>
        </w:rPr>
        <w:t xml:space="preserve">يحوي مشروع الخدمات في طبقة </w:t>
      </w:r>
      <w:r w:rsidR="00CD5BFB">
        <w:rPr>
          <w:rFonts w:hint="cs"/>
          <w:rtl/>
        </w:rPr>
        <w:t>البنية</w:t>
      </w:r>
      <w:r>
        <w:rPr>
          <w:rFonts w:hint="cs"/>
          <w:rtl/>
        </w:rPr>
        <w:t xml:space="preserve"> التحتية، على التنفيذ الفعلي لخدمة إرسال واستقبال الرسائل (</w:t>
      </w:r>
      <w:r>
        <w:t>Kafka</w:t>
      </w:r>
      <w:r w:rsidR="001B1B3F">
        <w:rPr>
          <w:rFonts w:hint="cs"/>
          <w:rtl/>
        </w:rPr>
        <w:t>). وبالإضافة إلى ذلك ي</w:t>
      </w:r>
      <w:r>
        <w:rPr>
          <w:rFonts w:hint="cs"/>
          <w:rtl/>
        </w:rPr>
        <w:t>حوي على خوارزمية الجدولة الفعلية</w:t>
      </w:r>
      <w:r w:rsidR="005262D2">
        <w:rPr>
          <w:rFonts w:hint="cs"/>
          <w:rtl/>
        </w:rPr>
        <w:t xml:space="preserve">. ويحوي مشروع المزامنة </w:t>
      </w:r>
      <w:r w:rsidR="005262D2">
        <w:t>Persistence</w:t>
      </w:r>
      <w:r w:rsidR="005262D2">
        <w:rPr>
          <w:rFonts w:hint="cs"/>
          <w:rtl/>
        </w:rPr>
        <w:t xml:space="preserve"> على تنجيز عقود المستودعات.</w:t>
      </w:r>
    </w:p>
    <w:p w14:paraId="35AAF161" w14:textId="77777777" w:rsidR="001B1B3F" w:rsidRDefault="001B1B3F" w:rsidP="001B1B3F">
      <w:pPr>
        <w:pStyle w:val="1"/>
        <w:keepNext/>
        <w:numPr>
          <w:ilvl w:val="0"/>
          <w:numId w:val="0"/>
        </w:numPr>
        <w:ind w:left="187"/>
        <w:jc w:val="center"/>
      </w:pPr>
      <w:r w:rsidRPr="001B1B3F">
        <w:rPr>
          <w:noProof/>
          <w:rtl/>
          <w:lang w:bidi="ar-SA"/>
        </w:rPr>
        <w:drawing>
          <wp:inline distT="0" distB="0" distL="0" distR="0" wp14:anchorId="28C7DBF7" wp14:editId="775B8C6F">
            <wp:extent cx="2825750" cy="2642801"/>
            <wp:effectExtent l="0" t="0" r="0" b="5715"/>
            <wp:docPr id="143" name="صورة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834118" cy="2650628"/>
                    </a:xfrm>
                    <a:prstGeom prst="rect">
                      <a:avLst/>
                    </a:prstGeom>
                  </pic:spPr>
                </pic:pic>
              </a:graphicData>
            </a:graphic>
          </wp:inline>
        </w:drawing>
      </w:r>
    </w:p>
    <w:p w14:paraId="375499A4" w14:textId="551FBBED" w:rsidR="005262D2" w:rsidRPr="001B1B3F" w:rsidRDefault="001B1B3F" w:rsidP="001B1B3F">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54</w:t>
      </w:r>
      <w:r>
        <w:rPr>
          <w:rtl/>
        </w:rPr>
        <w:fldChar w:fldCharType="end"/>
      </w:r>
      <w:r>
        <w:rPr>
          <w:rFonts w:hint="cs"/>
          <w:rtl/>
        </w:rPr>
        <w:t>: بنية طبقة التطبيق في خدمة إدارة عمليات سحب البيانات.</w:t>
      </w:r>
    </w:p>
    <w:p w14:paraId="2CBD4F76" w14:textId="6BF8553D" w:rsidR="00750217" w:rsidRPr="0088531D" w:rsidRDefault="005262D2" w:rsidP="0088531D">
      <w:pPr>
        <w:pStyle w:val="af5"/>
        <w:rPr>
          <w:b/>
          <w:bCs/>
          <w:rtl/>
        </w:rPr>
      </w:pPr>
      <w:r w:rsidRPr="0088531D">
        <w:rPr>
          <w:rFonts w:hint="cs"/>
          <w:b/>
          <w:bCs/>
          <w:rtl/>
        </w:rPr>
        <w:lastRenderedPageBreak/>
        <w:t xml:space="preserve">تصميم قاعدة المعطيات </w:t>
      </w:r>
    </w:p>
    <w:p w14:paraId="30EAF0FC" w14:textId="6173B14D" w:rsidR="005262D2" w:rsidRPr="005262D2" w:rsidRDefault="005262D2" w:rsidP="005262D2">
      <w:pPr>
        <w:pStyle w:val="af5"/>
        <w:rPr>
          <w:rtl/>
        </w:rPr>
      </w:pPr>
      <w:r>
        <w:rPr>
          <w:rFonts w:hint="cs"/>
          <w:rtl/>
        </w:rPr>
        <w:t xml:space="preserve">يوضح الشكل أدناه تصميم قاعدو المعطيات، حيث لدينا، جدول مجالات السحب الذي يرتبط مع عدد من مصادر البيانات (مثل، أخبار سياسية سورية، يرتبط مع مصادر مثل "الدفاع المدني"، "دمشق"، ... إلخ). ولكل مصدر بيانات نوع (مثل كلمة مفتاحية، اسم مستخدم، قناة عامة، مجموعة) </w:t>
      </w:r>
      <w:r>
        <w:rPr>
          <w:rFonts w:hint="eastAsia"/>
          <w:rtl/>
        </w:rPr>
        <w:t>ـ</w:t>
      </w:r>
      <w:r>
        <w:rPr>
          <w:rFonts w:hint="cs"/>
          <w:rtl/>
        </w:rPr>
        <w:t xml:space="preserve"> ومنصة تواصل اجتماعي تابع لها (أي يصبح مصدر البيانات مثلاً "قناة سوريا بلحظ" من نوع قناة، على منصة تيليغرام). ولدينا أيضاً ساحبي البيانات (خدمات السحب، حيثث ترتبط كل خدمة سحبب مع مجموعة من مهمات السحب، ولكل مهمة مجموعة من مصادر البيانات المرتبطة معها. </w:t>
      </w:r>
    </w:p>
    <w:p w14:paraId="482AA328" w14:textId="77777777" w:rsidR="005262D2" w:rsidRDefault="00424BFF" w:rsidP="005262D2">
      <w:pPr>
        <w:pStyle w:val="af5"/>
        <w:keepNext/>
        <w:jc w:val="center"/>
      </w:pPr>
      <w:r w:rsidRPr="00424BFF">
        <w:rPr>
          <w:noProof/>
          <w:rtl/>
          <w:lang w:val="en-US" w:bidi="ar-SA"/>
        </w:rPr>
        <w:drawing>
          <wp:inline distT="0" distB="0" distL="0" distR="0" wp14:anchorId="632C9C5D" wp14:editId="5399C938">
            <wp:extent cx="5943600" cy="2571998"/>
            <wp:effectExtent l="0" t="0" r="0" b="0"/>
            <wp:docPr id="94" name="صورة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943600" cy="2571998"/>
                    </a:xfrm>
                    <a:prstGeom prst="rect">
                      <a:avLst/>
                    </a:prstGeom>
                    <a:noFill/>
                    <a:ln>
                      <a:noFill/>
                    </a:ln>
                  </pic:spPr>
                </pic:pic>
              </a:graphicData>
            </a:graphic>
          </wp:inline>
        </w:drawing>
      </w:r>
    </w:p>
    <w:p w14:paraId="73899B3A" w14:textId="5E29F1E4" w:rsidR="001A5513" w:rsidRDefault="005262D2" w:rsidP="005262D2">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55</w:t>
      </w:r>
      <w:r>
        <w:rPr>
          <w:rtl/>
        </w:rPr>
        <w:fldChar w:fldCharType="end"/>
      </w:r>
      <w:r>
        <w:rPr>
          <w:rFonts w:hint="cs"/>
          <w:rtl/>
        </w:rPr>
        <w:t>: مخطط قاعدة المعطيات الخاص بخدمة إدارة عمليات سحب البيانات.</w:t>
      </w:r>
    </w:p>
    <w:p w14:paraId="3EB6457D" w14:textId="755FE160" w:rsidR="005262D2" w:rsidRPr="0088531D" w:rsidRDefault="005262D2" w:rsidP="0088531D">
      <w:pPr>
        <w:pStyle w:val="af5"/>
        <w:rPr>
          <w:b/>
          <w:bCs/>
          <w:rtl/>
        </w:rPr>
      </w:pPr>
      <w:r w:rsidRPr="0088531D">
        <w:rPr>
          <w:rFonts w:hint="cs"/>
          <w:b/>
          <w:bCs/>
          <w:rtl/>
        </w:rPr>
        <w:t>الأنماط التصميمية المستخدمة</w:t>
      </w:r>
    </w:p>
    <w:p w14:paraId="7A560699" w14:textId="06F8C0B4" w:rsidR="005262D2" w:rsidRDefault="005262D2" w:rsidP="005262D2">
      <w:pPr>
        <w:pStyle w:val="af5"/>
        <w:rPr>
          <w:rtl/>
          <w:lang w:val="en-US"/>
        </w:rPr>
      </w:pPr>
      <w:r>
        <w:rPr>
          <w:rFonts w:hint="cs"/>
          <w:rtl/>
        </w:rPr>
        <w:t xml:space="preserve">في هذه الخدمة، تم استخدام النمط التصميمي </w:t>
      </w:r>
      <w:r>
        <w:rPr>
          <w:lang w:val="en-US"/>
        </w:rPr>
        <w:t>Mediator</w:t>
      </w:r>
      <w:r>
        <w:rPr>
          <w:rFonts w:hint="cs"/>
          <w:rtl/>
          <w:lang w:val="en-US"/>
        </w:rPr>
        <w:t xml:space="preserve">، ضمن طبقة التطبيق </w:t>
      </w:r>
      <w:r>
        <w:rPr>
          <w:lang w:val="en-US"/>
        </w:rPr>
        <w:t>Application</w:t>
      </w:r>
      <w:r>
        <w:rPr>
          <w:rFonts w:hint="cs"/>
          <w:rtl/>
          <w:lang w:val="en-US"/>
        </w:rPr>
        <w:t xml:space="preserve">، حيث أن جميع الطلبات الداخلة للنظام تمر عبر الوسيط الذي يقوم بمقاطعة الطلب وإجراء بعض العمليات قبل مثل (التسجيل </w:t>
      </w:r>
      <w:r>
        <w:rPr>
          <w:lang w:val="en-US"/>
        </w:rPr>
        <w:t>Auditing</w:t>
      </w:r>
      <w:r>
        <w:rPr>
          <w:rFonts w:hint="cs"/>
          <w:rtl/>
          <w:lang w:val="en-US"/>
        </w:rPr>
        <w:t xml:space="preserve">، التحق من صحة الطلب </w:t>
      </w:r>
      <w:r>
        <w:rPr>
          <w:lang w:val="en-US"/>
        </w:rPr>
        <w:t>Validation</w:t>
      </w:r>
      <w:r>
        <w:rPr>
          <w:rFonts w:hint="cs"/>
          <w:rtl/>
          <w:lang w:val="en-US"/>
        </w:rPr>
        <w:t xml:space="preserve">). </w:t>
      </w:r>
    </w:p>
    <w:p w14:paraId="47C054B0" w14:textId="44920349" w:rsidR="005262D2" w:rsidRDefault="005262D2" w:rsidP="005262D2">
      <w:pPr>
        <w:pStyle w:val="af5"/>
        <w:rPr>
          <w:rtl/>
          <w:lang w:val="en-US"/>
        </w:rPr>
      </w:pPr>
      <w:r>
        <w:rPr>
          <w:rFonts w:hint="cs"/>
          <w:rtl/>
          <w:lang w:val="en-US"/>
        </w:rPr>
        <w:t xml:space="preserve">كما تم استخدام النمط التصميمي </w:t>
      </w:r>
      <w:r>
        <w:rPr>
          <w:lang w:val="en-US"/>
        </w:rPr>
        <w:t>CQRS</w:t>
      </w:r>
      <w:r>
        <w:rPr>
          <w:rFonts w:hint="cs"/>
          <w:rtl/>
          <w:lang w:val="en-US"/>
        </w:rPr>
        <w:t>، بحيث تم فصل حالات استخدام النظام إلى أوامر تعدل على حالة النظام، واستعلامات تعيد بيانات دون التعديل على حالة النظام.</w:t>
      </w:r>
    </w:p>
    <w:p w14:paraId="3094D166" w14:textId="54E499CE" w:rsidR="001B1B3F" w:rsidRPr="001B1B3F" w:rsidRDefault="001B1B3F" w:rsidP="005262D2">
      <w:pPr>
        <w:pStyle w:val="af5"/>
        <w:rPr>
          <w:rtl/>
          <w:lang w:val="en-US"/>
        </w:rPr>
      </w:pPr>
      <w:r>
        <w:rPr>
          <w:rFonts w:hint="cs"/>
          <w:rtl/>
          <w:lang w:val="en-US"/>
        </w:rPr>
        <w:t xml:space="preserve">كما تم استخدام النمط التصميمي النتيجة </w:t>
      </w:r>
      <w:r>
        <w:rPr>
          <w:lang w:val="en-US"/>
        </w:rPr>
        <w:t>Result Pattern</w:t>
      </w:r>
      <w:r>
        <w:rPr>
          <w:rFonts w:hint="cs"/>
          <w:rtl/>
          <w:lang w:val="en-US"/>
        </w:rPr>
        <w:t>، لتغليف الأخطاء الصادرة عن التطبيق.</w:t>
      </w:r>
    </w:p>
    <w:p w14:paraId="4884F50A" w14:textId="0F15EA1E" w:rsidR="00147FF6" w:rsidRDefault="00147FF6" w:rsidP="005262D2">
      <w:pPr>
        <w:pStyle w:val="af5"/>
        <w:rPr>
          <w:rtl/>
          <w:lang w:val="en-US"/>
        </w:rPr>
      </w:pPr>
    </w:p>
    <w:p w14:paraId="56C32FBA" w14:textId="77777777" w:rsidR="00147FF6" w:rsidRPr="005262D2" w:rsidRDefault="00147FF6" w:rsidP="005262D2">
      <w:pPr>
        <w:pStyle w:val="af5"/>
        <w:rPr>
          <w:rtl/>
          <w:lang w:val="en-US"/>
        </w:rPr>
      </w:pPr>
    </w:p>
    <w:p w14:paraId="156A9E8C" w14:textId="2057F47A" w:rsidR="00270E24" w:rsidRDefault="00270E24" w:rsidP="006A08DB">
      <w:pPr>
        <w:pStyle w:val="31"/>
      </w:pPr>
      <w:bookmarkStart w:id="131" w:name="_Toc204594731"/>
      <w:r>
        <w:rPr>
          <w:rFonts w:hint="cs"/>
          <w:rtl/>
        </w:rPr>
        <w:lastRenderedPageBreak/>
        <w:t>خدمة كشف الأحداث</w:t>
      </w:r>
      <w:bookmarkEnd w:id="131"/>
    </w:p>
    <w:p w14:paraId="694AA4AA" w14:textId="5BDFA4D9" w:rsidR="00E154F7" w:rsidRPr="001B1B3F" w:rsidRDefault="00E154F7" w:rsidP="001B1B3F">
      <w:pPr>
        <w:pStyle w:val="af5"/>
        <w:rPr>
          <w:b/>
          <w:bCs/>
          <w:rtl/>
        </w:rPr>
      </w:pPr>
      <w:r w:rsidRPr="001B1B3F">
        <w:rPr>
          <w:rFonts w:hint="cs"/>
          <w:b/>
          <w:bCs/>
          <w:rtl/>
        </w:rPr>
        <w:t>مقدمة</w:t>
      </w:r>
    </w:p>
    <w:p w14:paraId="2DC3F884" w14:textId="4C7512F6" w:rsidR="00E154F7" w:rsidRPr="00E154F7" w:rsidRDefault="00E154F7" w:rsidP="001B1B3F">
      <w:pPr>
        <w:pStyle w:val="af5"/>
        <w:rPr>
          <w:rtl/>
          <w:lang w:val="en-US"/>
        </w:rPr>
      </w:pPr>
      <w:r>
        <w:rPr>
          <w:rFonts w:hint="cs"/>
          <w:rtl/>
        </w:rPr>
        <w:t xml:space="preserve">تأخذ هذه الخدمة دفعات الرسائل </w:t>
      </w:r>
      <w:r>
        <w:rPr>
          <w:lang w:val="en-US"/>
        </w:rPr>
        <w:t>Messages Batches</w:t>
      </w:r>
      <w:r>
        <w:rPr>
          <w:rFonts w:hint="cs"/>
          <w:rtl/>
          <w:lang w:val="en-US"/>
        </w:rPr>
        <w:t xml:space="preserve"> </w:t>
      </w:r>
      <w:r>
        <w:rPr>
          <w:rFonts w:hint="cs"/>
          <w:rtl/>
        </w:rPr>
        <w:t xml:space="preserve">القادمة من خدمة سحب البيانات، وتقوم بعنقدة الرسائل </w:t>
      </w:r>
      <w:r w:rsidR="001B1B3F">
        <w:rPr>
          <w:rFonts w:hint="cs"/>
          <w:rtl/>
        </w:rPr>
        <w:t>وفق</w:t>
      </w:r>
      <w:r>
        <w:rPr>
          <w:rFonts w:hint="cs"/>
          <w:rtl/>
        </w:rPr>
        <w:t xml:space="preserve"> ما هو موضح في فصل المنهجية المقترحة، وبعدها تقوم </w:t>
      </w:r>
      <w:r w:rsidR="001B1B3F">
        <w:rPr>
          <w:rFonts w:hint="cs"/>
          <w:rtl/>
        </w:rPr>
        <w:t>ب</w:t>
      </w:r>
      <w:r>
        <w:rPr>
          <w:rFonts w:hint="cs"/>
          <w:rtl/>
        </w:rPr>
        <w:t xml:space="preserve">عمليات المعاجلة اللاحقة </w:t>
      </w:r>
      <w:r>
        <w:rPr>
          <w:lang w:val="en-US"/>
        </w:rPr>
        <w:t>Post Event Detection</w:t>
      </w:r>
      <w:r>
        <w:rPr>
          <w:rFonts w:hint="cs"/>
          <w:rtl/>
          <w:lang w:val="en-US"/>
        </w:rPr>
        <w:t xml:space="preserve">، مثل التواصل مع خدمة الاستدلال على الموقع لتحديد موقع الحدث، والتواصل مع نموذج لغة ضخم من أجل تلخيص الحدث. وبعد ذلك تقوم بإرسال الحدث إلى خدمة إدارة الأحداث لإضافته. </w:t>
      </w:r>
      <w:r w:rsidR="001B1B3F">
        <w:rPr>
          <w:rFonts w:hint="cs"/>
          <w:rtl/>
          <w:lang w:val="en-US"/>
        </w:rPr>
        <w:t xml:space="preserve">كما </w:t>
      </w:r>
      <w:r w:rsidR="00E972EB">
        <w:rPr>
          <w:rFonts w:hint="cs"/>
          <w:rtl/>
          <w:lang w:val="en-US"/>
        </w:rPr>
        <w:t xml:space="preserve">تم تنجيز هذه الخدمة بلغة </w:t>
      </w:r>
      <w:r w:rsidR="00E972EB">
        <w:rPr>
          <w:lang w:val="en-US"/>
        </w:rPr>
        <w:t>Python</w:t>
      </w:r>
      <w:r w:rsidR="00EB3FB6">
        <w:rPr>
          <w:rFonts w:hint="cs"/>
          <w:rtl/>
          <w:lang w:val="en-US"/>
        </w:rPr>
        <w:t>، بسبب حاجة هذه الخدمة إلى نماذج الذكاء الصنعي وتقنيا</w:t>
      </w:r>
      <w:r w:rsidR="001B1B3F">
        <w:rPr>
          <w:rFonts w:hint="cs"/>
          <w:rtl/>
          <w:lang w:val="en-US"/>
        </w:rPr>
        <w:t>ت</w:t>
      </w:r>
      <w:r w:rsidR="00EB3FB6">
        <w:rPr>
          <w:rFonts w:hint="cs"/>
          <w:rtl/>
          <w:lang w:val="en-US"/>
        </w:rPr>
        <w:t xml:space="preserve"> معالجة اللغات الطبيعية، وهو ما يميز لغة بايثون. </w:t>
      </w:r>
      <w:r>
        <w:rPr>
          <w:rFonts w:hint="cs"/>
          <w:rtl/>
          <w:lang w:val="en-US"/>
        </w:rPr>
        <w:t>ويبين الشكل أدناه بنية هذه الخدمة.</w:t>
      </w:r>
    </w:p>
    <w:p w14:paraId="0F0D365F" w14:textId="77777777" w:rsidR="00E154F7" w:rsidRDefault="00E154F7" w:rsidP="00E154F7">
      <w:pPr>
        <w:pStyle w:val="af5"/>
        <w:keepNext/>
        <w:jc w:val="center"/>
      </w:pPr>
      <w:r w:rsidRPr="00E154F7">
        <w:rPr>
          <w:noProof/>
          <w:rtl/>
          <w:lang w:val="en-US" w:bidi="ar-SA"/>
        </w:rPr>
        <w:drawing>
          <wp:inline distT="0" distB="0" distL="0" distR="0" wp14:anchorId="12733FE0" wp14:editId="27FA536C">
            <wp:extent cx="2463066" cy="3616844"/>
            <wp:effectExtent l="0" t="0" r="0" b="3175"/>
            <wp:docPr id="62" name="صورة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469620" cy="3626469"/>
                    </a:xfrm>
                    <a:prstGeom prst="rect">
                      <a:avLst/>
                    </a:prstGeom>
                  </pic:spPr>
                </pic:pic>
              </a:graphicData>
            </a:graphic>
          </wp:inline>
        </w:drawing>
      </w:r>
    </w:p>
    <w:p w14:paraId="7EE38C25" w14:textId="5E459B9C" w:rsidR="006A08DB" w:rsidRDefault="00E154F7" w:rsidP="00E154F7">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674C99">
        <w:rPr>
          <w:noProof/>
          <w:rtl/>
        </w:rPr>
        <w:t>7</w:t>
      </w:r>
      <w:r>
        <w:rPr>
          <w:rtl/>
        </w:rPr>
        <w:fldChar w:fldCharType="end"/>
      </w:r>
      <w:r>
        <w:rPr>
          <w:rFonts w:hint="cs"/>
          <w:rtl/>
        </w:rPr>
        <w:t>: بنية خدمة كشف الأحداث.</w:t>
      </w:r>
    </w:p>
    <w:p w14:paraId="5D62E9A1" w14:textId="7EB824A2" w:rsidR="00EB3FB6" w:rsidRPr="001B1B3F" w:rsidRDefault="00EB3FB6" w:rsidP="001B1B3F">
      <w:pPr>
        <w:pStyle w:val="af5"/>
        <w:rPr>
          <w:b/>
          <w:bCs/>
          <w:rtl/>
        </w:rPr>
      </w:pPr>
      <w:r w:rsidRPr="001B1B3F">
        <w:rPr>
          <w:rFonts w:hint="cs"/>
          <w:b/>
          <w:bCs/>
          <w:rtl/>
        </w:rPr>
        <w:t>تفاصيل التنجيز</w:t>
      </w:r>
    </w:p>
    <w:p w14:paraId="27163EBA" w14:textId="77777777" w:rsidR="001B1B3F" w:rsidRDefault="00B54E33" w:rsidP="001B1B3F">
      <w:pPr>
        <w:pStyle w:val="af5"/>
        <w:rPr>
          <w:rtl/>
          <w:lang w:val="en-US"/>
        </w:rPr>
      </w:pPr>
      <w:r>
        <w:rPr>
          <w:rFonts w:hint="cs"/>
          <w:rtl/>
          <w:lang w:val="en-US"/>
        </w:rPr>
        <w:t xml:space="preserve">تحوي هذه الخدمة على أربع مجلدات فرعية ضمن مجلد الرماز المصدري، نواة المشروع </w:t>
      </w:r>
      <w:r>
        <w:rPr>
          <w:lang w:val="en-US"/>
        </w:rPr>
        <w:t>Core</w:t>
      </w:r>
      <w:r>
        <w:rPr>
          <w:rFonts w:hint="cs"/>
          <w:rtl/>
          <w:lang w:val="en-US"/>
        </w:rPr>
        <w:t xml:space="preserve">، شريحة الكشف </w:t>
      </w:r>
      <w:r>
        <w:rPr>
          <w:lang w:val="en-US"/>
        </w:rPr>
        <w:t>Detection</w:t>
      </w:r>
      <w:r>
        <w:rPr>
          <w:rFonts w:hint="cs"/>
          <w:rtl/>
          <w:lang w:val="en-US"/>
        </w:rPr>
        <w:t xml:space="preserve">، شريحة المعالجة اللاحقة، شريحة التواصل عبر الأرتال </w:t>
      </w:r>
      <w:r>
        <w:rPr>
          <w:lang w:val="en-US"/>
        </w:rPr>
        <w:t>Kafka</w:t>
      </w:r>
      <w:r>
        <w:rPr>
          <w:rFonts w:hint="cs"/>
          <w:rtl/>
          <w:lang w:val="en-US"/>
        </w:rPr>
        <w:t>.</w:t>
      </w:r>
      <w:r w:rsidR="001B1B3F">
        <w:rPr>
          <w:rFonts w:hint="cs"/>
          <w:rtl/>
          <w:lang w:val="en-US"/>
        </w:rPr>
        <w:t xml:space="preserve"> </w:t>
      </w:r>
    </w:p>
    <w:p w14:paraId="3FB3C136" w14:textId="253CC31F" w:rsidR="00E154F7" w:rsidRDefault="001B1B3F" w:rsidP="001B1B3F">
      <w:pPr>
        <w:pStyle w:val="af5"/>
        <w:rPr>
          <w:rtl/>
          <w:lang w:val="en-US"/>
        </w:rPr>
      </w:pPr>
      <w:r>
        <w:rPr>
          <w:rFonts w:hint="cs"/>
          <w:rtl/>
          <w:lang w:val="en-US"/>
        </w:rPr>
        <w:t xml:space="preserve">حيث </w:t>
      </w:r>
      <w:r w:rsidR="00E154F7">
        <w:rPr>
          <w:rFonts w:hint="cs"/>
          <w:rtl/>
          <w:lang w:val="en-US"/>
        </w:rPr>
        <w:t xml:space="preserve">وكما في بقية الخدمات، تحوي هذه الخدمة على مجلد الـ </w:t>
      </w:r>
      <w:r w:rsidR="00E154F7">
        <w:rPr>
          <w:lang w:val="en-US"/>
        </w:rPr>
        <w:t>Core</w:t>
      </w:r>
      <w:r w:rsidR="00E154F7">
        <w:rPr>
          <w:rFonts w:hint="cs"/>
          <w:rtl/>
          <w:lang w:val="en-US"/>
        </w:rPr>
        <w:t xml:space="preserve"> الذي يحوي على الأخطاء </w:t>
      </w:r>
      <w:r w:rsidR="00B54E33">
        <w:rPr>
          <w:rFonts w:hint="cs"/>
          <w:rtl/>
          <w:lang w:val="en-US"/>
        </w:rPr>
        <w:t xml:space="preserve">التي تصدر عن النظام، بالإضافة إلى الخدمات التي تعتمد عليها بقية الشرائح، مثل التواصل مع نموذج لغة ضخم، التواصل مع خدمة الاستدلال على الموقع. </w:t>
      </w:r>
    </w:p>
    <w:p w14:paraId="2071B284" w14:textId="7BC25D8C" w:rsidR="00B54E33" w:rsidRDefault="00B54E33" w:rsidP="00B54E33">
      <w:pPr>
        <w:pStyle w:val="af5"/>
        <w:rPr>
          <w:rtl/>
          <w:lang w:val="en-US"/>
        </w:rPr>
      </w:pPr>
      <w:r>
        <w:rPr>
          <w:rFonts w:hint="cs"/>
          <w:rtl/>
          <w:lang w:val="en-US"/>
        </w:rPr>
        <w:lastRenderedPageBreak/>
        <w:t xml:space="preserve">وفي شريحة التراسل </w:t>
      </w:r>
      <w:r>
        <w:rPr>
          <w:lang w:val="en-US"/>
        </w:rPr>
        <w:t>Kafka</w:t>
      </w:r>
      <w:r w:rsidR="001B1B3F">
        <w:rPr>
          <w:rFonts w:hint="cs"/>
          <w:rtl/>
          <w:lang w:val="en-US"/>
        </w:rPr>
        <w:t xml:space="preserve">، فتحوي على الصفوف اللازمة </w:t>
      </w:r>
      <w:r>
        <w:rPr>
          <w:rFonts w:hint="cs"/>
          <w:rtl/>
          <w:lang w:val="en-US"/>
        </w:rPr>
        <w:t>لقراءة الرسائل التي ترسلها خدمات سحب البيانات.</w:t>
      </w:r>
    </w:p>
    <w:p w14:paraId="0B6493D2" w14:textId="5143417E" w:rsidR="00B54E33" w:rsidRPr="00E972EB" w:rsidRDefault="00B54E33" w:rsidP="00B54E33">
      <w:pPr>
        <w:pStyle w:val="af5"/>
        <w:rPr>
          <w:rtl/>
          <w:lang w:val="en-US"/>
        </w:rPr>
      </w:pPr>
      <w:r>
        <w:rPr>
          <w:rFonts w:hint="cs"/>
          <w:rtl/>
          <w:lang w:val="en-US"/>
        </w:rPr>
        <w:t xml:space="preserve">أما في شريحة الكشف </w:t>
      </w:r>
      <w:r>
        <w:rPr>
          <w:lang w:val="en-US"/>
        </w:rPr>
        <w:t>Detection</w:t>
      </w:r>
      <w:r>
        <w:rPr>
          <w:rFonts w:hint="cs"/>
          <w:rtl/>
          <w:lang w:val="en-US"/>
        </w:rPr>
        <w:t xml:space="preserve">، فتحوي على تجريد لعملية </w:t>
      </w:r>
      <w:r w:rsidR="00E972EB">
        <w:rPr>
          <w:rFonts w:hint="cs"/>
          <w:rtl/>
          <w:lang w:val="en-US"/>
        </w:rPr>
        <w:t xml:space="preserve">الكشف (العنقدة) </w:t>
      </w:r>
      <w:r w:rsidR="00E972EB">
        <w:rPr>
          <w:lang w:val="en-US"/>
        </w:rPr>
        <w:t>Detection Base</w:t>
      </w:r>
      <w:r w:rsidR="00E972EB">
        <w:rPr>
          <w:rFonts w:hint="cs"/>
          <w:rtl/>
          <w:lang w:val="en-US"/>
        </w:rPr>
        <w:t>، والاستراتيجيات المختلفة للكشف، حيث نجزنا بها الحل المطروح في المنهجية المقترحة.</w:t>
      </w:r>
    </w:p>
    <w:p w14:paraId="56784DD5" w14:textId="77777777" w:rsidR="00E972EB" w:rsidRDefault="00B54E33" w:rsidP="00E972EB">
      <w:pPr>
        <w:pStyle w:val="af5"/>
        <w:keepNext/>
        <w:jc w:val="center"/>
      </w:pPr>
      <w:r w:rsidRPr="00B54E33">
        <w:rPr>
          <w:noProof/>
          <w:rtl/>
          <w:lang w:val="en-US" w:bidi="ar-SA"/>
        </w:rPr>
        <w:drawing>
          <wp:inline distT="0" distB="0" distL="0" distR="0" wp14:anchorId="37D070B1" wp14:editId="1081D255">
            <wp:extent cx="2695630" cy="1487454"/>
            <wp:effectExtent l="0" t="0" r="0" b="0"/>
            <wp:docPr id="63" name="صورة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707546" cy="1494029"/>
                    </a:xfrm>
                    <a:prstGeom prst="rect">
                      <a:avLst/>
                    </a:prstGeom>
                  </pic:spPr>
                </pic:pic>
              </a:graphicData>
            </a:graphic>
          </wp:inline>
        </w:drawing>
      </w:r>
    </w:p>
    <w:p w14:paraId="5BAEE722" w14:textId="2DB9085E" w:rsidR="00B54E33" w:rsidRDefault="00E972EB" w:rsidP="00E972EB">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56</w:t>
      </w:r>
      <w:r>
        <w:rPr>
          <w:rtl/>
        </w:rPr>
        <w:fldChar w:fldCharType="end"/>
      </w:r>
      <w:r>
        <w:rPr>
          <w:rFonts w:hint="cs"/>
          <w:noProof/>
          <w:rtl/>
        </w:rPr>
        <w:t>: بنية شريحة الكشف.</w:t>
      </w:r>
    </w:p>
    <w:p w14:paraId="79CDE41C" w14:textId="21374F5E" w:rsidR="00E972EB" w:rsidRDefault="00E972EB" w:rsidP="00020F24">
      <w:pPr>
        <w:pStyle w:val="af5"/>
        <w:rPr>
          <w:rtl/>
          <w:lang w:val="en-US"/>
        </w:rPr>
      </w:pPr>
      <w:r>
        <w:rPr>
          <w:rFonts w:hint="cs"/>
          <w:rtl/>
          <w:lang w:val="en-US"/>
        </w:rPr>
        <w:t xml:space="preserve">أما في شريحة خط الأنابيب (المعالجة اللاحقة)، فتحوي على تنجيزات مراحل المعالجة (مثل، </w:t>
      </w:r>
      <w:r w:rsidR="001B1B3F">
        <w:rPr>
          <w:rFonts w:hint="cs"/>
          <w:rtl/>
          <w:lang w:val="en-US"/>
        </w:rPr>
        <w:t>تصنيف</w:t>
      </w:r>
      <w:r>
        <w:rPr>
          <w:rFonts w:hint="cs"/>
          <w:rtl/>
          <w:lang w:val="en-US"/>
        </w:rPr>
        <w:t xml:space="preserve"> الموضع </w:t>
      </w:r>
      <w:r>
        <w:rPr>
          <w:lang w:val="en-US"/>
        </w:rPr>
        <w:t>Topic Classification</w:t>
      </w:r>
      <w:r>
        <w:rPr>
          <w:rFonts w:hint="cs"/>
          <w:rtl/>
          <w:lang w:val="en-US"/>
        </w:rPr>
        <w:t xml:space="preserve">، تحديد الموقع </w:t>
      </w:r>
      <w:r>
        <w:rPr>
          <w:lang w:val="en-US"/>
        </w:rPr>
        <w:t>Event Locating</w:t>
      </w:r>
      <w:r w:rsidR="00020F24">
        <w:rPr>
          <w:rFonts w:hint="cs"/>
          <w:rtl/>
          <w:lang w:val="en-US"/>
        </w:rPr>
        <w:t>، تلخيص الحدث</w:t>
      </w:r>
      <w:r>
        <w:rPr>
          <w:rFonts w:hint="cs"/>
          <w:rtl/>
          <w:lang w:val="en-US"/>
        </w:rPr>
        <w:t xml:space="preserve">). وكما ذكرنا في الشريحة المشابهة لهذه في خدمة سحب البيانات فهي تحوي على سجل لتسجيل مراحل المعالجة الموجودة، وآلية بناء خط الأنابيب انطلاقاً من أسماء مراحل المعالجة. </w:t>
      </w:r>
    </w:p>
    <w:p w14:paraId="5F1BB4B4" w14:textId="77777777" w:rsidR="00E972EB" w:rsidRDefault="00E972EB" w:rsidP="00E972EB">
      <w:pPr>
        <w:pStyle w:val="af5"/>
        <w:keepNext/>
        <w:jc w:val="center"/>
      </w:pPr>
      <w:r w:rsidRPr="00E972EB">
        <w:rPr>
          <w:noProof/>
          <w:rtl/>
          <w:lang w:val="en-US" w:bidi="ar-SA"/>
        </w:rPr>
        <w:drawing>
          <wp:inline distT="0" distB="0" distL="0" distR="0" wp14:anchorId="234408DF" wp14:editId="7FE0C14C">
            <wp:extent cx="2438400" cy="2492828"/>
            <wp:effectExtent l="0" t="0" r="0" b="3175"/>
            <wp:docPr id="69"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452505" cy="2507248"/>
                    </a:xfrm>
                    <a:prstGeom prst="rect">
                      <a:avLst/>
                    </a:prstGeom>
                  </pic:spPr>
                </pic:pic>
              </a:graphicData>
            </a:graphic>
          </wp:inline>
        </w:drawing>
      </w:r>
    </w:p>
    <w:p w14:paraId="1DC782D6" w14:textId="14B43085" w:rsidR="00E972EB" w:rsidRDefault="00E972EB" w:rsidP="00E972E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57</w:t>
      </w:r>
      <w:r>
        <w:rPr>
          <w:rtl/>
        </w:rPr>
        <w:fldChar w:fldCharType="end"/>
      </w:r>
      <w:r>
        <w:rPr>
          <w:rFonts w:hint="cs"/>
          <w:rtl/>
        </w:rPr>
        <w:t>: بنية شريحة المعالجة اللاحقة.</w:t>
      </w:r>
    </w:p>
    <w:p w14:paraId="7A616230" w14:textId="5B92A57D" w:rsidR="00E972EB" w:rsidRPr="001B1B3F" w:rsidRDefault="00E972EB" w:rsidP="001B1B3F">
      <w:pPr>
        <w:pStyle w:val="af5"/>
        <w:rPr>
          <w:b/>
          <w:bCs/>
          <w:rtl/>
        </w:rPr>
      </w:pPr>
      <w:r w:rsidRPr="001B1B3F">
        <w:rPr>
          <w:rFonts w:hint="cs"/>
          <w:b/>
          <w:bCs/>
          <w:rtl/>
        </w:rPr>
        <w:t>الأنماط التصميمية المستخدمة</w:t>
      </w:r>
    </w:p>
    <w:p w14:paraId="23E39709" w14:textId="745F58C9" w:rsidR="00E972EB" w:rsidRPr="00E972EB" w:rsidRDefault="00E972EB" w:rsidP="00E972EB">
      <w:pPr>
        <w:pStyle w:val="af5"/>
        <w:rPr>
          <w:rtl/>
          <w:lang w:val="en-US"/>
        </w:rPr>
      </w:pPr>
      <w:r>
        <w:rPr>
          <w:rFonts w:hint="cs"/>
          <w:rtl/>
        </w:rPr>
        <w:t xml:space="preserve">في هذه الشريحة تم استخدام النمط التصميمي </w:t>
      </w:r>
      <w:r>
        <w:rPr>
          <w:lang w:val="en-US"/>
        </w:rPr>
        <w:t>Pipes &amp; Filters</w:t>
      </w:r>
      <w:r>
        <w:rPr>
          <w:rFonts w:hint="cs"/>
          <w:rtl/>
          <w:lang w:val="en-US"/>
        </w:rPr>
        <w:t xml:space="preserve">، من أجل تعريف خط الأنابيب، كما تم استخدام النمط التصميمي </w:t>
      </w:r>
      <w:r>
        <w:rPr>
          <w:lang w:val="en-US"/>
        </w:rPr>
        <w:t>Strategy Pattern</w:t>
      </w:r>
      <w:r>
        <w:rPr>
          <w:rFonts w:hint="cs"/>
          <w:rtl/>
          <w:lang w:val="en-US"/>
        </w:rPr>
        <w:t>، لتعريف الطرائق المتخلفة لكشف الأحداث.</w:t>
      </w:r>
    </w:p>
    <w:p w14:paraId="58044646" w14:textId="03ECB888" w:rsidR="00270E24" w:rsidRDefault="00270E24" w:rsidP="006A08DB">
      <w:pPr>
        <w:pStyle w:val="31"/>
        <w:rPr>
          <w:rtl/>
        </w:rPr>
      </w:pPr>
      <w:bookmarkStart w:id="132" w:name="_Toc204594732"/>
      <w:r>
        <w:rPr>
          <w:rFonts w:hint="cs"/>
          <w:rtl/>
        </w:rPr>
        <w:lastRenderedPageBreak/>
        <w:t>خدمة الاستدلال على الموقع</w:t>
      </w:r>
      <w:bookmarkEnd w:id="132"/>
    </w:p>
    <w:p w14:paraId="2B6FFAAC" w14:textId="74538CDC" w:rsidR="006A08DB" w:rsidRPr="00020F24" w:rsidRDefault="00E972EB" w:rsidP="00020F24">
      <w:pPr>
        <w:pStyle w:val="af5"/>
        <w:rPr>
          <w:b/>
          <w:bCs/>
          <w:rtl/>
        </w:rPr>
      </w:pPr>
      <w:r w:rsidRPr="00020F24">
        <w:rPr>
          <w:rFonts w:hint="cs"/>
          <w:b/>
          <w:bCs/>
          <w:rtl/>
        </w:rPr>
        <w:t>مق</w:t>
      </w:r>
      <w:r w:rsidR="00EB3FB6" w:rsidRPr="00020F24">
        <w:rPr>
          <w:rFonts w:hint="cs"/>
          <w:b/>
          <w:bCs/>
          <w:rtl/>
        </w:rPr>
        <w:t>دمة</w:t>
      </w:r>
    </w:p>
    <w:p w14:paraId="444FD0E7" w14:textId="03E28436" w:rsidR="00EB3FB6" w:rsidRDefault="00EB3FB6" w:rsidP="00EB3FB6">
      <w:pPr>
        <w:pStyle w:val="af5"/>
        <w:rPr>
          <w:rtl/>
          <w:lang w:val="en-US"/>
        </w:rPr>
      </w:pPr>
      <w:r>
        <w:rPr>
          <w:rFonts w:hint="cs"/>
          <w:rtl/>
        </w:rPr>
        <w:t xml:space="preserve">تتلقى هذه الخدمة طلبات الاستدلال على الموقع (رسالة نصية </w:t>
      </w:r>
      <w:r>
        <w:rPr>
          <w:lang w:val="en-US"/>
        </w:rPr>
        <w:t>&lt;=</w:t>
      </w:r>
      <w:r>
        <w:rPr>
          <w:rFonts w:hint="cs"/>
          <w:rtl/>
          <w:lang w:val="en-US"/>
        </w:rPr>
        <w:t xml:space="preserve"> الموقع المذكور، موقع مذكور </w:t>
      </w:r>
      <w:r>
        <w:rPr>
          <w:lang w:val="en-US"/>
        </w:rPr>
        <w:t>&lt;=</w:t>
      </w:r>
      <w:r>
        <w:rPr>
          <w:rFonts w:hint="cs"/>
          <w:rtl/>
          <w:lang w:val="en-US"/>
        </w:rPr>
        <w:t xml:space="preserve"> إحداثيات</w:t>
      </w:r>
      <w:r>
        <w:rPr>
          <w:lang w:val="en-US"/>
        </w:rPr>
        <w:t xml:space="preserve"> (</w:t>
      </w:r>
      <w:r>
        <w:rPr>
          <w:rFonts w:hint="cs"/>
          <w:rtl/>
          <w:lang w:val="en-US"/>
        </w:rPr>
        <w:t>من خدمة كشف الأحداث، وتقوم بإعادة الإحداثيات الجغرافية للموقع المذكور.</w:t>
      </w:r>
    </w:p>
    <w:p w14:paraId="4A76DFB1" w14:textId="6D13E226" w:rsidR="00EB3FB6" w:rsidRPr="00EB3FB6" w:rsidRDefault="00EB3FB6" w:rsidP="00EB3FB6">
      <w:pPr>
        <w:pStyle w:val="af5"/>
        <w:rPr>
          <w:rtl/>
          <w:lang w:val="en-US"/>
        </w:rPr>
      </w:pPr>
      <w:r>
        <w:rPr>
          <w:rFonts w:hint="cs"/>
          <w:rtl/>
          <w:lang w:val="en-US"/>
        </w:rPr>
        <w:t xml:space="preserve">تم تنجيز هذه الخدمة </w:t>
      </w:r>
      <w:r w:rsidR="00863DD0">
        <w:rPr>
          <w:rFonts w:hint="cs"/>
          <w:rtl/>
          <w:lang w:val="en-US"/>
        </w:rPr>
        <w:t xml:space="preserve">باستخدام إطار العمل </w:t>
      </w:r>
      <w:r w:rsidR="00863DD0">
        <w:rPr>
          <w:lang w:val="en-US"/>
        </w:rPr>
        <w:t>Flask</w:t>
      </w:r>
      <w:r w:rsidR="00863DD0">
        <w:rPr>
          <w:rFonts w:hint="cs"/>
          <w:rtl/>
          <w:lang w:val="en-US"/>
        </w:rPr>
        <w:t xml:space="preserve"> و</w:t>
      </w:r>
      <w:r>
        <w:rPr>
          <w:rFonts w:hint="cs"/>
          <w:rtl/>
          <w:lang w:val="en-US"/>
        </w:rPr>
        <w:t xml:space="preserve">بلغة </w:t>
      </w:r>
      <w:r>
        <w:rPr>
          <w:lang w:val="en-US"/>
        </w:rPr>
        <w:t>Python</w:t>
      </w:r>
      <w:r>
        <w:rPr>
          <w:rFonts w:hint="cs"/>
          <w:rtl/>
          <w:lang w:val="en-US"/>
        </w:rPr>
        <w:t xml:space="preserve"> أيضاً بسبب حاجة هذه الخدمة إلى تقنيات معالجة اللغات الطبيعية. ويبين الشكل أدناه بنية هذه الخدمة.</w:t>
      </w:r>
    </w:p>
    <w:p w14:paraId="2486EA3A" w14:textId="77777777" w:rsidR="00EB3FB6" w:rsidRDefault="00EB3FB6" w:rsidP="00EB3FB6">
      <w:pPr>
        <w:pStyle w:val="af5"/>
        <w:keepNext/>
        <w:jc w:val="center"/>
      </w:pPr>
      <w:r w:rsidRPr="00EB3FB6">
        <w:rPr>
          <w:noProof/>
          <w:rtl/>
          <w:lang w:val="en-US" w:bidi="ar-SA"/>
        </w:rPr>
        <w:drawing>
          <wp:inline distT="0" distB="0" distL="0" distR="0" wp14:anchorId="021EEEDA" wp14:editId="2D9A911E">
            <wp:extent cx="2082507" cy="2133612"/>
            <wp:effectExtent l="0" t="0" r="0" b="0"/>
            <wp:docPr id="7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100326" cy="2151868"/>
                    </a:xfrm>
                    <a:prstGeom prst="rect">
                      <a:avLst/>
                    </a:prstGeom>
                  </pic:spPr>
                </pic:pic>
              </a:graphicData>
            </a:graphic>
          </wp:inline>
        </w:drawing>
      </w:r>
    </w:p>
    <w:p w14:paraId="7B88D70D" w14:textId="122B0A9D" w:rsidR="00EB3FB6" w:rsidRDefault="00EB3FB6" w:rsidP="00863DD0">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58</w:t>
      </w:r>
      <w:r>
        <w:rPr>
          <w:rtl/>
        </w:rPr>
        <w:fldChar w:fldCharType="end"/>
      </w:r>
      <w:r>
        <w:rPr>
          <w:rFonts w:hint="cs"/>
          <w:rtl/>
        </w:rPr>
        <w:t>: بنية خدمة الاستدلال على الموقع.</w:t>
      </w:r>
      <w:bookmarkStart w:id="133" w:name="_Toc204594733"/>
    </w:p>
    <w:p w14:paraId="065321FC" w14:textId="0897462B" w:rsidR="00863DD0" w:rsidRPr="00020F24" w:rsidRDefault="00863DD0" w:rsidP="00020F24">
      <w:pPr>
        <w:pStyle w:val="af5"/>
        <w:rPr>
          <w:b/>
          <w:bCs/>
          <w:rtl/>
        </w:rPr>
      </w:pPr>
      <w:r w:rsidRPr="00020F24">
        <w:rPr>
          <w:rFonts w:hint="cs"/>
          <w:b/>
          <w:bCs/>
          <w:rtl/>
        </w:rPr>
        <w:t>تفاصيل التنجيز</w:t>
      </w:r>
    </w:p>
    <w:p w14:paraId="27BB36C4" w14:textId="06D430AA" w:rsidR="00863DD0" w:rsidRPr="005F416A" w:rsidRDefault="00863DD0" w:rsidP="00863DD0">
      <w:pPr>
        <w:pStyle w:val="af5"/>
        <w:rPr>
          <w:rtl/>
          <w:lang w:val="en-US"/>
        </w:rPr>
      </w:pPr>
      <w:r>
        <w:rPr>
          <w:rFonts w:hint="cs"/>
          <w:rtl/>
        </w:rPr>
        <w:t xml:space="preserve">تحتوي هذه الخدمة على ثلاث شرائح، نواة المشروع </w:t>
      </w:r>
      <w:r>
        <w:rPr>
          <w:lang w:val="en-US"/>
        </w:rPr>
        <w:t>Core</w:t>
      </w:r>
      <w:r>
        <w:rPr>
          <w:rFonts w:hint="cs"/>
          <w:rtl/>
          <w:lang w:val="en-US"/>
        </w:rPr>
        <w:t xml:space="preserve"> التي تحوي على خدمات للتواصل مع نماذج اللغة الضخمة، صفوف التهيئة </w:t>
      </w:r>
      <w:r>
        <w:rPr>
          <w:lang w:val="en-US"/>
        </w:rPr>
        <w:t>Configs</w:t>
      </w:r>
      <w:r>
        <w:rPr>
          <w:rFonts w:hint="cs"/>
          <w:rtl/>
          <w:lang w:val="en-US"/>
        </w:rPr>
        <w:t xml:space="preserve">. والشريحة الثانية هي شريحة الموقع </w:t>
      </w:r>
      <w:r>
        <w:rPr>
          <w:lang w:val="en-US"/>
        </w:rPr>
        <w:t>Location</w:t>
      </w:r>
      <w:r>
        <w:rPr>
          <w:rFonts w:hint="cs"/>
          <w:rtl/>
          <w:lang w:val="en-US"/>
        </w:rPr>
        <w:t xml:space="preserve">، التي تحوي كما هو مبين بالشكل أدناه، على تجريد لطريقة التعرف اعلى الموقع المذكور من رسالة </w:t>
      </w:r>
      <w:r>
        <w:rPr>
          <w:lang w:val="en-US"/>
        </w:rPr>
        <w:t>Location Mention Recognition</w:t>
      </w:r>
      <w:r>
        <w:rPr>
          <w:rFonts w:hint="cs"/>
          <w:rtl/>
          <w:lang w:val="en-US"/>
        </w:rPr>
        <w:t xml:space="preserve">، وطريقة تحديد الموقع </w:t>
      </w:r>
      <w:r>
        <w:rPr>
          <w:lang w:val="en-US"/>
        </w:rPr>
        <w:t>Location Resolution</w:t>
      </w:r>
      <w:r>
        <w:rPr>
          <w:rFonts w:hint="cs"/>
          <w:rtl/>
          <w:lang w:val="en-US"/>
        </w:rPr>
        <w:t xml:space="preserve">. وضمن مجلد الـ </w:t>
      </w:r>
      <w:r>
        <w:rPr>
          <w:lang w:val="en-US"/>
        </w:rPr>
        <w:t>Recognition</w:t>
      </w:r>
      <w:r>
        <w:rPr>
          <w:rFonts w:hint="cs"/>
          <w:rtl/>
          <w:lang w:val="en-US"/>
        </w:rPr>
        <w:t xml:space="preserve"> يوجد الطرائق المتاحة </w:t>
      </w:r>
      <w:r w:rsidR="005F416A">
        <w:rPr>
          <w:rFonts w:hint="cs"/>
          <w:rtl/>
          <w:lang w:val="en-US"/>
        </w:rPr>
        <w:t xml:space="preserve">للتعرف على الموقع، ومجلد الـ </w:t>
      </w:r>
      <w:r w:rsidR="005F416A">
        <w:rPr>
          <w:lang w:val="en-US"/>
        </w:rPr>
        <w:t>resolution</w:t>
      </w:r>
      <w:r w:rsidR="005F416A">
        <w:rPr>
          <w:rFonts w:hint="cs"/>
          <w:rtl/>
          <w:lang w:val="en-US"/>
        </w:rPr>
        <w:t xml:space="preserve"> يحوي على الطرائق المتاحة لتحديد الموقع، بالإضافة إلى سجل يتم تسجيل الطرائق المتاحة فيه، وآلية بناء انطلاقاً من اسم الطريقة المرادة.</w:t>
      </w:r>
    </w:p>
    <w:p w14:paraId="343F3DE5" w14:textId="77777777" w:rsidR="005F416A" w:rsidRDefault="00863DD0" w:rsidP="005F416A">
      <w:pPr>
        <w:pStyle w:val="af5"/>
        <w:keepNext/>
        <w:jc w:val="center"/>
      </w:pPr>
      <w:r w:rsidRPr="00863DD0">
        <w:rPr>
          <w:noProof/>
          <w:rtl/>
          <w:lang w:val="en-US" w:bidi="ar-SA"/>
        </w:rPr>
        <w:lastRenderedPageBreak/>
        <w:drawing>
          <wp:inline distT="0" distB="0" distL="0" distR="0" wp14:anchorId="575DD54D" wp14:editId="50005B32">
            <wp:extent cx="2387600" cy="2689126"/>
            <wp:effectExtent l="0" t="0" r="0" b="0"/>
            <wp:docPr id="74" name="صورة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398633" cy="2701552"/>
                    </a:xfrm>
                    <a:prstGeom prst="rect">
                      <a:avLst/>
                    </a:prstGeom>
                  </pic:spPr>
                </pic:pic>
              </a:graphicData>
            </a:graphic>
          </wp:inline>
        </w:drawing>
      </w:r>
    </w:p>
    <w:p w14:paraId="4A63D70A" w14:textId="0B329AF0" w:rsidR="00863DD0" w:rsidRPr="00863DD0" w:rsidRDefault="005F416A" w:rsidP="005F416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59</w:t>
      </w:r>
      <w:r>
        <w:rPr>
          <w:rtl/>
        </w:rPr>
        <w:fldChar w:fldCharType="end"/>
      </w:r>
      <w:r>
        <w:rPr>
          <w:rFonts w:hint="cs"/>
          <w:rtl/>
        </w:rPr>
        <w:t>: بنية شريحة الموقع ضمن خدمة الاستدلال على الموقع المذكور.</w:t>
      </w:r>
    </w:p>
    <w:p w14:paraId="1B00FD53" w14:textId="7A7AF350" w:rsidR="00863DD0" w:rsidRPr="00020F24" w:rsidRDefault="005F416A" w:rsidP="00020F24">
      <w:pPr>
        <w:pStyle w:val="af5"/>
        <w:rPr>
          <w:b/>
          <w:bCs/>
          <w:rtl/>
        </w:rPr>
      </w:pPr>
      <w:r w:rsidRPr="00020F24">
        <w:rPr>
          <w:rFonts w:hint="cs"/>
          <w:b/>
          <w:bCs/>
          <w:rtl/>
        </w:rPr>
        <w:t>الأنماط التصميمية المستخدمة</w:t>
      </w:r>
    </w:p>
    <w:p w14:paraId="49A1D959" w14:textId="51A836EB" w:rsidR="00863DD0" w:rsidRDefault="005F416A" w:rsidP="005F416A">
      <w:pPr>
        <w:pStyle w:val="af5"/>
        <w:rPr>
          <w:rtl/>
          <w:lang w:val="en-US"/>
        </w:rPr>
      </w:pPr>
      <w:r>
        <w:rPr>
          <w:rFonts w:hint="cs"/>
          <w:rtl/>
        </w:rPr>
        <w:t xml:space="preserve">تم استخدام النمط </w:t>
      </w:r>
      <w:r>
        <w:rPr>
          <w:lang w:val="en-US"/>
        </w:rPr>
        <w:t>Strategy</w:t>
      </w:r>
      <w:r>
        <w:rPr>
          <w:rFonts w:hint="cs"/>
          <w:rtl/>
          <w:lang w:val="en-US"/>
        </w:rPr>
        <w:t xml:space="preserve"> لتعريف الطرائق المتخلفة للاستلال على الموقع، وتم استخدام النمط التصميمي </w:t>
      </w:r>
      <w:r>
        <w:rPr>
          <w:lang w:val="en-US"/>
        </w:rPr>
        <w:t>Registry</w:t>
      </w:r>
      <w:r>
        <w:rPr>
          <w:rFonts w:hint="cs"/>
          <w:rtl/>
          <w:lang w:val="en-US"/>
        </w:rPr>
        <w:t xml:space="preserve"> لتسجيل الطرائق المتنوعة للاستدلال والتعرف، واستخدم النمط التصميمي </w:t>
      </w:r>
      <w:r>
        <w:rPr>
          <w:lang w:val="en-US"/>
        </w:rPr>
        <w:t>Factory</w:t>
      </w:r>
      <w:r>
        <w:rPr>
          <w:rFonts w:hint="cs"/>
          <w:rtl/>
          <w:lang w:val="en-US"/>
        </w:rPr>
        <w:t xml:space="preserve"> لإنشاء هذه الطرائق بشكل ديناميكي. </w:t>
      </w:r>
    </w:p>
    <w:p w14:paraId="4BCE85B6" w14:textId="0919D7E4" w:rsidR="00270E24" w:rsidRDefault="00270E24" w:rsidP="00863DD0">
      <w:pPr>
        <w:pStyle w:val="21"/>
        <w:rPr>
          <w:rtl/>
        </w:rPr>
      </w:pPr>
      <w:r>
        <w:rPr>
          <w:rFonts w:hint="cs"/>
          <w:rtl/>
        </w:rPr>
        <w:t>خدمة إدارة الأحداث</w:t>
      </w:r>
      <w:bookmarkEnd w:id="133"/>
      <w:r w:rsidR="006A08DB">
        <w:rPr>
          <w:rtl/>
        </w:rPr>
        <w:tab/>
      </w:r>
    </w:p>
    <w:p w14:paraId="3F7C00B9" w14:textId="7D8C572A" w:rsidR="005F416A" w:rsidRPr="00020F24" w:rsidRDefault="005F416A" w:rsidP="00020F24">
      <w:pPr>
        <w:pStyle w:val="af5"/>
        <w:rPr>
          <w:b/>
          <w:bCs/>
          <w:rtl/>
        </w:rPr>
      </w:pPr>
      <w:r w:rsidRPr="00020F24">
        <w:rPr>
          <w:rFonts w:hint="cs"/>
          <w:b/>
          <w:bCs/>
          <w:rtl/>
        </w:rPr>
        <w:t>مقدمة</w:t>
      </w:r>
    </w:p>
    <w:p w14:paraId="0BF8E796" w14:textId="4140A4D2" w:rsidR="00CB0E95" w:rsidRDefault="00CB0E95" w:rsidP="00CB0E95">
      <w:pPr>
        <w:pStyle w:val="af5"/>
        <w:rPr>
          <w:rtl/>
        </w:rPr>
      </w:pPr>
      <w:r>
        <w:rPr>
          <w:rFonts w:hint="cs"/>
          <w:rtl/>
        </w:rPr>
        <w:t>تعد هذه الخدمة الجزء الرئيسي من نظامنا، فهي التي تتعامل مع طلبات المستخدمين لاستعراض الأحداث، وإدارة من</w:t>
      </w:r>
      <w:r w:rsidR="00020F24">
        <w:rPr>
          <w:rFonts w:hint="cs"/>
          <w:rtl/>
        </w:rPr>
        <w:t xml:space="preserve">اطق اهتمامهم، حيث أنها تخفي كل </w:t>
      </w:r>
      <w:r>
        <w:rPr>
          <w:rFonts w:hint="cs"/>
          <w:rtl/>
        </w:rPr>
        <w:t>خط العمل السابق، بحيث فقط يتعامل المستخدم النهائي معها كخدمة تتواصل مع قاعدة بيانات لجلب الأحداث وإدارة اهتماماته. كما تقوم خدمة كشف الأحداث التي ذكرناها سابقاً، بالتواصل مع هذه الخدمة لإضافة الأحداث.</w:t>
      </w:r>
    </w:p>
    <w:p w14:paraId="0D968825" w14:textId="77777777" w:rsidR="004B7199" w:rsidRDefault="00CB0E95" w:rsidP="004B7199">
      <w:pPr>
        <w:pStyle w:val="af5"/>
        <w:rPr>
          <w:rtl/>
          <w:lang w:val="en-US"/>
        </w:rPr>
      </w:pPr>
      <w:r>
        <w:rPr>
          <w:rFonts w:hint="cs"/>
          <w:rtl/>
        </w:rPr>
        <w:t xml:space="preserve">تم تنجيز هذه الخدمة باستخدام إطار العمل </w:t>
      </w:r>
      <w:r>
        <w:rPr>
          <w:lang w:val="en-US"/>
        </w:rPr>
        <w:t>Asp.Net</w:t>
      </w:r>
      <w:r>
        <w:rPr>
          <w:rFonts w:hint="cs"/>
          <w:rtl/>
          <w:lang w:val="en-US"/>
        </w:rPr>
        <w:t>، لأنه يعتبر من أفضل أطر العمل للمشاريع الكبيرة</w:t>
      </w:r>
      <w:r w:rsidR="004B7199">
        <w:rPr>
          <w:rFonts w:hint="cs"/>
          <w:rtl/>
          <w:lang w:val="en-US"/>
        </w:rPr>
        <w:t xml:space="preserve"> والتي تحوي على منطق عمل معقد. وتم استخدام قاعدة البيانات </w:t>
      </w:r>
      <w:r w:rsidR="004B7199">
        <w:rPr>
          <w:lang w:val="en-US"/>
        </w:rPr>
        <w:t>SQL Server</w:t>
      </w:r>
      <w:r w:rsidR="004B7199">
        <w:rPr>
          <w:rFonts w:hint="cs"/>
          <w:rtl/>
          <w:lang w:val="en-US"/>
        </w:rPr>
        <w:t xml:space="preserve"> </w:t>
      </w:r>
      <w:r>
        <w:rPr>
          <w:rFonts w:hint="cs"/>
          <w:rtl/>
          <w:lang w:val="en-US"/>
        </w:rPr>
        <w:t>ب</w:t>
      </w:r>
      <w:r w:rsidR="004B7199">
        <w:rPr>
          <w:rFonts w:hint="cs"/>
          <w:rtl/>
          <w:lang w:val="en-US"/>
        </w:rPr>
        <w:t>سبب تكاملها السلس مع إطار العمل هذا.</w:t>
      </w:r>
    </w:p>
    <w:p w14:paraId="3FEDA95C" w14:textId="4D3CB153" w:rsidR="00CB0E95" w:rsidRPr="00020F24" w:rsidRDefault="004B7199" w:rsidP="00020F24">
      <w:pPr>
        <w:pStyle w:val="af5"/>
        <w:rPr>
          <w:b/>
          <w:bCs/>
          <w:rtl/>
        </w:rPr>
      </w:pPr>
      <w:r w:rsidRPr="00020F24">
        <w:rPr>
          <w:rFonts w:hint="cs"/>
          <w:b/>
          <w:bCs/>
          <w:rtl/>
        </w:rPr>
        <w:t>تفاصيل التنجيز</w:t>
      </w:r>
      <w:r w:rsidR="00CB0E95" w:rsidRPr="00020F24">
        <w:rPr>
          <w:rFonts w:hint="cs"/>
          <w:b/>
          <w:bCs/>
          <w:rtl/>
        </w:rPr>
        <w:t xml:space="preserve"> </w:t>
      </w:r>
    </w:p>
    <w:p w14:paraId="2B26294F" w14:textId="57FBB785" w:rsidR="004B7199" w:rsidRDefault="004B7199" w:rsidP="004B7199">
      <w:pPr>
        <w:pStyle w:val="af5"/>
        <w:rPr>
          <w:rtl/>
          <w:lang w:val="en-US"/>
        </w:rPr>
      </w:pPr>
      <w:r>
        <w:rPr>
          <w:rFonts w:hint="cs"/>
          <w:rtl/>
        </w:rPr>
        <w:lastRenderedPageBreak/>
        <w:t>يبي</w:t>
      </w:r>
      <w:r>
        <w:rPr>
          <w:rFonts w:hint="cs"/>
          <w:rtl/>
          <w:lang w:val="en-US"/>
        </w:rPr>
        <w:t>ن الشكل أدناه بنية هذه الخدمة، حيث تحوي على الطبقات النموذجية للبنية المعمارية النظيفة وفق المبادئ التي ذكرناه في فقرة المبادئ التصميمية. وتحوي هذه الخدمة على عدد من المجالات وهي: مجال الأحداث، مجال اهتمامات المستخدمين، مجال مواضيع الأحداث، مجال الإشعارات، مجال الكيانات المسماة. كما هو مبين بالأشكال التالية.</w:t>
      </w:r>
    </w:p>
    <w:p w14:paraId="18F3F4BB" w14:textId="4F5A926C" w:rsidR="009D3A75" w:rsidRDefault="009D3A75" w:rsidP="004B7199">
      <w:pPr>
        <w:pStyle w:val="af5"/>
        <w:rPr>
          <w:rtl/>
          <w:lang w:val="en-US"/>
        </w:rPr>
      </w:pPr>
      <w:r w:rsidRPr="004B7199">
        <w:rPr>
          <w:noProof/>
          <w:rtl/>
          <w:lang w:val="en-US" w:bidi="ar-SA"/>
        </w:rPr>
        <w:drawing>
          <wp:anchor distT="0" distB="0" distL="114300" distR="114300" simplePos="0" relativeHeight="251680768" behindDoc="0" locked="0" layoutInCell="1" allowOverlap="1" wp14:anchorId="65F876A5" wp14:editId="611FEBCF">
            <wp:simplePos x="0" y="0"/>
            <wp:positionH relativeFrom="margin">
              <wp:align>right</wp:align>
            </wp:positionH>
            <wp:positionV relativeFrom="paragraph">
              <wp:posOffset>213976</wp:posOffset>
            </wp:positionV>
            <wp:extent cx="2172360" cy="1719546"/>
            <wp:effectExtent l="0" t="0" r="0" b="0"/>
            <wp:wrapNone/>
            <wp:docPr id="129" name="صورة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2172360" cy="1719546"/>
                    </a:xfrm>
                    <a:prstGeom prst="rect">
                      <a:avLst/>
                    </a:prstGeom>
                  </pic:spPr>
                </pic:pic>
              </a:graphicData>
            </a:graphic>
            <wp14:sizeRelH relativeFrom="margin">
              <wp14:pctWidth>0</wp14:pctWidth>
            </wp14:sizeRelH>
            <wp14:sizeRelV relativeFrom="margin">
              <wp14:pctHeight>0</wp14:pctHeight>
            </wp14:sizeRelV>
          </wp:anchor>
        </w:drawing>
      </w:r>
      <w:r w:rsidRPr="005F416A">
        <w:rPr>
          <w:noProof/>
          <w:rtl/>
          <w:lang w:val="en-US" w:bidi="ar-SA"/>
        </w:rPr>
        <w:drawing>
          <wp:anchor distT="0" distB="0" distL="114300" distR="114300" simplePos="0" relativeHeight="251679744" behindDoc="0" locked="0" layoutInCell="1" allowOverlap="1" wp14:anchorId="1D095348" wp14:editId="0B13F0DF">
            <wp:simplePos x="0" y="0"/>
            <wp:positionH relativeFrom="margin">
              <wp:align>left</wp:align>
            </wp:positionH>
            <wp:positionV relativeFrom="paragraph">
              <wp:posOffset>232653</wp:posOffset>
            </wp:positionV>
            <wp:extent cx="2907052" cy="1743921"/>
            <wp:effectExtent l="0" t="0" r="7620" b="8890"/>
            <wp:wrapNone/>
            <wp:docPr id="83" name="صورة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28A0092B-C50C-407E-A947-70E740481C1C}">
                          <a14:useLocalDpi xmlns:a14="http://schemas.microsoft.com/office/drawing/2010/main" val="0"/>
                        </a:ext>
                      </a:extLst>
                    </a:blip>
                    <a:stretch>
                      <a:fillRect/>
                    </a:stretch>
                  </pic:blipFill>
                  <pic:spPr>
                    <a:xfrm>
                      <a:off x="0" y="0"/>
                      <a:ext cx="2907052" cy="1743921"/>
                    </a:xfrm>
                    <a:prstGeom prst="rect">
                      <a:avLst/>
                    </a:prstGeom>
                  </pic:spPr>
                </pic:pic>
              </a:graphicData>
            </a:graphic>
          </wp:anchor>
        </w:drawing>
      </w:r>
    </w:p>
    <w:p w14:paraId="094DB9E5" w14:textId="68D25137" w:rsidR="009D3A75" w:rsidRDefault="009D3A75" w:rsidP="004B7199">
      <w:pPr>
        <w:pStyle w:val="af5"/>
        <w:rPr>
          <w:rtl/>
          <w:lang w:val="en-US"/>
        </w:rPr>
      </w:pPr>
    </w:p>
    <w:p w14:paraId="5F327FC2" w14:textId="34147AF7" w:rsidR="009D3A75" w:rsidRDefault="009D3A75" w:rsidP="004B7199">
      <w:pPr>
        <w:pStyle w:val="af5"/>
        <w:rPr>
          <w:rtl/>
          <w:lang w:val="en-US"/>
        </w:rPr>
      </w:pPr>
    </w:p>
    <w:p w14:paraId="15C1B476" w14:textId="1FEC7C32" w:rsidR="009D3A75" w:rsidRDefault="009D3A75" w:rsidP="004B7199">
      <w:pPr>
        <w:pStyle w:val="af5"/>
        <w:rPr>
          <w:rtl/>
          <w:lang w:val="en-US"/>
        </w:rPr>
      </w:pPr>
    </w:p>
    <w:p w14:paraId="2430A21A" w14:textId="056FE858" w:rsidR="009D3A75" w:rsidRPr="004B7199" w:rsidRDefault="009D3A75" w:rsidP="004B7199">
      <w:pPr>
        <w:pStyle w:val="af5"/>
        <w:rPr>
          <w:rtl/>
          <w:lang w:val="en-US"/>
        </w:rPr>
      </w:pPr>
    </w:p>
    <w:p w14:paraId="04AADC5E" w14:textId="2C60D287" w:rsidR="004B7199" w:rsidRDefault="004B7199" w:rsidP="004B7199">
      <w:pPr>
        <w:pStyle w:val="af5"/>
        <w:keepNext/>
        <w:jc w:val="center"/>
      </w:pPr>
    </w:p>
    <w:p w14:paraId="6D06A040" w14:textId="4F1DD39F" w:rsidR="001A5513" w:rsidRDefault="004B7199" w:rsidP="004B7199">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60</w:t>
      </w:r>
      <w:r>
        <w:rPr>
          <w:rtl/>
        </w:rPr>
        <w:fldChar w:fldCharType="end"/>
      </w:r>
      <w:r>
        <w:rPr>
          <w:rFonts w:hint="cs"/>
          <w:rtl/>
        </w:rPr>
        <w:t>: بنية خدمة إدارة الأحداث.</w:t>
      </w:r>
    </w:p>
    <w:p w14:paraId="47C88B8E" w14:textId="1AB8377B" w:rsidR="004718BD" w:rsidRDefault="009D3A75" w:rsidP="009D3A75">
      <w:pPr>
        <w:pStyle w:val="af5"/>
        <w:rPr>
          <w:rtl/>
          <w:lang w:val="en-US"/>
        </w:rPr>
      </w:pPr>
      <w:r>
        <w:rPr>
          <w:rFonts w:hint="cs"/>
          <w:rtl/>
        </w:rPr>
        <w:t xml:space="preserve">في طبقة المجال، يوجد ستة مجلدات تمثال مجالات العمل ضمن الخدمة، التي ذكرناها أعلاه، وفي كل مجال يوجد صفوف الكيانات </w:t>
      </w:r>
      <w:r>
        <w:rPr>
          <w:lang w:val="en-US"/>
        </w:rPr>
        <w:t>Entities</w:t>
      </w:r>
      <w:r>
        <w:rPr>
          <w:rFonts w:hint="cs"/>
          <w:rtl/>
          <w:lang w:val="en-US"/>
        </w:rPr>
        <w:t xml:space="preserve"> التابعة له، وعقود المستودعات الخاصة به، والأخطاء والاستثناءات التي تصدر عنه</w:t>
      </w:r>
      <w:r w:rsidR="00891B9D">
        <w:rPr>
          <w:rFonts w:hint="cs"/>
          <w:rtl/>
          <w:lang w:val="en-US"/>
        </w:rPr>
        <w:t>.</w:t>
      </w:r>
    </w:p>
    <w:p w14:paraId="0CF0168D" w14:textId="2837F9C0" w:rsidR="00891B9D" w:rsidRDefault="00891B9D" w:rsidP="00891B9D">
      <w:pPr>
        <w:pStyle w:val="af5"/>
        <w:rPr>
          <w:rtl/>
          <w:lang w:val="en-US"/>
        </w:rPr>
      </w:pPr>
      <w:r>
        <w:rPr>
          <w:rFonts w:hint="cs"/>
          <w:rtl/>
          <w:lang w:val="en-US"/>
        </w:rPr>
        <w:t xml:space="preserve">في طبقة التطبيق، توجد أيضاً ستة مجالات تمثال مجالات العمل، وفي كل منها يجد حالات الاستخدام الخاصة بهذا المجال، بالإضافة إلى أغراض نقال البيانات الخاصة به </w:t>
      </w:r>
      <w:r>
        <w:rPr>
          <w:lang w:val="en-US"/>
        </w:rPr>
        <w:t>Data Transfer Objects (Dtos)</w:t>
      </w:r>
      <w:r>
        <w:rPr>
          <w:rFonts w:hint="cs"/>
          <w:rtl/>
          <w:lang w:val="en-US"/>
        </w:rPr>
        <w:t xml:space="preserve">. كما يوجد في هذه الطبقة عقود الخدمات التي تعتمد عليها هذه الخدمة مثل (عقود التواصل مع نماذج اللغة الضخمة، الإشعارات، استخراج الكيانات المسماة). </w:t>
      </w:r>
    </w:p>
    <w:p w14:paraId="030F9723" w14:textId="06750682" w:rsidR="00891B9D" w:rsidRDefault="00891B9D" w:rsidP="00891B9D">
      <w:pPr>
        <w:pStyle w:val="af5"/>
        <w:rPr>
          <w:rtl/>
          <w:lang w:val="en-US"/>
        </w:rPr>
      </w:pPr>
      <w:r w:rsidRPr="00891B9D">
        <w:rPr>
          <w:noProof/>
          <w:rtl/>
          <w:lang w:val="en-US" w:bidi="ar-SA"/>
        </w:rPr>
        <w:drawing>
          <wp:anchor distT="0" distB="0" distL="114300" distR="114300" simplePos="0" relativeHeight="251682816" behindDoc="0" locked="0" layoutInCell="1" allowOverlap="1" wp14:anchorId="6259FC04" wp14:editId="7A9D5743">
            <wp:simplePos x="0" y="0"/>
            <wp:positionH relativeFrom="column">
              <wp:posOffset>3667632</wp:posOffset>
            </wp:positionH>
            <wp:positionV relativeFrom="paragraph">
              <wp:posOffset>7106</wp:posOffset>
            </wp:positionV>
            <wp:extent cx="2230501" cy="1982138"/>
            <wp:effectExtent l="0" t="0" r="0" b="0"/>
            <wp:wrapNone/>
            <wp:docPr id="131" name="صورة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2230501" cy="1982138"/>
                    </a:xfrm>
                    <a:prstGeom prst="rect">
                      <a:avLst/>
                    </a:prstGeom>
                  </pic:spPr>
                </pic:pic>
              </a:graphicData>
            </a:graphic>
            <wp14:sizeRelH relativeFrom="margin">
              <wp14:pctWidth>0</wp14:pctWidth>
            </wp14:sizeRelH>
            <wp14:sizeRelV relativeFrom="margin">
              <wp14:pctHeight>0</wp14:pctHeight>
            </wp14:sizeRelV>
          </wp:anchor>
        </w:drawing>
      </w:r>
      <w:r w:rsidRPr="00891B9D">
        <w:rPr>
          <w:noProof/>
          <w:rtl/>
          <w:lang w:val="en-US" w:bidi="ar-SA"/>
        </w:rPr>
        <w:drawing>
          <wp:anchor distT="0" distB="0" distL="114300" distR="114300" simplePos="0" relativeHeight="251681792" behindDoc="0" locked="0" layoutInCell="1" allowOverlap="1" wp14:anchorId="49234539" wp14:editId="5BC6F3F3">
            <wp:simplePos x="0" y="0"/>
            <wp:positionH relativeFrom="column">
              <wp:posOffset>311069</wp:posOffset>
            </wp:positionH>
            <wp:positionV relativeFrom="paragraph">
              <wp:posOffset>9231</wp:posOffset>
            </wp:positionV>
            <wp:extent cx="3086760" cy="1980186"/>
            <wp:effectExtent l="0" t="0" r="0" b="1270"/>
            <wp:wrapNone/>
            <wp:docPr id="130" name="صورة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3086760" cy="1980186"/>
                    </a:xfrm>
                    <a:prstGeom prst="rect">
                      <a:avLst/>
                    </a:prstGeom>
                  </pic:spPr>
                </pic:pic>
              </a:graphicData>
            </a:graphic>
          </wp:anchor>
        </w:drawing>
      </w:r>
    </w:p>
    <w:p w14:paraId="7B3642B0" w14:textId="19F9B035" w:rsidR="00891B9D" w:rsidRDefault="00891B9D" w:rsidP="00891B9D">
      <w:pPr>
        <w:pStyle w:val="af5"/>
        <w:rPr>
          <w:rtl/>
          <w:lang w:val="en-US"/>
        </w:rPr>
      </w:pPr>
    </w:p>
    <w:p w14:paraId="327AA870" w14:textId="60E7E056" w:rsidR="00891B9D" w:rsidRDefault="00891B9D" w:rsidP="00891B9D">
      <w:pPr>
        <w:pStyle w:val="af5"/>
        <w:rPr>
          <w:rtl/>
          <w:lang w:val="en-US"/>
        </w:rPr>
      </w:pPr>
    </w:p>
    <w:p w14:paraId="1EDD5576" w14:textId="6AD2A789" w:rsidR="00891B9D" w:rsidRDefault="00891B9D" w:rsidP="00891B9D">
      <w:pPr>
        <w:pStyle w:val="af5"/>
        <w:rPr>
          <w:rtl/>
          <w:lang w:val="en-US"/>
        </w:rPr>
      </w:pPr>
    </w:p>
    <w:p w14:paraId="787F1D2E" w14:textId="4262A73C" w:rsidR="00891B9D" w:rsidRDefault="00891B9D" w:rsidP="00891B9D">
      <w:pPr>
        <w:pStyle w:val="af5"/>
        <w:rPr>
          <w:lang w:val="en-US"/>
        </w:rPr>
      </w:pPr>
    </w:p>
    <w:p w14:paraId="56BF16C6" w14:textId="4E3A8696" w:rsidR="00891B9D" w:rsidRDefault="00891B9D" w:rsidP="00891B9D">
      <w:pPr>
        <w:pStyle w:val="af5"/>
        <w:keepNext/>
        <w:jc w:val="center"/>
      </w:pPr>
    </w:p>
    <w:p w14:paraId="10262C32" w14:textId="61272C31" w:rsidR="00891B9D" w:rsidRPr="009D3A75" w:rsidRDefault="00891B9D" w:rsidP="00891B9D">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61</w:t>
      </w:r>
      <w:r>
        <w:rPr>
          <w:rtl/>
        </w:rPr>
        <w:fldChar w:fldCharType="end"/>
      </w:r>
      <w:r>
        <w:rPr>
          <w:rFonts w:hint="cs"/>
          <w:rtl/>
        </w:rPr>
        <w:t>: بنية طبقة التطبيق</w:t>
      </w:r>
    </w:p>
    <w:p w14:paraId="2276602E" w14:textId="53B02122" w:rsidR="00CD5BFB" w:rsidRDefault="00891B9D" w:rsidP="00CD5BFB">
      <w:pPr>
        <w:pStyle w:val="af5"/>
        <w:rPr>
          <w:rtl/>
          <w:lang w:val="en-US"/>
        </w:rPr>
      </w:pPr>
      <w:r>
        <w:rPr>
          <w:rFonts w:hint="cs"/>
          <w:rtl/>
        </w:rPr>
        <w:lastRenderedPageBreak/>
        <w:t xml:space="preserve">في طبقة البنية التحتية، يوجد مشروعين الأول </w:t>
      </w:r>
      <w:r>
        <w:rPr>
          <w:lang w:val="en-US"/>
        </w:rPr>
        <w:t>Persistence</w:t>
      </w:r>
      <w:r>
        <w:rPr>
          <w:rFonts w:hint="cs"/>
          <w:rtl/>
          <w:lang w:val="en-US"/>
        </w:rPr>
        <w:t xml:space="preserve"> الذي يتنجز عقود المستودعات والتواصل مع قاعدة البيانات. ومشروع الخدمات الذي ينجز عقود الخدمات التي تعتمد عليها طبقة التطبيق.</w:t>
      </w:r>
      <w:r w:rsidR="00CD5BFB">
        <w:rPr>
          <w:rFonts w:hint="cs"/>
          <w:rtl/>
          <w:lang w:val="en-US"/>
        </w:rPr>
        <w:t xml:space="preserve"> (فمثلاً ينجز عقود خدمة المستخدم </w:t>
      </w:r>
      <w:r w:rsidR="00CD5BFB">
        <w:rPr>
          <w:lang w:val="en-US"/>
        </w:rPr>
        <w:t>IUserService</w:t>
      </w:r>
      <w:r w:rsidR="00CD5BFB">
        <w:rPr>
          <w:rFonts w:hint="cs"/>
          <w:rtl/>
          <w:lang w:val="en-US"/>
        </w:rPr>
        <w:t xml:space="preserve"> عبر الاتصال مع خدمة الهويات </w:t>
      </w:r>
      <w:r w:rsidR="00CD5BFB">
        <w:rPr>
          <w:lang w:val="en-US"/>
        </w:rPr>
        <w:t>Identity Service</w:t>
      </w:r>
      <w:r w:rsidR="00CD5BFB">
        <w:rPr>
          <w:rFonts w:hint="cs"/>
          <w:rtl/>
          <w:lang w:val="en-US"/>
        </w:rPr>
        <w:t>). ويبين الشكل أدناه بنية هذه الطبقة.</w:t>
      </w:r>
    </w:p>
    <w:p w14:paraId="34EF348A" w14:textId="24EBF39D" w:rsidR="00CD5BFB" w:rsidRDefault="00CD5BFB" w:rsidP="00CD5BFB">
      <w:pPr>
        <w:pStyle w:val="af5"/>
        <w:rPr>
          <w:rtl/>
          <w:lang w:val="en-US"/>
        </w:rPr>
      </w:pPr>
      <w:r w:rsidRPr="00CD5BFB">
        <w:rPr>
          <w:noProof/>
          <w:rtl/>
          <w:lang w:val="en-US" w:bidi="ar-SA"/>
        </w:rPr>
        <w:drawing>
          <wp:anchor distT="0" distB="0" distL="114300" distR="114300" simplePos="0" relativeHeight="251683840" behindDoc="0" locked="0" layoutInCell="1" allowOverlap="1" wp14:anchorId="4F3F6E46" wp14:editId="7EAEA5DF">
            <wp:simplePos x="0" y="0"/>
            <wp:positionH relativeFrom="column">
              <wp:posOffset>274379</wp:posOffset>
            </wp:positionH>
            <wp:positionV relativeFrom="paragraph">
              <wp:posOffset>5080</wp:posOffset>
            </wp:positionV>
            <wp:extent cx="2267500" cy="1872955"/>
            <wp:effectExtent l="0" t="0" r="0" b="0"/>
            <wp:wrapNone/>
            <wp:docPr id="133" name="صورة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267500" cy="1872955"/>
                    </a:xfrm>
                    <a:prstGeom prst="rect">
                      <a:avLst/>
                    </a:prstGeom>
                  </pic:spPr>
                </pic:pic>
              </a:graphicData>
            </a:graphic>
            <wp14:sizeRelH relativeFrom="margin">
              <wp14:pctWidth>0</wp14:pctWidth>
            </wp14:sizeRelH>
            <wp14:sizeRelV relativeFrom="margin">
              <wp14:pctHeight>0</wp14:pctHeight>
            </wp14:sizeRelV>
          </wp:anchor>
        </w:drawing>
      </w:r>
      <w:r w:rsidRPr="00CD5BFB">
        <w:rPr>
          <w:noProof/>
          <w:rtl/>
          <w:lang w:val="en-US" w:bidi="ar-SA"/>
        </w:rPr>
        <w:drawing>
          <wp:anchor distT="0" distB="0" distL="114300" distR="114300" simplePos="0" relativeHeight="251684864" behindDoc="0" locked="0" layoutInCell="1" allowOverlap="1" wp14:anchorId="7ECCF6FF" wp14:editId="103C98F6">
            <wp:simplePos x="0" y="0"/>
            <wp:positionH relativeFrom="column">
              <wp:posOffset>3018048</wp:posOffset>
            </wp:positionH>
            <wp:positionV relativeFrom="paragraph">
              <wp:posOffset>5267</wp:posOffset>
            </wp:positionV>
            <wp:extent cx="2973443" cy="1834086"/>
            <wp:effectExtent l="0" t="0" r="0" b="0"/>
            <wp:wrapNone/>
            <wp:docPr id="134" name="صورة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3001247" cy="1851236"/>
                    </a:xfrm>
                    <a:prstGeom prst="rect">
                      <a:avLst/>
                    </a:prstGeom>
                  </pic:spPr>
                </pic:pic>
              </a:graphicData>
            </a:graphic>
            <wp14:sizeRelH relativeFrom="margin">
              <wp14:pctWidth>0</wp14:pctWidth>
            </wp14:sizeRelH>
            <wp14:sizeRelV relativeFrom="margin">
              <wp14:pctHeight>0</wp14:pctHeight>
            </wp14:sizeRelV>
          </wp:anchor>
        </w:drawing>
      </w:r>
    </w:p>
    <w:p w14:paraId="631EFEE1" w14:textId="7FC5DE70" w:rsidR="00CD5BFB" w:rsidRDefault="00CD5BFB" w:rsidP="00CD5BFB">
      <w:pPr>
        <w:pStyle w:val="af5"/>
        <w:rPr>
          <w:rtl/>
          <w:lang w:val="en-US"/>
        </w:rPr>
      </w:pPr>
    </w:p>
    <w:p w14:paraId="7D16F38E" w14:textId="7748B692" w:rsidR="00CD5BFB" w:rsidRDefault="00CD5BFB" w:rsidP="00CD5BFB">
      <w:pPr>
        <w:pStyle w:val="af5"/>
        <w:rPr>
          <w:rtl/>
          <w:lang w:val="en-US"/>
        </w:rPr>
      </w:pPr>
    </w:p>
    <w:p w14:paraId="25C50A60" w14:textId="1AFEA8F1" w:rsidR="00CD5BFB" w:rsidRDefault="00CD5BFB" w:rsidP="00CD5BFB">
      <w:pPr>
        <w:pStyle w:val="af5"/>
        <w:rPr>
          <w:rtl/>
          <w:lang w:val="en-US"/>
        </w:rPr>
      </w:pPr>
    </w:p>
    <w:p w14:paraId="1780FBE0" w14:textId="0F09CA79" w:rsidR="00CD5BFB" w:rsidRDefault="00CD5BFB" w:rsidP="00CD5BFB">
      <w:pPr>
        <w:pStyle w:val="af5"/>
        <w:keepNext/>
        <w:rPr>
          <w:rtl/>
          <w:lang w:val="en-US"/>
        </w:rPr>
      </w:pPr>
    </w:p>
    <w:p w14:paraId="05A95017" w14:textId="77777777" w:rsidR="00CD5BFB" w:rsidRDefault="00CD5BFB" w:rsidP="00CD5BFB">
      <w:pPr>
        <w:pStyle w:val="af5"/>
        <w:keepNext/>
      </w:pPr>
    </w:p>
    <w:p w14:paraId="2844879A" w14:textId="47F9DE05" w:rsidR="001A5513" w:rsidRDefault="00CD5BFB" w:rsidP="00CD5BF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62</w:t>
      </w:r>
      <w:r>
        <w:rPr>
          <w:rtl/>
        </w:rPr>
        <w:fldChar w:fldCharType="end"/>
      </w:r>
      <w:r>
        <w:rPr>
          <w:rFonts w:hint="cs"/>
          <w:rtl/>
        </w:rPr>
        <w:t>: بنية طبقة البنية التحتية.</w:t>
      </w:r>
    </w:p>
    <w:p w14:paraId="57EC05AB" w14:textId="54E3A027" w:rsidR="00CD5BFB" w:rsidRDefault="00CD5BFB" w:rsidP="00CD5BFB">
      <w:pPr>
        <w:pStyle w:val="af5"/>
        <w:rPr>
          <w:rtl/>
          <w:lang w:val="en-US"/>
        </w:rPr>
      </w:pPr>
      <w:r>
        <w:rPr>
          <w:rFonts w:hint="cs"/>
          <w:rtl/>
          <w:lang w:val="en-US"/>
        </w:rPr>
        <w:t xml:space="preserve">وفي طبقة العرض، يوجد المتحكمات </w:t>
      </w:r>
      <w:r>
        <w:rPr>
          <w:lang w:val="en-US"/>
        </w:rPr>
        <w:t>Controllers</w:t>
      </w:r>
      <w:r>
        <w:rPr>
          <w:rFonts w:hint="cs"/>
          <w:rtl/>
          <w:lang w:val="en-US"/>
        </w:rPr>
        <w:t xml:space="preserve">، التي نعرف فيها واجهة التخاطب </w:t>
      </w:r>
      <w:r>
        <w:rPr>
          <w:lang w:val="en-US"/>
        </w:rPr>
        <w:t>Endpoints API</w:t>
      </w:r>
      <w:r>
        <w:rPr>
          <w:rFonts w:hint="cs"/>
          <w:rtl/>
          <w:lang w:val="en-US"/>
        </w:rPr>
        <w:t>.</w:t>
      </w:r>
    </w:p>
    <w:p w14:paraId="3B83E39E" w14:textId="226E9CD0" w:rsidR="00CD5BFB" w:rsidRDefault="00CD5BFB" w:rsidP="00CD5BFB">
      <w:pPr>
        <w:pStyle w:val="af5"/>
        <w:rPr>
          <w:rtl/>
          <w:lang w:val="en-US"/>
        </w:rPr>
      </w:pPr>
      <w:r>
        <w:rPr>
          <w:rFonts w:hint="cs"/>
          <w:rtl/>
          <w:lang w:val="en-US"/>
        </w:rPr>
        <w:t>و</w:t>
      </w:r>
      <w:r w:rsidR="00B44C42">
        <w:rPr>
          <w:rFonts w:hint="cs"/>
          <w:rtl/>
          <w:lang w:val="en-US"/>
        </w:rPr>
        <w:t>يأتي مع هذه الخدمة مجموعة من الاختبارات، وهي:</w:t>
      </w:r>
    </w:p>
    <w:p w14:paraId="08828BF1" w14:textId="16DCC52E" w:rsidR="00B44C42" w:rsidRDefault="00B44C42" w:rsidP="00B44C42">
      <w:pPr>
        <w:pStyle w:val="1"/>
        <w:numPr>
          <w:ilvl w:val="0"/>
          <w:numId w:val="32"/>
        </w:numPr>
      </w:pPr>
      <w:r w:rsidRPr="00B44C42">
        <w:rPr>
          <w:rFonts w:hint="cs"/>
          <w:rtl/>
        </w:rPr>
        <w:t>اختبار البنية المعمارية للتأكد من أ</w:t>
      </w:r>
      <w:r>
        <w:rPr>
          <w:rFonts w:hint="cs"/>
          <w:rtl/>
        </w:rPr>
        <w:t>ن قواع</w:t>
      </w:r>
      <w:r w:rsidRPr="00B44C42">
        <w:rPr>
          <w:rFonts w:hint="cs"/>
          <w:rtl/>
        </w:rPr>
        <w:t xml:space="preserve"> البنية المعمارية لم تخرق.</w:t>
      </w:r>
    </w:p>
    <w:p w14:paraId="2E8541B1" w14:textId="109E8689" w:rsidR="00B44C42" w:rsidRDefault="00B44C42" w:rsidP="00B44C42">
      <w:pPr>
        <w:pStyle w:val="1"/>
        <w:numPr>
          <w:ilvl w:val="0"/>
          <w:numId w:val="32"/>
        </w:numPr>
      </w:pPr>
      <w:r>
        <w:rPr>
          <w:rFonts w:hint="cs"/>
          <w:rtl/>
        </w:rPr>
        <w:t>اختبار الوحدات بحيث يتم اختبار كل وحدة ضمن النظام</w:t>
      </w:r>
      <w:r w:rsidR="00020F24">
        <w:rPr>
          <w:rFonts w:hint="cs"/>
          <w:rtl/>
        </w:rPr>
        <w:t>.</w:t>
      </w:r>
    </w:p>
    <w:p w14:paraId="773D87DC" w14:textId="6B4C4F2C" w:rsidR="00B44C42" w:rsidRPr="00B44C42" w:rsidRDefault="00B44C42" w:rsidP="00B44C42">
      <w:pPr>
        <w:pStyle w:val="1"/>
        <w:numPr>
          <w:ilvl w:val="0"/>
          <w:numId w:val="32"/>
        </w:numPr>
        <w:rPr>
          <w:rtl/>
        </w:rPr>
      </w:pPr>
      <w:r>
        <w:rPr>
          <w:rFonts w:hint="cs"/>
          <w:rtl/>
        </w:rPr>
        <w:t>اختبار التكامل، بحيث يتم اختبار حالة استخدام كاملة للنظام.</w:t>
      </w:r>
    </w:p>
    <w:p w14:paraId="1E808F9E" w14:textId="77777777" w:rsidR="00B44C42" w:rsidRDefault="00CB0E95" w:rsidP="00B44C42">
      <w:pPr>
        <w:pStyle w:val="af5"/>
        <w:keepNext/>
        <w:jc w:val="center"/>
      </w:pPr>
      <w:r w:rsidRPr="00CB0E95">
        <w:rPr>
          <w:noProof/>
          <w:rtl/>
          <w:lang w:val="en-US" w:bidi="ar-SA"/>
        </w:rPr>
        <w:drawing>
          <wp:inline distT="0" distB="0" distL="0" distR="0" wp14:anchorId="0E7639E1" wp14:editId="526AB5F8">
            <wp:extent cx="3715741" cy="1494092"/>
            <wp:effectExtent l="0" t="0" r="0" b="0"/>
            <wp:docPr id="120" name="صورة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750723" cy="1508158"/>
                    </a:xfrm>
                    <a:prstGeom prst="rect">
                      <a:avLst/>
                    </a:prstGeom>
                  </pic:spPr>
                </pic:pic>
              </a:graphicData>
            </a:graphic>
          </wp:inline>
        </w:drawing>
      </w:r>
    </w:p>
    <w:p w14:paraId="085D7B96" w14:textId="468145FE" w:rsidR="001A5513" w:rsidRDefault="00B44C42" w:rsidP="00B44C42">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63</w:t>
      </w:r>
      <w:r>
        <w:rPr>
          <w:rtl/>
        </w:rPr>
        <w:fldChar w:fldCharType="end"/>
      </w:r>
      <w:r>
        <w:rPr>
          <w:rFonts w:hint="cs"/>
          <w:rtl/>
        </w:rPr>
        <w:t>: بنية مجلدات الاختبارات.</w:t>
      </w:r>
    </w:p>
    <w:p w14:paraId="3C290ACD" w14:textId="77777777" w:rsidR="00020F24" w:rsidRDefault="00020F24" w:rsidP="00020F24">
      <w:pPr>
        <w:pStyle w:val="af5"/>
        <w:rPr>
          <w:b/>
          <w:bCs/>
          <w:rtl/>
        </w:rPr>
      </w:pPr>
    </w:p>
    <w:p w14:paraId="6394CCD2" w14:textId="77777777" w:rsidR="00020F24" w:rsidRDefault="00020F24" w:rsidP="00020F24">
      <w:pPr>
        <w:pStyle w:val="af5"/>
        <w:rPr>
          <w:b/>
          <w:bCs/>
          <w:rtl/>
        </w:rPr>
      </w:pPr>
    </w:p>
    <w:p w14:paraId="44438E41" w14:textId="6E9BA1A3" w:rsidR="00B44C42" w:rsidRPr="00020F24" w:rsidRDefault="00B44C42" w:rsidP="00020F24">
      <w:pPr>
        <w:pStyle w:val="af5"/>
        <w:rPr>
          <w:b/>
          <w:bCs/>
          <w:rtl/>
        </w:rPr>
      </w:pPr>
      <w:r w:rsidRPr="00020F24">
        <w:rPr>
          <w:rFonts w:hint="cs"/>
          <w:b/>
          <w:bCs/>
          <w:rtl/>
        </w:rPr>
        <w:lastRenderedPageBreak/>
        <w:t>تصميم قاعدة المعطيات</w:t>
      </w:r>
    </w:p>
    <w:p w14:paraId="00C6B645" w14:textId="75890B68" w:rsidR="00B44C42" w:rsidRPr="00B44C42" w:rsidRDefault="00B44C42" w:rsidP="00B44C42">
      <w:pPr>
        <w:pStyle w:val="af5"/>
        <w:rPr>
          <w:rtl/>
          <w:lang w:val="en-US"/>
        </w:rPr>
      </w:pPr>
      <w:r>
        <w:rPr>
          <w:rFonts w:hint="cs"/>
          <w:rtl/>
        </w:rPr>
        <w:t xml:space="preserve">يوضح الشكل أدناه تصميم قاعدة المعطيات، حيث نجد جدول الأحداث وهو الأساس (يحوي على ملخص الحدث وعنوانه، تاريخ إنشاءه وهل تمت مراجعته) ويرتبط الحدث بمكان، ومنطقة، ومجموعة من الرسائل، والكيانات المذكورة فيه. وموضوع الحدث. ولدينا جدول الكيانات المذكورة (مثل دمشق، منظمة الصحة العالمية) الذي له نوع </w:t>
      </w:r>
      <w:r>
        <w:rPr>
          <w:lang w:val="en-US"/>
        </w:rPr>
        <w:t>Named Entity Type</w:t>
      </w:r>
      <w:r>
        <w:rPr>
          <w:rFonts w:hint="cs"/>
          <w:rtl/>
          <w:lang w:val="en-US"/>
        </w:rPr>
        <w:t xml:space="preserve"> مثل اسم مكان، اسم منظمة، اسم شخص.</w:t>
      </w:r>
    </w:p>
    <w:p w14:paraId="35D28DD8" w14:textId="77777777" w:rsidR="00B44C42" w:rsidRDefault="00B44C42" w:rsidP="00B44C42">
      <w:pPr>
        <w:pStyle w:val="31"/>
        <w:jc w:val="center"/>
      </w:pPr>
      <w:bookmarkStart w:id="134" w:name="_Toc204594734"/>
      <w:r w:rsidRPr="00BE614B">
        <w:rPr>
          <w:noProof/>
          <w:rtl/>
          <w:lang w:val="en-US" w:bidi="ar-SA"/>
        </w:rPr>
        <w:drawing>
          <wp:inline distT="0" distB="0" distL="0" distR="0" wp14:anchorId="75FD3DE4" wp14:editId="66958777">
            <wp:extent cx="5037128" cy="3117172"/>
            <wp:effectExtent l="0" t="0" r="0" b="7620"/>
            <wp:docPr id="68"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044362" cy="3121649"/>
                    </a:xfrm>
                    <a:prstGeom prst="rect">
                      <a:avLst/>
                    </a:prstGeom>
                    <a:noFill/>
                    <a:ln>
                      <a:noFill/>
                    </a:ln>
                  </pic:spPr>
                </pic:pic>
              </a:graphicData>
            </a:graphic>
          </wp:inline>
        </w:drawing>
      </w:r>
    </w:p>
    <w:p w14:paraId="4C019BCE" w14:textId="6016AECC" w:rsidR="00B44C42" w:rsidRDefault="00B44C42" w:rsidP="00837851">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64</w:t>
      </w:r>
      <w:r>
        <w:rPr>
          <w:rtl/>
        </w:rPr>
        <w:fldChar w:fldCharType="end"/>
      </w:r>
      <w:r>
        <w:rPr>
          <w:rFonts w:hint="cs"/>
          <w:rtl/>
        </w:rPr>
        <w:t>: تصميم قاعدة المعطيات لخدمة إدارة الأحداث.</w:t>
      </w:r>
    </w:p>
    <w:p w14:paraId="5F88F4D8" w14:textId="5AB1F1D9" w:rsidR="00837851" w:rsidRPr="00020F24" w:rsidRDefault="00837851" w:rsidP="00020F24">
      <w:pPr>
        <w:pStyle w:val="af5"/>
        <w:rPr>
          <w:b/>
          <w:bCs/>
          <w:rtl/>
        </w:rPr>
      </w:pPr>
      <w:r w:rsidRPr="00020F24">
        <w:rPr>
          <w:rFonts w:hint="cs"/>
          <w:b/>
          <w:bCs/>
          <w:rtl/>
        </w:rPr>
        <w:t>الأنماط التصميمية المستخدمة</w:t>
      </w:r>
    </w:p>
    <w:p w14:paraId="0F976752" w14:textId="77777777" w:rsidR="00837851" w:rsidRDefault="00837851" w:rsidP="00837851">
      <w:pPr>
        <w:pStyle w:val="af5"/>
        <w:rPr>
          <w:rtl/>
          <w:lang w:val="en-US"/>
        </w:rPr>
      </w:pPr>
      <w:r>
        <w:rPr>
          <w:rFonts w:hint="cs"/>
          <w:rtl/>
        </w:rPr>
        <w:t xml:space="preserve">في هذه الخدمة، تم استخدام النمط التصميمي </w:t>
      </w:r>
      <w:r>
        <w:rPr>
          <w:lang w:val="en-US"/>
        </w:rPr>
        <w:t>Mediator</w:t>
      </w:r>
      <w:r>
        <w:rPr>
          <w:rFonts w:hint="cs"/>
          <w:rtl/>
          <w:lang w:val="en-US"/>
        </w:rPr>
        <w:t xml:space="preserve">، ضمن طبقة التطبيق </w:t>
      </w:r>
      <w:r>
        <w:rPr>
          <w:lang w:val="en-US"/>
        </w:rPr>
        <w:t>Application</w:t>
      </w:r>
      <w:r>
        <w:rPr>
          <w:rFonts w:hint="cs"/>
          <w:rtl/>
          <w:lang w:val="en-US"/>
        </w:rPr>
        <w:t xml:space="preserve">، حيث أن جميع الطلبات الداخلة للنظام تمر عبر الوسيط الذي يقوم بمقاطعة الطلب وإجراء بعض العمليات قبل مثل (التسجيل </w:t>
      </w:r>
      <w:r>
        <w:rPr>
          <w:lang w:val="en-US"/>
        </w:rPr>
        <w:t>Auditing</w:t>
      </w:r>
      <w:r>
        <w:rPr>
          <w:rFonts w:hint="cs"/>
          <w:rtl/>
          <w:lang w:val="en-US"/>
        </w:rPr>
        <w:t xml:space="preserve">، التحق من صحة الطلب </w:t>
      </w:r>
      <w:r>
        <w:rPr>
          <w:lang w:val="en-US"/>
        </w:rPr>
        <w:t>Validation</w:t>
      </w:r>
      <w:r>
        <w:rPr>
          <w:rFonts w:hint="cs"/>
          <w:rtl/>
          <w:lang w:val="en-US"/>
        </w:rPr>
        <w:t xml:space="preserve">). </w:t>
      </w:r>
    </w:p>
    <w:p w14:paraId="3E636D49" w14:textId="41A77E2D" w:rsidR="00837851" w:rsidRDefault="00837851" w:rsidP="00837851">
      <w:pPr>
        <w:pStyle w:val="af5"/>
        <w:rPr>
          <w:rtl/>
          <w:lang w:val="en-US"/>
        </w:rPr>
      </w:pPr>
      <w:r>
        <w:rPr>
          <w:rFonts w:hint="cs"/>
          <w:rtl/>
          <w:lang w:val="en-US"/>
        </w:rPr>
        <w:t xml:space="preserve">كما تم استخدام النمط التصميمي </w:t>
      </w:r>
      <w:r>
        <w:rPr>
          <w:lang w:val="en-US"/>
        </w:rPr>
        <w:t>CQRS</w:t>
      </w:r>
      <w:r>
        <w:rPr>
          <w:rFonts w:hint="cs"/>
          <w:rtl/>
          <w:lang w:val="en-US"/>
        </w:rPr>
        <w:t>، بحيث تم فصل حالات استخدام النظام إلى أوامر تعدل على حالة النظام، واستعلامات تعيد بيانات دون التعديل على حالة النظام.</w:t>
      </w:r>
    </w:p>
    <w:p w14:paraId="51A0574B" w14:textId="038F76FD" w:rsidR="00837851" w:rsidRPr="00837851" w:rsidRDefault="00837851" w:rsidP="00837851">
      <w:pPr>
        <w:pStyle w:val="af5"/>
        <w:rPr>
          <w:rtl/>
          <w:lang w:val="en-US"/>
        </w:rPr>
      </w:pPr>
      <w:r>
        <w:rPr>
          <w:rFonts w:hint="cs"/>
          <w:rtl/>
          <w:lang w:val="en-US"/>
        </w:rPr>
        <w:t xml:space="preserve">وبالإضافة إلى ذلك تم استخدام النمط التصميمي </w:t>
      </w:r>
      <w:r>
        <w:rPr>
          <w:lang w:val="en-US"/>
        </w:rPr>
        <w:t>Result Pattern</w:t>
      </w:r>
      <w:r>
        <w:rPr>
          <w:rFonts w:hint="cs"/>
          <w:rtl/>
          <w:lang w:val="en-US"/>
        </w:rPr>
        <w:t>.</w:t>
      </w:r>
    </w:p>
    <w:p w14:paraId="60E1CE43" w14:textId="77777777" w:rsidR="00B44C42" w:rsidRPr="00B44C42" w:rsidRDefault="00B44C42" w:rsidP="00B44C42">
      <w:pPr>
        <w:pStyle w:val="af5"/>
        <w:rPr>
          <w:lang w:val="en-US"/>
        </w:rPr>
      </w:pPr>
    </w:p>
    <w:p w14:paraId="67E677D2" w14:textId="78B1BB3C" w:rsidR="00270E24" w:rsidRDefault="00270E24" w:rsidP="006A08DB">
      <w:pPr>
        <w:pStyle w:val="31"/>
        <w:rPr>
          <w:rtl/>
        </w:rPr>
      </w:pPr>
      <w:r>
        <w:rPr>
          <w:rFonts w:hint="cs"/>
          <w:rtl/>
        </w:rPr>
        <w:lastRenderedPageBreak/>
        <w:t>خدمة البوابة</w:t>
      </w:r>
      <w:bookmarkEnd w:id="134"/>
    </w:p>
    <w:p w14:paraId="392A48A8" w14:textId="67BD0716" w:rsidR="00837851" w:rsidRPr="00837851" w:rsidRDefault="00837851" w:rsidP="00837851">
      <w:pPr>
        <w:pStyle w:val="af5"/>
        <w:rPr>
          <w:rtl/>
          <w:lang w:val="en-US"/>
        </w:rPr>
      </w:pPr>
      <w:r w:rsidRPr="00837851">
        <w:rPr>
          <w:rtl/>
          <w:lang w:val="en-US"/>
        </w:rPr>
        <w:t xml:space="preserve">تم </w:t>
      </w:r>
      <w:r>
        <w:rPr>
          <w:rFonts w:hint="cs"/>
          <w:rtl/>
          <w:lang w:val="en-US"/>
        </w:rPr>
        <w:t>تنجيز</w:t>
      </w:r>
      <w:r w:rsidRPr="00837851">
        <w:rPr>
          <w:rtl/>
          <w:lang w:val="en-US"/>
        </w:rPr>
        <w:t xml:space="preserve"> خدمة البوابة باستخدام إطار العمل </w:t>
      </w:r>
      <w:r w:rsidRPr="00837851">
        <w:rPr>
          <w:lang w:val="en-US"/>
        </w:rPr>
        <w:t>ASP.NET</w:t>
      </w:r>
      <w:r w:rsidRPr="00837851">
        <w:rPr>
          <w:rtl/>
          <w:lang w:val="en-US"/>
        </w:rPr>
        <w:t>، حيث تتولى هذه الخدمة الدور الرئيسي في استقبال وتوجيه طلبات المستخدمين إلى الخدمات الأخرى ضمن النظام.</w:t>
      </w:r>
      <w:r>
        <w:rPr>
          <w:rFonts w:hint="cs"/>
          <w:rtl/>
          <w:lang w:val="en-US"/>
        </w:rPr>
        <w:t xml:space="preserve"> بحيث يتعامل المستخدم مع النظام ككتلة واحدة ويخفي ذلك كل تعقيدات النظام وخدماته.</w:t>
      </w:r>
      <w:r w:rsidRPr="00837851">
        <w:rPr>
          <w:rtl/>
          <w:lang w:val="en-US"/>
        </w:rPr>
        <w:t xml:space="preserve"> وقد تم اعتماد مكتبة </w:t>
      </w:r>
      <w:r w:rsidRPr="00837851">
        <w:rPr>
          <w:lang w:val="en-US"/>
        </w:rPr>
        <w:t>YARP (Yet Another Reverse Proxy)</w:t>
      </w:r>
      <w:r w:rsidRPr="00837851">
        <w:rPr>
          <w:rtl/>
          <w:lang w:val="en-US"/>
        </w:rPr>
        <w:t xml:space="preserve"> لتنفيذ آلية توجيه الطلبات (</w:t>
      </w:r>
      <w:r w:rsidRPr="00837851">
        <w:rPr>
          <w:lang w:val="en-US"/>
        </w:rPr>
        <w:t>Request Routing</w:t>
      </w:r>
      <w:r w:rsidRPr="00837851">
        <w:rPr>
          <w:rtl/>
          <w:lang w:val="en-US"/>
        </w:rPr>
        <w:t>) بطريقة مرنة وقابلة للتوسّع، بما ينسجم مع طبيعة النظام القائم على الخدمات المصغّرة (</w:t>
      </w:r>
      <w:r w:rsidRPr="00837851">
        <w:rPr>
          <w:lang w:val="en-US"/>
        </w:rPr>
        <w:t>Microservices</w:t>
      </w:r>
      <w:r w:rsidRPr="00837851">
        <w:rPr>
          <w:rtl/>
          <w:lang w:val="en-US"/>
        </w:rPr>
        <w:t>).</w:t>
      </w:r>
    </w:p>
    <w:p w14:paraId="11DB0D32" w14:textId="2DA29E84" w:rsidR="00270E24" w:rsidRDefault="00270E24" w:rsidP="001A5513">
      <w:pPr>
        <w:pStyle w:val="31"/>
        <w:rPr>
          <w:rtl/>
        </w:rPr>
      </w:pPr>
      <w:bookmarkStart w:id="135" w:name="_Toc204594736"/>
      <w:r>
        <w:rPr>
          <w:rFonts w:hint="cs"/>
          <w:rtl/>
        </w:rPr>
        <w:t>خدمة</w:t>
      </w:r>
      <w:r w:rsidR="001A5513">
        <w:rPr>
          <w:rFonts w:hint="cs"/>
          <w:rtl/>
        </w:rPr>
        <w:t xml:space="preserve"> الهوية</w:t>
      </w:r>
      <w:bookmarkEnd w:id="135"/>
    </w:p>
    <w:p w14:paraId="73172863" w14:textId="77777777" w:rsidR="00366CCD" w:rsidRPr="00020F24" w:rsidRDefault="00366CCD" w:rsidP="00020F24">
      <w:pPr>
        <w:pStyle w:val="af5"/>
        <w:rPr>
          <w:b/>
          <w:bCs/>
          <w:rtl/>
        </w:rPr>
      </w:pPr>
      <w:r w:rsidRPr="00020F24">
        <w:rPr>
          <w:rFonts w:hint="cs"/>
          <w:b/>
          <w:bCs/>
          <w:rtl/>
        </w:rPr>
        <w:t>تفاصيل التنجيز</w:t>
      </w:r>
    </w:p>
    <w:p w14:paraId="7CA6FA18" w14:textId="54857FC6" w:rsidR="00366CCD" w:rsidRDefault="00837851" w:rsidP="00366CCD">
      <w:pPr>
        <w:pStyle w:val="af5"/>
        <w:rPr>
          <w:rtl/>
          <w:lang w:val="en-US"/>
        </w:rPr>
      </w:pPr>
      <w:r>
        <w:rPr>
          <w:rFonts w:hint="cs"/>
          <w:rtl/>
        </w:rPr>
        <w:t xml:space="preserve">مهمة هذه الخدمة إدارة المستخدمين وصلاحياتهم، </w:t>
      </w:r>
      <w:r>
        <w:rPr>
          <w:rFonts w:hint="cs"/>
          <w:rtl/>
          <w:lang w:val="en-US"/>
        </w:rPr>
        <w:t>وأدوارهم.</w:t>
      </w:r>
      <w:r>
        <w:rPr>
          <w:rFonts w:hint="cs"/>
          <w:rtl/>
        </w:rPr>
        <w:t xml:space="preserve"> وتم تنجيز هذه الخدمة باستخدام إطار العمل </w:t>
      </w:r>
      <w:r>
        <w:rPr>
          <w:lang w:val="en-US"/>
        </w:rPr>
        <w:t>Asp.Net</w:t>
      </w:r>
      <w:r>
        <w:rPr>
          <w:rFonts w:hint="cs"/>
          <w:rtl/>
          <w:lang w:val="en-US"/>
        </w:rPr>
        <w:t>، حيث قمنا بتغليف مكتبة الهوية التي يقدمها إطار العمل، ببنية نظيفة وبحيث نزيل الاعتماديات عليه.</w:t>
      </w:r>
      <w:r w:rsidR="00366CCD">
        <w:rPr>
          <w:rFonts w:hint="cs"/>
          <w:rtl/>
          <w:lang w:val="en-US"/>
        </w:rPr>
        <w:t xml:space="preserve"> ويوضح الشكل أدناه بنية هذه الخدمة. </w:t>
      </w:r>
    </w:p>
    <w:p w14:paraId="2083B4FC" w14:textId="53B978D5" w:rsidR="00366CCD" w:rsidRPr="00366CCD" w:rsidRDefault="00366CCD" w:rsidP="00797F46">
      <w:pPr>
        <w:pStyle w:val="af5"/>
        <w:rPr>
          <w:rtl/>
          <w:lang w:val="en-US"/>
        </w:rPr>
      </w:pPr>
      <w:r>
        <w:rPr>
          <w:rFonts w:hint="cs"/>
          <w:rtl/>
          <w:lang w:val="en-US"/>
        </w:rPr>
        <w:t xml:space="preserve">في هذه الخدمة، اعتمدنا على بنية نظيفة مصغرة، بحيث لدينا طبقة نواة التطبيق </w:t>
      </w:r>
      <w:r>
        <w:rPr>
          <w:lang w:val="en-US"/>
        </w:rPr>
        <w:t>Application Core</w:t>
      </w:r>
      <w:r>
        <w:rPr>
          <w:rFonts w:hint="cs"/>
          <w:rtl/>
          <w:lang w:val="en-US"/>
        </w:rPr>
        <w:t xml:space="preserve">، التي تحوي على الكائنات، وعقود الخدمات، وأغراض نقل البيانات مع الطبقات الأعلى. ولدينا طبقة البنية التحتية، التي تحوي على تنجيز عقود الخدمات باستخدام المكتبة </w:t>
      </w:r>
      <w:r>
        <w:rPr>
          <w:lang w:val="en-US"/>
        </w:rPr>
        <w:t>Asp.Net Identity</w:t>
      </w:r>
      <w:r>
        <w:rPr>
          <w:rFonts w:hint="cs"/>
          <w:rtl/>
          <w:lang w:val="en-US"/>
        </w:rPr>
        <w:t xml:space="preserve">. وفي طبقة الـ </w:t>
      </w:r>
      <w:r w:rsidR="00797F46">
        <w:rPr>
          <w:lang w:val="en-US"/>
        </w:rPr>
        <w:t>API</w:t>
      </w:r>
      <w:r w:rsidR="00797F46">
        <w:rPr>
          <w:rFonts w:hint="cs"/>
          <w:rtl/>
          <w:lang w:val="en-US"/>
        </w:rPr>
        <w:t xml:space="preserve"> يوجد</w:t>
      </w:r>
      <w:r>
        <w:rPr>
          <w:rFonts w:hint="cs"/>
          <w:rtl/>
          <w:lang w:val="en-US"/>
        </w:rPr>
        <w:t xml:space="preserve"> المتحكمات التي تحوي واجهات التخاطب</w:t>
      </w:r>
      <w:r>
        <w:rPr>
          <w:lang w:val="en-US"/>
        </w:rPr>
        <w:t xml:space="preserve"> API Endpoints</w:t>
      </w:r>
      <w:r>
        <w:rPr>
          <w:rFonts w:hint="cs"/>
          <w:rtl/>
          <w:lang w:val="en-US"/>
        </w:rPr>
        <w:t xml:space="preserve">. </w:t>
      </w:r>
    </w:p>
    <w:p w14:paraId="161E4350" w14:textId="77777777" w:rsidR="00797F46" w:rsidRDefault="00366CCD" w:rsidP="00797F46">
      <w:pPr>
        <w:pStyle w:val="af5"/>
        <w:keepNext/>
        <w:jc w:val="center"/>
      </w:pPr>
      <w:r w:rsidRPr="00366CCD">
        <w:rPr>
          <w:noProof/>
          <w:rtl/>
          <w:lang w:val="en-US" w:bidi="ar-SA"/>
        </w:rPr>
        <w:drawing>
          <wp:inline distT="0" distB="0" distL="0" distR="0" wp14:anchorId="7633E95B" wp14:editId="521BBBD1">
            <wp:extent cx="2584633" cy="2216544"/>
            <wp:effectExtent l="0" t="0" r="6350" b="0"/>
            <wp:docPr id="135" name="صورة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598732" cy="2228635"/>
                    </a:xfrm>
                    <a:prstGeom prst="rect">
                      <a:avLst/>
                    </a:prstGeom>
                  </pic:spPr>
                </pic:pic>
              </a:graphicData>
            </a:graphic>
          </wp:inline>
        </w:drawing>
      </w:r>
    </w:p>
    <w:p w14:paraId="7BEF31E6" w14:textId="05F0D5C2" w:rsidR="00837851" w:rsidRPr="00837851" w:rsidRDefault="00797F46" w:rsidP="00797F46">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65</w:t>
      </w:r>
      <w:r>
        <w:rPr>
          <w:rtl/>
        </w:rPr>
        <w:fldChar w:fldCharType="end"/>
      </w:r>
      <w:r>
        <w:rPr>
          <w:rFonts w:hint="cs"/>
          <w:rtl/>
        </w:rPr>
        <w:t>: بنية خدمة الهوية.</w:t>
      </w:r>
    </w:p>
    <w:p w14:paraId="04A41DAC" w14:textId="77777777" w:rsidR="00020F24" w:rsidRDefault="00020F24" w:rsidP="00020F24">
      <w:pPr>
        <w:pStyle w:val="af5"/>
        <w:rPr>
          <w:b/>
          <w:bCs/>
          <w:rtl/>
        </w:rPr>
      </w:pPr>
    </w:p>
    <w:p w14:paraId="5A2CBF6E" w14:textId="77777777" w:rsidR="00020F24" w:rsidRDefault="00020F24" w:rsidP="00020F24">
      <w:pPr>
        <w:pStyle w:val="af5"/>
        <w:rPr>
          <w:b/>
          <w:bCs/>
          <w:rtl/>
        </w:rPr>
      </w:pPr>
    </w:p>
    <w:p w14:paraId="52A80A1D" w14:textId="460C1FCC" w:rsidR="00837851" w:rsidRPr="00020F24" w:rsidRDefault="00837851" w:rsidP="00020F24">
      <w:pPr>
        <w:pStyle w:val="af5"/>
        <w:rPr>
          <w:b/>
          <w:bCs/>
          <w:rtl/>
        </w:rPr>
      </w:pPr>
      <w:r w:rsidRPr="00020F24">
        <w:rPr>
          <w:rFonts w:hint="cs"/>
          <w:b/>
          <w:bCs/>
          <w:rtl/>
        </w:rPr>
        <w:lastRenderedPageBreak/>
        <w:t xml:space="preserve"> </w:t>
      </w:r>
      <w:r w:rsidR="00797F46" w:rsidRPr="00020F24">
        <w:rPr>
          <w:rFonts w:hint="cs"/>
          <w:b/>
          <w:bCs/>
          <w:rtl/>
        </w:rPr>
        <w:t>تصميم قاعدة المعطيات</w:t>
      </w:r>
    </w:p>
    <w:p w14:paraId="6DC6BD1F" w14:textId="63707940" w:rsidR="00797F46" w:rsidRPr="00797F46" w:rsidRDefault="00797F46" w:rsidP="00797F46">
      <w:pPr>
        <w:pStyle w:val="af5"/>
        <w:rPr>
          <w:rtl/>
          <w:lang w:val="en-US"/>
        </w:rPr>
      </w:pPr>
      <w:r>
        <w:rPr>
          <w:rFonts w:hint="cs"/>
          <w:rtl/>
          <w:lang w:val="en-US"/>
        </w:rPr>
        <w:t>يبين الشكل أدناه، مخطط قاعدة المعطيات، حيث نلاحظ أنه لدينا المستخدم، الذي له على مجموعة من الأدوار.</w:t>
      </w:r>
    </w:p>
    <w:p w14:paraId="23F4FC96" w14:textId="77777777" w:rsidR="00797F46" w:rsidRDefault="001A5513" w:rsidP="00797F46">
      <w:pPr>
        <w:pStyle w:val="af5"/>
        <w:keepNext/>
        <w:jc w:val="center"/>
      </w:pPr>
      <w:r w:rsidRPr="001A5513">
        <w:rPr>
          <w:noProof/>
          <w:rtl/>
          <w:lang w:val="en-US" w:bidi="ar-SA"/>
        </w:rPr>
        <w:drawing>
          <wp:inline distT="0" distB="0" distL="0" distR="0" wp14:anchorId="4DA698D1" wp14:editId="10F31B74">
            <wp:extent cx="5943600" cy="2758837"/>
            <wp:effectExtent l="0" t="0" r="0" b="3810"/>
            <wp:docPr id="90" name="صورة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3600" cy="2758837"/>
                    </a:xfrm>
                    <a:prstGeom prst="rect">
                      <a:avLst/>
                    </a:prstGeom>
                    <a:noFill/>
                    <a:ln>
                      <a:noFill/>
                    </a:ln>
                  </pic:spPr>
                </pic:pic>
              </a:graphicData>
            </a:graphic>
          </wp:inline>
        </w:drawing>
      </w:r>
    </w:p>
    <w:p w14:paraId="67077944" w14:textId="245D707C" w:rsidR="001A5513" w:rsidRPr="001A5513" w:rsidRDefault="00797F46" w:rsidP="00797F46">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66</w:t>
      </w:r>
      <w:r>
        <w:rPr>
          <w:rtl/>
        </w:rPr>
        <w:fldChar w:fldCharType="end"/>
      </w:r>
      <w:r>
        <w:rPr>
          <w:rFonts w:hint="cs"/>
          <w:rtl/>
        </w:rPr>
        <w:t>: خطط قاعدة المعطيات لخدمة الهوية.</w:t>
      </w:r>
    </w:p>
    <w:p w14:paraId="10E829DC" w14:textId="115F2700" w:rsidR="000E1446" w:rsidRDefault="000E1446" w:rsidP="006A08DB">
      <w:pPr>
        <w:pStyle w:val="31"/>
        <w:rPr>
          <w:rtl/>
        </w:rPr>
      </w:pPr>
      <w:bookmarkStart w:id="136" w:name="_Toc204594737"/>
      <w:r>
        <w:rPr>
          <w:rFonts w:hint="cs"/>
          <w:rtl/>
        </w:rPr>
        <w:t>خدمة استخراج الكيانات المسماة</w:t>
      </w:r>
      <w:bookmarkEnd w:id="136"/>
    </w:p>
    <w:p w14:paraId="0A67DE08" w14:textId="2E3365C4" w:rsidR="00797F46" w:rsidRPr="00020F24" w:rsidRDefault="00797F46" w:rsidP="00020F24">
      <w:pPr>
        <w:pStyle w:val="af5"/>
        <w:rPr>
          <w:b/>
          <w:bCs/>
          <w:rtl/>
        </w:rPr>
      </w:pPr>
      <w:r w:rsidRPr="00020F24">
        <w:rPr>
          <w:rFonts w:hint="cs"/>
          <w:b/>
          <w:bCs/>
          <w:rtl/>
        </w:rPr>
        <w:t>مقدمة</w:t>
      </w:r>
    </w:p>
    <w:p w14:paraId="10CC5D29" w14:textId="6D096EB1" w:rsidR="00797F46" w:rsidRPr="00797F46" w:rsidRDefault="00797F46" w:rsidP="00797F46">
      <w:pPr>
        <w:pStyle w:val="af5"/>
        <w:rPr>
          <w:rtl/>
          <w:lang w:val="en-US"/>
        </w:rPr>
      </w:pPr>
      <w:r>
        <w:rPr>
          <w:rFonts w:hint="cs"/>
          <w:rtl/>
        </w:rPr>
        <w:t xml:space="preserve">لقد كانت خدمة إدارة الأحداث بحاجة إلى استخراج الكيانات المسماة المذكورة في نص الحدث، ولأن لغة </w:t>
      </w:r>
      <w:r>
        <w:rPr>
          <w:lang w:val="en-US"/>
        </w:rPr>
        <w:t>C#</w:t>
      </w:r>
      <w:r>
        <w:rPr>
          <w:rFonts w:hint="cs"/>
          <w:rtl/>
          <w:lang w:val="en-US"/>
        </w:rPr>
        <w:t xml:space="preserve"> كانت تفتقر إلى أدوات معالجة اللغات الطبيعة واستخراج الكيانات المسماة، كنا بحاجة إلى خدمة تقوم بذلك، لذلك بنجزنا هذه الخدمة، التي مهمتها هي تلقي طلبات الاستخراج (الرسائل) وإعادة الكيانات المسماة المذكورة في النص. وتم تنجيز هذه الخدمة بلغة </w:t>
      </w:r>
      <w:r>
        <w:rPr>
          <w:lang w:val="en-US"/>
        </w:rPr>
        <w:t>Python</w:t>
      </w:r>
      <w:r>
        <w:rPr>
          <w:rFonts w:hint="cs"/>
          <w:rtl/>
          <w:lang w:val="en-US"/>
        </w:rPr>
        <w:t xml:space="preserve"> لما توفره من دعم لتقنيات معالجة اللغات الطبيعية. ويبين الشكل أدناه بنية هذه الخدمة.</w:t>
      </w:r>
    </w:p>
    <w:p w14:paraId="3E314554" w14:textId="77777777" w:rsidR="00797F46" w:rsidRDefault="006A08DB" w:rsidP="00797F46">
      <w:pPr>
        <w:pStyle w:val="af5"/>
        <w:keepNext/>
        <w:jc w:val="center"/>
      </w:pPr>
      <w:r w:rsidRPr="006A08DB">
        <w:rPr>
          <w:noProof/>
          <w:rtl/>
          <w:lang w:val="en-US" w:bidi="ar-SA"/>
        </w:rPr>
        <w:lastRenderedPageBreak/>
        <w:drawing>
          <wp:inline distT="0" distB="0" distL="0" distR="0" wp14:anchorId="08F7D3AF" wp14:editId="49C2F4B8">
            <wp:extent cx="1495811" cy="2149955"/>
            <wp:effectExtent l="0" t="0" r="9525" b="3175"/>
            <wp:docPr id="92" name="صورة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495811" cy="2149955"/>
                    </a:xfrm>
                    <a:prstGeom prst="rect">
                      <a:avLst/>
                    </a:prstGeom>
                  </pic:spPr>
                </pic:pic>
              </a:graphicData>
            </a:graphic>
          </wp:inline>
        </w:drawing>
      </w:r>
    </w:p>
    <w:p w14:paraId="5F101591" w14:textId="43355EA0" w:rsidR="006A08DB" w:rsidRPr="006A08DB" w:rsidRDefault="00797F46" w:rsidP="00797F46">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67</w:t>
      </w:r>
      <w:r>
        <w:rPr>
          <w:rtl/>
        </w:rPr>
        <w:fldChar w:fldCharType="end"/>
      </w:r>
      <w:r>
        <w:rPr>
          <w:rFonts w:hint="cs"/>
          <w:rtl/>
        </w:rPr>
        <w:t>: بنية خدمة استخراج الكيانات المسماة.</w:t>
      </w:r>
    </w:p>
    <w:p w14:paraId="51398A7E" w14:textId="77777777" w:rsidR="00837851" w:rsidRDefault="00837851" w:rsidP="00837851">
      <w:pPr>
        <w:pStyle w:val="31"/>
        <w:rPr>
          <w:rtl/>
        </w:rPr>
      </w:pPr>
      <w:bookmarkStart w:id="137" w:name="_Toc204594735"/>
      <w:r>
        <w:rPr>
          <w:rFonts w:hint="cs"/>
          <w:rtl/>
        </w:rPr>
        <w:t>خدمة واجهة المستخدم</w:t>
      </w:r>
      <w:bookmarkEnd w:id="137"/>
    </w:p>
    <w:p w14:paraId="2599AA1B" w14:textId="53EFC998" w:rsidR="000E1446" w:rsidRPr="00020F24" w:rsidRDefault="00797F46" w:rsidP="00020F24">
      <w:pPr>
        <w:pStyle w:val="af5"/>
        <w:rPr>
          <w:b/>
          <w:bCs/>
        </w:rPr>
      </w:pPr>
      <w:r w:rsidRPr="00020F24">
        <w:rPr>
          <w:rFonts w:hint="cs"/>
          <w:b/>
          <w:bCs/>
          <w:rtl/>
        </w:rPr>
        <w:t>مقدمة</w:t>
      </w:r>
    </w:p>
    <w:p w14:paraId="3115C0CF" w14:textId="35855E60" w:rsidR="00797F46" w:rsidRPr="004977FB" w:rsidRDefault="00797F46" w:rsidP="00797F46">
      <w:pPr>
        <w:pStyle w:val="af5"/>
        <w:rPr>
          <w:rtl/>
          <w:lang w:val="en-US"/>
        </w:rPr>
      </w:pPr>
      <w:r>
        <w:rPr>
          <w:rFonts w:hint="cs"/>
          <w:rtl/>
        </w:rPr>
        <w:t xml:space="preserve">تم </w:t>
      </w:r>
      <w:r w:rsidR="004977FB">
        <w:rPr>
          <w:rFonts w:hint="cs"/>
          <w:rtl/>
        </w:rPr>
        <w:t>تنجيز هذه الخدمة باستخدام إطار</w:t>
      </w:r>
      <w:r w:rsidR="004977FB">
        <w:t xml:space="preserve"> </w:t>
      </w:r>
      <w:r>
        <w:rPr>
          <w:rFonts w:hint="cs"/>
          <w:rtl/>
        </w:rPr>
        <w:t xml:space="preserve">العمل </w:t>
      </w:r>
      <w:r>
        <w:rPr>
          <w:lang w:val="en-US"/>
        </w:rPr>
        <w:t>A</w:t>
      </w:r>
      <w:r w:rsidR="004977FB">
        <w:rPr>
          <w:lang w:val="en-US"/>
        </w:rPr>
        <w:t>ngular</w:t>
      </w:r>
      <w:r w:rsidR="004977FB">
        <w:rPr>
          <w:rFonts w:hint="cs"/>
          <w:rtl/>
          <w:lang w:val="en-US"/>
        </w:rPr>
        <w:t xml:space="preserve">، تم تقسيم هذه الخدمة إلى النواة </w:t>
      </w:r>
      <w:r w:rsidR="004977FB">
        <w:rPr>
          <w:lang w:val="en-US"/>
        </w:rPr>
        <w:t>Core</w:t>
      </w:r>
      <w:r w:rsidR="004977FB">
        <w:rPr>
          <w:rFonts w:hint="cs"/>
          <w:rtl/>
          <w:lang w:val="en-US"/>
        </w:rPr>
        <w:t xml:space="preserve"> التي تحوي على الخدمات التي ستحتاجها بقية الشرائح، ومعترضات لإضافة الـ </w:t>
      </w:r>
      <w:r w:rsidR="004977FB">
        <w:rPr>
          <w:lang w:val="en-US"/>
        </w:rPr>
        <w:t>Tokens</w:t>
      </w:r>
      <w:r w:rsidR="004977FB">
        <w:rPr>
          <w:rFonts w:hint="cs"/>
          <w:rtl/>
          <w:lang w:val="en-US"/>
        </w:rPr>
        <w:t xml:space="preserve">، التأكد من صلاحيات المستخدم. ويوجد مجلد الـ </w:t>
      </w:r>
      <w:r w:rsidR="004977FB">
        <w:rPr>
          <w:lang w:val="en-US"/>
        </w:rPr>
        <w:t>Pages</w:t>
      </w:r>
      <w:r w:rsidR="004977FB">
        <w:rPr>
          <w:rFonts w:hint="cs"/>
          <w:rtl/>
          <w:lang w:val="en-US"/>
        </w:rPr>
        <w:t xml:space="preserve"> الذي يحوي بعض الصفحات الثابتة مثل </w:t>
      </w:r>
      <w:r w:rsidR="004977FB">
        <w:rPr>
          <w:lang w:val="en-US"/>
        </w:rPr>
        <w:t>Landing Page</w:t>
      </w:r>
      <w:r w:rsidR="004977FB">
        <w:rPr>
          <w:rFonts w:hint="cs"/>
          <w:rtl/>
          <w:lang w:val="en-US"/>
        </w:rPr>
        <w:t xml:space="preserve">، ومن ثم يأتي المجلد الأساسي وهو مجلد الـشرائح </w:t>
      </w:r>
      <w:r w:rsidR="004977FB">
        <w:rPr>
          <w:lang w:val="en-US"/>
        </w:rPr>
        <w:t>Slices</w:t>
      </w:r>
      <w:r w:rsidR="004977FB">
        <w:rPr>
          <w:rFonts w:hint="cs"/>
          <w:rtl/>
          <w:lang w:val="en-US"/>
        </w:rPr>
        <w:t xml:space="preserve">، حيث يحوي عل مجموعة من الـ </w:t>
      </w:r>
      <w:r w:rsidR="004977FB">
        <w:rPr>
          <w:lang w:val="en-US"/>
        </w:rPr>
        <w:t>Modules</w:t>
      </w:r>
      <w:r w:rsidR="004977FB">
        <w:rPr>
          <w:rFonts w:hint="cs"/>
          <w:rtl/>
          <w:lang w:val="en-US"/>
        </w:rPr>
        <w:t xml:space="preserve"> المستقلين التي تقابل الخدمات التي يقدمها النظام، وتم تقسيمهم إلى </w:t>
      </w:r>
      <w:r w:rsidR="004977FB">
        <w:rPr>
          <w:lang w:val="en-US"/>
        </w:rPr>
        <w:t>Modules</w:t>
      </w:r>
      <w:r w:rsidR="004977FB">
        <w:rPr>
          <w:rFonts w:hint="cs"/>
          <w:rtl/>
          <w:lang w:val="en-US"/>
        </w:rPr>
        <w:t xml:space="preserve">، بحيث يتم تحميل الـ </w:t>
      </w:r>
      <w:r w:rsidR="004977FB">
        <w:rPr>
          <w:lang w:val="en-US"/>
        </w:rPr>
        <w:t>Module</w:t>
      </w:r>
      <w:r w:rsidR="004977FB">
        <w:rPr>
          <w:rFonts w:hint="cs"/>
          <w:rtl/>
          <w:lang w:val="en-US"/>
        </w:rPr>
        <w:t xml:space="preserve"> التي يحتاجها المستخدم عند الطلب فقط.</w:t>
      </w:r>
    </w:p>
    <w:p w14:paraId="67FDC06A" w14:textId="77777777" w:rsidR="004977FB" w:rsidRDefault="00797F46" w:rsidP="004977FB">
      <w:pPr>
        <w:pStyle w:val="af5"/>
        <w:keepNext/>
        <w:jc w:val="center"/>
      </w:pPr>
      <w:r w:rsidRPr="00797F46">
        <w:rPr>
          <w:noProof/>
          <w:rtl/>
          <w:lang w:val="en-US" w:bidi="ar-SA"/>
        </w:rPr>
        <w:drawing>
          <wp:inline distT="0" distB="0" distL="0" distR="0" wp14:anchorId="102E282D" wp14:editId="34BEADAB">
            <wp:extent cx="1638520" cy="2434372"/>
            <wp:effectExtent l="0" t="0" r="0" b="4445"/>
            <wp:docPr id="137" name="صورة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652206" cy="2454706"/>
                    </a:xfrm>
                    <a:prstGeom prst="rect">
                      <a:avLst/>
                    </a:prstGeom>
                  </pic:spPr>
                </pic:pic>
              </a:graphicData>
            </a:graphic>
          </wp:inline>
        </w:drawing>
      </w:r>
    </w:p>
    <w:p w14:paraId="1E14F038" w14:textId="6FDE2C9C" w:rsidR="004977FB" w:rsidRDefault="004977FB" w:rsidP="004977F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68</w:t>
      </w:r>
      <w:r>
        <w:rPr>
          <w:rtl/>
        </w:rPr>
        <w:fldChar w:fldCharType="end"/>
      </w:r>
      <w:r>
        <w:rPr>
          <w:rFonts w:hint="cs"/>
          <w:rtl/>
        </w:rPr>
        <w:t>: بنية خدمة واجهة المستخدم.</w:t>
      </w:r>
    </w:p>
    <w:p w14:paraId="5CC19CF4" w14:textId="64C8D125" w:rsidR="004977FB" w:rsidRDefault="004977FB" w:rsidP="004977FB">
      <w:pPr>
        <w:pStyle w:val="31"/>
        <w:rPr>
          <w:rtl/>
          <w:lang w:val="en-US"/>
        </w:rPr>
      </w:pPr>
      <w:r>
        <w:rPr>
          <w:rFonts w:hint="cs"/>
          <w:rtl/>
        </w:rPr>
        <w:lastRenderedPageBreak/>
        <w:t xml:space="preserve">مشروع النواة المشتركة </w:t>
      </w:r>
      <w:r>
        <w:rPr>
          <w:lang w:val="en-US"/>
        </w:rPr>
        <w:t>Shared Kernel</w:t>
      </w:r>
    </w:p>
    <w:p w14:paraId="070C6D7C" w14:textId="54CA27B4" w:rsidR="004977FB" w:rsidRPr="004977FB" w:rsidRDefault="004977FB" w:rsidP="00B92802">
      <w:pPr>
        <w:pStyle w:val="af5"/>
        <w:rPr>
          <w:rtl/>
          <w:lang w:val="en-US"/>
        </w:rPr>
      </w:pPr>
      <w:r>
        <w:rPr>
          <w:rFonts w:hint="cs"/>
          <w:rtl/>
          <w:lang w:val="en-US"/>
        </w:rPr>
        <w:t xml:space="preserve">إن الخدمات المنجزة باستخدام البنية المعمارية النظيفة، تعتمد على طبقة تسمى النواة المشتركة، وهي تحوي على تجريد للخدمات والكائنات، والأوامر والاستعلامات، ... إلخ. وعند تصميمنا وتنجيزنا للخدمات كنا بحاجة إلى تنجزي النواة المشتركة في جميع الخدمات التي تبنى بالبنية المعمارية النظيفة (لدينا ثلاث خدمات)، لذلك وتحقيقاً للمبدأ </w:t>
      </w:r>
      <w:r>
        <w:rPr>
          <w:lang w:val="en-US"/>
        </w:rPr>
        <w:t>DRY, Don’t Repeat Yourself</w:t>
      </w:r>
      <w:r>
        <w:rPr>
          <w:rFonts w:hint="cs"/>
          <w:rtl/>
          <w:lang w:val="en-US"/>
        </w:rPr>
        <w:t xml:space="preserve">، تم تنجيز طبقة النواة، ورفعها كمكتبة </w:t>
      </w:r>
      <w:r>
        <w:rPr>
          <w:lang w:val="en-US"/>
        </w:rPr>
        <w:t>Package</w:t>
      </w:r>
      <w:r>
        <w:rPr>
          <w:rFonts w:hint="cs"/>
          <w:rtl/>
          <w:lang w:val="en-US"/>
        </w:rPr>
        <w:t xml:space="preserve"> على مستودع مكتبات </w:t>
      </w:r>
      <w:r>
        <w:rPr>
          <w:lang w:val="en-US"/>
        </w:rPr>
        <w:t>.Net</w:t>
      </w:r>
      <w:r>
        <w:rPr>
          <w:rFonts w:hint="cs"/>
          <w:rtl/>
          <w:lang w:val="en-US"/>
        </w:rPr>
        <w:t xml:space="preserve"> وهو </w:t>
      </w:r>
      <w:r>
        <w:rPr>
          <w:lang w:val="en-US"/>
        </w:rPr>
        <w:t>Nuget.org</w:t>
      </w:r>
      <w:r>
        <w:rPr>
          <w:rFonts w:hint="cs"/>
          <w:rtl/>
          <w:lang w:val="en-US"/>
        </w:rPr>
        <w:t>، بحيث يتم استخدام هذه المكتبة التي نجزناه في كل الخدمات من خلال التعامل معها كأي مكتبة موجودة في إطار العمل. ويبين الشكل أدناه</w:t>
      </w:r>
      <w:r w:rsidR="00B92802">
        <w:rPr>
          <w:rFonts w:hint="cs"/>
          <w:rtl/>
          <w:lang w:val="en-US"/>
        </w:rPr>
        <w:t xml:space="preserve"> بنية الطبقة</w:t>
      </w:r>
      <w:r>
        <w:rPr>
          <w:rFonts w:hint="cs"/>
          <w:rtl/>
          <w:lang w:val="en-US"/>
        </w:rPr>
        <w:t>.</w:t>
      </w:r>
    </w:p>
    <w:p w14:paraId="158CC7C0" w14:textId="77777777" w:rsidR="00B92802" w:rsidRDefault="004977FB" w:rsidP="00B92802">
      <w:pPr>
        <w:pStyle w:val="af5"/>
        <w:keepNext/>
        <w:jc w:val="center"/>
      </w:pPr>
      <w:r w:rsidRPr="004977FB">
        <w:rPr>
          <w:noProof/>
          <w:rtl/>
          <w:lang w:val="en-US" w:bidi="ar-SA"/>
        </w:rPr>
        <w:drawing>
          <wp:inline distT="0" distB="0" distL="0" distR="0" wp14:anchorId="25781BB7" wp14:editId="602C8422">
            <wp:extent cx="2669202" cy="2048457"/>
            <wp:effectExtent l="0" t="0" r="0" b="9525"/>
            <wp:docPr id="138" name="صورة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681020" cy="2057527"/>
                    </a:xfrm>
                    <a:prstGeom prst="rect">
                      <a:avLst/>
                    </a:prstGeom>
                  </pic:spPr>
                </pic:pic>
              </a:graphicData>
            </a:graphic>
          </wp:inline>
        </w:drawing>
      </w:r>
    </w:p>
    <w:p w14:paraId="0A2C7636" w14:textId="5092BEC0" w:rsidR="004977FB" w:rsidRDefault="00B92802" w:rsidP="00B92802">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69</w:t>
      </w:r>
      <w:r>
        <w:rPr>
          <w:rtl/>
        </w:rPr>
        <w:fldChar w:fldCharType="end"/>
      </w:r>
      <w:r>
        <w:rPr>
          <w:rFonts w:hint="cs"/>
          <w:rtl/>
        </w:rPr>
        <w:t>: بنية طبقة النواة المشتركة.</w:t>
      </w:r>
    </w:p>
    <w:p w14:paraId="433AD9B9" w14:textId="77777777" w:rsidR="00B92802" w:rsidRDefault="00B92802" w:rsidP="00B92802">
      <w:pPr>
        <w:pStyle w:val="af5"/>
        <w:keepNext/>
        <w:jc w:val="center"/>
      </w:pPr>
      <w:r w:rsidRPr="00B92802">
        <w:rPr>
          <w:noProof/>
          <w:rtl/>
          <w:lang w:val="en-US" w:bidi="ar-SA"/>
        </w:rPr>
        <w:drawing>
          <wp:inline distT="0" distB="0" distL="0" distR="0" wp14:anchorId="2757B763" wp14:editId="7EDFC8E9">
            <wp:extent cx="4730566" cy="2206081"/>
            <wp:effectExtent l="0" t="0" r="0" b="3810"/>
            <wp:docPr id="139" name="صورة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736482" cy="2208840"/>
                    </a:xfrm>
                    <a:prstGeom prst="rect">
                      <a:avLst/>
                    </a:prstGeom>
                  </pic:spPr>
                </pic:pic>
              </a:graphicData>
            </a:graphic>
          </wp:inline>
        </w:drawing>
      </w:r>
    </w:p>
    <w:p w14:paraId="04B70AB4" w14:textId="47C4AAB4" w:rsidR="00B92802" w:rsidRPr="00B92802" w:rsidRDefault="00B92802" w:rsidP="00B92802">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70</w:t>
      </w:r>
      <w:r>
        <w:rPr>
          <w:rtl/>
        </w:rPr>
        <w:fldChar w:fldCharType="end"/>
      </w:r>
      <w:r>
        <w:rPr>
          <w:rFonts w:hint="cs"/>
          <w:rtl/>
        </w:rPr>
        <w:t xml:space="preserve">: مكتبة </w:t>
      </w:r>
      <w:r>
        <w:t>Shared Kernel</w:t>
      </w:r>
      <w:r>
        <w:rPr>
          <w:rFonts w:hint="cs"/>
          <w:rtl/>
        </w:rPr>
        <w:t xml:space="preserve"> التي قمنا برفعها على </w:t>
      </w:r>
      <w:r>
        <w:t>Nuget.org</w:t>
      </w:r>
      <w:r>
        <w:rPr>
          <w:rFonts w:hint="cs"/>
          <w:rtl/>
        </w:rPr>
        <w:t>.</w:t>
      </w:r>
    </w:p>
    <w:p w14:paraId="0BED15CB" w14:textId="5E1C0C08" w:rsidR="00BB647F" w:rsidRPr="00020F24" w:rsidRDefault="00BB647F" w:rsidP="00BA7726">
      <w:pPr>
        <w:pStyle w:val="12"/>
        <w:rPr>
          <w:lang w:val="en-US"/>
        </w:rPr>
      </w:pPr>
      <w:bookmarkStart w:id="138" w:name="_Toc204594738"/>
      <w:r>
        <w:lastRenderedPageBreak/>
        <w:t>-3.1</w:t>
      </w:r>
      <w:r>
        <w:rPr>
          <w:rtl/>
        </w:rPr>
        <w:t xml:space="preserve"> </w:t>
      </w:r>
      <w:r w:rsidR="00BA7726">
        <w:rPr>
          <w:rFonts w:hint="cs"/>
          <w:rtl/>
        </w:rPr>
        <w:t>مخطط النظام</w:t>
      </w:r>
      <w:bookmarkEnd w:id="138"/>
      <w:r w:rsidR="00BA7726">
        <w:rPr>
          <w:rFonts w:hint="cs"/>
          <w:rtl/>
        </w:rPr>
        <w:t xml:space="preserve"> </w:t>
      </w:r>
      <w:r w:rsidR="00A52B7F">
        <w:rPr>
          <w:rFonts w:hint="cs"/>
          <w:rtl/>
        </w:rPr>
        <w:t>التنجيزي</w:t>
      </w:r>
    </w:p>
    <w:p w14:paraId="59CC0EB5" w14:textId="545A6A11" w:rsidR="00A52B7F" w:rsidRDefault="00020F24" w:rsidP="00A52B7F">
      <w:pPr>
        <w:pStyle w:val="af5"/>
        <w:keepNext/>
        <w:jc w:val="center"/>
      </w:pPr>
      <w:r w:rsidRPr="00020F24">
        <w:rPr>
          <w:noProof/>
          <w:rtl/>
          <w:lang w:val="en-US" w:bidi="ar-SA"/>
        </w:rPr>
        <w:drawing>
          <wp:inline distT="0" distB="0" distL="0" distR="0" wp14:anchorId="0E4C3D5F" wp14:editId="0A00A20B">
            <wp:extent cx="5943600" cy="6791548"/>
            <wp:effectExtent l="0" t="0" r="0" b="9525"/>
            <wp:docPr id="145" name="صورة 145" descr="D:\SAS\SAS.GPDocs\Methodology\System Architecture-Page-15.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S\SAS.GPDocs\Methodology\System Architecture-Page-15.drawio.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943600" cy="6791548"/>
                    </a:xfrm>
                    <a:prstGeom prst="rect">
                      <a:avLst/>
                    </a:prstGeom>
                    <a:noFill/>
                    <a:ln>
                      <a:noFill/>
                    </a:ln>
                  </pic:spPr>
                </pic:pic>
              </a:graphicData>
            </a:graphic>
          </wp:inline>
        </w:drawing>
      </w:r>
    </w:p>
    <w:p w14:paraId="71B2545C" w14:textId="0695B0D1" w:rsidR="00BA7726" w:rsidRDefault="00A52B7F" w:rsidP="00A52B7F">
      <w:pPr>
        <w:pStyle w:val="aff2"/>
        <w:rPr>
          <w:b w:val="0"/>
          <w:bCs/>
          <w:sz w:val="38"/>
          <w:szCs w:val="44"/>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71</w:t>
      </w:r>
      <w:r>
        <w:rPr>
          <w:rtl/>
        </w:rPr>
        <w:fldChar w:fldCharType="end"/>
      </w:r>
      <w:r>
        <w:rPr>
          <w:rFonts w:hint="cs"/>
          <w:noProof/>
          <w:rtl/>
        </w:rPr>
        <w:t>: مخطط النظام التنجيزي.</w:t>
      </w:r>
    </w:p>
    <w:p w14:paraId="7B16E155" w14:textId="59EAC591" w:rsidR="00270E24" w:rsidRDefault="00270E24" w:rsidP="00B92802">
      <w:pPr>
        <w:pStyle w:val="12"/>
      </w:pPr>
      <w:bookmarkStart w:id="139" w:name="_Toc204594739"/>
      <w:r>
        <w:lastRenderedPageBreak/>
        <w:t>-3.1</w:t>
      </w:r>
      <w:r>
        <w:rPr>
          <w:rtl/>
        </w:rPr>
        <w:t xml:space="preserve"> </w:t>
      </w:r>
      <w:bookmarkEnd w:id="139"/>
      <w:r w:rsidR="00B92802">
        <w:rPr>
          <w:rFonts w:hint="cs"/>
          <w:rtl/>
        </w:rPr>
        <w:t xml:space="preserve">التكامل المستمر </w:t>
      </w:r>
    </w:p>
    <w:p w14:paraId="4E60434B" w14:textId="5E924C3A" w:rsidR="00B92802" w:rsidRDefault="00B92802" w:rsidP="00020F24">
      <w:pPr>
        <w:pStyle w:val="af5"/>
        <w:rPr>
          <w:rtl/>
          <w:lang w:val="en-US"/>
        </w:rPr>
      </w:pPr>
      <w:r>
        <w:rPr>
          <w:rFonts w:hint="cs"/>
          <w:rtl/>
        </w:rPr>
        <w:t xml:space="preserve">تم أتمتة عملية اختبار الخدمات، وبناء الحاويات، من خلال إنشاء خط أنابيب </w:t>
      </w:r>
      <w:r>
        <w:rPr>
          <w:lang w:val="en-US"/>
        </w:rPr>
        <w:t>Continuous Integration (CI)</w:t>
      </w:r>
      <w:r w:rsidR="00020F24">
        <w:rPr>
          <w:rFonts w:hint="cs"/>
          <w:rtl/>
          <w:lang w:val="en-US"/>
        </w:rPr>
        <w:t xml:space="preserve"> </w:t>
      </w:r>
      <w:r>
        <w:rPr>
          <w:rFonts w:hint="cs"/>
          <w:rtl/>
        </w:rPr>
        <w:t xml:space="preserve">لكل خدمة، ويتم التشغيل باستخدام </w:t>
      </w:r>
      <w:r w:rsidR="00020F24">
        <w:rPr>
          <w:rFonts w:hint="cs"/>
          <w:rtl/>
        </w:rPr>
        <w:t>المخدم</w:t>
      </w:r>
      <w:r>
        <w:rPr>
          <w:rFonts w:hint="cs"/>
          <w:rtl/>
        </w:rPr>
        <w:t xml:space="preserve"> </w:t>
      </w:r>
      <w:r>
        <w:rPr>
          <w:lang w:val="en-US"/>
        </w:rPr>
        <w:t>Jenkins</w:t>
      </w:r>
      <w:r>
        <w:rPr>
          <w:rFonts w:hint="cs"/>
          <w:rtl/>
          <w:lang w:val="en-US"/>
        </w:rPr>
        <w:t xml:space="preserve">، </w:t>
      </w:r>
      <w:r w:rsidR="00020F24">
        <w:rPr>
          <w:rFonts w:hint="cs"/>
          <w:rtl/>
          <w:lang w:val="en-US"/>
        </w:rPr>
        <w:t xml:space="preserve">حيث </w:t>
      </w:r>
      <w:r>
        <w:rPr>
          <w:rFonts w:hint="cs"/>
          <w:rtl/>
          <w:lang w:val="en-US"/>
        </w:rPr>
        <w:t xml:space="preserve">عند حدوث أي تعديل على الفرع الـ </w:t>
      </w:r>
      <w:r>
        <w:rPr>
          <w:lang w:val="en-US"/>
        </w:rPr>
        <w:t>master</w:t>
      </w:r>
      <w:r>
        <w:rPr>
          <w:rFonts w:hint="cs"/>
          <w:rtl/>
          <w:lang w:val="en-US"/>
        </w:rPr>
        <w:t xml:space="preserve"> الخاص بالخدمة على مستودع الرماز المصدري، حيث يتم </w:t>
      </w:r>
      <w:r w:rsidR="00E55C74">
        <w:rPr>
          <w:rFonts w:hint="cs"/>
          <w:rtl/>
          <w:lang w:val="en-US"/>
        </w:rPr>
        <w:t xml:space="preserve">جلب الرماز المصدري، تنزيل المكتبات والاعتماديات، ويتم بناء الحاوية، وتشغيل الاختبارات، فيتم بذلك التحقق من أن الكود الذي تم تعديله مختبر ويعمل. </w:t>
      </w:r>
    </w:p>
    <w:p w14:paraId="4C248B04" w14:textId="77777777" w:rsidR="0022181E" w:rsidRPr="0022181E" w:rsidRDefault="0022181E" w:rsidP="0022181E">
      <w:pPr>
        <w:pStyle w:val="af5"/>
        <w:rPr>
          <w:rtl/>
          <w:lang w:val="en-US"/>
        </w:rPr>
      </w:pPr>
      <w:r w:rsidRPr="0022181E">
        <w:rPr>
          <w:rtl/>
          <w:lang w:val="en-US"/>
        </w:rPr>
        <w:t>من خلال اعتماد هذه المنهجية في نشر التطبيق، تم تحقيق مجموعة من الميزات، أهمها:</w:t>
      </w:r>
    </w:p>
    <w:p w14:paraId="30F5FF8E" w14:textId="77777777" w:rsidR="0022181E" w:rsidRPr="0022181E" w:rsidRDefault="0022181E" w:rsidP="0022181E">
      <w:pPr>
        <w:pStyle w:val="af5"/>
        <w:rPr>
          <w:rtl/>
          <w:lang w:val="en-US"/>
        </w:rPr>
      </w:pPr>
      <w:r w:rsidRPr="0022181E">
        <w:rPr>
          <w:rtl/>
          <w:lang w:val="en-US"/>
        </w:rPr>
        <w:t xml:space="preserve">• الحفاظ على الرمز البرمجي من الضياع وإمكانية مشاركته ضمن فريق العمل بسهولة، حيث تم تحقيق ذلك من خلال استخدام الأداة </w:t>
      </w:r>
      <w:r w:rsidRPr="0022181E">
        <w:rPr>
          <w:lang w:val="en-US"/>
        </w:rPr>
        <w:t>Git</w:t>
      </w:r>
      <w:r w:rsidRPr="0022181E">
        <w:rPr>
          <w:rtl/>
          <w:lang w:val="en-US"/>
        </w:rPr>
        <w:t xml:space="preserve"> والموقع </w:t>
      </w:r>
      <w:r w:rsidRPr="0022181E">
        <w:rPr>
          <w:lang w:val="en-US"/>
        </w:rPr>
        <w:t>GitHub</w:t>
      </w:r>
      <w:r w:rsidRPr="0022181E">
        <w:rPr>
          <w:rtl/>
          <w:lang w:val="en-US"/>
        </w:rPr>
        <w:t>.</w:t>
      </w:r>
    </w:p>
    <w:p w14:paraId="6859C206" w14:textId="77777777" w:rsidR="0022181E" w:rsidRPr="0022181E" w:rsidRDefault="0022181E" w:rsidP="0022181E">
      <w:pPr>
        <w:pStyle w:val="af5"/>
        <w:rPr>
          <w:rtl/>
          <w:lang w:val="en-US"/>
        </w:rPr>
      </w:pPr>
      <w:r w:rsidRPr="0022181E">
        <w:rPr>
          <w:rtl/>
          <w:lang w:val="en-US"/>
        </w:rPr>
        <w:t xml:space="preserve">• عدم الحاجة إلى إعادة بناء الخدمات بشكل يدوي عند تعديلها ضمن المستودعات، إذ يعمل </w:t>
      </w:r>
      <w:r w:rsidRPr="0022181E">
        <w:rPr>
          <w:lang w:val="en-US"/>
        </w:rPr>
        <w:t>Jenkins</w:t>
      </w:r>
      <w:r w:rsidRPr="0022181E">
        <w:rPr>
          <w:rtl/>
          <w:lang w:val="en-US"/>
        </w:rPr>
        <w:t xml:space="preserve"> على أتمتة هذه العملية، مما يسرع عملية التطوير والنشر ويحقق هذا مبدأ (</w:t>
      </w:r>
      <w:r w:rsidRPr="0022181E">
        <w:rPr>
          <w:lang w:val="en-US"/>
        </w:rPr>
        <w:t>Continuous Delivery</w:t>
      </w:r>
      <w:r w:rsidRPr="0022181E">
        <w:rPr>
          <w:rtl/>
          <w:lang w:val="en-US"/>
        </w:rPr>
        <w:t>).</w:t>
      </w:r>
    </w:p>
    <w:p w14:paraId="516B892E" w14:textId="384AB122" w:rsidR="00270E24" w:rsidRDefault="0022181E" w:rsidP="0022181E">
      <w:pPr>
        <w:pStyle w:val="af5"/>
        <w:rPr>
          <w:rtl/>
        </w:rPr>
      </w:pPr>
      <w:r w:rsidRPr="0022181E">
        <w:rPr>
          <w:rtl/>
          <w:lang w:val="en-US"/>
        </w:rPr>
        <w:t xml:space="preserve">• عدم الحاجة إلى إدارة الاعتماديات الخاصة بكل خدمة ودراسة تأثيرها على الخدمات الأخرى، حيث أن استخدام </w:t>
      </w:r>
      <w:r w:rsidRPr="0022181E">
        <w:rPr>
          <w:lang w:val="en-US"/>
        </w:rPr>
        <w:t>Docker</w:t>
      </w:r>
      <w:r w:rsidRPr="0022181E">
        <w:rPr>
          <w:rtl/>
          <w:lang w:val="en-US"/>
        </w:rPr>
        <w:t xml:space="preserve"> يساعد على إنشاء حاوية معزولة وخاصة بكل خدمة تحتوي على الخدمة مع جميع تبعياتها.</w:t>
      </w:r>
    </w:p>
    <w:p w14:paraId="615B33D9" w14:textId="223E2733" w:rsidR="00C8162E" w:rsidRDefault="00C8162E" w:rsidP="00BA7726">
      <w:pPr>
        <w:pStyle w:val="af5"/>
        <w:rPr>
          <w:rtl/>
        </w:rPr>
      </w:pPr>
    </w:p>
    <w:p w14:paraId="3261E50A" w14:textId="77777777" w:rsidR="00E55C74" w:rsidRDefault="00B92802" w:rsidP="00E55C74">
      <w:pPr>
        <w:pStyle w:val="af5"/>
        <w:keepNext/>
        <w:jc w:val="center"/>
      </w:pPr>
      <w:r w:rsidRPr="00B92802">
        <w:rPr>
          <w:noProof/>
          <w:rtl/>
          <w:lang w:val="en-US" w:bidi="ar-SA"/>
        </w:rPr>
        <w:drawing>
          <wp:inline distT="0" distB="0" distL="0" distR="0" wp14:anchorId="38D94853" wp14:editId="2149E1DC">
            <wp:extent cx="5943600" cy="2458085"/>
            <wp:effectExtent l="0" t="0" r="0" b="0"/>
            <wp:docPr id="140" name="صورة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2458085"/>
                    </a:xfrm>
                    <a:prstGeom prst="rect">
                      <a:avLst/>
                    </a:prstGeom>
                  </pic:spPr>
                </pic:pic>
              </a:graphicData>
            </a:graphic>
          </wp:inline>
        </w:drawing>
      </w:r>
    </w:p>
    <w:p w14:paraId="02E0F15D" w14:textId="315CBF6D" w:rsidR="00C8162E" w:rsidRDefault="00E55C74" w:rsidP="00E55C74">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72</w:t>
      </w:r>
      <w:r>
        <w:rPr>
          <w:rtl/>
        </w:rPr>
        <w:fldChar w:fldCharType="end"/>
      </w:r>
      <w:r>
        <w:rPr>
          <w:rFonts w:hint="cs"/>
          <w:rtl/>
        </w:rPr>
        <w:t>: مثال على خطوط الأنابيب.</w:t>
      </w:r>
    </w:p>
    <w:p w14:paraId="0A9834FC" w14:textId="6A098498" w:rsidR="00C8162E" w:rsidRDefault="00C8162E" w:rsidP="00BA7726">
      <w:pPr>
        <w:pStyle w:val="af5"/>
        <w:rPr>
          <w:rtl/>
        </w:rPr>
      </w:pPr>
    </w:p>
    <w:p w14:paraId="3C1CFD17" w14:textId="7B17B5DD" w:rsidR="00BB647F" w:rsidRDefault="00BB647F" w:rsidP="00BB647F">
      <w:pPr>
        <w:pStyle w:val="af5"/>
      </w:pPr>
    </w:p>
    <w:p w14:paraId="3F263040" w14:textId="6A45C21A" w:rsidR="00BB647F" w:rsidRDefault="00BB647F" w:rsidP="00D62AB7">
      <w:pPr>
        <w:pStyle w:val="aff3"/>
      </w:pPr>
      <w:bookmarkStart w:id="140" w:name="_Toc204594740"/>
      <w:r>
        <w:rPr>
          <w:rtl/>
        </w:rPr>
        <w:lastRenderedPageBreak/>
        <w:t xml:space="preserve">الفصل </w:t>
      </w:r>
      <w:r w:rsidR="00D62AB7">
        <w:rPr>
          <w:rFonts w:hint="cs"/>
          <w:rtl/>
        </w:rPr>
        <w:t>العاشر</w:t>
      </w:r>
      <w:bookmarkEnd w:id="140"/>
    </w:p>
    <w:p w14:paraId="3715D95F" w14:textId="77777777" w:rsidR="00BB647F" w:rsidRDefault="00BB647F" w:rsidP="00BB647F">
      <w:pPr>
        <w:pStyle w:val="aff4"/>
        <w:rPr>
          <w:rtl/>
        </w:rPr>
      </w:pPr>
      <w:bookmarkStart w:id="141" w:name="_Toc204594741"/>
      <w:r>
        <w:rPr>
          <w:rFonts w:hint="cs"/>
          <w:rtl/>
        </w:rPr>
        <w:t>تحليل ومناقشة النتائج</w:t>
      </w:r>
      <w:bookmarkEnd w:id="141"/>
    </w:p>
    <w:p w14:paraId="5C40EE59" w14:textId="77777777" w:rsidR="00BB647F" w:rsidRDefault="00BB647F" w:rsidP="00BB647F">
      <w:pPr>
        <w:pStyle w:val="afc"/>
      </w:pPr>
      <w:r>
        <w:rPr>
          <w:rFonts w:hint="cs"/>
          <w:rtl/>
        </w:rPr>
        <w:t>يوضح هذا الفصل بعض المفاهيم المستخدمة في هذا العمل.</w:t>
      </w:r>
    </w:p>
    <w:p w14:paraId="4204A832" w14:textId="77777777" w:rsidR="00BB647F" w:rsidRDefault="00BB647F" w:rsidP="00BB647F">
      <w:pPr>
        <w:pStyle w:val="12"/>
        <w:rPr>
          <w:rtl/>
        </w:rPr>
      </w:pPr>
    </w:p>
    <w:p w14:paraId="47B5542A" w14:textId="77777777" w:rsidR="00BB647F" w:rsidRDefault="00BB647F" w:rsidP="00BB647F">
      <w:pPr>
        <w:pStyle w:val="12"/>
        <w:rPr>
          <w:rtl/>
        </w:rPr>
      </w:pPr>
    </w:p>
    <w:p w14:paraId="126AAC79" w14:textId="77777777" w:rsidR="00BB647F" w:rsidRDefault="00BB647F" w:rsidP="00BB647F">
      <w:pPr>
        <w:pStyle w:val="12"/>
        <w:rPr>
          <w:rtl/>
        </w:rPr>
      </w:pPr>
    </w:p>
    <w:p w14:paraId="40409FF0" w14:textId="23DD0B11" w:rsidR="00BB647F" w:rsidRDefault="00BB647F" w:rsidP="00BB647F">
      <w:pPr>
        <w:pStyle w:val="af5"/>
        <w:rPr>
          <w:rtl/>
        </w:rPr>
      </w:pPr>
    </w:p>
    <w:p w14:paraId="0A44A2A4" w14:textId="77777777" w:rsidR="00BB647F" w:rsidRDefault="00BB647F" w:rsidP="00BB647F">
      <w:pPr>
        <w:pStyle w:val="af5"/>
        <w:rPr>
          <w:rtl/>
          <w:lang w:val="en-US"/>
        </w:rPr>
      </w:pPr>
    </w:p>
    <w:p w14:paraId="06202900" w14:textId="77777777" w:rsidR="00BB647F" w:rsidRDefault="00BB647F" w:rsidP="00BB647F">
      <w:pPr>
        <w:pStyle w:val="af5"/>
        <w:rPr>
          <w:rtl/>
          <w:lang w:val="en-US"/>
        </w:rPr>
      </w:pPr>
    </w:p>
    <w:p w14:paraId="1AD19A0D" w14:textId="77777777" w:rsidR="00BB647F" w:rsidRDefault="00BB647F" w:rsidP="00BB647F">
      <w:pPr>
        <w:pStyle w:val="12"/>
        <w:rPr>
          <w:rtl/>
        </w:rPr>
      </w:pPr>
      <w:bookmarkStart w:id="142" w:name="_Toc204594742"/>
      <w:r>
        <w:t>-1.1</w:t>
      </w:r>
      <w:r>
        <w:rPr>
          <w:rtl/>
        </w:rPr>
        <w:t xml:space="preserve"> مقدمة</w:t>
      </w:r>
      <w:bookmarkEnd w:id="142"/>
    </w:p>
    <w:p w14:paraId="760FAF46" w14:textId="77777777" w:rsidR="00BB647F" w:rsidRDefault="00BB647F" w:rsidP="00C8162E">
      <w:pPr>
        <w:pStyle w:val="af5"/>
      </w:pPr>
      <w:r>
        <w:rPr>
          <w:rtl/>
        </w:rPr>
        <w:t xml:space="preserve">تعتبر الصفحات </w:t>
      </w:r>
    </w:p>
    <w:p w14:paraId="52C4065E" w14:textId="77777777" w:rsidR="00BB647F" w:rsidRDefault="00BB647F" w:rsidP="00C8162E">
      <w:pPr>
        <w:pStyle w:val="12"/>
        <w:rPr>
          <w:rtl/>
        </w:rPr>
      </w:pPr>
      <w:bookmarkStart w:id="143" w:name="_Toc204594743"/>
      <w:r>
        <w:t>-2.1</w:t>
      </w:r>
      <w:r>
        <w:rPr>
          <w:rtl/>
        </w:rPr>
        <w:t xml:space="preserve"> </w:t>
      </w:r>
      <w:r w:rsidR="00C8162E">
        <w:rPr>
          <w:rFonts w:hint="cs"/>
          <w:rtl/>
        </w:rPr>
        <w:t>معايير</w:t>
      </w:r>
      <w:r w:rsidR="00BA7726">
        <w:rPr>
          <w:rFonts w:hint="cs"/>
          <w:rtl/>
        </w:rPr>
        <w:t xml:space="preserve"> التقييم</w:t>
      </w:r>
      <w:bookmarkEnd w:id="143"/>
      <w:r w:rsidR="00BA7726">
        <w:rPr>
          <w:rFonts w:hint="cs"/>
          <w:rtl/>
        </w:rPr>
        <w:t xml:space="preserve"> </w:t>
      </w:r>
    </w:p>
    <w:p w14:paraId="45351A64" w14:textId="77777777" w:rsidR="00C8162E" w:rsidRDefault="00BB647F" w:rsidP="00C8162E">
      <w:pPr>
        <w:pStyle w:val="af5"/>
        <w:rPr>
          <w:rtl/>
        </w:rPr>
      </w:pPr>
      <w:r>
        <w:rPr>
          <w:rtl/>
        </w:rPr>
        <w:t>ن</w:t>
      </w:r>
    </w:p>
    <w:p w14:paraId="21424ACB" w14:textId="77777777" w:rsidR="00C8162E" w:rsidRDefault="00C8162E" w:rsidP="00C8162E">
      <w:pPr>
        <w:pStyle w:val="af5"/>
        <w:rPr>
          <w:rtl/>
        </w:rPr>
      </w:pPr>
    </w:p>
    <w:p w14:paraId="073C06C5" w14:textId="77777777" w:rsidR="00C8162E" w:rsidRDefault="00C8162E" w:rsidP="00C8162E">
      <w:pPr>
        <w:pStyle w:val="af5"/>
        <w:rPr>
          <w:rtl/>
        </w:rPr>
      </w:pPr>
    </w:p>
    <w:p w14:paraId="50AC1D8A" w14:textId="2AE6A6C0" w:rsidR="00BA7726" w:rsidRDefault="00BA7726" w:rsidP="00FE2C10">
      <w:pPr>
        <w:pStyle w:val="af5"/>
        <w:rPr>
          <w:rtl/>
        </w:rPr>
      </w:pPr>
    </w:p>
    <w:p w14:paraId="75F61C5C" w14:textId="03C37A12" w:rsidR="00BB647F" w:rsidRDefault="00BB647F" w:rsidP="00D62AB7">
      <w:pPr>
        <w:pStyle w:val="aff3"/>
      </w:pPr>
      <w:bookmarkStart w:id="144" w:name="_Toc204594744"/>
      <w:r>
        <w:rPr>
          <w:rtl/>
        </w:rPr>
        <w:lastRenderedPageBreak/>
        <w:t xml:space="preserve">الفصل </w:t>
      </w:r>
      <w:r w:rsidR="00D62AB7">
        <w:rPr>
          <w:rFonts w:hint="cs"/>
          <w:rtl/>
        </w:rPr>
        <w:t>الحادي عشر</w:t>
      </w:r>
      <w:bookmarkEnd w:id="144"/>
    </w:p>
    <w:p w14:paraId="7DAADE78" w14:textId="77777777" w:rsidR="00BB647F" w:rsidRDefault="00BB647F" w:rsidP="00BB647F">
      <w:pPr>
        <w:pStyle w:val="aff4"/>
        <w:rPr>
          <w:rtl/>
        </w:rPr>
      </w:pPr>
      <w:bookmarkStart w:id="145" w:name="_Toc204594745"/>
      <w:r>
        <w:rPr>
          <w:rFonts w:hint="cs"/>
          <w:rtl/>
        </w:rPr>
        <w:t>اختبارات النظام</w:t>
      </w:r>
      <w:bookmarkEnd w:id="145"/>
    </w:p>
    <w:p w14:paraId="1F2594E9" w14:textId="77777777" w:rsidR="00BB647F" w:rsidRDefault="00BB647F" w:rsidP="00BB647F">
      <w:pPr>
        <w:pStyle w:val="afc"/>
      </w:pPr>
      <w:r>
        <w:rPr>
          <w:rFonts w:hint="cs"/>
          <w:rtl/>
        </w:rPr>
        <w:t>يوضح هذا الفصل بعض المفاهيم المستخدمة في هذا العمل.</w:t>
      </w:r>
    </w:p>
    <w:p w14:paraId="7FCE7719" w14:textId="77777777" w:rsidR="00BB647F" w:rsidRDefault="00BB647F" w:rsidP="00BB647F">
      <w:pPr>
        <w:pStyle w:val="12"/>
        <w:rPr>
          <w:rtl/>
        </w:rPr>
      </w:pPr>
    </w:p>
    <w:p w14:paraId="2EBBECB9" w14:textId="77777777" w:rsidR="00BB647F" w:rsidRDefault="00BB647F" w:rsidP="00BB647F">
      <w:pPr>
        <w:pStyle w:val="12"/>
        <w:rPr>
          <w:rtl/>
        </w:rPr>
      </w:pPr>
    </w:p>
    <w:p w14:paraId="7A754BBF" w14:textId="77777777" w:rsidR="00BB647F" w:rsidRDefault="00BB647F" w:rsidP="00BB647F">
      <w:pPr>
        <w:pStyle w:val="12"/>
        <w:rPr>
          <w:rtl/>
        </w:rPr>
      </w:pPr>
    </w:p>
    <w:p w14:paraId="00E7D6BA" w14:textId="77777777" w:rsidR="00BB647F" w:rsidRDefault="00BB647F" w:rsidP="00BB647F">
      <w:pPr>
        <w:pStyle w:val="12"/>
        <w:rPr>
          <w:rtl/>
        </w:rPr>
      </w:pPr>
    </w:p>
    <w:p w14:paraId="59254641" w14:textId="77777777" w:rsidR="00BB647F" w:rsidRDefault="00BB647F" w:rsidP="00BB647F">
      <w:pPr>
        <w:pStyle w:val="12"/>
        <w:rPr>
          <w:rtl/>
        </w:rPr>
      </w:pPr>
    </w:p>
    <w:p w14:paraId="06051DA9" w14:textId="77777777" w:rsidR="00BB647F" w:rsidRDefault="00BB647F" w:rsidP="00BB647F">
      <w:pPr>
        <w:pStyle w:val="12"/>
        <w:rPr>
          <w:rtl/>
        </w:rPr>
      </w:pPr>
    </w:p>
    <w:p w14:paraId="0D4F8682" w14:textId="77777777" w:rsidR="00BB647F" w:rsidRDefault="00BB647F" w:rsidP="00BB647F">
      <w:pPr>
        <w:pStyle w:val="af5"/>
        <w:rPr>
          <w:rtl/>
        </w:rPr>
      </w:pPr>
    </w:p>
    <w:p w14:paraId="3EE7DFDA" w14:textId="77777777" w:rsidR="00BB647F" w:rsidRDefault="00BB647F" w:rsidP="00BB647F">
      <w:pPr>
        <w:pStyle w:val="af5"/>
        <w:rPr>
          <w:rtl/>
          <w:lang w:val="en-US"/>
        </w:rPr>
      </w:pPr>
    </w:p>
    <w:p w14:paraId="608371A1" w14:textId="77777777" w:rsidR="00BB647F" w:rsidRDefault="00BB647F" w:rsidP="00BB647F">
      <w:pPr>
        <w:pStyle w:val="af5"/>
        <w:rPr>
          <w:rtl/>
          <w:lang w:val="en-US"/>
        </w:rPr>
      </w:pPr>
    </w:p>
    <w:p w14:paraId="2DAB199C" w14:textId="77777777" w:rsidR="00C8162E" w:rsidRDefault="00C8162E" w:rsidP="00BB647F">
      <w:pPr>
        <w:pStyle w:val="af5"/>
        <w:rPr>
          <w:rtl/>
          <w:lang w:val="en-US"/>
        </w:rPr>
      </w:pPr>
    </w:p>
    <w:p w14:paraId="180253A2" w14:textId="6D9A2D36" w:rsidR="00BB647F" w:rsidRDefault="00BB647F" w:rsidP="00384E4C">
      <w:pPr>
        <w:pStyle w:val="12"/>
        <w:rPr>
          <w:rtl/>
        </w:rPr>
      </w:pPr>
      <w:bookmarkStart w:id="146" w:name="_Toc204594746"/>
      <w:r>
        <w:lastRenderedPageBreak/>
        <w:t>-1.</w:t>
      </w:r>
      <w:r w:rsidR="00384E4C">
        <w:t>11</w:t>
      </w:r>
      <w:r>
        <w:rPr>
          <w:rtl/>
        </w:rPr>
        <w:t xml:space="preserve"> مقدمة</w:t>
      </w:r>
      <w:bookmarkEnd w:id="146"/>
    </w:p>
    <w:p w14:paraId="2C4F3F26" w14:textId="70C52C68" w:rsidR="00BB647F" w:rsidRDefault="00AF746C" w:rsidP="00A65151">
      <w:pPr>
        <w:pStyle w:val="af5"/>
        <w:rPr>
          <w:rtl/>
        </w:rPr>
      </w:pPr>
      <w:r w:rsidRPr="00AF746C">
        <w:rPr>
          <w:rtl/>
        </w:rPr>
        <w:t>تُعدّ الاختبارات من الركائز الأساسية لضمان جودة الأنظمة البرمجية، إذ تُستخدم للتحقق من أن جميع مكونات النظام تعمل كما هو متوقع منها. وتتنوّع أنواع الاختبارات بين اختبارات الوحدة (</w:t>
      </w:r>
      <w:r w:rsidRPr="00AF746C">
        <w:t>Unit Testing</w:t>
      </w:r>
      <w:r w:rsidRPr="00AF746C">
        <w:rPr>
          <w:rtl/>
        </w:rPr>
        <w:t>)، واختبارات التكامل (</w:t>
      </w:r>
      <w:r w:rsidRPr="00AF746C">
        <w:t>Integration Testing</w:t>
      </w:r>
      <w:r w:rsidRPr="00AF746C">
        <w:rPr>
          <w:rtl/>
        </w:rPr>
        <w:t>)، واختبارات الأداء (</w:t>
      </w:r>
      <w:r w:rsidRPr="00AF746C">
        <w:t>Performance Testing</w:t>
      </w:r>
      <w:r w:rsidRPr="00AF746C">
        <w:rPr>
          <w:rtl/>
        </w:rPr>
        <w:t>)</w:t>
      </w:r>
      <w:r w:rsidR="00A65151">
        <w:rPr>
          <w:rFonts w:hint="cs"/>
          <w:rtl/>
        </w:rPr>
        <w:t>.</w:t>
      </w:r>
      <w:r w:rsidR="00384E4C">
        <w:rPr>
          <w:rFonts w:hint="cs"/>
          <w:rtl/>
        </w:rPr>
        <w:t xml:space="preserve"> </w:t>
      </w:r>
      <w:r w:rsidR="00E269FB">
        <w:rPr>
          <w:rFonts w:hint="cs"/>
          <w:rtl/>
        </w:rPr>
        <w:t>سنعرض في هذا الفصل الاختبارات التي خضع لها النظام.</w:t>
      </w:r>
    </w:p>
    <w:p w14:paraId="773671B6" w14:textId="66AF23C9" w:rsidR="00BB647F" w:rsidRDefault="00BB647F" w:rsidP="00BA7726">
      <w:pPr>
        <w:pStyle w:val="12"/>
        <w:rPr>
          <w:rtl/>
        </w:rPr>
      </w:pPr>
      <w:bookmarkStart w:id="147" w:name="_Toc204594747"/>
      <w:r>
        <w:t>-2.</w:t>
      </w:r>
      <w:r w:rsidR="00384E4C">
        <w:t>1</w:t>
      </w:r>
      <w:r>
        <w:t>1</w:t>
      </w:r>
      <w:r>
        <w:rPr>
          <w:rtl/>
        </w:rPr>
        <w:t xml:space="preserve"> </w:t>
      </w:r>
      <w:r w:rsidR="00BA7726">
        <w:rPr>
          <w:rFonts w:hint="cs"/>
          <w:rtl/>
        </w:rPr>
        <w:t>اختبار خدمات النظام</w:t>
      </w:r>
      <w:bookmarkEnd w:id="147"/>
    </w:p>
    <w:p w14:paraId="6A79B8F2" w14:textId="4E74B2D2" w:rsidR="00E269FB" w:rsidRDefault="00E269FB" w:rsidP="00E269FB">
      <w:pPr>
        <w:pStyle w:val="31"/>
        <w:rPr>
          <w:rtl/>
        </w:rPr>
      </w:pPr>
      <w:r>
        <w:rPr>
          <w:rFonts w:hint="cs"/>
          <w:rtl/>
        </w:rPr>
        <w:t>اختبار خدمة إدارة الأحداث</w:t>
      </w:r>
    </w:p>
    <w:p w14:paraId="7DFB23B7" w14:textId="77777777" w:rsidR="00384E4C" w:rsidRDefault="00E269FB" w:rsidP="00384E4C">
      <w:pPr>
        <w:pStyle w:val="af5"/>
        <w:rPr>
          <w:rtl/>
        </w:rPr>
      </w:pPr>
      <w:r>
        <w:rPr>
          <w:rFonts w:hint="cs"/>
          <w:rtl/>
        </w:rPr>
        <w:t xml:space="preserve">تم </w:t>
      </w:r>
      <w:r>
        <w:rPr>
          <w:rtl/>
        </w:rPr>
        <w:t>إنشاء مجموعة من اختبارات الوحدة (</w:t>
      </w:r>
      <w:r>
        <w:t>Unit Tests</w:t>
      </w:r>
      <w:r>
        <w:rPr>
          <w:rtl/>
        </w:rPr>
        <w:t>) واختبارات التكامل (</w:t>
      </w:r>
      <w:r>
        <w:t>Integration Tests</w:t>
      </w:r>
      <w:r>
        <w:rPr>
          <w:rtl/>
        </w:rPr>
        <w:t>) بهدف التحقق من مدى التزام الخدمة بالمتطلبات الوظيفية الموكلة إليها. شملت اختبارات الوحدة الحالات الأساسية لاستخدام الخدمة</w:t>
      </w:r>
      <w:r w:rsidR="00743A7D">
        <w:rPr>
          <w:rFonts w:hint="cs"/>
          <w:rtl/>
        </w:rPr>
        <w:t xml:space="preserve"> (مجال إدارة الحدث)</w:t>
      </w:r>
      <w:r>
        <w:rPr>
          <w:rtl/>
        </w:rPr>
        <w:t>، حيث جرى التأكد من صحة منطق تنفيذ الوظائف المعزولة داخل كل مك</w:t>
      </w:r>
      <w:r w:rsidR="00743A7D">
        <w:rPr>
          <w:rtl/>
        </w:rPr>
        <w:t>ون برمجي.</w:t>
      </w:r>
      <w:r w:rsidR="00384E4C">
        <w:rPr>
          <w:rFonts w:hint="cs"/>
          <w:rtl/>
        </w:rPr>
        <w:t xml:space="preserve"> كما تم اختبا حالات الاستخدام كسيناريو كامل في اختبارات التكامل. </w:t>
      </w:r>
    </w:p>
    <w:p w14:paraId="0D951CF0" w14:textId="64391C2F" w:rsidR="00E269FB" w:rsidRPr="00E269FB" w:rsidRDefault="00E269FB" w:rsidP="00384E4C">
      <w:pPr>
        <w:pStyle w:val="af5"/>
        <w:rPr>
          <w:lang w:val="en-US"/>
        </w:rPr>
      </w:pPr>
      <w:r>
        <w:rPr>
          <w:rtl/>
        </w:rPr>
        <w:t>يتم تفعيل هذه الاختبارات بشكل أوتوماتيكي ضمن خط أنابيب التكامل المستمر (</w:t>
      </w:r>
      <w:r>
        <w:t>CI Pipeline</w:t>
      </w:r>
      <w:r>
        <w:rPr>
          <w:rtl/>
        </w:rPr>
        <w:t xml:space="preserve">)، وذلك عند دمج </w:t>
      </w:r>
      <w:r w:rsidR="00743A7D">
        <w:rPr>
          <w:rFonts w:hint="cs"/>
          <w:rtl/>
        </w:rPr>
        <w:t>الرماز</w:t>
      </w:r>
      <w:r w:rsidR="00743A7D">
        <w:rPr>
          <w:rtl/>
        </w:rPr>
        <w:t xml:space="preserve"> المصدري</w:t>
      </w:r>
      <w:r>
        <w:rPr>
          <w:rtl/>
        </w:rPr>
        <w:t xml:space="preserve"> في الفرع المخصص للاختبار (</w:t>
      </w:r>
      <w:r>
        <w:t>test branch</w:t>
      </w:r>
      <w:r>
        <w:rPr>
          <w:rtl/>
        </w:rPr>
        <w:t>) ضمن مستودع الخدمة. يساهم هذا الأسلوب في الكشف المبكر عن الأخطاء، وضمان جودة الكود واستقراره قبل الانتقال إلى مراحل النشر</w:t>
      </w:r>
    </w:p>
    <w:p w14:paraId="4FD1D82D" w14:textId="4E6EC8B3" w:rsidR="00743A7D" w:rsidRDefault="00743A7D" w:rsidP="00743A7D">
      <w:pPr>
        <w:pStyle w:val="af5"/>
        <w:keepNext/>
        <w:jc w:val="center"/>
      </w:pPr>
      <w:r>
        <w:rPr>
          <w:noProof/>
          <w:lang w:val="en-US" w:bidi="ar-SA"/>
        </w:rPr>
        <w:drawing>
          <wp:inline distT="0" distB="0" distL="0" distR="0" wp14:anchorId="0B165EE9" wp14:editId="7CA88541">
            <wp:extent cx="5943600" cy="2321560"/>
            <wp:effectExtent l="0" t="0" r="0" b="2540"/>
            <wp:docPr id="71"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2321560"/>
                    </a:xfrm>
                    <a:prstGeom prst="rect">
                      <a:avLst/>
                    </a:prstGeom>
                  </pic:spPr>
                </pic:pic>
              </a:graphicData>
            </a:graphic>
          </wp:inline>
        </w:drawing>
      </w:r>
    </w:p>
    <w:p w14:paraId="77F4E8FB" w14:textId="63DA72BD" w:rsidR="00B9160A" w:rsidRDefault="00743A7D" w:rsidP="00743A7D">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73</w:t>
      </w:r>
      <w:r>
        <w:rPr>
          <w:rtl/>
        </w:rPr>
        <w:fldChar w:fldCharType="end"/>
      </w:r>
      <w:r>
        <w:rPr>
          <w:rFonts w:hint="cs"/>
          <w:rtl/>
        </w:rPr>
        <w:t>: اختبارا</w:t>
      </w:r>
      <w:r>
        <w:rPr>
          <w:rFonts w:hint="eastAsia"/>
          <w:rtl/>
        </w:rPr>
        <w:t>ت</w:t>
      </w:r>
      <w:r>
        <w:rPr>
          <w:rFonts w:hint="cs"/>
          <w:rtl/>
        </w:rPr>
        <w:t xml:space="preserve"> الوحدة والتكامل.</w:t>
      </w:r>
    </w:p>
    <w:p w14:paraId="7795A7B6" w14:textId="77777777" w:rsidR="00743A7D" w:rsidRDefault="00743A7D" w:rsidP="00743A7D">
      <w:pPr>
        <w:pStyle w:val="af5"/>
        <w:rPr>
          <w:rtl/>
        </w:rPr>
      </w:pPr>
      <w:r>
        <w:rPr>
          <w:rFonts w:hint="cs"/>
          <w:rtl/>
          <w:lang w:val="en-US"/>
        </w:rPr>
        <w:lastRenderedPageBreak/>
        <w:t xml:space="preserve">بالإضافة إلى ذلك تم إجراء مجموعة من الاختبارات للتحقق من عدم خرق قواعد البنية المعمارية. حيث </w:t>
      </w:r>
      <w:r>
        <w:rPr>
          <w:rtl/>
        </w:rPr>
        <w:t>تم إجراء نوعين من اختبارات البنية المعمارية: الأول للتحقق من الاعتمادية الصحيحة بين الطبقات وفق مبادئ البنية النظيفة، والثاني للتأكد من الالتزام بقواعد التسمية الموحدة في الأوامر والاستعلامات والمعالجات، و</w:t>
      </w:r>
      <w:r>
        <w:rPr>
          <w:rFonts w:hint="cs"/>
          <w:rtl/>
        </w:rPr>
        <w:t>الشكل أدناه يبين النتائج.</w:t>
      </w:r>
    </w:p>
    <w:p w14:paraId="61D47CD4" w14:textId="77777777" w:rsidR="00743A7D" w:rsidRDefault="00743A7D" w:rsidP="00743A7D">
      <w:pPr>
        <w:pStyle w:val="af5"/>
        <w:keepNext/>
        <w:jc w:val="center"/>
      </w:pPr>
      <w:r>
        <w:rPr>
          <w:noProof/>
          <w:lang w:val="en-US" w:bidi="ar-SA"/>
        </w:rPr>
        <w:drawing>
          <wp:inline distT="0" distB="0" distL="0" distR="0" wp14:anchorId="17DDD27C" wp14:editId="03BC78D1">
            <wp:extent cx="5397500" cy="2340647"/>
            <wp:effectExtent l="0" t="0" r="0" b="2540"/>
            <wp:docPr id="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399432" cy="2341485"/>
                    </a:xfrm>
                    <a:prstGeom prst="rect">
                      <a:avLst/>
                    </a:prstGeom>
                  </pic:spPr>
                </pic:pic>
              </a:graphicData>
            </a:graphic>
          </wp:inline>
        </w:drawing>
      </w:r>
    </w:p>
    <w:p w14:paraId="2FC5CB3A" w14:textId="43A60200" w:rsidR="00743A7D" w:rsidRDefault="00743A7D" w:rsidP="00743A7D">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74</w:t>
      </w:r>
      <w:r>
        <w:rPr>
          <w:rtl/>
        </w:rPr>
        <w:fldChar w:fldCharType="end"/>
      </w:r>
      <w:r>
        <w:rPr>
          <w:rFonts w:hint="cs"/>
          <w:rtl/>
        </w:rPr>
        <w:t>: اختبارات البنية المعمارية.</w:t>
      </w:r>
    </w:p>
    <w:p w14:paraId="63D26FB4" w14:textId="71ACCA48" w:rsidR="00743A7D" w:rsidRDefault="00743A7D" w:rsidP="00743A7D">
      <w:pPr>
        <w:pStyle w:val="af5"/>
        <w:rPr>
          <w:rtl/>
          <w:lang w:val="en-US"/>
        </w:rPr>
      </w:pPr>
      <w:r>
        <w:rPr>
          <w:rFonts w:hint="cs"/>
          <w:rtl/>
          <w:lang w:val="en-US"/>
        </w:rPr>
        <w:t xml:space="preserve"> ويوضح الشكل أدناه تنفيذ خط الأنابيب لهذه الخدمة، ويبين كيف تم تحميل الرماز المصدري، وتنزيل الاعتماديات، وتشغيل الاختبارات وبناء الحاوية.</w:t>
      </w:r>
    </w:p>
    <w:p w14:paraId="77169086" w14:textId="77777777" w:rsidR="00743A7D" w:rsidRDefault="00743A7D" w:rsidP="00743A7D">
      <w:pPr>
        <w:pStyle w:val="af5"/>
        <w:keepNext/>
        <w:jc w:val="center"/>
      </w:pPr>
      <w:r w:rsidRPr="001B3913">
        <w:rPr>
          <w:noProof/>
          <w:rtl/>
          <w:lang w:val="en-US" w:bidi="ar-SA"/>
        </w:rPr>
        <w:drawing>
          <wp:inline distT="0" distB="0" distL="0" distR="0" wp14:anchorId="4DA94FE3" wp14:editId="31FF6FD7">
            <wp:extent cx="5943600" cy="2360295"/>
            <wp:effectExtent l="0" t="0" r="0" b="1905"/>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2360295"/>
                    </a:xfrm>
                    <a:prstGeom prst="rect">
                      <a:avLst/>
                    </a:prstGeom>
                  </pic:spPr>
                </pic:pic>
              </a:graphicData>
            </a:graphic>
          </wp:inline>
        </w:drawing>
      </w:r>
    </w:p>
    <w:p w14:paraId="102E017D" w14:textId="723AF99A" w:rsidR="00743A7D" w:rsidRPr="00743A7D" w:rsidRDefault="00743A7D" w:rsidP="00743A7D">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75</w:t>
      </w:r>
      <w:r>
        <w:rPr>
          <w:rtl/>
        </w:rPr>
        <w:fldChar w:fldCharType="end"/>
      </w:r>
      <w:r>
        <w:rPr>
          <w:rFonts w:hint="cs"/>
          <w:rtl/>
        </w:rPr>
        <w:t xml:space="preserve">: تشغيل خط الأنابيب </w:t>
      </w:r>
      <w:r>
        <w:rPr>
          <w:rFonts w:hint="cs"/>
          <w:noProof/>
          <w:rtl/>
        </w:rPr>
        <w:t>الخاص بخدمة إدارة الأحداث.</w:t>
      </w:r>
    </w:p>
    <w:p w14:paraId="7EB55C4F" w14:textId="3D551B0E" w:rsidR="00BB647F" w:rsidRDefault="00D62AB7" w:rsidP="00D62AB7">
      <w:pPr>
        <w:pStyle w:val="31"/>
        <w:rPr>
          <w:rtl/>
        </w:rPr>
      </w:pPr>
      <w:bookmarkStart w:id="148" w:name="_Toc204594748"/>
      <w:r>
        <w:rPr>
          <w:rFonts w:hint="cs"/>
          <w:rtl/>
        </w:rPr>
        <w:lastRenderedPageBreak/>
        <w:t>اختبار خ</w:t>
      </w:r>
      <w:r w:rsidR="00384E4C">
        <w:tab/>
      </w:r>
      <w:r>
        <w:rPr>
          <w:rFonts w:hint="cs"/>
          <w:rtl/>
        </w:rPr>
        <w:t>دمة سحب البيانات</w:t>
      </w:r>
      <w:bookmarkEnd w:id="148"/>
    </w:p>
    <w:p w14:paraId="029F8676" w14:textId="2F9491C9" w:rsidR="00D62AB7" w:rsidRDefault="00D62AB7" w:rsidP="00A65151">
      <w:pPr>
        <w:pStyle w:val="af5"/>
      </w:pPr>
      <w:r>
        <w:rPr>
          <w:rFonts w:hint="cs"/>
          <w:rtl/>
        </w:rPr>
        <w:t>يوضح الشكل أدناه نتائج اختبار خدمة سحب البيانات حث كانت قادرة على معالجة 75 ألف رسالة بمتوسط عشر رسائل كل ثانية.</w:t>
      </w:r>
    </w:p>
    <w:p w14:paraId="59366C37" w14:textId="6C7ED55D" w:rsidR="00743A7D" w:rsidRPr="00A65151" w:rsidRDefault="00D62AB7" w:rsidP="00A65151">
      <w:pPr>
        <w:pStyle w:val="af5"/>
        <w:rPr>
          <w:sz w:val="36"/>
        </w:rPr>
      </w:pPr>
      <w:r>
        <w:rPr>
          <w:noProof/>
          <w:lang w:val="en-US" w:bidi="ar-SA"/>
        </w:rPr>
        <w:drawing>
          <wp:inline distT="0" distB="0" distL="0" distR="0" wp14:anchorId="4D3509AD" wp14:editId="5B441D59">
            <wp:extent cx="5816600" cy="2158232"/>
            <wp:effectExtent l="0" t="0" r="0" b="0"/>
            <wp:docPr id="123" name="صورة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844751" cy="2168677"/>
                    </a:xfrm>
                    <a:prstGeom prst="rect">
                      <a:avLst/>
                    </a:prstGeom>
                  </pic:spPr>
                </pic:pic>
              </a:graphicData>
            </a:graphic>
          </wp:inline>
        </w:drawing>
      </w:r>
    </w:p>
    <w:p w14:paraId="7D46FCB6" w14:textId="617FF2F0" w:rsidR="00636FD0" w:rsidRDefault="00743A7D" w:rsidP="00743A7D">
      <w:pPr>
        <w:pStyle w:val="aff2"/>
        <w:rPr>
          <w:sz w:val="36"/>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76</w:t>
      </w:r>
      <w:r>
        <w:rPr>
          <w:rtl/>
        </w:rPr>
        <w:fldChar w:fldCharType="end"/>
      </w:r>
      <w:r>
        <w:rPr>
          <w:rFonts w:hint="cs"/>
          <w:rtl/>
        </w:rPr>
        <w:t>: اختبار قدرة خدمة سحب البيانات على معالجة الرسائل.</w:t>
      </w:r>
    </w:p>
    <w:p w14:paraId="1391E83C" w14:textId="122C7B82" w:rsidR="00636FD0" w:rsidRDefault="00636FD0" w:rsidP="00743A7D">
      <w:pPr>
        <w:pStyle w:val="31"/>
        <w:rPr>
          <w:rtl/>
        </w:rPr>
      </w:pPr>
      <w:bookmarkStart w:id="149" w:name="_Toc204594749"/>
      <w:r>
        <w:rPr>
          <w:rFonts w:hint="cs"/>
          <w:rtl/>
        </w:rPr>
        <w:t xml:space="preserve">اختبار خدمة </w:t>
      </w:r>
      <w:bookmarkEnd w:id="149"/>
      <w:r w:rsidR="00A65151">
        <w:rPr>
          <w:rFonts w:hint="cs"/>
          <w:rtl/>
        </w:rPr>
        <w:t>الاستدلال على الموقع الجغرافي</w:t>
      </w:r>
    </w:p>
    <w:p w14:paraId="473A357C" w14:textId="445D446B" w:rsidR="00B9160A" w:rsidRPr="00A65151" w:rsidRDefault="00A65151" w:rsidP="00A65151">
      <w:pPr>
        <w:pStyle w:val="af5"/>
        <w:rPr>
          <w:lang w:val="en-US"/>
        </w:rPr>
      </w:pPr>
      <w:r>
        <w:rPr>
          <w:rFonts w:hint="cs"/>
          <w:rtl/>
          <w:lang w:val="en-US"/>
        </w:rPr>
        <w:t>تم اجراء مجموعة من اختبارات الوحدة على خدمة الاستدلال على الموقع الجغرافي، حيث تم اختبار خدمات التعرف على الموقع المذكور، واختبار خدمات تحديد الموقع، كما هو مبين في الشكل أدناه.</w:t>
      </w:r>
    </w:p>
    <w:p w14:paraId="54BB19D1" w14:textId="77777777" w:rsidR="00A65151" w:rsidRDefault="00A65151" w:rsidP="00A65151">
      <w:pPr>
        <w:pStyle w:val="af5"/>
        <w:keepNext/>
        <w:jc w:val="center"/>
      </w:pPr>
      <w:r>
        <w:rPr>
          <w:noProof/>
          <w:lang w:val="en-US" w:bidi="ar-SA"/>
        </w:rPr>
        <w:drawing>
          <wp:inline distT="0" distB="0" distL="0" distR="0" wp14:anchorId="644E3435" wp14:editId="00592717">
            <wp:extent cx="5943600" cy="1931670"/>
            <wp:effectExtent l="0" t="0" r="0" b="0"/>
            <wp:docPr id="73"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3600" cy="1931670"/>
                    </a:xfrm>
                    <a:prstGeom prst="rect">
                      <a:avLst/>
                    </a:prstGeom>
                  </pic:spPr>
                </pic:pic>
              </a:graphicData>
            </a:graphic>
          </wp:inline>
        </w:drawing>
      </w:r>
    </w:p>
    <w:p w14:paraId="0B170B9E" w14:textId="26926690" w:rsidR="00B9160A" w:rsidRPr="00504BDA" w:rsidRDefault="00A65151" w:rsidP="00A65151">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77</w:t>
      </w:r>
      <w:r>
        <w:rPr>
          <w:rtl/>
        </w:rPr>
        <w:fldChar w:fldCharType="end"/>
      </w:r>
      <w:r>
        <w:rPr>
          <w:rFonts w:hint="cs"/>
          <w:rtl/>
        </w:rPr>
        <w:t>: اختبار خدمة لاستدلال على الموقع الجغرافي.</w:t>
      </w:r>
    </w:p>
    <w:p w14:paraId="276E65B8" w14:textId="67597F7B" w:rsidR="00636FD0" w:rsidRDefault="00636FD0" w:rsidP="00636FD0">
      <w:pPr>
        <w:pStyle w:val="af5"/>
        <w:rPr>
          <w:sz w:val="36"/>
          <w:rtl/>
        </w:rPr>
      </w:pPr>
    </w:p>
    <w:p w14:paraId="0EA33305" w14:textId="101E0CB6" w:rsidR="00BB647F" w:rsidRDefault="00BB647F" w:rsidP="00BA7726">
      <w:pPr>
        <w:pStyle w:val="12"/>
        <w:rPr>
          <w:rtl/>
        </w:rPr>
      </w:pPr>
      <w:bookmarkStart w:id="150" w:name="_Toc204594750"/>
      <w:r>
        <w:lastRenderedPageBreak/>
        <w:t>-3.1</w:t>
      </w:r>
      <w:r>
        <w:rPr>
          <w:rtl/>
        </w:rPr>
        <w:t xml:space="preserve"> </w:t>
      </w:r>
      <w:r w:rsidR="00BA7726">
        <w:rPr>
          <w:rFonts w:hint="cs"/>
          <w:rtl/>
        </w:rPr>
        <w:t>اختبارات الأداء</w:t>
      </w:r>
      <w:bookmarkEnd w:id="150"/>
    </w:p>
    <w:p w14:paraId="6BDA4FAC" w14:textId="5419B511" w:rsidR="00A65151" w:rsidRDefault="00A65151" w:rsidP="00A65151">
      <w:pPr>
        <w:pStyle w:val="af5"/>
        <w:rPr>
          <w:rtl/>
        </w:rPr>
      </w:pPr>
      <w:r>
        <w:rPr>
          <w:rFonts w:hint="cs"/>
          <w:rtl/>
        </w:rPr>
        <w:t>من أجل اجراء اختبارات الأداء على النظام، تم تحميل 59 ألف حدث تم توزيعها على كامل الشهر السابع، بمتوسط 2000 حدث في اليوم الواحد (حسب الدراسة الكمية)، كما هو موضح أدناه.</w:t>
      </w:r>
    </w:p>
    <w:p w14:paraId="217D3AD3" w14:textId="6C0411EE" w:rsidR="00A65151" w:rsidRPr="00A65151" w:rsidRDefault="00A65151" w:rsidP="00A65151">
      <w:pPr>
        <w:pStyle w:val="af5"/>
        <w:jc w:val="center"/>
        <w:rPr>
          <w:rtl/>
        </w:rPr>
      </w:pPr>
      <w:r>
        <w:rPr>
          <w:noProof/>
          <w:lang w:val="en-US" w:bidi="ar-SA"/>
        </w:rPr>
        <w:drawing>
          <wp:inline distT="0" distB="0" distL="0" distR="0" wp14:anchorId="7330D4E3" wp14:editId="43069568">
            <wp:extent cx="4191000" cy="2393950"/>
            <wp:effectExtent l="0" t="0" r="0" b="6350"/>
            <wp:docPr id="67" name="مخطط 6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inline>
        </w:drawing>
      </w:r>
    </w:p>
    <w:p w14:paraId="3D9E47BC" w14:textId="7AEBD5F5" w:rsidR="00504BDA" w:rsidRDefault="00504BDA" w:rsidP="00504BDA">
      <w:pPr>
        <w:pStyle w:val="21"/>
      </w:pPr>
      <w:r>
        <w:rPr>
          <w:rFonts w:hint="cs"/>
          <w:rtl/>
        </w:rPr>
        <w:t xml:space="preserve">اختبار الحمل </w:t>
      </w:r>
      <w:r>
        <w:t>Load Test</w:t>
      </w:r>
    </w:p>
    <w:p w14:paraId="447C1822" w14:textId="23C69198" w:rsidR="00B60F3C" w:rsidRPr="00B60F3C" w:rsidRDefault="00B60F3C" w:rsidP="00EE41BC">
      <w:pPr>
        <w:pStyle w:val="af5"/>
        <w:rPr>
          <w:rtl/>
          <w:lang w:val="en-US"/>
        </w:rPr>
      </w:pPr>
      <w:r>
        <w:rPr>
          <w:rFonts w:hint="cs"/>
          <w:rtl/>
          <w:lang w:val="en-US"/>
        </w:rPr>
        <w:t xml:space="preserve">أجرينا اختبار الحمل الأول للتأكد من صحة المتطلب غير الوظيفي الذي ينص على النظام يجب أن يكون قادراً على الاستجابة لمعظم طلبات المستخدمين في غضون ثانيتين، </w:t>
      </w:r>
      <w:r w:rsidR="00EE41BC">
        <w:rPr>
          <w:rFonts w:hint="cs"/>
          <w:rtl/>
          <w:lang w:val="en-US"/>
        </w:rPr>
        <w:t>حيث تم في هذا الاختبار اختيار مجموعة من حالات الاستخدام (استعراض الأحداث اليومية، استعراض الأحداث خلال مدة، خلال يوم، ... إلخ) .</w:t>
      </w:r>
      <w:r>
        <w:rPr>
          <w:rFonts w:hint="cs"/>
          <w:rtl/>
          <w:lang w:val="en-US"/>
        </w:rPr>
        <w:t>حيث يوضح الشكل أدناه مراحل الاختبار، حيث بدأنا ب 10 مستخدمين لثلاث ثوان ثم صعدنا إلى مئة مستخدم خلال 10 ثوان، ثم 500 مستخدم لمدة دقيقتين (عدد المستخدمين هنا هو وفق الدراسة الكمية)، وبعد ذلك هبطنا تدريجياً في عدد المستخدمين.</w:t>
      </w:r>
    </w:p>
    <w:p w14:paraId="7F458010" w14:textId="77777777" w:rsidR="00B60F3C" w:rsidRDefault="00B60F3C" w:rsidP="00B60F3C">
      <w:pPr>
        <w:pStyle w:val="af5"/>
        <w:keepNext/>
        <w:jc w:val="center"/>
      </w:pPr>
      <w:r w:rsidRPr="00B60F3C">
        <w:rPr>
          <w:noProof/>
          <w:rtl/>
          <w:lang w:val="en-US" w:bidi="ar-SA"/>
        </w:rPr>
        <w:drawing>
          <wp:inline distT="0" distB="0" distL="0" distR="0" wp14:anchorId="3546D357" wp14:editId="7BBD89E3">
            <wp:extent cx="2635250" cy="1303017"/>
            <wp:effectExtent l="0" t="0" r="0" b="0"/>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665047" cy="1317750"/>
                    </a:xfrm>
                    <a:prstGeom prst="rect">
                      <a:avLst/>
                    </a:prstGeom>
                  </pic:spPr>
                </pic:pic>
              </a:graphicData>
            </a:graphic>
          </wp:inline>
        </w:drawing>
      </w:r>
    </w:p>
    <w:p w14:paraId="7D4C5E51" w14:textId="684D16A0" w:rsidR="00397E2C" w:rsidRDefault="00B60F3C" w:rsidP="00B60F3C">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78</w:t>
      </w:r>
      <w:r>
        <w:rPr>
          <w:rtl/>
        </w:rPr>
        <w:fldChar w:fldCharType="end"/>
      </w:r>
      <w:r>
        <w:rPr>
          <w:rFonts w:hint="cs"/>
          <w:noProof/>
          <w:rtl/>
        </w:rPr>
        <w:t>: إعدادات اختبار الحمل.</w:t>
      </w:r>
    </w:p>
    <w:p w14:paraId="0FD8F166" w14:textId="5CB08BF3" w:rsidR="00B60F3C" w:rsidRPr="00EE41BC" w:rsidRDefault="00B60F3C" w:rsidP="00EE41BC">
      <w:pPr>
        <w:pStyle w:val="af5"/>
        <w:rPr>
          <w:rtl/>
          <w:lang w:val="en-US"/>
        </w:rPr>
      </w:pPr>
      <w:r>
        <w:rPr>
          <w:rFonts w:hint="cs"/>
          <w:rtl/>
          <w:lang w:val="en-US"/>
        </w:rPr>
        <w:t>ويوضح الشكل أدناه نتائج الاختبار، حيث تم إرسال خلا</w:t>
      </w:r>
      <w:r w:rsidR="00EE41BC">
        <w:rPr>
          <w:rFonts w:hint="cs"/>
          <w:rtl/>
          <w:lang w:val="en-US"/>
        </w:rPr>
        <w:t xml:space="preserve">ها </w:t>
      </w:r>
      <w:r w:rsidR="00EE41BC">
        <w:rPr>
          <w:lang w:val="en-US"/>
        </w:rPr>
        <w:t>178,000</w:t>
      </w:r>
      <w:r w:rsidR="00EE41BC">
        <w:rPr>
          <w:rFonts w:hint="cs"/>
          <w:rtl/>
          <w:lang w:val="en-US"/>
        </w:rPr>
        <w:t xml:space="preserve"> طلب، تم استقبالها جميعا والرد عليها بنجاح. وكان متوسط زمن الاستجابة هو </w:t>
      </w:r>
      <w:r w:rsidR="00EE41BC">
        <w:rPr>
          <w:lang w:val="en-US"/>
        </w:rPr>
        <w:t>150 ms</w:t>
      </w:r>
      <w:r w:rsidR="00EE41BC">
        <w:rPr>
          <w:rFonts w:hint="cs"/>
          <w:rtl/>
          <w:lang w:val="en-US"/>
        </w:rPr>
        <w:t>.</w:t>
      </w:r>
    </w:p>
    <w:p w14:paraId="1BA4C266" w14:textId="77777777" w:rsidR="00EE41BC" w:rsidRDefault="00B60F3C" w:rsidP="00EE41BC">
      <w:pPr>
        <w:pStyle w:val="af5"/>
        <w:keepNext/>
        <w:jc w:val="center"/>
      </w:pPr>
      <w:r>
        <w:rPr>
          <w:noProof/>
          <w:lang w:val="en-US" w:bidi="ar-SA"/>
        </w:rPr>
        <w:lastRenderedPageBreak/>
        <w:drawing>
          <wp:inline distT="0" distB="0" distL="0" distR="0" wp14:anchorId="33A676C3" wp14:editId="03EB553B">
            <wp:extent cx="4718050" cy="3059172"/>
            <wp:effectExtent l="0" t="0" r="6350" b="8255"/>
            <wp:docPr id="5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722520" cy="3062070"/>
                    </a:xfrm>
                    <a:prstGeom prst="rect">
                      <a:avLst/>
                    </a:prstGeom>
                  </pic:spPr>
                </pic:pic>
              </a:graphicData>
            </a:graphic>
          </wp:inline>
        </w:drawing>
      </w:r>
    </w:p>
    <w:p w14:paraId="371E4DCD" w14:textId="3178B90A" w:rsidR="00B60F3C" w:rsidRDefault="00EE41BC" w:rsidP="00EE41BC">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79</w:t>
      </w:r>
      <w:r>
        <w:rPr>
          <w:rtl/>
        </w:rPr>
        <w:fldChar w:fldCharType="end"/>
      </w:r>
      <w:r>
        <w:rPr>
          <w:rFonts w:hint="cs"/>
          <w:rtl/>
        </w:rPr>
        <w:t>: نتائج اختبار الحمل.</w:t>
      </w:r>
    </w:p>
    <w:p w14:paraId="056EBCA6" w14:textId="1549CC91" w:rsidR="00EE41BC" w:rsidRDefault="00EE41BC" w:rsidP="00EE41BC">
      <w:pPr>
        <w:pStyle w:val="af5"/>
        <w:rPr>
          <w:rtl/>
          <w:lang w:val="en-US"/>
        </w:rPr>
      </w:pPr>
      <w:r>
        <w:rPr>
          <w:rFonts w:hint="cs"/>
          <w:rtl/>
          <w:lang w:val="en-US"/>
        </w:rPr>
        <w:t xml:space="preserve">في الجزء الثاني من الاختبار، أجرينا اختبار حمل للتحقق من المتطلب غير الوظيفي الثاني، وهو قدرة النظام على تحمل </w:t>
      </w:r>
      <w:r>
        <w:rPr>
          <w:lang w:val="en-US"/>
        </w:rPr>
        <w:t xml:space="preserve">20,000 </w:t>
      </w:r>
      <w:r>
        <w:rPr>
          <w:rFonts w:hint="cs"/>
          <w:rtl/>
          <w:lang w:val="en-US"/>
        </w:rPr>
        <w:t>طلب تصفح في الدقيقة والاستجابة لها في غضون ثانيتين.</w:t>
      </w:r>
    </w:p>
    <w:p w14:paraId="4DA3B937" w14:textId="77777777" w:rsidR="00EE41BC" w:rsidRDefault="00EE41BC" w:rsidP="00EE41BC">
      <w:pPr>
        <w:pStyle w:val="af5"/>
        <w:keepNext/>
        <w:jc w:val="center"/>
      </w:pPr>
      <w:r w:rsidRPr="00EE41BC">
        <w:rPr>
          <w:noProof/>
          <w:rtl/>
          <w:lang w:val="en-US" w:bidi="ar-SA"/>
        </w:rPr>
        <w:drawing>
          <wp:inline distT="0" distB="0" distL="0" distR="0" wp14:anchorId="16175790" wp14:editId="62304FE4">
            <wp:extent cx="2997200" cy="2523603"/>
            <wp:effectExtent l="0" t="0" r="0" b="0"/>
            <wp:docPr id="64" name="صورة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005382" cy="2530492"/>
                    </a:xfrm>
                    <a:prstGeom prst="rect">
                      <a:avLst/>
                    </a:prstGeom>
                  </pic:spPr>
                </pic:pic>
              </a:graphicData>
            </a:graphic>
          </wp:inline>
        </w:drawing>
      </w:r>
    </w:p>
    <w:p w14:paraId="1F380BC2" w14:textId="52498092" w:rsidR="00EE41BC" w:rsidRDefault="00EE41BC" w:rsidP="00EE41BC">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80</w:t>
      </w:r>
      <w:r>
        <w:rPr>
          <w:rtl/>
        </w:rPr>
        <w:fldChar w:fldCharType="end"/>
      </w:r>
      <w:r>
        <w:rPr>
          <w:rFonts w:hint="cs"/>
          <w:rtl/>
        </w:rPr>
        <w:t>: إعدادات اختبار الحمل الثاني.</w:t>
      </w:r>
    </w:p>
    <w:p w14:paraId="55B0EC1C" w14:textId="0F633301" w:rsidR="00EE41BC" w:rsidRDefault="00EE41BC" w:rsidP="00EE41BC">
      <w:pPr>
        <w:pStyle w:val="af5"/>
        <w:rPr>
          <w:rtl/>
          <w:lang w:val="en-US"/>
        </w:rPr>
      </w:pPr>
      <w:r>
        <w:rPr>
          <w:rFonts w:hint="cs"/>
          <w:rtl/>
          <w:lang w:val="en-US"/>
        </w:rPr>
        <w:t xml:space="preserve">وكانت النتائج وفق الشكل المبين أدناه، حيث تم اختبار إرسال مئة ألف طلب خلال خمس دقائق، وكانت النتائج كما هو مبين أدناه. </w:t>
      </w:r>
    </w:p>
    <w:p w14:paraId="64E2E6B6" w14:textId="77777777" w:rsidR="00EE41BC" w:rsidRDefault="00EE41BC" w:rsidP="00EE41BC">
      <w:pPr>
        <w:pStyle w:val="af5"/>
        <w:keepNext/>
        <w:jc w:val="center"/>
      </w:pPr>
      <w:r>
        <w:rPr>
          <w:noProof/>
          <w:lang w:val="en-US" w:bidi="ar-SA"/>
        </w:rPr>
        <w:lastRenderedPageBreak/>
        <w:drawing>
          <wp:inline distT="0" distB="0" distL="0" distR="0" wp14:anchorId="0ADB4CCC" wp14:editId="29DA7A03">
            <wp:extent cx="4622800" cy="2983089"/>
            <wp:effectExtent l="0" t="0" r="6350" b="8255"/>
            <wp:docPr id="65" name="صورة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627121" cy="2985877"/>
                    </a:xfrm>
                    <a:prstGeom prst="rect">
                      <a:avLst/>
                    </a:prstGeom>
                  </pic:spPr>
                </pic:pic>
              </a:graphicData>
            </a:graphic>
          </wp:inline>
        </w:drawing>
      </w:r>
    </w:p>
    <w:p w14:paraId="4313FEA6" w14:textId="2823A6DD" w:rsidR="00EE41BC" w:rsidRPr="00EE41BC" w:rsidRDefault="00EE41BC" w:rsidP="00EE41BC">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81</w:t>
      </w:r>
      <w:r>
        <w:rPr>
          <w:rtl/>
        </w:rPr>
        <w:fldChar w:fldCharType="end"/>
      </w:r>
      <w:r>
        <w:rPr>
          <w:rFonts w:hint="cs"/>
          <w:rtl/>
        </w:rPr>
        <w:t>: نتائج اختبار الحمل الثاني.</w:t>
      </w:r>
    </w:p>
    <w:p w14:paraId="6812C711" w14:textId="7360026B" w:rsidR="00504BDA" w:rsidRDefault="00504BDA" w:rsidP="00504BDA">
      <w:pPr>
        <w:pStyle w:val="21"/>
        <w:rPr>
          <w:rtl/>
        </w:rPr>
      </w:pPr>
      <w:r>
        <w:rPr>
          <w:rFonts w:hint="cs"/>
          <w:rtl/>
        </w:rPr>
        <w:t xml:space="preserve">اختبار الضغط </w:t>
      </w:r>
      <w:r>
        <w:t>Stress Test</w:t>
      </w:r>
    </w:p>
    <w:p w14:paraId="4549BDE7" w14:textId="2BE29D4F" w:rsidR="00EE41BC" w:rsidRDefault="00EE41BC" w:rsidP="00EE41BC">
      <w:pPr>
        <w:pStyle w:val="af5"/>
        <w:rPr>
          <w:rtl/>
          <w:lang w:val="en-US"/>
        </w:rPr>
      </w:pPr>
      <w:r>
        <w:rPr>
          <w:rFonts w:hint="cs"/>
          <w:rtl/>
          <w:lang w:val="en-US"/>
        </w:rPr>
        <w:t xml:space="preserve">في هذا الاختبار، تم اختبار قدرة النظام، على الارتفاع عن الحمل المتوقع للطلبات، حيث بدأنا الاختبار </w:t>
      </w:r>
      <w:r>
        <w:rPr>
          <w:lang w:val="en-US"/>
        </w:rPr>
        <w:t>15000</w:t>
      </w:r>
      <w:r>
        <w:rPr>
          <w:rFonts w:hint="cs"/>
          <w:rtl/>
          <w:lang w:val="en-US"/>
        </w:rPr>
        <w:t xml:space="preserve"> طلب في الدقيقة، ثم صعدنا إلى </w:t>
      </w:r>
      <w:r>
        <w:rPr>
          <w:lang w:val="en-US"/>
        </w:rPr>
        <w:t>30,000</w:t>
      </w:r>
      <w:r>
        <w:rPr>
          <w:rFonts w:hint="cs"/>
          <w:rtl/>
          <w:lang w:val="en-US"/>
        </w:rPr>
        <w:t xml:space="preserve"> طلب في الدقيقة، ثم إلى </w:t>
      </w:r>
      <w:r>
        <w:rPr>
          <w:lang w:val="en-US"/>
        </w:rPr>
        <w:t>45,000</w:t>
      </w:r>
      <w:r>
        <w:rPr>
          <w:rFonts w:hint="cs"/>
          <w:rtl/>
          <w:lang w:val="en-US"/>
        </w:rPr>
        <w:t xml:space="preserve"> طلب ثم إلى </w:t>
      </w:r>
      <w:r>
        <w:rPr>
          <w:lang w:val="en-US"/>
        </w:rPr>
        <w:t>50,000</w:t>
      </w:r>
      <w:r>
        <w:rPr>
          <w:rFonts w:hint="cs"/>
          <w:rtl/>
          <w:lang w:val="en-US"/>
        </w:rPr>
        <w:t xml:space="preserve"> طلب ثم إلى </w:t>
      </w:r>
      <w:r>
        <w:rPr>
          <w:lang w:val="en-US"/>
        </w:rPr>
        <w:t>60,000</w:t>
      </w:r>
      <w:r>
        <w:rPr>
          <w:rFonts w:hint="cs"/>
          <w:rtl/>
          <w:lang w:val="en-US"/>
        </w:rPr>
        <w:t xml:space="preserve"> طلب في الدقيقة (</w:t>
      </w:r>
      <w:r w:rsidR="00AD4720">
        <w:rPr>
          <w:rFonts w:hint="cs"/>
          <w:rtl/>
          <w:lang w:val="en-US"/>
        </w:rPr>
        <w:t xml:space="preserve">أربع أضعاف الحمل المتوقع) حتى وصل زمن الاستجابة إلى </w:t>
      </w:r>
      <w:r w:rsidR="00AD4720">
        <w:rPr>
          <w:lang w:val="en-US"/>
        </w:rPr>
        <w:t>2.3</w:t>
      </w:r>
      <w:r w:rsidR="00AD4720">
        <w:rPr>
          <w:rFonts w:hint="cs"/>
          <w:rtl/>
          <w:lang w:val="en-US"/>
        </w:rPr>
        <w:t xml:space="preserve"> ثانية للطلب فأوقفنا الاختبار.</w:t>
      </w:r>
    </w:p>
    <w:p w14:paraId="3A8D5D89" w14:textId="77777777" w:rsidR="00AD4720" w:rsidRDefault="00AD4720" w:rsidP="00AD4720">
      <w:pPr>
        <w:pStyle w:val="af5"/>
        <w:keepNext/>
        <w:jc w:val="center"/>
      </w:pPr>
      <w:r>
        <w:rPr>
          <w:noProof/>
          <w:lang w:val="en-US" w:bidi="ar-SA"/>
        </w:rPr>
        <w:drawing>
          <wp:inline distT="0" distB="0" distL="0" distR="0" wp14:anchorId="0AADA79F" wp14:editId="0316A5F4">
            <wp:extent cx="4114800" cy="2664948"/>
            <wp:effectExtent l="0" t="0" r="0" b="2540"/>
            <wp:docPr id="88" name="صورة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118781" cy="2667526"/>
                    </a:xfrm>
                    <a:prstGeom prst="rect">
                      <a:avLst/>
                    </a:prstGeom>
                  </pic:spPr>
                </pic:pic>
              </a:graphicData>
            </a:graphic>
          </wp:inline>
        </w:drawing>
      </w:r>
    </w:p>
    <w:p w14:paraId="2FB9BC50" w14:textId="32841342" w:rsidR="00AD4720" w:rsidRPr="00EE41BC" w:rsidRDefault="00AD4720" w:rsidP="00AD4720">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82</w:t>
      </w:r>
      <w:r>
        <w:rPr>
          <w:rtl/>
        </w:rPr>
        <w:fldChar w:fldCharType="end"/>
      </w:r>
      <w:r>
        <w:rPr>
          <w:rFonts w:hint="cs"/>
          <w:rtl/>
        </w:rPr>
        <w:t>: نتائج اختبار الضغط.</w:t>
      </w:r>
    </w:p>
    <w:p w14:paraId="4415966B" w14:textId="206D2911" w:rsidR="00504BDA" w:rsidRDefault="00504BDA" w:rsidP="00504BDA">
      <w:pPr>
        <w:pStyle w:val="21"/>
        <w:rPr>
          <w:rtl/>
        </w:rPr>
      </w:pPr>
      <w:r>
        <w:rPr>
          <w:rFonts w:hint="cs"/>
          <w:rtl/>
        </w:rPr>
        <w:lastRenderedPageBreak/>
        <w:t xml:space="preserve">اختبار الارتفاع المفاجئ </w:t>
      </w:r>
      <w:r>
        <w:t>Spike Test</w:t>
      </w:r>
    </w:p>
    <w:p w14:paraId="7774CE4B" w14:textId="5D886A02" w:rsidR="00BA7726" w:rsidRDefault="00AD4720" w:rsidP="00BB647F">
      <w:pPr>
        <w:pStyle w:val="af5"/>
        <w:rPr>
          <w:rtl/>
          <w:lang w:val="en-US"/>
        </w:rPr>
      </w:pPr>
      <w:r>
        <w:rPr>
          <w:rFonts w:hint="cs"/>
          <w:rtl/>
          <w:lang w:val="en-US"/>
        </w:rPr>
        <w:t xml:space="preserve">قمنا في هذا الاختبار، باختبار سلوك النظام، عند الارتفاع في عدد الطلبات لفتر قصيرة. حيث قمنا برفع عدد الطلبات إلى </w:t>
      </w:r>
      <w:r>
        <w:rPr>
          <w:lang w:val="en-US"/>
        </w:rPr>
        <w:t>45,000</w:t>
      </w:r>
      <w:r>
        <w:rPr>
          <w:rFonts w:hint="cs"/>
          <w:rtl/>
          <w:lang w:val="en-US"/>
        </w:rPr>
        <w:t xml:space="preserve"> طلب في الدقيقة لمدة </w:t>
      </w:r>
      <w:r>
        <w:rPr>
          <w:lang w:val="en-US"/>
        </w:rPr>
        <w:t>40</w:t>
      </w:r>
      <w:r>
        <w:rPr>
          <w:rFonts w:hint="cs"/>
          <w:rtl/>
          <w:lang w:val="en-US"/>
        </w:rPr>
        <w:t xml:space="preserve"> ثانية.</w:t>
      </w:r>
    </w:p>
    <w:p w14:paraId="4C8DF33E" w14:textId="77777777" w:rsidR="00AD4720" w:rsidRDefault="00AD4720" w:rsidP="00AD4720">
      <w:pPr>
        <w:pStyle w:val="af5"/>
        <w:keepNext/>
        <w:jc w:val="center"/>
      </w:pPr>
      <w:r w:rsidRPr="00AD4720">
        <w:rPr>
          <w:noProof/>
          <w:rtl/>
          <w:lang w:val="en-US" w:bidi="ar-SA"/>
        </w:rPr>
        <w:drawing>
          <wp:inline distT="0" distB="0" distL="0" distR="0" wp14:anchorId="773BABB3" wp14:editId="77846D6A">
            <wp:extent cx="4756150" cy="1518309"/>
            <wp:effectExtent l="0" t="0" r="6350" b="5715"/>
            <wp:docPr id="124" name="صورة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760266" cy="1519623"/>
                    </a:xfrm>
                    <a:prstGeom prst="rect">
                      <a:avLst/>
                    </a:prstGeom>
                  </pic:spPr>
                </pic:pic>
              </a:graphicData>
            </a:graphic>
          </wp:inline>
        </w:drawing>
      </w:r>
    </w:p>
    <w:p w14:paraId="219CC631" w14:textId="29DE93FF" w:rsidR="00AD4720" w:rsidRDefault="00AD4720" w:rsidP="00AD4720">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83</w:t>
      </w:r>
      <w:r>
        <w:rPr>
          <w:rtl/>
        </w:rPr>
        <w:fldChar w:fldCharType="end"/>
      </w:r>
      <w:r>
        <w:rPr>
          <w:rFonts w:hint="cs"/>
          <w:rtl/>
        </w:rPr>
        <w:t>: إعدادات اختبار الارتفاع المفاجئ.</w:t>
      </w:r>
    </w:p>
    <w:p w14:paraId="571B0104" w14:textId="59EE91B8" w:rsidR="00C8162E" w:rsidRDefault="00AD4720" w:rsidP="00BB647F">
      <w:pPr>
        <w:pStyle w:val="af5"/>
        <w:rPr>
          <w:rtl/>
        </w:rPr>
      </w:pPr>
      <w:r>
        <w:rPr>
          <w:rFonts w:hint="cs"/>
          <w:rtl/>
        </w:rPr>
        <w:t>ويبين الشكل أدناه نتائج الاختبار، حيث تم هذا الاختبار بنجاح.</w:t>
      </w:r>
    </w:p>
    <w:p w14:paraId="4B807046" w14:textId="77777777" w:rsidR="00AD4720" w:rsidRDefault="00AD4720" w:rsidP="00AD4720">
      <w:pPr>
        <w:pStyle w:val="af5"/>
        <w:keepNext/>
        <w:jc w:val="center"/>
      </w:pPr>
      <w:r>
        <w:rPr>
          <w:noProof/>
          <w:lang w:val="en-US" w:bidi="ar-SA"/>
        </w:rPr>
        <w:drawing>
          <wp:inline distT="0" distB="0" distL="0" distR="0" wp14:anchorId="42391E42" wp14:editId="68B9F04B">
            <wp:extent cx="5187950" cy="3319512"/>
            <wp:effectExtent l="0" t="0" r="0" b="0"/>
            <wp:docPr id="132" name="صورة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194668" cy="3323810"/>
                    </a:xfrm>
                    <a:prstGeom prst="rect">
                      <a:avLst/>
                    </a:prstGeom>
                  </pic:spPr>
                </pic:pic>
              </a:graphicData>
            </a:graphic>
          </wp:inline>
        </w:drawing>
      </w:r>
    </w:p>
    <w:p w14:paraId="16275F7F" w14:textId="4E7BE38C" w:rsidR="00AD4720" w:rsidRDefault="00AD4720" w:rsidP="00AD4720">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295C2E">
        <w:rPr>
          <w:noProof/>
          <w:rtl/>
        </w:rPr>
        <w:t>84</w:t>
      </w:r>
      <w:r>
        <w:rPr>
          <w:rtl/>
        </w:rPr>
        <w:fldChar w:fldCharType="end"/>
      </w:r>
      <w:r>
        <w:rPr>
          <w:rFonts w:hint="cs"/>
          <w:rtl/>
        </w:rPr>
        <w:t>: نتائج اختبار الارتفاع المفاجئ في الطلبات.</w:t>
      </w:r>
    </w:p>
    <w:p w14:paraId="4202D457" w14:textId="77777777" w:rsidR="00C8162E" w:rsidRDefault="00C8162E" w:rsidP="00BB647F">
      <w:pPr>
        <w:pStyle w:val="af5"/>
        <w:rPr>
          <w:rtl/>
        </w:rPr>
      </w:pPr>
    </w:p>
    <w:p w14:paraId="7674D232" w14:textId="4323AAC2" w:rsidR="003B5B2D" w:rsidRPr="00351CCC" w:rsidRDefault="003B5B2D" w:rsidP="00BB647F">
      <w:pPr>
        <w:pStyle w:val="af5"/>
        <w:rPr>
          <w:lang w:val="en-US"/>
        </w:rPr>
      </w:pPr>
    </w:p>
    <w:p w14:paraId="56EB7338" w14:textId="77777777" w:rsidR="00AB63B8" w:rsidRDefault="00AB63B8" w:rsidP="00AB63B8">
      <w:pPr>
        <w:pStyle w:val="af4"/>
        <w:rPr>
          <w:rtl/>
        </w:rPr>
      </w:pPr>
      <w:r>
        <w:rPr>
          <w:rFonts w:hint="cs"/>
          <w:rtl/>
        </w:rPr>
        <w:lastRenderedPageBreak/>
        <w:t>الخاتمة</w:t>
      </w:r>
      <w:r>
        <w:t xml:space="preserve"> </w:t>
      </w:r>
      <w:r>
        <w:rPr>
          <w:rFonts w:hint="cs"/>
          <w:rtl/>
        </w:rPr>
        <w:t>والآفاق المستقبلية</w:t>
      </w:r>
    </w:p>
    <w:p w14:paraId="7B4D5084" w14:textId="3C30BC8B" w:rsidR="00AB63B8" w:rsidRPr="00F83A82" w:rsidRDefault="00F83A82" w:rsidP="00F83A82">
      <w:pPr>
        <w:pStyle w:val="af5"/>
        <w:rPr>
          <w:rtl/>
        </w:rPr>
      </w:pPr>
      <w:r>
        <w:rPr>
          <w:rFonts w:hint="cs"/>
          <w:rtl/>
        </w:rPr>
        <w:t xml:space="preserve">قدمنا في هذا العمل منهجية هجينة لكشف الأحداث في وسائل التواصل الاجتماعية، تجمع بين البحث بكلمات مفتاحية عامة وتعزيزها من خلال البيانات المرجعة، وتعلم تمثيل جيد لها بالاستعانة بشبكات البيان العصبونية، والتعلم المقارن. كما أغنينا محتوى هذا المجال من البحث (مجال كشف الأحداث) بمجموعة بيانات باللغة العربية قمنا بجمعها خلال هذا العمل تحوي أحداث وقعت في شهر أيار من عام </w:t>
      </w:r>
      <w:r>
        <w:t>2025</w:t>
      </w:r>
      <w:r>
        <w:rPr>
          <w:rFonts w:hint="cs"/>
          <w:rtl/>
        </w:rPr>
        <w:t xml:space="preserve">.  واستفدنا من المنهجية المطروحة، للوصول إلى نظام متكامل يقدم للمستخدم والإعلاميين والجهات صاحبة القرار معلومات عما يحدث في بلدنا سوريا، مما يساعد في دعم اتخاذ القرارات، ومكافحة الشائعات، وتقديم رؤى عما يناقش على وسائل التواصل الاجتماعي. </w:t>
      </w:r>
    </w:p>
    <w:p w14:paraId="6016CD10" w14:textId="77777777" w:rsidR="00AB63B8" w:rsidRPr="00AB63B8" w:rsidRDefault="00AB63B8" w:rsidP="00AB63B8">
      <w:pPr>
        <w:pStyle w:val="af5"/>
        <w:rPr>
          <w:rtl/>
          <w:lang w:val="en-US"/>
        </w:rPr>
      </w:pPr>
    </w:p>
    <w:p w14:paraId="65C5DB6B" w14:textId="77777777" w:rsidR="00AB63B8" w:rsidRPr="00220D50" w:rsidRDefault="00AB63B8" w:rsidP="00BB647F">
      <w:pPr>
        <w:pStyle w:val="af5"/>
      </w:pPr>
    </w:p>
    <w:p w14:paraId="727F7454" w14:textId="77777777" w:rsidR="00BB647F" w:rsidRDefault="00BB647F" w:rsidP="006F7FC2">
      <w:pPr>
        <w:pStyle w:val="afff5"/>
        <w:rPr>
          <w:rtl/>
          <w:lang w:val="fr-FR"/>
        </w:rPr>
      </w:pPr>
    </w:p>
    <w:p w14:paraId="1E9EC044" w14:textId="77777777" w:rsidR="00AB63B8" w:rsidRDefault="00AB63B8" w:rsidP="006F7FC2">
      <w:pPr>
        <w:pStyle w:val="afff5"/>
        <w:rPr>
          <w:rtl/>
          <w:lang w:val="fr-FR"/>
        </w:rPr>
      </w:pPr>
    </w:p>
    <w:p w14:paraId="4B42AD05" w14:textId="77777777" w:rsidR="00AB63B8" w:rsidRDefault="00AB63B8" w:rsidP="006F7FC2">
      <w:pPr>
        <w:pStyle w:val="afff5"/>
        <w:rPr>
          <w:rtl/>
          <w:lang w:val="fr-FR"/>
        </w:rPr>
      </w:pPr>
    </w:p>
    <w:p w14:paraId="57F47B1F" w14:textId="77777777" w:rsidR="00AB63B8" w:rsidRDefault="00AB63B8" w:rsidP="006F7FC2">
      <w:pPr>
        <w:pStyle w:val="afff5"/>
        <w:rPr>
          <w:rtl/>
          <w:lang w:val="fr-FR"/>
        </w:rPr>
      </w:pPr>
    </w:p>
    <w:p w14:paraId="59243A17" w14:textId="77777777" w:rsidR="00AB63B8" w:rsidRDefault="00AB63B8" w:rsidP="006F7FC2">
      <w:pPr>
        <w:pStyle w:val="afff5"/>
        <w:rPr>
          <w:rtl/>
          <w:lang w:val="fr-FR"/>
        </w:rPr>
      </w:pPr>
    </w:p>
    <w:p w14:paraId="5DD5586C" w14:textId="77777777" w:rsidR="00AB63B8" w:rsidRDefault="00AB63B8" w:rsidP="006F7FC2">
      <w:pPr>
        <w:pStyle w:val="afff5"/>
        <w:rPr>
          <w:rtl/>
          <w:lang w:val="fr-FR"/>
        </w:rPr>
      </w:pPr>
    </w:p>
    <w:p w14:paraId="5CAE1FCB" w14:textId="77777777" w:rsidR="00AB63B8" w:rsidRDefault="00AB63B8" w:rsidP="006F7FC2">
      <w:pPr>
        <w:pStyle w:val="afff5"/>
        <w:rPr>
          <w:rtl/>
          <w:lang w:val="fr-FR"/>
        </w:rPr>
      </w:pPr>
    </w:p>
    <w:p w14:paraId="1F06928E" w14:textId="77777777" w:rsidR="00AB63B8" w:rsidRDefault="00AB63B8" w:rsidP="006F7FC2">
      <w:pPr>
        <w:pStyle w:val="afff5"/>
        <w:rPr>
          <w:rtl/>
          <w:lang w:val="fr-FR"/>
        </w:rPr>
      </w:pPr>
    </w:p>
    <w:p w14:paraId="5A3102F6" w14:textId="77777777" w:rsidR="00AB63B8" w:rsidRDefault="00AB63B8" w:rsidP="006F7FC2">
      <w:pPr>
        <w:pStyle w:val="afff5"/>
        <w:rPr>
          <w:rtl/>
          <w:lang w:val="fr-FR"/>
        </w:rPr>
      </w:pPr>
    </w:p>
    <w:p w14:paraId="254B8C1B" w14:textId="77777777" w:rsidR="00AB63B8" w:rsidRDefault="00AB63B8" w:rsidP="006F7FC2">
      <w:pPr>
        <w:pStyle w:val="afff5"/>
        <w:rPr>
          <w:rtl/>
          <w:lang w:val="fr-FR"/>
        </w:rPr>
      </w:pPr>
    </w:p>
    <w:p w14:paraId="5E4AC17F" w14:textId="77777777" w:rsidR="00AB63B8" w:rsidRDefault="00AB63B8" w:rsidP="006F7FC2">
      <w:pPr>
        <w:pStyle w:val="afff5"/>
        <w:rPr>
          <w:rtl/>
          <w:lang w:val="fr-FR"/>
        </w:rPr>
      </w:pPr>
    </w:p>
    <w:p w14:paraId="74EE0F3B" w14:textId="77777777" w:rsidR="00AB63B8" w:rsidRDefault="00AB63B8" w:rsidP="006F7FC2">
      <w:pPr>
        <w:pStyle w:val="afff5"/>
        <w:rPr>
          <w:rtl/>
          <w:lang w:val="fr-FR"/>
        </w:rPr>
      </w:pPr>
    </w:p>
    <w:p w14:paraId="72261382" w14:textId="0F737433" w:rsidR="00AB63B8" w:rsidRDefault="00AB63B8" w:rsidP="006F7FC2">
      <w:pPr>
        <w:pStyle w:val="afff5"/>
        <w:rPr>
          <w:rtl/>
          <w:lang w:val="fr-FR"/>
        </w:rPr>
      </w:pPr>
    </w:p>
    <w:p w14:paraId="39C7626E" w14:textId="77777777" w:rsidR="005D098D" w:rsidRPr="00220D50" w:rsidRDefault="00AB63B8" w:rsidP="00404E08">
      <w:pPr>
        <w:pStyle w:val="af4"/>
        <w:bidi w:val="0"/>
        <w:outlineLvl w:val="0"/>
        <w:rPr>
          <w:b w:val="0"/>
          <w:bCs w:val="0"/>
          <w:sz w:val="24"/>
          <w:szCs w:val="30"/>
          <w:lang w:val="fr-FR"/>
        </w:rPr>
      </w:pPr>
      <w:bookmarkStart w:id="151" w:name="_Toc242697129"/>
      <w:r>
        <w:rPr>
          <w:rFonts w:hint="cs"/>
          <w:rtl/>
        </w:rPr>
        <w:lastRenderedPageBreak/>
        <w:t>المراجع</w:t>
      </w:r>
      <w:bookmarkEnd w:id="151"/>
    </w:p>
    <w:p w14:paraId="3E7E6D96" w14:textId="77777777" w:rsidR="00FA6978" w:rsidRPr="00FA6978" w:rsidRDefault="00404E08" w:rsidP="00AF746C">
      <w:pPr>
        <w:pStyle w:val="afff8"/>
        <w:numPr>
          <w:ilvl w:val="0"/>
          <w:numId w:val="43"/>
        </w:numPr>
        <w:bidi w:val="0"/>
        <w:jc w:val="both"/>
        <w:rPr>
          <w:rFonts w:cs="Times New Roman"/>
        </w:rPr>
      </w:pPr>
      <w:r>
        <w:fldChar w:fldCharType="begin"/>
      </w:r>
      <w:r w:rsidR="00310AA5">
        <w:rPr>
          <w:lang w:val="fr-FR"/>
        </w:rPr>
        <w:instrText xml:space="preserve"> ADDIN ZOTERO_BIBL {"uncited":[],"omitted":[],"custom":[]} CSL_BIBLIOGRAPHY </w:instrText>
      </w:r>
      <w:r>
        <w:fldChar w:fldCharType="separate"/>
      </w:r>
      <w:r w:rsidR="00FA6978" w:rsidRPr="00FA6978">
        <w:rPr>
          <w:rFonts w:cs="Times New Roman"/>
        </w:rPr>
        <w:t xml:space="preserve">Abagissa, A. T., Saxena, S., &amp; Chandra, J. (2024). </w:t>
      </w:r>
      <w:r w:rsidR="00FA6978" w:rsidRPr="00FA6978">
        <w:rPr>
          <w:rFonts w:cs="Times New Roman"/>
          <w:i/>
          <w:iCs/>
        </w:rPr>
        <w:t>Distilbert-gnn: A Powerful Approach to Social Media Event Detection</w:t>
      </w:r>
      <w:r w:rsidR="00FA6978" w:rsidRPr="00FA6978">
        <w:rPr>
          <w:rFonts w:cs="Times New Roman"/>
        </w:rPr>
        <w:t>. In Review. https://doi.org/10.21203/rs.3.rs-4193412/v1</w:t>
      </w:r>
    </w:p>
    <w:p w14:paraId="133EE398"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Afyouni, I., Aghbari, Z. A., &amp; Razack, R. A. (2022). Multi-feature, multi-modal, and multi-source social event detection: A comprehensive survey. </w:t>
      </w:r>
      <w:r w:rsidRPr="00FA6978">
        <w:rPr>
          <w:rFonts w:cs="Times New Roman"/>
          <w:i/>
          <w:iCs/>
        </w:rPr>
        <w:t>Information Fusion</w:t>
      </w:r>
      <w:r w:rsidRPr="00FA6978">
        <w:rPr>
          <w:rFonts w:cs="Times New Roman"/>
        </w:rPr>
        <w:t xml:space="preserve">, </w:t>
      </w:r>
      <w:r w:rsidRPr="00FA6978">
        <w:rPr>
          <w:rFonts w:cs="Times New Roman"/>
          <w:i/>
          <w:iCs/>
        </w:rPr>
        <w:t>79</w:t>
      </w:r>
      <w:r w:rsidRPr="00FA6978">
        <w:rPr>
          <w:rFonts w:cs="Times New Roman"/>
        </w:rPr>
        <w:t>, 279–308. https://doi.org/10.1016/j.inffus.2021.10.013</w:t>
      </w:r>
    </w:p>
    <w:p w14:paraId="6EADF85C"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Afyouni, I., Khan, A., &amp; Aghbari, Z. A. (2022). Deep-Eware: Spatio-temporal social event detection using a hybrid learning model. </w:t>
      </w:r>
      <w:r w:rsidRPr="00FA6978">
        <w:rPr>
          <w:rFonts w:cs="Times New Roman"/>
          <w:i/>
          <w:iCs/>
        </w:rPr>
        <w:t>Journal of Big Data</w:t>
      </w:r>
      <w:r w:rsidRPr="00FA6978">
        <w:rPr>
          <w:rFonts w:cs="Times New Roman"/>
        </w:rPr>
        <w:t xml:space="preserve">, </w:t>
      </w:r>
      <w:r w:rsidRPr="00FA6978">
        <w:rPr>
          <w:rFonts w:cs="Times New Roman"/>
          <w:i/>
          <w:iCs/>
        </w:rPr>
        <w:t>9</w:t>
      </w:r>
      <w:r w:rsidRPr="00FA6978">
        <w:rPr>
          <w:rFonts w:cs="Times New Roman"/>
        </w:rPr>
        <w:t>(1), 86. https://doi.org/10.1186/s40537-022-00636-w</w:t>
      </w:r>
    </w:p>
    <w:p w14:paraId="231DDFD4"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Aggarwal, C. C., Yu, P. S., Han, J., &amp; Wang, J. (2003). A Framework for Clustering Evolving Data Streams. In </w:t>
      </w:r>
      <w:r w:rsidRPr="00FA6978">
        <w:rPr>
          <w:rFonts w:cs="Times New Roman"/>
          <w:i/>
          <w:iCs/>
        </w:rPr>
        <w:t>Proceedings 2003 VLDB Conference</w:t>
      </w:r>
      <w:r w:rsidRPr="00FA6978">
        <w:rPr>
          <w:rFonts w:cs="Times New Roman"/>
        </w:rPr>
        <w:t xml:space="preserve"> (pp. 81–92). Elsevier. https://doi.org/10.1016/B978-012722442-8/50016-1</w:t>
      </w:r>
    </w:p>
    <w:p w14:paraId="4C208BFA"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Alharbi, A., &amp; Lee, M. (n.d.). </w:t>
      </w:r>
      <w:r w:rsidRPr="00FA6978">
        <w:rPr>
          <w:rFonts w:cs="Times New Roman"/>
          <w:i/>
          <w:iCs/>
        </w:rPr>
        <w:t>Kawa¯rith: An Arabic Twitter Corpus for Crisis Events</w:t>
      </w:r>
      <w:r w:rsidRPr="00FA6978">
        <w:rPr>
          <w:rFonts w:cs="Times New Roman"/>
        </w:rPr>
        <w:t>.</w:t>
      </w:r>
    </w:p>
    <w:p w14:paraId="17A6C5FF"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Alsaedi, N., &amp; Burnap, P. (2015). Arabic Event Detection in Social Media. In A. Gelbukh (Ed.), </w:t>
      </w:r>
      <w:r w:rsidRPr="00FA6978">
        <w:rPr>
          <w:rFonts w:cs="Times New Roman"/>
          <w:i/>
          <w:iCs/>
        </w:rPr>
        <w:t>Computational Linguistics and Intelligent Text Processing</w:t>
      </w:r>
      <w:r w:rsidRPr="00FA6978">
        <w:rPr>
          <w:rFonts w:cs="Times New Roman"/>
        </w:rPr>
        <w:t xml:space="preserve"> (Vol. 9041, pp. 384–401). Springer International Publishing. https://doi.org/10.1007/978-3-319-18111-0_29</w:t>
      </w:r>
    </w:p>
    <w:p w14:paraId="740688BF"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Alsaedi, N., Burnap, P., &amp; Rana, O. (2021). Sensing Real-World Events Using Arabic Twitter Posts. </w:t>
      </w:r>
      <w:r w:rsidRPr="00FA6978">
        <w:rPr>
          <w:rFonts w:cs="Times New Roman"/>
          <w:i/>
          <w:iCs/>
        </w:rPr>
        <w:t>Proceedings of the International AAAI Conference on Web and Social Media</w:t>
      </w:r>
      <w:r w:rsidRPr="00FA6978">
        <w:rPr>
          <w:rFonts w:cs="Times New Roman"/>
        </w:rPr>
        <w:t xml:space="preserve">, </w:t>
      </w:r>
      <w:r w:rsidRPr="00FA6978">
        <w:rPr>
          <w:rFonts w:cs="Times New Roman"/>
          <w:i/>
          <w:iCs/>
        </w:rPr>
        <w:t>10</w:t>
      </w:r>
      <w:r w:rsidRPr="00FA6978">
        <w:rPr>
          <w:rFonts w:cs="Times New Roman"/>
        </w:rPr>
        <w:t>(1), 515–518. https://doi.org/10.1609/icwsm.v10i1.14765</w:t>
      </w:r>
    </w:p>
    <w:p w14:paraId="39B901AC"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Bojanowski, P., Grave, E., Joulin, A., &amp; Mikolov, T. (2017). </w:t>
      </w:r>
      <w:r w:rsidRPr="00FA6978">
        <w:rPr>
          <w:rFonts w:cs="Times New Roman"/>
          <w:i/>
          <w:iCs/>
        </w:rPr>
        <w:t>Enriching Word Vectors with Subword Information</w:t>
      </w:r>
      <w:r w:rsidRPr="00FA6978">
        <w:rPr>
          <w:rFonts w:cs="Times New Roman"/>
        </w:rPr>
        <w:t xml:space="preserve"> (No. arXiv:1607.04606). arXiv. https://doi.org/10.48550/arXiv.1607.04606</w:t>
      </w:r>
    </w:p>
    <w:p w14:paraId="0981E7BF"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Bok, K., Kim, I., Lim, J., &amp; Yoo, J. (2023). Efficient graph-based event detection scheme on social media. </w:t>
      </w:r>
      <w:r w:rsidRPr="00FA6978">
        <w:rPr>
          <w:rFonts w:cs="Times New Roman"/>
          <w:i/>
          <w:iCs/>
        </w:rPr>
        <w:t>Information Sciences</w:t>
      </w:r>
      <w:r w:rsidRPr="00FA6978">
        <w:rPr>
          <w:rFonts w:cs="Times New Roman"/>
        </w:rPr>
        <w:t>.</w:t>
      </w:r>
    </w:p>
    <w:p w14:paraId="57A45012"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Cao, P., Chen, Y., Zhao, J., &amp; Wang, T. (2020). Incremental Event Detection via Knowledge Consolidation Networks. </w:t>
      </w:r>
      <w:r w:rsidRPr="00FA6978">
        <w:rPr>
          <w:rFonts w:cs="Times New Roman"/>
          <w:i/>
          <w:iCs/>
        </w:rPr>
        <w:t>Proceedings of the 2020 Conference on Empirical Methods in Natural Language Processing (EMNLP)</w:t>
      </w:r>
      <w:r w:rsidRPr="00FA6978">
        <w:rPr>
          <w:rFonts w:cs="Times New Roman"/>
        </w:rPr>
        <w:t>, 707–717. https://doi.org/10.18653/v1/2020.emnlp-main.52</w:t>
      </w:r>
    </w:p>
    <w:p w14:paraId="55A09988"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Cao, Y., Peng, H., Wu, J., Dou, Y., Li, J., &amp; Yu, P. S. (2021). Knowledge-Preserving Incremental Social Event Detection via Heterogeneous GNNs. </w:t>
      </w:r>
      <w:r w:rsidRPr="00FA6978">
        <w:rPr>
          <w:rFonts w:cs="Times New Roman"/>
          <w:i/>
          <w:iCs/>
        </w:rPr>
        <w:t>Proceedings of the Web Conference 2021</w:t>
      </w:r>
      <w:r w:rsidRPr="00FA6978">
        <w:rPr>
          <w:rFonts w:cs="Times New Roman"/>
        </w:rPr>
        <w:t>, 3383–3395. https://doi.org/10.1145/3442381.3449834</w:t>
      </w:r>
    </w:p>
    <w:p w14:paraId="0D2ECBD4"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Cao, Y., Peng, H., Yu, Z., &amp; Yu, P. S. (2023). </w:t>
      </w:r>
      <w:r w:rsidRPr="00FA6978">
        <w:rPr>
          <w:rFonts w:cs="Times New Roman"/>
          <w:i/>
          <w:iCs/>
        </w:rPr>
        <w:t>Hierarchical and Incremental Structural Entropy Minimization for Unsupervised Social Event Detection</w:t>
      </w:r>
      <w:r w:rsidRPr="00FA6978">
        <w:rPr>
          <w:rFonts w:cs="Times New Roman"/>
        </w:rPr>
        <w:t xml:space="preserve"> (No. arXiv:2312.11891). arXiv. https://doi.org/10.48550/arXiv.2312.11891</w:t>
      </w:r>
    </w:p>
    <w:p w14:paraId="574E3A30"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Corney, D., Martin, C., &amp; Göker, A. (2014). Spot the Ball: Detecting Sports Events on Twitter. In M. De Rijke, T. Kenter, A. P. De Vries, C. Zhai, F. De Jong, K. Radinsky, &amp; K. Hofmann (Eds.), </w:t>
      </w:r>
      <w:r w:rsidRPr="00FA6978">
        <w:rPr>
          <w:rFonts w:cs="Times New Roman"/>
          <w:i/>
          <w:iCs/>
        </w:rPr>
        <w:t>Advances in Information Retrieval</w:t>
      </w:r>
      <w:r w:rsidRPr="00FA6978">
        <w:rPr>
          <w:rFonts w:cs="Times New Roman"/>
        </w:rPr>
        <w:t xml:space="preserve"> (Vol. 8416, pp. 449–454). Springer International Publishing. https://doi.org/10.1007/978-3-319-06028-6_40</w:t>
      </w:r>
    </w:p>
    <w:p w14:paraId="6F1B29C9"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Deng, S., Zhang, N., Kang, J., Zhang, Y., Zhang, W., &amp; Chen, H. (2020). Meta-Learning with Dynamic-Memory-Based Prototypical Network for Few-Shot Event Detection. </w:t>
      </w:r>
      <w:r w:rsidRPr="00FA6978">
        <w:rPr>
          <w:rFonts w:cs="Times New Roman"/>
          <w:i/>
          <w:iCs/>
        </w:rPr>
        <w:t>Proceedings of the 13th International Conference on Web Search and Data Mining</w:t>
      </w:r>
      <w:r w:rsidRPr="00FA6978">
        <w:rPr>
          <w:rFonts w:cs="Times New Roman"/>
        </w:rPr>
        <w:t>, 151–159. https://doi.org/10.1145/3336191.3371796</w:t>
      </w:r>
    </w:p>
    <w:p w14:paraId="001F08DF" w14:textId="77777777" w:rsidR="00FA6978" w:rsidRPr="00FA6978" w:rsidRDefault="00FA6978" w:rsidP="00AF746C">
      <w:pPr>
        <w:pStyle w:val="afff8"/>
        <w:numPr>
          <w:ilvl w:val="0"/>
          <w:numId w:val="43"/>
        </w:numPr>
        <w:bidi w:val="0"/>
        <w:jc w:val="both"/>
        <w:rPr>
          <w:rFonts w:cs="Times New Roman"/>
        </w:rPr>
      </w:pPr>
      <w:r w:rsidRPr="00FA6978">
        <w:rPr>
          <w:rFonts w:cs="Times New Roman"/>
        </w:rPr>
        <w:lastRenderedPageBreak/>
        <w:t xml:space="preserve">Devlin, J., Chang, M.-W., Lee, K., &amp; Toutanova, K. (2019). </w:t>
      </w:r>
      <w:r w:rsidRPr="00FA6978">
        <w:rPr>
          <w:rFonts w:cs="Times New Roman"/>
          <w:i/>
          <w:iCs/>
        </w:rPr>
        <w:t>BERT: Pre-training of Deep Bidirectional Transformers for Language Understanding</w:t>
      </w:r>
      <w:r w:rsidRPr="00FA6978">
        <w:rPr>
          <w:rFonts w:cs="Times New Roman"/>
        </w:rPr>
        <w:t xml:space="preserve"> (No. arXiv:1810.04805). arXiv. https://doi.org/10.48550/arXiv.1810.04805</w:t>
      </w:r>
    </w:p>
    <w:p w14:paraId="41A40870"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Fedoryszak, M., Frederick, B., Rajaram, V., &amp; Zhong, C. (2019). Real-time Event Detection on Social Data Streams. </w:t>
      </w:r>
      <w:r w:rsidRPr="00FA6978">
        <w:rPr>
          <w:rFonts w:cs="Times New Roman"/>
          <w:i/>
          <w:iCs/>
        </w:rPr>
        <w:t>Proceedings of the 25th ACM SIGKDD International Conference on Knowledge Discovery &amp; Data Mining</w:t>
      </w:r>
      <w:r w:rsidRPr="00FA6978">
        <w:rPr>
          <w:rFonts w:cs="Times New Roman"/>
        </w:rPr>
        <w:t>, 2774–2782. https://doi.org/10.1145/3292500.3330689</w:t>
      </w:r>
    </w:p>
    <w:p w14:paraId="4CE477B8"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George, Y., Karunasekera, S., Harwood, A., &amp; Lim, K. H. (2021). </w:t>
      </w:r>
      <w:r w:rsidRPr="00FA6978">
        <w:rPr>
          <w:rFonts w:cs="Times New Roman"/>
          <w:i/>
          <w:iCs/>
        </w:rPr>
        <w:t>Real‑time spatio‑temporal event detection on geotagged social media</w:t>
      </w:r>
      <w:r w:rsidRPr="00FA6978">
        <w:rPr>
          <w:rFonts w:cs="Times New Roman"/>
        </w:rPr>
        <w:t>.</w:t>
      </w:r>
    </w:p>
    <w:p w14:paraId="73D1BD8F"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Ghaemi, Z., &amp; Farnaghi, M. (2023). Event detection from geotagged tweets considering spatial autocorrelation and heterogeneity. </w:t>
      </w:r>
      <w:r w:rsidRPr="00FA6978">
        <w:rPr>
          <w:rFonts w:cs="Times New Roman"/>
          <w:i/>
          <w:iCs/>
        </w:rPr>
        <w:t>Journal of Spatial Science</w:t>
      </w:r>
      <w:r w:rsidRPr="00FA6978">
        <w:rPr>
          <w:rFonts w:cs="Times New Roman"/>
        </w:rPr>
        <w:t xml:space="preserve">, </w:t>
      </w:r>
      <w:r w:rsidRPr="00FA6978">
        <w:rPr>
          <w:rFonts w:cs="Times New Roman"/>
          <w:i/>
          <w:iCs/>
        </w:rPr>
        <w:t>68</w:t>
      </w:r>
      <w:r w:rsidRPr="00FA6978">
        <w:rPr>
          <w:rFonts w:cs="Times New Roman"/>
        </w:rPr>
        <w:t>(3), 353–371. https://doi.org/10.1080/14498596.2021.2002201</w:t>
      </w:r>
    </w:p>
    <w:p w14:paraId="5062107B"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Guille, A., &amp; Favre, C. (2015). Event detection, tracking, and visualization in Twitter: A mention-anomaly-based approach. </w:t>
      </w:r>
      <w:r w:rsidRPr="00FA6978">
        <w:rPr>
          <w:rFonts w:cs="Times New Roman"/>
          <w:i/>
          <w:iCs/>
        </w:rPr>
        <w:t>Social Network Analysis and Mining</w:t>
      </w:r>
      <w:r w:rsidRPr="00FA6978">
        <w:rPr>
          <w:rFonts w:cs="Times New Roman"/>
        </w:rPr>
        <w:t xml:space="preserve">, </w:t>
      </w:r>
      <w:r w:rsidRPr="00FA6978">
        <w:rPr>
          <w:rFonts w:cs="Times New Roman"/>
          <w:i/>
          <w:iCs/>
        </w:rPr>
        <w:t>5</w:t>
      </w:r>
      <w:r w:rsidRPr="00FA6978">
        <w:rPr>
          <w:rFonts w:cs="Times New Roman"/>
        </w:rPr>
        <w:t>(1), 18. https://doi.org/10.1007/s13278-015-0258-0</w:t>
      </w:r>
    </w:p>
    <w:p w14:paraId="5D1F3080"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Guo, Y., Zang, Z., Gao, H., Xu, X., Wang, R., Liu, L., &amp; Li, J. (2024). Unsupervised Social Event Detection via Hybrid Graph Contrastive Learning and Reinforced Incremental Clustering. </w:t>
      </w:r>
      <w:r w:rsidRPr="00FA6978">
        <w:rPr>
          <w:rFonts w:cs="Times New Roman"/>
          <w:i/>
          <w:iCs/>
        </w:rPr>
        <w:t>Knowledge-Based Systems</w:t>
      </w:r>
      <w:r w:rsidRPr="00FA6978">
        <w:rPr>
          <w:rFonts w:cs="Times New Roman"/>
        </w:rPr>
        <w:t xml:space="preserve">, </w:t>
      </w:r>
      <w:r w:rsidRPr="00FA6978">
        <w:rPr>
          <w:rFonts w:cs="Times New Roman"/>
          <w:i/>
          <w:iCs/>
        </w:rPr>
        <w:t>284</w:t>
      </w:r>
      <w:r w:rsidRPr="00FA6978">
        <w:rPr>
          <w:rFonts w:cs="Times New Roman"/>
        </w:rPr>
        <w:t>, 111225. https://doi.org/10.1016/j.knosys.2023.111225</w:t>
      </w:r>
    </w:p>
    <w:p w14:paraId="109474F8"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Hamoui, B., Mars, M., &amp; Almotairi, K. (n.d.). </w:t>
      </w:r>
      <w:r w:rsidRPr="00FA6978">
        <w:rPr>
          <w:rFonts w:cs="Times New Roman"/>
          <w:i/>
          <w:iCs/>
        </w:rPr>
        <w:t>FloDusTA: Saudi Tweets Dataset for Flood, Dust Storm, and Traffic Accident Events</w:t>
      </w:r>
      <w:r w:rsidRPr="00FA6978">
        <w:rPr>
          <w:rFonts w:cs="Times New Roman"/>
        </w:rPr>
        <w:t>.</w:t>
      </w:r>
    </w:p>
    <w:p w14:paraId="2A581919"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Hasan, M., Orgun, M. A., &amp; Schwitter, R. (2016). </w:t>
      </w:r>
      <w:r w:rsidRPr="00FA6978">
        <w:rPr>
          <w:rFonts w:cs="Times New Roman"/>
          <w:i/>
          <w:iCs/>
        </w:rPr>
        <w:t>TwitterNews: Real time event detection from the Twitter data stream</w:t>
      </w:r>
      <w:r w:rsidRPr="00FA6978">
        <w:rPr>
          <w:rFonts w:cs="Times New Roman"/>
        </w:rPr>
        <w:t>. PeerJ Preprints. https://doi.org/10.7287/peerj.preprints.2297v1</w:t>
      </w:r>
    </w:p>
    <w:p w14:paraId="10C7A71B"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Hettiarachchi, H., Adedoyin-Olowe, M., Bhogal, J., &amp; Gaber, M. M. (2022). Embed2Detect: Temporally Clustered Embedded Words for Event Detection in Social Media. </w:t>
      </w:r>
      <w:r w:rsidRPr="00FA6978">
        <w:rPr>
          <w:rFonts w:cs="Times New Roman"/>
          <w:i/>
          <w:iCs/>
        </w:rPr>
        <w:t>Machine Learning</w:t>
      </w:r>
      <w:r w:rsidRPr="00FA6978">
        <w:rPr>
          <w:rFonts w:cs="Times New Roman"/>
        </w:rPr>
        <w:t xml:space="preserve">, </w:t>
      </w:r>
      <w:r w:rsidRPr="00FA6978">
        <w:rPr>
          <w:rFonts w:cs="Times New Roman"/>
          <w:i/>
          <w:iCs/>
        </w:rPr>
        <w:t>111</w:t>
      </w:r>
      <w:r w:rsidRPr="00FA6978">
        <w:rPr>
          <w:rFonts w:cs="Times New Roman"/>
        </w:rPr>
        <w:t>(1), 49–87. https://doi.org/10.1007/s10994-021-05988-7</w:t>
      </w:r>
    </w:p>
    <w:p w14:paraId="5662742C"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Hossny, A. H., &amp; Mitchell, L. (2019). </w:t>
      </w:r>
      <w:r w:rsidRPr="00FA6978">
        <w:rPr>
          <w:rFonts w:cs="Times New Roman"/>
          <w:i/>
          <w:iCs/>
        </w:rPr>
        <w:t>Event detection in Twitter: A keyword volume approach</w:t>
      </w:r>
      <w:r w:rsidRPr="00FA6978">
        <w:rPr>
          <w:rFonts w:cs="Times New Roman"/>
        </w:rPr>
        <w:t xml:space="preserve"> (No. arXiv:1901.00570). arXiv. https://doi.org/10.48550/arXiv.1901.00570</w:t>
      </w:r>
    </w:p>
    <w:p w14:paraId="1A0FB31F"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Igartua, M. A., Almenares, F., Redondo, R. P. D., Martín, M. I., Forné, J., Campo, C., Fernández, A., Cruz, L. J. de la, García-Rubio, C., Marínn, A., Mezher, A. M., Díaz, D., Cerezo, H., Rebollo-Monedero, D., Arias, P., &amp; Rico, F. (2020). INRISCO: INcident monitoRing In Smart COmmunities. </w:t>
      </w:r>
      <w:r w:rsidRPr="00FA6978">
        <w:rPr>
          <w:rFonts w:cs="Times New Roman"/>
          <w:i/>
          <w:iCs/>
        </w:rPr>
        <w:t>IEEE Access</w:t>
      </w:r>
      <w:r w:rsidRPr="00FA6978">
        <w:rPr>
          <w:rFonts w:cs="Times New Roman"/>
        </w:rPr>
        <w:t xml:space="preserve">, </w:t>
      </w:r>
      <w:r w:rsidRPr="00FA6978">
        <w:rPr>
          <w:rFonts w:cs="Times New Roman"/>
          <w:i/>
          <w:iCs/>
        </w:rPr>
        <w:t>8</w:t>
      </w:r>
      <w:r w:rsidRPr="00FA6978">
        <w:rPr>
          <w:rFonts w:cs="Times New Roman"/>
        </w:rPr>
        <w:t>, 72435–72460. https://doi.org/10.1109/ACCESS.2020.2987483</w:t>
      </w:r>
    </w:p>
    <w:p w14:paraId="67577EC1"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Kovalchuk, M. A., Filatova, A., Korneev, A., Koreneva, M., Nasonov, D., Voskresenskii, A., &amp; Boukhanovsky, A. (2024). SemConvTree: Semantic Convolutional Quadtrees for Multi-Scale Event Detection in Smart City. </w:t>
      </w:r>
      <w:r w:rsidRPr="00FA6978">
        <w:rPr>
          <w:rFonts w:cs="Times New Roman"/>
          <w:i/>
          <w:iCs/>
        </w:rPr>
        <w:t>Smart Cities</w:t>
      </w:r>
      <w:r w:rsidRPr="00FA6978">
        <w:rPr>
          <w:rFonts w:cs="Times New Roman"/>
        </w:rPr>
        <w:t xml:space="preserve">, </w:t>
      </w:r>
      <w:r w:rsidRPr="00FA6978">
        <w:rPr>
          <w:rFonts w:cs="Times New Roman"/>
          <w:i/>
          <w:iCs/>
        </w:rPr>
        <w:t>7</w:t>
      </w:r>
      <w:r w:rsidRPr="00FA6978">
        <w:rPr>
          <w:rFonts w:cs="Times New Roman"/>
        </w:rPr>
        <w:t>(5), 2763–2780. https://doi.org/10.3390/smartcities7050107</w:t>
      </w:r>
    </w:p>
    <w:p w14:paraId="22A6B1CB"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Li, P., Yu, X., Peng, H., Xian, Y., Wang, L., Sun, L., Zhang, J., &amp; Yu, P. S. (2024). </w:t>
      </w:r>
      <w:r w:rsidRPr="00FA6978">
        <w:rPr>
          <w:rFonts w:cs="Times New Roman"/>
          <w:i/>
          <w:iCs/>
        </w:rPr>
        <w:t>Relational Prompt-based Pre-trained Language Models for Social Event Detection</w:t>
      </w:r>
      <w:r w:rsidRPr="00FA6978">
        <w:rPr>
          <w:rFonts w:cs="Times New Roman"/>
        </w:rPr>
        <w:t xml:space="preserve"> (No. arXiv:2404.08263). arXiv. https://doi.org/10.48550/arXiv.2404.08263</w:t>
      </w:r>
    </w:p>
    <w:p w14:paraId="6FFF8000"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Li, Q., Chao, Y., Li, D., Lu, Y., &amp; Zhang, C. (2022). Event Detection from Social Media Stream: Methods, Datasets and Opportunities. </w:t>
      </w:r>
      <w:r w:rsidRPr="00FA6978">
        <w:rPr>
          <w:rFonts w:cs="Times New Roman"/>
          <w:i/>
          <w:iCs/>
        </w:rPr>
        <w:t>2022 IEEE International Conference on Big Data (Big Data)</w:t>
      </w:r>
      <w:r w:rsidRPr="00FA6978">
        <w:rPr>
          <w:rFonts w:cs="Times New Roman"/>
        </w:rPr>
        <w:t>, 3509–3516. https://doi.org/10.1109/BigData55660.2022.10020411</w:t>
      </w:r>
    </w:p>
    <w:p w14:paraId="37DE763D" w14:textId="77777777" w:rsidR="00FA6978" w:rsidRPr="00FA6978" w:rsidRDefault="00FA6978" w:rsidP="00AF746C">
      <w:pPr>
        <w:pStyle w:val="afff8"/>
        <w:numPr>
          <w:ilvl w:val="0"/>
          <w:numId w:val="43"/>
        </w:numPr>
        <w:bidi w:val="0"/>
        <w:jc w:val="both"/>
        <w:rPr>
          <w:rFonts w:cs="Times New Roman"/>
        </w:rPr>
      </w:pPr>
      <w:r w:rsidRPr="00FA6978">
        <w:rPr>
          <w:rFonts w:cs="Times New Roman"/>
        </w:rPr>
        <w:lastRenderedPageBreak/>
        <w:t xml:space="preserve">Li, Q., &amp; Zhang, Q. (2021). Twitter Event Summarization by Exploiting Semantic Terms and Graph Network. </w:t>
      </w:r>
      <w:r w:rsidRPr="00FA6978">
        <w:rPr>
          <w:rFonts w:cs="Times New Roman"/>
          <w:i/>
          <w:iCs/>
        </w:rPr>
        <w:t>Proceedings of the AAAI Conference on Artificial Intelligence</w:t>
      </w:r>
      <w:r w:rsidRPr="00FA6978">
        <w:rPr>
          <w:rFonts w:cs="Times New Roman"/>
        </w:rPr>
        <w:t xml:space="preserve">, </w:t>
      </w:r>
      <w:r w:rsidRPr="00FA6978">
        <w:rPr>
          <w:rFonts w:cs="Times New Roman"/>
          <w:i/>
          <w:iCs/>
        </w:rPr>
        <w:t>35</w:t>
      </w:r>
      <w:r w:rsidRPr="00FA6978">
        <w:rPr>
          <w:rFonts w:cs="Times New Roman"/>
        </w:rPr>
        <w:t>(17), 15347–15354. https://doi.org/10.1609/aaai.v35i17.17802</w:t>
      </w:r>
    </w:p>
    <w:p w14:paraId="6C6ACDE9"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McMinn, A. J., Moshfeghi, Y., &amp; Jose, J. M. (2013). Building a large-scale corpus for evaluating event detection on twitter. </w:t>
      </w:r>
      <w:r w:rsidRPr="00FA6978">
        <w:rPr>
          <w:rFonts w:cs="Times New Roman"/>
          <w:i/>
          <w:iCs/>
        </w:rPr>
        <w:t>Proceedings of the 22nd ACM International Conference on Information &amp; Knowledge Management</w:t>
      </w:r>
      <w:r w:rsidRPr="00FA6978">
        <w:rPr>
          <w:rFonts w:cs="Times New Roman"/>
        </w:rPr>
        <w:t>, 409–418. https://doi.org/10.1145/2505515.2505695</w:t>
      </w:r>
    </w:p>
    <w:p w14:paraId="586A55FC"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Mikolov, T., Chen, K., Corrado, G., &amp; Dean, J. (2013). </w:t>
      </w:r>
      <w:r w:rsidRPr="00FA6978">
        <w:rPr>
          <w:rFonts w:cs="Times New Roman"/>
          <w:i/>
          <w:iCs/>
        </w:rPr>
        <w:t>Efficient Estimation of Word Representations in Vector Space</w:t>
      </w:r>
      <w:r w:rsidRPr="00FA6978">
        <w:rPr>
          <w:rFonts w:cs="Times New Roman"/>
        </w:rPr>
        <w:t xml:space="preserve"> (No. arXiv:1301.3781). arXiv. https://doi.org/10.48550/arXiv.1301.3781</w:t>
      </w:r>
    </w:p>
    <w:p w14:paraId="02718595"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Morabia, K., Murthy, N. L. B., Malapati, A., &amp; Samant, S. (n.d.). </w:t>
      </w:r>
      <w:r w:rsidRPr="00FA6978">
        <w:rPr>
          <w:rFonts w:cs="Times New Roman"/>
          <w:i/>
          <w:iCs/>
        </w:rPr>
        <w:t>SEDTWik: Segmentation-based Event Detection from Tweets Using Wikipedia</w:t>
      </w:r>
      <w:r w:rsidRPr="00FA6978">
        <w:rPr>
          <w:rFonts w:cs="Times New Roman"/>
        </w:rPr>
        <w:t>.</w:t>
      </w:r>
    </w:p>
    <w:p w14:paraId="581E6138"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Olteanu, A., Castillo, C., Diaz, F., &amp; Vieweg, S. (2014). CrisisLex: A Lexicon for Collecting and Filtering Microblogged Communications in Crises. </w:t>
      </w:r>
      <w:r w:rsidRPr="00FA6978">
        <w:rPr>
          <w:rFonts w:cs="Times New Roman"/>
          <w:i/>
          <w:iCs/>
        </w:rPr>
        <w:t>Proceedings of the International AAAI Conference on Web and Social Media</w:t>
      </w:r>
      <w:r w:rsidRPr="00FA6978">
        <w:rPr>
          <w:rFonts w:cs="Times New Roman"/>
        </w:rPr>
        <w:t xml:space="preserve">, </w:t>
      </w:r>
      <w:r w:rsidRPr="00FA6978">
        <w:rPr>
          <w:rFonts w:cs="Times New Roman"/>
          <w:i/>
          <w:iCs/>
        </w:rPr>
        <w:t>8</w:t>
      </w:r>
      <w:r w:rsidRPr="00FA6978">
        <w:rPr>
          <w:rFonts w:cs="Times New Roman"/>
        </w:rPr>
        <w:t>(1), 376–385. https://doi.org/10.1609/icwsm.v8i1.14538</w:t>
      </w:r>
    </w:p>
    <w:p w14:paraId="2084951D"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Patil, P., Patil, P., Salvi, A., &amp; Hatiskar, M. (2015). </w:t>
      </w:r>
      <w:r w:rsidRPr="00FA6978">
        <w:rPr>
          <w:rFonts w:cs="Times New Roman"/>
          <w:i/>
          <w:iCs/>
        </w:rPr>
        <w:t>Social Sensor for Real Time Event Detection</w:t>
      </w:r>
      <w:r w:rsidRPr="00FA6978">
        <w:rPr>
          <w:rFonts w:cs="Times New Roman"/>
        </w:rPr>
        <w:t xml:space="preserve">. </w:t>
      </w:r>
      <w:r w:rsidRPr="00FA6978">
        <w:rPr>
          <w:rFonts w:cs="Times New Roman"/>
          <w:i/>
          <w:iCs/>
        </w:rPr>
        <w:t>5</w:t>
      </w:r>
      <w:r w:rsidRPr="00FA6978">
        <w:rPr>
          <w:rFonts w:cs="Times New Roman"/>
        </w:rPr>
        <w:t>(3).</w:t>
      </w:r>
    </w:p>
    <w:p w14:paraId="19593601"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Peng, H., Zhang, R., Li, S., Cao, Y., Pan, S., &amp; Yu, P. S. (2023). Reinforced, Incremental and Cross-Lingual Event Detection From Social Messages. </w:t>
      </w:r>
      <w:r w:rsidRPr="00FA6978">
        <w:rPr>
          <w:rFonts w:cs="Times New Roman"/>
          <w:i/>
          <w:iCs/>
        </w:rPr>
        <w:t>IEEE Transactions on Pattern Analysis and Machine Intelligence</w:t>
      </w:r>
      <w:r w:rsidRPr="00FA6978">
        <w:rPr>
          <w:rFonts w:cs="Times New Roman"/>
        </w:rPr>
        <w:t xml:space="preserve">, </w:t>
      </w:r>
      <w:r w:rsidRPr="00FA6978">
        <w:rPr>
          <w:rFonts w:cs="Times New Roman"/>
          <w:i/>
          <w:iCs/>
        </w:rPr>
        <w:t>45</w:t>
      </w:r>
      <w:r w:rsidRPr="00FA6978">
        <w:rPr>
          <w:rFonts w:cs="Times New Roman"/>
        </w:rPr>
        <w:t>(1), 980–998. https://doi.org/10.1109/TPAMI.2022.3144993</w:t>
      </w:r>
    </w:p>
    <w:p w14:paraId="0E798E3F"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Pradhan, A. K., Mohanty, H., &amp; Lal, R. P. (2024). EDTBERT: Event Detection and Tracking in Twitter using Graph Clustering and Pre-trained Language Model. </w:t>
      </w:r>
      <w:r w:rsidRPr="00FA6978">
        <w:rPr>
          <w:rFonts w:cs="Times New Roman"/>
          <w:i/>
          <w:iCs/>
        </w:rPr>
        <w:t>Procedia Computer Science</w:t>
      </w:r>
      <w:r w:rsidRPr="00FA6978">
        <w:rPr>
          <w:rFonts w:cs="Times New Roman"/>
        </w:rPr>
        <w:t xml:space="preserve">, </w:t>
      </w:r>
      <w:r w:rsidRPr="00FA6978">
        <w:rPr>
          <w:rFonts w:cs="Times New Roman"/>
          <w:i/>
          <w:iCs/>
        </w:rPr>
        <w:t>233</w:t>
      </w:r>
      <w:r w:rsidRPr="00FA6978">
        <w:rPr>
          <w:rFonts w:cs="Times New Roman"/>
        </w:rPr>
        <w:t>, 481–491. https://doi.org/10.1016/j.procs.2024.03.238</w:t>
      </w:r>
    </w:p>
    <w:p w14:paraId="6852BE1B"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Qazi, U., Imran, M., &amp; Ofli, F. (2020). GeoCoV19: A Dataset of Hundreds of Millions of Multilingual COVID-19 Tweets with Location Information. </w:t>
      </w:r>
      <w:r w:rsidRPr="00FA6978">
        <w:rPr>
          <w:rFonts w:cs="Times New Roman"/>
          <w:i/>
          <w:iCs/>
        </w:rPr>
        <w:t>SIGSPATIAL Special</w:t>
      </w:r>
      <w:r w:rsidRPr="00FA6978">
        <w:rPr>
          <w:rFonts w:cs="Times New Roman"/>
        </w:rPr>
        <w:t xml:space="preserve">, </w:t>
      </w:r>
      <w:r w:rsidRPr="00FA6978">
        <w:rPr>
          <w:rFonts w:cs="Times New Roman"/>
          <w:i/>
          <w:iCs/>
        </w:rPr>
        <w:t>12</w:t>
      </w:r>
      <w:r w:rsidRPr="00FA6978">
        <w:rPr>
          <w:rFonts w:cs="Times New Roman"/>
        </w:rPr>
        <w:t>(1), 6–15. https://doi.org/10.1145/3404820.3404823</w:t>
      </w:r>
    </w:p>
    <w:p w14:paraId="49540CFE"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Ray, M., Wang, Q., Mélanie-Becquet, F., Poibeau, T., &amp; Mazoyer, B. (2024). An Incremental Clustering Baseline for Event Detection on Twitter. </w:t>
      </w:r>
      <w:r w:rsidRPr="00FA6978">
        <w:rPr>
          <w:rFonts w:cs="Times New Roman"/>
          <w:i/>
          <w:iCs/>
        </w:rPr>
        <w:t>Proceedings of the Workshop on the Future of Event Detection (FuturED)</w:t>
      </w:r>
      <w:r w:rsidRPr="00FA6978">
        <w:rPr>
          <w:rFonts w:cs="Times New Roman"/>
        </w:rPr>
        <w:t>, 18–24. https://doi.org/10.18653/v1/2024.futured-1.2</w:t>
      </w:r>
    </w:p>
    <w:p w14:paraId="3883376D"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Ren, J., Jiang, L., Peng, H., Cao, Y., Wu, J., Yu, P. S., &amp; He, L. (2022). </w:t>
      </w:r>
      <w:r w:rsidRPr="00FA6978">
        <w:rPr>
          <w:rFonts w:cs="Times New Roman"/>
          <w:i/>
          <w:iCs/>
        </w:rPr>
        <w:t>From Known to Unknown: Quality-aware Self-improving Graph Neural Network for Open Set Social Event Detection</w:t>
      </w:r>
      <w:r w:rsidRPr="00FA6978">
        <w:rPr>
          <w:rFonts w:cs="Times New Roman"/>
        </w:rPr>
        <w:t xml:space="preserve"> (No. arXiv:2208.06973). arXiv. https://doi.org/10.48550/arXiv.2208.06973</w:t>
      </w:r>
    </w:p>
    <w:p w14:paraId="1CF2318F"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Saeed, Z., Abbasi, R. A., Maqbool, O., Sadaf, A., Razzak, I., Daud, A., Aljohani, N. R., &amp; Xu, G. (2019). What’s Happening Around the World? A Survey and Framework on Event Detection Techniques on Twitter. </w:t>
      </w:r>
      <w:r w:rsidRPr="00FA6978">
        <w:rPr>
          <w:rFonts w:cs="Times New Roman"/>
          <w:i/>
          <w:iCs/>
        </w:rPr>
        <w:t>Journal of Grid Computing</w:t>
      </w:r>
      <w:r w:rsidRPr="00FA6978">
        <w:rPr>
          <w:rFonts w:cs="Times New Roman"/>
        </w:rPr>
        <w:t xml:space="preserve">, </w:t>
      </w:r>
      <w:r w:rsidRPr="00FA6978">
        <w:rPr>
          <w:rFonts w:cs="Times New Roman"/>
          <w:i/>
          <w:iCs/>
        </w:rPr>
        <w:t>17</w:t>
      </w:r>
      <w:r w:rsidRPr="00FA6978">
        <w:rPr>
          <w:rFonts w:cs="Times New Roman"/>
        </w:rPr>
        <w:t>(2), 279–312. https://doi.org/10.1007/s10723-019-09482-2</w:t>
      </w:r>
    </w:p>
    <w:p w14:paraId="1263F014"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Saeed, Z., Abbasi, R. A., Razzak, M. I., &amp; Xu, G. (2019). </w:t>
      </w:r>
      <w:r w:rsidRPr="00FA6978">
        <w:rPr>
          <w:rFonts w:cs="Times New Roman"/>
          <w:i/>
          <w:iCs/>
        </w:rPr>
        <w:t>Event Detection in Twitter Stream using Weighted Dynamic Heartbeat Graph Approach</w:t>
      </w:r>
      <w:r w:rsidRPr="00FA6978">
        <w:rPr>
          <w:rFonts w:cs="Times New Roman"/>
        </w:rPr>
        <w:t xml:space="preserve"> (No. arXiv:1902.08522). arXiv. https://doi.org/10.48550/arXiv.1902.08522</w:t>
      </w:r>
    </w:p>
    <w:p w14:paraId="1EFDDA6D"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Schinas, M., Papadopoulos, S., Kompatsiaris, Y., &amp; Mitkas, P. (2018). </w:t>
      </w:r>
      <w:r w:rsidRPr="00FA6978">
        <w:rPr>
          <w:rFonts w:cs="Times New Roman"/>
          <w:i/>
          <w:iCs/>
        </w:rPr>
        <w:t>Event Detection and Retrieval on Social Media</w:t>
      </w:r>
      <w:r w:rsidRPr="00FA6978">
        <w:rPr>
          <w:rFonts w:cs="Times New Roman"/>
        </w:rPr>
        <w:t xml:space="preserve"> (Version 1). arXiv. https://doi.org/10.48550/ARXIV.1807.03675</w:t>
      </w:r>
    </w:p>
    <w:p w14:paraId="0BB1530E" w14:textId="77777777" w:rsidR="00FA6978" w:rsidRPr="00FA6978" w:rsidRDefault="00FA6978" w:rsidP="00AF746C">
      <w:pPr>
        <w:pStyle w:val="afff8"/>
        <w:numPr>
          <w:ilvl w:val="0"/>
          <w:numId w:val="43"/>
        </w:numPr>
        <w:bidi w:val="0"/>
        <w:jc w:val="both"/>
        <w:rPr>
          <w:rFonts w:cs="Times New Roman"/>
        </w:rPr>
      </w:pPr>
      <w:r w:rsidRPr="00FA6978">
        <w:rPr>
          <w:rFonts w:cs="Times New Roman"/>
        </w:rPr>
        <w:lastRenderedPageBreak/>
        <w:t xml:space="preserve">Suwaileh, R., Elsayed, T., &amp; Imran, M. (2023). IDRISI-D: Arabic and English Datasets and Benchmarks for Location Mention Disambiguation over Disaster Microblogs. </w:t>
      </w:r>
      <w:r w:rsidRPr="00FA6978">
        <w:rPr>
          <w:rFonts w:cs="Times New Roman"/>
          <w:i/>
          <w:iCs/>
        </w:rPr>
        <w:t>Proceedings of ArabicNLP 2023</w:t>
      </w:r>
      <w:r w:rsidRPr="00FA6978">
        <w:rPr>
          <w:rFonts w:cs="Times New Roman"/>
        </w:rPr>
        <w:t>, 158–169. https://doi.org/10.18653/v1/2023.arabicnlp-1.14</w:t>
      </w:r>
    </w:p>
    <w:p w14:paraId="2CCBF031"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Vaswani, A., Shazeer, N., Parmar, N., Uszkoreit, J., Jones, L., Gomez, A. N., Kaiser, L., &amp; Polosukhin, I. (2023). </w:t>
      </w:r>
      <w:r w:rsidRPr="00FA6978">
        <w:rPr>
          <w:rFonts w:cs="Times New Roman"/>
          <w:i/>
          <w:iCs/>
        </w:rPr>
        <w:t>Attention Is All You Need</w:t>
      </w:r>
      <w:r w:rsidRPr="00FA6978">
        <w:rPr>
          <w:rFonts w:cs="Times New Roman"/>
        </w:rPr>
        <w:t xml:space="preserve"> (No. arXiv:1706.03762). arXiv. https://doi.org/10.48550/arXiv.1706.03762</w:t>
      </w:r>
    </w:p>
    <w:p w14:paraId="26CA52CE"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Wang, X., Wang, Z., Han, X., Jiang, W., Han, R., Liu, Z., Li, J., Li, P., Lin, Y., &amp; Zhou, J. (2020). </w:t>
      </w:r>
      <w:r w:rsidRPr="00FA6978">
        <w:rPr>
          <w:rFonts w:cs="Times New Roman"/>
          <w:i/>
          <w:iCs/>
        </w:rPr>
        <w:t>MAVEN: A Massive General Domain Event Detection Dataset</w:t>
      </w:r>
      <w:r w:rsidRPr="00FA6978">
        <w:rPr>
          <w:rFonts w:cs="Times New Roman"/>
        </w:rPr>
        <w:t xml:space="preserve"> (No. arXiv:2004.13590). arXiv. https://doi.org/10.48550/arXiv.2004.13590</w:t>
      </w:r>
    </w:p>
    <w:p w14:paraId="3AD77BDB"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Yamani, A., Alsulami, A., &amp; Al-Zaidy, R. (n.d.). </w:t>
      </w:r>
      <w:r w:rsidRPr="00FA6978">
        <w:rPr>
          <w:rFonts w:cs="Times New Roman"/>
          <w:i/>
          <w:iCs/>
        </w:rPr>
        <w:t>Event-Based Knowledge MLM for Arabic Event Detection</w:t>
      </w:r>
      <w:r w:rsidRPr="00FA6978">
        <w:rPr>
          <w:rFonts w:cs="Times New Roman"/>
        </w:rPr>
        <w:t>.</w:t>
      </w:r>
    </w:p>
    <w:p w14:paraId="77B76449"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Yang, Z., Wei, Y., Li, H., Li, Q., Jiang, L., Sun, L., Yu, X., Hu, C., &amp; Peng, H. (2024). Adaptive Differentially Private Structural Entropy Minimization for Unsupervised Social Event Detection. </w:t>
      </w:r>
      <w:r w:rsidRPr="00FA6978">
        <w:rPr>
          <w:rFonts w:cs="Times New Roman"/>
          <w:i/>
          <w:iCs/>
        </w:rPr>
        <w:t>Proceedings of the 33rd ACM International Conference on Information and Knowledge Management</w:t>
      </w:r>
      <w:r w:rsidRPr="00FA6978">
        <w:rPr>
          <w:rFonts w:cs="Times New Roman"/>
        </w:rPr>
        <w:t>, 2950–2960. https://doi.org/10.1145/3627673.3679537</w:t>
      </w:r>
    </w:p>
    <w:p w14:paraId="518F3BA8"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Yu, X., Wei, Y., Zhou, S., Yang, Z., Sun, L., Peng, H., Zhu, L., &amp; Yu, P. S. (2024). </w:t>
      </w:r>
      <w:r w:rsidRPr="00FA6978">
        <w:rPr>
          <w:rFonts w:cs="Times New Roman"/>
          <w:i/>
          <w:iCs/>
        </w:rPr>
        <w:t>Towards Effective, Efficient and Unsupervised Social Event Detection in the Hyperbolic Space</w:t>
      </w:r>
      <w:r w:rsidRPr="00FA6978">
        <w:rPr>
          <w:rFonts w:cs="Times New Roman"/>
        </w:rPr>
        <w:t xml:space="preserve"> (No. arXiv:2412.10712). arXiv. https://doi.org/10.48550/arXiv.2412.10712</w:t>
      </w:r>
    </w:p>
    <w:p w14:paraId="7EF06EAC"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Yue, Z., Zeng, H., Lan, M., Ji, H., &amp; Wang, D. (2023). Zero- and Few-Shot Event Detection via Prompt-Based Meta Learning. </w:t>
      </w:r>
      <w:r w:rsidRPr="00FA6978">
        <w:rPr>
          <w:rFonts w:cs="Times New Roman"/>
          <w:i/>
          <w:iCs/>
        </w:rPr>
        <w:t>Proceedings of the 61st Annual Meeting of the Association for Computational Linguistics (Volume 1: Long Papers)</w:t>
      </w:r>
      <w:r w:rsidRPr="00FA6978">
        <w:rPr>
          <w:rFonts w:cs="Times New Roman"/>
        </w:rPr>
        <w:t>, 7928–7943. https://doi.org/10.18653/v1/2023.acl-long.440</w:t>
      </w:r>
    </w:p>
    <w:p w14:paraId="68D2CA19"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Zhang, C., Zhou, G., Yuan, Q., Zhuang, H., Zheng, Y., Kaplan, L., Wang, S., &amp; Han, J. (2016). GeoBurst: Real-Time Local Event Detection in Geo-Tagged Tweet Streams. </w:t>
      </w:r>
      <w:r w:rsidRPr="00FA6978">
        <w:rPr>
          <w:rFonts w:cs="Times New Roman"/>
          <w:i/>
          <w:iCs/>
        </w:rPr>
        <w:t>Proceedings of the 39th International ACM SIGIR Conference on Research and Development in Information Retrieval</w:t>
      </w:r>
      <w:r w:rsidRPr="00FA6978">
        <w:rPr>
          <w:rFonts w:cs="Times New Roman"/>
        </w:rPr>
        <w:t>, 513–522. https://doi.org/10.1145/2911451.2911519</w:t>
      </w:r>
    </w:p>
    <w:p w14:paraId="79A0069B" w14:textId="77777777" w:rsidR="00FA6978" w:rsidRPr="00FA6978" w:rsidRDefault="00FA6978" w:rsidP="00AF746C">
      <w:pPr>
        <w:pStyle w:val="afff8"/>
        <w:numPr>
          <w:ilvl w:val="0"/>
          <w:numId w:val="43"/>
        </w:numPr>
        <w:bidi w:val="0"/>
        <w:jc w:val="both"/>
        <w:rPr>
          <w:rFonts w:cs="Times New Roman"/>
        </w:rPr>
      </w:pPr>
      <w:r w:rsidRPr="00FA6978">
        <w:rPr>
          <w:rFonts w:cs="Times New Roman"/>
        </w:rPr>
        <w:t xml:space="preserve">Zhang, S., Cheng, Y., &amp; Ke, D. (2017). </w:t>
      </w:r>
      <w:r w:rsidRPr="00FA6978">
        <w:rPr>
          <w:rFonts w:cs="Times New Roman"/>
          <w:i/>
          <w:iCs/>
        </w:rPr>
        <w:t>Event-Radar: Real-time Local Event Detection System for Geo-Tagged Tweet Streams</w:t>
      </w:r>
      <w:r w:rsidRPr="00FA6978">
        <w:rPr>
          <w:rFonts w:cs="Times New Roman"/>
        </w:rPr>
        <w:t xml:space="preserve"> (No. arXiv:1708.05878). arXiv. https://doi.org/10.48550/arXiv.1708.05878</w:t>
      </w:r>
    </w:p>
    <w:p w14:paraId="6B301DC9" w14:textId="0B2A6D3C" w:rsidR="000A0286" w:rsidRDefault="00404E08" w:rsidP="00AF746C">
      <w:pPr>
        <w:pStyle w:val="af5"/>
        <w:bidi w:val="0"/>
        <w:rPr>
          <w:lang w:val="en-US"/>
        </w:rPr>
      </w:pPr>
      <w:r>
        <w:rPr>
          <w:lang w:val="en-US"/>
        </w:rPr>
        <w:fldChar w:fldCharType="end"/>
      </w:r>
    </w:p>
    <w:p w14:paraId="2FF3A959" w14:textId="77777777" w:rsidR="002F7D41" w:rsidRDefault="002F7D41" w:rsidP="002F7D41">
      <w:pPr>
        <w:pStyle w:val="af5"/>
        <w:bidi w:val="0"/>
        <w:jc w:val="left"/>
        <w:rPr>
          <w:lang w:val="en-US"/>
        </w:rPr>
      </w:pPr>
    </w:p>
    <w:p w14:paraId="31B48297" w14:textId="77777777" w:rsidR="002F7D41" w:rsidRDefault="002F7D41" w:rsidP="002F7D41">
      <w:pPr>
        <w:pStyle w:val="af5"/>
        <w:bidi w:val="0"/>
        <w:jc w:val="left"/>
        <w:rPr>
          <w:lang w:val="en-US"/>
        </w:rPr>
      </w:pPr>
    </w:p>
    <w:p w14:paraId="7502AABA" w14:textId="77777777" w:rsidR="002F7D41" w:rsidRDefault="002F7D41" w:rsidP="002F7D41">
      <w:pPr>
        <w:pStyle w:val="af5"/>
        <w:bidi w:val="0"/>
        <w:jc w:val="left"/>
        <w:rPr>
          <w:lang w:val="en-US"/>
        </w:rPr>
      </w:pPr>
    </w:p>
    <w:p w14:paraId="025C938A" w14:textId="77777777" w:rsidR="002F7D41" w:rsidRDefault="002F7D41" w:rsidP="002F7D41">
      <w:pPr>
        <w:pStyle w:val="af5"/>
        <w:bidi w:val="0"/>
        <w:jc w:val="left"/>
        <w:rPr>
          <w:lang w:val="en-US"/>
        </w:rPr>
      </w:pPr>
    </w:p>
    <w:p w14:paraId="3494D340" w14:textId="77777777" w:rsidR="002F7D41" w:rsidRDefault="002F7D41" w:rsidP="002F7D41">
      <w:pPr>
        <w:pStyle w:val="af5"/>
        <w:bidi w:val="0"/>
        <w:jc w:val="left"/>
        <w:rPr>
          <w:lang w:val="en-US"/>
        </w:rPr>
      </w:pPr>
    </w:p>
    <w:p w14:paraId="4C7907FB" w14:textId="77777777" w:rsidR="0020579C" w:rsidRDefault="0020579C" w:rsidP="0020579C">
      <w:pPr>
        <w:pStyle w:val="af5"/>
        <w:bidi w:val="0"/>
        <w:jc w:val="left"/>
        <w:rPr>
          <w:lang w:val="en-US"/>
        </w:rPr>
      </w:pPr>
    </w:p>
    <w:p w14:paraId="5A340ED6" w14:textId="77777777" w:rsidR="0020579C" w:rsidRDefault="0020579C" w:rsidP="0020579C">
      <w:pPr>
        <w:pStyle w:val="af5"/>
        <w:bidi w:val="0"/>
        <w:jc w:val="left"/>
        <w:rPr>
          <w:lang w:val="en-US"/>
        </w:rPr>
      </w:pPr>
    </w:p>
    <w:p w14:paraId="151D9F89" w14:textId="77777777" w:rsidR="002F7D41" w:rsidRDefault="002F7D41" w:rsidP="002F7D41">
      <w:pPr>
        <w:pStyle w:val="afff1"/>
        <w:bidi w:val="0"/>
        <w:rPr>
          <w:rtl/>
        </w:rPr>
      </w:pPr>
      <w:r>
        <w:rPr>
          <w:rFonts w:hint="cs"/>
          <w:rtl/>
        </w:rPr>
        <w:lastRenderedPageBreak/>
        <w:t>الملاحق</w:t>
      </w:r>
    </w:p>
    <w:p w14:paraId="2C7E0298" w14:textId="77777777" w:rsidR="002F7D41" w:rsidRPr="002F7D41" w:rsidRDefault="002F7D41" w:rsidP="002F7D41">
      <w:pPr>
        <w:rPr>
          <w:rtl/>
        </w:rPr>
      </w:pPr>
    </w:p>
    <w:p w14:paraId="7936410E" w14:textId="77777777" w:rsidR="002F7D41" w:rsidRPr="002F7D41" w:rsidRDefault="002F7D41" w:rsidP="002F7D41">
      <w:pPr>
        <w:rPr>
          <w:rtl/>
        </w:rPr>
      </w:pPr>
    </w:p>
    <w:p w14:paraId="316AAD00" w14:textId="77777777" w:rsidR="002F7D41" w:rsidRPr="002F7D41" w:rsidRDefault="002F7D41" w:rsidP="002F7D41">
      <w:pPr>
        <w:rPr>
          <w:rtl/>
        </w:rPr>
      </w:pPr>
    </w:p>
    <w:p w14:paraId="647B96AA" w14:textId="77777777" w:rsidR="002F7D41" w:rsidRPr="002F7D41" w:rsidRDefault="002F7D41" w:rsidP="002F7D41">
      <w:pPr>
        <w:rPr>
          <w:rtl/>
        </w:rPr>
      </w:pPr>
    </w:p>
    <w:p w14:paraId="744FE467" w14:textId="77777777" w:rsidR="002F7D41" w:rsidRPr="002F7D41" w:rsidRDefault="002F7D41" w:rsidP="002F7D41">
      <w:pPr>
        <w:rPr>
          <w:rtl/>
        </w:rPr>
      </w:pPr>
    </w:p>
    <w:p w14:paraId="37FA2BCB" w14:textId="77777777" w:rsidR="002F7D41" w:rsidRPr="002F7D41" w:rsidRDefault="002F7D41" w:rsidP="002F7D41">
      <w:pPr>
        <w:rPr>
          <w:rtl/>
        </w:rPr>
      </w:pPr>
    </w:p>
    <w:p w14:paraId="136EE5A3" w14:textId="77777777" w:rsidR="002F7D41" w:rsidRPr="002F7D41" w:rsidRDefault="002F7D41" w:rsidP="002F7D41">
      <w:pPr>
        <w:jc w:val="center"/>
        <w:rPr>
          <w:rtl/>
        </w:rPr>
      </w:pPr>
    </w:p>
    <w:p w14:paraId="206C5E5B" w14:textId="77777777" w:rsidR="002F7D41" w:rsidRPr="002F7D41" w:rsidRDefault="002F7D41" w:rsidP="002F7D41">
      <w:pPr>
        <w:rPr>
          <w:rtl/>
        </w:rPr>
      </w:pPr>
    </w:p>
    <w:p w14:paraId="786C8F1D" w14:textId="77777777" w:rsidR="002F7D41" w:rsidRDefault="002F7D41" w:rsidP="002F7D41">
      <w:pPr>
        <w:rPr>
          <w:rtl/>
        </w:rPr>
      </w:pPr>
    </w:p>
    <w:p w14:paraId="77BB455E" w14:textId="77777777" w:rsidR="002F7D41" w:rsidRDefault="002F7D41" w:rsidP="002F7D41">
      <w:pPr>
        <w:rPr>
          <w:rtl/>
        </w:rPr>
      </w:pPr>
    </w:p>
    <w:p w14:paraId="66610E79" w14:textId="77777777" w:rsidR="002F7D41" w:rsidRDefault="002F7D41" w:rsidP="002F7D41">
      <w:pPr>
        <w:rPr>
          <w:rtl/>
        </w:rPr>
      </w:pPr>
    </w:p>
    <w:p w14:paraId="34752461" w14:textId="77777777" w:rsidR="002F7D41" w:rsidRDefault="002F7D41" w:rsidP="002F7D41">
      <w:pPr>
        <w:rPr>
          <w:rtl/>
        </w:rPr>
      </w:pPr>
    </w:p>
    <w:p w14:paraId="0D0170B6" w14:textId="77777777" w:rsidR="002F7D41" w:rsidRDefault="002F7D41" w:rsidP="002F7D41">
      <w:pPr>
        <w:rPr>
          <w:rtl/>
        </w:rPr>
      </w:pPr>
    </w:p>
    <w:p w14:paraId="0B4DB6EF" w14:textId="77777777" w:rsidR="002F7D41" w:rsidRDefault="002F7D41" w:rsidP="002F7D41">
      <w:pPr>
        <w:rPr>
          <w:rtl/>
        </w:rPr>
      </w:pPr>
    </w:p>
    <w:p w14:paraId="3F6FA6DF" w14:textId="77777777" w:rsidR="002F7D41" w:rsidRDefault="002F7D41" w:rsidP="002F7D41">
      <w:pPr>
        <w:rPr>
          <w:rtl/>
        </w:rPr>
      </w:pPr>
    </w:p>
    <w:p w14:paraId="39618DC2" w14:textId="77777777" w:rsidR="002F7D41" w:rsidRDefault="002F7D41" w:rsidP="002F7D41">
      <w:pPr>
        <w:rPr>
          <w:rtl/>
        </w:rPr>
      </w:pPr>
    </w:p>
    <w:p w14:paraId="6E880FA9" w14:textId="77777777" w:rsidR="002F7D41" w:rsidRDefault="002F7D41" w:rsidP="002F7D41">
      <w:pPr>
        <w:rPr>
          <w:rtl/>
        </w:rPr>
      </w:pPr>
    </w:p>
    <w:p w14:paraId="74CDAB78" w14:textId="77777777" w:rsidR="002F7D41" w:rsidRDefault="002F7D41" w:rsidP="002F7D41">
      <w:pPr>
        <w:rPr>
          <w:rtl/>
        </w:rPr>
      </w:pPr>
    </w:p>
    <w:p w14:paraId="11381C26" w14:textId="77777777" w:rsidR="002F7D41" w:rsidRDefault="002F7D41" w:rsidP="002F7D41">
      <w:pPr>
        <w:rPr>
          <w:rtl/>
        </w:rPr>
      </w:pPr>
    </w:p>
    <w:p w14:paraId="309C9388" w14:textId="77777777" w:rsidR="002F7D41" w:rsidRDefault="002F7D41" w:rsidP="002F7D41">
      <w:pPr>
        <w:rPr>
          <w:rtl/>
        </w:rPr>
      </w:pPr>
    </w:p>
    <w:p w14:paraId="01D484F4" w14:textId="77777777" w:rsidR="002F7D41" w:rsidRDefault="002F7D41" w:rsidP="002F7D41">
      <w:pPr>
        <w:rPr>
          <w:rtl/>
        </w:rPr>
      </w:pPr>
    </w:p>
    <w:p w14:paraId="50FD2F20" w14:textId="77777777" w:rsidR="002F7D41" w:rsidRDefault="002F7D41" w:rsidP="002F7D41">
      <w:pPr>
        <w:rPr>
          <w:rtl/>
        </w:rPr>
      </w:pPr>
    </w:p>
    <w:p w14:paraId="1C05B818" w14:textId="77777777" w:rsidR="002F7D41" w:rsidRDefault="002F7D41" w:rsidP="002F7D41">
      <w:pPr>
        <w:rPr>
          <w:rtl/>
        </w:rPr>
      </w:pPr>
    </w:p>
    <w:p w14:paraId="2274368E" w14:textId="77777777" w:rsidR="002F7D41" w:rsidRDefault="002F7D41" w:rsidP="002F7D41">
      <w:pPr>
        <w:rPr>
          <w:rtl/>
        </w:rPr>
      </w:pPr>
    </w:p>
    <w:p w14:paraId="5F5DA426" w14:textId="77777777" w:rsidR="002F7D41" w:rsidRDefault="002F7D41" w:rsidP="002F7D41">
      <w:pPr>
        <w:pStyle w:val="afff2"/>
        <w:rPr>
          <w:rtl/>
        </w:rPr>
      </w:pPr>
      <w:r>
        <w:rPr>
          <w:rFonts w:hint="cs"/>
          <w:rtl/>
        </w:rPr>
        <w:lastRenderedPageBreak/>
        <w:t xml:space="preserve">ملحق أ </w:t>
      </w:r>
    </w:p>
    <w:p w14:paraId="266F3959" w14:textId="77777777" w:rsidR="002F7D41" w:rsidRDefault="002F7D41" w:rsidP="002F7D41">
      <w:pPr>
        <w:pStyle w:val="afff2"/>
        <w:rPr>
          <w:rtl/>
        </w:rPr>
      </w:pPr>
      <w:r>
        <w:rPr>
          <w:rFonts w:hint="cs"/>
          <w:rtl/>
        </w:rPr>
        <w:t>الدراسة الكميّة</w:t>
      </w:r>
    </w:p>
    <w:p w14:paraId="13F7C242" w14:textId="77777777" w:rsidR="002F7D41" w:rsidRDefault="002F7D41" w:rsidP="002F7D41">
      <w:pPr>
        <w:pStyle w:val="afc"/>
        <w:rPr>
          <w:rtl/>
        </w:rPr>
      </w:pPr>
      <w:r>
        <w:rPr>
          <w:rFonts w:hint="cs"/>
          <w:rtl/>
        </w:rPr>
        <w:t>نبين هنا الأرقام والقياسات التي يجب أن يعمل ضمنها النظام</w:t>
      </w:r>
    </w:p>
    <w:p w14:paraId="22E416ED" w14:textId="68B175D4" w:rsidR="00C9424A" w:rsidRDefault="00C9424A" w:rsidP="00C9424A">
      <w:pPr>
        <w:pStyle w:val="12"/>
        <w:rPr>
          <w:rtl/>
          <w:lang w:val="en-US"/>
        </w:rPr>
      </w:pPr>
    </w:p>
    <w:p w14:paraId="7B0247DD" w14:textId="2C24144F" w:rsidR="00FD5388" w:rsidRDefault="00FD5388" w:rsidP="00FD5388">
      <w:pPr>
        <w:pStyle w:val="af5"/>
        <w:rPr>
          <w:rtl/>
          <w:lang w:val="en-US"/>
        </w:rPr>
      </w:pPr>
    </w:p>
    <w:p w14:paraId="7F2BED31" w14:textId="4FB13CD6" w:rsidR="00FD5388" w:rsidRDefault="00FD5388" w:rsidP="00FD5388">
      <w:pPr>
        <w:pStyle w:val="af5"/>
        <w:rPr>
          <w:rtl/>
          <w:lang w:val="en-US"/>
        </w:rPr>
      </w:pPr>
    </w:p>
    <w:p w14:paraId="5D77C5BE" w14:textId="3690A8F2" w:rsidR="00FD5388" w:rsidRDefault="00FD5388" w:rsidP="00FD5388">
      <w:pPr>
        <w:pStyle w:val="af5"/>
        <w:rPr>
          <w:rtl/>
          <w:lang w:val="en-US"/>
        </w:rPr>
      </w:pPr>
    </w:p>
    <w:p w14:paraId="66AE0C80" w14:textId="6F907FFA" w:rsidR="00FD5388" w:rsidRDefault="00FD5388" w:rsidP="00FD5388">
      <w:pPr>
        <w:pStyle w:val="af5"/>
        <w:rPr>
          <w:rtl/>
          <w:lang w:val="en-US"/>
        </w:rPr>
      </w:pPr>
    </w:p>
    <w:p w14:paraId="158A862B" w14:textId="2DACD322" w:rsidR="00FD5388" w:rsidRDefault="00FD5388" w:rsidP="00FD5388">
      <w:pPr>
        <w:pStyle w:val="af5"/>
        <w:rPr>
          <w:rtl/>
          <w:lang w:val="en-US"/>
        </w:rPr>
      </w:pPr>
    </w:p>
    <w:p w14:paraId="5A2C9D76" w14:textId="3C502FE2" w:rsidR="00FD5388" w:rsidRDefault="00FD5388" w:rsidP="00FD5388">
      <w:pPr>
        <w:pStyle w:val="af5"/>
        <w:rPr>
          <w:rtl/>
          <w:lang w:val="en-US"/>
        </w:rPr>
      </w:pPr>
    </w:p>
    <w:p w14:paraId="6B49CFE2" w14:textId="41FFC92D" w:rsidR="00FD5388" w:rsidRDefault="00FD5388" w:rsidP="00FD5388">
      <w:pPr>
        <w:pStyle w:val="af5"/>
        <w:rPr>
          <w:rtl/>
          <w:lang w:val="en-US"/>
        </w:rPr>
      </w:pPr>
    </w:p>
    <w:p w14:paraId="0CD5A6EE" w14:textId="0EAB6BB9" w:rsidR="00FD5388" w:rsidRDefault="00FD5388" w:rsidP="00FD5388">
      <w:pPr>
        <w:pStyle w:val="af5"/>
        <w:rPr>
          <w:rtl/>
          <w:lang w:val="en-US"/>
        </w:rPr>
      </w:pPr>
    </w:p>
    <w:p w14:paraId="61503EA5" w14:textId="0B6FBC4C" w:rsidR="00FD5388" w:rsidRDefault="00FD5388" w:rsidP="00FD5388">
      <w:pPr>
        <w:pStyle w:val="af5"/>
        <w:rPr>
          <w:rtl/>
          <w:lang w:val="en-US"/>
        </w:rPr>
      </w:pPr>
    </w:p>
    <w:p w14:paraId="589753B9" w14:textId="111982D4" w:rsidR="00FD5388" w:rsidRDefault="00FD5388" w:rsidP="00FD5388">
      <w:pPr>
        <w:pStyle w:val="af5"/>
        <w:rPr>
          <w:rtl/>
          <w:lang w:val="en-US"/>
        </w:rPr>
      </w:pPr>
    </w:p>
    <w:p w14:paraId="1ABCA827" w14:textId="6C1A0354" w:rsidR="00FD5388" w:rsidRDefault="00FD5388" w:rsidP="00FD5388">
      <w:pPr>
        <w:pStyle w:val="af5"/>
        <w:rPr>
          <w:rtl/>
          <w:lang w:val="en-US"/>
        </w:rPr>
      </w:pPr>
    </w:p>
    <w:p w14:paraId="3CFEA0E8" w14:textId="6E71D50C" w:rsidR="00FD5388" w:rsidRDefault="00FD5388" w:rsidP="00FD5388">
      <w:pPr>
        <w:pStyle w:val="af5"/>
        <w:rPr>
          <w:rtl/>
          <w:lang w:val="en-US"/>
        </w:rPr>
      </w:pPr>
    </w:p>
    <w:p w14:paraId="2007314F" w14:textId="6C2C4CD7" w:rsidR="00FD5388" w:rsidRDefault="00FD5388" w:rsidP="00FD5388">
      <w:pPr>
        <w:pStyle w:val="af5"/>
        <w:rPr>
          <w:rtl/>
          <w:lang w:val="en-US"/>
        </w:rPr>
      </w:pPr>
    </w:p>
    <w:p w14:paraId="7A8CD102" w14:textId="4E4114CB" w:rsidR="00FD5388" w:rsidRDefault="00FD5388" w:rsidP="00FD5388">
      <w:pPr>
        <w:pStyle w:val="af5"/>
        <w:rPr>
          <w:rtl/>
          <w:lang w:val="en-US"/>
        </w:rPr>
      </w:pPr>
    </w:p>
    <w:p w14:paraId="31C79606" w14:textId="22C5BCFF" w:rsidR="00FD5388" w:rsidRDefault="00FD5388" w:rsidP="00FD5388">
      <w:pPr>
        <w:pStyle w:val="af5"/>
        <w:rPr>
          <w:rtl/>
          <w:lang w:val="en-US"/>
        </w:rPr>
      </w:pPr>
    </w:p>
    <w:p w14:paraId="6A5CCE2D" w14:textId="0A55F182" w:rsidR="00835ECB" w:rsidRDefault="00835ECB" w:rsidP="00835ECB">
      <w:pPr>
        <w:pStyle w:val="31"/>
        <w:rPr>
          <w:rtl/>
        </w:rPr>
      </w:pPr>
      <w:bookmarkStart w:id="152" w:name="_Toc204594751"/>
      <w:r>
        <w:rPr>
          <w:rFonts w:hint="cs"/>
          <w:rtl/>
        </w:rPr>
        <w:lastRenderedPageBreak/>
        <w:t>مقدمة</w:t>
      </w:r>
      <w:bookmarkEnd w:id="152"/>
    </w:p>
    <w:p w14:paraId="1E1EABD2" w14:textId="2065DDEA" w:rsidR="00835ECB" w:rsidRDefault="00835ECB" w:rsidP="00835ECB">
      <w:pPr>
        <w:pStyle w:val="af5"/>
        <w:rPr>
          <w:rtl/>
        </w:rPr>
      </w:pPr>
      <w:r>
        <w:rPr>
          <w:rFonts w:hint="cs"/>
          <w:rtl/>
        </w:rPr>
        <w:t>ن</w:t>
      </w:r>
      <w:r>
        <w:rPr>
          <w:rtl/>
        </w:rPr>
        <w:t xml:space="preserve">هدف </w:t>
      </w:r>
      <w:r>
        <w:rPr>
          <w:rFonts w:hint="cs"/>
          <w:rtl/>
        </w:rPr>
        <w:t xml:space="preserve">من هذه </w:t>
      </w:r>
      <w:r>
        <w:rPr>
          <w:rtl/>
        </w:rPr>
        <w:t>الدراسة</w:t>
      </w:r>
      <w:r>
        <w:rPr>
          <w:rFonts w:hint="cs"/>
          <w:rtl/>
        </w:rPr>
        <w:t xml:space="preserve"> إلى </w:t>
      </w:r>
      <w:r>
        <w:rPr>
          <w:rtl/>
        </w:rPr>
        <w:t>تقدير الكميات المطلوبة لتصميم وتشغيل نظام كشف ومراقبة الأحداث في وسائل التواصل الاجتماعي.</w:t>
      </w:r>
    </w:p>
    <w:p w14:paraId="34BAE036" w14:textId="594426A2" w:rsidR="00012F64" w:rsidRDefault="00012F64" w:rsidP="00012F64">
      <w:pPr>
        <w:pStyle w:val="31"/>
        <w:rPr>
          <w:rtl/>
        </w:rPr>
      </w:pPr>
      <w:bookmarkStart w:id="153" w:name="_Toc204594752"/>
      <w:r>
        <w:rPr>
          <w:rFonts w:hint="cs"/>
          <w:rtl/>
        </w:rPr>
        <w:t>عدد الأحداث اليومي</w:t>
      </w:r>
      <w:bookmarkEnd w:id="153"/>
    </w:p>
    <w:p w14:paraId="15D844A0" w14:textId="3FA22823" w:rsidR="00D228E1" w:rsidRDefault="00D228E1" w:rsidP="00D228E1">
      <w:pPr>
        <w:pStyle w:val="af5"/>
        <w:rPr>
          <w:rtl/>
        </w:rPr>
      </w:pPr>
      <w:r>
        <w:rPr>
          <w:rFonts w:hint="cs"/>
          <w:rtl/>
        </w:rPr>
        <w:t xml:space="preserve">في بلد جميل مثل سوريا، وي مرحلة مفصلية في تاريخها كما اليوم، </w:t>
      </w:r>
      <w:r>
        <w:rPr>
          <w:rtl/>
        </w:rPr>
        <w:t>بدأت البلاد تخطو خطوات حثيثة نحو إعادة البناء، سواء على مستوى البنية التحتية أو على مستوى الإنسان والمجتمع. وفي هذا السياق، أصبحت الأحداث اليومية أكثر كثافة وتنوعًا، ليس فقط بسبب التحديات، بل لأن الحركة في المجتمع تعود تدريجيًا، ويتفاعل الناس مع الواقع من جديد عبر وسائل الإعلام التقليدي والاجتماعي.</w:t>
      </w:r>
      <w:r>
        <w:rPr>
          <w:rFonts w:hint="cs"/>
          <w:rtl/>
        </w:rPr>
        <w:t xml:space="preserve"> </w:t>
      </w:r>
      <w:r>
        <w:rPr>
          <w:rtl/>
        </w:rPr>
        <w:t>ففي مدينة مثل دمشق، أو حلب، يمكن أن نسجّل يوميًا عشرات الأحداث التي تشمل:</w:t>
      </w:r>
    </w:p>
    <w:p w14:paraId="673DA449" w14:textId="2D1A5A5C" w:rsidR="00D228E1" w:rsidRDefault="00D228E1" w:rsidP="00D228E1">
      <w:pPr>
        <w:pStyle w:val="af5"/>
        <w:rPr>
          <w:rtl/>
        </w:rPr>
      </w:pPr>
      <w:r>
        <w:rPr>
          <w:rFonts w:hint="cs"/>
          <w:rtl/>
        </w:rPr>
        <w:t xml:space="preserve">- </w:t>
      </w:r>
      <w:r>
        <w:rPr>
          <w:rtl/>
        </w:rPr>
        <w:t>إطلاق مشاريع خدمية جديدة</w:t>
      </w:r>
      <w:r>
        <w:rPr>
          <w:rFonts w:hint="cs"/>
          <w:rtl/>
        </w:rPr>
        <w:t xml:space="preserve">    - </w:t>
      </w:r>
      <w:r>
        <w:rPr>
          <w:rtl/>
        </w:rPr>
        <w:t>فعاليات تعليمية وصحية</w:t>
      </w:r>
    </w:p>
    <w:p w14:paraId="30E4FB8C" w14:textId="7E3C6143" w:rsidR="00D228E1" w:rsidRDefault="00D228E1" w:rsidP="00D228E1">
      <w:pPr>
        <w:pStyle w:val="af5"/>
        <w:rPr>
          <w:rtl/>
        </w:rPr>
      </w:pPr>
      <w:r>
        <w:rPr>
          <w:rFonts w:hint="cs"/>
          <w:rtl/>
        </w:rPr>
        <w:t xml:space="preserve">- </w:t>
      </w:r>
      <w:r>
        <w:rPr>
          <w:rtl/>
        </w:rPr>
        <w:t>حالات استجابة للطوارئ</w:t>
      </w:r>
      <w:r>
        <w:rPr>
          <w:rFonts w:hint="cs"/>
          <w:rtl/>
        </w:rPr>
        <w:t xml:space="preserve">         - </w:t>
      </w:r>
      <w:r>
        <w:rPr>
          <w:rtl/>
        </w:rPr>
        <w:t>حوادث بسيطة أو أعطال بنية تحتية</w:t>
      </w:r>
    </w:p>
    <w:p w14:paraId="47139DD0" w14:textId="77777777" w:rsidR="00D228E1" w:rsidRDefault="00D228E1" w:rsidP="00D228E1">
      <w:pPr>
        <w:pStyle w:val="af5"/>
        <w:rPr>
          <w:rtl/>
        </w:rPr>
      </w:pPr>
    </w:p>
    <w:p w14:paraId="63F8CAC2" w14:textId="2602097C" w:rsidR="00012F64" w:rsidRPr="00D228E1" w:rsidRDefault="00D228E1" w:rsidP="00D228E1">
      <w:pPr>
        <w:pStyle w:val="af5"/>
      </w:pPr>
      <w:r>
        <w:rPr>
          <w:rtl/>
        </w:rPr>
        <w:t xml:space="preserve">وبناءً على </w:t>
      </w:r>
      <w:r>
        <w:rPr>
          <w:rFonts w:hint="cs"/>
          <w:rtl/>
        </w:rPr>
        <w:t>البيانات التي جمعناها</w:t>
      </w:r>
      <w:r>
        <w:rPr>
          <w:rtl/>
        </w:rPr>
        <w:t xml:space="preserve">، يمكن تقدير عدد الأحداث اليومية في المدن الكبرى بـ </w:t>
      </w:r>
      <w:r>
        <w:rPr>
          <w:rFonts w:hint="cs"/>
          <w:rtl/>
        </w:rPr>
        <w:t>10</w:t>
      </w:r>
      <w:r>
        <w:rPr>
          <w:rtl/>
        </w:rPr>
        <w:t xml:space="preserve"> إلى </w:t>
      </w:r>
      <w:r>
        <w:rPr>
          <w:rFonts w:hint="cs"/>
          <w:rtl/>
        </w:rPr>
        <w:t>100</w:t>
      </w:r>
      <w:r>
        <w:rPr>
          <w:rtl/>
        </w:rPr>
        <w:t xml:space="preserve"> حدث يوميًا</w:t>
      </w:r>
      <w:r>
        <w:rPr>
          <w:rFonts w:hint="cs"/>
          <w:rtl/>
        </w:rPr>
        <w:t>، أي في عموم البلاد يمكن أن يصل وسطياً إلى 500 حدث</w:t>
      </w:r>
      <w:r>
        <w:rPr>
          <w:rtl/>
        </w:rPr>
        <w:t>.</w:t>
      </w:r>
      <w:r>
        <w:rPr>
          <w:rFonts w:hint="cs"/>
          <w:rtl/>
        </w:rPr>
        <w:t xml:space="preserve"> وفي</w:t>
      </w:r>
      <w:r>
        <w:rPr>
          <w:rtl/>
        </w:rPr>
        <w:t xml:space="preserve"> </w:t>
      </w:r>
      <w:r>
        <w:rPr>
          <w:rFonts w:hint="cs"/>
          <w:rtl/>
        </w:rPr>
        <w:t xml:space="preserve">حالات الكوارث الطبيعية والأزمات، </w:t>
      </w:r>
      <w:r>
        <w:rPr>
          <w:rtl/>
        </w:rPr>
        <w:t xml:space="preserve">قد يرتفع هذا العدد إلى أكثر من ذلك </w:t>
      </w:r>
      <w:r>
        <w:rPr>
          <w:rFonts w:hint="cs"/>
          <w:rtl/>
        </w:rPr>
        <w:t>بعشرات الأضعاف، ف</w:t>
      </w:r>
      <w:r>
        <w:rPr>
          <w:rtl/>
        </w:rPr>
        <w:t xml:space="preserve">في الأوقات ذات الطابع الطارئ أو عند وقوع كوارث طبيعية كبرى، </w:t>
      </w:r>
      <w:r>
        <w:rPr>
          <w:rFonts w:hint="cs"/>
          <w:rtl/>
        </w:rPr>
        <w:t>ف</w:t>
      </w:r>
      <w:r>
        <w:rPr>
          <w:rtl/>
        </w:rPr>
        <w:t>مثل</w:t>
      </w:r>
      <w:r>
        <w:rPr>
          <w:rFonts w:hint="cs"/>
          <w:rtl/>
        </w:rPr>
        <w:t>اً،</w:t>
      </w:r>
      <w:r>
        <w:rPr>
          <w:rtl/>
        </w:rPr>
        <w:t xml:space="preserve"> </w:t>
      </w:r>
      <w:r>
        <w:rPr>
          <w:rFonts w:hint="cs"/>
          <w:rtl/>
        </w:rPr>
        <w:t xml:space="preserve">في </w:t>
      </w:r>
      <w:r>
        <w:rPr>
          <w:rtl/>
        </w:rPr>
        <w:t>زلزال 6 شباط 2023، حيث توالت البلاغات والمعلومات من جميع أنحاء البلاد خلال ساعات قليلة</w:t>
      </w:r>
      <w:r>
        <w:rPr>
          <w:rFonts w:hint="cs"/>
          <w:rtl/>
        </w:rPr>
        <w:t>، يمكن أن يرتفع العدد إلى 5000 حدث في يوم واحد.</w:t>
      </w:r>
    </w:p>
    <w:p w14:paraId="4F237258" w14:textId="2F5ED756" w:rsidR="00012F64" w:rsidRDefault="00012F64" w:rsidP="00012F64">
      <w:pPr>
        <w:pStyle w:val="31"/>
        <w:rPr>
          <w:rtl/>
        </w:rPr>
      </w:pPr>
      <w:bookmarkStart w:id="154" w:name="_Toc204594753"/>
      <w:r>
        <w:rPr>
          <w:rFonts w:hint="cs"/>
          <w:rtl/>
        </w:rPr>
        <w:t>كمية البيانات الواجب سحبها</w:t>
      </w:r>
      <w:bookmarkEnd w:id="154"/>
    </w:p>
    <w:p w14:paraId="5C116587" w14:textId="4EBDC75C" w:rsidR="00D228E1" w:rsidRPr="00D228E1" w:rsidRDefault="00D228E1" w:rsidP="00D228E1">
      <w:pPr>
        <w:pStyle w:val="af5"/>
      </w:pPr>
      <w:r w:rsidRPr="00D228E1">
        <w:rPr>
          <w:rtl/>
        </w:rPr>
        <w:t>بناءً على تحليل كلمات مفتاحية مرتبطة بالأحداث العامة، نُقدّر أن</w:t>
      </w:r>
      <w:r w:rsidRPr="00D228E1">
        <w:rPr>
          <w:szCs w:val="24"/>
          <w:rtl/>
        </w:rPr>
        <w:t xml:space="preserve"> </w:t>
      </w:r>
      <w:r w:rsidRPr="00D228E1">
        <w:rPr>
          <w:rStyle w:val="aa"/>
          <w:rFonts w:eastAsiaTheme="majorEastAsia"/>
          <w:b w:val="0"/>
          <w:bCs w:val="0"/>
          <w:rtl/>
        </w:rPr>
        <w:t>عدد التغريدات</w:t>
      </w:r>
      <w:r w:rsidR="006D0C63">
        <w:rPr>
          <w:rStyle w:val="aa"/>
          <w:rFonts w:eastAsiaTheme="majorEastAsia"/>
          <w:b w:val="0"/>
          <w:bCs w:val="0"/>
          <w:rtl/>
        </w:rPr>
        <w:t xml:space="preserve"> اليومية المرتبطة بالشأن السوري</w:t>
      </w:r>
      <w:r>
        <w:rPr>
          <w:rStyle w:val="aa"/>
          <w:rFonts w:eastAsiaTheme="majorEastAsia" w:hint="cs"/>
          <w:b w:val="0"/>
          <w:bCs w:val="0"/>
          <w:rtl/>
        </w:rPr>
        <w:t xml:space="preserve"> التي يتم تداولها، </w:t>
      </w:r>
      <w:r>
        <w:rPr>
          <w:rStyle w:val="aa"/>
          <w:rFonts w:eastAsiaTheme="majorEastAsia"/>
          <w:b w:val="0"/>
          <w:bCs w:val="0"/>
          <w:rtl/>
        </w:rPr>
        <w:t xml:space="preserve">يتراوح بين </w:t>
      </w:r>
      <w:r>
        <w:rPr>
          <w:rStyle w:val="aa"/>
          <w:rFonts w:eastAsiaTheme="majorEastAsia" w:hint="cs"/>
          <w:b w:val="0"/>
          <w:bCs w:val="0"/>
          <w:rtl/>
        </w:rPr>
        <w:t>3</w:t>
      </w:r>
      <w:r>
        <w:rPr>
          <w:rStyle w:val="aa"/>
          <w:rFonts w:eastAsiaTheme="majorEastAsia"/>
          <w:b w:val="0"/>
          <w:bCs w:val="0"/>
          <w:rtl/>
        </w:rPr>
        <w:t xml:space="preserve">,000 إلى </w:t>
      </w:r>
      <w:r>
        <w:rPr>
          <w:rStyle w:val="aa"/>
          <w:rFonts w:eastAsiaTheme="majorEastAsia" w:hint="cs"/>
          <w:b w:val="0"/>
          <w:bCs w:val="0"/>
          <w:rtl/>
        </w:rPr>
        <w:t>20,</w:t>
      </w:r>
      <w:r w:rsidRPr="00D228E1">
        <w:rPr>
          <w:rStyle w:val="aa"/>
          <w:rFonts w:eastAsiaTheme="majorEastAsia"/>
          <w:b w:val="0"/>
          <w:bCs w:val="0"/>
          <w:rtl/>
        </w:rPr>
        <w:t>000 تغريدة في الأيام العادية</w:t>
      </w:r>
      <w:r w:rsidRPr="00D228E1">
        <w:rPr>
          <w:rtl/>
        </w:rPr>
        <w:t>، خاصة تلك المتعلقة بالخدمات، الأمن، الصحة، والنشاطات المجتمعية</w:t>
      </w:r>
      <w:r w:rsidRPr="00D228E1">
        <w:t>.</w:t>
      </w:r>
    </w:p>
    <w:p w14:paraId="6477C965" w14:textId="53DC2E18" w:rsidR="00D228E1" w:rsidRDefault="00D228E1" w:rsidP="00D228E1">
      <w:pPr>
        <w:pStyle w:val="af5"/>
        <w:rPr>
          <w:rtl/>
        </w:rPr>
      </w:pPr>
      <w:r w:rsidRPr="00D228E1">
        <w:rPr>
          <w:rtl/>
        </w:rPr>
        <w:t xml:space="preserve">في الأوقات الخاصة مثل الكوارث أو </w:t>
      </w:r>
      <w:r>
        <w:rPr>
          <w:rFonts w:hint="cs"/>
          <w:rtl/>
        </w:rPr>
        <w:t>الأزمات</w:t>
      </w:r>
      <w:r w:rsidRPr="00D228E1">
        <w:rPr>
          <w:rtl/>
        </w:rPr>
        <w:t xml:space="preserve">، يتضاعف هذا الرقم. </w:t>
      </w:r>
      <w:r>
        <w:rPr>
          <w:rFonts w:hint="cs"/>
          <w:rtl/>
        </w:rPr>
        <w:t>ف</w:t>
      </w:r>
      <w:r w:rsidRPr="00D228E1">
        <w:rPr>
          <w:rtl/>
        </w:rPr>
        <w:t>على سبيل المثال، خلال</w:t>
      </w:r>
      <w:r w:rsidRPr="00D228E1">
        <w:rPr>
          <w:szCs w:val="24"/>
          <w:rtl/>
        </w:rPr>
        <w:t xml:space="preserve"> </w:t>
      </w:r>
      <w:r w:rsidRPr="00D228E1">
        <w:rPr>
          <w:rStyle w:val="aa"/>
          <w:rFonts w:eastAsiaTheme="majorEastAsia"/>
          <w:b w:val="0"/>
          <w:bCs w:val="0"/>
          <w:rtl/>
        </w:rPr>
        <w:t>زلزال 6 شباط 2023</w:t>
      </w:r>
      <w:r w:rsidRPr="00D228E1">
        <w:rPr>
          <w:rtl/>
        </w:rPr>
        <w:t>، تم تسجيل أكثر من</w:t>
      </w:r>
      <w:r w:rsidRPr="00D228E1">
        <w:rPr>
          <w:szCs w:val="24"/>
          <w:rtl/>
        </w:rPr>
        <w:t xml:space="preserve"> </w:t>
      </w:r>
      <w:r w:rsidRPr="00D228E1">
        <w:rPr>
          <w:rStyle w:val="aa"/>
          <w:rFonts w:eastAsiaTheme="majorEastAsia"/>
          <w:b w:val="0"/>
          <w:bCs w:val="0"/>
        </w:rPr>
        <w:t>500,000</w:t>
      </w:r>
      <w:r>
        <w:rPr>
          <w:rStyle w:val="aa"/>
          <w:rFonts w:eastAsiaTheme="majorEastAsia" w:hint="cs"/>
          <w:b w:val="0"/>
          <w:bCs w:val="0"/>
          <w:rtl/>
        </w:rPr>
        <w:t xml:space="preserve"> </w:t>
      </w:r>
      <w:r>
        <w:rPr>
          <w:rStyle w:val="aa"/>
          <w:rFonts w:eastAsiaTheme="majorEastAsia"/>
          <w:b w:val="0"/>
          <w:bCs w:val="0"/>
          <w:rtl/>
        </w:rPr>
        <w:t xml:space="preserve">تغريدة </w:t>
      </w:r>
      <w:r w:rsidRPr="00D228E1">
        <w:rPr>
          <w:rStyle w:val="aa"/>
          <w:rFonts w:eastAsiaTheme="majorEastAsia"/>
          <w:b w:val="0"/>
          <w:bCs w:val="0"/>
          <w:rtl/>
        </w:rPr>
        <w:t>خلال أول 24 ساعة</w:t>
      </w:r>
      <w:r w:rsidRPr="00D228E1">
        <w:rPr>
          <w:szCs w:val="24"/>
          <w:rtl/>
        </w:rPr>
        <w:t xml:space="preserve"> </w:t>
      </w:r>
      <w:r w:rsidRPr="00D228E1">
        <w:rPr>
          <w:rtl/>
        </w:rPr>
        <w:t>تتعلق مباشرة بالحدث ومجرياته، وفق تقارير تحليلية</w:t>
      </w:r>
      <w:r>
        <w:rPr>
          <w:rFonts w:hint="cs"/>
          <w:rtl/>
        </w:rPr>
        <w:t>. و</w:t>
      </w:r>
      <w:r w:rsidRPr="00D228E1">
        <w:rPr>
          <w:rtl/>
        </w:rPr>
        <w:t>كذلك، في أحداث ذات طابع سياسي أو عسكر</w:t>
      </w:r>
      <w:r>
        <w:rPr>
          <w:rtl/>
        </w:rPr>
        <w:t>ي، مثل التصعيدات الإسرائيلية</w:t>
      </w:r>
      <w:r>
        <w:rPr>
          <w:rFonts w:hint="cs"/>
          <w:rtl/>
        </w:rPr>
        <w:t>- الإيرانية</w:t>
      </w:r>
      <w:r>
        <w:rPr>
          <w:rtl/>
        </w:rPr>
        <w:t>،</w:t>
      </w:r>
      <w:r w:rsidRPr="00D228E1">
        <w:rPr>
          <w:rtl/>
        </w:rPr>
        <w:t xml:space="preserve"> قد يصل حجم التفاعل إلى</w:t>
      </w:r>
      <w:r w:rsidRPr="00D228E1">
        <w:rPr>
          <w:szCs w:val="24"/>
          <w:rtl/>
        </w:rPr>
        <w:t xml:space="preserve"> </w:t>
      </w:r>
      <w:r w:rsidRPr="00D228E1">
        <w:rPr>
          <w:rStyle w:val="aa"/>
          <w:rFonts w:eastAsiaTheme="majorEastAsia"/>
          <w:b w:val="0"/>
          <w:bCs w:val="0"/>
        </w:rPr>
        <w:t xml:space="preserve">100,000 </w:t>
      </w:r>
      <w:r w:rsidRPr="00D228E1">
        <w:rPr>
          <w:rStyle w:val="aa"/>
          <w:rFonts w:eastAsiaTheme="majorEastAsia"/>
          <w:b w:val="0"/>
          <w:bCs w:val="0"/>
          <w:rtl/>
        </w:rPr>
        <w:t>تغريدة أو أكثر في اليوم الواحد</w:t>
      </w:r>
      <w:r w:rsidRPr="00D228E1">
        <w:t>.</w:t>
      </w:r>
    </w:p>
    <w:p w14:paraId="4131B625" w14:textId="77777777" w:rsidR="00D228E1" w:rsidRPr="00D228E1" w:rsidRDefault="00D228E1" w:rsidP="00D228E1">
      <w:pPr>
        <w:pStyle w:val="af5"/>
        <w:rPr>
          <w:rtl/>
        </w:rPr>
      </w:pPr>
    </w:p>
    <w:p w14:paraId="4141B5A0" w14:textId="0214F521" w:rsidR="00D228E1" w:rsidRPr="002D1D50" w:rsidRDefault="00D228E1" w:rsidP="002D1D50">
      <w:pPr>
        <w:pStyle w:val="31"/>
        <w:rPr>
          <w:rtl/>
        </w:rPr>
      </w:pPr>
      <w:bookmarkStart w:id="155" w:name="_Toc204594754"/>
      <w:r>
        <w:rPr>
          <w:rFonts w:hint="cs"/>
          <w:rtl/>
        </w:rPr>
        <w:t>معد</w:t>
      </w:r>
      <w:r w:rsidR="00AB6363">
        <w:rPr>
          <w:rFonts w:hint="cs"/>
          <w:rtl/>
        </w:rPr>
        <w:t>ل</w:t>
      </w:r>
      <w:r>
        <w:rPr>
          <w:rFonts w:hint="cs"/>
          <w:rtl/>
        </w:rPr>
        <w:t xml:space="preserve"> دفق التغريدات</w:t>
      </w:r>
      <w:bookmarkEnd w:id="155"/>
    </w:p>
    <w:p w14:paraId="381CC4EA" w14:textId="7617EC55" w:rsidR="00D228E1" w:rsidRDefault="00D228E1" w:rsidP="002D1D50">
      <w:pPr>
        <w:pStyle w:val="af5"/>
        <w:rPr>
          <w:rtl/>
          <w:lang w:val="en-US"/>
        </w:rPr>
      </w:pPr>
      <w:r w:rsidRPr="00D228E1">
        <w:rPr>
          <w:rtl/>
          <w:lang w:val="en-US"/>
        </w:rPr>
        <w:t>في الأيام الاعتيادية، ومع مراقبة كلمات مفتاحية محددة مرتبطة بالخدمات أو الأمن أو النشاطات المجتمعية، قد يصل معدل التدفق إلى 100 – 300 تغريدة في الدقيقة الواحدة، أي ما يعادل تقريبًا 2 إلى 5 تغريدات في الثانية.</w:t>
      </w:r>
    </w:p>
    <w:p w14:paraId="0ED276B0" w14:textId="77777777" w:rsidR="002D1D50" w:rsidRPr="00D228E1" w:rsidRDefault="002D1D50" w:rsidP="002D1D50">
      <w:pPr>
        <w:pStyle w:val="af5"/>
        <w:rPr>
          <w:rtl/>
          <w:lang w:val="en-US"/>
        </w:rPr>
      </w:pPr>
    </w:p>
    <w:p w14:paraId="1D033A61" w14:textId="209BA426" w:rsidR="00D228E1" w:rsidRDefault="00D228E1" w:rsidP="002D1D50">
      <w:pPr>
        <w:pStyle w:val="af5"/>
        <w:rPr>
          <w:rtl/>
          <w:lang w:val="en-US"/>
        </w:rPr>
      </w:pPr>
      <w:r w:rsidRPr="00D228E1">
        <w:rPr>
          <w:rtl/>
          <w:lang w:val="en-US"/>
        </w:rPr>
        <w:t>عند حدوث أمر طارئ أو لافت، مثل انقطاع كبير للكهرباء، حادث مروري واسع النطاق، أو حتى حدث ثقافي ضخم، يقفز هذا الرقم إلى ما يزيد عن 1000 تغريدة في الدقيقة – أي ما يقارب 16 تغريدة في الثانية، وأحيانًا أكثر.</w:t>
      </w:r>
    </w:p>
    <w:p w14:paraId="0DF4FCF5" w14:textId="77777777" w:rsidR="002D1D50" w:rsidRPr="00D228E1" w:rsidRDefault="002D1D50" w:rsidP="002D1D50">
      <w:pPr>
        <w:pStyle w:val="af5"/>
        <w:rPr>
          <w:rtl/>
          <w:lang w:val="en-US"/>
        </w:rPr>
      </w:pPr>
    </w:p>
    <w:p w14:paraId="40E14255" w14:textId="6587282F" w:rsidR="00D228E1" w:rsidRPr="002D1D50" w:rsidRDefault="00D228E1" w:rsidP="002D1D50">
      <w:pPr>
        <w:pStyle w:val="af5"/>
        <w:rPr>
          <w:rtl/>
          <w:lang w:val="en-US"/>
        </w:rPr>
      </w:pPr>
      <w:r w:rsidRPr="00D228E1">
        <w:rPr>
          <w:rtl/>
          <w:lang w:val="en-US"/>
        </w:rPr>
        <w:t>في حالات الكوارث الكبرى – مثل الزلازل أو التصعيدات العسكرية المفاجئة – يمكن أن يتضاعف هذا الرقم بسهولة، ليصل إلى 5000 تغريدة في الدقيقة أو ما يقارب 80 تغريدة في الثانية، موزعة بين تحديثات إخبارية، صور من شهود عيان، بلاغات غير رسمية، ومناشدات استغاثة.</w:t>
      </w:r>
    </w:p>
    <w:p w14:paraId="35E01FE1" w14:textId="020E0813" w:rsidR="002D1D50" w:rsidRPr="002D1D50" w:rsidRDefault="00012F64" w:rsidP="002D1D50">
      <w:pPr>
        <w:pStyle w:val="31"/>
        <w:rPr>
          <w:rtl/>
        </w:rPr>
      </w:pPr>
      <w:bookmarkStart w:id="156" w:name="_Toc204594755"/>
      <w:r>
        <w:rPr>
          <w:rFonts w:hint="cs"/>
          <w:rtl/>
        </w:rPr>
        <w:t>عدد المستخدمين المتوقع</w:t>
      </w:r>
      <w:bookmarkEnd w:id="156"/>
    </w:p>
    <w:p w14:paraId="569195D8" w14:textId="16E0B781" w:rsidR="002D1D50" w:rsidRPr="002D1D50" w:rsidRDefault="002D1D50" w:rsidP="002D1D50">
      <w:pPr>
        <w:pStyle w:val="af5"/>
        <w:rPr>
          <w:rtl/>
          <w:lang w:val="en-US"/>
        </w:rPr>
      </w:pPr>
      <w:r w:rsidRPr="002D1D50">
        <w:rPr>
          <w:rtl/>
          <w:lang w:val="en-US"/>
        </w:rPr>
        <w:t>في مرحلة إعادة البناء، لا تُبنى البلاد بالإسمنت فقط، بل بالوعي، بالمعلومة، وبالقدرة على الوصول السريع إلى ما يحدث. ولهذا، فإن نظام كشف الأحداث ليس موجّهًا فقط لصنّاع القرار أو الجهات الأمنية، بل أيضًا للمواطن، وللصحفي، وللخدمة العامة التي تسعى لأن تكون حاضرة في المكان الصحيح في الوقت المناسب.</w:t>
      </w:r>
    </w:p>
    <w:p w14:paraId="2A2E6632" w14:textId="7A6EDA59" w:rsidR="002D1D50" w:rsidRPr="002D1D50" w:rsidRDefault="002D1D50" w:rsidP="002D1D50">
      <w:pPr>
        <w:pStyle w:val="af5"/>
        <w:rPr>
          <w:rtl/>
          <w:lang w:val="en-US"/>
        </w:rPr>
      </w:pPr>
      <w:r w:rsidRPr="002D1D50">
        <w:rPr>
          <w:rFonts w:ascii="Traditional Arabic" w:hAnsi="Traditional Arabic" w:hint="cs"/>
          <w:rtl/>
          <w:lang w:val="en-US"/>
        </w:rPr>
        <w:t>المستخدمون</w:t>
      </w:r>
      <w:r w:rsidRPr="002D1D50">
        <w:rPr>
          <w:rtl/>
          <w:lang w:val="en-US"/>
        </w:rPr>
        <w:t xml:space="preserve"> </w:t>
      </w:r>
      <w:r w:rsidR="00230835" w:rsidRPr="002D1D50">
        <w:rPr>
          <w:rFonts w:ascii="Traditional Arabic" w:hAnsi="Traditional Arabic" w:hint="cs"/>
          <w:rtl/>
          <w:lang w:val="en-US"/>
        </w:rPr>
        <w:t>الداخليّون</w:t>
      </w:r>
      <w:r w:rsidR="00230835">
        <w:rPr>
          <w:rFonts w:ascii="Traditional Arabic" w:hAnsi="Traditional Arabic" w:hint="cs"/>
          <w:rtl/>
          <w:lang w:val="en-US"/>
        </w:rPr>
        <w:t xml:space="preserve"> </w:t>
      </w:r>
      <w:r w:rsidR="00230835">
        <w:rPr>
          <w:rFonts w:ascii="Traditional Arabic" w:hAnsi="Traditional Arabic"/>
          <w:rtl/>
          <w:lang w:val="en-US"/>
        </w:rPr>
        <w:t>(</w:t>
      </w:r>
      <w:r>
        <w:rPr>
          <w:rFonts w:ascii="Traditional Arabic" w:hAnsi="Traditional Arabic" w:hint="cs"/>
          <w:rtl/>
          <w:lang w:val="en-US"/>
        </w:rPr>
        <w:t>المسجلون، المراقبون)</w:t>
      </w:r>
      <w:r w:rsidRPr="002D1D50">
        <w:rPr>
          <w:rtl/>
          <w:lang w:val="en-US"/>
        </w:rPr>
        <w:t>:</w:t>
      </w:r>
    </w:p>
    <w:p w14:paraId="70682418" w14:textId="4CB3D21E" w:rsidR="002D1D50" w:rsidRPr="002D1D50" w:rsidRDefault="002D1D50" w:rsidP="002D1D50">
      <w:pPr>
        <w:pStyle w:val="af5"/>
        <w:rPr>
          <w:rtl/>
          <w:lang w:val="en-US"/>
        </w:rPr>
      </w:pPr>
      <w:r>
        <w:rPr>
          <w:rFonts w:hint="cs"/>
          <w:rtl/>
          <w:lang w:val="en-US"/>
        </w:rPr>
        <w:t>هؤلاء المستخدمون يأتون من لمستخدمين الراغبين بتلقي التنبيهات</w:t>
      </w:r>
      <w:r>
        <w:rPr>
          <w:rtl/>
          <w:lang w:val="en-US"/>
        </w:rPr>
        <w:t>،</w:t>
      </w:r>
      <w:r>
        <w:rPr>
          <w:rFonts w:hint="cs"/>
          <w:rtl/>
          <w:lang w:val="en-US"/>
        </w:rPr>
        <w:t xml:space="preserve"> المراسلين</w:t>
      </w:r>
      <w:r w:rsidRPr="002D1D50">
        <w:rPr>
          <w:rtl/>
          <w:lang w:val="en-US"/>
        </w:rPr>
        <w:t xml:space="preserve">، </w:t>
      </w:r>
      <w:r>
        <w:rPr>
          <w:rFonts w:hint="cs"/>
          <w:rtl/>
          <w:lang w:val="en-US"/>
        </w:rPr>
        <w:t>الإعلاميين</w:t>
      </w:r>
      <w:r w:rsidRPr="002D1D50">
        <w:rPr>
          <w:rtl/>
          <w:lang w:val="en-US"/>
        </w:rPr>
        <w:t>، ومحللي البيانات</w:t>
      </w:r>
      <w:r>
        <w:rPr>
          <w:rFonts w:hint="cs"/>
          <w:rtl/>
          <w:lang w:val="en-US"/>
        </w:rPr>
        <w:t>، المهتمين بالشأن السوري</w:t>
      </w:r>
      <w:r w:rsidRPr="002D1D50">
        <w:rPr>
          <w:rtl/>
          <w:lang w:val="en-US"/>
        </w:rPr>
        <w:t>.</w:t>
      </w:r>
    </w:p>
    <w:p w14:paraId="663D9504" w14:textId="73EB167A" w:rsidR="002D1D50" w:rsidRPr="002D1D50" w:rsidRDefault="002D1D50" w:rsidP="002D1D50">
      <w:pPr>
        <w:pStyle w:val="af5"/>
        <w:rPr>
          <w:rtl/>
          <w:lang w:val="en-US"/>
        </w:rPr>
      </w:pPr>
      <w:r w:rsidRPr="002D1D50">
        <w:rPr>
          <w:rtl/>
          <w:lang w:val="en-US"/>
        </w:rPr>
        <w:t>التقدير المبدئي يشير إلى ما بين 3</w:t>
      </w:r>
      <w:r>
        <w:rPr>
          <w:rFonts w:hint="cs"/>
          <w:rtl/>
          <w:lang w:val="en-US"/>
        </w:rPr>
        <w:t>0</w:t>
      </w:r>
      <w:r w:rsidRPr="002D1D50">
        <w:rPr>
          <w:rtl/>
          <w:lang w:val="en-US"/>
        </w:rPr>
        <w:t>0 إلى 10</w:t>
      </w:r>
      <w:r>
        <w:rPr>
          <w:rFonts w:hint="cs"/>
          <w:rtl/>
          <w:lang w:val="en-US"/>
        </w:rPr>
        <w:t>0</w:t>
      </w:r>
      <w:r w:rsidRPr="002D1D50">
        <w:rPr>
          <w:rtl/>
          <w:lang w:val="en-US"/>
        </w:rPr>
        <w:t>0 مستخدم داخلي نشط يوميًا</w:t>
      </w:r>
      <w:r>
        <w:rPr>
          <w:rFonts w:hint="cs"/>
          <w:rtl/>
          <w:lang w:val="en-US"/>
        </w:rPr>
        <w:t xml:space="preserve">، </w:t>
      </w:r>
      <w:r w:rsidRPr="002D1D50">
        <w:rPr>
          <w:rtl/>
          <w:lang w:val="en-US"/>
        </w:rPr>
        <w:t>بحسب حجم المنطقة الجغرافية التي يخدمها النظام وعدد الجهات المتعاونة معه.</w:t>
      </w:r>
    </w:p>
    <w:p w14:paraId="5B419B0C" w14:textId="484134B8" w:rsidR="002D1D50" w:rsidRPr="002D1D50" w:rsidRDefault="002D1D50" w:rsidP="002D1D50">
      <w:pPr>
        <w:pStyle w:val="af5"/>
        <w:rPr>
          <w:rtl/>
          <w:lang w:val="en-US"/>
        </w:rPr>
      </w:pPr>
      <w:r w:rsidRPr="002D1D50">
        <w:rPr>
          <w:rFonts w:ascii="Traditional Arabic" w:hAnsi="Traditional Arabic" w:hint="cs"/>
          <w:rtl/>
          <w:lang w:val="en-US"/>
        </w:rPr>
        <w:t>المستخدمون</w:t>
      </w:r>
      <w:r w:rsidRPr="002D1D50">
        <w:rPr>
          <w:rtl/>
          <w:lang w:val="en-US"/>
        </w:rPr>
        <w:t xml:space="preserve"> </w:t>
      </w:r>
      <w:r w:rsidRPr="002D1D50">
        <w:rPr>
          <w:rFonts w:ascii="Traditional Arabic" w:hAnsi="Traditional Arabic" w:hint="cs"/>
          <w:rtl/>
          <w:lang w:val="en-US"/>
        </w:rPr>
        <w:t>الخارجيّون</w:t>
      </w:r>
      <w:r w:rsidRPr="002D1D50">
        <w:rPr>
          <w:rtl/>
          <w:lang w:val="en-US"/>
        </w:rPr>
        <w:t xml:space="preserve"> (</w:t>
      </w:r>
      <w:r w:rsidRPr="002D1D50">
        <w:rPr>
          <w:rFonts w:ascii="Traditional Arabic" w:hAnsi="Traditional Arabic" w:hint="cs"/>
          <w:rtl/>
          <w:lang w:val="en-US"/>
        </w:rPr>
        <w:t>الجمهور</w:t>
      </w:r>
      <w:r>
        <w:rPr>
          <w:rFonts w:ascii="Traditional Arabic" w:hAnsi="Traditional Arabic" w:hint="cs"/>
          <w:rtl/>
          <w:lang w:val="en-US"/>
        </w:rPr>
        <w:t xml:space="preserve"> غير المسجلين</w:t>
      </w:r>
      <w:r w:rsidRPr="002D1D50">
        <w:rPr>
          <w:rtl/>
          <w:lang w:val="en-US"/>
        </w:rPr>
        <w:t>):</w:t>
      </w:r>
    </w:p>
    <w:p w14:paraId="0C6CFC56" w14:textId="204531E8" w:rsidR="002D1D50" w:rsidRPr="002D1D50" w:rsidRDefault="002D1D50" w:rsidP="002D1D50">
      <w:pPr>
        <w:pStyle w:val="af5"/>
        <w:rPr>
          <w:rtl/>
          <w:lang w:val="en-US"/>
        </w:rPr>
      </w:pPr>
      <w:r w:rsidRPr="002D1D50">
        <w:rPr>
          <w:rtl/>
          <w:lang w:val="en-US"/>
        </w:rPr>
        <w:t xml:space="preserve"> يمكن أن يصل إلى 1000 – 50</w:t>
      </w:r>
      <w:r>
        <w:rPr>
          <w:rFonts w:hint="cs"/>
          <w:rtl/>
          <w:lang w:val="en-US"/>
        </w:rPr>
        <w:t>,</w:t>
      </w:r>
      <w:r w:rsidRPr="002D1D50">
        <w:rPr>
          <w:rtl/>
          <w:lang w:val="en-US"/>
        </w:rPr>
        <w:t>0</w:t>
      </w:r>
      <w:r>
        <w:rPr>
          <w:rFonts w:hint="cs"/>
          <w:rtl/>
          <w:lang w:val="en-US"/>
        </w:rPr>
        <w:t>0</w:t>
      </w:r>
      <w:r w:rsidRPr="002D1D50">
        <w:rPr>
          <w:rtl/>
          <w:lang w:val="en-US"/>
        </w:rPr>
        <w:t xml:space="preserve">0 </w:t>
      </w:r>
      <w:r>
        <w:rPr>
          <w:rFonts w:hint="cs"/>
          <w:rtl/>
          <w:lang w:val="en-US"/>
        </w:rPr>
        <w:t>تصفح</w:t>
      </w:r>
      <w:r w:rsidRPr="002D1D50">
        <w:rPr>
          <w:rtl/>
          <w:lang w:val="en-US"/>
        </w:rPr>
        <w:t xml:space="preserve"> نشط يوميًا</w:t>
      </w:r>
      <w:r>
        <w:rPr>
          <w:rFonts w:hint="cs"/>
          <w:rtl/>
          <w:lang w:val="en-US"/>
        </w:rPr>
        <w:t xml:space="preserve"> </w:t>
      </w:r>
      <w:r w:rsidRPr="002D1D50">
        <w:rPr>
          <w:rtl/>
          <w:lang w:val="en-US"/>
        </w:rPr>
        <w:t>في المرحلة الأولى، وقد يتجاوز 1</w:t>
      </w:r>
      <w:r>
        <w:rPr>
          <w:rFonts w:hint="cs"/>
          <w:rtl/>
          <w:lang w:val="en-US"/>
        </w:rPr>
        <w:t>0</w:t>
      </w:r>
      <w:r w:rsidRPr="002D1D50">
        <w:rPr>
          <w:rtl/>
          <w:lang w:val="en-US"/>
        </w:rPr>
        <w:t>0,0</w:t>
      </w:r>
      <w:r>
        <w:rPr>
          <w:rFonts w:hint="cs"/>
          <w:rtl/>
          <w:lang w:val="en-US"/>
        </w:rPr>
        <w:t>0</w:t>
      </w:r>
      <w:r w:rsidRPr="002D1D50">
        <w:rPr>
          <w:rtl/>
          <w:lang w:val="en-US"/>
        </w:rPr>
        <w:t>0 مستخدم يوميًا</w:t>
      </w:r>
      <w:r>
        <w:rPr>
          <w:rFonts w:hint="cs"/>
          <w:rtl/>
          <w:lang w:val="en-US"/>
        </w:rPr>
        <w:t xml:space="preserve"> </w:t>
      </w:r>
      <w:r w:rsidRPr="002D1D50">
        <w:rPr>
          <w:rtl/>
          <w:lang w:val="en-US"/>
        </w:rPr>
        <w:t>في حالات الأزمات الكبيرة أو عند تغطية أحداث تهمّ الرأي العام.</w:t>
      </w:r>
    </w:p>
    <w:p w14:paraId="1C2E75A0" w14:textId="77777777" w:rsidR="00B92BF7" w:rsidRDefault="00B92BF7" w:rsidP="00B92BF7">
      <w:pPr>
        <w:pStyle w:val="afff2"/>
        <w:rPr>
          <w:rtl/>
        </w:rPr>
      </w:pPr>
      <w:r>
        <w:rPr>
          <w:rFonts w:hint="cs"/>
          <w:rtl/>
        </w:rPr>
        <w:lastRenderedPageBreak/>
        <w:t xml:space="preserve">ملحق ب </w:t>
      </w:r>
    </w:p>
    <w:p w14:paraId="3D634B00" w14:textId="77777777" w:rsidR="00B92BF7" w:rsidRDefault="00B92BF7" w:rsidP="00B92BF7">
      <w:pPr>
        <w:pStyle w:val="afff2"/>
        <w:rPr>
          <w:rtl/>
        </w:rPr>
      </w:pPr>
      <w:r>
        <w:rPr>
          <w:rFonts w:hint="cs"/>
          <w:rtl/>
        </w:rPr>
        <w:t>دليل تنميط مجموعة البيانات</w:t>
      </w:r>
    </w:p>
    <w:p w14:paraId="25410A9B" w14:textId="77777777" w:rsidR="00B92BF7" w:rsidRDefault="00B92BF7" w:rsidP="00B92BF7">
      <w:pPr>
        <w:pStyle w:val="afc"/>
        <w:rPr>
          <w:rtl/>
        </w:rPr>
      </w:pPr>
      <w:r>
        <w:rPr>
          <w:rFonts w:hint="cs"/>
          <w:rtl/>
        </w:rPr>
        <w:t>نرفق هنا الدليل الذي تم وضعه لتنميط مجوعة البيانات.</w:t>
      </w:r>
    </w:p>
    <w:p w14:paraId="4B409A59" w14:textId="77777777" w:rsidR="00B92BF7" w:rsidRDefault="00B92BF7" w:rsidP="00B92BF7">
      <w:pPr>
        <w:pStyle w:val="af5"/>
        <w:rPr>
          <w:rtl/>
          <w:lang w:val="en-US"/>
        </w:rPr>
      </w:pPr>
    </w:p>
    <w:p w14:paraId="086E3176" w14:textId="77777777" w:rsidR="00B92BF7" w:rsidRDefault="00B92BF7" w:rsidP="00B92BF7">
      <w:pPr>
        <w:pStyle w:val="af5"/>
        <w:rPr>
          <w:rtl/>
          <w:lang w:val="en-US"/>
        </w:rPr>
      </w:pPr>
    </w:p>
    <w:p w14:paraId="066C2947" w14:textId="77777777" w:rsidR="00B92BF7" w:rsidRDefault="00B92BF7" w:rsidP="00B92BF7">
      <w:pPr>
        <w:pStyle w:val="af5"/>
        <w:rPr>
          <w:rtl/>
          <w:lang w:val="en-US"/>
        </w:rPr>
      </w:pPr>
    </w:p>
    <w:p w14:paraId="7E783F1D" w14:textId="77777777" w:rsidR="00B92BF7" w:rsidRDefault="00B92BF7" w:rsidP="00B92BF7">
      <w:pPr>
        <w:pStyle w:val="af5"/>
        <w:rPr>
          <w:rtl/>
          <w:lang w:val="en-US"/>
        </w:rPr>
      </w:pPr>
    </w:p>
    <w:p w14:paraId="661A2FD2" w14:textId="77777777" w:rsidR="00B92BF7" w:rsidRDefault="00B92BF7" w:rsidP="00B92BF7">
      <w:pPr>
        <w:pStyle w:val="af5"/>
        <w:rPr>
          <w:rtl/>
          <w:lang w:val="en-US"/>
        </w:rPr>
      </w:pPr>
    </w:p>
    <w:p w14:paraId="15A987E6" w14:textId="77777777" w:rsidR="00B92BF7" w:rsidRDefault="00B92BF7" w:rsidP="00B92BF7">
      <w:pPr>
        <w:pStyle w:val="af5"/>
        <w:rPr>
          <w:rtl/>
          <w:lang w:val="en-US"/>
        </w:rPr>
      </w:pPr>
    </w:p>
    <w:p w14:paraId="23CF38A8" w14:textId="77777777" w:rsidR="00B92BF7" w:rsidRDefault="00B92BF7" w:rsidP="00B92BF7">
      <w:pPr>
        <w:pStyle w:val="af5"/>
        <w:rPr>
          <w:rtl/>
          <w:lang w:val="en-US"/>
        </w:rPr>
      </w:pPr>
    </w:p>
    <w:p w14:paraId="5FBD3E0D" w14:textId="77777777" w:rsidR="00B92BF7" w:rsidRDefault="00B92BF7" w:rsidP="00B92BF7">
      <w:pPr>
        <w:pStyle w:val="af5"/>
        <w:rPr>
          <w:rtl/>
          <w:lang w:val="en-US"/>
        </w:rPr>
      </w:pPr>
    </w:p>
    <w:p w14:paraId="7A025B53" w14:textId="77777777" w:rsidR="00B92BF7" w:rsidRDefault="00B92BF7" w:rsidP="00B92BF7">
      <w:pPr>
        <w:pStyle w:val="af5"/>
        <w:rPr>
          <w:rtl/>
          <w:lang w:val="en-US"/>
        </w:rPr>
      </w:pPr>
    </w:p>
    <w:p w14:paraId="477680DA" w14:textId="77777777" w:rsidR="00B92BF7" w:rsidRDefault="00B92BF7" w:rsidP="00B92BF7">
      <w:pPr>
        <w:pStyle w:val="af5"/>
        <w:rPr>
          <w:rtl/>
          <w:lang w:val="en-US"/>
        </w:rPr>
      </w:pPr>
    </w:p>
    <w:p w14:paraId="283A1538" w14:textId="77777777" w:rsidR="00B92BF7" w:rsidRDefault="00B92BF7" w:rsidP="00B92BF7">
      <w:pPr>
        <w:pStyle w:val="af5"/>
        <w:rPr>
          <w:rtl/>
          <w:lang w:val="en-US"/>
        </w:rPr>
      </w:pPr>
    </w:p>
    <w:p w14:paraId="574CE002" w14:textId="77777777" w:rsidR="00B92BF7" w:rsidRDefault="00B92BF7" w:rsidP="00B92BF7">
      <w:pPr>
        <w:pStyle w:val="af5"/>
        <w:rPr>
          <w:rtl/>
          <w:lang w:val="en-US"/>
        </w:rPr>
      </w:pPr>
    </w:p>
    <w:p w14:paraId="3B3A7E53" w14:textId="77777777" w:rsidR="00B92BF7" w:rsidRDefault="00B92BF7" w:rsidP="00B92BF7">
      <w:pPr>
        <w:pStyle w:val="af5"/>
        <w:rPr>
          <w:rtl/>
          <w:lang w:val="en-US"/>
        </w:rPr>
      </w:pPr>
    </w:p>
    <w:p w14:paraId="4E0D0893" w14:textId="77777777" w:rsidR="00B92BF7" w:rsidRDefault="00B92BF7" w:rsidP="00B92BF7">
      <w:pPr>
        <w:pStyle w:val="af5"/>
        <w:rPr>
          <w:rtl/>
          <w:lang w:val="en-US"/>
        </w:rPr>
      </w:pPr>
    </w:p>
    <w:p w14:paraId="650EC1BF" w14:textId="77777777" w:rsidR="00B92BF7" w:rsidRDefault="00B92BF7" w:rsidP="00B92BF7">
      <w:pPr>
        <w:pStyle w:val="af5"/>
        <w:rPr>
          <w:rtl/>
          <w:lang w:val="en-US"/>
        </w:rPr>
      </w:pPr>
    </w:p>
    <w:p w14:paraId="022BAE22" w14:textId="77777777" w:rsidR="00B92BF7" w:rsidRDefault="00B92BF7" w:rsidP="00B92BF7">
      <w:pPr>
        <w:bidi w:val="0"/>
        <w:rPr>
          <w:rtl/>
        </w:rPr>
      </w:pPr>
    </w:p>
    <w:p w14:paraId="60C3F77C" w14:textId="77777777" w:rsidR="00B92BF7" w:rsidRDefault="00B92BF7" w:rsidP="00B92BF7">
      <w:pPr>
        <w:bidi w:val="0"/>
        <w:rPr>
          <w:rtl/>
        </w:rPr>
      </w:pPr>
    </w:p>
    <w:p w14:paraId="58FA4589" w14:textId="77777777" w:rsidR="00B92BF7" w:rsidRDefault="00B92BF7" w:rsidP="00B92BF7">
      <w:pPr>
        <w:pStyle w:val="31"/>
        <w:rPr>
          <w:rtl/>
        </w:rPr>
      </w:pPr>
      <w:bookmarkStart w:id="157" w:name="_Toc204594756"/>
      <w:r>
        <w:rPr>
          <w:rFonts w:hint="cs"/>
          <w:rtl/>
        </w:rPr>
        <w:lastRenderedPageBreak/>
        <w:t>دليل</w:t>
      </w:r>
      <w:r>
        <w:rPr>
          <w:rtl/>
        </w:rPr>
        <w:t xml:space="preserve"> </w:t>
      </w:r>
      <w:r>
        <w:rPr>
          <w:rFonts w:hint="cs"/>
          <w:rtl/>
        </w:rPr>
        <w:t>تعليمات</w:t>
      </w:r>
      <w:r>
        <w:rPr>
          <w:rtl/>
        </w:rPr>
        <w:t xml:space="preserve"> </w:t>
      </w:r>
      <w:r>
        <w:rPr>
          <w:rFonts w:hint="cs"/>
          <w:rtl/>
        </w:rPr>
        <w:t>تصنيف</w:t>
      </w:r>
      <w:r>
        <w:rPr>
          <w:rtl/>
        </w:rPr>
        <w:t xml:space="preserve"> </w:t>
      </w:r>
      <w:r>
        <w:rPr>
          <w:rFonts w:hint="cs"/>
          <w:rtl/>
        </w:rPr>
        <w:t>التغريدات</w:t>
      </w:r>
      <w:bookmarkEnd w:id="157"/>
    </w:p>
    <w:p w14:paraId="144A826C" w14:textId="77777777" w:rsidR="00B92BF7" w:rsidRDefault="00B92BF7" w:rsidP="00B92BF7">
      <w:pPr>
        <w:pStyle w:val="af5"/>
      </w:pPr>
      <w:r>
        <w:rPr>
          <w:rtl/>
        </w:rPr>
        <w:t>يهدف هذا الملف إلى توضيح كيفية تصنيف التغريدات المرفقة إلى فئتين</w:t>
      </w:r>
      <w:r>
        <w:t xml:space="preserve">: </w:t>
      </w:r>
      <w:r>
        <w:rPr>
          <w:rtl/>
        </w:rPr>
        <w:t>ذات صلة بالمسألة</w:t>
      </w:r>
      <w:r>
        <w:rPr>
          <w:rFonts w:hint="cs"/>
          <w:rtl/>
        </w:rPr>
        <w:t xml:space="preserve"> </w:t>
      </w:r>
      <w:r>
        <w:t>(Relevant)</w:t>
      </w:r>
      <w:r>
        <w:rPr>
          <w:rFonts w:hint="cs"/>
          <w:rtl/>
        </w:rPr>
        <w:t xml:space="preserve"> </w:t>
      </w:r>
      <w:r>
        <w:rPr>
          <w:rtl/>
        </w:rPr>
        <w:t xml:space="preserve">وغير ذات صلة </w:t>
      </w:r>
      <w:r>
        <w:t>(Not Relevant)</w:t>
      </w:r>
      <w:r>
        <w:rPr>
          <w:rtl/>
        </w:rPr>
        <w:t xml:space="preserve">. </w:t>
      </w:r>
    </w:p>
    <w:p w14:paraId="097A210F" w14:textId="77777777" w:rsidR="00B92BF7" w:rsidRDefault="00B92BF7" w:rsidP="00B92BF7">
      <w:pPr>
        <w:pStyle w:val="31"/>
      </w:pPr>
      <w:bookmarkStart w:id="158" w:name="_Toc204594757"/>
      <w:r>
        <w:rPr>
          <w:rtl/>
        </w:rPr>
        <w:t>الغرض</w:t>
      </w:r>
      <w:bookmarkEnd w:id="158"/>
    </w:p>
    <w:p w14:paraId="2D52FC4A" w14:textId="32BD14A9" w:rsidR="00B92BF7" w:rsidRDefault="00B92BF7" w:rsidP="00230835">
      <w:pPr>
        <w:pStyle w:val="af5"/>
        <w:rPr>
          <w:rtl/>
        </w:rPr>
      </w:pPr>
      <w:r>
        <w:rPr>
          <w:rtl/>
        </w:rPr>
        <w:t>قم بوضع علامة على كل تغريدة على أنها ذات صلة أو غير ذات صلة استنادًا إلى ما إذا كانت تحتوي على معلومات مفيدة حول الأحداث المتعلقة بالسياق المستهدف (على سبيل المثال، الحوادث، وا</w:t>
      </w:r>
      <w:r w:rsidR="00230835">
        <w:rPr>
          <w:rtl/>
        </w:rPr>
        <w:t>لكوارث، والاحتجاجات، والصراعات)</w:t>
      </w:r>
      <w:r w:rsidR="00230835">
        <w:rPr>
          <w:rFonts w:hint="cs"/>
          <w:rtl/>
        </w:rPr>
        <w:t>.</w:t>
      </w:r>
    </w:p>
    <w:p w14:paraId="63A5736E" w14:textId="77777777" w:rsidR="00B92BF7" w:rsidRDefault="00B92BF7" w:rsidP="00B92BF7">
      <w:pPr>
        <w:pStyle w:val="31"/>
        <w:rPr>
          <w:rtl/>
          <w:lang w:bidi="ar-SA"/>
        </w:rPr>
      </w:pPr>
      <w:bookmarkStart w:id="159" w:name="_Toc204594758"/>
      <w:r>
        <w:rPr>
          <w:rFonts w:hint="cs"/>
          <w:rtl/>
        </w:rPr>
        <w:t>معايير</w:t>
      </w:r>
      <w:r>
        <w:rPr>
          <w:rtl/>
        </w:rPr>
        <w:t xml:space="preserve"> </w:t>
      </w:r>
      <w:r>
        <w:rPr>
          <w:rFonts w:hint="cs"/>
          <w:rtl/>
        </w:rPr>
        <w:t>التصنيف</w:t>
      </w:r>
      <w:bookmarkEnd w:id="159"/>
    </w:p>
    <w:p w14:paraId="5D4A26EA" w14:textId="77777777" w:rsidR="00B92BF7" w:rsidRDefault="00B92BF7" w:rsidP="00B92BF7">
      <w:pPr>
        <w:pStyle w:val="af5"/>
      </w:pPr>
      <w:r>
        <w:rPr>
          <w:rtl/>
        </w:rPr>
        <w:t>ذات صلة:</w:t>
      </w:r>
      <w:r>
        <w:rPr>
          <w:rFonts w:hint="cs"/>
        </w:rPr>
        <w:t xml:space="preserve"> </w:t>
      </w:r>
      <w:r>
        <w:rPr>
          <w:rtl/>
        </w:rPr>
        <w:t>تتضمن معلومات عن حدث وقع بالفعل أو يجري حالياً أو سيحدث مستقبلاً، مثل تقارير عن هجمات، مظاهرات، اجتماعات سياسية، كوارث طبيعية، إلخ</w:t>
      </w:r>
      <w:r>
        <w:t>.</w:t>
      </w:r>
    </w:p>
    <w:p w14:paraId="00C3C4B1" w14:textId="77777777" w:rsidR="00B92BF7" w:rsidRDefault="00B92BF7" w:rsidP="00B92BF7">
      <w:pPr>
        <w:pStyle w:val="af5"/>
      </w:pPr>
      <w:r>
        <w:rPr>
          <w:rtl/>
        </w:rPr>
        <w:t>غير ذات صلة: لا تتضمن أي معلومات تتعلق بحدث فعلي، مثل الآراء العامة، النكات، النقاشات الدينية أو الطائفية دون ذكر حدث محدد</w:t>
      </w:r>
      <w:r>
        <w:t>.</w:t>
      </w:r>
    </w:p>
    <w:p w14:paraId="715D5A11" w14:textId="77777777" w:rsidR="00B92BF7" w:rsidRDefault="00B92BF7" w:rsidP="00B92BF7">
      <w:pPr>
        <w:pStyle w:val="31"/>
      </w:pPr>
      <w:bookmarkStart w:id="160" w:name="_Toc204594759"/>
      <w:r>
        <w:rPr>
          <w:rFonts w:hint="cs"/>
          <w:rtl/>
        </w:rPr>
        <w:t>أمثلة</w:t>
      </w:r>
      <w:r>
        <w:rPr>
          <w:rtl/>
        </w:rPr>
        <w:t xml:space="preserve"> </w:t>
      </w:r>
      <w:r>
        <w:rPr>
          <w:rFonts w:hint="cs"/>
          <w:rtl/>
        </w:rPr>
        <w:t>على</w:t>
      </w:r>
      <w:r>
        <w:rPr>
          <w:rtl/>
        </w:rPr>
        <w:t xml:space="preserve"> </w:t>
      </w:r>
      <w:r>
        <w:rPr>
          <w:rFonts w:hint="cs"/>
          <w:rtl/>
        </w:rPr>
        <w:t>تصنيف</w:t>
      </w:r>
      <w:r>
        <w:rPr>
          <w:rtl/>
        </w:rPr>
        <w:t xml:space="preserve"> </w:t>
      </w:r>
      <w:r>
        <w:rPr>
          <w:rFonts w:hint="cs"/>
          <w:rtl/>
        </w:rPr>
        <w:t>التغريدات</w:t>
      </w:r>
      <w:bookmarkEnd w:id="160"/>
    </w:p>
    <w:tbl>
      <w:tblPr>
        <w:tblStyle w:val="affb"/>
        <w:tblW w:w="9450" w:type="dxa"/>
        <w:tblInd w:w="-95" w:type="dxa"/>
        <w:tblLook w:val="04A0" w:firstRow="1" w:lastRow="0" w:firstColumn="1" w:lastColumn="0" w:noHBand="0" w:noVBand="1"/>
      </w:tblPr>
      <w:tblGrid>
        <w:gridCol w:w="5040"/>
        <w:gridCol w:w="1620"/>
        <w:gridCol w:w="2790"/>
      </w:tblGrid>
      <w:tr w:rsidR="00230835" w14:paraId="30E0655A" w14:textId="77777777" w:rsidTr="00397E2C">
        <w:tc>
          <w:tcPr>
            <w:tcW w:w="5040" w:type="dxa"/>
            <w:tcBorders>
              <w:top w:val="single" w:sz="4" w:space="0" w:color="auto"/>
              <w:left w:val="single" w:sz="4" w:space="0" w:color="auto"/>
              <w:bottom w:val="single" w:sz="4" w:space="0" w:color="auto"/>
              <w:right w:val="single" w:sz="4" w:space="0" w:color="auto"/>
            </w:tcBorders>
            <w:hideMark/>
          </w:tcPr>
          <w:p w14:paraId="113CEF67" w14:textId="77777777" w:rsidR="00230835" w:rsidRDefault="00230835" w:rsidP="00397E2C">
            <w:pPr>
              <w:pStyle w:val="af5"/>
              <w:bidi w:val="0"/>
              <w:jc w:val="center"/>
            </w:pPr>
            <w:r>
              <w:rPr>
                <w:rtl/>
              </w:rPr>
              <w:t>التغريدة</w:t>
            </w:r>
          </w:p>
        </w:tc>
        <w:tc>
          <w:tcPr>
            <w:tcW w:w="1620" w:type="dxa"/>
            <w:tcBorders>
              <w:top w:val="single" w:sz="4" w:space="0" w:color="auto"/>
              <w:left w:val="single" w:sz="4" w:space="0" w:color="auto"/>
              <w:bottom w:val="single" w:sz="4" w:space="0" w:color="auto"/>
              <w:right w:val="single" w:sz="4" w:space="0" w:color="auto"/>
            </w:tcBorders>
            <w:hideMark/>
          </w:tcPr>
          <w:p w14:paraId="69B8FAE9" w14:textId="77777777" w:rsidR="00230835" w:rsidRDefault="00230835" w:rsidP="00397E2C">
            <w:pPr>
              <w:pStyle w:val="af5"/>
              <w:bidi w:val="0"/>
              <w:jc w:val="center"/>
            </w:pPr>
            <w:r>
              <w:rPr>
                <w:rtl/>
              </w:rPr>
              <w:t>التصنيف</w:t>
            </w:r>
          </w:p>
        </w:tc>
        <w:tc>
          <w:tcPr>
            <w:tcW w:w="2790" w:type="dxa"/>
            <w:tcBorders>
              <w:top w:val="single" w:sz="4" w:space="0" w:color="auto"/>
              <w:left w:val="single" w:sz="4" w:space="0" w:color="auto"/>
              <w:bottom w:val="single" w:sz="4" w:space="0" w:color="auto"/>
              <w:right w:val="single" w:sz="4" w:space="0" w:color="auto"/>
            </w:tcBorders>
            <w:hideMark/>
          </w:tcPr>
          <w:p w14:paraId="787EBB32" w14:textId="77777777" w:rsidR="00230835" w:rsidRDefault="00230835" w:rsidP="00397E2C">
            <w:pPr>
              <w:pStyle w:val="af5"/>
              <w:bidi w:val="0"/>
              <w:jc w:val="center"/>
            </w:pPr>
            <w:r>
              <w:rPr>
                <w:rtl/>
              </w:rPr>
              <w:t>السبب</w:t>
            </w:r>
          </w:p>
        </w:tc>
      </w:tr>
      <w:tr w:rsidR="00230835" w14:paraId="391465F5" w14:textId="77777777" w:rsidTr="00397E2C">
        <w:tc>
          <w:tcPr>
            <w:tcW w:w="5040" w:type="dxa"/>
            <w:tcBorders>
              <w:top w:val="single" w:sz="4" w:space="0" w:color="auto"/>
              <w:left w:val="single" w:sz="4" w:space="0" w:color="auto"/>
              <w:bottom w:val="single" w:sz="4" w:space="0" w:color="auto"/>
              <w:right w:val="single" w:sz="4" w:space="0" w:color="auto"/>
            </w:tcBorders>
            <w:hideMark/>
          </w:tcPr>
          <w:p w14:paraId="2B9CEEA9" w14:textId="77777777" w:rsidR="00230835" w:rsidRDefault="00230835" w:rsidP="00397E2C">
            <w:pPr>
              <w:pStyle w:val="af5"/>
              <w:jc w:val="center"/>
            </w:pPr>
            <w:r>
              <w:rPr>
                <w:rtl/>
              </w:rPr>
              <w:t>أ ف ب عن قيادي كردي بارز</w:t>
            </w:r>
            <w:r>
              <w:t xml:space="preserve">: </w:t>
            </w:r>
            <w:r>
              <w:rPr>
                <w:rtl/>
              </w:rPr>
              <w:t xml:space="preserve">لا تنازل عن مطلب اللامركزية في محادثاتنا مع </w:t>
            </w:r>
            <w:r>
              <w:t>#</w:t>
            </w:r>
            <w:r>
              <w:rPr>
                <w:rtl/>
              </w:rPr>
              <w:t>دمشق</w:t>
            </w:r>
          </w:p>
        </w:tc>
        <w:tc>
          <w:tcPr>
            <w:tcW w:w="1620" w:type="dxa"/>
            <w:tcBorders>
              <w:top w:val="single" w:sz="4" w:space="0" w:color="auto"/>
              <w:left w:val="single" w:sz="4" w:space="0" w:color="auto"/>
              <w:bottom w:val="single" w:sz="4" w:space="0" w:color="auto"/>
              <w:right w:val="single" w:sz="4" w:space="0" w:color="auto"/>
            </w:tcBorders>
            <w:hideMark/>
          </w:tcPr>
          <w:p w14:paraId="3E7C8F61" w14:textId="77777777" w:rsidR="00230835" w:rsidRDefault="00230835" w:rsidP="00397E2C">
            <w:pPr>
              <w:pStyle w:val="af5"/>
              <w:jc w:val="center"/>
            </w:pPr>
            <w:r>
              <w:t>Relevant</w:t>
            </w:r>
          </w:p>
        </w:tc>
        <w:tc>
          <w:tcPr>
            <w:tcW w:w="2790" w:type="dxa"/>
            <w:tcBorders>
              <w:top w:val="single" w:sz="4" w:space="0" w:color="auto"/>
              <w:left w:val="single" w:sz="4" w:space="0" w:color="auto"/>
              <w:bottom w:val="single" w:sz="4" w:space="0" w:color="auto"/>
              <w:right w:val="single" w:sz="4" w:space="0" w:color="auto"/>
            </w:tcBorders>
            <w:hideMark/>
          </w:tcPr>
          <w:p w14:paraId="4B9548BD" w14:textId="77777777" w:rsidR="00230835" w:rsidRDefault="00230835" w:rsidP="00397E2C">
            <w:pPr>
              <w:pStyle w:val="af5"/>
              <w:jc w:val="center"/>
            </w:pPr>
            <w:r>
              <w:rPr>
                <w:rtl/>
              </w:rPr>
              <w:t>تقرير عن موقف سياسي</w:t>
            </w:r>
          </w:p>
        </w:tc>
      </w:tr>
      <w:tr w:rsidR="00230835" w14:paraId="4050D02D" w14:textId="77777777" w:rsidTr="00397E2C">
        <w:tc>
          <w:tcPr>
            <w:tcW w:w="5040" w:type="dxa"/>
            <w:tcBorders>
              <w:top w:val="single" w:sz="4" w:space="0" w:color="auto"/>
              <w:left w:val="single" w:sz="4" w:space="0" w:color="auto"/>
              <w:bottom w:val="single" w:sz="4" w:space="0" w:color="auto"/>
              <w:right w:val="single" w:sz="4" w:space="0" w:color="auto"/>
            </w:tcBorders>
            <w:hideMark/>
          </w:tcPr>
          <w:p w14:paraId="5E98460A" w14:textId="77777777" w:rsidR="00230835" w:rsidRPr="00B92BF7" w:rsidRDefault="00230835" w:rsidP="00397E2C">
            <w:pPr>
              <w:pStyle w:val="af5"/>
              <w:jc w:val="center"/>
            </w:pPr>
            <w:r w:rsidRPr="00B92BF7">
              <w:rPr>
                <w:rtl/>
              </w:rPr>
              <w:t xml:space="preserve">مذيعين من الشارع، حقد طائفي وقومي </w:t>
            </w:r>
            <w:r w:rsidRPr="00B92BF7">
              <w:t xml:space="preserve">- </w:t>
            </w:r>
            <w:r w:rsidRPr="00B92BF7">
              <w:rPr>
                <w:rtl/>
              </w:rPr>
              <w:t>مش هيك الإعلام، مش هيك التعايش بيصير</w:t>
            </w:r>
            <w:r w:rsidRPr="00B92BF7">
              <w:t>.</w:t>
            </w:r>
          </w:p>
        </w:tc>
        <w:tc>
          <w:tcPr>
            <w:tcW w:w="1620" w:type="dxa"/>
            <w:tcBorders>
              <w:top w:val="single" w:sz="4" w:space="0" w:color="auto"/>
              <w:left w:val="single" w:sz="4" w:space="0" w:color="auto"/>
              <w:bottom w:val="single" w:sz="4" w:space="0" w:color="auto"/>
              <w:right w:val="single" w:sz="4" w:space="0" w:color="auto"/>
            </w:tcBorders>
            <w:hideMark/>
          </w:tcPr>
          <w:p w14:paraId="12C3C5E7" w14:textId="77777777" w:rsidR="00230835" w:rsidRPr="00B92BF7" w:rsidRDefault="00230835" w:rsidP="00397E2C">
            <w:pPr>
              <w:pStyle w:val="af5"/>
              <w:jc w:val="center"/>
            </w:pPr>
            <w:r w:rsidRPr="00B92BF7">
              <w:t>Relevant</w:t>
            </w:r>
          </w:p>
        </w:tc>
        <w:tc>
          <w:tcPr>
            <w:tcW w:w="2790" w:type="dxa"/>
            <w:tcBorders>
              <w:top w:val="single" w:sz="4" w:space="0" w:color="auto"/>
              <w:left w:val="single" w:sz="4" w:space="0" w:color="auto"/>
              <w:bottom w:val="single" w:sz="4" w:space="0" w:color="auto"/>
              <w:right w:val="single" w:sz="4" w:space="0" w:color="auto"/>
            </w:tcBorders>
            <w:hideMark/>
          </w:tcPr>
          <w:p w14:paraId="7B8BE157" w14:textId="77777777" w:rsidR="00230835" w:rsidRPr="00B92BF7" w:rsidRDefault="00230835" w:rsidP="00397E2C">
            <w:pPr>
              <w:pStyle w:val="af5"/>
              <w:jc w:val="center"/>
            </w:pPr>
            <w:r w:rsidRPr="00B92BF7">
              <w:rPr>
                <w:rtl/>
              </w:rPr>
              <w:t>رأي بدون معلومات عن حدث</w:t>
            </w:r>
          </w:p>
        </w:tc>
      </w:tr>
      <w:tr w:rsidR="00230835" w14:paraId="0832CF90" w14:textId="77777777" w:rsidTr="00397E2C">
        <w:tc>
          <w:tcPr>
            <w:tcW w:w="5040" w:type="dxa"/>
            <w:tcBorders>
              <w:top w:val="single" w:sz="4" w:space="0" w:color="auto"/>
              <w:left w:val="single" w:sz="4" w:space="0" w:color="auto"/>
              <w:bottom w:val="single" w:sz="4" w:space="0" w:color="auto"/>
              <w:right w:val="single" w:sz="4" w:space="0" w:color="auto"/>
            </w:tcBorders>
            <w:hideMark/>
          </w:tcPr>
          <w:p w14:paraId="774F14B4" w14:textId="77777777" w:rsidR="00230835" w:rsidRPr="00B92BF7" w:rsidRDefault="00230835" w:rsidP="00397E2C">
            <w:pPr>
              <w:pStyle w:val="af5"/>
              <w:jc w:val="center"/>
            </w:pPr>
            <w:r w:rsidRPr="00B92BF7">
              <w:rPr>
                <w:rtl/>
              </w:rPr>
              <w:t>وحده يمنية نزلت منشور في التيك توك إنها تخطبت لسوري</w:t>
            </w:r>
            <w:r w:rsidRPr="00B92BF7">
              <w:t xml:space="preserve">. </w:t>
            </w:r>
            <w:r w:rsidRPr="00B92BF7">
              <w:rPr>
                <w:rtl/>
              </w:rPr>
              <w:t>الردود من السوريين شيء يخج</w:t>
            </w:r>
            <w:r>
              <w:rPr>
                <w:rFonts w:hint="cs"/>
                <w:rtl/>
              </w:rPr>
              <w:t>ل</w:t>
            </w:r>
          </w:p>
        </w:tc>
        <w:tc>
          <w:tcPr>
            <w:tcW w:w="1620" w:type="dxa"/>
            <w:tcBorders>
              <w:top w:val="single" w:sz="4" w:space="0" w:color="auto"/>
              <w:left w:val="single" w:sz="4" w:space="0" w:color="auto"/>
              <w:bottom w:val="single" w:sz="4" w:space="0" w:color="auto"/>
              <w:right w:val="single" w:sz="4" w:space="0" w:color="auto"/>
            </w:tcBorders>
            <w:hideMark/>
          </w:tcPr>
          <w:p w14:paraId="2FDA2CBC" w14:textId="77777777" w:rsidR="00230835" w:rsidRPr="00B92BF7" w:rsidRDefault="00230835" w:rsidP="00397E2C">
            <w:pPr>
              <w:pStyle w:val="af5"/>
              <w:jc w:val="center"/>
            </w:pPr>
            <w:r w:rsidRPr="00B92BF7">
              <w:t>Not Relevant</w:t>
            </w:r>
          </w:p>
        </w:tc>
        <w:tc>
          <w:tcPr>
            <w:tcW w:w="2790" w:type="dxa"/>
            <w:tcBorders>
              <w:top w:val="single" w:sz="4" w:space="0" w:color="auto"/>
              <w:left w:val="single" w:sz="4" w:space="0" w:color="auto"/>
              <w:bottom w:val="single" w:sz="4" w:space="0" w:color="auto"/>
              <w:right w:val="single" w:sz="4" w:space="0" w:color="auto"/>
            </w:tcBorders>
            <w:hideMark/>
          </w:tcPr>
          <w:p w14:paraId="5FF2FF23" w14:textId="77777777" w:rsidR="00230835" w:rsidRPr="00B92BF7" w:rsidRDefault="00230835" w:rsidP="00397E2C">
            <w:pPr>
              <w:pStyle w:val="af5"/>
              <w:jc w:val="center"/>
            </w:pPr>
            <w:r w:rsidRPr="00B92BF7">
              <w:rPr>
                <w:rtl/>
              </w:rPr>
              <w:t>محتوى اجتماعي بدون علاقة بحدث</w:t>
            </w:r>
          </w:p>
        </w:tc>
      </w:tr>
      <w:tr w:rsidR="00230835" w14:paraId="2DB62F3A" w14:textId="77777777" w:rsidTr="00397E2C">
        <w:tc>
          <w:tcPr>
            <w:tcW w:w="5040" w:type="dxa"/>
            <w:tcBorders>
              <w:top w:val="single" w:sz="4" w:space="0" w:color="auto"/>
              <w:left w:val="single" w:sz="4" w:space="0" w:color="auto"/>
              <w:bottom w:val="single" w:sz="4" w:space="0" w:color="auto"/>
              <w:right w:val="single" w:sz="4" w:space="0" w:color="auto"/>
            </w:tcBorders>
            <w:hideMark/>
          </w:tcPr>
          <w:p w14:paraId="205185BB" w14:textId="77777777" w:rsidR="00230835" w:rsidRPr="00B92BF7" w:rsidRDefault="00230835" w:rsidP="00397E2C">
            <w:pPr>
              <w:pStyle w:val="af5"/>
              <w:jc w:val="center"/>
            </w:pPr>
            <w:r w:rsidRPr="00B92BF7">
              <w:rPr>
                <w:rtl/>
              </w:rPr>
              <w:t xml:space="preserve">تركيا تسعى لإنشاء قاعدتين </w:t>
            </w:r>
            <w:r w:rsidRPr="00B92BF7">
              <w:t>«</w:t>
            </w:r>
            <w:r w:rsidRPr="00B92BF7">
              <w:rPr>
                <w:rtl/>
              </w:rPr>
              <w:t>بحرية وجوية</w:t>
            </w:r>
            <w:r w:rsidRPr="00B92BF7">
              <w:t xml:space="preserve">» </w:t>
            </w:r>
            <w:r w:rsidRPr="00B92BF7">
              <w:rPr>
                <w:rtl/>
              </w:rPr>
              <w:t>في سوريا</w:t>
            </w:r>
          </w:p>
        </w:tc>
        <w:tc>
          <w:tcPr>
            <w:tcW w:w="1620" w:type="dxa"/>
            <w:tcBorders>
              <w:top w:val="single" w:sz="4" w:space="0" w:color="auto"/>
              <w:left w:val="single" w:sz="4" w:space="0" w:color="auto"/>
              <w:bottom w:val="single" w:sz="4" w:space="0" w:color="auto"/>
              <w:right w:val="single" w:sz="4" w:space="0" w:color="auto"/>
            </w:tcBorders>
            <w:hideMark/>
          </w:tcPr>
          <w:p w14:paraId="7284162C" w14:textId="77777777" w:rsidR="00230835" w:rsidRPr="00B92BF7" w:rsidRDefault="00230835" w:rsidP="00397E2C">
            <w:pPr>
              <w:pStyle w:val="af5"/>
              <w:jc w:val="center"/>
            </w:pPr>
            <w:r w:rsidRPr="00B92BF7">
              <w:t>Relevant</w:t>
            </w:r>
          </w:p>
        </w:tc>
        <w:tc>
          <w:tcPr>
            <w:tcW w:w="2790" w:type="dxa"/>
            <w:tcBorders>
              <w:top w:val="single" w:sz="4" w:space="0" w:color="auto"/>
              <w:left w:val="single" w:sz="4" w:space="0" w:color="auto"/>
              <w:bottom w:val="single" w:sz="4" w:space="0" w:color="auto"/>
              <w:right w:val="single" w:sz="4" w:space="0" w:color="auto"/>
            </w:tcBorders>
            <w:hideMark/>
          </w:tcPr>
          <w:p w14:paraId="50537B83" w14:textId="77777777" w:rsidR="00230835" w:rsidRPr="00B92BF7" w:rsidRDefault="00230835" w:rsidP="00397E2C">
            <w:pPr>
              <w:pStyle w:val="af5"/>
              <w:jc w:val="center"/>
            </w:pPr>
            <w:r w:rsidRPr="00B92BF7">
              <w:rPr>
                <w:rtl/>
              </w:rPr>
              <w:t>تقرير عن حدث سياسي</w:t>
            </w:r>
            <w:r w:rsidRPr="00B92BF7">
              <w:t>/</w:t>
            </w:r>
            <w:r w:rsidRPr="00B92BF7">
              <w:rPr>
                <w:rtl/>
              </w:rPr>
              <w:t>عسكري</w:t>
            </w:r>
          </w:p>
        </w:tc>
      </w:tr>
      <w:tr w:rsidR="00230835" w14:paraId="3A150C1E" w14:textId="77777777" w:rsidTr="00397E2C">
        <w:tc>
          <w:tcPr>
            <w:tcW w:w="5040" w:type="dxa"/>
            <w:tcBorders>
              <w:top w:val="single" w:sz="4" w:space="0" w:color="auto"/>
              <w:left w:val="single" w:sz="4" w:space="0" w:color="auto"/>
              <w:bottom w:val="single" w:sz="4" w:space="0" w:color="auto"/>
              <w:right w:val="single" w:sz="4" w:space="0" w:color="auto"/>
            </w:tcBorders>
            <w:hideMark/>
          </w:tcPr>
          <w:p w14:paraId="413E875B" w14:textId="77777777" w:rsidR="00230835" w:rsidRPr="00B92BF7" w:rsidRDefault="00230835" w:rsidP="00397E2C">
            <w:pPr>
              <w:pStyle w:val="af5"/>
              <w:jc w:val="center"/>
            </w:pPr>
            <w:r w:rsidRPr="00B92BF7">
              <w:t xml:space="preserve">@mehmod_kolo </w:t>
            </w:r>
            <w:r w:rsidRPr="00B92BF7">
              <w:rPr>
                <w:rtl/>
              </w:rPr>
              <w:t xml:space="preserve">و هو راح سأل جميع السوريين ههههه </w:t>
            </w:r>
            <w:r w:rsidRPr="00B92BF7">
              <w:rPr>
                <w:rFonts w:ascii="Segoe UI Symbol" w:hAnsi="Segoe UI Symbol" w:cs="Segoe UI Symbol"/>
              </w:rPr>
              <w:t>😂</w:t>
            </w:r>
          </w:p>
        </w:tc>
        <w:tc>
          <w:tcPr>
            <w:tcW w:w="1620" w:type="dxa"/>
            <w:tcBorders>
              <w:top w:val="single" w:sz="4" w:space="0" w:color="auto"/>
              <w:left w:val="single" w:sz="4" w:space="0" w:color="auto"/>
              <w:bottom w:val="single" w:sz="4" w:space="0" w:color="auto"/>
              <w:right w:val="single" w:sz="4" w:space="0" w:color="auto"/>
            </w:tcBorders>
            <w:hideMark/>
          </w:tcPr>
          <w:p w14:paraId="16DB8C3F" w14:textId="77777777" w:rsidR="00230835" w:rsidRPr="00B92BF7" w:rsidRDefault="00230835" w:rsidP="00397E2C">
            <w:pPr>
              <w:pStyle w:val="af5"/>
              <w:jc w:val="center"/>
            </w:pPr>
            <w:r w:rsidRPr="00B92BF7">
              <w:t>Not Relevant</w:t>
            </w:r>
          </w:p>
        </w:tc>
        <w:tc>
          <w:tcPr>
            <w:tcW w:w="2790" w:type="dxa"/>
            <w:tcBorders>
              <w:top w:val="single" w:sz="4" w:space="0" w:color="auto"/>
              <w:left w:val="single" w:sz="4" w:space="0" w:color="auto"/>
              <w:bottom w:val="single" w:sz="4" w:space="0" w:color="auto"/>
              <w:right w:val="single" w:sz="4" w:space="0" w:color="auto"/>
            </w:tcBorders>
            <w:hideMark/>
          </w:tcPr>
          <w:p w14:paraId="7FA00CB9" w14:textId="77777777" w:rsidR="00230835" w:rsidRPr="00B92BF7" w:rsidRDefault="00230835" w:rsidP="00397E2C">
            <w:pPr>
              <w:pStyle w:val="af5"/>
              <w:jc w:val="center"/>
            </w:pPr>
            <w:r w:rsidRPr="00B92BF7">
              <w:rPr>
                <w:rtl/>
              </w:rPr>
              <w:t>مزحة أو رأي بدون ذكر حدث</w:t>
            </w:r>
          </w:p>
        </w:tc>
      </w:tr>
      <w:tr w:rsidR="00230835" w14:paraId="0E2C06DF" w14:textId="77777777" w:rsidTr="00397E2C">
        <w:tc>
          <w:tcPr>
            <w:tcW w:w="5040" w:type="dxa"/>
            <w:tcBorders>
              <w:top w:val="single" w:sz="4" w:space="0" w:color="auto"/>
              <w:left w:val="single" w:sz="4" w:space="0" w:color="auto"/>
              <w:bottom w:val="single" w:sz="4" w:space="0" w:color="auto"/>
              <w:right w:val="single" w:sz="4" w:space="0" w:color="auto"/>
            </w:tcBorders>
            <w:hideMark/>
          </w:tcPr>
          <w:p w14:paraId="547EBEED" w14:textId="77777777" w:rsidR="00230835" w:rsidRPr="00B92BF7" w:rsidRDefault="00230835" w:rsidP="00397E2C">
            <w:pPr>
              <w:pStyle w:val="af5"/>
              <w:jc w:val="center"/>
            </w:pPr>
            <w:r w:rsidRPr="00B92BF7">
              <w:rPr>
                <w:rtl/>
              </w:rPr>
              <w:t>الموساد ينفّذ عملية إنزال جوي في حمص، سوريا</w:t>
            </w:r>
          </w:p>
        </w:tc>
        <w:tc>
          <w:tcPr>
            <w:tcW w:w="1620" w:type="dxa"/>
            <w:tcBorders>
              <w:top w:val="single" w:sz="4" w:space="0" w:color="auto"/>
              <w:left w:val="single" w:sz="4" w:space="0" w:color="auto"/>
              <w:bottom w:val="single" w:sz="4" w:space="0" w:color="auto"/>
              <w:right w:val="single" w:sz="4" w:space="0" w:color="auto"/>
            </w:tcBorders>
            <w:hideMark/>
          </w:tcPr>
          <w:p w14:paraId="1D6F76BF" w14:textId="77777777" w:rsidR="00230835" w:rsidRPr="00B92BF7" w:rsidRDefault="00230835" w:rsidP="00397E2C">
            <w:pPr>
              <w:pStyle w:val="af5"/>
              <w:jc w:val="center"/>
            </w:pPr>
            <w:r w:rsidRPr="00B92BF7">
              <w:t>Relevant</w:t>
            </w:r>
          </w:p>
        </w:tc>
        <w:tc>
          <w:tcPr>
            <w:tcW w:w="2790" w:type="dxa"/>
            <w:tcBorders>
              <w:top w:val="single" w:sz="4" w:space="0" w:color="auto"/>
              <w:left w:val="single" w:sz="4" w:space="0" w:color="auto"/>
              <w:bottom w:val="single" w:sz="4" w:space="0" w:color="auto"/>
              <w:right w:val="single" w:sz="4" w:space="0" w:color="auto"/>
            </w:tcBorders>
            <w:hideMark/>
          </w:tcPr>
          <w:p w14:paraId="582B3F66" w14:textId="77777777" w:rsidR="00230835" w:rsidRPr="00B92BF7" w:rsidRDefault="00230835" w:rsidP="00397E2C">
            <w:pPr>
              <w:pStyle w:val="af5"/>
              <w:jc w:val="center"/>
            </w:pPr>
            <w:r w:rsidRPr="00B92BF7">
              <w:rPr>
                <w:rtl/>
              </w:rPr>
              <w:t>تقرير عن حادثة ورد فعل</w:t>
            </w:r>
          </w:p>
        </w:tc>
      </w:tr>
    </w:tbl>
    <w:p w14:paraId="40D2F357" w14:textId="77777777" w:rsidR="00230835" w:rsidRPr="00B92BF7" w:rsidRDefault="00230835" w:rsidP="00230835">
      <w:pPr>
        <w:pStyle w:val="af5"/>
        <w:rPr>
          <w:b/>
          <w:bCs/>
          <w:rtl/>
          <w:lang w:val="en-US"/>
        </w:rPr>
      </w:pPr>
    </w:p>
    <w:sectPr w:rsidR="00230835" w:rsidRPr="00B92BF7" w:rsidSect="00407564">
      <w:pgSz w:w="12240" w:h="15840"/>
      <w:pgMar w:top="1440" w:right="1440" w:bottom="1588"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6" w:author="Maher" w:date="2025-06-09T16:43:00Z" w:initials="MF">
    <w:p w14:paraId="60832208" w14:textId="77777777" w:rsidR="0066448E" w:rsidRDefault="0066448E">
      <w:pPr>
        <w:pStyle w:val="afffa"/>
      </w:pPr>
      <w:r>
        <w:rPr>
          <w:rStyle w:val="afff9"/>
        </w:rPr>
        <w:annotationRef/>
      </w:r>
      <w:r>
        <w:rPr>
          <w:rFonts w:hint="cs"/>
          <w:rtl/>
        </w:rPr>
        <w:t>لم تتم بعد.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83220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10C716" w14:textId="77777777" w:rsidR="00FA409F" w:rsidRDefault="00FA409F" w:rsidP="006C5768">
      <w:r>
        <w:separator/>
      </w:r>
    </w:p>
  </w:endnote>
  <w:endnote w:type="continuationSeparator" w:id="0">
    <w:p w14:paraId="0194F2A2" w14:textId="77777777" w:rsidR="00FA409F" w:rsidRDefault="00FA409F" w:rsidP="006C5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94861"/>
      <w:docPartObj>
        <w:docPartGallery w:val="Page Numbers (Bottom of Page)"/>
        <w:docPartUnique/>
      </w:docPartObj>
    </w:sdtPr>
    <w:sdtEndPr/>
    <w:sdtContent>
      <w:p w14:paraId="5D9692BA" w14:textId="42010FB5" w:rsidR="0066448E" w:rsidRPr="00A53C88" w:rsidRDefault="0066448E">
        <w:pPr>
          <w:pStyle w:val="aff"/>
          <w:jc w:val="center"/>
        </w:pPr>
        <w:r>
          <w:fldChar w:fldCharType="begin"/>
        </w:r>
        <w:r>
          <w:instrText xml:space="preserve"> PAGE   \* MERGEFORMAT </w:instrText>
        </w:r>
        <w:r>
          <w:fldChar w:fldCharType="separate"/>
        </w:r>
        <w:r w:rsidR="00E402F4">
          <w:rPr>
            <w:noProof/>
            <w:rtl/>
          </w:rPr>
          <w:t>2</w:t>
        </w:r>
        <w:r>
          <w:rPr>
            <w:noProof/>
          </w:rPr>
          <w:fldChar w:fldCharType="end"/>
        </w:r>
      </w:p>
    </w:sdtContent>
  </w:sdt>
  <w:p w14:paraId="7487BF83" w14:textId="77777777" w:rsidR="0066448E" w:rsidRDefault="0066448E">
    <w:pPr>
      <w:pStyle w:val="aff"/>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52563447"/>
      <w:docPartObj>
        <w:docPartGallery w:val="Page Numbers (Bottom of Page)"/>
        <w:docPartUnique/>
      </w:docPartObj>
    </w:sdtPr>
    <w:sdtEndPr/>
    <w:sdtContent>
      <w:p w14:paraId="01BAFD28" w14:textId="3136667A" w:rsidR="0066448E" w:rsidRPr="00A53C88" w:rsidRDefault="0066448E">
        <w:pPr>
          <w:pStyle w:val="aff"/>
          <w:jc w:val="center"/>
        </w:pPr>
        <w:r>
          <w:fldChar w:fldCharType="begin"/>
        </w:r>
        <w:r>
          <w:instrText xml:space="preserve"> PAGE   \* MERGEFORMAT </w:instrText>
        </w:r>
        <w:r>
          <w:fldChar w:fldCharType="separate"/>
        </w:r>
        <w:r w:rsidR="00E402F4">
          <w:rPr>
            <w:noProof/>
            <w:rtl/>
          </w:rPr>
          <w:t>47</w:t>
        </w:r>
        <w:r>
          <w:rPr>
            <w:noProof/>
          </w:rPr>
          <w:fldChar w:fldCharType="end"/>
        </w:r>
      </w:p>
    </w:sdtContent>
  </w:sdt>
  <w:p w14:paraId="7D8E89D8" w14:textId="77777777" w:rsidR="0066448E" w:rsidRDefault="0066448E">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209478" w14:textId="77777777" w:rsidR="00FA409F" w:rsidRDefault="00FA409F" w:rsidP="006C5768">
      <w:r>
        <w:separator/>
      </w:r>
    </w:p>
  </w:footnote>
  <w:footnote w:type="continuationSeparator" w:id="0">
    <w:p w14:paraId="5BACA7A1" w14:textId="77777777" w:rsidR="00FA409F" w:rsidRDefault="00FA409F" w:rsidP="006C5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BA69C" w14:textId="77777777" w:rsidR="0066448E" w:rsidRDefault="0066448E" w:rsidP="00812054">
    <w:pPr>
      <w:pStyle w:val="afe"/>
      <w:tabs>
        <w:tab w:val="clear" w:pos="4320"/>
        <w:tab w:val="clear" w:pos="8640"/>
        <w:tab w:val="left" w:pos="5830"/>
      </w:tabs>
    </w:pPr>
    <w:r>
      <w:rPr>
        <w:rtl/>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3CEC"/>
    <w:multiLevelType w:val="hybridMultilevel"/>
    <w:tmpl w:val="9E325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720" w:hanging="360"/>
      </w:pPr>
      <w:rPr>
        <w:rFonts w:ascii="Symbol" w:hAnsi="Symbol" w:hint="default"/>
      </w:rPr>
    </w:lvl>
    <w:lvl w:ilvl="4" w:tplc="04090005">
      <w:start w:val="1"/>
      <w:numFmt w:val="bullet"/>
      <w:lvlText w:val=""/>
      <w:lvlJc w:val="left"/>
      <w:pPr>
        <w:ind w:left="1890" w:hanging="360"/>
      </w:pPr>
      <w:rPr>
        <w:rFonts w:ascii="Wingdings" w:hAnsi="Wingdings" w:hint="default"/>
      </w:r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E63C85"/>
    <w:multiLevelType w:val="hybridMultilevel"/>
    <w:tmpl w:val="FE6AD84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F5B46"/>
    <w:multiLevelType w:val="multilevel"/>
    <w:tmpl w:val="E1540584"/>
    <w:lvl w:ilvl="0">
      <w:start w:val="1"/>
      <w:numFmt w:val="bullet"/>
      <w:pStyle w:val="1"/>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AE1076"/>
    <w:multiLevelType w:val="hybridMultilevel"/>
    <w:tmpl w:val="F7340C84"/>
    <w:lvl w:ilvl="0" w:tplc="CAA23E16">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015A7"/>
    <w:multiLevelType w:val="hybridMultilevel"/>
    <w:tmpl w:val="9BC43A5C"/>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563B1"/>
    <w:multiLevelType w:val="hybridMultilevel"/>
    <w:tmpl w:val="3F02B6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55D3CA1"/>
    <w:multiLevelType w:val="hybridMultilevel"/>
    <w:tmpl w:val="554A6F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BE55589"/>
    <w:multiLevelType w:val="hybridMultilevel"/>
    <w:tmpl w:val="FE546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CC522180">
      <w:start w:val="2"/>
      <w:numFmt w:val="bullet"/>
      <w:lvlText w:val="-"/>
      <w:lvlJc w:val="left"/>
      <w:pPr>
        <w:ind w:left="1350" w:hanging="360"/>
      </w:pPr>
      <w:rPr>
        <w:rFonts w:ascii="Traditional Arabic" w:eastAsia="Times New Roman" w:hAnsi="Traditional Arabic" w:cs="Traditional Arabic"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5652"/>
    <w:multiLevelType w:val="hybridMultilevel"/>
    <w:tmpl w:val="7C66CD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36CE8"/>
    <w:multiLevelType w:val="hybridMultilevel"/>
    <w:tmpl w:val="80944A34"/>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035C4"/>
    <w:multiLevelType w:val="hybridMultilevel"/>
    <w:tmpl w:val="AC32A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74185"/>
    <w:multiLevelType w:val="hybridMultilevel"/>
    <w:tmpl w:val="ACF0E67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27802001"/>
    <w:multiLevelType w:val="hybridMultilevel"/>
    <w:tmpl w:val="1ECCBD52"/>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252804"/>
    <w:multiLevelType w:val="hybridMultilevel"/>
    <w:tmpl w:val="AEF0AF28"/>
    <w:lvl w:ilvl="0" w:tplc="FC3C0F9C">
      <w:start w:val="1"/>
      <w:numFmt w:val="arabicAlpha"/>
      <w:pStyle w:val="41"/>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4" w15:restartNumberingAfterBreak="0">
    <w:nsid w:val="2B6624DF"/>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3F1004"/>
    <w:multiLevelType w:val="multilevel"/>
    <w:tmpl w:val="15F6E7DE"/>
    <w:lvl w:ilvl="0">
      <w:start w:val="1"/>
      <w:numFmt w:val="decimal"/>
      <w:lvlText w:val="%1"/>
      <w:lvlJc w:val="left"/>
      <w:pPr>
        <w:ind w:left="640" w:hanging="640"/>
      </w:pPr>
      <w:rPr>
        <w:rFonts w:hint="default"/>
        <w:sz w:val="28"/>
      </w:rPr>
    </w:lvl>
    <w:lvl w:ilvl="1">
      <w:start w:val="1"/>
      <w:numFmt w:val="decimal"/>
      <w:lvlText w:val="%1.%2"/>
      <w:lvlJc w:val="left"/>
      <w:pPr>
        <w:ind w:left="640" w:hanging="64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6" w15:restartNumberingAfterBreak="0">
    <w:nsid w:val="2F2312AE"/>
    <w:multiLevelType w:val="multilevel"/>
    <w:tmpl w:val="8DE4CAEC"/>
    <w:styleLink w:val="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4D34A47"/>
    <w:multiLevelType w:val="hybridMultilevel"/>
    <w:tmpl w:val="6F2C43DA"/>
    <w:lvl w:ilvl="0" w:tplc="CAA23E1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B767DF"/>
    <w:multiLevelType w:val="hybridMultilevel"/>
    <w:tmpl w:val="48323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470FE5"/>
    <w:multiLevelType w:val="hybridMultilevel"/>
    <w:tmpl w:val="A2BA5D06"/>
    <w:lvl w:ilvl="0" w:tplc="259413D8">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0" w15:restartNumberingAfterBreak="0">
    <w:nsid w:val="367138C7"/>
    <w:multiLevelType w:val="hybridMultilevel"/>
    <w:tmpl w:val="B8203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633392"/>
    <w:multiLevelType w:val="hybridMultilevel"/>
    <w:tmpl w:val="6914BB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3B3E672C"/>
    <w:multiLevelType w:val="hybridMultilevel"/>
    <w:tmpl w:val="A63E4C50"/>
    <w:lvl w:ilvl="0" w:tplc="20362F14">
      <w:start w:val="1"/>
      <w:numFmt w:val="decimal"/>
      <w:lvlText w:val="%1."/>
      <w:lvlJc w:val="left"/>
      <w:pPr>
        <w:ind w:left="720" w:hanging="360"/>
      </w:pPr>
      <w:rPr>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C57FB1"/>
    <w:multiLevelType w:val="hybridMultilevel"/>
    <w:tmpl w:val="081A107E"/>
    <w:lvl w:ilvl="0" w:tplc="20362F14">
      <w:start w:val="1"/>
      <w:numFmt w:val="decimal"/>
      <w:lvlText w:val="%1."/>
      <w:lvlJc w:val="left"/>
      <w:pPr>
        <w:ind w:left="720" w:hanging="360"/>
      </w:pPr>
      <w:rPr>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4641F6"/>
    <w:multiLevelType w:val="multilevel"/>
    <w:tmpl w:val="5C2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C6CCD"/>
    <w:multiLevelType w:val="hybridMultilevel"/>
    <w:tmpl w:val="714AC7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D20804"/>
    <w:multiLevelType w:val="hybridMultilevel"/>
    <w:tmpl w:val="78C8324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4BD33544"/>
    <w:multiLevelType w:val="multilevel"/>
    <w:tmpl w:val="0409001D"/>
    <w:styleLink w:val="a0"/>
    <w:lvl w:ilvl="0">
      <w:start w:val="1"/>
      <w:numFmt w:val="decimal"/>
      <w:lvlText w:val="%1"/>
      <w:lvlJc w:val="left"/>
      <w:pPr>
        <w:ind w:left="360" w:hanging="360"/>
      </w:pPr>
      <w:rPr>
        <w:rFonts w:ascii="Times New Roman" w:hAnsi="Times New Roman" w:cs="Traditional Arabic" w:hint="default"/>
        <w:bCs/>
        <w:color w:val="auto"/>
        <w:sz w:val="50"/>
        <w:szCs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1F161DB"/>
    <w:multiLevelType w:val="hybridMultilevel"/>
    <w:tmpl w:val="D932DF46"/>
    <w:lvl w:ilvl="0" w:tplc="CAA23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6D27A5"/>
    <w:multiLevelType w:val="hybridMultilevel"/>
    <w:tmpl w:val="A7D07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1CF0512"/>
    <w:multiLevelType w:val="hybridMultilevel"/>
    <w:tmpl w:val="429A865A"/>
    <w:lvl w:ilvl="0" w:tplc="CAA23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C5097A"/>
    <w:multiLevelType w:val="hybridMultilevel"/>
    <w:tmpl w:val="BB58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5214F1"/>
    <w:multiLevelType w:val="hybridMultilevel"/>
    <w:tmpl w:val="5A5CEBF2"/>
    <w:lvl w:ilvl="0" w:tplc="25FA66F0">
      <w:start w:val="1"/>
      <w:numFmt w:val="arabicAlpha"/>
      <w:lvlText w:val="%1."/>
      <w:lvlJc w:val="left"/>
      <w:pPr>
        <w:ind w:left="720" w:hanging="360"/>
      </w:pPr>
      <w:rPr>
        <w:rFonts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0A2CF7"/>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6B0537"/>
    <w:multiLevelType w:val="hybridMultilevel"/>
    <w:tmpl w:val="6956610E"/>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FA7EEB"/>
    <w:multiLevelType w:val="hybridMultilevel"/>
    <w:tmpl w:val="0A9C82AA"/>
    <w:lvl w:ilvl="0" w:tplc="CAA23E1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A4034C1"/>
    <w:multiLevelType w:val="hybridMultilevel"/>
    <w:tmpl w:val="02189C90"/>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864028"/>
    <w:multiLevelType w:val="multilevel"/>
    <w:tmpl w:val="08E2462A"/>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E072DBA"/>
    <w:multiLevelType w:val="hybridMultilevel"/>
    <w:tmpl w:val="4A700E9E"/>
    <w:lvl w:ilvl="0" w:tplc="C116090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513D7B"/>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
  </w:num>
  <w:num w:numId="3">
    <w:abstractNumId w:val="27"/>
  </w:num>
  <w:num w:numId="4">
    <w:abstractNumId w:val="13"/>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 w:numId="9">
    <w:abstractNumId w:val="31"/>
  </w:num>
  <w:num w:numId="10">
    <w:abstractNumId w:val="18"/>
  </w:num>
  <w:num w:numId="11">
    <w:abstractNumId w:val="22"/>
  </w:num>
  <w:num w:numId="12">
    <w:abstractNumId w:val="23"/>
  </w:num>
  <w:num w:numId="13">
    <w:abstractNumId w:val="38"/>
  </w:num>
  <w:num w:numId="14">
    <w:abstractNumId w:val="15"/>
  </w:num>
  <w:num w:numId="15">
    <w:abstractNumId w:val="3"/>
  </w:num>
  <w:num w:numId="16">
    <w:abstractNumId w:val="35"/>
  </w:num>
  <w:num w:numId="17">
    <w:abstractNumId w:val="21"/>
  </w:num>
  <w:num w:numId="18">
    <w:abstractNumId w:val="26"/>
  </w:num>
  <w:num w:numId="19">
    <w:abstractNumId w:val="11"/>
  </w:num>
  <w:num w:numId="20">
    <w:abstractNumId w:val="17"/>
  </w:num>
  <w:num w:numId="21">
    <w:abstractNumId w:val="7"/>
  </w:num>
  <w:num w:numId="22">
    <w:abstractNumId w:val="30"/>
  </w:num>
  <w:num w:numId="23">
    <w:abstractNumId w:val="37"/>
  </w:num>
  <w:num w:numId="24">
    <w:abstractNumId w:val="19"/>
  </w:num>
  <w:num w:numId="25">
    <w:abstractNumId w:val="25"/>
  </w:num>
  <w:num w:numId="26">
    <w:abstractNumId w:val="20"/>
  </w:num>
  <w:num w:numId="27">
    <w:abstractNumId w:val="10"/>
  </w:num>
  <w:num w:numId="28">
    <w:abstractNumId w:val="1"/>
  </w:num>
  <w:num w:numId="29">
    <w:abstractNumId w:val="33"/>
  </w:num>
  <w:num w:numId="30">
    <w:abstractNumId w:val="32"/>
  </w:num>
  <w:num w:numId="31">
    <w:abstractNumId w:val="14"/>
  </w:num>
  <w:num w:numId="3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9"/>
  </w:num>
  <w:num w:numId="36">
    <w:abstractNumId w:val="36"/>
  </w:num>
  <w:num w:numId="37">
    <w:abstractNumId w:val="4"/>
  </w:num>
  <w:num w:numId="38">
    <w:abstractNumId w:val="34"/>
  </w:num>
  <w:num w:numId="39">
    <w:abstractNumId w:val="8"/>
  </w:num>
  <w:num w:numId="40">
    <w:abstractNumId w:val="24"/>
  </w:num>
  <w:num w:numId="41">
    <w:abstractNumId w:val="28"/>
  </w:num>
  <w:num w:numId="42">
    <w:abstractNumId w:val="9"/>
  </w:num>
  <w:num w:numId="43">
    <w:abstractNumId w:val="12"/>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her">
    <w15:presenceInfo w15:providerId="Windows Live" w15:userId="6491a0d45c6b17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E61"/>
    <w:rsid w:val="000025E1"/>
    <w:rsid w:val="000048E0"/>
    <w:rsid w:val="00012F64"/>
    <w:rsid w:val="00014C0F"/>
    <w:rsid w:val="00014E5D"/>
    <w:rsid w:val="00015F92"/>
    <w:rsid w:val="00020352"/>
    <w:rsid w:val="00020652"/>
    <w:rsid w:val="00020F24"/>
    <w:rsid w:val="00024CCD"/>
    <w:rsid w:val="000260A1"/>
    <w:rsid w:val="00033DC6"/>
    <w:rsid w:val="00036A7F"/>
    <w:rsid w:val="00036EEE"/>
    <w:rsid w:val="000370F6"/>
    <w:rsid w:val="00040121"/>
    <w:rsid w:val="0004035A"/>
    <w:rsid w:val="000403D5"/>
    <w:rsid w:val="00040CD6"/>
    <w:rsid w:val="0004106A"/>
    <w:rsid w:val="0004245F"/>
    <w:rsid w:val="000439B1"/>
    <w:rsid w:val="00050051"/>
    <w:rsid w:val="00050957"/>
    <w:rsid w:val="00052B76"/>
    <w:rsid w:val="000538D3"/>
    <w:rsid w:val="0006044F"/>
    <w:rsid w:val="0006103E"/>
    <w:rsid w:val="00062C0B"/>
    <w:rsid w:val="00062D30"/>
    <w:rsid w:val="0007001E"/>
    <w:rsid w:val="00071DC5"/>
    <w:rsid w:val="0008049F"/>
    <w:rsid w:val="00080906"/>
    <w:rsid w:val="00080CE9"/>
    <w:rsid w:val="00081F2C"/>
    <w:rsid w:val="00082C25"/>
    <w:rsid w:val="00084871"/>
    <w:rsid w:val="00086CF3"/>
    <w:rsid w:val="00091206"/>
    <w:rsid w:val="0009254C"/>
    <w:rsid w:val="00095790"/>
    <w:rsid w:val="0009756C"/>
    <w:rsid w:val="00097622"/>
    <w:rsid w:val="00097ABC"/>
    <w:rsid w:val="000A0286"/>
    <w:rsid w:val="000A09A1"/>
    <w:rsid w:val="000A4320"/>
    <w:rsid w:val="000B48EF"/>
    <w:rsid w:val="000B7605"/>
    <w:rsid w:val="000B7F95"/>
    <w:rsid w:val="000C0593"/>
    <w:rsid w:val="000C2050"/>
    <w:rsid w:val="000C3D55"/>
    <w:rsid w:val="000C78B6"/>
    <w:rsid w:val="000D05F6"/>
    <w:rsid w:val="000D10E9"/>
    <w:rsid w:val="000D12C9"/>
    <w:rsid w:val="000D1623"/>
    <w:rsid w:val="000D1F33"/>
    <w:rsid w:val="000D1F96"/>
    <w:rsid w:val="000D5440"/>
    <w:rsid w:val="000D5DD1"/>
    <w:rsid w:val="000D6D69"/>
    <w:rsid w:val="000E1446"/>
    <w:rsid w:val="000E1ADC"/>
    <w:rsid w:val="000E2199"/>
    <w:rsid w:val="000E3A89"/>
    <w:rsid w:val="000E58DE"/>
    <w:rsid w:val="000E7F48"/>
    <w:rsid w:val="000F0ED0"/>
    <w:rsid w:val="001000D7"/>
    <w:rsid w:val="00100547"/>
    <w:rsid w:val="00101A16"/>
    <w:rsid w:val="00103340"/>
    <w:rsid w:val="00105FF1"/>
    <w:rsid w:val="00106D1F"/>
    <w:rsid w:val="001105B4"/>
    <w:rsid w:val="001106BB"/>
    <w:rsid w:val="0011223F"/>
    <w:rsid w:val="00116D5B"/>
    <w:rsid w:val="00117086"/>
    <w:rsid w:val="00130F5C"/>
    <w:rsid w:val="00133652"/>
    <w:rsid w:val="0013677C"/>
    <w:rsid w:val="00136D5F"/>
    <w:rsid w:val="00140013"/>
    <w:rsid w:val="001405F1"/>
    <w:rsid w:val="001406FA"/>
    <w:rsid w:val="00141CAF"/>
    <w:rsid w:val="00142035"/>
    <w:rsid w:val="00142180"/>
    <w:rsid w:val="001427A6"/>
    <w:rsid w:val="001437E9"/>
    <w:rsid w:val="00145029"/>
    <w:rsid w:val="00146FD0"/>
    <w:rsid w:val="00147FF6"/>
    <w:rsid w:val="0015028A"/>
    <w:rsid w:val="00152E46"/>
    <w:rsid w:val="00154DDD"/>
    <w:rsid w:val="00155F75"/>
    <w:rsid w:val="0015754E"/>
    <w:rsid w:val="00160896"/>
    <w:rsid w:val="00162E6E"/>
    <w:rsid w:val="0016413A"/>
    <w:rsid w:val="00164E87"/>
    <w:rsid w:val="001651E4"/>
    <w:rsid w:val="001668E6"/>
    <w:rsid w:val="00166E58"/>
    <w:rsid w:val="00167692"/>
    <w:rsid w:val="0017330D"/>
    <w:rsid w:val="00174703"/>
    <w:rsid w:val="00174B76"/>
    <w:rsid w:val="00175833"/>
    <w:rsid w:val="00176E50"/>
    <w:rsid w:val="00177442"/>
    <w:rsid w:val="00190C37"/>
    <w:rsid w:val="00192E85"/>
    <w:rsid w:val="00194446"/>
    <w:rsid w:val="001A4965"/>
    <w:rsid w:val="001A5513"/>
    <w:rsid w:val="001A7174"/>
    <w:rsid w:val="001A7302"/>
    <w:rsid w:val="001B0EB5"/>
    <w:rsid w:val="001B1B3F"/>
    <w:rsid w:val="001B2B8C"/>
    <w:rsid w:val="001B3913"/>
    <w:rsid w:val="001B4E30"/>
    <w:rsid w:val="001B6FFD"/>
    <w:rsid w:val="001B7B85"/>
    <w:rsid w:val="001C2D5A"/>
    <w:rsid w:val="001C4EA5"/>
    <w:rsid w:val="001C5170"/>
    <w:rsid w:val="001D11D7"/>
    <w:rsid w:val="001D235F"/>
    <w:rsid w:val="001D2DAB"/>
    <w:rsid w:val="001D410A"/>
    <w:rsid w:val="001D619F"/>
    <w:rsid w:val="001E1D59"/>
    <w:rsid w:val="001E227C"/>
    <w:rsid w:val="001E3B3A"/>
    <w:rsid w:val="001E71AC"/>
    <w:rsid w:val="001E767F"/>
    <w:rsid w:val="001F00BE"/>
    <w:rsid w:val="001F43C1"/>
    <w:rsid w:val="001F5FB4"/>
    <w:rsid w:val="001F6042"/>
    <w:rsid w:val="001F6146"/>
    <w:rsid w:val="00200428"/>
    <w:rsid w:val="00201348"/>
    <w:rsid w:val="00201D55"/>
    <w:rsid w:val="00204142"/>
    <w:rsid w:val="002048C5"/>
    <w:rsid w:val="0020497A"/>
    <w:rsid w:val="0020579C"/>
    <w:rsid w:val="0020711E"/>
    <w:rsid w:val="002105DA"/>
    <w:rsid w:val="00210EC8"/>
    <w:rsid w:val="0021513C"/>
    <w:rsid w:val="002156CF"/>
    <w:rsid w:val="00217BCA"/>
    <w:rsid w:val="00220D50"/>
    <w:rsid w:val="0022181E"/>
    <w:rsid w:val="0022205A"/>
    <w:rsid w:val="00223FF0"/>
    <w:rsid w:val="00224262"/>
    <w:rsid w:val="00225EAE"/>
    <w:rsid w:val="00230835"/>
    <w:rsid w:val="00233B1D"/>
    <w:rsid w:val="002354AC"/>
    <w:rsid w:val="00235D5C"/>
    <w:rsid w:val="00237EF4"/>
    <w:rsid w:val="00241BB5"/>
    <w:rsid w:val="00243CA3"/>
    <w:rsid w:val="00244256"/>
    <w:rsid w:val="00245F81"/>
    <w:rsid w:val="00246EC7"/>
    <w:rsid w:val="00247CCC"/>
    <w:rsid w:val="00247E4A"/>
    <w:rsid w:val="00251B08"/>
    <w:rsid w:val="002525CA"/>
    <w:rsid w:val="00256602"/>
    <w:rsid w:val="00256A5C"/>
    <w:rsid w:val="00260863"/>
    <w:rsid w:val="00260A34"/>
    <w:rsid w:val="0026249E"/>
    <w:rsid w:val="00263575"/>
    <w:rsid w:val="00263748"/>
    <w:rsid w:val="00263EFD"/>
    <w:rsid w:val="002661A6"/>
    <w:rsid w:val="00270E24"/>
    <w:rsid w:val="0027165B"/>
    <w:rsid w:val="00273E57"/>
    <w:rsid w:val="002754F1"/>
    <w:rsid w:val="00280C69"/>
    <w:rsid w:val="00281019"/>
    <w:rsid w:val="00283CF6"/>
    <w:rsid w:val="00287973"/>
    <w:rsid w:val="00293D84"/>
    <w:rsid w:val="00294F28"/>
    <w:rsid w:val="002956CE"/>
    <w:rsid w:val="00295B67"/>
    <w:rsid w:val="00295C2E"/>
    <w:rsid w:val="0029610D"/>
    <w:rsid w:val="00297E94"/>
    <w:rsid w:val="002A62D8"/>
    <w:rsid w:val="002A7735"/>
    <w:rsid w:val="002B0499"/>
    <w:rsid w:val="002B3164"/>
    <w:rsid w:val="002B4552"/>
    <w:rsid w:val="002B5196"/>
    <w:rsid w:val="002B56BF"/>
    <w:rsid w:val="002B7FC0"/>
    <w:rsid w:val="002B7FDB"/>
    <w:rsid w:val="002C38FB"/>
    <w:rsid w:val="002C4834"/>
    <w:rsid w:val="002C5CAD"/>
    <w:rsid w:val="002C61F7"/>
    <w:rsid w:val="002D1D50"/>
    <w:rsid w:val="002D2443"/>
    <w:rsid w:val="002D39E6"/>
    <w:rsid w:val="002D4529"/>
    <w:rsid w:val="002D7D9A"/>
    <w:rsid w:val="002E0EF5"/>
    <w:rsid w:val="002E12DF"/>
    <w:rsid w:val="002E17FC"/>
    <w:rsid w:val="002E382F"/>
    <w:rsid w:val="002E4020"/>
    <w:rsid w:val="002E6537"/>
    <w:rsid w:val="002E7D54"/>
    <w:rsid w:val="002F0BA5"/>
    <w:rsid w:val="002F1D0C"/>
    <w:rsid w:val="002F1D12"/>
    <w:rsid w:val="002F30CC"/>
    <w:rsid w:val="002F3DF1"/>
    <w:rsid w:val="002F686B"/>
    <w:rsid w:val="002F7CFA"/>
    <w:rsid w:val="002F7D41"/>
    <w:rsid w:val="00303B20"/>
    <w:rsid w:val="00305A7D"/>
    <w:rsid w:val="0031058C"/>
    <w:rsid w:val="00310AA5"/>
    <w:rsid w:val="0031148E"/>
    <w:rsid w:val="00312A8D"/>
    <w:rsid w:val="00312D3E"/>
    <w:rsid w:val="00313B77"/>
    <w:rsid w:val="00313C58"/>
    <w:rsid w:val="003159D0"/>
    <w:rsid w:val="00315B3B"/>
    <w:rsid w:val="00316125"/>
    <w:rsid w:val="003161D7"/>
    <w:rsid w:val="00316C7F"/>
    <w:rsid w:val="00321195"/>
    <w:rsid w:val="00323BAC"/>
    <w:rsid w:val="00325D58"/>
    <w:rsid w:val="003304B4"/>
    <w:rsid w:val="0033224A"/>
    <w:rsid w:val="00332393"/>
    <w:rsid w:val="0033383D"/>
    <w:rsid w:val="00334068"/>
    <w:rsid w:val="00334833"/>
    <w:rsid w:val="00334EA2"/>
    <w:rsid w:val="003352F2"/>
    <w:rsid w:val="00337F36"/>
    <w:rsid w:val="003429BE"/>
    <w:rsid w:val="00347694"/>
    <w:rsid w:val="00347941"/>
    <w:rsid w:val="00347E31"/>
    <w:rsid w:val="00351CCC"/>
    <w:rsid w:val="00355506"/>
    <w:rsid w:val="0035601F"/>
    <w:rsid w:val="00356103"/>
    <w:rsid w:val="00360E0C"/>
    <w:rsid w:val="00363BCE"/>
    <w:rsid w:val="0036610F"/>
    <w:rsid w:val="003663E5"/>
    <w:rsid w:val="003668F1"/>
    <w:rsid w:val="00366CCD"/>
    <w:rsid w:val="00370F25"/>
    <w:rsid w:val="0037164E"/>
    <w:rsid w:val="00372780"/>
    <w:rsid w:val="00372AA0"/>
    <w:rsid w:val="00373263"/>
    <w:rsid w:val="003751F0"/>
    <w:rsid w:val="003766A7"/>
    <w:rsid w:val="003767E5"/>
    <w:rsid w:val="00376DB0"/>
    <w:rsid w:val="00382D1B"/>
    <w:rsid w:val="003832EC"/>
    <w:rsid w:val="00383878"/>
    <w:rsid w:val="00384E4C"/>
    <w:rsid w:val="0038552A"/>
    <w:rsid w:val="00391FFC"/>
    <w:rsid w:val="00392E39"/>
    <w:rsid w:val="00394625"/>
    <w:rsid w:val="00394AB2"/>
    <w:rsid w:val="00397AF1"/>
    <w:rsid w:val="00397E2C"/>
    <w:rsid w:val="003A1EB0"/>
    <w:rsid w:val="003A2B04"/>
    <w:rsid w:val="003A2F58"/>
    <w:rsid w:val="003A4DDD"/>
    <w:rsid w:val="003B069C"/>
    <w:rsid w:val="003B0CF8"/>
    <w:rsid w:val="003B4260"/>
    <w:rsid w:val="003B5166"/>
    <w:rsid w:val="003B5B2D"/>
    <w:rsid w:val="003B7DD6"/>
    <w:rsid w:val="003B7EFB"/>
    <w:rsid w:val="003C209F"/>
    <w:rsid w:val="003C5CBD"/>
    <w:rsid w:val="003C6A9B"/>
    <w:rsid w:val="003D02CA"/>
    <w:rsid w:val="003D1327"/>
    <w:rsid w:val="003D1690"/>
    <w:rsid w:val="003D2892"/>
    <w:rsid w:val="003D2A85"/>
    <w:rsid w:val="003D2CDB"/>
    <w:rsid w:val="003D39D0"/>
    <w:rsid w:val="003D3FEB"/>
    <w:rsid w:val="003D4747"/>
    <w:rsid w:val="003D6910"/>
    <w:rsid w:val="003D71B9"/>
    <w:rsid w:val="003E07E8"/>
    <w:rsid w:val="003E2CE9"/>
    <w:rsid w:val="003E3FE0"/>
    <w:rsid w:val="003E49F8"/>
    <w:rsid w:val="003E5026"/>
    <w:rsid w:val="003E520E"/>
    <w:rsid w:val="003E6D1A"/>
    <w:rsid w:val="003F3A79"/>
    <w:rsid w:val="003F46BE"/>
    <w:rsid w:val="003F48FB"/>
    <w:rsid w:val="003F4E96"/>
    <w:rsid w:val="003F5EEC"/>
    <w:rsid w:val="003F7C44"/>
    <w:rsid w:val="00404E08"/>
    <w:rsid w:val="004051DA"/>
    <w:rsid w:val="00405B34"/>
    <w:rsid w:val="0040712B"/>
    <w:rsid w:val="00407564"/>
    <w:rsid w:val="00412005"/>
    <w:rsid w:val="004129EA"/>
    <w:rsid w:val="004130CC"/>
    <w:rsid w:val="00415088"/>
    <w:rsid w:val="00415262"/>
    <w:rsid w:val="00415933"/>
    <w:rsid w:val="004163E5"/>
    <w:rsid w:val="00417EB3"/>
    <w:rsid w:val="0042037C"/>
    <w:rsid w:val="004206B4"/>
    <w:rsid w:val="00421FA9"/>
    <w:rsid w:val="00424BFF"/>
    <w:rsid w:val="0042583F"/>
    <w:rsid w:val="00425FF9"/>
    <w:rsid w:val="00431D06"/>
    <w:rsid w:val="00435D0B"/>
    <w:rsid w:val="0043706A"/>
    <w:rsid w:val="00437C02"/>
    <w:rsid w:val="00440FBB"/>
    <w:rsid w:val="00444CAC"/>
    <w:rsid w:val="00446CCC"/>
    <w:rsid w:val="00447598"/>
    <w:rsid w:val="00452AFD"/>
    <w:rsid w:val="00457204"/>
    <w:rsid w:val="00461B85"/>
    <w:rsid w:val="0046200C"/>
    <w:rsid w:val="00464035"/>
    <w:rsid w:val="00466846"/>
    <w:rsid w:val="00466A7A"/>
    <w:rsid w:val="004718BD"/>
    <w:rsid w:val="00472466"/>
    <w:rsid w:val="00472D4F"/>
    <w:rsid w:val="00473AFC"/>
    <w:rsid w:val="004808B8"/>
    <w:rsid w:val="004823BD"/>
    <w:rsid w:val="00483CAF"/>
    <w:rsid w:val="00485B2A"/>
    <w:rsid w:val="00486F8D"/>
    <w:rsid w:val="0049047D"/>
    <w:rsid w:val="00490F1C"/>
    <w:rsid w:val="00492751"/>
    <w:rsid w:val="00494F0E"/>
    <w:rsid w:val="0049579F"/>
    <w:rsid w:val="004960AD"/>
    <w:rsid w:val="00496D13"/>
    <w:rsid w:val="00496D8C"/>
    <w:rsid w:val="004977FB"/>
    <w:rsid w:val="004A0464"/>
    <w:rsid w:val="004A0695"/>
    <w:rsid w:val="004A3A98"/>
    <w:rsid w:val="004A4AB5"/>
    <w:rsid w:val="004B2D53"/>
    <w:rsid w:val="004B6038"/>
    <w:rsid w:val="004B7199"/>
    <w:rsid w:val="004C0175"/>
    <w:rsid w:val="004C313A"/>
    <w:rsid w:val="004C4937"/>
    <w:rsid w:val="004C523B"/>
    <w:rsid w:val="004C55F7"/>
    <w:rsid w:val="004C6331"/>
    <w:rsid w:val="004C7435"/>
    <w:rsid w:val="004D246D"/>
    <w:rsid w:val="004D24AF"/>
    <w:rsid w:val="004D33DB"/>
    <w:rsid w:val="004D34C0"/>
    <w:rsid w:val="004D6085"/>
    <w:rsid w:val="004D7B63"/>
    <w:rsid w:val="004E1816"/>
    <w:rsid w:val="004E1F68"/>
    <w:rsid w:val="004E364E"/>
    <w:rsid w:val="004E38B4"/>
    <w:rsid w:val="004E3BA7"/>
    <w:rsid w:val="004E51F1"/>
    <w:rsid w:val="004E5BD3"/>
    <w:rsid w:val="004E67A6"/>
    <w:rsid w:val="004E7A01"/>
    <w:rsid w:val="004F57DD"/>
    <w:rsid w:val="005049C3"/>
    <w:rsid w:val="00504BDA"/>
    <w:rsid w:val="005058C2"/>
    <w:rsid w:val="00505A9D"/>
    <w:rsid w:val="00506C25"/>
    <w:rsid w:val="00511249"/>
    <w:rsid w:val="00512E23"/>
    <w:rsid w:val="005132DE"/>
    <w:rsid w:val="0051335B"/>
    <w:rsid w:val="0051421B"/>
    <w:rsid w:val="0051558E"/>
    <w:rsid w:val="0051786F"/>
    <w:rsid w:val="00517EAD"/>
    <w:rsid w:val="00520B22"/>
    <w:rsid w:val="00520F62"/>
    <w:rsid w:val="0052262C"/>
    <w:rsid w:val="00523286"/>
    <w:rsid w:val="005262D2"/>
    <w:rsid w:val="00531D95"/>
    <w:rsid w:val="00533121"/>
    <w:rsid w:val="0053323B"/>
    <w:rsid w:val="00535185"/>
    <w:rsid w:val="00535190"/>
    <w:rsid w:val="00536DD8"/>
    <w:rsid w:val="00542436"/>
    <w:rsid w:val="00544181"/>
    <w:rsid w:val="0054689D"/>
    <w:rsid w:val="0055176C"/>
    <w:rsid w:val="00551B1B"/>
    <w:rsid w:val="005532E3"/>
    <w:rsid w:val="0055514D"/>
    <w:rsid w:val="00556593"/>
    <w:rsid w:val="00560143"/>
    <w:rsid w:val="00562D62"/>
    <w:rsid w:val="00572CF3"/>
    <w:rsid w:val="0057496F"/>
    <w:rsid w:val="00575AA7"/>
    <w:rsid w:val="00575D7A"/>
    <w:rsid w:val="00577DB6"/>
    <w:rsid w:val="0058017C"/>
    <w:rsid w:val="005812E9"/>
    <w:rsid w:val="00583221"/>
    <w:rsid w:val="00583CFE"/>
    <w:rsid w:val="005842AB"/>
    <w:rsid w:val="005846B1"/>
    <w:rsid w:val="00587BD7"/>
    <w:rsid w:val="00591D78"/>
    <w:rsid w:val="00592CC7"/>
    <w:rsid w:val="005964D0"/>
    <w:rsid w:val="00596CB4"/>
    <w:rsid w:val="005A09A5"/>
    <w:rsid w:val="005A1BF2"/>
    <w:rsid w:val="005A24D9"/>
    <w:rsid w:val="005A2EA2"/>
    <w:rsid w:val="005A3CB2"/>
    <w:rsid w:val="005A4E67"/>
    <w:rsid w:val="005A7ADA"/>
    <w:rsid w:val="005B4F83"/>
    <w:rsid w:val="005B5205"/>
    <w:rsid w:val="005B5D8B"/>
    <w:rsid w:val="005C0099"/>
    <w:rsid w:val="005C5439"/>
    <w:rsid w:val="005C597C"/>
    <w:rsid w:val="005D000C"/>
    <w:rsid w:val="005D098D"/>
    <w:rsid w:val="005D1EEA"/>
    <w:rsid w:val="005D53B5"/>
    <w:rsid w:val="005E02E3"/>
    <w:rsid w:val="005E0443"/>
    <w:rsid w:val="005E2259"/>
    <w:rsid w:val="005E27F0"/>
    <w:rsid w:val="005E544C"/>
    <w:rsid w:val="005E7093"/>
    <w:rsid w:val="005F0CF0"/>
    <w:rsid w:val="005F15C2"/>
    <w:rsid w:val="005F2001"/>
    <w:rsid w:val="005F2B9D"/>
    <w:rsid w:val="005F2F38"/>
    <w:rsid w:val="005F416A"/>
    <w:rsid w:val="005F6B4F"/>
    <w:rsid w:val="00600BA6"/>
    <w:rsid w:val="006022D8"/>
    <w:rsid w:val="00605827"/>
    <w:rsid w:val="006063D6"/>
    <w:rsid w:val="006077DA"/>
    <w:rsid w:val="0061097E"/>
    <w:rsid w:val="00611A46"/>
    <w:rsid w:val="00612EA9"/>
    <w:rsid w:val="00612ECF"/>
    <w:rsid w:val="006144F5"/>
    <w:rsid w:val="00616E07"/>
    <w:rsid w:val="0061796A"/>
    <w:rsid w:val="006203DE"/>
    <w:rsid w:val="006210F5"/>
    <w:rsid w:val="00621A27"/>
    <w:rsid w:val="00626A5C"/>
    <w:rsid w:val="00627F6E"/>
    <w:rsid w:val="00630B09"/>
    <w:rsid w:val="006317A7"/>
    <w:rsid w:val="00632BBF"/>
    <w:rsid w:val="0063409D"/>
    <w:rsid w:val="00634168"/>
    <w:rsid w:val="006341AB"/>
    <w:rsid w:val="006367A4"/>
    <w:rsid w:val="00636FD0"/>
    <w:rsid w:val="0064051A"/>
    <w:rsid w:val="00640572"/>
    <w:rsid w:val="00640F41"/>
    <w:rsid w:val="00642AF8"/>
    <w:rsid w:val="00645A48"/>
    <w:rsid w:val="0064700D"/>
    <w:rsid w:val="00650026"/>
    <w:rsid w:val="0065028A"/>
    <w:rsid w:val="006502FD"/>
    <w:rsid w:val="006508EA"/>
    <w:rsid w:val="006512F1"/>
    <w:rsid w:val="00652065"/>
    <w:rsid w:val="006524F0"/>
    <w:rsid w:val="00655299"/>
    <w:rsid w:val="006604F1"/>
    <w:rsid w:val="006636A0"/>
    <w:rsid w:val="0066448E"/>
    <w:rsid w:val="00664A71"/>
    <w:rsid w:val="00671B45"/>
    <w:rsid w:val="00672024"/>
    <w:rsid w:val="006729C1"/>
    <w:rsid w:val="006729FC"/>
    <w:rsid w:val="00674C99"/>
    <w:rsid w:val="006774A3"/>
    <w:rsid w:val="00680308"/>
    <w:rsid w:val="00680627"/>
    <w:rsid w:val="00680CE5"/>
    <w:rsid w:val="00684323"/>
    <w:rsid w:val="0068468D"/>
    <w:rsid w:val="00684F84"/>
    <w:rsid w:val="00685C80"/>
    <w:rsid w:val="006903DF"/>
    <w:rsid w:val="0069151E"/>
    <w:rsid w:val="00694BCC"/>
    <w:rsid w:val="00695E49"/>
    <w:rsid w:val="006A0154"/>
    <w:rsid w:val="006A08DB"/>
    <w:rsid w:val="006A2299"/>
    <w:rsid w:val="006A2F82"/>
    <w:rsid w:val="006A30AF"/>
    <w:rsid w:val="006A3E39"/>
    <w:rsid w:val="006B1A48"/>
    <w:rsid w:val="006B211F"/>
    <w:rsid w:val="006B29C9"/>
    <w:rsid w:val="006B4C75"/>
    <w:rsid w:val="006B7A34"/>
    <w:rsid w:val="006C0F5E"/>
    <w:rsid w:val="006C4530"/>
    <w:rsid w:val="006C51F8"/>
    <w:rsid w:val="006C5768"/>
    <w:rsid w:val="006C5F36"/>
    <w:rsid w:val="006D023C"/>
    <w:rsid w:val="006D0C63"/>
    <w:rsid w:val="006D28D4"/>
    <w:rsid w:val="006D37B4"/>
    <w:rsid w:val="006D5DF0"/>
    <w:rsid w:val="006E0428"/>
    <w:rsid w:val="006E17B2"/>
    <w:rsid w:val="006E5981"/>
    <w:rsid w:val="006E6446"/>
    <w:rsid w:val="006E7EE9"/>
    <w:rsid w:val="006F1AC5"/>
    <w:rsid w:val="006F5010"/>
    <w:rsid w:val="006F5DA4"/>
    <w:rsid w:val="006F5FBE"/>
    <w:rsid w:val="006F7FC2"/>
    <w:rsid w:val="007018F7"/>
    <w:rsid w:val="00702107"/>
    <w:rsid w:val="00710779"/>
    <w:rsid w:val="0071101A"/>
    <w:rsid w:val="0071157E"/>
    <w:rsid w:val="007152C5"/>
    <w:rsid w:val="00716576"/>
    <w:rsid w:val="007177ED"/>
    <w:rsid w:val="00717919"/>
    <w:rsid w:val="0072455B"/>
    <w:rsid w:val="00726029"/>
    <w:rsid w:val="0072712D"/>
    <w:rsid w:val="007300E3"/>
    <w:rsid w:val="0073095A"/>
    <w:rsid w:val="00731B4C"/>
    <w:rsid w:val="00732DAB"/>
    <w:rsid w:val="0073435C"/>
    <w:rsid w:val="00735178"/>
    <w:rsid w:val="0073743A"/>
    <w:rsid w:val="0074034C"/>
    <w:rsid w:val="00741162"/>
    <w:rsid w:val="00742BDF"/>
    <w:rsid w:val="0074345C"/>
    <w:rsid w:val="00743A7D"/>
    <w:rsid w:val="00744B20"/>
    <w:rsid w:val="00747045"/>
    <w:rsid w:val="00750217"/>
    <w:rsid w:val="00750595"/>
    <w:rsid w:val="00750F80"/>
    <w:rsid w:val="00751052"/>
    <w:rsid w:val="007519A7"/>
    <w:rsid w:val="0075378C"/>
    <w:rsid w:val="00753C17"/>
    <w:rsid w:val="00753CE8"/>
    <w:rsid w:val="00754A61"/>
    <w:rsid w:val="00754CB9"/>
    <w:rsid w:val="00756D94"/>
    <w:rsid w:val="00756F0F"/>
    <w:rsid w:val="0075731D"/>
    <w:rsid w:val="007608D5"/>
    <w:rsid w:val="0076110E"/>
    <w:rsid w:val="007612E2"/>
    <w:rsid w:val="00762434"/>
    <w:rsid w:val="00762C6D"/>
    <w:rsid w:val="00765001"/>
    <w:rsid w:val="0076563F"/>
    <w:rsid w:val="007670B7"/>
    <w:rsid w:val="00767C39"/>
    <w:rsid w:val="00771A2C"/>
    <w:rsid w:val="0078148A"/>
    <w:rsid w:val="007846DF"/>
    <w:rsid w:val="00785B2D"/>
    <w:rsid w:val="00787E40"/>
    <w:rsid w:val="0079185E"/>
    <w:rsid w:val="00791883"/>
    <w:rsid w:val="00791B9E"/>
    <w:rsid w:val="00793AB0"/>
    <w:rsid w:val="00793C84"/>
    <w:rsid w:val="00797F46"/>
    <w:rsid w:val="007A0A5C"/>
    <w:rsid w:val="007A0D12"/>
    <w:rsid w:val="007A4BDA"/>
    <w:rsid w:val="007A4C53"/>
    <w:rsid w:val="007A50D7"/>
    <w:rsid w:val="007B0836"/>
    <w:rsid w:val="007B40C4"/>
    <w:rsid w:val="007B49FB"/>
    <w:rsid w:val="007B6699"/>
    <w:rsid w:val="007B67AC"/>
    <w:rsid w:val="007B7B23"/>
    <w:rsid w:val="007C1489"/>
    <w:rsid w:val="007C4C18"/>
    <w:rsid w:val="007D0429"/>
    <w:rsid w:val="007D181A"/>
    <w:rsid w:val="007D1D0C"/>
    <w:rsid w:val="007D222C"/>
    <w:rsid w:val="007D2E08"/>
    <w:rsid w:val="007D4E10"/>
    <w:rsid w:val="007D6B33"/>
    <w:rsid w:val="007E3522"/>
    <w:rsid w:val="007E55CF"/>
    <w:rsid w:val="007E64E8"/>
    <w:rsid w:val="007E739E"/>
    <w:rsid w:val="007E7E63"/>
    <w:rsid w:val="007F02F4"/>
    <w:rsid w:val="007F0F11"/>
    <w:rsid w:val="007F3DBD"/>
    <w:rsid w:val="0080085F"/>
    <w:rsid w:val="008038FD"/>
    <w:rsid w:val="00804C58"/>
    <w:rsid w:val="00812054"/>
    <w:rsid w:val="00814822"/>
    <w:rsid w:val="0081492B"/>
    <w:rsid w:val="008156FE"/>
    <w:rsid w:val="00817266"/>
    <w:rsid w:val="0082020C"/>
    <w:rsid w:val="00820CF1"/>
    <w:rsid w:val="00821736"/>
    <w:rsid w:val="00822C07"/>
    <w:rsid w:val="00822CB3"/>
    <w:rsid w:val="00823663"/>
    <w:rsid w:val="00826E63"/>
    <w:rsid w:val="0083162C"/>
    <w:rsid w:val="008337F3"/>
    <w:rsid w:val="00834726"/>
    <w:rsid w:val="00835ECB"/>
    <w:rsid w:val="008360B7"/>
    <w:rsid w:val="00837851"/>
    <w:rsid w:val="00837D82"/>
    <w:rsid w:val="00840122"/>
    <w:rsid w:val="008418BF"/>
    <w:rsid w:val="00845CC4"/>
    <w:rsid w:val="00853434"/>
    <w:rsid w:val="00853D09"/>
    <w:rsid w:val="00854A88"/>
    <w:rsid w:val="00861A22"/>
    <w:rsid w:val="00861DFF"/>
    <w:rsid w:val="00863DD0"/>
    <w:rsid w:val="008648BB"/>
    <w:rsid w:val="00870511"/>
    <w:rsid w:val="00872DE7"/>
    <w:rsid w:val="00873425"/>
    <w:rsid w:val="00874126"/>
    <w:rsid w:val="00874E2E"/>
    <w:rsid w:val="00875CB9"/>
    <w:rsid w:val="00876DCA"/>
    <w:rsid w:val="00883C87"/>
    <w:rsid w:val="0088531D"/>
    <w:rsid w:val="00885729"/>
    <w:rsid w:val="00885C6A"/>
    <w:rsid w:val="00887AFB"/>
    <w:rsid w:val="00887B51"/>
    <w:rsid w:val="008908CA"/>
    <w:rsid w:val="008918FD"/>
    <w:rsid w:val="00891B9D"/>
    <w:rsid w:val="00891C1E"/>
    <w:rsid w:val="00897A2D"/>
    <w:rsid w:val="008A1078"/>
    <w:rsid w:val="008A4F27"/>
    <w:rsid w:val="008A7245"/>
    <w:rsid w:val="008B15C5"/>
    <w:rsid w:val="008B2305"/>
    <w:rsid w:val="008B4833"/>
    <w:rsid w:val="008B6052"/>
    <w:rsid w:val="008B6C34"/>
    <w:rsid w:val="008C2F8D"/>
    <w:rsid w:val="008C4281"/>
    <w:rsid w:val="008C4F16"/>
    <w:rsid w:val="008D186B"/>
    <w:rsid w:val="008D289B"/>
    <w:rsid w:val="008D32CF"/>
    <w:rsid w:val="008D4985"/>
    <w:rsid w:val="008D56BC"/>
    <w:rsid w:val="008D6261"/>
    <w:rsid w:val="008E0287"/>
    <w:rsid w:val="008E08F4"/>
    <w:rsid w:val="008E0C9D"/>
    <w:rsid w:val="008E3E50"/>
    <w:rsid w:val="008E48AD"/>
    <w:rsid w:val="008E7C8D"/>
    <w:rsid w:val="008F1E2D"/>
    <w:rsid w:val="008F3DDA"/>
    <w:rsid w:val="008F6239"/>
    <w:rsid w:val="009027FA"/>
    <w:rsid w:val="00903067"/>
    <w:rsid w:val="00905641"/>
    <w:rsid w:val="0091064B"/>
    <w:rsid w:val="00910F1B"/>
    <w:rsid w:val="0091214D"/>
    <w:rsid w:val="009156F8"/>
    <w:rsid w:val="00915A58"/>
    <w:rsid w:val="009169D4"/>
    <w:rsid w:val="009178AA"/>
    <w:rsid w:val="00925519"/>
    <w:rsid w:val="00925F0B"/>
    <w:rsid w:val="00926A4B"/>
    <w:rsid w:val="00927E2D"/>
    <w:rsid w:val="00930D0C"/>
    <w:rsid w:val="00932BF0"/>
    <w:rsid w:val="00933930"/>
    <w:rsid w:val="00933CB3"/>
    <w:rsid w:val="00933D56"/>
    <w:rsid w:val="0094038D"/>
    <w:rsid w:val="00940D6C"/>
    <w:rsid w:val="009425BF"/>
    <w:rsid w:val="00943A56"/>
    <w:rsid w:val="009442C1"/>
    <w:rsid w:val="00944E32"/>
    <w:rsid w:val="0094501D"/>
    <w:rsid w:val="0095362A"/>
    <w:rsid w:val="0095367A"/>
    <w:rsid w:val="00954BE5"/>
    <w:rsid w:val="00955DA9"/>
    <w:rsid w:val="00955F23"/>
    <w:rsid w:val="0095648D"/>
    <w:rsid w:val="00957B28"/>
    <w:rsid w:val="0096292B"/>
    <w:rsid w:val="00963EEB"/>
    <w:rsid w:val="00965F79"/>
    <w:rsid w:val="00975417"/>
    <w:rsid w:val="00975B5D"/>
    <w:rsid w:val="0098114F"/>
    <w:rsid w:val="009834A7"/>
    <w:rsid w:val="00987157"/>
    <w:rsid w:val="00990A57"/>
    <w:rsid w:val="00992B18"/>
    <w:rsid w:val="00994B80"/>
    <w:rsid w:val="00994E61"/>
    <w:rsid w:val="0099695D"/>
    <w:rsid w:val="009A25D2"/>
    <w:rsid w:val="009A37E2"/>
    <w:rsid w:val="009A477B"/>
    <w:rsid w:val="009A7466"/>
    <w:rsid w:val="009B0B7C"/>
    <w:rsid w:val="009B0D8F"/>
    <w:rsid w:val="009B2845"/>
    <w:rsid w:val="009B4499"/>
    <w:rsid w:val="009B4973"/>
    <w:rsid w:val="009B4FEB"/>
    <w:rsid w:val="009B64BE"/>
    <w:rsid w:val="009C1974"/>
    <w:rsid w:val="009C1EDE"/>
    <w:rsid w:val="009C2EAC"/>
    <w:rsid w:val="009C5099"/>
    <w:rsid w:val="009C62F6"/>
    <w:rsid w:val="009C69B2"/>
    <w:rsid w:val="009C6A0A"/>
    <w:rsid w:val="009D3397"/>
    <w:rsid w:val="009D3A75"/>
    <w:rsid w:val="009D55E5"/>
    <w:rsid w:val="009D62FE"/>
    <w:rsid w:val="009D6DF0"/>
    <w:rsid w:val="009D6EC8"/>
    <w:rsid w:val="009D76D1"/>
    <w:rsid w:val="009E3996"/>
    <w:rsid w:val="009E3C9C"/>
    <w:rsid w:val="009E5367"/>
    <w:rsid w:val="009E6954"/>
    <w:rsid w:val="009F13FE"/>
    <w:rsid w:val="009F2BE7"/>
    <w:rsid w:val="009F2C6E"/>
    <w:rsid w:val="009F2E8E"/>
    <w:rsid w:val="009F3F82"/>
    <w:rsid w:val="009F4B6D"/>
    <w:rsid w:val="009F5A80"/>
    <w:rsid w:val="009F6B6C"/>
    <w:rsid w:val="00A00A1E"/>
    <w:rsid w:val="00A02941"/>
    <w:rsid w:val="00A037CF"/>
    <w:rsid w:val="00A03D95"/>
    <w:rsid w:val="00A04D97"/>
    <w:rsid w:val="00A052CF"/>
    <w:rsid w:val="00A07F2F"/>
    <w:rsid w:val="00A10B84"/>
    <w:rsid w:val="00A1281F"/>
    <w:rsid w:val="00A13803"/>
    <w:rsid w:val="00A1419B"/>
    <w:rsid w:val="00A14835"/>
    <w:rsid w:val="00A21FD5"/>
    <w:rsid w:val="00A252CF"/>
    <w:rsid w:val="00A25BE6"/>
    <w:rsid w:val="00A3193B"/>
    <w:rsid w:val="00A324D9"/>
    <w:rsid w:val="00A36D03"/>
    <w:rsid w:val="00A37EC7"/>
    <w:rsid w:val="00A416E0"/>
    <w:rsid w:val="00A4202B"/>
    <w:rsid w:val="00A428D5"/>
    <w:rsid w:val="00A43C61"/>
    <w:rsid w:val="00A45527"/>
    <w:rsid w:val="00A463F7"/>
    <w:rsid w:val="00A50848"/>
    <w:rsid w:val="00A50E92"/>
    <w:rsid w:val="00A51811"/>
    <w:rsid w:val="00A51976"/>
    <w:rsid w:val="00A52B7F"/>
    <w:rsid w:val="00A52D9F"/>
    <w:rsid w:val="00A52EA5"/>
    <w:rsid w:val="00A539A3"/>
    <w:rsid w:val="00A53C88"/>
    <w:rsid w:val="00A53CAA"/>
    <w:rsid w:val="00A603E2"/>
    <w:rsid w:val="00A603FF"/>
    <w:rsid w:val="00A610A3"/>
    <w:rsid w:val="00A622A7"/>
    <w:rsid w:val="00A62729"/>
    <w:rsid w:val="00A63809"/>
    <w:rsid w:val="00A642A7"/>
    <w:rsid w:val="00A64354"/>
    <w:rsid w:val="00A65151"/>
    <w:rsid w:val="00A658A9"/>
    <w:rsid w:val="00A7003A"/>
    <w:rsid w:val="00A70CF0"/>
    <w:rsid w:val="00A71488"/>
    <w:rsid w:val="00A72AD7"/>
    <w:rsid w:val="00A7309F"/>
    <w:rsid w:val="00A73219"/>
    <w:rsid w:val="00A743DB"/>
    <w:rsid w:val="00A74930"/>
    <w:rsid w:val="00A74D99"/>
    <w:rsid w:val="00A77810"/>
    <w:rsid w:val="00A81D68"/>
    <w:rsid w:val="00A8400D"/>
    <w:rsid w:val="00A878BF"/>
    <w:rsid w:val="00A87900"/>
    <w:rsid w:val="00A87E28"/>
    <w:rsid w:val="00A95D14"/>
    <w:rsid w:val="00A95F61"/>
    <w:rsid w:val="00A977EB"/>
    <w:rsid w:val="00AA2432"/>
    <w:rsid w:val="00AA3F01"/>
    <w:rsid w:val="00AA7C59"/>
    <w:rsid w:val="00AB02FA"/>
    <w:rsid w:val="00AB0BE1"/>
    <w:rsid w:val="00AB0CCA"/>
    <w:rsid w:val="00AB2C31"/>
    <w:rsid w:val="00AB5999"/>
    <w:rsid w:val="00AB5DE4"/>
    <w:rsid w:val="00AB6363"/>
    <w:rsid w:val="00AB63B8"/>
    <w:rsid w:val="00AB7FD0"/>
    <w:rsid w:val="00AC0BD3"/>
    <w:rsid w:val="00AC24DD"/>
    <w:rsid w:val="00AC5624"/>
    <w:rsid w:val="00AC68BE"/>
    <w:rsid w:val="00AD10A8"/>
    <w:rsid w:val="00AD1E88"/>
    <w:rsid w:val="00AD4720"/>
    <w:rsid w:val="00AD547E"/>
    <w:rsid w:val="00AD6B4A"/>
    <w:rsid w:val="00AE1808"/>
    <w:rsid w:val="00AE258B"/>
    <w:rsid w:val="00AE40BB"/>
    <w:rsid w:val="00AF1AAD"/>
    <w:rsid w:val="00AF26B2"/>
    <w:rsid w:val="00AF34EC"/>
    <w:rsid w:val="00AF4157"/>
    <w:rsid w:val="00AF5653"/>
    <w:rsid w:val="00AF6B57"/>
    <w:rsid w:val="00AF746C"/>
    <w:rsid w:val="00B02306"/>
    <w:rsid w:val="00B02BAC"/>
    <w:rsid w:val="00B03400"/>
    <w:rsid w:val="00B03EC3"/>
    <w:rsid w:val="00B04B32"/>
    <w:rsid w:val="00B052A6"/>
    <w:rsid w:val="00B05E4D"/>
    <w:rsid w:val="00B10EBF"/>
    <w:rsid w:val="00B118C1"/>
    <w:rsid w:val="00B11E24"/>
    <w:rsid w:val="00B12E7F"/>
    <w:rsid w:val="00B1372B"/>
    <w:rsid w:val="00B160C8"/>
    <w:rsid w:val="00B1651F"/>
    <w:rsid w:val="00B166B7"/>
    <w:rsid w:val="00B201A2"/>
    <w:rsid w:val="00B20DCB"/>
    <w:rsid w:val="00B21772"/>
    <w:rsid w:val="00B25920"/>
    <w:rsid w:val="00B27BE4"/>
    <w:rsid w:val="00B306C9"/>
    <w:rsid w:val="00B32E24"/>
    <w:rsid w:val="00B3531C"/>
    <w:rsid w:val="00B372DD"/>
    <w:rsid w:val="00B3744F"/>
    <w:rsid w:val="00B411D3"/>
    <w:rsid w:val="00B44C42"/>
    <w:rsid w:val="00B45D74"/>
    <w:rsid w:val="00B45E48"/>
    <w:rsid w:val="00B47855"/>
    <w:rsid w:val="00B500C7"/>
    <w:rsid w:val="00B5028C"/>
    <w:rsid w:val="00B512AB"/>
    <w:rsid w:val="00B51FA2"/>
    <w:rsid w:val="00B5241B"/>
    <w:rsid w:val="00B54E33"/>
    <w:rsid w:val="00B57F7C"/>
    <w:rsid w:val="00B60F3C"/>
    <w:rsid w:val="00B61805"/>
    <w:rsid w:val="00B622FA"/>
    <w:rsid w:val="00B65406"/>
    <w:rsid w:val="00B665D5"/>
    <w:rsid w:val="00B71557"/>
    <w:rsid w:val="00B7319E"/>
    <w:rsid w:val="00B75553"/>
    <w:rsid w:val="00B75DBB"/>
    <w:rsid w:val="00B77EC9"/>
    <w:rsid w:val="00B77F0A"/>
    <w:rsid w:val="00B82CC8"/>
    <w:rsid w:val="00B85179"/>
    <w:rsid w:val="00B85ACB"/>
    <w:rsid w:val="00B8687D"/>
    <w:rsid w:val="00B90170"/>
    <w:rsid w:val="00B90960"/>
    <w:rsid w:val="00B910FE"/>
    <w:rsid w:val="00B912B7"/>
    <w:rsid w:val="00B9160A"/>
    <w:rsid w:val="00B91CD8"/>
    <w:rsid w:val="00B92802"/>
    <w:rsid w:val="00B92BF7"/>
    <w:rsid w:val="00B93726"/>
    <w:rsid w:val="00B94012"/>
    <w:rsid w:val="00B945AA"/>
    <w:rsid w:val="00BA16A3"/>
    <w:rsid w:val="00BA206D"/>
    <w:rsid w:val="00BA4BAE"/>
    <w:rsid w:val="00BA528A"/>
    <w:rsid w:val="00BA73BE"/>
    <w:rsid w:val="00BA7726"/>
    <w:rsid w:val="00BB1B22"/>
    <w:rsid w:val="00BB5204"/>
    <w:rsid w:val="00BB54E8"/>
    <w:rsid w:val="00BB647F"/>
    <w:rsid w:val="00BB6A84"/>
    <w:rsid w:val="00BC2F51"/>
    <w:rsid w:val="00BC363A"/>
    <w:rsid w:val="00BC39D2"/>
    <w:rsid w:val="00BC5C66"/>
    <w:rsid w:val="00BC6D1D"/>
    <w:rsid w:val="00BD2A2D"/>
    <w:rsid w:val="00BD4AD0"/>
    <w:rsid w:val="00BD57F3"/>
    <w:rsid w:val="00BD59AF"/>
    <w:rsid w:val="00BD738F"/>
    <w:rsid w:val="00BE0B77"/>
    <w:rsid w:val="00BE1855"/>
    <w:rsid w:val="00BE614B"/>
    <w:rsid w:val="00BE704B"/>
    <w:rsid w:val="00BE710D"/>
    <w:rsid w:val="00BE7F1E"/>
    <w:rsid w:val="00BF19FB"/>
    <w:rsid w:val="00BF1E46"/>
    <w:rsid w:val="00BF359D"/>
    <w:rsid w:val="00BF54D4"/>
    <w:rsid w:val="00C01AEB"/>
    <w:rsid w:val="00C023A7"/>
    <w:rsid w:val="00C04338"/>
    <w:rsid w:val="00C05F40"/>
    <w:rsid w:val="00C077AA"/>
    <w:rsid w:val="00C10D13"/>
    <w:rsid w:val="00C14497"/>
    <w:rsid w:val="00C16E8A"/>
    <w:rsid w:val="00C173CE"/>
    <w:rsid w:val="00C202AE"/>
    <w:rsid w:val="00C21873"/>
    <w:rsid w:val="00C21E05"/>
    <w:rsid w:val="00C21F01"/>
    <w:rsid w:val="00C21F0A"/>
    <w:rsid w:val="00C223F4"/>
    <w:rsid w:val="00C22E3E"/>
    <w:rsid w:val="00C25C87"/>
    <w:rsid w:val="00C260BA"/>
    <w:rsid w:val="00C26D7A"/>
    <w:rsid w:val="00C27D87"/>
    <w:rsid w:val="00C31346"/>
    <w:rsid w:val="00C318DD"/>
    <w:rsid w:val="00C331CB"/>
    <w:rsid w:val="00C33480"/>
    <w:rsid w:val="00C342CD"/>
    <w:rsid w:val="00C423FF"/>
    <w:rsid w:val="00C46795"/>
    <w:rsid w:val="00C54A2B"/>
    <w:rsid w:val="00C56C0F"/>
    <w:rsid w:val="00C60053"/>
    <w:rsid w:val="00C639A9"/>
    <w:rsid w:val="00C63EA2"/>
    <w:rsid w:val="00C64223"/>
    <w:rsid w:val="00C64357"/>
    <w:rsid w:val="00C64AA7"/>
    <w:rsid w:val="00C64C69"/>
    <w:rsid w:val="00C764FC"/>
    <w:rsid w:val="00C77487"/>
    <w:rsid w:val="00C8162E"/>
    <w:rsid w:val="00C8163A"/>
    <w:rsid w:val="00C82F00"/>
    <w:rsid w:val="00C83657"/>
    <w:rsid w:val="00C84453"/>
    <w:rsid w:val="00C84519"/>
    <w:rsid w:val="00C84F5F"/>
    <w:rsid w:val="00C9184F"/>
    <w:rsid w:val="00C9424A"/>
    <w:rsid w:val="00CA02EF"/>
    <w:rsid w:val="00CA0E2B"/>
    <w:rsid w:val="00CA1A83"/>
    <w:rsid w:val="00CA4916"/>
    <w:rsid w:val="00CA6BE9"/>
    <w:rsid w:val="00CB06FE"/>
    <w:rsid w:val="00CB0E95"/>
    <w:rsid w:val="00CB0F5A"/>
    <w:rsid w:val="00CB2575"/>
    <w:rsid w:val="00CB41ED"/>
    <w:rsid w:val="00CB4DA9"/>
    <w:rsid w:val="00CC0ADA"/>
    <w:rsid w:val="00CC1780"/>
    <w:rsid w:val="00CC20E0"/>
    <w:rsid w:val="00CC6D8D"/>
    <w:rsid w:val="00CD2B56"/>
    <w:rsid w:val="00CD2BEF"/>
    <w:rsid w:val="00CD5126"/>
    <w:rsid w:val="00CD5BFB"/>
    <w:rsid w:val="00CD6E6F"/>
    <w:rsid w:val="00CE4179"/>
    <w:rsid w:val="00CE4BB8"/>
    <w:rsid w:val="00CE60BF"/>
    <w:rsid w:val="00CE75DE"/>
    <w:rsid w:val="00CF23C1"/>
    <w:rsid w:val="00CF29D2"/>
    <w:rsid w:val="00CF3EAE"/>
    <w:rsid w:val="00D00643"/>
    <w:rsid w:val="00D00C04"/>
    <w:rsid w:val="00D01E73"/>
    <w:rsid w:val="00D03B40"/>
    <w:rsid w:val="00D04723"/>
    <w:rsid w:val="00D07352"/>
    <w:rsid w:val="00D10F8D"/>
    <w:rsid w:val="00D11089"/>
    <w:rsid w:val="00D12108"/>
    <w:rsid w:val="00D125BE"/>
    <w:rsid w:val="00D12A41"/>
    <w:rsid w:val="00D144B0"/>
    <w:rsid w:val="00D16D89"/>
    <w:rsid w:val="00D203ED"/>
    <w:rsid w:val="00D228E1"/>
    <w:rsid w:val="00D233F1"/>
    <w:rsid w:val="00D2583B"/>
    <w:rsid w:val="00D25CCB"/>
    <w:rsid w:val="00D25FDB"/>
    <w:rsid w:val="00D278AE"/>
    <w:rsid w:val="00D310E6"/>
    <w:rsid w:val="00D33BB2"/>
    <w:rsid w:val="00D33C45"/>
    <w:rsid w:val="00D35C36"/>
    <w:rsid w:val="00D36BEA"/>
    <w:rsid w:val="00D40B1B"/>
    <w:rsid w:val="00D42026"/>
    <w:rsid w:val="00D4203E"/>
    <w:rsid w:val="00D42368"/>
    <w:rsid w:val="00D442DA"/>
    <w:rsid w:val="00D446F3"/>
    <w:rsid w:val="00D458DC"/>
    <w:rsid w:val="00D45D09"/>
    <w:rsid w:val="00D4731B"/>
    <w:rsid w:val="00D4747A"/>
    <w:rsid w:val="00D52344"/>
    <w:rsid w:val="00D523BC"/>
    <w:rsid w:val="00D52564"/>
    <w:rsid w:val="00D5437E"/>
    <w:rsid w:val="00D54510"/>
    <w:rsid w:val="00D54D94"/>
    <w:rsid w:val="00D5558C"/>
    <w:rsid w:val="00D568BA"/>
    <w:rsid w:val="00D57523"/>
    <w:rsid w:val="00D57979"/>
    <w:rsid w:val="00D57D47"/>
    <w:rsid w:val="00D62AB7"/>
    <w:rsid w:val="00D62C1E"/>
    <w:rsid w:val="00D63E12"/>
    <w:rsid w:val="00D64442"/>
    <w:rsid w:val="00D64EF9"/>
    <w:rsid w:val="00D66D1A"/>
    <w:rsid w:val="00D71FD0"/>
    <w:rsid w:val="00D73B6A"/>
    <w:rsid w:val="00D77416"/>
    <w:rsid w:val="00D77C5C"/>
    <w:rsid w:val="00D80405"/>
    <w:rsid w:val="00D807A9"/>
    <w:rsid w:val="00D8201A"/>
    <w:rsid w:val="00D82947"/>
    <w:rsid w:val="00D82FA8"/>
    <w:rsid w:val="00D83739"/>
    <w:rsid w:val="00D8451F"/>
    <w:rsid w:val="00D84721"/>
    <w:rsid w:val="00D858EF"/>
    <w:rsid w:val="00D864D6"/>
    <w:rsid w:val="00D93FFF"/>
    <w:rsid w:val="00D9403D"/>
    <w:rsid w:val="00D94143"/>
    <w:rsid w:val="00D94FC2"/>
    <w:rsid w:val="00D95C29"/>
    <w:rsid w:val="00D964B8"/>
    <w:rsid w:val="00D96EC8"/>
    <w:rsid w:val="00D96FD8"/>
    <w:rsid w:val="00DA3F65"/>
    <w:rsid w:val="00DA6DCD"/>
    <w:rsid w:val="00DB0EEF"/>
    <w:rsid w:val="00DC1C45"/>
    <w:rsid w:val="00DC7683"/>
    <w:rsid w:val="00DD35D9"/>
    <w:rsid w:val="00DD4BEA"/>
    <w:rsid w:val="00DD58CA"/>
    <w:rsid w:val="00DD7FF2"/>
    <w:rsid w:val="00DE1430"/>
    <w:rsid w:val="00DE1C28"/>
    <w:rsid w:val="00DE2A5B"/>
    <w:rsid w:val="00DE2B2E"/>
    <w:rsid w:val="00DE55F6"/>
    <w:rsid w:val="00DE563D"/>
    <w:rsid w:val="00DE65E6"/>
    <w:rsid w:val="00DE664C"/>
    <w:rsid w:val="00DF10EC"/>
    <w:rsid w:val="00DF133B"/>
    <w:rsid w:val="00DF1A0E"/>
    <w:rsid w:val="00DF2838"/>
    <w:rsid w:val="00DF356C"/>
    <w:rsid w:val="00DF393C"/>
    <w:rsid w:val="00DF5045"/>
    <w:rsid w:val="00DF7763"/>
    <w:rsid w:val="00E002C2"/>
    <w:rsid w:val="00E00C69"/>
    <w:rsid w:val="00E00E9B"/>
    <w:rsid w:val="00E0179A"/>
    <w:rsid w:val="00E04A0C"/>
    <w:rsid w:val="00E07CA5"/>
    <w:rsid w:val="00E10C18"/>
    <w:rsid w:val="00E110D4"/>
    <w:rsid w:val="00E11182"/>
    <w:rsid w:val="00E115E9"/>
    <w:rsid w:val="00E1296F"/>
    <w:rsid w:val="00E154F7"/>
    <w:rsid w:val="00E15FAE"/>
    <w:rsid w:val="00E17003"/>
    <w:rsid w:val="00E17659"/>
    <w:rsid w:val="00E17C61"/>
    <w:rsid w:val="00E20845"/>
    <w:rsid w:val="00E20B3E"/>
    <w:rsid w:val="00E21EE8"/>
    <w:rsid w:val="00E22C5F"/>
    <w:rsid w:val="00E24A5D"/>
    <w:rsid w:val="00E2518C"/>
    <w:rsid w:val="00E25973"/>
    <w:rsid w:val="00E25C08"/>
    <w:rsid w:val="00E269FB"/>
    <w:rsid w:val="00E26D22"/>
    <w:rsid w:val="00E2772E"/>
    <w:rsid w:val="00E27779"/>
    <w:rsid w:val="00E3644F"/>
    <w:rsid w:val="00E36735"/>
    <w:rsid w:val="00E375D4"/>
    <w:rsid w:val="00E402F4"/>
    <w:rsid w:val="00E42ABC"/>
    <w:rsid w:val="00E4786F"/>
    <w:rsid w:val="00E4798C"/>
    <w:rsid w:val="00E5135D"/>
    <w:rsid w:val="00E519B4"/>
    <w:rsid w:val="00E52921"/>
    <w:rsid w:val="00E553AB"/>
    <w:rsid w:val="00E55A9E"/>
    <w:rsid w:val="00E55C74"/>
    <w:rsid w:val="00E574EE"/>
    <w:rsid w:val="00E57C37"/>
    <w:rsid w:val="00E62AC8"/>
    <w:rsid w:val="00E656B0"/>
    <w:rsid w:val="00E66023"/>
    <w:rsid w:val="00E66969"/>
    <w:rsid w:val="00E67F01"/>
    <w:rsid w:val="00E70159"/>
    <w:rsid w:val="00E7473F"/>
    <w:rsid w:val="00E80401"/>
    <w:rsid w:val="00E8164D"/>
    <w:rsid w:val="00E81D96"/>
    <w:rsid w:val="00E8530B"/>
    <w:rsid w:val="00E87C1C"/>
    <w:rsid w:val="00E91871"/>
    <w:rsid w:val="00E91AB2"/>
    <w:rsid w:val="00E92D72"/>
    <w:rsid w:val="00E9411D"/>
    <w:rsid w:val="00E95AB8"/>
    <w:rsid w:val="00E96707"/>
    <w:rsid w:val="00E972EB"/>
    <w:rsid w:val="00EA1A33"/>
    <w:rsid w:val="00EA4877"/>
    <w:rsid w:val="00EA5880"/>
    <w:rsid w:val="00EA6154"/>
    <w:rsid w:val="00EA63C2"/>
    <w:rsid w:val="00EA7F15"/>
    <w:rsid w:val="00EB2619"/>
    <w:rsid w:val="00EB3FB6"/>
    <w:rsid w:val="00EB4E3E"/>
    <w:rsid w:val="00EB65F2"/>
    <w:rsid w:val="00EB69D3"/>
    <w:rsid w:val="00EC0A67"/>
    <w:rsid w:val="00EC15F8"/>
    <w:rsid w:val="00EC27C2"/>
    <w:rsid w:val="00EC2A89"/>
    <w:rsid w:val="00EC3890"/>
    <w:rsid w:val="00EC7A6F"/>
    <w:rsid w:val="00ED1903"/>
    <w:rsid w:val="00ED1D08"/>
    <w:rsid w:val="00ED2840"/>
    <w:rsid w:val="00ED34C8"/>
    <w:rsid w:val="00ED3DB8"/>
    <w:rsid w:val="00ED5A4B"/>
    <w:rsid w:val="00ED73CD"/>
    <w:rsid w:val="00EE0DC5"/>
    <w:rsid w:val="00EE41BC"/>
    <w:rsid w:val="00EE5584"/>
    <w:rsid w:val="00EF02F7"/>
    <w:rsid w:val="00EF03A9"/>
    <w:rsid w:val="00EF1C82"/>
    <w:rsid w:val="00EF1DB3"/>
    <w:rsid w:val="00EF1DF7"/>
    <w:rsid w:val="00EF3607"/>
    <w:rsid w:val="00EF3C63"/>
    <w:rsid w:val="00EF4790"/>
    <w:rsid w:val="00EF48A1"/>
    <w:rsid w:val="00EF56B9"/>
    <w:rsid w:val="00EF6FE3"/>
    <w:rsid w:val="00F05AB6"/>
    <w:rsid w:val="00F05D18"/>
    <w:rsid w:val="00F06DB8"/>
    <w:rsid w:val="00F10361"/>
    <w:rsid w:val="00F11550"/>
    <w:rsid w:val="00F126E6"/>
    <w:rsid w:val="00F12BAB"/>
    <w:rsid w:val="00F130E5"/>
    <w:rsid w:val="00F1352E"/>
    <w:rsid w:val="00F14B55"/>
    <w:rsid w:val="00F15380"/>
    <w:rsid w:val="00F15CA3"/>
    <w:rsid w:val="00F164C6"/>
    <w:rsid w:val="00F1737D"/>
    <w:rsid w:val="00F20BA2"/>
    <w:rsid w:val="00F21C12"/>
    <w:rsid w:val="00F22D6C"/>
    <w:rsid w:val="00F26A0D"/>
    <w:rsid w:val="00F26A92"/>
    <w:rsid w:val="00F27A98"/>
    <w:rsid w:val="00F3171F"/>
    <w:rsid w:val="00F32582"/>
    <w:rsid w:val="00F364EA"/>
    <w:rsid w:val="00F3762B"/>
    <w:rsid w:val="00F37CC1"/>
    <w:rsid w:val="00F40296"/>
    <w:rsid w:val="00F4163B"/>
    <w:rsid w:val="00F420D4"/>
    <w:rsid w:val="00F45B0B"/>
    <w:rsid w:val="00F51DF1"/>
    <w:rsid w:val="00F52905"/>
    <w:rsid w:val="00F5304A"/>
    <w:rsid w:val="00F536B8"/>
    <w:rsid w:val="00F538DC"/>
    <w:rsid w:val="00F54BF9"/>
    <w:rsid w:val="00F568C6"/>
    <w:rsid w:val="00F574BD"/>
    <w:rsid w:val="00F6180E"/>
    <w:rsid w:val="00F61E05"/>
    <w:rsid w:val="00F66E41"/>
    <w:rsid w:val="00F6794A"/>
    <w:rsid w:val="00F70162"/>
    <w:rsid w:val="00F71890"/>
    <w:rsid w:val="00F72560"/>
    <w:rsid w:val="00F764F8"/>
    <w:rsid w:val="00F802A0"/>
    <w:rsid w:val="00F8117D"/>
    <w:rsid w:val="00F82F1A"/>
    <w:rsid w:val="00F83A82"/>
    <w:rsid w:val="00F84A9A"/>
    <w:rsid w:val="00F85A8D"/>
    <w:rsid w:val="00F92EC8"/>
    <w:rsid w:val="00F94FA7"/>
    <w:rsid w:val="00F95702"/>
    <w:rsid w:val="00F9774C"/>
    <w:rsid w:val="00FA175F"/>
    <w:rsid w:val="00FA409F"/>
    <w:rsid w:val="00FA4452"/>
    <w:rsid w:val="00FA530C"/>
    <w:rsid w:val="00FA5E02"/>
    <w:rsid w:val="00FA6957"/>
    <w:rsid w:val="00FA6978"/>
    <w:rsid w:val="00FA69F0"/>
    <w:rsid w:val="00FA6D54"/>
    <w:rsid w:val="00FB23DE"/>
    <w:rsid w:val="00FB7363"/>
    <w:rsid w:val="00FC008B"/>
    <w:rsid w:val="00FC0BA2"/>
    <w:rsid w:val="00FC1E65"/>
    <w:rsid w:val="00FC217C"/>
    <w:rsid w:val="00FC2648"/>
    <w:rsid w:val="00FC2E52"/>
    <w:rsid w:val="00FC3ADE"/>
    <w:rsid w:val="00FC4A37"/>
    <w:rsid w:val="00FC79AC"/>
    <w:rsid w:val="00FD11AD"/>
    <w:rsid w:val="00FD5209"/>
    <w:rsid w:val="00FD5388"/>
    <w:rsid w:val="00FD78ED"/>
    <w:rsid w:val="00FE00B3"/>
    <w:rsid w:val="00FE2BA7"/>
    <w:rsid w:val="00FE2C10"/>
    <w:rsid w:val="00FE668A"/>
    <w:rsid w:val="00FE7936"/>
    <w:rsid w:val="00FF0EAE"/>
    <w:rsid w:val="00FF0F03"/>
    <w:rsid w:val="00FF5206"/>
    <w:rsid w:val="00FF5D4C"/>
    <w:rsid w:val="00FF6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EFE43"/>
  <w15:docId w15:val="{98086DD4-DAB4-4E88-8C2F-D6204213A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raditional Arabic"/>
        <w:sz w:val="24"/>
        <w:szCs w:val="30"/>
        <w:lang w:val="en-US" w:eastAsia="en-US" w:bidi="ar-SA"/>
      </w:rPr>
    </w:rPrDefault>
    <w:pPrDefault>
      <w:pPr>
        <w:spacing w:after="200" w:line="276" w:lineRule="auto"/>
        <w:ind w:firstLine="720"/>
        <w:jc w:val="both"/>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66448E"/>
    <w:pPr>
      <w:bidi/>
      <w:spacing w:after="0" w:line="240" w:lineRule="auto"/>
      <w:ind w:firstLine="0"/>
      <w:jc w:val="left"/>
    </w:pPr>
    <w:rPr>
      <w:rFonts w:ascii="Times New Roman" w:eastAsia="Times New Roman" w:hAnsi="Times New Roman"/>
      <w:lang w:bidi="ar-SY"/>
    </w:rPr>
  </w:style>
  <w:style w:type="paragraph" w:styleId="10">
    <w:name w:val="heading 1"/>
    <w:basedOn w:val="a1"/>
    <w:next w:val="a1"/>
    <w:link w:val="1Char"/>
    <w:uiPriority w:val="9"/>
    <w:qFormat/>
    <w:rsid w:val="00C173C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1"/>
    <w:next w:val="a1"/>
    <w:link w:val="2Char1"/>
    <w:uiPriority w:val="9"/>
    <w:unhideWhenUsed/>
    <w:rsid w:val="00C173C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1"/>
    <w:next w:val="a1"/>
    <w:link w:val="3Char1"/>
    <w:uiPriority w:val="9"/>
    <w:unhideWhenUsed/>
    <w:rsid w:val="00C173C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1"/>
    <w:uiPriority w:val="9"/>
    <w:unhideWhenUsed/>
    <w:rsid w:val="00C173CE"/>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unhideWhenUsed/>
    <w:rsid w:val="009C69B2"/>
    <w:pPr>
      <w:keepNext/>
      <w:keepLines/>
      <w:spacing w:before="200"/>
      <w:outlineLvl w:val="4"/>
    </w:pPr>
    <w:rPr>
      <w:rFonts w:asciiTheme="majorHAnsi" w:eastAsiaTheme="majorEastAsia" w:hAnsiTheme="majorHAnsi" w:cstheme="majorBidi"/>
      <w:color w:val="243F60" w:themeColor="accent1" w:themeShade="7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0"/>
    <w:uiPriority w:val="9"/>
    <w:rsid w:val="00C173CE"/>
    <w:rPr>
      <w:rFonts w:asciiTheme="majorHAnsi" w:eastAsiaTheme="majorEastAsia" w:hAnsiTheme="majorHAnsi" w:cstheme="majorBidi"/>
      <w:b/>
      <w:bCs/>
      <w:color w:val="365F91" w:themeColor="accent1" w:themeShade="BF"/>
      <w:sz w:val="28"/>
      <w:szCs w:val="28"/>
    </w:rPr>
  </w:style>
  <w:style w:type="character" w:customStyle="1" w:styleId="2Char1">
    <w:name w:val="عنوان 2 Char1"/>
    <w:basedOn w:val="a2"/>
    <w:link w:val="2"/>
    <w:uiPriority w:val="9"/>
    <w:rsid w:val="00C173CE"/>
    <w:rPr>
      <w:rFonts w:asciiTheme="majorHAnsi" w:eastAsiaTheme="majorEastAsia" w:hAnsiTheme="majorHAnsi" w:cstheme="majorBidi"/>
      <w:b/>
      <w:bCs/>
      <w:color w:val="4F81BD" w:themeColor="accent1"/>
      <w:sz w:val="26"/>
      <w:szCs w:val="26"/>
    </w:rPr>
  </w:style>
  <w:style w:type="character" w:customStyle="1" w:styleId="3Char1">
    <w:name w:val="عنوان 3 Char1"/>
    <w:basedOn w:val="a2"/>
    <w:link w:val="3"/>
    <w:uiPriority w:val="9"/>
    <w:rsid w:val="00C173CE"/>
    <w:rPr>
      <w:rFonts w:asciiTheme="majorHAnsi" w:eastAsiaTheme="majorEastAsia" w:hAnsiTheme="majorHAnsi" w:cstheme="majorBidi"/>
      <w:b/>
      <w:bCs/>
      <w:color w:val="4F81BD" w:themeColor="accent1"/>
    </w:rPr>
  </w:style>
  <w:style w:type="character" w:customStyle="1" w:styleId="4Char1">
    <w:name w:val="عنوان 4 Char1"/>
    <w:basedOn w:val="a2"/>
    <w:link w:val="4"/>
    <w:uiPriority w:val="9"/>
    <w:rsid w:val="00C173CE"/>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rsid w:val="009C69B2"/>
    <w:rPr>
      <w:rFonts w:asciiTheme="majorHAnsi" w:eastAsiaTheme="majorEastAsia" w:hAnsiTheme="majorHAnsi" w:cstheme="majorBidi"/>
      <w:color w:val="243F60" w:themeColor="accent1" w:themeShade="7F"/>
      <w:sz w:val="24"/>
      <w:szCs w:val="24"/>
      <w:lang w:bidi="ar-SY"/>
    </w:rPr>
  </w:style>
  <w:style w:type="paragraph" w:styleId="a5">
    <w:name w:val="No Spacing"/>
    <w:uiPriority w:val="1"/>
    <w:rsid w:val="00C173CE"/>
    <w:pPr>
      <w:spacing w:after="0" w:line="240" w:lineRule="auto"/>
    </w:pPr>
  </w:style>
  <w:style w:type="character" w:styleId="a6">
    <w:name w:val="Book Title"/>
    <w:basedOn w:val="a2"/>
    <w:uiPriority w:val="33"/>
    <w:rsid w:val="00C173CE"/>
    <w:rPr>
      <w:b/>
      <w:bCs/>
      <w:smallCaps/>
      <w:spacing w:val="5"/>
    </w:rPr>
  </w:style>
  <w:style w:type="character" w:styleId="a7">
    <w:name w:val="Subtle Emphasis"/>
    <w:basedOn w:val="a2"/>
    <w:uiPriority w:val="19"/>
    <w:rsid w:val="009C69B2"/>
    <w:rPr>
      <w:i/>
      <w:iCs/>
      <w:color w:val="808080" w:themeColor="text1" w:themeTint="7F"/>
    </w:rPr>
  </w:style>
  <w:style w:type="paragraph" w:styleId="a8">
    <w:name w:val="Quote"/>
    <w:basedOn w:val="a1"/>
    <w:next w:val="a1"/>
    <w:link w:val="Char"/>
    <w:uiPriority w:val="29"/>
    <w:rsid w:val="009C69B2"/>
    <w:rPr>
      <w:i/>
      <w:iCs/>
      <w:color w:val="000000" w:themeColor="text1"/>
    </w:rPr>
  </w:style>
  <w:style w:type="character" w:customStyle="1" w:styleId="Char">
    <w:name w:val="اقتباس Char"/>
    <w:basedOn w:val="a2"/>
    <w:link w:val="a8"/>
    <w:uiPriority w:val="29"/>
    <w:rsid w:val="009C69B2"/>
    <w:rPr>
      <w:rFonts w:ascii="Times New Roman" w:eastAsia="Times New Roman" w:hAnsi="Times New Roman" w:cs="Times New Roman"/>
      <w:i/>
      <w:iCs/>
      <w:color w:val="000000" w:themeColor="text1"/>
      <w:sz w:val="24"/>
      <w:szCs w:val="24"/>
      <w:lang w:bidi="ar-SY"/>
    </w:rPr>
  </w:style>
  <w:style w:type="paragraph" w:styleId="a9">
    <w:name w:val="Subtitle"/>
    <w:basedOn w:val="a1"/>
    <w:next w:val="a1"/>
    <w:link w:val="Char0"/>
    <w:uiPriority w:val="11"/>
    <w:rsid w:val="009C69B2"/>
    <w:pPr>
      <w:numPr>
        <w:ilvl w:val="1"/>
      </w:numPr>
    </w:pPr>
    <w:rPr>
      <w:rFonts w:asciiTheme="majorHAnsi" w:eastAsiaTheme="majorEastAsia" w:hAnsiTheme="majorHAnsi" w:cstheme="majorBidi"/>
      <w:i/>
      <w:iCs/>
      <w:color w:val="4F81BD" w:themeColor="accent1"/>
      <w:spacing w:val="15"/>
    </w:rPr>
  </w:style>
  <w:style w:type="character" w:customStyle="1" w:styleId="Char0">
    <w:name w:val="عنوان فرعي Char"/>
    <w:basedOn w:val="a2"/>
    <w:link w:val="a9"/>
    <w:uiPriority w:val="11"/>
    <w:rsid w:val="009C69B2"/>
    <w:rPr>
      <w:rFonts w:asciiTheme="majorHAnsi" w:eastAsiaTheme="majorEastAsia" w:hAnsiTheme="majorHAnsi" w:cstheme="majorBidi"/>
      <w:i/>
      <w:iCs/>
      <w:color w:val="4F81BD" w:themeColor="accent1"/>
      <w:spacing w:val="15"/>
      <w:sz w:val="24"/>
      <w:szCs w:val="24"/>
      <w:lang w:bidi="ar-SY"/>
    </w:rPr>
  </w:style>
  <w:style w:type="character" w:styleId="aa">
    <w:name w:val="Strong"/>
    <w:basedOn w:val="a2"/>
    <w:uiPriority w:val="22"/>
    <w:qFormat/>
    <w:rsid w:val="009C69B2"/>
    <w:rPr>
      <w:b/>
      <w:bCs/>
    </w:rPr>
  </w:style>
  <w:style w:type="character" w:styleId="ab">
    <w:name w:val="Intense Reference"/>
    <w:basedOn w:val="a2"/>
    <w:uiPriority w:val="32"/>
    <w:rsid w:val="009C69B2"/>
    <w:rPr>
      <w:b/>
      <w:bCs/>
      <w:smallCaps/>
      <w:color w:val="C0504D" w:themeColor="accent2"/>
      <w:spacing w:val="5"/>
      <w:u w:val="single"/>
    </w:rPr>
  </w:style>
  <w:style w:type="paragraph" w:styleId="ac">
    <w:name w:val="List Paragraph"/>
    <w:basedOn w:val="a1"/>
    <w:uiPriority w:val="34"/>
    <w:rsid w:val="009C69B2"/>
    <w:pPr>
      <w:ind w:left="720"/>
      <w:contextualSpacing/>
    </w:pPr>
  </w:style>
  <w:style w:type="character" w:styleId="ad">
    <w:name w:val="Emphasis"/>
    <w:basedOn w:val="a2"/>
    <w:uiPriority w:val="20"/>
    <w:qFormat/>
    <w:rsid w:val="009C69B2"/>
    <w:rPr>
      <w:i/>
      <w:iCs/>
    </w:rPr>
  </w:style>
  <w:style w:type="paragraph" w:customStyle="1" w:styleId="ae">
    <w:name w:val="ترويسة الواجهة"/>
    <w:basedOn w:val="a1"/>
    <w:link w:val="Char1"/>
    <w:qFormat/>
    <w:rsid w:val="0015754E"/>
    <w:rPr>
      <w:b/>
      <w:bCs/>
      <w:noProof/>
      <w:lang w:bidi="ar-SA"/>
    </w:rPr>
  </w:style>
  <w:style w:type="character" w:customStyle="1" w:styleId="Char1">
    <w:name w:val="ترويسة الواجهة Char"/>
    <w:basedOn w:val="a2"/>
    <w:link w:val="ae"/>
    <w:rsid w:val="0015754E"/>
    <w:rPr>
      <w:rFonts w:ascii="Times New Roman" w:eastAsia="Times New Roman" w:hAnsi="Times New Roman" w:cs="Traditional Arabic"/>
      <w:b/>
      <w:bCs/>
      <w:noProof/>
      <w:sz w:val="24"/>
      <w:szCs w:val="30"/>
    </w:rPr>
  </w:style>
  <w:style w:type="paragraph" w:customStyle="1" w:styleId="af">
    <w:name w:val="نوع التقرير"/>
    <w:basedOn w:val="a1"/>
    <w:link w:val="Char2"/>
    <w:qFormat/>
    <w:rsid w:val="00394AB2"/>
    <w:pPr>
      <w:jc w:val="center"/>
    </w:pPr>
    <w:rPr>
      <w:sz w:val="30"/>
      <w:szCs w:val="36"/>
    </w:rPr>
  </w:style>
  <w:style w:type="character" w:customStyle="1" w:styleId="Char2">
    <w:name w:val="نوع التقرير Char"/>
    <w:basedOn w:val="a2"/>
    <w:link w:val="af"/>
    <w:rsid w:val="00394AB2"/>
    <w:rPr>
      <w:rFonts w:ascii="Times New Roman" w:eastAsia="Times New Roman" w:hAnsi="Times New Roman" w:cs="Traditional Arabic"/>
      <w:sz w:val="30"/>
      <w:szCs w:val="36"/>
      <w:lang w:bidi="ar-SY"/>
    </w:rPr>
  </w:style>
  <w:style w:type="paragraph" w:customStyle="1" w:styleId="af0">
    <w:name w:val="عنوان التقرير"/>
    <w:basedOn w:val="a1"/>
    <w:link w:val="Char3"/>
    <w:qFormat/>
    <w:rsid w:val="0038552A"/>
    <w:pPr>
      <w:ind w:left="720" w:right="720"/>
      <w:jc w:val="center"/>
    </w:pPr>
    <w:rPr>
      <w:sz w:val="50"/>
      <w:szCs w:val="56"/>
    </w:rPr>
  </w:style>
  <w:style w:type="character" w:customStyle="1" w:styleId="Char3">
    <w:name w:val="عنوان التقرير Char"/>
    <w:basedOn w:val="a2"/>
    <w:link w:val="af0"/>
    <w:rsid w:val="0038552A"/>
    <w:rPr>
      <w:rFonts w:ascii="Times New Roman" w:eastAsia="Times New Roman" w:hAnsi="Times New Roman"/>
      <w:sz w:val="50"/>
      <w:szCs w:val="56"/>
      <w:lang w:bidi="ar-SY"/>
    </w:rPr>
  </w:style>
  <w:style w:type="paragraph" w:customStyle="1" w:styleId="af1">
    <w:name w:val="الأسماء"/>
    <w:basedOn w:val="a1"/>
    <w:link w:val="Char4"/>
    <w:qFormat/>
    <w:rsid w:val="00394AB2"/>
    <w:pPr>
      <w:jc w:val="center"/>
    </w:pPr>
    <w:rPr>
      <w:b/>
      <w:bCs/>
      <w:sz w:val="36"/>
      <w:szCs w:val="36"/>
    </w:rPr>
  </w:style>
  <w:style w:type="character" w:customStyle="1" w:styleId="Char4">
    <w:name w:val="الأسماء Char"/>
    <w:basedOn w:val="a2"/>
    <w:link w:val="af1"/>
    <w:rsid w:val="00394AB2"/>
    <w:rPr>
      <w:rFonts w:ascii="Times New Roman" w:eastAsia="Times New Roman" w:hAnsi="Times New Roman" w:cs="Traditional Arabic"/>
      <w:b/>
      <w:bCs/>
      <w:sz w:val="36"/>
      <w:szCs w:val="36"/>
      <w:lang w:bidi="ar-SY"/>
    </w:rPr>
  </w:style>
  <w:style w:type="paragraph" w:customStyle="1" w:styleId="af2">
    <w:name w:val="الإهداء"/>
    <w:basedOn w:val="a1"/>
    <w:link w:val="Char5"/>
    <w:qFormat/>
    <w:rsid w:val="000370F6"/>
    <w:pPr>
      <w:spacing w:after="120"/>
      <w:ind w:left="446" w:right="720"/>
      <w:jc w:val="both"/>
    </w:pPr>
    <w:rPr>
      <w:b/>
      <w:bCs/>
    </w:rPr>
  </w:style>
  <w:style w:type="character" w:customStyle="1" w:styleId="Char5">
    <w:name w:val="الإهداء Char"/>
    <w:basedOn w:val="a2"/>
    <w:link w:val="af2"/>
    <w:rsid w:val="000370F6"/>
    <w:rPr>
      <w:rFonts w:ascii="Times New Roman" w:eastAsia="Times New Roman" w:hAnsi="Times New Roman"/>
      <w:b/>
      <w:bCs/>
      <w:lang w:bidi="ar-SY"/>
    </w:rPr>
  </w:style>
  <w:style w:type="paragraph" w:customStyle="1" w:styleId="chapterTitle">
    <w:name w:val="chapter Title"/>
    <w:basedOn w:val="a1"/>
    <w:link w:val="chapterTitleChar"/>
    <w:rsid w:val="00A13803"/>
    <w:pPr>
      <w:spacing w:after="480"/>
      <w:jc w:val="center"/>
    </w:pPr>
    <w:rPr>
      <w:b/>
      <w:bCs/>
      <w:sz w:val="56"/>
      <w:szCs w:val="56"/>
    </w:rPr>
  </w:style>
  <w:style w:type="character" w:customStyle="1" w:styleId="chapterTitleChar">
    <w:name w:val="chapter Title Char"/>
    <w:basedOn w:val="a2"/>
    <w:link w:val="chapterTitle"/>
    <w:rsid w:val="00A13803"/>
    <w:rPr>
      <w:rFonts w:ascii="Times New Roman" w:eastAsia="Times New Roman" w:hAnsi="Times New Roman" w:cs="Traditional Arabic"/>
      <w:b/>
      <w:bCs/>
      <w:sz w:val="56"/>
      <w:szCs w:val="56"/>
      <w:lang w:bidi="ar-SY"/>
    </w:rPr>
  </w:style>
  <w:style w:type="paragraph" w:customStyle="1" w:styleId="af3">
    <w:name w:val="الشكر"/>
    <w:basedOn w:val="a1"/>
    <w:link w:val="Char6"/>
    <w:qFormat/>
    <w:rsid w:val="00A71488"/>
    <w:pPr>
      <w:spacing w:after="120"/>
      <w:jc w:val="both"/>
    </w:pPr>
    <w:rPr>
      <w:b/>
      <w:bCs/>
    </w:rPr>
  </w:style>
  <w:style w:type="character" w:customStyle="1" w:styleId="Char6">
    <w:name w:val="الشكر Char"/>
    <w:basedOn w:val="a2"/>
    <w:link w:val="af3"/>
    <w:rsid w:val="00A71488"/>
    <w:rPr>
      <w:rFonts w:ascii="Times New Roman" w:eastAsia="Times New Roman" w:hAnsi="Times New Roman" w:cs="Traditional Arabic"/>
      <w:b/>
      <w:bCs/>
      <w:sz w:val="24"/>
      <w:szCs w:val="30"/>
      <w:lang w:bidi="ar-SY"/>
    </w:rPr>
  </w:style>
  <w:style w:type="paragraph" w:customStyle="1" w:styleId="paragraph">
    <w:name w:val="paragraph"/>
    <w:basedOn w:val="a1"/>
    <w:link w:val="paragraphChar"/>
    <w:autoRedefine/>
    <w:rsid w:val="00CE4BB8"/>
    <w:pPr>
      <w:spacing w:after="120"/>
      <w:jc w:val="both"/>
    </w:pPr>
    <w:rPr>
      <w:rFonts w:ascii="Traditional Arabic" w:hAnsi="Traditional Arabic"/>
      <w:sz w:val="30"/>
    </w:rPr>
  </w:style>
  <w:style w:type="character" w:customStyle="1" w:styleId="paragraphChar">
    <w:name w:val="paragraph Char"/>
    <w:basedOn w:val="a2"/>
    <w:link w:val="paragraph"/>
    <w:rsid w:val="00CE4BB8"/>
    <w:rPr>
      <w:rFonts w:ascii="Traditional Arabic" w:eastAsia="Times New Roman" w:hAnsi="Traditional Arabic" w:cs="Traditional Arabic"/>
      <w:sz w:val="30"/>
      <w:szCs w:val="30"/>
      <w:lang w:bidi="ar-SY"/>
    </w:rPr>
  </w:style>
  <w:style w:type="paragraph" w:customStyle="1" w:styleId="af4">
    <w:name w:val="عنوان موسط"/>
    <w:basedOn w:val="a1"/>
    <w:next w:val="af5"/>
    <w:link w:val="Char7"/>
    <w:qFormat/>
    <w:rsid w:val="00817266"/>
    <w:pPr>
      <w:spacing w:after="480"/>
      <w:jc w:val="center"/>
    </w:pPr>
    <w:rPr>
      <w:b/>
      <w:bCs/>
      <w:sz w:val="42"/>
      <w:szCs w:val="48"/>
    </w:rPr>
  </w:style>
  <w:style w:type="character" w:customStyle="1" w:styleId="Char7">
    <w:name w:val="عنوان موسط Char"/>
    <w:basedOn w:val="a2"/>
    <w:link w:val="af4"/>
    <w:rsid w:val="00817266"/>
    <w:rPr>
      <w:rFonts w:ascii="Times New Roman" w:eastAsia="Times New Roman" w:hAnsi="Times New Roman" w:cs="Traditional Arabic"/>
      <w:b/>
      <w:bCs/>
      <w:sz w:val="42"/>
      <w:szCs w:val="48"/>
      <w:lang w:bidi="ar-SY"/>
    </w:rPr>
  </w:style>
  <w:style w:type="paragraph" w:customStyle="1" w:styleId="af5">
    <w:name w:val="فقرة"/>
    <w:basedOn w:val="a1"/>
    <w:link w:val="Char8"/>
    <w:qFormat/>
    <w:rsid w:val="00B10EBF"/>
    <w:pPr>
      <w:spacing w:after="120"/>
      <w:jc w:val="both"/>
    </w:pPr>
    <w:rPr>
      <w:lang w:val="fr-FR"/>
    </w:rPr>
  </w:style>
  <w:style w:type="character" w:customStyle="1" w:styleId="Char8">
    <w:name w:val="فقرة Char"/>
    <w:basedOn w:val="a2"/>
    <w:link w:val="af5"/>
    <w:rsid w:val="00B10EBF"/>
    <w:rPr>
      <w:rFonts w:ascii="Times New Roman" w:eastAsia="Times New Roman" w:hAnsi="Times New Roman"/>
      <w:lang w:val="fr-FR" w:bidi="ar-SY"/>
    </w:rPr>
  </w:style>
  <w:style w:type="character" w:styleId="af6">
    <w:name w:val="Placeholder Text"/>
    <w:basedOn w:val="a2"/>
    <w:uiPriority w:val="99"/>
    <w:semiHidden/>
    <w:rsid w:val="00312D3E"/>
    <w:rPr>
      <w:color w:val="808080"/>
    </w:rPr>
  </w:style>
  <w:style w:type="paragraph" w:styleId="af7">
    <w:name w:val="Balloon Text"/>
    <w:basedOn w:val="a1"/>
    <w:link w:val="Char9"/>
    <w:uiPriority w:val="99"/>
    <w:semiHidden/>
    <w:unhideWhenUsed/>
    <w:rsid w:val="00312D3E"/>
    <w:rPr>
      <w:rFonts w:ascii="Tahoma" w:hAnsi="Tahoma" w:cs="Tahoma"/>
      <w:sz w:val="16"/>
      <w:szCs w:val="16"/>
    </w:rPr>
  </w:style>
  <w:style w:type="character" w:customStyle="1" w:styleId="Char9">
    <w:name w:val="نص في بالون Char"/>
    <w:basedOn w:val="a2"/>
    <w:link w:val="af7"/>
    <w:uiPriority w:val="99"/>
    <w:semiHidden/>
    <w:rsid w:val="00312D3E"/>
    <w:rPr>
      <w:rFonts w:ascii="Tahoma" w:eastAsia="Times New Roman" w:hAnsi="Tahoma" w:cs="Tahoma"/>
      <w:sz w:val="16"/>
      <w:szCs w:val="16"/>
      <w:lang w:bidi="ar-SY"/>
    </w:rPr>
  </w:style>
  <w:style w:type="paragraph" w:styleId="af8">
    <w:name w:val="TOC Heading"/>
    <w:basedOn w:val="10"/>
    <w:next w:val="a1"/>
    <w:uiPriority w:val="39"/>
    <w:unhideWhenUsed/>
    <w:rsid w:val="00B51FA2"/>
    <w:pPr>
      <w:bidi w:val="0"/>
      <w:spacing w:line="276" w:lineRule="auto"/>
      <w:outlineLvl w:val="9"/>
    </w:pPr>
    <w:rPr>
      <w:lang w:bidi="ar-SA"/>
    </w:rPr>
  </w:style>
  <w:style w:type="paragraph" w:styleId="20">
    <w:name w:val="toc 2"/>
    <w:basedOn w:val="a1"/>
    <w:next w:val="a1"/>
    <w:autoRedefine/>
    <w:uiPriority w:val="39"/>
    <w:unhideWhenUsed/>
    <w:rsid w:val="00B04B32"/>
    <w:pPr>
      <w:tabs>
        <w:tab w:val="right" w:leader="dot" w:pos="9350"/>
      </w:tabs>
      <w:ind w:firstLine="429"/>
    </w:pPr>
    <w:rPr>
      <w:rFonts w:ascii="Traditional Arabic" w:hAnsi="Traditional Arabic"/>
      <w:noProof/>
      <w:sz w:val="30"/>
    </w:rPr>
  </w:style>
  <w:style w:type="paragraph" w:styleId="11">
    <w:name w:val="toc 1"/>
    <w:basedOn w:val="a1"/>
    <w:next w:val="a1"/>
    <w:autoRedefine/>
    <w:uiPriority w:val="39"/>
    <w:unhideWhenUsed/>
    <w:rsid w:val="00C8162E"/>
    <w:pPr>
      <w:tabs>
        <w:tab w:val="right" w:leader="dot" w:pos="9350"/>
      </w:tabs>
    </w:pPr>
    <w:rPr>
      <w:rFonts w:ascii="Traditional Arabic" w:hAnsi="Traditional Arabic"/>
      <w:b/>
      <w:bCs/>
      <w:caps/>
      <w:noProof/>
      <w:sz w:val="30"/>
    </w:rPr>
  </w:style>
  <w:style w:type="paragraph" w:styleId="30">
    <w:name w:val="toc 3"/>
    <w:basedOn w:val="a1"/>
    <w:next w:val="a1"/>
    <w:autoRedefine/>
    <w:uiPriority w:val="39"/>
    <w:unhideWhenUsed/>
    <w:rsid w:val="00B04B32"/>
    <w:pPr>
      <w:tabs>
        <w:tab w:val="right" w:leader="dot" w:pos="9350"/>
      </w:tabs>
      <w:ind w:left="240" w:firstLine="898"/>
    </w:pPr>
    <w:rPr>
      <w:rFonts w:asciiTheme="minorHAnsi" w:hAnsiTheme="minorHAnsi" w:cs="Times New Roman"/>
      <w:sz w:val="20"/>
      <w:szCs w:val="24"/>
    </w:rPr>
  </w:style>
  <w:style w:type="character" w:styleId="Hyperlink">
    <w:name w:val="Hyperlink"/>
    <w:basedOn w:val="a2"/>
    <w:uiPriority w:val="99"/>
    <w:unhideWhenUsed/>
    <w:rsid w:val="00B51FA2"/>
    <w:rPr>
      <w:color w:val="0000FF" w:themeColor="hyperlink"/>
      <w:u w:val="single"/>
    </w:rPr>
  </w:style>
  <w:style w:type="paragraph" w:customStyle="1" w:styleId="Latin">
    <w:name w:val="Latin"/>
    <w:basedOn w:val="a1"/>
    <w:link w:val="LatinChar"/>
    <w:rsid w:val="00612EA9"/>
    <w:pPr>
      <w:tabs>
        <w:tab w:val="right" w:pos="8486"/>
      </w:tabs>
      <w:ind w:firstLine="720"/>
    </w:pPr>
    <w:rPr>
      <w:rFonts w:cs="Times New Roman"/>
      <w:szCs w:val="24"/>
    </w:rPr>
  </w:style>
  <w:style w:type="character" w:customStyle="1" w:styleId="LatinChar">
    <w:name w:val="Latin Char"/>
    <w:basedOn w:val="a2"/>
    <w:link w:val="Latin"/>
    <w:rsid w:val="00612EA9"/>
    <w:rPr>
      <w:rFonts w:ascii="Times New Roman" w:eastAsia="Times New Roman" w:hAnsi="Times New Roman" w:cs="Times New Roman"/>
      <w:sz w:val="24"/>
      <w:szCs w:val="24"/>
      <w:lang w:bidi="ar-SY"/>
    </w:rPr>
  </w:style>
  <w:style w:type="paragraph" w:customStyle="1" w:styleId="af9">
    <w:name w:val="المحتويات"/>
    <w:basedOn w:val="a1"/>
    <w:link w:val="Chara"/>
    <w:qFormat/>
    <w:rsid w:val="00237EF4"/>
  </w:style>
  <w:style w:type="character" w:customStyle="1" w:styleId="Chara">
    <w:name w:val="المحتويات Char"/>
    <w:basedOn w:val="a2"/>
    <w:link w:val="af9"/>
    <w:rsid w:val="00237EF4"/>
    <w:rPr>
      <w:rFonts w:ascii="Times New Roman" w:eastAsia="Times New Roman" w:hAnsi="Times New Roman" w:cs="Traditional Arabic"/>
      <w:sz w:val="24"/>
      <w:szCs w:val="30"/>
      <w:lang w:bidi="ar-SY"/>
    </w:rPr>
  </w:style>
  <w:style w:type="paragraph" w:customStyle="1" w:styleId="afa">
    <w:name w:val="قائمة الأشكال"/>
    <w:basedOn w:val="a1"/>
    <w:link w:val="Charb"/>
    <w:qFormat/>
    <w:rsid w:val="00237EF4"/>
  </w:style>
  <w:style w:type="character" w:customStyle="1" w:styleId="Charb">
    <w:name w:val="قائمة الأشكال Char"/>
    <w:basedOn w:val="Char8"/>
    <w:link w:val="afa"/>
    <w:rsid w:val="00664A71"/>
    <w:rPr>
      <w:rFonts w:ascii="Times New Roman" w:eastAsia="Times New Roman" w:hAnsi="Times New Roman"/>
      <w:lang w:val="fr-FR" w:bidi="ar-SY"/>
    </w:rPr>
  </w:style>
  <w:style w:type="paragraph" w:styleId="afb">
    <w:name w:val="Salutation"/>
    <w:basedOn w:val="a1"/>
    <w:next w:val="a1"/>
    <w:link w:val="Charc"/>
    <w:uiPriority w:val="99"/>
    <w:unhideWhenUsed/>
    <w:rsid w:val="0038552A"/>
  </w:style>
  <w:style w:type="numbering" w:customStyle="1" w:styleId="a0">
    <w:name w:val="عنوان فصل مؤقت"/>
    <w:basedOn w:val="a4"/>
    <w:uiPriority w:val="99"/>
    <w:rsid w:val="00626A5C"/>
    <w:pPr>
      <w:numPr>
        <w:numId w:val="3"/>
      </w:numPr>
    </w:pPr>
  </w:style>
  <w:style w:type="paragraph" w:customStyle="1" w:styleId="ChapterTitle0">
    <w:name w:val="Chapter Title"/>
    <w:basedOn w:val="a1"/>
    <w:link w:val="ChapterTitleChar0"/>
    <w:rsid w:val="00097ABC"/>
    <w:pPr>
      <w:jc w:val="center"/>
    </w:pPr>
    <w:rPr>
      <w:b/>
      <w:bCs/>
      <w:sz w:val="56"/>
      <w:szCs w:val="56"/>
    </w:rPr>
  </w:style>
  <w:style w:type="character" w:customStyle="1" w:styleId="ChapterTitleChar0">
    <w:name w:val="Chapter Title Char"/>
    <w:basedOn w:val="a2"/>
    <w:link w:val="ChapterTitle0"/>
    <w:rsid w:val="00097ABC"/>
    <w:rPr>
      <w:rFonts w:ascii="Times New Roman" w:eastAsia="Times New Roman" w:hAnsi="Times New Roman" w:cs="Traditional Arabic"/>
      <w:b/>
      <w:bCs/>
      <w:sz w:val="56"/>
      <w:szCs w:val="56"/>
      <w:lang w:bidi="ar-SY"/>
    </w:rPr>
  </w:style>
  <w:style w:type="paragraph" w:customStyle="1" w:styleId="afc">
    <w:name w:val="ملخص الفصل"/>
    <w:basedOn w:val="a1"/>
    <w:next w:val="12"/>
    <w:link w:val="Chard"/>
    <w:qFormat/>
    <w:rsid w:val="003F3A79"/>
    <w:pPr>
      <w:spacing w:after="720"/>
      <w:ind w:left="1109" w:right="1080"/>
      <w:jc w:val="both"/>
      <w:outlineLvl w:val="0"/>
    </w:pPr>
    <w:rPr>
      <w:rFonts w:ascii="Traditional Arabic" w:hAnsi="Traditional Arabic"/>
      <w:i/>
      <w:iCs/>
      <w:sz w:val="30"/>
    </w:rPr>
  </w:style>
  <w:style w:type="character" w:customStyle="1" w:styleId="Chard">
    <w:name w:val="ملخص الفصل Char"/>
    <w:basedOn w:val="a2"/>
    <w:link w:val="afc"/>
    <w:rsid w:val="003F3A79"/>
    <w:rPr>
      <w:rFonts w:ascii="Traditional Arabic" w:eastAsia="Times New Roman" w:hAnsi="Traditional Arabic" w:cs="Traditional Arabic"/>
      <w:i/>
      <w:iCs/>
      <w:sz w:val="30"/>
      <w:szCs w:val="30"/>
      <w:lang w:bidi="ar-SY"/>
    </w:rPr>
  </w:style>
  <w:style w:type="character" w:customStyle="1" w:styleId="Charc">
    <w:name w:val="تحية Char"/>
    <w:basedOn w:val="a2"/>
    <w:link w:val="afb"/>
    <w:uiPriority w:val="99"/>
    <w:rsid w:val="0038552A"/>
    <w:rPr>
      <w:rFonts w:ascii="Times New Roman" w:eastAsia="Times New Roman" w:hAnsi="Times New Roman"/>
      <w:lang w:bidi="ar-SY"/>
    </w:rPr>
  </w:style>
  <w:style w:type="paragraph" w:styleId="afd">
    <w:name w:val="Signature"/>
    <w:basedOn w:val="a1"/>
    <w:link w:val="Chare"/>
    <w:uiPriority w:val="99"/>
    <w:unhideWhenUsed/>
    <w:rsid w:val="0038552A"/>
    <w:pPr>
      <w:ind w:left="4320"/>
    </w:pPr>
  </w:style>
  <w:style w:type="paragraph" w:customStyle="1" w:styleId="1">
    <w:name w:val="قائمة1"/>
    <w:basedOn w:val="a1"/>
    <w:link w:val="Charf"/>
    <w:qFormat/>
    <w:rsid w:val="00F05D18"/>
    <w:pPr>
      <w:numPr>
        <w:numId w:val="2"/>
      </w:numPr>
      <w:tabs>
        <w:tab w:val="right" w:pos="360"/>
      </w:tabs>
      <w:spacing w:after="120"/>
      <w:ind w:left="187" w:firstLine="0"/>
      <w:jc w:val="both"/>
    </w:pPr>
  </w:style>
  <w:style w:type="character" w:customStyle="1" w:styleId="Charf">
    <w:name w:val="قائمة Char"/>
    <w:basedOn w:val="paragraphChar"/>
    <w:link w:val="1"/>
    <w:rsid w:val="00F05D18"/>
    <w:rPr>
      <w:rFonts w:ascii="Times New Roman" w:eastAsia="Times New Roman" w:hAnsi="Times New Roman" w:cs="Traditional Arabic"/>
      <w:sz w:val="30"/>
      <w:szCs w:val="30"/>
      <w:lang w:bidi="ar-SY"/>
    </w:rPr>
  </w:style>
  <w:style w:type="paragraph" w:styleId="afe">
    <w:name w:val="header"/>
    <w:basedOn w:val="a1"/>
    <w:link w:val="Charf0"/>
    <w:uiPriority w:val="99"/>
    <w:unhideWhenUsed/>
    <w:rsid w:val="006C5768"/>
    <w:pPr>
      <w:tabs>
        <w:tab w:val="center" w:pos="4320"/>
        <w:tab w:val="right" w:pos="8640"/>
      </w:tabs>
    </w:pPr>
  </w:style>
  <w:style w:type="character" w:customStyle="1" w:styleId="Charf0">
    <w:name w:val="رأس الصفحة Char"/>
    <w:basedOn w:val="a2"/>
    <w:link w:val="afe"/>
    <w:uiPriority w:val="99"/>
    <w:rsid w:val="006C5768"/>
    <w:rPr>
      <w:rFonts w:ascii="Times New Roman" w:eastAsia="Times New Roman" w:hAnsi="Times New Roman" w:cs="Traditional Arabic"/>
      <w:sz w:val="24"/>
      <w:szCs w:val="30"/>
      <w:lang w:bidi="ar-SY"/>
    </w:rPr>
  </w:style>
  <w:style w:type="paragraph" w:styleId="aff">
    <w:name w:val="footer"/>
    <w:basedOn w:val="a1"/>
    <w:link w:val="Charf1"/>
    <w:uiPriority w:val="99"/>
    <w:unhideWhenUsed/>
    <w:rsid w:val="006C5768"/>
    <w:pPr>
      <w:tabs>
        <w:tab w:val="center" w:pos="4320"/>
        <w:tab w:val="right" w:pos="8640"/>
      </w:tabs>
    </w:pPr>
  </w:style>
  <w:style w:type="character" w:customStyle="1" w:styleId="Charf1">
    <w:name w:val="تذييل الصفحة Char"/>
    <w:basedOn w:val="a2"/>
    <w:link w:val="aff"/>
    <w:uiPriority w:val="99"/>
    <w:rsid w:val="006C5768"/>
    <w:rPr>
      <w:rFonts w:ascii="Times New Roman" w:eastAsia="Times New Roman" w:hAnsi="Times New Roman" w:cs="Traditional Arabic"/>
      <w:sz w:val="24"/>
      <w:szCs w:val="30"/>
      <w:lang w:bidi="ar-SY"/>
    </w:rPr>
  </w:style>
  <w:style w:type="paragraph" w:styleId="aff0">
    <w:name w:val="Title"/>
    <w:basedOn w:val="a1"/>
    <w:next w:val="a1"/>
    <w:link w:val="Charf2"/>
    <w:rsid w:val="00EF48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f2">
    <w:name w:val="العنوان Char"/>
    <w:basedOn w:val="a2"/>
    <w:link w:val="aff0"/>
    <w:uiPriority w:val="10"/>
    <w:rsid w:val="00EF48A1"/>
    <w:rPr>
      <w:rFonts w:asciiTheme="majorHAnsi" w:eastAsiaTheme="majorEastAsia" w:hAnsiTheme="majorHAnsi" w:cstheme="majorBidi"/>
      <w:color w:val="17365D" w:themeColor="text2" w:themeShade="BF"/>
      <w:spacing w:val="5"/>
      <w:kern w:val="28"/>
      <w:sz w:val="52"/>
      <w:szCs w:val="52"/>
      <w:lang w:bidi="ar-SY"/>
    </w:rPr>
  </w:style>
  <w:style w:type="paragraph" w:styleId="aff1">
    <w:name w:val="toa heading"/>
    <w:basedOn w:val="a1"/>
    <w:next w:val="a1"/>
    <w:uiPriority w:val="99"/>
    <w:unhideWhenUsed/>
    <w:rsid w:val="00EF48A1"/>
    <w:pPr>
      <w:bidi w:val="0"/>
      <w:spacing w:before="120" w:after="120"/>
    </w:pPr>
    <w:rPr>
      <w:rFonts w:asciiTheme="minorHAnsi" w:hAnsiTheme="minorHAnsi" w:cs="Times New Roman"/>
      <w:sz w:val="20"/>
      <w:szCs w:val="24"/>
      <w:u w:val="single"/>
    </w:rPr>
  </w:style>
  <w:style w:type="paragraph" w:styleId="40">
    <w:name w:val="toc 4"/>
    <w:basedOn w:val="a1"/>
    <w:next w:val="a1"/>
    <w:autoRedefine/>
    <w:uiPriority w:val="39"/>
    <w:unhideWhenUsed/>
    <w:rsid w:val="001E227C"/>
    <w:pPr>
      <w:bidi w:val="0"/>
      <w:ind w:left="480"/>
    </w:pPr>
    <w:rPr>
      <w:rFonts w:asciiTheme="minorHAnsi" w:hAnsiTheme="minorHAnsi" w:cs="Times New Roman"/>
      <w:sz w:val="20"/>
      <w:szCs w:val="24"/>
    </w:rPr>
  </w:style>
  <w:style w:type="paragraph" w:styleId="50">
    <w:name w:val="toc 5"/>
    <w:basedOn w:val="a1"/>
    <w:next w:val="a1"/>
    <w:autoRedefine/>
    <w:uiPriority w:val="39"/>
    <w:unhideWhenUsed/>
    <w:rsid w:val="001E227C"/>
    <w:pPr>
      <w:bidi w:val="0"/>
      <w:ind w:left="720"/>
    </w:pPr>
    <w:rPr>
      <w:rFonts w:asciiTheme="minorHAnsi" w:hAnsiTheme="minorHAnsi" w:cs="Times New Roman"/>
      <w:sz w:val="20"/>
      <w:szCs w:val="24"/>
    </w:rPr>
  </w:style>
  <w:style w:type="paragraph" w:styleId="6">
    <w:name w:val="toc 6"/>
    <w:basedOn w:val="a1"/>
    <w:next w:val="a1"/>
    <w:autoRedefine/>
    <w:uiPriority w:val="39"/>
    <w:unhideWhenUsed/>
    <w:rsid w:val="001E227C"/>
    <w:pPr>
      <w:bidi w:val="0"/>
      <w:ind w:left="960"/>
    </w:pPr>
    <w:rPr>
      <w:rFonts w:asciiTheme="minorHAnsi" w:hAnsiTheme="minorHAnsi" w:cs="Times New Roman"/>
      <w:sz w:val="20"/>
      <w:szCs w:val="24"/>
    </w:rPr>
  </w:style>
  <w:style w:type="paragraph" w:styleId="7">
    <w:name w:val="toc 7"/>
    <w:basedOn w:val="a1"/>
    <w:next w:val="a1"/>
    <w:autoRedefine/>
    <w:uiPriority w:val="39"/>
    <w:unhideWhenUsed/>
    <w:rsid w:val="001E227C"/>
    <w:pPr>
      <w:bidi w:val="0"/>
      <w:ind w:left="1200"/>
    </w:pPr>
    <w:rPr>
      <w:rFonts w:asciiTheme="minorHAnsi" w:hAnsiTheme="minorHAnsi" w:cs="Times New Roman"/>
      <w:sz w:val="20"/>
      <w:szCs w:val="24"/>
    </w:rPr>
  </w:style>
  <w:style w:type="paragraph" w:styleId="8">
    <w:name w:val="toc 8"/>
    <w:basedOn w:val="a1"/>
    <w:next w:val="a1"/>
    <w:autoRedefine/>
    <w:uiPriority w:val="39"/>
    <w:unhideWhenUsed/>
    <w:rsid w:val="001E227C"/>
    <w:pPr>
      <w:bidi w:val="0"/>
      <w:ind w:left="1440"/>
    </w:pPr>
    <w:rPr>
      <w:rFonts w:asciiTheme="minorHAnsi" w:hAnsiTheme="minorHAnsi" w:cs="Times New Roman"/>
      <w:sz w:val="20"/>
      <w:szCs w:val="24"/>
    </w:rPr>
  </w:style>
  <w:style w:type="paragraph" w:styleId="9">
    <w:name w:val="toc 9"/>
    <w:basedOn w:val="a1"/>
    <w:next w:val="a1"/>
    <w:autoRedefine/>
    <w:uiPriority w:val="39"/>
    <w:unhideWhenUsed/>
    <w:rsid w:val="001E227C"/>
    <w:pPr>
      <w:bidi w:val="0"/>
      <w:ind w:left="1680"/>
    </w:pPr>
    <w:rPr>
      <w:rFonts w:asciiTheme="minorHAnsi" w:hAnsiTheme="minorHAnsi" w:cs="Times New Roman"/>
      <w:sz w:val="20"/>
      <w:szCs w:val="24"/>
    </w:rPr>
  </w:style>
  <w:style w:type="paragraph" w:styleId="aff2">
    <w:name w:val="caption"/>
    <w:aliases w:val="عنوان شكل"/>
    <w:basedOn w:val="a1"/>
    <w:next w:val="af5"/>
    <w:link w:val="Charf3"/>
    <w:uiPriority w:val="35"/>
    <w:unhideWhenUsed/>
    <w:qFormat/>
    <w:rsid w:val="000048E0"/>
    <w:pPr>
      <w:spacing w:after="320"/>
      <w:jc w:val="center"/>
    </w:pPr>
    <w:rPr>
      <w:b/>
      <w:sz w:val="22"/>
      <w:szCs w:val="28"/>
    </w:rPr>
  </w:style>
  <w:style w:type="paragraph" w:customStyle="1" w:styleId="aff3">
    <w:name w:val="رقم الفصل"/>
    <w:basedOn w:val="a1"/>
    <w:next w:val="aff4"/>
    <w:link w:val="Charf4"/>
    <w:qFormat/>
    <w:rsid w:val="007C1489"/>
    <w:pPr>
      <w:spacing w:after="240"/>
      <w:jc w:val="center"/>
      <w:outlineLvl w:val="0"/>
    </w:pPr>
    <w:rPr>
      <w:sz w:val="44"/>
      <w:szCs w:val="44"/>
    </w:rPr>
  </w:style>
  <w:style w:type="character" w:customStyle="1" w:styleId="Charf4">
    <w:name w:val="رقم الفصل Char"/>
    <w:basedOn w:val="a2"/>
    <w:link w:val="aff3"/>
    <w:rsid w:val="00050051"/>
    <w:rPr>
      <w:rFonts w:ascii="Times New Roman" w:eastAsia="Times New Roman" w:hAnsi="Times New Roman" w:cs="Traditional Arabic"/>
      <w:b/>
      <w:bCs/>
      <w:sz w:val="44"/>
      <w:szCs w:val="44"/>
      <w:lang w:bidi="ar-SY"/>
    </w:rPr>
  </w:style>
  <w:style w:type="character" w:customStyle="1" w:styleId="Chare">
    <w:name w:val="توقيع Char"/>
    <w:basedOn w:val="a2"/>
    <w:link w:val="afd"/>
    <w:uiPriority w:val="99"/>
    <w:rsid w:val="0038552A"/>
    <w:rPr>
      <w:rFonts w:ascii="Times New Roman" w:eastAsia="Times New Roman" w:hAnsi="Times New Roman"/>
      <w:lang w:bidi="ar-SY"/>
    </w:rPr>
  </w:style>
  <w:style w:type="paragraph" w:styleId="aff5">
    <w:name w:val="Plain Text"/>
    <w:basedOn w:val="a1"/>
    <w:link w:val="Charf5"/>
    <w:uiPriority w:val="99"/>
    <w:unhideWhenUsed/>
    <w:rsid w:val="0038552A"/>
    <w:rPr>
      <w:rFonts w:ascii="Consolas" w:hAnsi="Consolas"/>
      <w:sz w:val="21"/>
      <w:szCs w:val="21"/>
    </w:rPr>
  </w:style>
  <w:style w:type="character" w:customStyle="1" w:styleId="Charf5">
    <w:name w:val="نص عادي Char"/>
    <w:basedOn w:val="a2"/>
    <w:link w:val="aff5"/>
    <w:uiPriority w:val="99"/>
    <w:rsid w:val="0038552A"/>
    <w:rPr>
      <w:rFonts w:ascii="Consolas" w:eastAsia="Times New Roman" w:hAnsi="Consolas"/>
      <w:sz w:val="21"/>
      <w:szCs w:val="21"/>
      <w:lang w:bidi="ar-SY"/>
    </w:rPr>
  </w:style>
  <w:style w:type="paragraph" w:styleId="aff6">
    <w:name w:val="Note Heading"/>
    <w:basedOn w:val="a1"/>
    <w:next w:val="a1"/>
    <w:link w:val="Charf6"/>
    <w:uiPriority w:val="99"/>
    <w:unhideWhenUsed/>
    <w:rsid w:val="0038552A"/>
  </w:style>
  <w:style w:type="character" w:customStyle="1" w:styleId="Charf6">
    <w:name w:val="عنوان ملاحظة Char"/>
    <w:basedOn w:val="a2"/>
    <w:link w:val="aff6"/>
    <w:uiPriority w:val="99"/>
    <w:rsid w:val="0038552A"/>
    <w:rPr>
      <w:rFonts w:ascii="Times New Roman" w:eastAsia="Times New Roman" w:hAnsi="Times New Roman"/>
      <w:lang w:bidi="ar-SY"/>
    </w:rPr>
  </w:style>
  <w:style w:type="paragraph" w:styleId="aff7">
    <w:name w:val="table of figures"/>
    <w:basedOn w:val="a1"/>
    <w:next w:val="a1"/>
    <w:uiPriority w:val="99"/>
    <w:unhideWhenUsed/>
    <w:rsid w:val="0038552A"/>
  </w:style>
  <w:style w:type="paragraph" w:styleId="aff8">
    <w:name w:val="List Continue"/>
    <w:basedOn w:val="a1"/>
    <w:uiPriority w:val="99"/>
    <w:unhideWhenUsed/>
    <w:rsid w:val="0038552A"/>
    <w:pPr>
      <w:spacing w:after="120"/>
      <w:ind w:left="360"/>
      <w:contextualSpacing/>
    </w:pPr>
  </w:style>
  <w:style w:type="paragraph" w:styleId="Index7">
    <w:name w:val="index 7"/>
    <w:basedOn w:val="a1"/>
    <w:next w:val="a1"/>
    <w:autoRedefine/>
    <w:uiPriority w:val="99"/>
    <w:unhideWhenUsed/>
    <w:rsid w:val="0038552A"/>
    <w:pPr>
      <w:bidi w:val="0"/>
      <w:ind w:left="1680" w:hanging="240"/>
    </w:pPr>
    <w:rPr>
      <w:rFonts w:asciiTheme="minorHAnsi" w:hAnsiTheme="minorHAnsi" w:cstheme="minorHAnsi"/>
      <w:sz w:val="20"/>
      <w:szCs w:val="24"/>
    </w:rPr>
  </w:style>
  <w:style w:type="numbering" w:customStyle="1" w:styleId="a">
    <w:name w:val="فصل مؤقت"/>
    <w:basedOn w:val="a4"/>
    <w:uiPriority w:val="99"/>
    <w:rsid w:val="00050051"/>
    <w:pPr>
      <w:numPr>
        <w:numId w:val="1"/>
      </w:numPr>
    </w:pPr>
  </w:style>
  <w:style w:type="paragraph" w:styleId="aff9">
    <w:name w:val="List"/>
    <w:basedOn w:val="a1"/>
    <w:uiPriority w:val="99"/>
    <w:unhideWhenUsed/>
    <w:rsid w:val="0038552A"/>
    <w:pPr>
      <w:ind w:left="360" w:hanging="360"/>
      <w:contextualSpacing/>
    </w:pPr>
  </w:style>
  <w:style w:type="character" w:styleId="HTML">
    <w:name w:val="HTML Sample"/>
    <w:basedOn w:val="a2"/>
    <w:uiPriority w:val="99"/>
    <w:unhideWhenUsed/>
    <w:rsid w:val="0038552A"/>
    <w:rPr>
      <w:rFonts w:ascii="Consolas" w:hAnsi="Consolas"/>
      <w:sz w:val="24"/>
      <w:szCs w:val="24"/>
    </w:rPr>
  </w:style>
  <w:style w:type="paragraph" w:styleId="HTML0">
    <w:name w:val="HTML Preformatted"/>
    <w:basedOn w:val="a1"/>
    <w:link w:val="HTMLChar"/>
    <w:uiPriority w:val="99"/>
    <w:unhideWhenUsed/>
    <w:rsid w:val="0038552A"/>
    <w:rPr>
      <w:rFonts w:ascii="Consolas" w:hAnsi="Consolas"/>
      <w:sz w:val="20"/>
      <w:szCs w:val="20"/>
    </w:rPr>
  </w:style>
  <w:style w:type="character" w:customStyle="1" w:styleId="HTMLChar">
    <w:name w:val="بتنسيق HTML مسبق Char"/>
    <w:basedOn w:val="a2"/>
    <w:link w:val="HTML0"/>
    <w:uiPriority w:val="99"/>
    <w:rsid w:val="0038552A"/>
    <w:rPr>
      <w:rFonts w:ascii="Consolas" w:eastAsia="Times New Roman" w:hAnsi="Consolas"/>
      <w:sz w:val="20"/>
      <w:szCs w:val="20"/>
      <w:lang w:bidi="ar-SY"/>
    </w:rPr>
  </w:style>
  <w:style w:type="character" w:styleId="HTMLVariable">
    <w:name w:val="HTML Variable"/>
    <w:basedOn w:val="a2"/>
    <w:uiPriority w:val="99"/>
    <w:unhideWhenUsed/>
    <w:rsid w:val="0038552A"/>
    <w:rPr>
      <w:i/>
      <w:iCs/>
    </w:rPr>
  </w:style>
  <w:style w:type="character" w:styleId="HTML1">
    <w:name w:val="HTML Cite"/>
    <w:basedOn w:val="a2"/>
    <w:uiPriority w:val="99"/>
    <w:unhideWhenUsed/>
    <w:rsid w:val="0038552A"/>
    <w:rPr>
      <w:i/>
      <w:iCs/>
    </w:rPr>
  </w:style>
  <w:style w:type="paragraph" w:customStyle="1" w:styleId="aff4">
    <w:name w:val="عنوان الفصل"/>
    <w:basedOn w:val="a1"/>
    <w:next w:val="afc"/>
    <w:link w:val="Charf7"/>
    <w:qFormat/>
    <w:rsid w:val="0004245F"/>
    <w:pPr>
      <w:spacing w:before="120" w:after="360"/>
      <w:ind w:left="855" w:right="720"/>
      <w:jc w:val="center"/>
    </w:pPr>
    <w:rPr>
      <w:b/>
      <w:bCs/>
      <w:sz w:val="58"/>
      <w:szCs w:val="64"/>
    </w:rPr>
  </w:style>
  <w:style w:type="paragraph" w:customStyle="1" w:styleId="12">
    <w:name w:val="عنوان 1"/>
    <w:basedOn w:val="a1"/>
    <w:next w:val="af5"/>
    <w:link w:val="1Char0"/>
    <w:qFormat/>
    <w:rsid w:val="00632BBF"/>
    <w:pPr>
      <w:keepNext/>
      <w:spacing w:before="360" w:after="120"/>
    </w:pPr>
    <w:rPr>
      <w:b/>
      <w:bCs/>
      <w:sz w:val="38"/>
      <w:szCs w:val="44"/>
      <w:lang w:val="fr-FR"/>
    </w:rPr>
  </w:style>
  <w:style w:type="character" w:customStyle="1" w:styleId="Charf7">
    <w:name w:val="عنوان الفصل Char"/>
    <w:basedOn w:val="a2"/>
    <w:link w:val="aff4"/>
    <w:rsid w:val="0004245F"/>
    <w:rPr>
      <w:rFonts w:ascii="Times New Roman" w:eastAsia="Times New Roman" w:hAnsi="Times New Roman"/>
      <w:b/>
      <w:bCs/>
      <w:sz w:val="58"/>
      <w:szCs w:val="64"/>
      <w:lang w:bidi="ar-SY"/>
    </w:rPr>
  </w:style>
  <w:style w:type="character" w:customStyle="1" w:styleId="Charf3">
    <w:name w:val="تسمية توضيحية Char"/>
    <w:aliases w:val="عنوان شكل Char"/>
    <w:basedOn w:val="a2"/>
    <w:link w:val="aff2"/>
    <w:uiPriority w:val="35"/>
    <w:rsid w:val="000048E0"/>
    <w:rPr>
      <w:rFonts w:ascii="Times New Roman" w:eastAsia="Times New Roman" w:hAnsi="Times New Roman"/>
      <w:b/>
      <w:sz w:val="22"/>
      <w:szCs w:val="28"/>
      <w:lang w:bidi="ar-SY"/>
    </w:rPr>
  </w:style>
  <w:style w:type="character" w:customStyle="1" w:styleId="1Char0">
    <w:name w:val="عنوان 1 Char"/>
    <w:basedOn w:val="a2"/>
    <w:link w:val="12"/>
    <w:rsid w:val="00632BBF"/>
    <w:rPr>
      <w:rFonts w:ascii="Times New Roman" w:eastAsia="Times New Roman" w:hAnsi="Times New Roman"/>
      <w:b/>
      <w:bCs/>
      <w:sz w:val="38"/>
      <w:szCs w:val="44"/>
      <w:lang w:val="fr-FR" w:bidi="ar-SY"/>
    </w:rPr>
  </w:style>
  <w:style w:type="paragraph" w:customStyle="1" w:styleId="affa">
    <w:name w:val="شكل موسط"/>
    <w:basedOn w:val="a1"/>
    <w:link w:val="Charf8"/>
    <w:qFormat/>
    <w:rsid w:val="000048E0"/>
    <w:pPr>
      <w:keepNext/>
      <w:spacing w:before="240" w:after="120"/>
      <w:jc w:val="center"/>
    </w:pPr>
    <w:rPr>
      <w:noProof/>
      <w:lang w:val="fr-FR" w:eastAsia="fr-FR" w:bidi="ar-SA"/>
    </w:rPr>
  </w:style>
  <w:style w:type="paragraph" w:customStyle="1" w:styleId="21">
    <w:name w:val="عنوان 21"/>
    <w:basedOn w:val="a1"/>
    <w:next w:val="af5"/>
    <w:link w:val="2Char"/>
    <w:qFormat/>
    <w:rsid w:val="00201D55"/>
    <w:pPr>
      <w:keepNext/>
      <w:spacing w:before="240" w:after="120"/>
    </w:pPr>
    <w:rPr>
      <w:b/>
      <w:bCs/>
      <w:sz w:val="28"/>
      <w:szCs w:val="34"/>
    </w:rPr>
  </w:style>
  <w:style w:type="character" w:customStyle="1" w:styleId="Charf8">
    <w:name w:val="شكل موسط Char"/>
    <w:basedOn w:val="a2"/>
    <w:link w:val="affa"/>
    <w:rsid w:val="000048E0"/>
    <w:rPr>
      <w:rFonts w:ascii="Times New Roman" w:eastAsia="Times New Roman" w:hAnsi="Times New Roman"/>
      <w:noProof/>
      <w:lang w:val="fr-FR" w:eastAsia="fr-FR"/>
    </w:rPr>
  </w:style>
  <w:style w:type="paragraph" w:customStyle="1" w:styleId="31">
    <w:name w:val="عنوان 31"/>
    <w:basedOn w:val="a1"/>
    <w:next w:val="af5"/>
    <w:link w:val="3Char"/>
    <w:qFormat/>
    <w:rsid w:val="00201D55"/>
    <w:pPr>
      <w:keepNext/>
      <w:spacing w:before="240" w:after="120"/>
    </w:pPr>
    <w:rPr>
      <w:b/>
      <w:bCs/>
      <w:sz w:val="26"/>
      <w:szCs w:val="32"/>
      <w:lang w:val="fr-FR"/>
    </w:rPr>
  </w:style>
  <w:style w:type="character" w:customStyle="1" w:styleId="2Char">
    <w:name w:val="عنوان 2 Char"/>
    <w:basedOn w:val="a2"/>
    <w:link w:val="21"/>
    <w:rsid w:val="00201D55"/>
    <w:rPr>
      <w:rFonts w:ascii="Times New Roman" w:eastAsia="Times New Roman" w:hAnsi="Times New Roman"/>
      <w:b/>
      <w:bCs/>
      <w:sz w:val="28"/>
      <w:szCs w:val="34"/>
      <w:lang w:bidi="ar-SY"/>
    </w:rPr>
  </w:style>
  <w:style w:type="character" w:customStyle="1" w:styleId="3Char">
    <w:name w:val="عنوان 3 Char"/>
    <w:basedOn w:val="a2"/>
    <w:link w:val="31"/>
    <w:rsid w:val="00201D55"/>
    <w:rPr>
      <w:rFonts w:ascii="Times New Roman" w:eastAsia="Times New Roman" w:hAnsi="Times New Roman"/>
      <w:b/>
      <w:bCs/>
      <w:sz w:val="26"/>
      <w:szCs w:val="32"/>
      <w:lang w:val="fr-FR" w:bidi="ar-SY"/>
    </w:rPr>
  </w:style>
  <w:style w:type="table" w:styleId="affb">
    <w:name w:val="Table Grid"/>
    <w:basedOn w:val="a3"/>
    <w:uiPriority w:val="59"/>
    <w:rsid w:val="00D006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fc">
    <w:name w:val="عنوان جدول"/>
    <w:basedOn w:val="a1"/>
    <w:link w:val="Charf9"/>
    <w:qFormat/>
    <w:rsid w:val="003F4E96"/>
    <w:pPr>
      <w:keepNext/>
      <w:spacing w:before="120" w:after="120"/>
      <w:jc w:val="center"/>
    </w:pPr>
    <w:rPr>
      <w:noProof/>
    </w:rPr>
  </w:style>
  <w:style w:type="character" w:customStyle="1" w:styleId="Charf9">
    <w:name w:val="عنوان جدول Char"/>
    <w:basedOn w:val="a2"/>
    <w:link w:val="affc"/>
    <w:rsid w:val="003F4E96"/>
    <w:rPr>
      <w:rFonts w:ascii="Times New Roman" w:eastAsia="Times New Roman" w:hAnsi="Times New Roman"/>
      <w:noProof/>
      <w:lang w:bidi="ar-SY"/>
    </w:rPr>
  </w:style>
  <w:style w:type="paragraph" w:customStyle="1" w:styleId="affd">
    <w:name w:val="رموز معادلة مرقمة"/>
    <w:basedOn w:val="a1"/>
    <w:next w:val="af5"/>
    <w:link w:val="Charfa"/>
    <w:qFormat/>
    <w:rsid w:val="008918FD"/>
    <w:rPr>
      <w:rFonts w:ascii="Cambria Math" w:hAnsi="Cambria Math" w:cs="Times New Roman"/>
      <w:i/>
      <w:iCs/>
      <w:sz w:val="32"/>
      <w:szCs w:val="32"/>
    </w:rPr>
  </w:style>
  <w:style w:type="paragraph" w:customStyle="1" w:styleId="affe">
    <w:name w:val="رقم معادلة مرقمة"/>
    <w:basedOn w:val="a1"/>
    <w:next w:val="af5"/>
    <w:link w:val="Charfb"/>
    <w:qFormat/>
    <w:rsid w:val="008918FD"/>
    <w:pPr>
      <w:spacing w:after="200"/>
      <w:ind w:firstLine="147"/>
    </w:pPr>
    <w:rPr>
      <w:sz w:val="28"/>
    </w:rPr>
  </w:style>
  <w:style w:type="character" w:customStyle="1" w:styleId="Charfa">
    <w:name w:val="رموز معادلة مرقمة Char"/>
    <w:basedOn w:val="a2"/>
    <w:link w:val="affd"/>
    <w:rsid w:val="008918FD"/>
    <w:rPr>
      <w:rFonts w:ascii="Cambria Math" w:eastAsia="Times New Roman" w:hAnsi="Cambria Math" w:cs="Times New Roman"/>
      <w:i/>
      <w:iCs/>
      <w:sz w:val="32"/>
      <w:szCs w:val="32"/>
      <w:lang w:bidi="ar-SY"/>
    </w:rPr>
  </w:style>
  <w:style w:type="character" w:customStyle="1" w:styleId="Charfb">
    <w:name w:val="رقم معادلة مرقمة Char"/>
    <w:basedOn w:val="a2"/>
    <w:link w:val="affe"/>
    <w:rsid w:val="008918FD"/>
    <w:rPr>
      <w:rFonts w:ascii="Times New Roman" w:eastAsia="Times New Roman" w:hAnsi="Times New Roman"/>
      <w:sz w:val="28"/>
      <w:lang w:bidi="ar-SY"/>
    </w:rPr>
  </w:style>
  <w:style w:type="paragraph" w:customStyle="1" w:styleId="afff">
    <w:name w:val="معادلة داخل النص"/>
    <w:basedOn w:val="af5"/>
    <w:link w:val="Charfc"/>
    <w:qFormat/>
    <w:rsid w:val="00154DDD"/>
    <w:rPr>
      <w:sz w:val="28"/>
      <w:szCs w:val="28"/>
    </w:rPr>
  </w:style>
  <w:style w:type="character" w:customStyle="1" w:styleId="Charfc">
    <w:name w:val="معادلة داخل النص Char"/>
    <w:basedOn w:val="Char8"/>
    <w:link w:val="afff"/>
    <w:rsid w:val="00154DDD"/>
    <w:rPr>
      <w:rFonts w:ascii="Times New Roman" w:eastAsia="Times New Roman" w:hAnsi="Times New Roman"/>
      <w:sz w:val="28"/>
      <w:szCs w:val="28"/>
      <w:lang w:val="fr-FR" w:bidi="ar-SY"/>
    </w:rPr>
  </w:style>
  <w:style w:type="paragraph" w:customStyle="1" w:styleId="afff0">
    <w:name w:val="جملة هامة"/>
    <w:basedOn w:val="af5"/>
    <w:next w:val="af5"/>
    <w:link w:val="Charfd"/>
    <w:qFormat/>
    <w:rsid w:val="00360E0C"/>
    <w:rPr>
      <w:b/>
      <w:bCs/>
    </w:rPr>
  </w:style>
  <w:style w:type="character" w:customStyle="1" w:styleId="Charfd">
    <w:name w:val="جملة هامة Char"/>
    <w:basedOn w:val="Char8"/>
    <w:link w:val="afff0"/>
    <w:rsid w:val="00360E0C"/>
    <w:rPr>
      <w:rFonts w:ascii="Times New Roman" w:eastAsia="Times New Roman" w:hAnsi="Times New Roman"/>
      <w:b/>
      <w:bCs/>
      <w:lang w:val="fr-FR" w:bidi="ar-SY"/>
    </w:rPr>
  </w:style>
  <w:style w:type="paragraph" w:customStyle="1" w:styleId="afff1">
    <w:name w:val="الملاحق"/>
    <w:basedOn w:val="a1"/>
    <w:next w:val="a1"/>
    <w:link w:val="Charfe"/>
    <w:qFormat/>
    <w:rsid w:val="001C4EA5"/>
    <w:pPr>
      <w:jc w:val="center"/>
    </w:pPr>
    <w:rPr>
      <w:b/>
      <w:bCs/>
      <w:sz w:val="56"/>
      <w:szCs w:val="96"/>
    </w:rPr>
  </w:style>
  <w:style w:type="paragraph" w:customStyle="1" w:styleId="afff2">
    <w:name w:val="عنوان الملحق"/>
    <w:basedOn w:val="a1"/>
    <w:next w:val="af5"/>
    <w:link w:val="Charff"/>
    <w:qFormat/>
    <w:rsid w:val="001C4EA5"/>
    <w:pPr>
      <w:jc w:val="center"/>
    </w:pPr>
    <w:rPr>
      <w:b/>
      <w:bCs/>
      <w:sz w:val="64"/>
      <w:szCs w:val="64"/>
    </w:rPr>
  </w:style>
  <w:style w:type="character" w:customStyle="1" w:styleId="Charfe">
    <w:name w:val="الملاحق Char"/>
    <w:basedOn w:val="Char3"/>
    <w:link w:val="afff1"/>
    <w:rsid w:val="001C4EA5"/>
    <w:rPr>
      <w:rFonts w:ascii="Times New Roman" w:eastAsia="Times New Roman" w:hAnsi="Times New Roman"/>
      <w:b/>
      <w:bCs/>
      <w:sz w:val="56"/>
      <w:szCs w:val="96"/>
      <w:lang w:bidi="ar-SY"/>
    </w:rPr>
  </w:style>
  <w:style w:type="paragraph" w:customStyle="1" w:styleId="afff3">
    <w:name w:val="رقم الملحق"/>
    <w:basedOn w:val="a1"/>
    <w:next w:val="afff2"/>
    <w:link w:val="Charff0"/>
    <w:qFormat/>
    <w:rsid w:val="000D1F96"/>
    <w:pPr>
      <w:jc w:val="center"/>
    </w:pPr>
    <w:rPr>
      <w:sz w:val="40"/>
      <w:szCs w:val="44"/>
    </w:rPr>
  </w:style>
  <w:style w:type="character" w:customStyle="1" w:styleId="Charff">
    <w:name w:val="عنوان الملحق Char"/>
    <w:basedOn w:val="Charf7"/>
    <w:link w:val="afff2"/>
    <w:rsid w:val="001C4EA5"/>
    <w:rPr>
      <w:rFonts w:ascii="Times New Roman" w:eastAsia="Times New Roman" w:hAnsi="Times New Roman"/>
      <w:b/>
      <w:bCs/>
      <w:sz w:val="64"/>
      <w:szCs w:val="64"/>
      <w:lang w:bidi="ar-SY"/>
    </w:rPr>
  </w:style>
  <w:style w:type="paragraph" w:customStyle="1" w:styleId="afff4">
    <w:name w:val="رماز برنامج"/>
    <w:basedOn w:val="a1"/>
    <w:link w:val="Charff1"/>
    <w:qFormat/>
    <w:rsid w:val="007A0D12"/>
    <w:pPr>
      <w:bidi w:val="0"/>
    </w:pPr>
    <w:rPr>
      <w:rFonts w:ascii="Cambria" w:eastAsiaTheme="minorHAnsi" w:hAnsi="Cambria" w:cstheme="minorBidi"/>
      <w:szCs w:val="28"/>
    </w:rPr>
  </w:style>
  <w:style w:type="character" w:customStyle="1" w:styleId="Charff0">
    <w:name w:val="رقم الملحق Char"/>
    <w:basedOn w:val="a2"/>
    <w:link w:val="afff3"/>
    <w:rsid w:val="000D1F96"/>
    <w:rPr>
      <w:rFonts w:ascii="Times New Roman" w:eastAsia="Times New Roman" w:hAnsi="Times New Roman"/>
      <w:sz w:val="40"/>
      <w:szCs w:val="44"/>
      <w:lang w:bidi="ar-SY"/>
    </w:rPr>
  </w:style>
  <w:style w:type="paragraph" w:customStyle="1" w:styleId="afff5">
    <w:name w:val="المراجع"/>
    <w:basedOn w:val="a1"/>
    <w:link w:val="Charff2"/>
    <w:qFormat/>
    <w:rsid w:val="006F7FC2"/>
    <w:pPr>
      <w:tabs>
        <w:tab w:val="left" w:pos="426"/>
      </w:tabs>
      <w:spacing w:after="120"/>
    </w:pPr>
  </w:style>
  <w:style w:type="character" w:customStyle="1" w:styleId="Charff1">
    <w:name w:val="رماز برنامج Char"/>
    <w:basedOn w:val="a2"/>
    <w:link w:val="afff4"/>
    <w:rsid w:val="007A0D12"/>
    <w:rPr>
      <w:rFonts w:ascii="Cambria" w:hAnsi="Cambria" w:cstheme="minorBidi"/>
      <w:szCs w:val="28"/>
      <w:lang w:bidi="ar-SY"/>
    </w:rPr>
  </w:style>
  <w:style w:type="character" w:customStyle="1" w:styleId="Charff2">
    <w:name w:val="المراجع Char"/>
    <w:basedOn w:val="a2"/>
    <w:link w:val="afff5"/>
    <w:rsid w:val="006F7FC2"/>
    <w:rPr>
      <w:rFonts w:ascii="Times New Roman" w:eastAsia="Times New Roman" w:hAnsi="Times New Roman"/>
      <w:lang w:bidi="ar-SY"/>
    </w:rPr>
  </w:style>
  <w:style w:type="paragraph" w:customStyle="1" w:styleId="41">
    <w:name w:val="عنوان 41"/>
    <w:basedOn w:val="af5"/>
    <w:next w:val="af5"/>
    <w:link w:val="4Char"/>
    <w:qFormat/>
    <w:rsid w:val="00201D55"/>
    <w:pPr>
      <w:numPr>
        <w:numId w:val="4"/>
      </w:numPr>
      <w:spacing w:before="120" w:after="0"/>
      <w:ind w:left="431" w:hanging="425"/>
    </w:pPr>
    <w:rPr>
      <w:b/>
      <w:bCs/>
      <w:sz w:val="30"/>
    </w:rPr>
  </w:style>
  <w:style w:type="character" w:customStyle="1" w:styleId="4Char">
    <w:name w:val="عنوان 4 Char"/>
    <w:basedOn w:val="3Char"/>
    <w:link w:val="41"/>
    <w:rsid w:val="00201D55"/>
    <w:rPr>
      <w:rFonts w:ascii="Times New Roman" w:eastAsia="Times New Roman" w:hAnsi="Times New Roman"/>
      <w:b/>
      <w:bCs/>
      <w:sz w:val="30"/>
      <w:szCs w:val="32"/>
      <w:lang w:val="fr-FR" w:bidi="ar-SY"/>
    </w:rPr>
  </w:style>
  <w:style w:type="paragraph" w:styleId="Index2">
    <w:name w:val="index 2"/>
    <w:basedOn w:val="a1"/>
    <w:next w:val="a1"/>
    <w:autoRedefine/>
    <w:uiPriority w:val="99"/>
    <w:unhideWhenUsed/>
    <w:rsid w:val="0058017C"/>
    <w:pPr>
      <w:bidi w:val="0"/>
      <w:ind w:left="480" w:hanging="240"/>
    </w:pPr>
    <w:rPr>
      <w:rFonts w:asciiTheme="minorHAnsi" w:hAnsiTheme="minorHAnsi" w:cstheme="minorHAnsi"/>
      <w:sz w:val="20"/>
      <w:szCs w:val="24"/>
    </w:rPr>
  </w:style>
  <w:style w:type="paragraph" w:styleId="Index1">
    <w:name w:val="index 1"/>
    <w:basedOn w:val="a1"/>
    <w:next w:val="a1"/>
    <w:autoRedefine/>
    <w:uiPriority w:val="99"/>
    <w:unhideWhenUsed/>
    <w:rsid w:val="0058017C"/>
    <w:pPr>
      <w:bidi w:val="0"/>
      <w:ind w:left="240" w:hanging="240"/>
    </w:pPr>
    <w:rPr>
      <w:rFonts w:asciiTheme="minorHAnsi" w:hAnsiTheme="minorHAnsi" w:cstheme="minorHAnsi"/>
      <w:sz w:val="20"/>
      <w:szCs w:val="24"/>
    </w:rPr>
  </w:style>
  <w:style w:type="paragraph" w:styleId="Index3">
    <w:name w:val="index 3"/>
    <w:basedOn w:val="a1"/>
    <w:next w:val="a1"/>
    <w:autoRedefine/>
    <w:uiPriority w:val="99"/>
    <w:unhideWhenUsed/>
    <w:rsid w:val="0058017C"/>
    <w:pPr>
      <w:bidi w:val="0"/>
      <w:ind w:left="720" w:hanging="240"/>
    </w:pPr>
    <w:rPr>
      <w:rFonts w:asciiTheme="minorHAnsi" w:hAnsiTheme="minorHAnsi" w:cstheme="minorHAnsi"/>
      <w:sz w:val="20"/>
      <w:szCs w:val="24"/>
    </w:rPr>
  </w:style>
  <w:style w:type="paragraph" w:styleId="Index4">
    <w:name w:val="index 4"/>
    <w:basedOn w:val="a1"/>
    <w:next w:val="a1"/>
    <w:autoRedefine/>
    <w:uiPriority w:val="99"/>
    <w:unhideWhenUsed/>
    <w:rsid w:val="0058017C"/>
    <w:pPr>
      <w:bidi w:val="0"/>
      <w:ind w:left="960" w:hanging="240"/>
    </w:pPr>
    <w:rPr>
      <w:rFonts w:asciiTheme="minorHAnsi" w:hAnsiTheme="minorHAnsi" w:cstheme="minorHAnsi"/>
      <w:sz w:val="20"/>
      <w:szCs w:val="24"/>
    </w:rPr>
  </w:style>
  <w:style w:type="paragraph" w:styleId="Index5">
    <w:name w:val="index 5"/>
    <w:basedOn w:val="a1"/>
    <w:next w:val="a1"/>
    <w:autoRedefine/>
    <w:uiPriority w:val="99"/>
    <w:unhideWhenUsed/>
    <w:rsid w:val="0058017C"/>
    <w:pPr>
      <w:bidi w:val="0"/>
      <w:ind w:left="1200" w:hanging="240"/>
    </w:pPr>
    <w:rPr>
      <w:rFonts w:asciiTheme="minorHAnsi" w:hAnsiTheme="minorHAnsi" w:cstheme="minorHAnsi"/>
      <w:sz w:val="20"/>
      <w:szCs w:val="24"/>
    </w:rPr>
  </w:style>
  <w:style w:type="paragraph" w:styleId="Index6">
    <w:name w:val="index 6"/>
    <w:basedOn w:val="a1"/>
    <w:next w:val="a1"/>
    <w:autoRedefine/>
    <w:uiPriority w:val="99"/>
    <w:unhideWhenUsed/>
    <w:rsid w:val="0058017C"/>
    <w:pPr>
      <w:bidi w:val="0"/>
      <w:ind w:left="1440" w:hanging="240"/>
    </w:pPr>
    <w:rPr>
      <w:rFonts w:asciiTheme="minorHAnsi" w:hAnsiTheme="minorHAnsi" w:cstheme="minorHAnsi"/>
      <w:sz w:val="20"/>
      <w:szCs w:val="24"/>
    </w:rPr>
  </w:style>
  <w:style w:type="paragraph" w:styleId="Index8">
    <w:name w:val="index 8"/>
    <w:basedOn w:val="a1"/>
    <w:next w:val="a1"/>
    <w:autoRedefine/>
    <w:uiPriority w:val="99"/>
    <w:unhideWhenUsed/>
    <w:rsid w:val="0058017C"/>
    <w:pPr>
      <w:bidi w:val="0"/>
      <w:ind w:left="1920" w:hanging="240"/>
    </w:pPr>
    <w:rPr>
      <w:rFonts w:asciiTheme="minorHAnsi" w:hAnsiTheme="minorHAnsi" w:cstheme="minorHAnsi"/>
      <w:sz w:val="20"/>
      <w:szCs w:val="24"/>
    </w:rPr>
  </w:style>
  <w:style w:type="paragraph" w:styleId="Index9">
    <w:name w:val="index 9"/>
    <w:basedOn w:val="a1"/>
    <w:next w:val="a1"/>
    <w:autoRedefine/>
    <w:uiPriority w:val="99"/>
    <w:unhideWhenUsed/>
    <w:rsid w:val="0058017C"/>
    <w:pPr>
      <w:bidi w:val="0"/>
      <w:ind w:left="2160" w:hanging="240"/>
    </w:pPr>
    <w:rPr>
      <w:rFonts w:asciiTheme="minorHAnsi" w:hAnsiTheme="minorHAnsi" w:cstheme="minorHAnsi"/>
      <w:sz w:val="20"/>
      <w:szCs w:val="24"/>
    </w:rPr>
  </w:style>
  <w:style w:type="paragraph" w:styleId="afff6">
    <w:name w:val="index heading"/>
    <w:basedOn w:val="a1"/>
    <w:next w:val="Index1"/>
    <w:uiPriority w:val="99"/>
    <w:unhideWhenUsed/>
    <w:rsid w:val="0058017C"/>
    <w:pPr>
      <w:bidi w:val="0"/>
    </w:pPr>
    <w:rPr>
      <w:rFonts w:asciiTheme="minorHAnsi" w:hAnsiTheme="minorHAnsi" w:cstheme="minorHAnsi"/>
      <w:sz w:val="20"/>
      <w:szCs w:val="24"/>
    </w:rPr>
  </w:style>
  <w:style w:type="paragraph" w:styleId="afff7">
    <w:name w:val="table of authorities"/>
    <w:basedOn w:val="a1"/>
    <w:next w:val="a1"/>
    <w:uiPriority w:val="99"/>
    <w:unhideWhenUsed/>
    <w:rsid w:val="005A1BF2"/>
    <w:pPr>
      <w:bidi w:val="0"/>
      <w:ind w:left="240" w:hanging="240"/>
    </w:pPr>
    <w:rPr>
      <w:rFonts w:asciiTheme="minorHAnsi" w:hAnsiTheme="minorHAnsi" w:cs="Times New Roman"/>
      <w:sz w:val="20"/>
      <w:szCs w:val="24"/>
    </w:rPr>
  </w:style>
  <w:style w:type="paragraph" w:styleId="afff8">
    <w:name w:val="Bibliography"/>
    <w:basedOn w:val="a1"/>
    <w:next w:val="a1"/>
    <w:uiPriority w:val="37"/>
    <w:unhideWhenUsed/>
    <w:rsid w:val="005D098D"/>
  </w:style>
  <w:style w:type="table" w:customStyle="1" w:styleId="APAReport">
    <w:name w:val="APA Report"/>
    <w:basedOn w:val="a3"/>
    <w:uiPriority w:val="99"/>
    <w:rsid w:val="00640572"/>
    <w:pPr>
      <w:spacing w:after="0" w:line="240" w:lineRule="auto"/>
      <w:ind w:firstLine="0"/>
      <w:jc w:val="left"/>
    </w:pPr>
    <w:rPr>
      <w:rFonts w:eastAsia="SimSun" w:cs="Times New Roman"/>
      <w:szCs w:val="24"/>
      <w:lang w:eastAsia="ja-JP"/>
    </w:rPr>
    <w:tblPr>
      <w:tblBorders>
        <w:top w:val="single" w:sz="12" w:space="0" w:color="auto"/>
        <w:bottom w:val="single" w:sz="12" w:space="0" w:color="auto"/>
      </w:tblBorders>
    </w:tblPr>
    <w:tblStylePr w:type="firstRow">
      <w:rPr>
        <w:rFonts w:ascii="Times New Roman" w:hAnsi="Times New Roman"/>
      </w:rPr>
      <w:tblPr/>
      <w:trPr>
        <w:tblHeader/>
      </w:trPr>
      <w:tcPr>
        <w:tcBorders>
          <w:top w:val="single" w:sz="12" w:space="0" w:color="auto"/>
          <w:left w:val="nil"/>
          <w:bottom w:val="single" w:sz="12" w:space="0" w:color="auto"/>
          <w:right w:val="nil"/>
          <w:insideH w:val="nil"/>
          <w:insideV w:val="nil"/>
          <w:tl2br w:val="nil"/>
          <w:tr2bl w:val="nil"/>
        </w:tcBorders>
      </w:tcPr>
    </w:tblStylePr>
  </w:style>
  <w:style w:type="character" w:styleId="afff9">
    <w:name w:val="annotation reference"/>
    <w:basedOn w:val="a2"/>
    <w:uiPriority w:val="99"/>
    <w:semiHidden/>
    <w:unhideWhenUsed/>
    <w:rsid w:val="006C4530"/>
    <w:rPr>
      <w:sz w:val="16"/>
      <w:szCs w:val="16"/>
    </w:rPr>
  </w:style>
  <w:style w:type="paragraph" w:styleId="afffa">
    <w:name w:val="annotation text"/>
    <w:basedOn w:val="a1"/>
    <w:link w:val="Charff3"/>
    <w:uiPriority w:val="99"/>
    <w:semiHidden/>
    <w:unhideWhenUsed/>
    <w:rsid w:val="006C4530"/>
    <w:rPr>
      <w:sz w:val="20"/>
      <w:szCs w:val="20"/>
    </w:rPr>
  </w:style>
  <w:style w:type="character" w:customStyle="1" w:styleId="Charff3">
    <w:name w:val="نص تعليق Char"/>
    <w:basedOn w:val="a2"/>
    <w:link w:val="afffa"/>
    <w:uiPriority w:val="99"/>
    <w:semiHidden/>
    <w:rsid w:val="006C4530"/>
    <w:rPr>
      <w:rFonts w:ascii="Times New Roman" w:eastAsia="Times New Roman" w:hAnsi="Times New Roman"/>
      <w:sz w:val="20"/>
      <w:szCs w:val="20"/>
      <w:lang w:bidi="ar-SY"/>
    </w:rPr>
  </w:style>
  <w:style w:type="paragraph" w:styleId="afffb">
    <w:name w:val="annotation subject"/>
    <w:basedOn w:val="afffa"/>
    <w:next w:val="afffa"/>
    <w:link w:val="Charff4"/>
    <w:uiPriority w:val="99"/>
    <w:semiHidden/>
    <w:unhideWhenUsed/>
    <w:rsid w:val="006C4530"/>
    <w:rPr>
      <w:b/>
      <w:bCs/>
    </w:rPr>
  </w:style>
  <w:style w:type="character" w:customStyle="1" w:styleId="Charff4">
    <w:name w:val="موضوع تعليق Char"/>
    <w:basedOn w:val="Charff3"/>
    <w:link w:val="afffb"/>
    <w:uiPriority w:val="99"/>
    <w:semiHidden/>
    <w:rsid w:val="006C4530"/>
    <w:rPr>
      <w:rFonts w:ascii="Times New Roman" w:eastAsia="Times New Roman" w:hAnsi="Times New Roman"/>
      <w:b/>
      <w:bCs/>
      <w:sz w:val="20"/>
      <w:szCs w:val="20"/>
      <w:lang w:bidi="ar-SY"/>
    </w:rPr>
  </w:style>
  <w:style w:type="paragraph" w:styleId="afffc">
    <w:name w:val="Normal (Web)"/>
    <w:basedOn w:val="a1"/>
    <w:uiPriority w:val="99"/>
    <w:semiHidden/>
    <w:unhideWhenUsed/>
    <w:rsid w:val="00012F64"/>
    <w:pPr>
      <w:bidi w:val="0"/>
      <w:spacing w:before="100" w:beforeAutospacing="1" w:after="100" w:afterAutospacing="1"/>
    </w:pPr>
    <w:rPr>
      <w:rFonts w:cs="Times New Roman"/>
      <w:szCs w:val="24"/>
      <w:lang w:bidi="ar-SA"/>
    </w:rPr>
  </w:style>
  <w:style w:type="character" w:styleId="afffd">
    <w:name w:val="FollowedHyperlink"/>
    <w:basedOn w:val="a2"/>
    <w:uiPriority w:val="99"/>
    <w:semiHidden/>
    <w:unhideWhenUsed/>
    <w:rsid w:val="00166E58"/>
    <w:rPr>
      <w:color w:val="954F72"/>
      <w:u w:val="single"/>
    </w:rPr>
  </w:style>
  <w:style w:type="paragraph" w:customStyle="1" w:styleId="msonormal0">
    <w:name w:val="msonormal"/>
    <w:basedOn w:val="a1"/>
    <w:rsid w:val="00166E58"/>
    <w:pPr>
      <w:bidi w:val="0"/>
      <w:spacing w:before="100" w:beforeAutospacing="1" w:after="100" w:afterAutospacing="1"/>
    </w:pPr>
    <w:rPr>
      <w:rFonts w:cs="Times New Roman"/>
      <w:szCs w:val="24"/>
      <w:lang w:bidi="ar-SA"/>
    </w:rPr>
  </w:style>
  <w:style w:type="paragraph" w:customStyle="1" w:styleId="xl65">
    <w:name w:val="xl65"/>
    <w:basedOn w:val="a1"/>
    <w:rsid w:val="00166E58"/>
    <w:pPr>
      <w:pBdr>
        <w:top w:val="single" w:sz="4" w:space="0" w:color="auto"/>
        <w:left w:val="single" w:sz="4" w:space="0" w:color="auto"/>
        <w:bottom w:val="single" w:sz="4" w:space="0" w:color="auto"/>
        <w:right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66">
    <w:name w:val="xl66"/>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szCs w:val="24"/>
      <w:lang w:bidi="ar-SA"/>
    </w:rPr>
  </w:style>
  <w:style w:type="paragraph" w:customStyle="1" w:styleId="xl67">
    <w:name w:val="xl67"/>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szCs w:val="24"/>
      <w:lang w:bidi="ar-SA"/>
    </w:rPr>
  </w:style>
  <w:style w:type="paragraph" w:customStyle="1" w:styleId="xl68">
    <w:name w:val="xl68"/>
    <w:basedOn w:val="a1"/>
    <w:rsid w:val="00166E58"/>
    <w:pPr>
      <w:pBdr>
        <w:top w:val="single" w:sz="4" w:space="0" w:color="auto"/>
        <w:left w:val="single" w:sz="4" w:space="0" w:color="auto"/>
        <w:right w:val="single" w:sz="4" w:space="0" w:color="auto"/>
      </w:pBdr>
      <w:shd w:val="clear" w:color="000000" w:fill="D9E1F2"/>
      <w:bidi w:val="0"/>
      <w:spacing w:before="100" w:beforeAutospacing="1" w:after="100" w:afterAutospacing="1"/>
      <w:jc w:val="center"/>
    </w:pPr>
    <w:rPr>
      <w:rFonts w:cs="Times New Roman"/>
      <w:szCs w:val="24"/>
      <w:lang w:bidi="ar-SA"/>
    </w:rPr>
  </w:style>
  <w:style w:type="paragraph" w:customStyle="1" w:styleId="xl69">
    <w:name w:val="xl69"/>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b/>
      <w:bCs/>
      <w:szCs w:val="24"/>
      <w:lang w:bidi="ar-SA"/>
    </w:rPr>
  </w:style>
  <w:style w:type="paragraph" w:customStyle="1" w:styleId="xl70">
    <w:name w:val="xl70"/>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color w:val="FF0000"/>
      <w:szCs w:val="24"/>
      <w:lang w:bidi="ar-SA"/>
    </w:rPr>
  </w:style>
  <w:style w:type="paragraph" w:customStyle="1" w:styleId="xl71">
    <w:name w:val="xl71"/>
    <w:basedOn w:val="a1"/>
    <w:rsid w:val="00166E58"/>
    <w:pPr>
      <w:pBdr>
        <w:top w:val="single" w:sz="4" w:space="0" w:color="auto"/>
        <w:left w:val="single" w:sz="4" w:space="0" w:color="auto"/>
        <w:bottom w:val="single" w:sz="4" w:space="0" w:color="auto"/>
        <w:right w:val="single" w:sz="4" w:space="0" w:color="auto"/>
      </w:pBdr>
      <w:shd w:val="clear" w:color="000000" w:fill="DDEBF7"/>
      <w:bidi w:val="0"/>
      <w:spacing w:before="100" w:beforeAutospacing="1" w:after="100" w:afterAutospacing="1"/>
      <w:jc w:val="center"/>
    </w:pPr>
    <w:rPr>
      <w:rFonts w:cs="Times New Roman"/>
      <w:szCs w:val="24"/>
      <w:lang w:bidi="ar-SA"/>
    </w:rPr>
  </w:style>
  <w:style w:type="paragraph" w:customStyle="1" w:styleId="xl72">
    <w:name w:val="xl72"/>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b/>
      <w:bCs/>
      <w:szCs w:val="24"/>
      <w:lang w:bidi="ar-SA"/>
    </w:rPr>
  </w:style>
  <w:style w:type="paragraph" w:customStyle="1" w:styleId="xl73">
    <w:name w:val="xl73"/>
    <w:basedOn w:val="a1"/>
    <w:rsid w:val="00166E58"/>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rFonts w:cs="Times New Roman"/>
      <w:szCs w:val="24"/>
      <w:lang w:bidi="ar-SA"/>
    </w:rPr>
  </w:style>
  <w:style w:type="paragraph" w:customStyle="1" w:styleId="xl74">
    <w:name w:val="xl74"/>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textAlignment w:val="center"/>
    </w:pPr>
    <w:rPr>
      <w:rFonts w:cs="Times New Roman"/>
      <w:szCs w:val="24"/>
      <w:lang w:bidi="ar-SA"/>
    </w:rPr>
  </w:style>
  <w:style w:type="paragraph" w:customStyle="1" w:styleId="xl75">
    <w:name w:val="xl75"/>
    <w:basedOn w:val="a1"/>
    <w:rsid w:val="00166E58"/>
    <w:pPr>
      <w:pBdr>
        <w:top w:val="single" w:sz="4" w:space="0" w:color="auto"/>
        <w:left w:val="single" w:sz="4" w:space="0" w:color="auto"/>
        <w:bottom w:val="single" w:sz="4" w:space="0" w:color="auto"/>
        <w:right w:val="single" w:sz="4" w:space="0" w:color="auto"/>
      </w:pBdr>
      <w:shd w:val="clear" w:color="000000" w:fill="DDEBF7"/>
      <w:bidi w:val="0"/>
      <w:spacing w:before="100" w:beforeAutospacing="1" w:after="100" w:afterAutospacing="1"/>
      <w:jc w:val="center"/>
      <w:textAlignment w:val="center"/>
    </w:pPr>
    <w:rPr>
      <w:rFonts w:cs="Times New Roman"/>
      <w:szCs w:val="24"/>
      <w:lang w:bidi="ar-SA"/>
    </w:rPr>
  </w:style>
  <w:style w:type="paragraph" w:customStyle="1" w:styleId="xl76">
    <w:name w:val="xl76"/>
    <w:basedOn w:val="a1"/>
    <w:rsid w:val="00166E58"/>
    <w:pPr>
      <w:pBdr>
        <w:top w:val="single" w:sz="4" w:space="0" w:color="auto"/>
        <w:left w:val="single" w:sz="4" w:space="0" w:color="auto"/>
        <w:bottom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7">
    <w:name w:val="xl77"/>
    <w:basedOn w:val="a1"/>
    <w:rsid w:val="00166E58"/>
    <w:pPr>
      <w:pBdr>
        <w:top w:val="single" w:sz="4" w:space="0" w:color="auto"/>
        <w:bottom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8">
    <w:name w:val="xl78"/>
    <w:basedOn w:val="a1"/>
    <w:rsid w:val="00166E58"/>
    <w:pPr>
      <w:pBdr>
        <w:top w:val="single" w:sz="4" w:space="0" w:color="auto"/>
        <w:bottom w:val="single" w:sz="4" w:space="0" w:color="auto"/>
        <w:right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9">
    <w:name w:val="xl79"/>
    <w:basedOn w:val="a1"/>
    <w:rsid w:val="00166E58"/>
    <w:pPr>
      <w:pBdr>
        <w:top w:val="single" w:sz="4" w:space="0" w:color="auto"/>
        <w:left w:val="single" w:sz="4" w:space="0" w:color="auto"/>
      </w:pBdr>
      <w:shd w:val="clear" w:color="000000" w:fill="C6E0B4"/>
      <w:bidi w:val="0"/>
      <w:spacing w:before="100" w:beforeAutospacing="1" w:after="100" w:afterAutospacing="1"/>
      <w:jc w:val="center"/>
      <w:textAlignment w:val="center"/>
    </w:pPr>
    <w:rPr>
      <w:rFonts w:cs="Times New Roman"/>
      <w:szCs w:val="24"/>
      <w:lang w:bidi="ar-SA"/>
    </w:rPr>
  </w:style>
  <w:style w:type="paragraph" w:customStyle="1" w:styleId="xl80">
    <w:name w:val="xl80"/>
    <w:basedOn w:val="a1"/>
    <w:rsid w:val="00166E58"/>
    <w:pPr>
      <w:pBdr>
        <w:top w:val="single" w:sz="4" w:space="0" w:color="auto"/>
        <w:right w:val="single" w:sz="4" w:space="0" w:color="auto"/>
      </w:pBdr>
      <w:shd w:val="clear" w:color="000000" w:fill="C6E0B4"/>
      <w:bidi w:val="0"/>
      <w:spacing w:before="100" w:beforeAutospacing="1" w:after="100" w:afterAutospacing="1"/>
      <w:jc w:val="center"/>
      <w:textAlignment w:val="center"/>
    </w:pPr>
    <w:rPr>
      <w:rFonts w:cs="Times New Roman"/>
      <w:szCs w:val="24"/>
      <w:lang w:bidi="ar-SA"/>
    </w:rPr>
  </w:style>
  <w:style w:type="paragraph" w:customStyle="1" w:styleId="xl81">
    <w:name w:val="xl81"/>
    <w:basedOn w:val="a1"/>
    <w:rsid w:val="00166E58"/>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2">
    <w:name w:val="xl82"/>
    <w:basedOn w:val="a1"/>
    <w:rsid w:val="00166E58"/>
    <w:pPr>
      <w:pBdr>
        <w:top w:val="single" w:sz="4" w:space="0" w:color="auto"/>
        <w:left w:val="single" w:sz="4" w:space="0" w:color="auto"/>
      </w:pBdr>
      <w:bidi w:val="0"/>
      <w:spacing w:before="100" w:beforeAutospacing="1" w:after="100" w:afterAutospacing="1"/>
      <w:jc w:val="center"/>
    </w:pPr>
    <w:rPr>
      <w:rFonts w:cs="Times New Roman"/>
      <w:szCs w:val="24"/>
      <w:lang w:bidi="ar-SA"/>
    </w:rPr>
  </w:style>
  <w:style w:type="paragraph" w:customStyle="1" w:styleId="xl83">
    <w:name w:val="xl83"/>
    <w:basedOn w:val="a1"/>
    <w:rsid w:val="00166E58"/>
    <w:pPr>
      <w:pBdr>
        <w:top w:val="single" w:sz="4" w:space="0" w:color="auto"/>
      </w:pBdr>
      <w:bidi w:val="0"/>
      <w:spacing w:before="100" w:beforeAutospacing="1" w:after="100" w:afterAutospacing="1"/>
      <w:jc w:val="center"/>
    </w:pPr>
    <w:rPr>
      <w:rFonts w:cs="Times New Roman"/>
      <w:szCs w:val="24"/>
      <w:lang w:bidi="ar-SA"/>
    </w:rPr>
  </w:style>
  <w:style w:type="paragraph" w:customStyle="1" w:styleId="xl84">
    <w:name w:val="xl84"/>
    <w:basedOn w:val="a1"/>
    <w:rsid w:val="00166E58"/>
    <w:pPr>
      <w:pBdr>
        <w:top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5">
    <w:name w:val="xl85"/>
    <w:basedOn w:val="a1"/>
    <w:rsid w:val="00166E58"/>
    <w:pPr>
      <w:pBdr>
        <w:left w:val="single" w:sz="4" w:space="0" w:color="auto"/>
        <w:bottom w:val="single" w:sz="4" w:space="0" w:color="auto"/>
      </w:pBdr>
      <w:bidi w:val="0"/>
      <w:spacing w:before="100" w:beforeAutospacing="1" w:after="100" w:afterAutospacing="1"/>
      <w:jc w:val="center"/>
    </w:pPr>
    <w:rPr>
      <w:rFonts w:cs="Times New Roman"/>
      <w:szCs w:val="24"/>
      <w:lang w:bidi="ar-SA"/>
    </w:rPr>
  </w:style>
  <w:style w:type="paragraph" w:customStyle="1" w:styleId="xl86">
    <w:name w:val="xl86"/>
    <w:basedOn w:val="a1"/>
    <w:rsid w:val="00166E58"/>
    <w:pPr>
      <w:pBdr>
        <w:bottom w:val="single" w:sz="4" w:space="0" w:color="auto"/>
      </w:pBdr>
      <w:bidi w:val="0"/>
      <w:spacing w:before="100" w:beforeAutospacing="1" w:after="100" w:afterAutospacing="1"/>
      <w:jc w:val="center"/>
    </w:pPr>
    <w:rPr>
      <w:rFonts w:cs="Times New Roman"/>
      <w:szCs w:val="24"/>
      <w:lang w:bidi="ar-SA"/>
    </w:rPr>
  </w:style>
  <w:style w:type="paragraph" w:customStyle="1" w:styleId="xl87">
    <w:name w:val="xl87"/>
    <w:basedOn w:val="a1"/>
    <w:rsid w:val="00166E58"/>
    <w:pPr>
      <w:pBdr>
        <w:bottom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8">
    <w:name w:val="xl88"/>
    <w:basedOn w:val="a1"/>
    <w:rsid w:val="00166E58"/>
    <w:pPr>
      <w:pBdr>
        <w:top w:val="single" w:sz="4" w:space="0" w:color="auto"/>
        <w:left w:val="single" w:sz="4" w:space="0" w:color="auto"/>
        <w:bottom w:val="single" w:sz="4" w:space="0" w:color="auto"/>
        <w:right w:val="single" w:sz="4" w:space="0" w:color="auto"/>
      </w:pBdr>
      <w:shd w:val="clear" w:color="000000" w:fill="E2EFDA"/>
      <w:bidi w:val="0"/>
      <w:spacing w:before="100" w:beforeAutospacing="1" w:after="100" w:afterAutospacing="1"/>
      <w:jc w:val="center"/>
      <w:textAlignment w:val="center"/>
    </w:pPr>
    <w:rPr>
      <w:rFonts w:cs="Times New Roman"/>
      <w:szCs w:val="24"/>
      <w:lang w:bidi="ar-SA"/>
    </w:rPr>
  </w:style>
  <w:style w:type="paragraph" w:customStyle="1" w:styleId="xl89">
    <w:name w:val="xl89"/>
    <w:basedOn w:val="a1"/>
    <w:rsid w:val="00166E58"/>
    <w:pPr>
      <w:pBdr>
        <w:top w:val="single" w:sz="4" w:space="0" w:color="auto"/>
        <w:left w:val="single" w:sz="4" w:space="0" w:color="auto"/>
        <w:right w:val="single" w:sz="4" w:space="0" w:color="auto"/>
      </w:pBdr>
      <w:shd w:val="clear" w:color="000000" w:fill="D9E1F2"/>
      <w:bidi w:val="0"/>
      <w:spacing w:before="100" w:beforeAutospacing="1" w:after="100" w:afterAutospacing="1"/>
      <w:jc w:val="center"/>
    </w:pPr>
    <w:rPr>
      <w:rFonts w:cs="Times New Roman"/>
      <w:szCs w:val="24"/>
      <w:u w:val="single"/>
      <w:lang w:bidi="ar-SA"/>
    </w:rPr>
  </w:style>
  <w:style w:type="paragraph" w:customStyle="1" w:styleId="xl90">
    <w:name w:val="xl90"/>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szCs w:val="24"/>
      <w:u w:val="single"/>
      <w:lang w:bidi="ar-SA"/>
    </w:rPr>
  </w:style>
  <w:style w:type="paragraph" w:customStyle="1" w:styleId="xl91">
    <w:name w:val="xl91"/>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szCs w:val="24"/>
      <w:u w:val="single"/>
      <w:lang w:bidi="ar-SA"/>
    </w:rPr>
  </w:style>
  <w:style w:type="paragraph" w:customStyle="1" w:styleId="xl92">
    <w:name w:val="xl92"/>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color w:val="FF0000"/>
      <w:szCs w:val="24"/>
      <w:lang w:bidi="ar-SA"/>
    </w:rPr>
  </w:style>
  <w:style w:type="paragraph" w:customStyle="1" w:styleId="xl93">
    <w:name w:val="xl93"/>
    <w:basedOn w:val="a1"/>
    <w:rsid w:val="00166E58"/>
    <w:pPr>
      <w:pBdr>
        <w:top w:val="single" w:sz="4" w:space="0" w:color="auto"/>
        <w:left w:val="single" w:sz="4" w:space="31" w:color="auto"/>
        <w:bottom w:val="single" w:sz="4" w:space="0" w:color="auto"/>
        <w:right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4">
    <w:name w:val="xl94"/>
    <w:basedOn w:val="a1"/>
    <w:rsid w:val="00166E58"/>
    <w:pPr>
      <w:pBdr>
        <w:top w:val="single" w:sz="4" w:space="0" w:color="auto"/>
        <w:left w:val="single" w:sz="4" w:space="31" w:color="auto"/>
        <w:bottom w:val="single" w:sz="4" w:space="0" w:color="auto"/>
        <w:right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 w:type="paragraph" w:customStyle="1" w:styleId="xl95">
    <w:name w:val="xl95"/>
    <w:basedOn w:val="a1"/>
    <w:rsid w:val="00166E58"/>
    <w:pPr>
      <w:pBdr>
        <w:top w:val="single" w:sz="4" w:space="0" w:color="auto"/>
        <w:left w:val="single" w:sz="4" w:space="31" w:color="auto"/>
        <w:bottom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6">
    <w:name w:val="xl96"/>
    <w:basedOn w:val="a1"/>
    <w:rsid w:val="00166E58"/>
    <w:pPr>
      <w:pBdr>
        <w:top w:val="single" w:sz="4" w:space="0" w:color="auto"/>
        <w:bottom w:val="single" w:sz="4" w:space="0" w:color="auto"/>
        <w:right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7">
    <w:name w:val="xl97"/>
    <w:basedOn w:val="a1"/>
    <w:rsid w:val="00166E58"/>
    <w:pPr>
      <w:pBdr>
        <w:top w:val="single" w:sz="4" w:space="0" w:color="auto"/>
        <w:left w:val="single" w:sz="4" w:space="31" w:color="auto"/>
        <w:bottom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 w:type="paragraph" w:customStyle="1" w:styleId="xl98">
    <w:name w:val="xl98"/>
    <w:basedOn w:val="a1"/>
    <w:rsid w:val="00166E58"/>
    <w:pPr>
      <w:pBdr>
        <w:top w:val="single" w:sz="4" w:space="0" w:color="auto"/>
        <w:bottom w:val="single" w:sz="4" w:space="0" w:color="auto"/>
        <w:right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3302">
      <w:bodyDiv w:val="1"/>
      <w:marLeft w:val="0"/>
      <w:marRight w:val="0"/>
      <w:marTop w:val="0"/>
      <w:marBottom w:val="0"/>
      <w:divBdr>
        <w:top w:val="none" w:sz="0" w:space="0" w:color="auto"/>
        <w:left w:val="none" w:sz="0" w:space="0" w:color="auto"/>
        <w:bottom w:val="none" w:sz="0" w:space="0" w:color="auto"/>
        <w:right w:val="none" w:sz="0" w:space="0" w:color="auto"/>
      </w:divBdr>
    </w:div>
    <w:div w:id="11735707">
      <w:bodyDiv w:val="1"/>
      <w:marLeft w:val="0"/>
      <w:marRight w:val="0"/>
      <w:marTop w:val="0"/>
      <w:marBottom w:val="0"/>
      <w:divBdr>
        <w:top w:val="none" w:sz="0" w:space="0" w:color="auto"/>
        <w:left w:val="none" w:sz="0" w:space="0" w:color="auto"/>
        <w:bottom w:val="none" w:sz="0" w:space="0" w:color="auto"/>
        <w:right w:val="none" w:sz="0" w:space="0" w:color="auto"/>
      </w:divBdr>
    </w:div>
    <w:div w:id="37054111">
      <w:bodyDiv w:val="1"/>
      <w:marLeft w:val="0"/>
      <w:marRight w:val="0"/>
      <w:marTop w:val="0"/>
      <w:marBottom w:val="0"/>
      <w:divBdr>
        <w:top w:val="none" w:sz="0" w:space="0" w:color="auto"/>
        <w:left w:val="none" w:sz="0" w:space="0" w:color="auto"/>
        <w:bottom w:val="none" w:sz="0" w:space="0" w:color="auto"/>
        <w:right w:val="none" w:sz="0" w:space="0" w:color="auto"/>
      </w:divBdr>
    </w:div>
    <w:div w:id="50857878">
      <w:bodyDiv w:val="1"/>
      <w:marLeft w:val="0"/>
      <w:marRight w:val="0"/>
      <w:marTop w:val="0"/>
      <w:marBottom w:val="0"/>
      <w:divBdr>
        <w:top w:val="none" w:sz="0" w:space="0" w:color="auto"/>
        <w:left w:val="none" w:sz="0" w:space="0" w:color="auto"/>
        <w:bottom w:val="none" w:sz="0" w:space="0" w:color="auto"/>
        <w:right w:val="none" w:sz="0" w:space="0" w:color="auto"/>
      </w:divBdr>
    </w:div>
    <w:div w:id="101657176">
      <w:bodyDiv w:val="1"/>
      <w:marLeft w:val="0"/>
      <w:marRight w:val="0"/>
      <w:marTop w:val="0"/>
      <w:marBottom w:val="0"/>
      <w:divBdr>
        <w:top w:val="none" w:sz="0" w:space="0" w:color="auto"/>
        <w:left w:val="none" w:sz="0" w:space="0" w:color="auto"/>
        <w:bottom w:val="none" w:sz="0" w:space="0" w:color="auto"/>
        <w:right w:val="none" w:sz="0" w:space="0" w:color="auto"/>
      </w:divBdr>
    </w:div>
    <w:div w:id="117259582">
      <w:bodyDiv w:val="1"/>
      <w:marLeft w:val="0"/>
      <w:marRight w:val="0"/>
      <w:marTop w:val="0"/>
      <w:marBottom w:val="0"/>
      <w:divBdr>
        <w:top w:val="none" w:sz="0" w:space="0" w:color="auto"/>
        <w:left w:val="none" w:sz="0" w:space="0" w:color="auto"/>
        <w:bottom w:val="none" w:sz="0" w:space="0" w:color="auto"/>
        <w:right w:val="none" w:sz="0" w:space="0" w:color="auto"/>
      </w:divBdr>
    </w:div>
    <w:div w:id="117916541">
      <w:bodyDiv w:val="1"/>
      <w:marLeft w:val="0"/>
      <w:marRight w:val="0"/>
      <w:marTop w:val="0"/>
      <w:marBottom w:val="0"/>
      <w:divBdr>
        <w:top w:val="none" w:sz="0" w:space="0" w:color="auto"/>
        <w:left w:val="none" w:sz="0" w:space="0" w:color="auto"/>
        <w:bottom w:val="none" w:sz="0" w:space="0" w:color="auto"/>
        <w:right w:val="none" w:sz="0" w:space="0" w:color="auto"/>
      </w:divBdr>
    </w:div>
    <w:div w:id="127209883">
      <w:bodyDiv w:val="1"/>
      <w:marLeft w:val="0"/>
      <w:marRight w:val="0"/>
      <w:marTop w:val="0"/>
      <w:marBottom w:val="0"/>
      <w:divBdr>
        <w:top w:val="none" w:sz="0" w:space="0" w:color="auto"/>
        <w:left w:val="none" w:sz="0" w:space="0" w:color="auto"/>
        <w:bottom w:val="none" w:sz="0" w:space="0" w:color="auto"/>
        <w:right w:val="none" w:sz="0" w:space="0" w:color="auto"/>
      </w:divBdr>
    </w:div>
    <w:div w:id="166215788">
      <w:bodyDiv w:val="1"/>
      <w:marLeft w:val="0"/>
      <w:marRight w:val="0"/>
      <w:marTop w:val="0"/>
      <w:marBottom w:val="0"/>
      <w:divBdr>
        <w:top w:val="none" w:sz="0" w:space="0" w:color="auto"/>
        <w:left w:val="none" w:sz="0" w:space="0" w:color="auto"/>
        <w:bottom w:val="none" w:sz="0" w:space="0" w:color="auto"/>
        <w:right w:val="none" w:sz="0" w:space="0" w:color="auto"/>
      </w:divBdr>
    </w:div>
    <w:div w:id="183524030">
      <w:bodyDiv w:val="1"/>
      <w:marLeft w:val="0"/>
      <w:marRight w:val="0"/>
      <w:marTop w:val="0"/>
      <w:marBottom w:val="0"/>
      <w:divBdr>
        <w:top w:val="none" w:sz="0" w:space="0" w:color="auto"/>
        <w:left w:val="none" w:sz="0" w:space="0" w:color="auto"/>
        <w:bottom w:val="none" w:sz="0" w:space="0" w:color="auto"/>
        <w:right w:val="none" w:sz="0" w:space="0" w:color="auto"/>
      </w:divBdr>
    </w:div>
    <w:div w:id="188297915">
      <w:bodyDiv w:val="1"/>
      <w:marLeft w:val="0"/>
      <w:marRight w:val="0"/>
      <w:marTop w:val="0"/>
      <w:marBottom w:val="0"/>
      <w:divBdr>
        <w:top w:val="none" w:sz="0" w:space="0" w:color="auto"/>
        <w:left w:val="none" w:sz="0" w:space="0" w:color="auto"/>
        <w:bottom w:val="none" w:sz="0" w:space="0" w:color="auto"/>
        <w:right w:val="none" w:sz="0" w:space="0" w:color="auto"/>
      </w:divBdr>
    </w:div>
    <w:div w:id="192154174">
      <w:bodyDiv w:val="1"/>
      <w:marLeft w:val="0"/>
      <w:marRight w:val="0"/>
      <w:marTop w:val="0"/>
      <w:marBottom w:val="0"/>
      <w:divBdr>
        <w:top w:val="none" w:sz="0" w:space="0" w:color="auto"/>
        <w:left w:val="none" w:sz="0" w:space="0" w:color="auto"/>
        <w:bottom w:val="none" w:sz="0" w:space="0" w:color="auto"/>
        <w:right w:val="none" w:sz="0" w:space="0" w:color="auto"/>
      </w:divBdr>
    </w:div>
    <w:div w:id="193814416">
      <w:bodyDiv w:val="1"/>
      <w:marLeft w:val="0"/>
      <w:marRight w:val="0"/>
      <w:marTop w:val="0"/>
      <w:marBottom w:val="0"/>
      <w:divBdr>
        <w:top w:val="none" w:sz="0" w:space="0" w:color="auto"/>
        <w:left w:val="none" w:sz="0" w:space="0" w:color="auto"/>
        <w:bottom w:val="none" w:sz="0" w:space="0" w:color="auto"/>
        <w:right w:val="none" w:sz="0" w:space="0" w:color="auto"/>
      </w:divBdr>
    </w:div>
    <w:div w:id="239947048">
      <w:bodyDiv w:val="1"/>
      <w:marLeft w:val="0"/>
      <w:marRight w:val="0"/>
      <w:marTop w:val="0"/>
      <w:marBottom w:val="0"/>
      <w:divBdr>
        <w:top w:val="none" w:sz="0" w:space="0" w:color="auto"/>
        <w:left w:val="none" w:sz="0" w:space="0" w:color="auto"/>
        <w:bottom w:val="none" w:sz="0" w:space="0" w:color="auto"/>
        <w:right w:val="none" w:sz="0" w:space="0" w:color="auto"/>
      </w:divBdr>
    </w:div>
    <w:div w:id="246229593">
      <w:bodyDiv w:val="1"/>
      <w:marLeft w:val="0"/>
      <w:marRight w:val="0"/>
      <w:marTop w:val="0"/>
      <w:marBottom w:val="0"/>
      <w:divBdr>
        <w:top w:val="none" w:sz="0" w:space="0" w:color="auto"/>
        <w:left w:val="none" w:sz="0" w:space="0" w:color="auto"/>
        <w:bottom w:val="none" w:sz="0" w:space="0" w:color="auto"/>
        <w:right w:val="none" w:sz="0" w:space="0" w:color="auto"/>
      </w:divBdr>
    </w:div>
    <w:div w:id="252323913">
      <w:bodyDiv w:val="1"/>
      <w:marLeft w:val="0"/>
      <w:marRight w:val="0"/>
      <w:marTop w:val="0"/>
      <w:marBottom w:val="0"/>
      <w:divBdr>
        <w:top w:val="none" w:sz="0" w:space="0" w:color="auto"/>
        <w:left w:val="none" w:sz="0" w:space="0" w:color="auto"/>
        <w:bottom w:val="none" w:sz="0" w:space="0" w:color="auto"/>
        <w:right w:val="none" w:sz="0" w:space="0" w:color="auto"/>
      </w:divBdr>
    </w:div>
    <w:div w:id="276257716">
      <w:bodyDiv w:val="1"/>
      <w:marLeft w:val="0"/>
      <w:marRight w:val="0"/>
      <w:marTop w:val="0"/>
      <w:marBottom w:val="0"/>
      <w:divBdr>
        <w:top w:val="none" w:sz="0" w:space="0" w:color="auto"/>
        <w:left w:val="none" w:sz="0" w:space="0" w:color="auto"/>
        <w:bottom w:val="none" w:sz="0" w:space="0" w:color="auto"/>
        <w:right w:val="none" w:sz="0" w:space="0" w:color="auto"/>
      </w:divBdr>
    </w:div>
    <w:div w:id="281426365">
      <w:bodyDiv w:val="1"/>
      <w:marLeft w:val="0"/>
      <w:marRight w:val="0"/>
      <w:marTop w:val="0"/>
      <w:marBottom w:val="0"/>
      <w:divBdr>
        <w:top w:val="none" w:sz="0" w:space="0" w:color="auto"/>
        <w:left w:val="none" w:sz="0" w:space="0" w:color="auto"/>
        <w:bottom w:val="none" w:sz="0" w:space="0" w:color="auto"/>
        <w:right w:val="none" w:sz="0" w:space="0" w:color="auto"/>
      </w:divBdr>
    </w:div>
    <w:div w:id="289671260">
      <w:bodyDiv w:val="1"/>
      <w:marLeft w:val="0"/>
      <w:marRight w:val="0"/>
      <w:marTop w:val="0"/>
      <w:marBottom w:val="0"/>
      <w:divBdr>
        <w:top w:val="none" w:sz="0" w:space="0" w:color="auto"/>
        <w:left w:val="none" w:sz="0" w:space="0" w:color="auto"/>
        <w:bottom w:val="none" w:sz="0" w:space="0" w:color="auto"/>
        <w:right w:val="none" w:sz="0" w:space="0" w:color="auto"/>
      </w:divBdr>
    </w:div>
    <w:div w:id="293484892">
      <w:bodyDiv w:val="1"/>
      <w:marLeft w:val="0"/>
      <w:marRight w:val="0"/>
      <w:marTop w:val="0"/>
      <w:marBottom w:val="0"/>
      <w:divBdr>
        <w:top w:val="none" w:sz="0" w:space="0" w:color="auto"/>
        <w:left w:val="none" w:sz="0" w:space="0" w:color="auto"/>
        <w:bottom w:val="none" w:sz="0" w:space="0" w:color="auto"/>
        <w:right w:val="none" w:sz="0" w:space="0" w:color="auto"/>
      </w:divBdr>
    </w:div>
    <w:div w:id="302126718">
      <w:bodyDiv w:val="1"/>
      <w:marLeft w:val="0"/>
      <w:marRight w:val="0"/>
      <w:marTop w:val="0"/>
      <w:marBottom w:val="0"/>
      <w:divBdr>
        <w:top w:val="none" w:sz="0" w:space="0" w:color="auto"/>
        <w:left w:val="none" w:sz="0" w:space="0" w:color="auto"/>
        <w:bottom w:val="none" w:sz="0" w:space="0" w:color="auto"/>
        <w:right w:val="none" w:sz="0" w:space="0" w:color="auto"/>
      </w:divBdr>
    </w:div>
    <w:div w:id="314915665">
      <w:bodyDiv w:val="1"/>
      <w:marLeft w:val="0"/>
      <w:marRight w:val="0"/>
      <w:marTop w:val="0"/>
      <w:marBottom w:val="0"/>
      <w:divBdr>
        <w:top w:val="none" w:sz="0" w:space="0" w:color="auto"/>
        <w:left w:val="none" w:sz="0" w:space="0" w:color="auto"/>
        <w:bottom w:val="none" w:sz="0" w:space="0" w:color="auto"/>
        <w:right w:val="none" w:sz="0" w:space="0" w:color="auto"/>
      </w:divBdr>
    </w:div>
    <w:div w:id="317423431">
      <w:bodyDiv w:val="1"/>
      <w:marLeft w:val="0"/>
      <w:marRight w:val="0"/>
      <w:marTop w:val="0"/>
      <w:marBottom w:val="0"/>
      <w:divBdr>
        <w:top w:val="none" w:sz="0" w:space="0" w:color="auto"/>
        <w:left w:val="none" w:sz="0" w:space="0" w:color="auto"/>
        <w:bottom w:val="none" w:sz="0" w:space="0" w:color="auto"/>
        <w:right w:val="none" w:sz="0" w:space="0" w:color="auto"/>
      </w:divBdr>
    </w:div>
    <w:div w:id="334385913">
      <w:bodyDiv w:val="1"/>
      <w:marLeft w:val="0"/>
      <w:marRight w:val="0"/>
      <w:marTop w:val="0"/>
      <w:marBottom w:val="0"/>
      <w:divBdr>
        <w:top w:val="none" w:sz="0" w:space="0" w:color="auto"/>
        <w:left w:val="none" w:sz="0" w:space="0" w:color="auto"/>
        <w:bottom w:val="none" w:sz="0" w:space="0" w:color="auto"/>
        <w:right w:val="none" w:sz="0" w:space="0" w:color="auto"/>
      </w:divBdr>
    </w:div>
    <w:div w:id="335764037">
      <w:bodyDiv w:val="1"/>
      <w:marLeft w:val="0"/>
      <w:marRight w:val="0"/>
      <w:marTop w:val="0"/>
      <w:marBottom w:val="0"/>
      <w:divBdr>
        <w:top w:val="none" w:sz="0" w:space="0" w:color="auto"/>
        <w:left w:val="none" w:sz="0" w:space="0" w:color="auto"/>
        <w:bottom w:val="none" w:sz="0" w:space="0" w:color="auto"/>
        <w:right w:val="none" w:sz="0" w:space="0" w:color="auto"/>
      </w:divBdr>
    </w:div>
    <w:div w:id="356585467">
      <w:bodyDiv w:val="1"/>
      <w:marLeft w:val="0"/>
      <w:marRight w:val="0"/>
      <w:marTop w:val="0"/>
      <w:marBottom w:val="0"/>
      <w:divBdr>
        <w:top w:val="none" w:sz="0" w:space="0" w:color="auto"/>
        <w:left w:val="none" w:sz="0" w:space="0" w:color="auto"/>
        <w:bottom w:val="none" w:sz="0" w:space="0" w:color="auto"/>
        <w:right w:val="none" w:sz="0" w:space="0" w:color="auto"/>
      </w:divBdr>
    </w:div>
    <w:div w:id="368650844">
      <w:bodyDiv w:val="1"/>
      <w:marLeft w:val="0"/>
      <w:marRight w:val="0"/>
      <w:marTop w:val="0"/>
      <w:marBottom w:val="0"/>
      <w:divBdr>
        <w:top w:val="none" w:sz="0" w:space="0" w:color="auto"/>
        <w:left w:val="none" w:sz="0" w:space="0" w:color="auto"/>
        <w:bottom w:val="none" w:sz="0" w:space="0" w:color="auto"/>
        <w:right w:val="none" w:sz="0" w:space="0" w:color="auto"/>
      </w:divBdr>
    </w:div>
    <w:div w:id="386103065">
      <w:bodyDiv w:val="1"/>
      <w:marLeft w:val="0"/>
      <w:marRight w:val="0"/>
      <w:marTop w:val="0"/>
      <w:marBottom w:val="0"/>
      <w:divBdr>
        <w:top w:val="none" w:sz="0" w:space="0" w:color="auto"/>
        <w:left w:val="none" w:sz="0" w:space="0" w:color="auto"/>
        <w:bottom w:val="none" w:sz="0" w:space="0" w:color="auto"/>
        <w:right w:val="none" w:sz="0" w:space="0" w:color="auto"/>
      </w:divBdr>
    </w:div>
    <w:div w:id="389810904">
      <w:bodyDiv w:val="1"/>
      <w:marLeft w:val="0"/>
      <w:marRight w:val="0"/>
      <w:marTop w:val="0"/>
      <w:marBottom w:val="0"/>
      <w:divBdr>
        <w:top w:val="none" w:sz="0" w:space="0" w:color="auto"/>
        <w:left w:val="none" w:sz="0" w:space="0" w:color="auto"/>
        <w:bottom w:val="none" w:sz="0" w:space="0" w:color="auto"/>
        <w:right w:val="none" w:sz="0" w:space="0" w:color="auto"/>
      </w:divBdr>
    </w:div>
    <w:div w:id="408817521">
      <w:bodyDiv w:val="1"/>
      <w:marLeft w:val="0"/>
      <w:marRight w:val="0"/>
      <w:marTop w:val="0"/>
      <w:marBottom w:val="0"/>
      <w:divBdr>
        <w:top w:val="none" w:sz="0" w:space="0" w:color="auto"/>
        <w:left w:val="none" w:sz="0" w:space="0" w:color="auto"/>
        <w:bottom w:val="none" w:sz="0" w:space="0" w:color="auto"/>
        <w:right w:val="none" w:sz="0" w:space="0" w:color="auto"/>
      </w:divBdr>
    </w:div>
    <w:div w:id="418909713">
      <w:bodyDiv w:val="1"/>
      <w:marLeft w:val="0"/>
      <w:marRight w:val="0"/>
      <w:marTop w:val="0"/>
      <w:marBottom w:val="0"/>
      <w:divBdr>
        <w:top w:val="none" w:sz="0" w:space="0" w:color="auto"/>
        <w:left w:val="none" w:sz="0" w:space="0" w:color="auto"/>
        <w:bottom w:val="none" w:sz="0" w:space="0" w:color="auto"/>
        <w:right w:val="none" w:sz="0" w:space="0" w:color="auto"/>
      </w:divBdr>
    </w:div>
    <w:div w:id="423646471">
      <w:bodyDiv w:val="1"/>
      <w:marLeft w:val="0"/>
      <w:marRight w:val="0"/>
      <w:marTop w:val="0"/>
      <w:marBottom w:val="0"/>
      <w:divBdr>
        <w:top w:val="none" w:sz="0" w:space="0" w:color="auto"/>
        <w:left w:val="none" w:sz="0" w:space="0" w:color="auto"/>
        <w:bottom w:val="none" w:sz="0" w:space="0" w:color="auto"/>
        <w:right w:val="none" w:sz="0" w:space="0" w:color="auto"/>
      </w:divBdr>
    </w:div>
    <w:div w:id="445929889">
      <w:bodyDiv w:val="1"/>
      <w:marLeft w:val="0"/>
      <w:marRight w:val="0"/>
      <w:marTop w:val="0"/>
      <w:marBottom w:val="0"/>
      <w:divBdr>
        <w:top w:val="none" w:sz="0" w:space="0" w:color="auto"/>
        <w:left w:val="none" w:sz="0" w:space="0" w:color="auto"/>
        <w:bottom w:val="none" w:sz="0" w:space="0" w:color="auto"/>
        <w:right w:val="none" w:sz="0" w:space="0" w:color="auto"/>
      </w:divBdr>
    </w:div>
    <w:div w:id="468017212">
      <w:bodyDiv w:val="1"/>
      <w:marLeft w:val="0"/>
      <w:marRight w:val="0"/>
      <w:marTop w:val="0"/>
      <w:marBottom w:val="0"/>
      <w:divBdr>
        <w:top w:val="none" w:sz="0" w:space="0" w:color="auto"/>
        <w:left w:val="none" w:sz="0" w:space="0" w:color="auto"/>
        <w:bottom w:val="none" w:sz="0" w:space="0" w:color="auto"/>
        <w:right w:val="none" w:sz="0" w:space="0" w:color="auto"/>
      </w:divBdr>
    </w:div>
    <w:div w:id="468741796">
      <w:bodyDiv w:val="1"/>
      <w:marLeft w:val="0"/>
      <w:marRight w:val="0"/>
      <w:marTop w:val="0"/>
      <w:marBottom w:val="0"/>
      <w:divBdr>
        <w:top w:val="none" w:sz="0" w:space="0" w:color="auto"/>
        <w:left w:val="none" w:sz="0" w:space="0" w:color="auto"/>
        <w:bottom w:val="none" w:sz="0" w:space="0" w:color="auto"/>
        <w:right w:val="none" w:sz="0" w:space="0" w:color="auto"/>
      </w:divBdr>
    </w:div>
    <w:div w:id="477454554">
      <w:bodyDiv w:val="1"/>
      <w:marLeft w:val="0"/>
      <w:marRight w:val="0"/>
      <w:marTop w:val="0"/>
      <w:marBottom w:val="0"/>
      <w:divBdr>
        <w:top w:val="none" w:sz="0" w:space="0" w:color="auto"/>
        <w:left w:val="none" w:sz="0" w:space="0" w:color="auto"/>
        <w:bottom w:val="none" w:sz="0" w:space="0" w:color="auto"/>
        <w:right w:val="none" w:sz="0" w:space="0" w:color="auto"/>
      </w:divBdr>
    </w:div>
    <w:div w:id="500775582">
      <w:bodyDiv w:val="1"/>
      <w:marLeft w:val="0"/>
      <w:marRight w:val="0"/>
      <w:marTop w:val="0"/>
      <w:marBottom w:val="0"/>
      <w:divBdr>
        <w:top w:val="none" w:sz="0" w:space="0" w:color="auto"/>
        <w:left w:val="none" w:sz="0" w:space="0" w:color="auto"/>
        <w:bottom w:val="none" w:sz="0" w:space="0" w:color="auto"/>
        <w:right w:val="none" w:sz="0" w:space="0" w:color="auto"/>
      </w:divBdr>
    </w:div>
    <w:div w:id="508520026">
      <w:bodyDiv w:val="1"/>
      <w:marLeft w:val="0"/>
      <w:marRight w:val="0"/>
      <w:marTop w:val="0"/>
      <w:marBottom w:val="0"/>
      <w:divBdr>
        <w:top w:val="none" w:sz="0" w:space="0" w:color="auto"/>
        <w:left w:val="none" w:sz="0" w:space="0" w:color="auto"/>
        <w:bottom w:val="none" w:sz="0" w:space="0" w:color="auto"/>
        <w:right w:val="none" w:sz="0" w:space="0" w:color="auto"/>
      </w:divBdr>
    </w:div>
    <w:div w:id="524097935">
      <w:bodyDiv w:val="1"/>
      <w:marLeft w:val="0"/>
      <w:marRight w:val="0"/>
      <w:marTop w:val="0"/>
      <w:marBottom w:val="0"/>
      <w:divBdr>
        <w:top w:val="none" w:sz="0" w:space="0" w:color="auto"/>
        <w:left w:val="none" w:sz="0" w:space="0" w:color="auto"/>
        <w:bottom w:val="none" w:sz="0" w:space="0" w:color="auto"/>
        <w:right w:val="none" w:sz="0" w:space="0" w:color="auto"/>
      </w:divBdr>
    </w:div>
    <w:div w:id="539053047">
      <w:bodyDiv w:val="1"/>
      <w:marLeft w:val="0"/>
      <w:marRight w:val="0"/>
      <w:marTop w:val="0"/>
      <w:marBottom w:val="0"/>
      <w:divBdr>
        <w:top w:val="none" w:sz="0" w:space="0" w:color="auto"/>
        <w:left w:val="none" w:sz="0" w:space="0" w:color="auto"/>
        <w:bottom w:val="none" w:sz="0" w:space="0" w:color="auto"/>
        <w:right w:val="none" w:sz="0" w:space="0" w:color="auto"/>
      </w:divBdr>
    </w:div>
    <w:div w:id="548540685">
      <w:bodyDiv w:val="1"/>
      <w:marLeft w:val="0"/>
      <w:marRight w:val="0"/>
      <w:marTop w:val="0"/>
      <w:marBottom w:val="0"/>
      <w:divBdr>
        <w:top w:val="none" w:sz="0" w:space="0" w:color="auto"/>
        <w:left w:val="none" w:sz="0" w:space="0" w:color="auto"/>
        <w:bottom w:val="none" w:sz="0" w:space="0" w:color="auto"/>
        <w:right w:val="none" w:sz="0" w:space="0" w:color="auto"/>
      </w:divBdr>
    </w:div>
    <w:div w:id="550848477">
      <w:bodyDiv w:val="1"/>
      <w:marLeft w:val="0"/>
      <w:marRight w:val="0"/>
      <w:marTop w:val="0"/>
      <w:marBottom w:val="0"/>
      <w:divBdr>
        <w:top w:val="none" w:sz="0" w:space="0" w:color="auto"/>
        <w:left w:val="none" w:sz="0" w:space="0" w:color="auto"/>
        <w:bottom w:val="none" w:sz="0" w:space="0" w:color="auto"/>
        <w:right w:val="none" w:sz="0" w:space="0" w:color="auto"/>
      </w:divBdr>
    </w:div>
    <w:div w:id="559708464">
      <w:bodyDiv w:val="1"/>
      <w:marLeft w:val="0"/>
      <w:marRight w:val="0"/>
      <w:marTop w:val="0"/>
      <w:marBottom w:val="0"/>
      <w:divBdr>
        <w:top w:val="none" w:sz="0" w:space="0" w:color="auto"/>
        <w:left w:val="none" w:sz="0" w:space="0" w:color="auto"/>
        <w:bottom w:val="none" w:sz="0" w:space="0" w:color="auto"/>
        <w:right w:val="none" w:sz="0" w:space="0" w:color="auto"/>
      </w:divBdr>
    </w:div>
    <w:div w:id="571354746">
      <w:bodyDiv w:val="1"/>
      <w:marLeft w:val="0"/>
      <w:marRight w:val="0"/>
      <w:marTop w:val="0"/>
      <w:marBottom w:val="0"/>
      <w:divBdr>
        <w:top w:val="none" w:sz="0" w:space="0" w:color="auto"/>
        <w:left w:val="none" w:sz="0" w:space="0" w:color="auto"/>
        <w:bottom w:val="none" w:sz="0" w:space="0" w:color="auto"/>
        <w:right w:val="none" w:sz="0" w:space="0" w:color="auto"/>
      </w:divBdr>
    </w:div>
    <w:div w:id="573587596">
      <w:bodyDiv w:val="1"/>
      <w:marLeft w:val="0"/>
      <w:marRight w:val="0"/>
      <w:marTop w:val="0"/>
      <w:marBottom w:val="0"/>
      <w:divBdr>
        <w:top w:val="none" w:sz="0" w:space="0" w:color="auto"/>
        <w:left w:val="none" w:sz="0" w:space="0" w:color="auto"/>
        <w:bottom w:val="none" w:sz="0" w:space="0" w:color="auto"/>
        <w:right w:val="none" w:sz="0" w:space="0" w:color="auto"/>
      </w:divBdr>
    </w:div>
    <w:div w:id="575675400">
      <w:bodyDiv w:val="1"/>
      <w:marLeft w:val="0"/>
      <w:marRight w:val="0"/>
      <w:marTop w:val="0"/>
      <w:marBottom w:val="0"/>
      <w:divBdr>
        <w:top w:val="none" w:sz="0" w:space="0" w:color="auto"/>
        <w:left w:val="none" w:sz="0" w:space="0" w:color="auto"/>
        <w:bottom w:val="none" w:sz="0" w:space="0" w:color="auto"/>
        <w:right w:val="none" w:sz="0" w:space="0" w:color="auto"/>
      </w:divBdr>
    </w:div>
    <w:div w:id="581254983">
      <w:bodyDiv w:val="1"/>
      <w:marLeft w:val="0"/>
      <w:marRight w:val="0"/>
      <w:marTop w:val="0"/>
      <w:marBottom w:val="0"/>
      <w:divBdr>
        <w:top w:val="none" w:sz="0" w:space="0" w:color="auto"/>
        <w:left w:val="none" w:sz="0" w:space="0" w:color="auto"/>
        <w:bottom w:val="none" w:sz="0" w:space="0" w:color="auto"/>
        <w:right w:val="none" w:sz="0" w:space="0" w:color="auto"/>
      </w:divBdr>
    </w:div>
    <w:div w:id="602031715">
      <w:bodyDiv w:val="1"/>
      <w:marLeft w:val="0"/>
      <w:marRight w:val="0"/>
      <w:marTop w:val="0"/>
      <w:marBottom w:val="0"/>
      <w:divBdr>
        <w:top w:val="none" w:sz="0" w:space="0" w:color="auto"/>
        <w:left w:val="none" w:sz="0" w:space="0" w:color="auto"/>
        <w:bottom w:val="none" w:sz="0" w:space="0" w:color="auto"/>
        <w:right w:val="none" w:sz="0" w:space="0" w:color="auto"/>
      </w:divBdr>
    </w:div>
    <w:div w:id="644118482">
      <w:bodyDiv w:val="1"/>
      <w:marLeft w:val="0"/>
      <w:marRight w:val="0"/>
      <w:marTop w:val="0"/>
      <w:marBottom w:val="0"/>
      <w:divBdr>
        <w:top w:val="none" w:sz="0" w:space="0" w:color="auto"/>
        <w:left w:val="none" w:sz="0" w:space="0" w:color="auto"/>
        <w:bottom w:val="none" w:sz="0" w:space="0" w:color="auto"/>
        <w:right w:val="none" w:sz="0" w:space="0" w:color="auto"/>
      </w:divBdr>
    </w:div>
    <w:div w:id="652443247">
      <w:bodyDiv w:val="1"/>
      <w:marLeft w:val="0"/>
      <w:marRight w:val="0"/>
      <w:marTop w:val="0"/>
      <w:marBottom w:val="0"/>
      <w:divBdr>
        <w:top w:val="none" w:sz="0" w:space="0" w:color="auto"/>
        <w:left w:val="none" w:sz="0" w:space="0" w:color="auto"/>
        <w:bottom w:val="none" w:sz="0" w:space="0" w:color="auto"/>
        <w:right w:val="none" w:sz="0" w:space="0" w:color="auto"/>
      </w:divBdr>
    </w:div>
    <w:div w:id="659894923">
      <w:bodyDiv w:val="1"/>
      <w:marLeft w:val="0"/>
      <w:marRight w:val="0"/>
      <w:marTop w:val="0"/>
      <w:marBottom w:val="0"/>
      <w:divBdr>
        <w:top w:val="none" w:sz="0" w:space="0" w:color="auto"/>
        <w:left w:val="none" w:sz="0" w:space="0" w:color="auto"/>
        <w:bottom w:val="none" w:sz="0" w:space="0" w:color="auto"/>
        <w:right w:val="none" w:sz="0" w:space="0" w:color="auto"/>
      </w:divBdr>
    </w:div>
    <w:div w:id="682711936">
      <w:bodyDiv w:val="1"/>
      <w:marLeft w:val="0"/>
      <w:marRight w:val="0"/>
      <w:marTop w:val="0"/>
      <w:marBottom w:val="0"/>
      <w:divBdr>
        <w:top w:val="none" w:sz="0" w:space="0" w:color="auto"/>
        <w:left w:val="none" w:sz="0" w:space="0" w:color="auto"/>
        <w:bottom w:val="none" w:sz="0" w:space="0" w:color="auto"/>
        <w:right w:val="none" w:sz="0" w:space="0" w:color="auto"/>
      </w:divBdr>
    </w:div>
    <w:div w:id="700279067">
      <w:bodyDiv w:val="1"/>
      <w:marLeft w:val="0"/>
      <w:marRight w:val="0"/>
      <w:marTop w:val="0"/>
      <w:marBottom w:val="0"/>
      <w:divBdr>
        <w:top w:val="none" w:sz="0" w:space="0" w:color="auto"/>
        <w:left w:val="none" w:sz="0" w:space="0" w:color="auto"/>
        <w:bottom w:val="none" w:sz="0" w:space="0" w:color="auto"/>
        <w:right w:val="none" w:sz="0" w:space="0" w:color="auto"/>
      </w:divBdr>
    </w:div>
    <w:div w:id="706105367">
      <w:bodyDiv w:val="1"/>
      <w:marLeft w:val="0"/>
      <w:marRight w:val="0"/>
      <w:marTop w:val="0"/>
      <w:marBottom w:val="0"/>
      <w:divBdr>
        <w:top w:val="none" w:sz="0" w:space="0" w:color="auto"/>
        <w:left w:val="none" w:sz="0" w:space="0" w:color="auto"/>
        <w:bottom w:val="none" w:sz="0" w:space="0" w:color="auto"/>
        <w:right w:val="none" w:sz="0" w:space="0" w:color="auto"/>
      </w:divBdr>
    </w:div>
    <w:div w:id="722631373">
      <w:bodyDiv w:val="1"/>
      <w:marLeft w:val="0"/>
      <w:marRight w:val="0"/>
      <w:marTop w:val="0"/>
      <w:marBottom w:val="0"/>
      <w:divBdr>
        <w:top w:val="none" w:sz="0" w:space="0" w:color="auto"/>
        <w:left w:val="none" w:sz="0" w:space="0" w:color="auto"/>
        <w:bottom w:val="none" w:sz="0" w:space="0" w:color="auto"/>
        <w:right w:val="none" w:sz="0" w:space="0" w:color="auto"/>
      </w:divBdr>
    </w:div>
    <w:div w:id="722753586">
      <w:bodyDiv w:val="1"/>
      <w:marLeft w:val="0"/>
      <w:marRight w:val="0"/>
      <w:marTop w:val="0"/>
      <w:marBottom w:val="0"/>
      <w:divBdr>
        <w:top w:val="none" w:sz="0" w:space="0" w:color="auto"/>
        <w:left w:val="none" w:sz="0" w:space="0" w:color="auto"/>
        <w:bottom w:val="none" w:sz="0" w:space="0" w:color="auto"/>
        <w:right w:val="none" w:sz="0" w:space="0" w:color="auto"/>
      </w:divBdr>
    </w:div>
    <w:div w:id="749280796">
      <w:bodyDiv w:val="1"/>
      <w:marLeft w:val="0"/>
      <w:marRight w:val="0"/>
      <w:marTop w:val="0"/>
      <w:marBottom w:val="0"/>
      <w:divBdr>
        <w:top w:val="none" w:sz="0" w:space="0" w:color="auto"/>
        <w:left w:val="none" w:sz="0" w:space="0" w:color="auto"/>
        <w:bottom w:val="none" w:sz="0" w:space="0" w:color="auto"/>
        <w:right w:val="none" w:sz="0" w:space="0" w:color="auto"/>
      </w:divBdr>
    </w:div>
    <w:div w:id="807819340">
      <w:bodyDiv w:val="1"/>
      <w:marLeft w:val="0"/>
      <w:marRight w:val="0"/>
      <w:marTop w:val="0"/>
      <w:marBottom w:val="0"/>
      <w:divBdr>
        <w:top w:val="none" w:sz="0" w:space="0" w:color="auto"/>
        <w:left w:val="none" w:sz="0" w:space="0" w:color="auto"/>
        <w:bottom w:val="none" w:sz="0" w:space="0" w:color="auto"/>
        <w:right w:val="none" w:sz="0" w:space="0" w:color="auto"/>
      </w:divBdr>
    </w:div>
    <w:div w:id="816458239">
      <w:bodyDiv w:val="1"/>
      <w:marLeft w:val="0"/>
      <w:marRight w:val="0"/>
      <w:marTop w:val="0"/>
      <w:marBottom w:val="0"/>
      <w:divBdr>
        <w:top w:val="none" w:sz="0" w:space="0" w:color="auto"/>
        <w:left w:val="none" w:sz="0" w:space="0" w:color="auto"/>
        <w:bottom w:val="none" w:sz="0" w:space="0" w:color="auto"/>
        <w:right w:val="none" w:sz="0" w:space="0" w:color="auto"/>
      </w:divBdr>
    </w:div>
    <w:div w:id="831988626">
      <w:bodyDiv w:val="1"/>
      <w:marLeft w:val="0"/>
      <w:marRight w:val="0"/>
      <w:marTop w:val="0"/>
      <w:marBottom w:val="0"/>
      <w:divBdr>
        <w:top w:val="none" w:sz="0" w:space="0" w:color="auto"/>
        <w:left w:val="none" w:sz="0" w:space="0" w:color="auto"/>
        <w:bottom w:val="none" w:sz="0" w:space="0" w:color="auto"/>
        <w:right w:val="none" w:sz="0" w:space="0" w:color="auto"/>
      </w:divBdr>
    </w:div>
    <w:div w:id="838161016">
      <w:bodyDiv w:val="1"/>
      <w:marLeft w:val="0"/>
      <w:marRight w:val="0"/>
      <w:marTop w:val="0"/>
      <w:marBottom w:val="0"/>
      <w:divBdr>
        <w:top w:val="none" w:sz="0" w:space="0" w:color="auto"/>
        <w:left w:val="none" w:sz="0" w:space="0" w:color="auto"/>
        <w:bottom w:val="none" w:sz="0" w:space="0" w:color="auto"/>
        <w:right w:val="none" w:sz="0" w:space="0" w:color="auto"/>
      </w:divBdr>
    </w:div>
    <w:div w:id="909727390">
      <w:bodyDiv w:val="1"/>
      <w:marLeft w:val="0"/>
      <w:marRight w:val="0"/>
      <w:marTop w:val="0"/>
      <w:marBottom w:val="0"/>
      <w:divBdr>
        <w:top w:val="none" w:sz="0" w:space="0" w:color="auto"/>
        <w:left w:val="none" w:sz="0" w:space="0" w:color="auto"/>
        <w:bottom w:val="none" w:sz="0" w:space="0" w:color="auto"/>
        <w:right w:val="none" w:sz="0" w:space="0" w:color="auto"/>
      </w:divBdr>
    </w:div>
    <w:div w:id="935401388">
      <w:bodyDiv w:val="1"/>
      <w:marLeft w:val="0"/>
      <w:marRight w:val="0"/>
      <w:marTop w:val="0"/>
      <w:marBottom w:val="0"/>
      <w:divBdr>
        <w:top w:val="none" w:sz="0" w:space="0" w:color="auto"/>
        <w:left w:val="none" w:sz="0" w:space="0" w:color="auto"/>
        <w:bottom w:val="none" w:sz="0" w:space="0" w:color="auto"/>
        <w:right w:val="none" w:sz="0" w:space="0" w:color="auto"/>
      </w:divBdr>
    </w:div>
    <w:div w:id="939609133">
      <w:bodyDiv w:val="1"/>
      <w:marLeft w:val="0"/>
      <w:marRight w:val="0"/>
      <w:marTop w:val="0"/>
      <w:marBottom w:val="0"/>
      <w:divBdr>
        <w:top w:val="none" w:sz="0" w:space="0" w:color="auto"/>
        <w:left w:val="none" w:sz="0" w:space="0" w:color="auto"/>
        <w:bottom w:val="none" w:sz="0" w:space="0" w:color="auto"/>
        <w:right w:val="none" w:sz="0" w:space="0" w:color="auto"/>
      </w:divBdr>
    </w:div>
    <w:div w:id="975911983">
      <w:bodyDiv w:val="1"/>
      <w:marLeft w:val="0"/>
      <w:marRight w:val="0"/>
      <w:marTop w:val="0"/>
      <w:marBottom w:val="0"/>
      <w:divBdr>
        <w:top w:val="none" w:sz="0" w:space="0" w:color="auto"/>
        <w:left w:val="none" w:sz="0" w:space="0" w:color="auto"/>
        <w:bottom w:val="none" w:sz="0" w:space="0" w:color="auto"/>
        <w:right w:val="none" w:sz="0" w:space="0" w:color="auto"/>
      </w:divBdr>
    </w:div>
    <w:div w:id="998462952">
      <w:bodyDiv w:val="1"/>
      <w:marLeft w:val="0"/>
      <w:marRight w:val="0"/>
      <w:marTop w:val="0"/>
      <w:marBottom w:val="0"/>
      <w:divBdr>
        <w:top w:val="none" w:sz="0" w:space="0" w:color="auto"/>
        <w:left w:val="none" w:sz="0" w:space="0" w:color="auto"/>
        <w:bottom w:val="none" w:sz="0" w:space="0" w:color="auto"/>
        <w:right w:val="none" w:sz="0" w:space="0" w:color="auto"/>
      </w:divBdr>
    </w:div>
    <w:div w:id="998582548">
      <w:bodyDiv w:val="1"/>
      <w:marLeft w:val="0"/>
      <w:marRight w:val="0"/>
      <w:marTop w:val="0"/>
      <w:marBottom w:val="0"/>
      <w:divBdr>
        <w:top w:val="none" w:sz="0" w:space="0" w:color="auto"/>
        <w:left w:val="none" w:sz="0" w:space="0" w:color="auto"/>
        <w:bottom w:val="none" w:sz="0" w:space="0" w:color="auto"/>
        <w:right w:val="none" w:sz="0" w:space="0" w:color="auto"/>
      </w:divBdr>
    </w:div>
    <w:div w:id="1004941099">
      <w:bodyDiv w:val="1"/>
      <w:marLeft w:val="0"/>
      <w:marRight w:val="0"/>
      <w:marTop w:val="0"/>
      <w:marBottom w:val="0"/>
      <w:divBdr>
        <w:top w:val="none" w:sz="0" w:space="0" w:color="auto"/>
        <w:left w:val="none" w:sz="0" w:space="0" w:color="auto"/>
        <w:bottom w:val="none" w:sz="0" w:space="0" w:color="auto"/>
        <w:right w:val="none" w:sz="0" w:space="0" w:color="auto"/>
      </w:divBdr>
    </w:div>
    <w:div w:id="1032609461">
      <w:bodyDiv w:val="1"/>
      <w:marLeft w:val="0"/>
      <w:marRight w:val="0"/>
      <w:marTop w:val="0"/>
      <w:marBottom w:val="0"/>
      <w:divBdr>
        <w:top w:val="none" w:sz="0" w:space="0" w:color="auto"/>
        <w:left w:val="none" w:sz="0" w:space="0" w:color="auto"/>
        <w:bottom w:val="none" w:sz="0" w:space="0" w:color="auto"/>
        <w:right w:val="none" w:sz="0" w:space="0" w:color="auto"/>
      </w:divBdr>
    </w:div>
    <w:div w:id="1050616968">
      <w:bodyDiv w:val="1"/>
      <w:marLeft w:val="0"/>
      <w:marRight w:val="0"/>
      <w:marTop w:val="0"/>
      <w:marBottom w:val="0"/>
      <w:divBdr>
        <w:top w:val="none" w:sz="0" w:space="0" w:color="auto"/>
        <w:left w:val="none" w:sz="0" w:space="0" w:color="auto"/>
        <w:bottom w:val="none" w:sz="0" w:space="0" w:color="auto"/>
        <w:right w:val="none" w:sz="0" w:space="0" w:color="auto"/>
      </w:divBdr>
    </w:div>
    <w:div w:id="1052462806">
      <w:bodyDiv w:val="1"/>
      <w:marLeft w:val="0"/>
      <w:marRight w:val="0"/>
      <w:marTop w:val="0"/>
      <w:marBottom w:val="0"/>
      <w:divBdr>
        <w:top w:val="none" w:sz="0" w:space="0" w:color="auto"/>
        <w:left w:val="none" w:sz="0" w:space="0" w:color="auto"/>
        <w:bottom w:val="none" w:sz="0" w:space="0" w:color="auto"/>
        <w:right w:val="none" w:sz="0" w:space="0" w:color="auto"/>
      </w:divBdr>
    </w:div>
    <w:div w:id="1095517377">
      <w:bodyDiv w:val="1"/>
      <w:marLeft w:val="0"/>
      <w:marRight w:val="0"/>
      <w:marTop w:val="0"/>
      <w:marBottom w:val="0"/>
      <w:divBdr>
        <w:top w:val="none" w:sz="0" w:space="0" w:color="auto"/>
        <w:left w:val="none" w:sz="0" w:space="0" w:color="auto"/>
        <w:bottom w:val="none" w:sz="0" w:space="0" w:color="auto"/>
        <w:right w:val="none" w:sz="0" w:space="0" w:color="auto"/>
      </w:divBdr>
    </w:div>
    <w:div w:id="1117407302">
      <w:bodyDiv w:val="1"/>
      <w:marLeft w:val="0"/>
      <w:marRight w:val="0"/>
      <w:marTop w:val="0"/>
      <w:marBottom w:val="0"/>
      <w:divBdr>
        <w:top w:val="none" w:sz="0" w:space="0" w:color="auto"/>
        <w:left w:val="none" w:sz="0" w:space="0" w:color="auto"/>
        <w:bottom w:val="none" w:sz="0" w:space="0" w:color="auto"/>
        <w:right w:val="none" w:sz="0" w:space="0" w:color="auto"/>
      </w:divBdr>
    </w:div>
    <w:div w:id="1123887986">
      <w:bodyDiv w:val="1"/>
      <w:marLeft w:val="0"/>
      <w:marRight w:val="0"/>
      <w:marTop w:val="0"/>
      <w:marBottom w:val="0"/>
      <w:divBdr>
        <w:top w:val="none" w:sz="0" w:space="0" w:color="auto"/>
        <w:left w:val="none" w:sz="0" w:space="0" w:color="auto"/>
        <w:bottom w:val="none" w:sz="0" w:space="0" w:color="auto"/>
        <w:right w:val="none" w:sz="0" w:space="0" w:color="auto"/>
      </w:divBdr>
    </w:div>
    <w:div w:id="1151336719">
      <w:bodyDiv w:val="1"/>
      <w:marLeft w:val="0"/>
      <w:marRight w:val="0"/>
      <w:marTop w:val="0"/>
      <w:marBottom w:val="0"/>
      <w:divBdr>
        <w:top w:val="none" w:sz="0" w:space="0" w:color="auto"/>
        <w:left w:val="none" w:sz="0" w:space="0" w:color="auto"/>
        <w:bottom w:val="none" w:sz="0" w:space="0" w:color="auto"/>
        <w:right w:val="none" w:sz="0" w:space="0" w:color="auto"/>
      </w:divBdr>
    </w:div>
    <w:div w:id="1165049669">
      <w:bodyDiv w:val="1"/>
      <w:marLeft w:val="0"/>
      <w:marRight w:val="0"/>
      <w:marTop w:val="0"/>
      <w:marBottom w:val="0"/>
      <w:divBdr>
        <w:top w:val="none" w:sz="0" w:space="0" w:color="auto"/>
        <w:left w:val="none" w:sz="0" w:space="0" w:color="auto"/>
        <w:bottom w:val="none" w:sz="0" w:space="0" w:color="auto"/>
        <w:right w:val="none" w:sz="0" w:space="0" w:color="auto"/>
      </w:divBdr>
    </w:div>
    <w:div w:id="1192189873">
      <w:bodyDiv w:val="1"/>
      <w:marLeft w:val="0"/>
      <w:marRight w:val="0"/>
      <w:marTop w:val="0"/>
      <w:marBottom w:val="0"/>
      <w:divBdr>
        <w:top w:val="none" w:sz="0" w:space="0" w:color="auto"/>
        <w:left w:val="none" w:sz="0" w:space="0" w:color="auto"/>
        <w:bottom w:val="none" w:sz="0" w:space="0" w:color="auto"/>
        <w:right w:val="none" w:sz="0" w:space="0" w:color="auto"/>
      </w:divBdr>
    </w:div>
    <w:div w:id="1209610999">
      <w:bodyDiv w:val="1"/>
      <w:marLeft w:val="0"/>
      <w:marRight w:val="0"/>
      <w:marTop w:val="0"/>
      <w:marBottom w:val="0"/>
      <w:divBdr>
        <w:top w:val="none" w:sz="0" w:space="0" w:color="auto"/>
        <w:left w:val="none" w:sz="0" w:space="0" w:color="auto"/>
        <w:bottom w:val="none" w:sz="0" w:space="0" w:color="auto"/>
        <w:right w:val="none" w:sz="0" w:space="0" w:color="auto"/>
      </w:divBdr>
    </w:div>
    <w:div w:id="1224021156">
      <w:bodyDiv w:val="1"/>
      <w:marLeft w:val="0"/>
      <w:marRight w:val="0"/>
      <w:marTop w:val="0"/>
      <w:marBottom w:val="0"/>
      <w:divBdr>
        <w:top w:val="none" w:sz="0" w:space="0" w:color="auto"/>
        <w:left w:val="none" w:sz="0" w:space="0" w:color="auto"/>
        <w:bottom w:val="none" w:sz="0" w:space="0" w:color="auto"/>
        <w:right w:val="none" w:sz="0" w:space="0" w:color="auto"/>
      </w:divBdr>
    </w:div>
    <w:div w:id="1241059289">
      <w:bodyDiv w:val="1"/>
      <w:marLeft w:val="0"/>
      <w:marRight w:val="0"/>
      <w:marTop w:val="0"/>
      <w:marBottom w:val="0"/>
      <w:divBdr>
        <w:top w:val="none" w:sz="0" w:space="0" w:color="auto"/>
        <w:left w:val="none" w:sz="0" w:space="0" w:color="auto"/>
        <w:bottom w:val="none" w:sz="0" w:space="0" w:color="auto"/>
        <w:right w:val="none" w:sz="0" w:space="0" w:color="auto"/>
      </w:divBdr>
    </w:div>
    <w:div w:id="1246497679">
      <w:bodyDiv w:val="1"/>
      <w:marLeft w:val="0"/>
      <w:marRight w:val="0"/>
      <w:marTop w:val="0"/>
      <w:marBottom w:val="0"/>
      <w:divBdr>
        <w:top w:val="none" w:sz="0" w:space="0" w:color="auto"/>
        <w:left w:val="none" w:sz="0" w:space="0" w:color="auto"/>
        <w:bottom w:val="none" w:sz="0" w:space="0" w:color="auto"/>
        <w:right w:val="none" w:sz="0" w:space="0" w:color="auto"/>
      </w:divBdr>
    </w:div>
    <w:div w:id="1254389512">
      <w:bodyDiv w:val="1"/>
      <w:marLeft w:val="0"/>
      <w:marRight w:val="0"/>
      <w:marTop w:val="0"/>
      <w:marBottom w:val="0"/>
      <w:divBdr>
        <w:top w:val="none" w:sz="0" w:space="0" w:color="auto"/>
        <w:left w:val="none" w:sz="0" w:space="0" w:color="auto"/>
        <w:bottom w:val="none" w:sz="0" w:space="0" w:color="auto"/>
        <w:right w:val="none" w:sz="0" w:space="0" w:color="auto"/>
      </w:divBdr>
    </w:div>
    <w:div w:id="1262447984">
      <w:bodyDiv w:val="1"/>
      <w:marLeft w:val="0"/>
      <w:marRight w:val="0"/>
      <w:marTop w:val="0"/>
      <w:marBottom w:val="0"/>
      <w:divBdr>
        <w:top w:val="none" w:sz="0" w:space="0" w:color="auto"/>
        <w:left w:val="none" w:sz="0" w:space="0" w:color="auto"/>
        <w:bottom w:val="none" w:sz="0" w:space="0" w:color="auto"/>
        <w:right w:val="none" w:sz="0" w:space="0" w:color="auto"/>
      </w:divBdr>
    </w:div>
    <w:div w:id="1270042438">
      <w:bodyDiv w:val="1"/>
      <w:marLeft w:val="0"/>
      <w:marRight w:val="0"/>
      <w:marTop w:val="0"/>
      <w:marBottom w:val="0"/>
      <w:divBdr>
        <w:top w:val="none" w:sz="0" w:space="0" w:color="auto"/>
        <w:left w:val="none" w:sz="0" w:space="0" w:color="auto"/>
        <w:bottom w:val="none" w:sz="0" w:space="0" w:color="auto"/>
        <w:right w:val="none" w:sz="0" w:space="0" w:color="auto"/>
      </w:divBdr>
    </w:div>
    <w:div w:id="1288509522">
      <w:bodyDiv w:val="1"/>
      <w:marLeft w:val="0"/>
      <w:marRight w:val="0"/>
      <w:marTop w:val="0"/>
      <w:marBottom w:val="0"/>
      <w:divBdr>
        <w:top w:val="none" w:sz="0" w:space="0" w:color="auto"/>
        <w:left w:val="none" w:sz="0" w:space="0" w:color="auto"/>
        <w:bottom w:val="none" w:sz="0" w:space="0" w:color="auto"/>
        <w:right w:val="none" w:sz="0" w:space="0" w:color="auto"/>
      </w:divBdr>
    </w:div>
    <w:div w:id="1293946034">
      <w:bodyDiv w:val="1"/>
      <w:marLeft w:val="0"/>
      <w:marRight w:val="0"/>
      <w:marTop w:val="0"/>
      <w:marBottom w:val="0"/>
      <w:divBdr>
        <w:top w:val="none" w:sz="0" w:space="0" w:color="auto"/>
        <w:left w:val="none" w:sz="0" w:space="0" w:color="auto"/>
        <w:bottom w:val="none" w:sz="0" w:space="0" w:color="auto"/>
        <w:right w:val="none" w:sz="0" w:space="0" w:color="auto"/>
      </w:divBdr>
    </w:div>
    <w:div w:id="1294092548">
      <w:bodyDiv w:val="1"/>
      <w:marLeft w:val="0"/>
      <w:marRight w:val="0"/>
      <w:marTop w:val="0"/>
      <w:marBottom w:val="0"/>
      <w:divBdr>
        <w:top w:val="none" w:sz="0" w:space="0" w:color="auto"/>
        <w:left w:val="none" w:sz="0" w:space="0" w:color="auto"/>
        <w:bottom w:val="none" w:sz="0" w:space="0" w:color="auto"/>
        <w:right w:val="none" w:sz="0" w:space="0" w:color="auto"/>
      </w:divBdr>
    </w:div>
    <w:div w:id="1302465912">
      <w:bodyDiv w:val="1"/>
      <w:marLeft w:val="0"/>
      <w:marRight w:val="0"/>
      <w:marTop w:val="0"/>
      <w:marBottom w:val="0"/>
      <w:divBdr>
        <w:top w:val="none" w:sz="0" w:space="0" w:color="auto"/>
        <w:left w:val="none" w:sz="0" w:space="0" w:color="auto"/>
        <w:bottom w:val="none" w:sz="0" w:space="0" w:color="auto"/>
        <w:right w:val="none" w:sz="0" w:space="0" w:color="auto"/>
      </w:divBdr>
    </w:div>
    <w:div w:id="1326931705">
      <w:bodyDiv w:val="1"/>
      <w:marLeft w:val="0"/>
      <w:marRight w:val="0"/>
      <w:marTop w:val="0"/>
      <w:marBottom w:val="0"/>
      <w:divBdr>
        <w:top w:val="none" w:sz="0" w:space="0" w:color="auto"/>
        <w:left w:val="none" w:sz="0" w:space="0" w:color="auto"/>
        <w:bottom w:val="none" w:sz="0" w:space="0" w:color="auto"/>
        <w:right w:val="none" w:sz="0" w:space="0" w:color="auto"/>
      </w:divBdr>
    </w:div>
    <w:div w:id="1334800611">
      <w:bodyDiv w:val="1"/>
      <w:marLeft w:val="0"/>
      <w:marRight w:val="0"/>
      <w:marTop w:val="0"/>
      <w:marBottom w:val="0"/>
      <w:divBdr>
        <w:top w:val="none" w:sz="0" w:space="0" w:color="auto"/>
        <w:left w:val="none" w:sz="0" w:space="0" w:color="auto"/>
        <w:bottom w:val="none" w:sz="0" w:space="0" w:color="auto"/>
        <w:right w:val="none" w:sz="0" w:space="0" w:color="auto"/>
      </w:divBdr>
    </w:div>
    <w:div w:id="1338339803">
      <w:bodyDiv w:val="1"/>
      <w:marLeft w:val="0"/>
      <w:marRight w:val="0"/>
      <w:marTop w:val="0"/>
      <w:marBottom w:val="0"/>
      <w:divBdr>
        <w:top w:val="none" w:sz="0" w:space="0" w:color="auto"/>
        <w:left w:val="none" w:sz="0" w:space="0" w:color="auto"/>
        <w:bottom w:val="none" w:sz="0" w:space="0" w:color="auto"/>
        <w:right w:val="none" w:sz="0" w:space="0" w:color="auto"/>
      </w:divBdr>
    </w:div>
    <w:div w:id="1343505620">
      <w:bodyDiv w:val="1"/>
      <w:marLeft w:val="0"/>
      <w:marRight w:val="0"/>
      <w:marTop w:val="0"/>
      <w:marBottom w:val="0"/>
      <w:divBdr>
        <w:top w:val="none" w:sz="0" w:space="0" w:color="auto"/>
        <w:left w:val="none" w:sz="0" w:space="0" w:color="auto"/>
        <w:bottom w:val="none" w:sz="0" w:space="0" w:color="auto"/>
        <w:right w:val="none" w:sz="0" w:space="0" w:color="auto"/>
      </w:divBdr>
    </w:div>
    <w:div w:id="1381855886">
      <w:bodyDiv w:val="1"/>
      <w:marLeft w:val="0"/>
      <w:marRight w:val="0"/>
      <w:marTop w:val="0"/>
      <w:marBottom w:val="0"/>
      <w:divBdr>
        <w:top w:val="none" w:sz="0" w:space="0" w:color="auto"/>
        <w:left w:val="none" w:sz="0" w:space="0" w:color="auto"/>
        <w:bottom w:val="none" w:sz="0" w:space="0" w:color="auto"/>
        <w:right w:val="none" w:sz="0" w:space="0" w:color="auto"/>
      </w:divBdr>
    </w:div>
    <w:div w:id="1400205735">
      <w:bodyDiv w:val="1"/>
      <w:marLeft w:val="0"/>
      <w:marRight w:val="0"/>
      <w:marTop w:val="0"/>
      <w:marBottom w:val="0"/>
      <w:divBdr>
        <w:top w:val="none" w:sz="0" w:space="0" w:color="auto"/>
        <w:left w:val="none" w:sz="0" w:space="0" w:color="auto"/>
        <w:bottom w:val="none" w:sz="0" w:space="0" w:color="auto"/>
        <w:right w:val="none" w:sz="0" w:space="0" w:color="auto"/>
      </w:divBdr>
    </w:div>
    <w:div w:id="1409500383">
      <w:bodyDiv w:val="1"/>
      <w:marLeft w:val="0"/>
      <w:marRight w:val="0"/>
      <w:marTop w:val="0"/>
      <w:marBottom w:val="0"/>
      <w:divBdr>
        <w:top w:val="none" w:sz="0" w:space="0" w:color="auto"/>
        <w:left w:val="none" w:sz="0" w:space="0" w:color="auto"/>
        <w:bottom w:val="none" w:sz="0" w:space="0" w:color="auto"/>
        <w:right w:val="none" w:sz="0" w:space="0" w:color="auto"/>
      </w:divBdr>
    </w:div>
    <w:div w:id="1464156986">
      <w:bodyDiv w:val="1"/>
      <w:marLeft w:val="0"/>
      <w:marRight w:val="0"/>
      <w:marTop w:val="0"/>
      <w:marBottom w:val="0"/>
      <w:divBdr>
        <w:top w:val="none" w:sz="0" w:space="0" w:color="auto"/>
        <w:left w:val="none" w:sz="0" w:space="0" w:color="auto"/>
        <w:bottom w:val="none" w:sz="0" w:space="0" w:color="auto"/>
        <w:right w:val="none" w:sz="0" w:space="0" w:color="auto"/>
      </w:divBdr>
    </w:div>
    <w:div w:id="1468353681">
      <w:bodyDiv w:val="1"/>
      <w:marLeft w:val="0"/>
      <w:marRight w:val="0"/>
      <w:marTop w:val="0"/>
      <w:marBottom w:val="0"/>
      <w:divBdr>
        <w:top w:val="none" w:sz="0" w:space="0" w:color="auto"/>
        <w:left w:val="none" w:sz="0" w:space="0" w:color="auto"/>
        <w:bottom w:val="none" w:sz="0" w:space="0" w:color="auto"/>
        <w:right w:val="none" w:sz="0" w:space="0" w:color="auto"/>
      </w:divBdr>
    </w:div>
    <w:div w:id="1476147150">
      <w:bodyDiv w:val="1"/>
      <w:marLeft w:val="0"/>
      <w:marRight w:val="0"/>
      <w:marTop w:val="0"/>
      <w:marBottom w:val="0"/>
      <w:divBdr>
        <w:top w:val="none" w:sz="0" w:space="0" w:color="auto"/>
        <w:left w:val="none" w:sz="0" w:space="0" w:color="auto"/>
        <w:bottom w:val="none" w:sz="0" w:space="0" w:color="auto"/>
        <w:right w:val="none" w:sz="0" w:space="0" w:color="auto"/>
      </w:divBdr>
    </w:div>
    <w:div w:id="1485076583">
      <w:bodyDiv w:val="1"/>
      <w:marLeft w:val="0"/>
      <w:marRight w:val="0"/>
      <w:marTop w:val="0"/>
      <w:marBottom w:val="0"/>
      <w:divBdr>
        <w:top w:val="none" w:sz="0" w:space="0" w:color="auto"/>
        <w:left w:val="none" w:sz="0" w:space="0" w:color="auto"/>
        <w:bottom w:val="none" w:sz="0" w:space="0" w:color="auto"/>
        <w:right w:val="none" w:sz="0" w:space="0" w:color="auto"/>
      </w:divBdr>
    </w:div>
    <w:div w:id="1485899932">
      <w:bodyDiv w:val="1"/>
      <w:marLeft w:val="0"/>
      <w:marRight w:val="0"/>
      <w:marTop w:val="0"/>
      <w:marBottom w:val="0"/>
      <w:divBdr>
        <w:top w:val="none" w:sz="0" w:space="0" w:color="auto"/>
        <w:left w:val="none" w:sz="0" w:space="0" w:color="auto"/>
        <w:bottom w:val="none" w:sz="0" w:space="0" w:color="auto"/>
        <w:right w:val="none" w:sz="0" w:space="0" w:color="auto"/>
      </w:divBdr>
    </w:div>
    <w:div w:id="1486388637">
      <w:bodyDiv w:val="1"/>
      <w:marLeft w:val="0"/>
      <w:marRight w:val="0"/>
      <w:marTop w:val="0"/>
      <w:marBottom w:val="0"/>
      <w:divBdr>
        <w:top w:val="none" w:sz="0" w:space="0" w:color="auto"/>
        <w:left w:val="none" w:sz="0" w:space="0" w:color="auto"/>
        <w:bottom w:val="none" w:sz="0" w:space="0" w:color="auto"/>
        <w:right w:val="none" w:sz="0" w:space="0" w:color="auto"/>
      </w:divBdr>
    </w:div>
    <w:div w:id="1499731923">
      <w:bodyDiv w:val="1"/>
      <w:marLeft w:val="0"/>
      <w:marRight w:val="0"/>
      <w:marTop w:val="0"/>
      <w:marBottom w:val="0"/>
      <w:divBdr>
        <w:top w:val="none" w:sz="0" w:space="0" w:color="auto"/>
        <w:left w:val="none" w:sz="0" w:space="0" w:color="auto"/>
        <w:bottom w:val="none" w:sz="0" w:space="0" w:color="auto"/>
        <w:right w:val="none" w:sz="0" w:space="0" w:color="auto"/>
      </w:divBdr>
    </w:div>
    <w:div w:id="1501194097">
      <w:bodyDiv w:val="1"/>
      <w:marLeft w:val="0"/>
      <w:marRight w:val="0"/>
      <w:marTop w:val="0"/>
      <w:marBottom w:val="0"/>
      <w:divBdr>
        <w:top w:val="none" w:sz="0" w:space="0" w:color="auto"/>
        <w:left w:val="none" w:sz="0" w:space="0" w:color="auto"/>
        <w:bottom w:val="none" w:sz="0" w:space="0" w:color="auto"/>
        <w:right w:val="none" w:sz="0" w:space="0" w:color="auto"/>
      </w:divBdr>
    </w:div>
    <w:div w:id="1510556003">
      <w:bodyDiv w:val="1"/>
      <w:marLeft w:val="0"/>
      <w:marRight w:val="0"/>
      <w:marTop w:val="0"/>
      <w:marBottom w:val="0"/>
      <w:divBdr>
        <w:top w:val="none" w:sz="0" w:space="0" w:color="auto"/>
        <w:left w:val="none" w:sz="0" w:space="0" w:color="auto"/>
        <w:bottom w:val="none" w:sz="0" w:space="0" w:color="auto"/>
        <w:right w:val="none" w:sz="0" w:space="0" w:color="auto"/>
      </w:divBdr>
    </w:div>
    <w:div w:id="1519461349">
      <w:bodyDiv w:val="1"/>
      <w:marLeft w:val="0"/>
      <w:marRight w:val="0"/>
      <w:marTop w:val="0"/>
      <w:marBottom w:val="0"/>
      <w:divBdr>
        <w:top w:val="none" w:sz="0" w:space="0" w:color="auto"/>
        <w:left w:val="none" w:sz="0" w:space="0" w:color="auto"/>
        <w:bottom w:val="none" w:sz="0" w:space="0" w:color="auto"/>
        <w:right w:val="none" w:sz="0" w:space="0" w:color="auto"/>
      </w:divBdr>
    </w:div>
    <w:div w:id="1530296671">
      <w:bodyDiv w:val="1"/>
      <w:marLeft w:val="0"/>
      <w:marRight w:val="0"/>
      <w:marTop w:val="0"/>
      <w:marBottom w:val="0"/>
      <w:divBdr>
        <w:top w:val="none" w:sz="0" w:space="0" w:color="auto"/>
        <w:left w:val="none" w:sz="0" w:space="0" w:color="auto"/>
        <w:bottom w:val="none" w:sz="0" w:space="0" w:color="auto"/>
        <w:right w:val="none" w:sz="0" w:space="0" w:color="auto"/>
      </w:divBdr>
    </w:div>
    <w:div w:id="1538857695">
      <w:bodyDiv w:val="1"/>
      <w:marLeft w:val="0"/>
      <w:marRight w:val="0"/>
      <w:marTop w:val="0"/>
      <w:marBottom w:val="0"/>
      <w:divBdr>
        <w:top w:val="none" w:sz="0" w:space="0" w:color="auto"/>
        <w:left w:val="none" w:sz="0" w:space="0" w:color="auto"/>
        <w:bottom w:val="none" w:sz="0" w:space="0" w:color="auto"/>
        <w:right w:val="none" w:sz="0" w:space="0" w:color="auto"/>
      </w:divBdr>
    </w:div>
    <w:div w:id="1542933916">
      <w:bodyDiv w:val="1"/>
      <w:marLeft w:val="0"/>
      <w:marRight w:val="0"/>
      <w:marTop w:val="0"/>
      <w:marBottom w:val="0"/>
      <w:divBdr>
        <w:top w:val="none" w:sz="0" w:space="0" w:color="auto"/>
        <w:left w:val="none" w:sz="0" w:space="0" w:color="auto"/>
        <w:bottom w:val="none" w:sz="0" w:space="0" w:color="auto"/>
        <w:right w:val="none" w:sz="0" w:space="0" w:color="auto"/>
      </w:divBdr>
    </w:div>
    <w:div w:id="1552186400">
      <w:bodyDiv w:val="1"/>
      <w:marLeft w:val="0"/>
      <w:marRight w:val="0"/>
      <w:marTop w:val="0"/>
      <w:marBottom w:val="0"/>
      <w:divBdr>
        <w:top w:val="none" w:sz="0" w:space="0" w:color="auto"/>
        <w:left w:val="none" w:sz="0" w:space="0" w:color="auto"/>
        <w:bottom w:val="none" w:sz="0" w:space="0" w:color="auto"/>
        <w:right w:val="none" w:sz="0" w:space="0" w:color="auto"/>
      </w:divBdr>
    </w:div>
    <w:div w:id="1580360990">
      <w:bodyDiv w:val="1"/>
      <w:marLeft w:val="0"/>
      <w:marRight w:val="0"/>
      <w:marTop w:val="0"/>
      <w:marBottom w:val="0"/>
      <w:divBdr>
        <w:top w:val="none" w:sz="0" w:space="0" w:color="auto"/>
        <w:left w:val="none" w:sz="0" w:space="0" w:color="auto"/>
        <w:bottom w:val="none" w:sz="0" w:space="0" w:color="auto"/>
        <w:right w:val="none" w:sz="0" w:space="0" w:color="auto"/>
      </w:divBdr>
    </w:div>
    <w:div w:id="1581598949">
      <w:bodyDiv w:val="1"/>
      <w:marLeft w:val="0"/>
      <w:marRight w:val="0"/>
      <w:marTop w:val="0"/>
      <w:marBottom w:val="0"/>
      <w:divBdr>
        <w:top w:val="none" w:sz="0" w:space="0" w:color="auto"/>
        <w:left w:val="none" w:sz="0" w:space="0" w:color="auto"/>
        <w:bottom w:val="none" w:sz="0" w:space="0" w:color="auto"/>
        <w:right w:val="none" w:sz="0" w:space="0" w:color="auto"/>
      </w:divBdr>
    </w:div>
    <w:div w:id="1585259043">
      <w:bodyDiv w:val="1"/>
      <w:marLeft w:val="0"/>
      <w:marRight w:val="0"/>
      <w:marTop w:val="0"/>
      <w:marBottom w:val="0"/>
      <w:divBdr>
        <w:top w:val="none" w:sz="0" w:space="0" w:color="auto"/>
        <w:left w:val="none" w:sz="0" w:space="0" w:color="auto"/>
        <w:bottom w:val="none" w:sz="0" w:space="0" w:color="auto"/>
        <w:right w:val="none" w:sz="0" w:space="0" w:color="auto"/>
      </w:divBdr>
    </w:div>
    <w:div w:id="1589578781">
      <w:bodyDiv w:val="1"/>
      <w:marLeft w:val="0"/>
      <w:marRight w:val="0"/>
      <w:marTop w:val="0"/>
      <w:marBottom w:val="0"/>
      <w:divBdr>
        <w:top w:val="none" w:sz="0" w:space="0" w:color="auto"/>
        <w:left w:val="none" w:sz="0" w:space="0" w:color="auto"/>
        <w:bottom w:val="none" w:sz="0" w:space="0" w:color="auto"/>
        <w:right w:val="none" w:sz="0" w:space="0" w:color="auto"/>
      </w:divBdr>
    </w:div>
    <w:div w:id="1628970437">
      <w:bodyDiv w:val="1"/>
      <w:marLeft w:val="0"/>
      <w:marRight w:val="0"/>
      <w:marTop w:val="0"/>
      <w:marBottom w:val="0"/>
      <w:divBdr>
        <w:top w:val="none" w:sz="0" w:space="0" w:color="auto"/>
        <w:left w:val="none" w:sz="0" w:space="0" w:color="auto"/>
        <w:bottom w:val="none" w:sz="0" w:space="0" w:color="auto"/>
        <w:right w:val="none" w:sz="0" w:space="0" w:color="auto"/>
      </w:divBdr>
    </w:div>
    <w:div w:id="1640451178">
      <w:bodyDiv w:val="1"/>
      <w:marLeft w:val="0"/>
      <w:marRight w:val="0"/>
      <w:marTop w:val="0"/>
      <w:marBottom w:val="0"/>
      <w:divBdr>
        <w:top w:val="none" w:sz="0" w:space="0" w:color="auto"/>
        <w:left w:val="none" w:sz="0" w:space="0" w:color="auto"/>
        <w:bottom w:val="none" w:sz="0" w:space="0" w:color="auto"/>
        <w:right w:val="none" w:sz="0" w:space="0" w:color="auto"/>
      </w:divBdr>
    </w:div>
    <w:div w:id="1648898494">
      <w:bodyDiv w:val="1"/>
      <w:marLeft w:val="0"/>
      <w:marRight w:val="0"/>
      <w:marTop w:val="0"/>
      <w:marBottom w:val="0"/>
      <w:divBdr>
        <w:top w:val="none" w:sz="0" w:space="0" w:color="auto"/>
        <w:left w:val="none" w:sz="0" w:space="0" w:color="auto"/>
        <w:bottom w:val="none" w:sz="0" w:space="0" w:color="auto"/>
        <w:right w:val="none" w:sz="0" w:space="0" w:color="auto"/>
      </w:divBdr>
    </w:div>
    <w:div w:id="1691907911">
      <w:bodyDiv w:val="1"/>
      <w:marLeft w:val="0"/>
      <w:marRight w:val="0"/>
      <w:marTop w:val="0"/>
      <w:marBottom w:val="0"/>
      <w:divBdr>
        <w:top w:val="none" w:sz="0" w:space="0" w:color="auto"/>
        <w:left w:val="none" w:sz="0" w:space="0" w:color="auto"/>
        <w:bottom w:val="none" w:sz="0" w:space="0" w:color="auto"/>
        <w:right w:val="none" w:sz="0" w:space="0" w:color="auto"/>
      </w:divBdr>
    </w:div>
    <w:div w:id="1703356066">
      <w:bodyDiv w:val="1"/>
      <w:marLeft w:val="0"/>
      <w:marRight w:val="0"/>
      <w:marTop w:val="0"/>
      <w:marBottom w:val="0"/>
      <w:divBdr>
        <w:top w:val="none" w:sz="0" w:space="0" w:color="auto"/>
        <w:left w:val="none" w:sz="0" w:space="0" w:color="auto"/>
        <w:bottom w:val="none" w:sz="0" w:space="0" w:color="auto"/>
        <w:right w:val="none" w:sz="0" w:space="0" w:color="auto"/>
      </w:divBdr>
    </w:div>
    <w:div w:id="1710060147">
      <w:bodyDiv w:val="1"/>
      <w:marLeft w:val="0"/>
      <w:marRight w:val="0"/>
      <w:marTop w:val="0"/>
      <w:marBottom w:val="0"/>
      <w:divBdr>
        <w:top w:val="none" w:sz="0" w:space="0" w:color="auto"/>
        <w:left w:val="none" w:sz="0" w:space="0" w:color="auto"/>
        <w:bottom w:val="none" w:sz="0" w:space="0" w:color="auto"/>
        <w:right w:val="none" w:sz="0" w:space="0" w:color="auto"/>
      </w:divBdr>
    </w:div>
    <w:div w:id="1717468353">
      <w:bodyDiv w:val="1"/>
      <w:marLeft w:val="0"/>
      <w:marRight w:val="0"/>
      <w:marTop w:val="0"/>
      <w:marBottom w:val="0"/>
      <w:divBdr>
        <w:top w:val="none" w:sz="0" w:space="0" w:color="auto"/>
        <w:left w:val="none" w:sz="0" w:space="0" w:color="auto"/>
        <w:bottom w:val="none" w:sz="0" w:space="0" w:color="auto"/>
        <w:right w:val="none" w:sz="0" w:space="0" w:color="auto"/>
      </w:divBdr>
    </w:div>
    <w:div w:id="1724325975">
      <w:bodyDiv w:val="1"/>
      <w:marLeft w:val="0"/>
      <w:marRight w:val="0"/>
      <w:marTop w:val="0"/>
      <w:marBottom w:val="0"/>
      <w:divBdr>
        <w:top w:val="none" w:sz="0" w:space="0" w:color="auto"/>
        <w:left w:val="none" w:sz="0" w:space="0" w:color="auto"/>
        <w:bottom w:val="none" w:sz="0" w:space="0" w:color="auto"/>
        <w:right w:val="none" w:sz="0" w:space="0" w:color="auto"/>
      </w:divBdr>
    </w:div>
    <w:div w:id="1753547366">
      <w:bodyDiv w:val="1"/>
      <w:marLeft w:val="0"/>
      <w:marRight w:val="0"/>
      <w:marTop w:val="0"/>
      <w:marBottom w:val="0"/>
      <w:divBdr>
        <w:top w:val="none" w:sz="0" w:space="0" w:color="auto"/>
        <w:left w:val="none" w:sz="0" w:space="0" w:color="auto"/>
        <w:bottom w:val="none" w:sz="0" w:space="0" w:color="auto"/>
        <w:right w:val="none" w:sz="0" w:space="0" w:color="auto"/>
      </w:divBdr>
    </w:div>
    <w:div w:id="1755517059">
      <w:bodyDiv w:val="1"/>
      <w:marLeft w:val="0"/>
      <w:marRight w:val="0"/>
      <w:marTop w:val="0"/>
      <w:marBottom w:val="0"/>
      <w:divBdr>
        <w:top w:val="none" w:sz="0" w:space="0" w:color="auto"/>
        <w:left w:val="none" w:sz="0" w:space="0" w:color="auto"/>
        <w:bottom w:val="none" w:sz="0" w:space="0" w:color="auto"/>
        <w:right w:val="none" w:sz="0" w:space="0" w:color="auto"/>
      </w:divBdr>
    </w:div>
    <w:div w:id="1780948726">
      <w:bodyDiv w:val="1"/>
      <w:marLeft w:val="0"/>
      <w:marRight w:val="0"/>
      <w:marTop w:val="0"/>
      <w:marBottom w:val="0"/>
      <w:divBdr>
        <w:top w:val="none" w:sz="0" w:space="0" w:color="auto"/>
        <w:left w:val="none" w:sz="0" w:space="0" w:color="auto"/>
        <w:bottom w:val="none" w:sz="0" w:space="0" w:color="auto"/>
        <w:right w:val="none" w:sz="0" w:space="0" w:color="auto"/>
      </w:divBdr>
    </w:div>
    <w:div w:id="1802722081">
      <w:bodyDiv w:val="1"/>
      <w:marLeft w:val="0"/>
      <w:marRight w:val="0"/>
      <w:marTop w:val="0"/>
      <w:marBottom w:val="0"/>
      <w:divBdr>
        <w:top w:val="none" w:sz="0" w:space="0" w:color="auto"/>
        <w:left w:val="none" w:sz="0" w:space="0" w:color="auto"/>
        <w:bottom w:val="none" w:sz="0" w:space="0" w:color="auto"/>
        <w:right w:val="none" w:sz="0" w:space="0" w:color="auto"/>
      </w:divBdr>
    </w:div>
    <w:div w:id="1807770606">
      <w:bodyDiv w:val="1"/>
      <w:marLeft w:val="0"/>
      <w:marRight w:val="0"/>
      <w:marTop w:val="0"/>
      <w:marBottom w:val="0"/>
      <w:divBdr>
        <w:top w:val="none" w:sz="0" w:space="0" w:color="auto"/>
        <w:left w:val="none" w:sz="0" w:space="0" w:color="auto"/>
        <w:bottom w:val="none" w:sz="0" w:space="0" w:color="auto"/>
        <w:right w:val="none" w:sz="0" w:space="0" w:color="auto"/>
      </w:divBdr>
    </w:div>
    <w:div w:id="1812091562">
      <w:bodyDiv w:val="1"/>
      <w:marLeft w:val="0"/>
      <w:marRight w:val="0"/>
      <w:marTop w:val="0"/>
      <w:marBottom w:val="0"/>
      <w:divBdr>
        <w:top w:val="none" w:sz="0" w:space="0" w:color="auto"/>
        <w:left w:val="none" w:sz="0" w:space="0" w:color="auto"/>
        <w:bottom w:val="none" w:sz="0" w:space="0" w:color="auto"/>
        <w:right w:val="none" w:sz="0" w:space="0" w:color="auto"/>
      </w:divBdr>
    </w:div>
    <w:div w:id="1825268918">
      <w:bodyDiv w:val="1"/>
      <w:marLeft w:val="0"/>
      <w:marRight w:val="0"/>
      <w:marTop w:val="0"/>
      <w:marBottom w:val="0"/>
      <w:divBdr>
        <w:top w:val="none" w:sz="0" w:space="0" w:color="auto"/>
        <w:left w:val="none" w:sz="0" w:space="0" w:color="auto"/>
        <w:bottom w:val="none" w:sz="0" w:space="0" w:color="auto"/>
        <w:right w:val="none" w:sz="0" w:space="0" w:color="auto"/>
      </w:divBdr>
    </w:div>
    <w:div w:id="1837498500">
      <w:bodyDiv w:val="1"/>
      <w:marLeft w:val="0"/>
      <w:marRight w:val="0"/>
      <w:marTop w:val="0"/>
      <w:marBottom w:val="0"/>
      <w:divBdr>
        <w:top w:val="none" w:sz="0" w:space="0" w:color="auto"/>
        <w:left w:val="none" w:sz="0" w:space="0" w:color="auto"/>
        <w:bottom w:val="none" w:sz="0" w:space="0" w:color="auto"/>
        <w:right w:val="none" w:sz="0" w:space="0" w:color="auto"/>
      </w:divBdr>
    </w:div>
    <w:div w:id="1837762181">
      <w:bodyDiv w:val="1"/>
      <w:marLeft w:val="0"/>
      <w:marRight w:val="0"/>
      <w:marTop w:val="0"/>
      <w:marBottom w:val="0"/>
      <w:divBdr>
        <w:top w:val="none" w:sz="0" w:space="0" w:color="auto"/>
        <w:left w:val="none" w:sz="0" w:space="0" w:color="auto"/>
        <w:bottom w:val="none" w:sz="0" w:space="0" w:color="auto"/>
        <w:right w:val="none" w:sz="0" w:space="0" w:color="auto"/>
      </w:divBdr>
    </w:div>
    <w:div w:id="1843082038">
      <w:bodyDiv w:val="1"/>
      <w:marLeft w:val="0"/>
      <w:marRight w:val="0"/>
      <w:marTop w:val="0"/>
      <w:marBottom w:val="0"/>
      <w:divBdr>
        <w:top w:val="none" w:sz="0" w:space="0" w:color="auto"/>
        <w:left w:val="none" w:sz="0" w:space="0" w:color="auto"/>
        <w:bottom w:val="none" w:sz="0" w:space="0" w:color="auto"/>
        <w:right w:val="none" w:sz="0" w:space="0" w:color="auto"/>
      </w:divBdr>
    </w:div>
    <w:div w:id="1848209469">
      <w:bodyDiv w:val="1"/>
      <w:marLeft w:val="0"/>
      <w:marRight w:val="0"/>
      <w:marTop w:val="0"/>
      <w:marBottom w:val="0"/>
      <w:divBdr>
        <w:top w:val="none" w:sz="0" w:space="0" w:color="auto"/>
        <w:left w:val="none" w:sz="0" w:space="0" w:color="auto"/>
        <w:bottom w:val="none" w:sz="0" w:space="0" w:color="auto"/>
        <w:right w:val="none" w:sz="0" w:space="0" w:color="auto"/>
      </w:divBdr>
    </w:div>
    <w:div w:id="1859662786">
      <w:bodyDiv w:val="1"/>
      <w:marLeft w:val="0"/>
      <w:marRight w:val="0"/>
      <w:marTop w:val="0"/>
      <w:marBottom w:val="0"/>
      <w:divBdr>
        <w:top w:val="none" w:sz="0" w:space="0" w:color="auto"/>
        <w:left w:val="none" w:sz="0" w:space="0" w:color="auto"/>
        <w:bottom w:val="none" w:sz="0" w:space="0" w:color="auto"/>
        <w:right w:val="none" w:sz="0" w:space="0" w:color="auto"/>
      </w:divBdr>
    </w:div>
    <w:div w:id="1887982771">
      <w:bodyDiv w:val="1"/>
      <w:marLeft w:val="0"/>
      <w:marRight w:val="0"/>
      <w:marTop w:val="0"/>
      <w:marBottom w:val="0"/>
      <w:divBdr>
        <w:top w:val="none" w:sz="0" w:space="0" w:color="auto"/>
        <w:left w:val="none" w:sz="0" w:space="0" w:color="auto"/>
        <w:bottom w:val="none" w:sz="0" w:space="0" w:color="auto"/>
        <w:right w:val="none" w:sz="0" w:space="0" w:color="auto"/>
      </w:divBdr>
    </w:div>
    <w:div w:id="1908564273">
      <w:bodyDiv w:val="1"/>
      <w:marLeft w:val="0"/>
      <w:marRight w:val="0"/>
      <w:marTop w:val="0"/>
      <w:marBottom w:val="0"/>
      <w:divBdr>
        <w:top w:val="none" w:sz="0" w:space="0" w:color="auto"/>
        <w:left w:val="none" w:sz="0" w:space="0" w:color="auto"/>
        <w:bottom w:val="none" w:sz="0" w:space="0" w:color="auto"/>
        <w:right w:val="none" w:sz="0" w:space="0" w:color="auto"/>
      </w:divBdr>
    </w:div>
    <w:div w:id="1920014415">
      <w:bodyDiv w:val="1"/>
      <w:marLeft w:val="0"/>
      <w:marRight w:val="0"/>
      <w:marTop w:val="0"/>
      <w:marBottom w:val="0"/>
      <w:divBdr>
        <w:top w:val="none" w:sz="0" w:space="0" w:color="auto"/>
        <w:left w:val="none" w:sz="0" w:space="0" w:color="auto"/>
        <w:bottom w:val="none" w:sz="0" w:space="0" w:color="auto"/>
        <w:right w:val="none" w:sz="0" w:space="0" w:color="auto"/>
      </w:divBdr>
    </w:div>
    <w:div w:id="1931694256">
      <w:bodyDiv w:val="1"/>
      <w:marLeft w:val="0"/>
      <w:marRight w:val="0"/>
      <w:marTop w:val="0"/>
      <w:marBottom w:val="0"/>
      <w:divBdr>
        <w:top w:val="none" w:sz="0" w:space="0" w:color="auto"/>
        <w:left w:val="none" w:sz="0" w:space="0" w:color="auto"/>
        <w:bottom w:val="none" w:sz="0" w:space="0" w:color="auto"/>
        <w:right w:val="none" w:sz="0" w:space="0" w:color="auto"/>
      </w:divBdr>
    </w:div>
    <w:div w:id="1933471096">
      <w:bodyDiv w:val="1"/>
      <w:marLeft w:val="0"/>
      <w:marRight w:val="0"/>
      <w:marTop w:val="0"/>
      <w:marBottom w:val="0"/>
      <w:divBdr>
        <w:top w:val="none" w:sz="0" w:space="0" w:color="auto"/>
        <w:left w:val="none" w:sz="0" w:space="0" w:color="auto"/>
        <w:bottom w:val="none" w:sz="0" w:space="0" w:color="auto"/>
        <w:right w:val="none" w:sz="0" w:space="0" w:color="auto"/>
      </w:divBdr>
    </w:div>
    <w:div w:id="1943487154">
      <w:bodyDiv w:val="1"/>
      <w:marLeft w:val="0"/>
      <w:marRight w:val="0"/>
      <w:marTop w:val="0"/>
      <w:marBottom w:val="0"/>
      <w:divBdr>
        <w:top w:val="none" w:sz="0" w:space="0" w:color="auto"/>
        <w:left w:val="none" w:sz="0" w:space="0" w:color="auto"/>
        <w:bottom w:val="none" w:sz="0" w:space="0" w:color="auto"/>
        <w:right w:val="none" w:sz="0" w:space="0" w:color="auto"/>
      </w:divBdr>
    </w:div>
    <w:div w:id="1949848301">
      <w:bodyDiv w:val="1"/>
      <w:marLeft w:val="0"/>
      <w:marRight w:val="0"/>
      <w:marTop w:val="0"/>
      <w:marBottom w:val="0"/>
      <w:divBdr>
        <w:top w:val="none" w:sz="0" w:space="0" w:color="auto"/>
        <w:left w:val="none" w:sz="0" w:space="0" w:color="auto"/>
        <w:bottom w:val="none" w:sz="0" w:space="0" w:color="auto"/>
        <w:right w:val="none" w:sz="0" w:space="0" w:color="auto"/>
      </w:divBdr>
    </w:div>
    <w:div w:id="1953853604">
      <w:bodyDiv w:val="1"/>
      <w:marLeft w:val="0"/>
      <w:marRight w:val="0"/>
      <w:marTop w:val="0"/>
      <w:marBottom w:val="0"/>
      <w:divBdr>
        <w:top w:val="none" w:sz="0" w:space="0" w:color="auto"/>
        <w:left w:val="none" w:sz="0" w:space="0" w:color="auto"/>
        <w:bottom w:val="none" w:sz="0" w:space="0" w:color="auto"/>
        <w:right w:val="none" w:sz="0" w:space="0" w:color="auto"/>
      </w:divBdr>
    </w:div>
    <w:div w:id="1958367831">
      <w:bodyDiv w:val="1"/>
      <w:marLeft w:val="0"/>
      <w:marRight w:val="0"/>
      <w:marTop w:val="0"/>
      <w:marBottom w:val="0"/>
      <w:divBdr>
        <w:top w:val="none" w:sz="0" w:space="0" w:color="auto"/>
        <w:left w:val="none" w:sz="0" w:space="0" w:color="auto"/>
        <w:bottom w:val="none" w:sz="0" w:space="0" w:color="auto"/>
        <w:right w:val="none" w:sz="0" w:space="0" w:color="auto"/>
      </w:divBdr>
    </w:div>
    <w:div w:id="1998879955">
      <w:bodyDiv w:val="1"/>
      <w:marLeft w:val="0"/>
      <w:marRight w:val="0"/>
      <w:marTop w:val="0"/>
      <w:marBottom w:val="0"/>
      <w:divBdr>
        <w:top w:val="none" w:sz="0" w:space="0" w:color="auto"/>
        <w:left w:val="none" w:sz="0" w:space="0" w:color="auto"/>
        <w:bottom w:val="none" w:sz="0" w:space="0" w:color="auto"/>
        <w:right w:val="none" w:sz="0" w:space="0" w:color="auto"/>
      </w:divBdr>
    </w:div>
    <w:div w:id="2004312564">
      <w:bodyDiv w:val="1"/>
      <w:marLeft w:val="0"/>
      <w:marRight w:val="0"/>
      <w:marTop w:val="0"/>
      <w:marBottom w:val="0"/>
      <w:divBdr>
        <w:top w:val="none" w:sz="0" w:space="0" w:color="auto"/>
        <w:left w:val="none" w:sz="0" w:space="0" w:color="auto"/>
        <w:bottom w:val="none" w:sz="0" w:space="0" w:color="auto"/>
        <w:right w:val="none" w:sz="0" w:space="0" w:color="auto"/>
      </w:divBdr>
    </w:div>
    <w:div w:id="2005015336">
      <w:bodyDiv w:val="1"/>
      <w:marLeft w:val="0"/>
      <w:marRight w:val="0"/>
      <w:marTop w:val="0"/>
      <w:marBottom w:val="0"/>
      <w:divBdr>
        <w:top w:val="none" w:sz="0" w:space="0" w:color="auto"/>
        <w:left w:val="none" w:sz="0" w:space="0" w:color="auto"/>
        <w:bottom w:val="none" w:sz="0" w:space="0" w:color="auto"/>
        <w:right w:val="none" w:sz="0" w:space="0" w:color="auto"/>
      </w:divBdr>
    </w:div>
    <w:div w:id="2006322685">
      <w:bodyDiv w:val="1"/>
      <w:marLeft w:val="0"/>
      <w:marRight w:val="0"/>
      <w:marTop w:val="0"/>
      <w:marBottom w:val="0"/>
      <w:divBdr>
        <w:top w:val="none" w:sz="0" w:space="0" w:color="auto"/>
        <w:left w:val="none" w:sz="0" w:space="0" w:color="auto"/>
        <w:bottom w:val="none" w:sz="0" w:space="0" w:color="auto"/>
        <w:right w:val="none" w:sz="0" w:space="0" w:color="auto"/>
      </w:divBdr>
    </w:div>
    <w:div w:id="2023163644">
      <w:bodyDiv w:val="1"/>
      <w:marLeft w:val="0"/>
      <w:marRight w:val="0"/>
      <w:marTop w:val="0"/>
      <w:marBottom w:val="0"/>
      <w:divBdr>
        <w:top w:val="none" w:sz="0" w:space="0" w:color="auto"/>
        <w:left w:val="none" w:sz="0" w:space="0" w:color="auto"/>
        <w:bottom w:val="none" w:sz="0" w:space="0" w:color="auto"/>
        <w:right w:val="none" w:sz="0" w:space="0" w:color="auto"/>
      </w:divBdr>
    </w:div>
    <w:div w:id="2058115396">
      <w:bodyDiv w:val="1"/>
      <w:marLeft w:val="0"/>
      <w:marRight w:val="0"/>
      <w:marTop w:val="0"/>
      <w:marBottom w:val="0"/>
      <w:divBdr>
        <w:top w:val="none" w:sz="0" w:space="0" w:color="auto"/>
        <w:left w:val="none" w:sz="0" w:space="0" w:color="auto"/>
        <w:bottom w:val="none" w:sz="0" w:space="0" w:color="auto"/>
        <w:right w:val="none" w:sz="0" w:space="0" w:color="auto"/>
      </w:divBdr>
    </w:div>
    <w:div w:id="2082603834">
      <w:bodyDiv w:val="1"/>
      <w:marLeft w:val="0"/>
      <w:marRight w:val="0"/>
      <w:marTop w:val="0"/>
      <w:marBottom w:val="0"/>
      <w:divBdr>
        <w:top w:val="none" w:sz="0" w:space="0" w:color="auto"/>
        <w:left w:val="none" w:sz="0" w:space="0" w:color="auto"/>
        <w:bottom w:val="none" w:sz="0" w:space="0" w:color="auto"/>
        <w:right w:val="none" w:sz="0" w:space="0" w:color="auto"/>
      </w:divBdr>
    </w:div>
    <w:div w:id="2088646585">
      <w:bodyDiv w:val="1"/>
      <w:marLeft w:val="0"/>
      <w:marRight w:val="0"/>
      <w:marTop w:val="0"/>
      <w:marBottom w:val="0"/>
      <w:divBdr>
        <w:top w:val="none" w:sz="0" w:space="0" w:color="auto"/>
        <w:left w:val="none" w:sz="0" w:space="0" w:color="auto"/>
        <w:bottom w:val="none" w:sz="0" w:space="0" w:color="auto"/>
        <w:right w:val="none" w:sz="0" w:space="0" w:color="auto"/>
      </w:divBdr>
    </w:div>
    <w:div w:id="2093427096">
      <w:bodyDiv w:val="1"/>
      <w:marLeft w:val="0"/>
      <w:marRight w:val="0"/>
      <w:marTop w:val="0"/>
      <w:marBottom w:val="0"/>
      <w:divBdr>
        <w:top w:val="none" w:sz="0" w:space="0" w:color="auto"/>
        <w:left w:val="none" w:sz="0" w:space="0" w:color="auto"/>
        <w:bottom w:val="none" w:sz="0" w:space="0" w:color="auto"/>
        <w:right w:val="none" w:sz="0" w:space="0" w:color="auto"/>
      </w:divBdr>
    </w:div>
    <w:div w:id="2112119919">
      <w:bodyDiv w:val="1"/>
      <w:marLeft w:val="0"/>
      <w:marRight w:val="0"/>
      <w:marTop w:val="0"/>
      <w:marBottom w:val="0"/>
      <w:divBdr>
        <w:top w:val="none" w:sz="0" w:space="0" w:color="auto"/>
        <w:left w:val="none" w:sz="0" w:space="0" w:color="auto"/>
        <w:bottom w:val="none" w:sz="0" w:space="0" w:color="auto"/>
        <w:right w:val="none" w:sz="0" w:space="0" w:color="auto"/>
      </w:divBdr>
    </w:div>
    <w:div w:id="2131047479">
      <w:bodyDiv w:val="1"/>
      <w:marLeft w:val="0"/>
      <w:marRight w:val="0"/>
      <w:marTop w:val="0"/>
      <w:marBottom w:val="0"/>
      <w:divBdr>
        <w:top w:val="none" w:sz="0" w:space="0" w:color="auto"/>
        <w:left w:val="none" w:sz="0" w:space="0" w:color="auto"/>
        <w:bottom w:val="none" w:sz="0" w:space="0" w:color="auto"/>
        <w:right w:val="none" w:sz="0" w:space="0" w:color="auto"/>
      </w:divBdr>
    </w:div>
    <w:div w:id="213740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89.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chart" Target="charts/chart3.xml"/><Relationship Id="rId84" Type="http://schemas.openxmlformats.org/officeDocument/2006/relationships/chart" Target="charts/chart11.xml"/><Relationship Id="rId89" Type="http://schemas.openxmlformats.org/officeDocument/2006/relationships/chart" Target="charts/chart16.xml"/><Relationship Id="rId112" Type="http://schemas.openxmlformats.org/officeDocument/2006/relationships/image" Target="media/image84.png"/><Relationship Id="rId133" Type="http://schemas.openxmlformats.org/officeDocument/2006/relationships/image" Target="media/image105.png"/><Relationship Id="rId138" Type="http://schemas.openxmlformats.org/officeDocument/2006/relationships/image" Target="media/image110.png"/><Relationship Id="rId154" Type="http://schemas.openxmlformats.org/officeDocument/2006/relationships/image" Target="media/image125.png"/><Relationship Id="rId16" Type="http://schemas.openxmlformats.org/officeDocument/2006/relationships/image" Target="media/image6.png"/><Relationship Id="rId107" Type="http://schemas.openxmlformats.org/officeDocument/2006/relationships/image" Target="media/image79.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55.png"/><Relationship Id="rId79" Type="http://schemas.openxmlformats.org/officeDocument/2006/relationships/image" Target="media/image59.png"/><Relationship Id="rId102" Type="http://schemas.openxmlformats.org/officeDocument/2006/relationships/image" Target="media/image74.png"/><Relationship Id="rId123" Type="http://schemas.openxmlformats.org/officeDocument/2006/relationships/image" Target="media/image95.png"/><Relationship Id="rId128" Type="http://schemas.openxmlformats.org/officeDocument/2006/relationships/image" Target="media/image100.png"/><Relationship Id="rId144" Type="http://schemas.openxmlformats.org/officeDocument/2006/relationships/image" Target="media/image116.png"/><Relationship Id="rId149" Type="http://schemas.openxmlformats.org/officeDocument/2006/relationships/image" Target="media/image120.png"/><Relationship Id="rId5" Type="http://schemas.openxmlformats.org/officeDocument/2006/relationships/webSettings" Target="webSettings.xml"/><Relationship Id="rId90" Type="http://schemas.openxmlformats.org/officeDocument/2006/relationships/image" Target="media/image62.png"/><Relationship Id="rId95" Type="http://schemas.openxmlformats.org/officeDocument/2006/relationships/image" Target="media/image67.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chart" Target="charts/chart1.xml"/><Relationship Id="rId69" Type="http://schemas.openxmlformats.org/officeDocument/2006/relationships/chart" Target="charts/chart4.xml"/><Relationship Id="rId113" Type="http://schemas.openxmlformats.org/officeDocument/2006/relationships/image" Target="media/image85.png"/><Relationship Id="rId118" Type="http://schemas.openxmlformats.org/officeDocument/2006/relationships/image" Target="media/image90.png"/><Relationship Id="rId134" Type="http://schemas.openxmlformats.org/officeDocument/2006/relationships/image" Target="media/image106.emf"/><Relationship Id="rId139" Type="http://schemas.openxmlformats.org/officeDocument/2006/relationships/image" Target="media/image111.png"/><Relationship Id="rId80" Type="http://schemas.openxmlformats.org/officeDocument/2006/relationships/chart" Target="charts/chart9.xml"/><Relationship Id="rId85" Type="http://schemas.openxmlformats.org/officeDocument/2006/relationships/chart" Target="charts/chart12.xml"/><Relationship Id="rId150" Type="http://schemas.openxmlformats.org/officeDocument/2006/relationships/image" Target="media/image121.png"/><Relationship Id="rId155" Type="http://schemas.openxmlformats.org/officeDocument/2006/relationships/image" Target="media/image126.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image" Target="media/image75.png"/><Relationship Id="rId108" Type="http://schemas.openxmlformats.org/officeDocument/2006/relationships/image" Target="media/image80.png"/><Relationship Id="rId124" Type="http://schemas.openxmlformats.org/officeDocument/2006/relationships/image" Target="media/image96.png"/><Relationship Id="rId129" Type="http://schemas.openxmlformats.org/officeDocument/2006/relationships/image" Target="media/image101.png"/><Relationship Id="rId20" Type="http://schemas.openxmlformats.org/officeDocument/2006/relationships/image" Target="media/image10.png"/><Relationship Id="rId41" Type="http://schemas.microsoft.com/office/2011/relationships/commentsExtended" Target="commentsExtended.xml"/><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chart" Target="charts/chart5.xml"/><Relationship Id="rId75" Type="http://schemas.openxmlformats.org/officeDocument/2006/relationships/image" Target="media/image56.png"/><Relationship Id="rId83" Type="http://schemas.openxmlformats.org/officeDocument/2006/relationships/image" Target="media/image61.png"/><Relationship Id="rId88" Type="http://schemas.openxmlformats.org/officeDocument/2006/relationships/chart" Target="charts/chart15.xml"/><Relationship Id="rId91" Type="http://schemas.openxmlformats.org/officeDocument/2006/relationships/image" Target="media/image63.png"/><Relationship Id="rId96" Type="http://schemas.openxmlformats.org/officeDocument/2006/relationships/image" Target="media/image68.png"/><Relationship Id="rId111" Type="http://schemas.openxmlformats.org/officeDocument/2006/relationships/image" Target="media/image83.png"/><Relationship Id="rId132" Type="http://schemas.openxmlformats.org/officeDocument/2006/relationships/image" Target="media/image104.png"/><Relationship Id="rId140" Type="http://schemas.openxmlformats.org/officeDocument/2006/relationships/image" Target="media/image112.png"/><Relationship Id="rId145" Type="http://schemas.openxmlformats.org/officeDocument/2006/relationships/image" Target="media/image117.png"/><Relationship Id="rId153" Type="http://schemas.openxmlformats.org/officeDocument/2006/relationships/image" Target="media/image12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78.png"/><Relationship Id="rId114" Type="http://schemas.openxmlformats.org/officeDocument/2006/relationships/image" Target="media/image86.png"/><Relationship Id="rId119" Type="http://schemas.openxmlformats.org/officeDocument/2006/relationships/image" Target="media/image91.png"/><Relationship Id="rId127" Type="http://schemas.openxmlformats.org/officeDocument/2006/relationships/image" Target="media/image99.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2.png"/><Relationship Id="rId73" Type="http://schemas.openxmlformats.org/officeDocument/2006/relationships/image" Target="media/image54.png"/><Relationship Id="rId78" Type="http://schemas.openxmlformats.org/officeDocument/2006/relationships/image" Target="media/image58.png"/><Relationship Id="rId81" Type="http://schemas.openxmlformats.org/officeDocument/2006/relationships/chart" Target="charts/chart10.xml"/><Relationship Id="rId86" Type="http://schemas.openxmlformats.org/officeDocument/2006/relationships/chart" Target="charts/chart13.xml"/><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122" Type="http://schemas.openxmlformats.org/officeDocument/2006/relationships/image" Target="media/image94.png"/><Relationship Id="rId130" Type="http://schemas.openxmlformats.org/officeDocument/2006/relationships/image" Target="media/image102.png"/><Relationship Id="rId135" Type="http://schemas.openxmlformats.org/officeDocument/2006/relationships/image" Target="media/image107.png"/><Relationship Id="rId143" Type="http://schemas.openxmlformats.org/officeDocument/2006/relationships/image" Target="media/image115.png"/><Relationship Id="rId148" Type="http://schemas.openxmlformats.org/officeDocument/2006/relationships/chart" Target="charts/chart17.xml"/><Relationship Id="rId151" Type="http://schemas.openxmlformats.org/officeDocument/2006/relationships/image" Target="media/image122.png"/><Relationship Id="rId15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81.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chart" Target="charts/chart8.xml"/><Relationship Id="rId97" Type="http://schemas.openxmlformats.org/officeDocument/2006/relationships/image" Target="media/image69.png"/><Relationship Id="rId104" Type="http://schemas.openxmlformats.org/officeDocument/2006/relationships/image" Target="media/image76.png"/><Relationship Id="rId120" Type="http://schemas.openxmlformats.org/officeDocument/2006/relationships/image" Target="media/image92.png"/><Relationship Id="rId125" Type="http://schemas.openxmlformats.org/officeDocument/2006/relationships/image" Target="media/image97.png"/><Relationship Id="rId141" Type="http://schemas.openxmlformats.org/officeDocument/2006/relationships/image" Target="media/image113.png"/><Relationship Id="rId146"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chart" Target="charts/chart6.xml"/><Relationship Id="rId92"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comments" Target="comments.xml"/><Relationship Id="rId45" Type="http://schemas.openxmlformats.org/officeDocument/2006/relationships/image" Target="media/image33.png"/><Relationship Id="rId66" Type="http://schemas.openxmlformats.org/officeDocument/2006/relationships/image" Target="media/image53.png"/><Relationship Id="rId87" Type="http://schemas.openxmlformats.org/officeDocument/2006/relationships/chart" Target="charts/chart14.xml"/><Relationship Id="rId110" Type="http://schemas.openxmlformats.org/officeDocument/2006/relationships/image" Target="media/image82.png"/><Relationship Id="rId115" Type="http://schemas.openxmlformats.org/officeDocument/2006/relationships/image" Target="media/image87.png"/><Relationship Id="rId131" Type="http://schemas.openxmlformats.org/officeDocument/2006/relationships/image" Target="media/image103.png"/><Relationship Id="rId136" Type="http://schemas.openxmlformats.org/officeDocument/2006/relationships/image" Target="media/image108.emf"/><Relationship Id="rId157" Type="http://schemas.microsoft.com/office/2011/relationships/people" Target="people.xml"/><Relationship Id="rId61" Type="http://schemas.openxmlformats.org/officeDocument/2006/relationships/image" Target="media/image49.png"/><Relationship Id="rId82" Type="http://schemas.openxmlformats.org/officeDocument/2006/relationships/image" Target="media/image60.png"/><Relationship Id="rId152" Type="http://schemas.openxmlformats.org/officeDocument/2006/relationships/image" Target="media/image123.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4.png"/><Relationship Id="rId77" Type="http://schemas.openxmlformats.org/officeDocument/2006/relationships/image" Target="media/image57.png"/><Relationship Id="rId100" Type="http://schemas.openxmlformats.org/officeDocument/2006/relationships/image" Target="media/image72.png"/><Relationship Id="rId105" Type="http://schemas.openxmlformats.org/officeDocument/2006/relationships/image" Target="media/image77.png"/><Relationship Id="rId126" Type="http://schemas.openxmlformats.org/officeDocument/2006/relationships/image" Target="media/image98.png"/><Relationship Id="rId147" Type="http://schemas.openxmlformats.org/officeDocument/2006/relationships/image" Target="media/image119.png"/><Relationship Id="rId8" Type="http://schemas.openxmlformats.org/officeDocument/2006/relationships/image" Target="media/image1.jpg"/><Relationship Id="rId51" Type="http://schemas.openxmlformats.org/officeDocument/2006/relationships/image" Target="media/image39.png"/><Relationship Id="rId72" Type="http://schemas.openxmlformats.org/officeDocument/2006/relationships/chart" Target="charts/chart7.xml"/><Relationship Id="rId93" Type="http://schemas.openxmlformats.org/officeDocument/2006/relationships/image" Target="media/image65.png"/><Relationship Id="rId98" Type="http://schemas.openxmlformats.org/officeDocument/2006/relationships/image" Target="media/image70.png"/><Relationship Id="rId121" Type="http://schemas.openxmlformats.org/officeDocument/2006/relationships/image" Target="media/image93.emf"/><Relationship Id="rId142"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4.png"/><Relationship Id="rId67" Type="http://schemas.openxmlformats.org/officeDocument/2006/relationships/chart" Target="charts/chart2.xml"/><Relationship Id="rId116" Type="http://schemas.openxmlformats.org/officeDocument/2006/relationships/image" Target="media/image88.png"/><Relationship Id="rId137" Type="http://schemas.openxmlformats.org/officeDocument/2006/relationships/image" Target="media/image109.png"/><Relationship Id="rId15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HIAST\Documets\HIAST%20-%20Docs\Standard%20Hiast%20Report%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SAS\SAS.GPDocs\Expereiments\MessageFilter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AS\SAS.GPDocs\Expereiments\MessageFilter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AS\SAS.GPDocs\Expereiments\MessageFilterin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SAS\SAS.GPDocs\Expereiments\MessageFilterin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SAS\SAS.GPDocs\Expereiments\MessageFiltering.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SAS\SAS.GPDocs\Expereiments\MessageFiltering.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SAS\SAS.GPDocs\Expereiments\MessageFiltering.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D:\SAS\SAS.GPDocs\Tests\sds.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Y"/>
              <a:t>مقارنة النتائج حسب </a:t>
            </a:r>
            <a:r>
              <a:rPr lang="en-US"/>
              <a:t>F1</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Sheet1!$X$156:$X$157</c:f>
              <c:strCache>
                <c:ptCount val="2"/>
                <c:pt idx="0">
                  <c:v>F1 Score</c:v>
                </c:pt>
                <c:pt idx="1">
                  <c:v>Train</c:v>
                </c:pt>
              </c:strCache>
            </c:strRef>
          </c:tx>
          <c:spPr>
            <a:solidFill>
              <a:schemeClr val="accent1"/>
            </a:solidFill>
            <a:ln>
              <a:noFill/>
            </a:ln>
            <a:effectLst/>
          </c:spPr>
          <c:invertIfNegative val="0"/>
          <c:cat>
            <c:strRef>
              <c:f>Sheet1!$W$158:$W$162</c:f>
              <c:strCache>
                <c:ptCount val="5"/>
                <c:pt idx="0">
                  <c:v>FastText + SVM</c:v>
                </c:pt>
                <c:pt idx="1">
                  <c:v>mBert +KNN</c:v>
                </c:pt>
                <c:pt idx="2">
                  <c:v>AraBert +NN</c:v>
                </c:pt>
                <c:pt idx="3">
                  <c:v>TF-IDF +KNN</c:v>
                </c:pt>
                <c:pt idx="4">
                  <c:v>Distilli mBert +SVM</c:v>
                </c:pt>
              </c:strCache>
            </c:strRef>
          </c:cat>
          <c:val>
            <c:numRef>
              <c:f>Sheet1!$X$158:$X$162</c:f>
              <c:numCache>
                <c:formatCode>General</c:formatCode>
                <c:ptCount val="5"/>
                <c:pt idx="0">
                  <c:v>0.86</c:v>
                </c:pt>
                <c:pt idx="1">
                  <c:v>0.83</c:v>
                </c:pt>
                <c:pt idx="2">
                  <c:v>0.85</c:v>
                </c:pt>
                <c:pt idx="3">
                  <c:v>0.82</c:v>
                </c:pt>
                <c:pt idx="4">
                  <c:v>0.8</c:v>
                </c:pt>
              </c:numCache>
            </c:numRef>
          </c:val>
          <c:extLst>
            <c:ext xmlns:c16="http://schemas.microsoft.com/office/drawing/2014/chart" uri="{C3380CC4-5D6E-409C-BE32-E72D297353CC}">
              <c16:uniqueId val="{00000000-2503-4790-9F09-BE4563687994}"/>
            </c:ext>
          </c:extLst>
        </c:ser>
        <c:ser>
          <c:idx val="1"/>
          <c:order val="1"/>
          <c:tx>
            <c:strRef>
              <c:f>Sheet1!$Y$156:$Y$157</c:f>
              <c:strCache>
                <c:ptCount val="2"/>
                <c:pt idx="0">
                  <c:v>F1 Score</c:v>
                </c:pt>
                <c:pt idx="1">
                  <c:v>Test</c:v>
                </c:pt>
              </c:strCache>
            </c:strRef>
          </c:tx>
          <c:spPr>
            <a:solidFill>
              <a:schemeClr val="accent2"/>
            </a:solidFill>
            <a:ln>
              <a:noFill/>
            </a:ln>
            <a:effectLst/>
          </c:spPr>
          <c:invertIfNegative val="0"/>
          <c:cat>
            <c:strRef>
              <c:f>Sheet1!$W$158:$W$162</c:f>
              <c:strCache>
                <c:ptCount val="5"/>
                <c:pt idx="0">
                  <c:v>FastText + SVM</c:v>
                </c:pt>
                <c:pt idx="1">
                  <c:v>mBert +KNN</c:v>
                </c:pt>
                <c:pt idx="2">
                  <c:v>AraBert +NN</c:v>
                </c:pt>
                <c:pt idx="3">
                  <c:v>TF-IDF +KNN</c:v>
                </c:pt>
                <c:pt idx="4">
                  <c:v>Distilli mBert +SVM</c:v>
                </c:pt>
              </c:strCache>
            </c:strRef>
          </c:cat>
          <c:val>
            <c:numRef>
              <c:f>Sheet1!$Y$158:$Y$162</c:f>
              <c:numCache>
                <c:formatCode>General</c:formatCode>
                <c:ptCount val="5"/>
                <c:pt idx="0">
                  <c:v>0.79</c:v>
                </c:pt>
                <c:pt idx="1">
                  <c:v>0.8</c:v>
                </c:pt>
                <c:pt idx="2">
                  <c:v>0.79</c:v>
                </c:pt>
                <c:pt idx="3">
                  <c:v>0.78</c:v>
                </c:pt>
                <c:pt idx="4">
                  <c:v>0.74</c:v>
                </c:pt>
              </c:numCache>
            </c:numRef>
          </c:val>
          <c:extLst>
            <c:ext xmlns:c16="http://schemas.microsoft.com/office/drawing/2014/chart" uri="{C3380CC4-5D6E-409C-BE32-E72D297353CC}">
              <c16:uniqueId val="{00000001-2503-4790-9F09-BE4563687994}"/>
            </c:ext>
          </c:extLst>
        </c:ser>
        <c:dLbls>
          <c:showLegendKey val="0"/>
          <c:showVal val="0"/>
          <c:showCatName val="0"/>
          <c:showSerName val="0"/>
          <c:showPercent val="0"/>
          <c:showBubbleSize val="0"/>
        </c:dLbls>
        <c:gapWidth val="219"/>
        <c:overlap val="-27"/>
        <c:axId val="446602384"/>
        <c:axId val="446600088"/>
      </c:barChart>
      <c:catAx>
        <c:axId val="446602384"/>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6600088"/>
        <c:crosses val="autoZero"/>
        <c:auto val="1"/>
        <c:lblAlgn val="ctr"/>
        <c:lblOffset val="100"/>
        <c:noMultiLvlLbl val="0"/>
      </c:catAx>
      <c:valAx>
        <c:axId val="446600088"/>
        <c:scaling>
          <c:orientation val="minMax"/>
          <c:min val="0.64000000000000012"/>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6602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Y" sz="1400" b="0" i="0" u="none" strike="noStrike" baseline="0">
                <a:effectLst/>
              </a:rPr>
              <a:t>مقارنة نتاج التجربة الثانية حسب معيار </a:t>
            </a:r>
            <a:r>
              <a:rPr lang="en-US" sz="1400" b="0" i="0" u="none" strike="noStrike" baseline="0">
                <a:effectLst/>
              </a:rPr>
              <a:t>F1</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Sheet1!$AE$287:$AE$288</c:f>
              <c:strCache>
                <c:ptCount val="2"/>
                <c:pt idx="0">
                  <c:v>F1 Score</c:v>
                </c:pt>
                <c:pt idx="1">
                  <c:v>Train</c:v>
                </c:pt>
              </c:strCache>
            </c:strRef>
          </c:tx>
          <c:spPr>
            <a:solidFill>
              <a:schemeClr val="accent1"/>
            </a:solidFill>
            <a:ln>
              <a:noFill/>
            </a:ln>
            <a:effectLst/>
          </c:spPr>
          <c:invertIfNegative val="0"/>
          <c:cat>
            <c:strRef>
              <c:f>Sheet1!$AD$289:$AD$293</c:f>
              <c:strCache>
                <c:ptCount val="5"/>
                <c:pt idx="0">
                  <c:v>TF-IDF +NE +KNN</c:v>
                </c:pt>
                <c:pt idx="1">
                  <c:v>mBert +NE +LR</c:v>
                </c:pt>
                <c:pt idx="2">
                  <c:v>AraBert+ NE+ SVM</c:v>
                </c:pt>
                <c:pt idx="3">
                  <c:v>Distilli mBert +NE+</c:v>
                </c:pt>
                <c:pt idx="4">
                  <c:v>FastText+ NE+ KNN</c:v>
                </c:pt>
              </c:strCache>
            </c:strRef>
          </c:cat>
          <c:val>
            <c:numRef>
              <c:f>Sheet1!$AE$289:$AE$293</c:f>
              <c:numCache>
                <c:formatCode>General</c:formatCode>
                <c:ptCount val="5"/>
                <c:pt idx="0">
                  <c:v>0.8</c:v>
                </c:pt>
                <c:pt idx="1">
                  <c:v>0.78</c:v>
                </c:pt>
                <c:pt idx="2">
                  <c:v>0.69</c:v>
                </c:pt>
                <c:pt idx="3">
                  <c:v>0.72</c:v>
                </c:pt>
                <c:pt idx="4">
                  <c:v>0.43</c:v>
                </c:pt>
              </c:numCache>
            </c:numRef>
          </c:val>
          <c:extLst>
            <c:ext xmlns:c16="http://schemas.microsoft.com/office/drawing/2014/chart" uri="{C3380CC4-5D6E-409C-BE32-E72D297353CC}">
              <c16:uniqueId val="{00000000-36F6-4599-9D20-85F8EF685D5B}"/>
            </c:ext>
          </c:extLst>
        </c:ser>
        <c:ser>
          <c:idx val="1"/>
          <c:order val="1"/>
          <c:tx>
            <c:strRef>
              <c:f>Sheet1!$AF$287:$AF$288</c:f>
              <c:strCache>
                <c:ptCount val="2"/>
                <c:pt idx="0">
                  <c:v>F1 Score</c:v>
                </c:pt>
                <c:pt idx="1">
                  <c:v>Test</c:v>
                </c:pt>
              </c:strCache>
            </c:strRef>
          </c:tx>
          <c:spPr>
            <a:solidFill>
              <a:schemeClr val="accent2"/>
            </a:solidFill>
            <a:ln>
              <a:noFill/>
            </a:ln>
            <a:effectLst/>
          </c:spPr>
          <c:invertIfNegative val="0"/>
          <c:cat>
            <c:strRef>
              <c:f>Sheet1!$AD$289:$AD$293</c:f>
              <c:strCache>
                <c:ptCount val="5"/>
                <c:pt idx="0">
                  <c:v>TF-IDF +NE +KNN</c:v>
                </c:pt>
                <c:pt idx="1">
                  <c:v>mBert +NE +LR</c:v>
                </c:pt>
                <c:pt idx="2">
                  <c:v>AraBert+ NE+ SVM</c:v>
                </c:pt>
                <c:pt idx="3">
                  <c:v>Distilli mBert +NE+</c:v>
                </c:pt>
                <c:pt idx="4">
                  <c:v>FastText+ NE+ KNN</c:v>
                </c:pt>
              </c:strCache>
            </c:strRef>
          </c:cat>
          <c:val>
            <c:numRef>
              <c:f>Sheet1!$AF$289:$AF$293</c:f>
              <c:numCache>
                <c:formatCode>General</c:formatCode>
                <c:ptCount val="5"/>
                <c:pt idx="0">
                  <c:v>0.74</c:v>
                </c:pt>
                <c:pt idx="1">
                  <c:v>0.73</c:v>
                </c:pt>
                <c:pt idx="2">
                  <c:v>0.63</c:v>
                </c:pt>
                <c:pt idx="3">
                  <c:v>0.63</c:v>
                </c:pt>
                <c:pt idx="4">
                  <c:v>0.42</c:v>
                </c:pt>
              </c:numCache>
            </c:numRef>
          </c:val>
          <c:extLst>
            <c:ext xmlns:c16="http://schemas.microsoft.com/office/drawing/2014/chart" uri="{C3380CC4-5D6E-409C-BE32-E72D297353CC}">
              <c16:uniqueId val="{00000001-36F6-4599-9D20-85F8EF685D5B}"/>
            </c:ext>
          </c:extLst>
        </c:ser>
        <c:dLbls>
          <c:showLegendKey val="0"/>
          <c:showVal val="0"/>
          <c:showCatName val="0"/>
          <c:showSerName val="0"/>
          <c:showPercent val="0"/>
          <c:showBubbleSize val="0"/>
        </c:dLbls>
        <c:gapWidth val="219"/>
        <c:overlap val="-27"/>
        <c:axId val="370918472"/>
        <c:axId val="439176184"/>
      </c:barChart>
      <c:catAx>
        <c:axId val="37091847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9176184"/>
        <c:crosses val="autoZero"/>
        <c:auto val="1"/>
        <c:lblAlgn val="ctr"/>
        <c:lblOffset val="100"/>
        <c:noMultiLvlLbl val="0"/>
      </c:catAx>
      <c:valAx>
        <c:axId val="439176184"/>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0918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Y"/>
              <a:t>مقارنة</a:t>
            </a:r>
            <a:r>
              <a:rPr lang="ar-SY" baseline="0"/>
              <a:t> </a:t>
            </a:r>
            <a:r>
              <a:rPr lang="en-US" baseline="0"/>
              <a:t>TF-IDF +NE</a:t>
            </a:r>
            <a:r>
              <a:rPr lang="ar-SY" baseline="0"/>
              <a:t> مع </a:t>
            </a:r>
            <a:r>
              <a:rPr lang="en-US" baseline="0"/>
              <a:t>mBert</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Sheet1!$AF$270:$AF$271</c:f>
              <c:strCache>
                <c:ptCount val="2"/>
                <c:pt idx="0">
                  <c:v>F1 Score</c:v>
                </c:pt>
                <c:pt idx="1">
                  <c:v>Train</c:v>
                </c:pt>
              </c:strCache>
            </c:strRef>
          </c:tx>
          <c:spPr>
            <a:solidFill>
              <a:schemeClr val="accent1"/>
            </a:solidFill>
            <a:ln>
              <a:noFill/>
            </a:ln>
            <a:effectLst/>
          </c:spPr>
          <c:invertIfNegative val="0"/>
          <c:cat>
            <c:strRef>
              <c:f>Sheet1!$AE$272:$AE$273</c:f>
              <c:strCache>
                <c:ptCount val="2"/>
                <c:pt idx="0">
                  <c:v>TF-IDF +NE +KNN</c:v>
                </c:pt>
                <c:pt idx="1">
                  <c:v>mBert +KNN</c:v>
                </c:pt>
              </c:strCache>
            </c:strRef>
          </c:cat>
          <c:val>
            <c:numRef>
              <c:f>Sheet1!$AF$272:$AF$273</c:f>
              <c:numCache>
                <c:formatCode>General</c:formatCode>
                <c:ptCount val="2"/>
                <c:pt idx="0">
                  <c:v>0.8</c:v>
                </c:pt>
                <c:pt idx="1">
                  <c:v>0.83</c:v>
                </c:pt>
              </c:numCache>
            </c:numRef>
          </c:val>
          <c:extLst>
            <c:ext xmlns:c16="http://schemas.microsoft.com/office/drawing/2014/chart" uri="{C3380CC4-5D6E-409C-BE32-E72D297353CC}">
              <c16:uniqueId val="{00000000-ECDA-43EF-A0A9-37EE04E315F5}"/>
            </c:ext>
          </c:extLst>
        </c:ser>
        <c:ser>
          <c:idx val="1"/>
          <c:order val="1"/>
          <c:tx>
            <c:strRef>
              <c:f>Sheet1!$AG$270:$AG$271</c:f>
              <c:strCache>
                <c:ptCount val="2"/>
                <c:pt idx="0">
                  <c:v>F1 Score</c:v>
                </c:pt>
                <c:pt idx="1">
                  <c:v>Test</c:v>
                </c:pt>
              </c:strCache>
            </c:strRef>
          </c:tx>
          <c:spPr>
            <a:solidFill>
              <a:schemeClr val="accent2"/>
            </a:solidFill>
            <a:ln>
              <a:noFill/>
            </a:ln>
            <a:effectLst/>
          </c:spPr>
          <c:invertIfNegative val="0"/>
          <c:cat>
            <c:strRef>
              <c:f>Sheet1!$AE$272:$AE$273</c:f>
              <c:strCache>
                <c:ptCount val="2"/>
                <c:pt idx="0">
                  <c:v>TF-IDF +NE +KNN</c:v>
                </c:pt>
                <c:pt idx="1">
                  <c:v>mBert +KNN</c:v>
                </c:pt>
              </c:strCache>
            </c:strRef>
          </c:cat>
          <c:val>
            <c:numRef>
              <c:f>Sheet1!$AG$272:$AG$273</c:f>
              <c:numCache>
                <c:formatCode>General</c:formatCode>
                <c:ptCount val="2"/>
                <c:pt idx="0">
                  <c:v>0.74</c:v>
                </c:pt>
                <c:pt idx="1">
                  <c:v>0.8</c:v>
                </c:pt>
              </c:numCache>
            </c:numRef>
          </c:val>
          <c:extLst>
            <c:ext xmlns:c16="http://schemas.microsoft.com/office/drawing/2014/chart" uri="{C3380CC4-5D6E-409C-BE32-E72D297353CC}">
              <c16:uniqueId val="{00000001-ECDA-43EF-A0A9-37EE04E315F5}"/>
            </c:ext>
          </c:extLst>
        </c:ser>
        <c:dLbls>
          <c:showLegendKey val="0"/>
          <c:showVal val="0"/>
          <c:showCatName val="0"/>
          <c:showSerName val="0"/>
          <c:showPercent val="0"/>
          <c:showBubbleSize val="0"/>
        </c:dLbls>
        <c:gapWidth val="219"/>
        <c:overlap val="-27"/>
        <c:axId val="583539576"/>
        <c:axId val="583541216"/>
      </c:barChart>
      <c:catAx>
        <c:axId val="583539576"/>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3541216"/>
        <c:crosses val="autoZero"/>
        <c:auto val="1"/>
        <c:lblAlgn val="ctr"/>
        <c:lblOffset val="100"/>
        <c:noMultiLvlLbl val="0"/>
      </c:catAx>
      <c:valAx>
        <c:axId val="583541216"/>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3539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Y"/>
              <a:t>مقارنة نتائج</a:t>
            </a:r>
            <a:r>
              <a:rPr lang="ar-SY" baseline="0"/>
              <a:t> التجربة الثالثة حسب معيار </a:t>
            </a:r>
            <a:r>
              <a:rPr lang="en-US" baseline="0"/>
              <a:t>F1</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Sheet1!$AI$355:$AI$356</c:f>
              <c:strCache>
                <c:ptCount val="2"/>
                <c:pt idx="0">
                  <c:v>F1 Score</c:v>
                </c:pt>
                <c:pt idx="1">
                  <c:v>Train</c:v>
                </c:pt>
              </c:strCache>
            </c:strRef>
          </c:tx>
          <c:spPr>
            <a:solidFill>
              <a:schemeClr val="accent1"/>
            </a:solidFill>
            <a:ln>
              <a:noFill/>
            </a:ln>
            <a:effectLst/>
          </c:spPr>
          <c:invertIfNegative val="0"/>
          <c:cat>
            <c:strRef>
              <c:f>Sheet1!$AH$357:$AH$361</c:f>
              <c:strCache>
                <c:ptCount val="5"/>
                <c:pt idx="0">
                  <c:v>AraBert+ WNE+ KNN</c:v>
                </c:pt>
                <c:pt idx="1">
                  <c:v>FastText+ WNE+ LR</c:v>
                </c:pt>
                <c:pt idx="2">
                  <c:v>TF-IDF +WNE +KNN</c:v>
                </c:pt>
                <c:pt idx="3">
                  <c:v>mBert +WNE KNN</c:v>
                </c:pt>
                <c:pt idx="4">
                  <c:v>Distilli mBert +WNE LR</c:v>
                </c:pt>
              </c:strCache>
            </c:strRef>
          </c:cat>
          <c:val>
            <c:numRef>
              <c:f>Sheet1!$AI$357:$AI$361</c:f>
              <c:numCache>
                <c:formatCode>General</c:formatCode>
                <c:ptCount val="5"/>
                <c:pt idx="0">
                  <c:v>0.82</c:v>
                </c:pt>
                <c:pt idx="1">
                  <c:v>0.81</c:v>
                </c:pt>
                <c:pt idx="2">
                  <c:v>0.8</c:v>
                </c:pt>
                <c:pt idx="3">
                  <c:v>0.81</c:v>
                </c:pt>
                <c:pt idx="4">
                  <c:v>0.79</c:v>
                </c:pt>
              </c:numCache>
            </c:numRef>
          </c:val>
          <c:extLst>
            <c:ext xmlns:c16="http://schemas.microsoft.com/office/drawing/2014/chart" uri="{C3380CC4-5D6E-409C-BE32-E72D297353CC}">
              <c16:uniqueId val="{00000000-52F7-488C-9233-0D6435BEB6E2}"/>
            </c:ext>
          </c:extLst>
        </c:ser>
        <c:ser>
          <c:idx val="1"/>
          <c:order val="1"/>
          <c:tx>
            <c:strRef>
              <c:f>Sheet1!$AJ$355:$AJ$356</c:f>
              <c:strCache>
                <c:ptCount val="2"/>
                <c:pt idx="0">
                  <c:v>F1 Score</c:v>
                </c:pt>
                <c:pt idx="1">
                  <c:v>Test</c:v>
                </c:pt>
              </c:strCache>
            </c:strRef>
          </c:tx>
          <c:spPr>
            <a:solidFill>
              <a:schemeClr val="accent2"/>
            </a:solidFill>
            <a:ln>
              <a:noFill/>
            </a:ln>
            <a:effectLst/>
          </c:spPr>
          <c:invertIfNegative val="0"/>
          <c:cat>
            <c:strRef>
              <c:f>Sheet1!$AH$357:$AH$361</c:f>
              <c:strCache>
                <c:ptCount val="5"/>
                <c:pt idx="0">
                  <c:v>AraBert+ WNE+ KNN</c:v>
                </c:pt>
                <c:pt idx="1">
                  <c:v>FastText+ WNE+ LR</c:v>
                </c:pt>
                <c:pt idx="2">
                  <c:v>TF-IDF +WNE +KNN</c:v>
                </c:pt>
                <c:pt idx="3">
                  <c:v>mBert +WNE KNN</c:v>
                </c:pt>
                <c:pt idx="4">
                  <c:v>Distilli mBert +WNE LR</c:v>
                </c:pt>
              </c:strCache>
            </c:strRef>
          </c:cat>
          <c:val>
            <c:numRef>
              <c:f>Sheet1!$AJ$357:$AJ$361</c:f>
              <c:numCache>
                <c:formatCode>General</c:formatCode>
                <c:ptCount val="5"/>
                <c:pt idx="0">
                  <c:v>0.79</c:v>
                </c:pt>
                <c:pt idx="1">
                  <c:v>0.76</c:v>
                </c:pt>
                <c:pt idx="2">
                  <c:v>0.75</c:v>
                </c:pt>
                <c:pt idx="3">
                  <c:v>0.75</c:v>
                </c:pt>
                <c:pt idx="4">
                  <c:v>0.72</c:v>
                </c:pt>
              </c:numCache>
            </c:numRef>
          </c:val>
          <c:extLst>
            <c:ext xmlns:c16="http://schemas.microsoft.com/office/drawing/2014/chart" uri="{C3380CC4-5D6E-409C-BE32-E72D297353CC}">
              <c16:uniqueId val="{00000001-52F7-488C-9233-0D6435BEB6E2}"/>
            </c:ext>
          </c:extLst>
        </c:ser>
        <c:dLbls>
          <c:showLegendKey val="0"/>
          <c:showVal val="0"/>
          <c:showCatName val="0"/>
          <c:showSerName val="0"/>
          <c:showPercent val="0"/>
          <c:showBubbleSize val="0"/>
        </c:dLbls>
        <c:gapWidth val="219"/>
        <c:overlap val="-27"/>
        <c:axId val="593349160"/>
        <c:axId val="439173560"/>
      </c:barChart>
      <c:catAx>
        <c:axId val="593349160"/>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9173560"/>
        <c:crosses val="autoZero"/>
        <c:auto val="1"/>
        <c:lblAlgn val="ctr"/>
        <c:lblOffset val="100"/>
        <c:noMultiLvlLbl val="0"/>
      </c:catAx>
      <c:valAx>
        <c:axId val="439173560"/>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3491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Y"/>
              <a:t>مقارنة</a:t>
            </a:r>
            <a:r>
              <a:rPr lang="ar-SY" baseline="0"/>
              <a:t> </a:t>
            </a:r>
            <a:r>
              <a:rPr lang="en-US" baseline="0"/>
              <a:t>AraBert +WNE</a:t>
            </a:r>
            <a:r>
              <a:rPr lang="ar-SY" baseline="0"/>
              <a:t> مع </a:t>
            </a:r>
            <a:r>
              <a:rPr lang="en-US" baseline="0"/>
              <a:t>mBert</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Sheet1!$AI$375:$AI$376</c:f>
              <c:strCache>
                <c:ptCount val="2"/>
                <c:pt idx="0">
                  <c:v>F1 Score</c:v>
                </c:pt>
                <c:pt idx="1">
                  <c:v>Train</c:v>
                </c:pt>
              </c:strCache>
            </c:strRef>
          </c:tx>
          <c:spPr>
            <a:solidFill>
              <a:schemeClr val="accent1"/>
            </a:solidFill>
            <a:ln>
              <a:noFill/>
            </a:ln>
            <a:effectLst/>
          </c:spPr>
          <c:invertIfNegative val="0"/>
          <c:cat>
            <c:strRef>
              <c:f>Sheet1!$AH$377:$AH$378</c:f>
              <c:strCache>
                <c:ptCount val="2"/>
                <c:pt idx="0">
                  <c:v>AraBert+ WNE+ KNN</c:v>
                </c:pt>
                <c:pt idx="1">
                  <c:v>mBert +KNN</c:v>
                </c:pt>
              </c:strCache>
            </c:strRef>
          </c:cat>
          <c:val>
            <c:numRef>
              <c:f>Sheet1!$AI$377:$AI$378</c:f>
              <c:numCache>
                <c:formatCode>General</c:formatCode>
                <c:ptCount val="2"/>
                <c:pt idx="0">
                  <c:v>0.82</c:v>
                </c:pt>
                <c:pt idx="1">
                  <c:v>0.83</c:v>
                </c:pt>
              </c:numCache>
            </c:numRef>
          </c:val>
          <c:extLst>
            <c:ext xmlns:c16="http://schemas.microsoft.com/office/drawing/2014/chart" uri="{C3380CC4-5D6E-409C-BE32-E72D297353CC}">
              <c16:uniqueId val="{00000000-88DB-4176-B710-10C21EEE657B}"/>
            </c:ext>
          </c:extLst>
        </c:ser>
        <c:ser>
          <c:idx val="1"/>
          <c:order val="1"/>
          <c:tx>
            <c:strRef>
              <c:f>Sheet1!$AJ$375:$AJ$376</c:f>
              <c:strCache>
                <c:ptCount val="2"/>
                <c:pt idx="0">
                  <c:v>F1 Score</c:v>
                </c:pt>
                <c:pt idx="1">
                  <c:v>Test</c:v>
                </c:pt>
              </c:strCache>
            </c:strRef>
          </c:tx>
          <c:spPr>
            <a:solidFill>
              <a:schemeClr val="accent2"/>
            </a:solidFill>
            <a:ln>
              <a:noFill/>
            </a:ln>
            <a:effectLst/>
          </c:spPr>
          <c:invertIfNegative val="0"/>
          <c:cat>
            <c:strRef>
              <c:f>Sheet1!$AH$377:$AH$378</c:f>
              <c:strCache>
                <c:ptCount val="2"/>
                <c:pt idx="0">
                  <c:v>AraBert+ WNE+ KNN</c:v>
                </c:pt>
                <c:pt idx="1">
                  <c:v>mBert +KNN</c:v>
                </c:pt>
              </c:strCache>
            </c:strRef>
          </c:cat>
          <c:val>
            <c:numRef>
              <c:f>Sheet1!$AJ$377:$AJ$378</c:f>
              <c:numCache>
                <c:formatCode>General</c:formatCode>
                <c:ptCount val="2"/>
                <c:pt idx="0">
                  <c:v>0.79</c:v>
                </c:pt>
                <c:pt idx="1">
                  <c:v>0.8</c:v>
                </c:pt>
              </c:numCache>
            </c:numRef>
          </c:val>
          <c:extLst>
            <c:ext xmlns:c16="http://schemas.microsoft.com/office/drawing/2014/chart" uri="{C3380CC4-5D6E-409C-BE32-E72D297353CC}">
              <c16:uniqueId val="{00000001-88DB-4176-B710-10C21EEE657B}"/>
            </c:ext>
          </c:extLst>
        </c:ser>
        <c:dLbls>
          <c:showLegendKey val="0"/>
          <c:showVal val="0"/>
          <c:showCatName val="0"/>
          <c:showSerName val="0"/>
          <c:showPercent val="0"/>
          <c:showBubbleSize val="0"/>
        </c:dLbls>
        <c:gapWidth val="219"/>
        <c:overlap val="-27"/>
        <c:axId val="447170752"/>
        <c:axId val="447171408"/>
      </c:barChart>
      <c:catAx>
        <c:axId val="44717075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7171408"/>
        <c:crosses val="autoZero"/>
        <c:auto val="1"/>
        <c:lblAlgn val="ctr"/>
        <c:lblOffset val="100"/>
        <c:noMultiLvlLbl val="0"/>
      </c:catAx>
      <c:valAx>
        <c:axId val="447171408"/>
        <c:scaling>
          <c:orientation val="minMax"/>
          <c:min val="0.64000000000000012"/>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7170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Y"/>
              <a:t>مقارنة نتائج التجربة الرابعة حسب</a:t>
            </a:r>
            <a:r>
              <a:rPr lang="ar-SY" baseline="0"/>
              <a:t> معيار </a:t>
            </a:r>
            <a:r>
              <a:rPr lang="en-US" baseline="0"/>
              <a:t>F1</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Sheet1!$AA$411:$AA$412</c:f>
              <c:strCache>
                <c:ptCount val="2"/>
                <c:pt idx="0">
                  <c:v>F1 Score</c:v>
                </c:pt>
                <c:pt idx="1">
                  <c:v>Train</c:v>
                </c:pt>
              </c:strCache>
            </c:strRef>
          </c:tx>
          <c:spPr>
            <a:solidFill>
              <a:schemeClr val="accent1"/>
            </a:solidFill>
            <a:ln>
              <a:noFill/>
            </a:ln>
            <a:effectLst/>
          </c:spPr>
          <c:invertIfNegative val="0"/>
          <c:cat>
            <c:strRef>
              <c:f>Sheet1!$Z$414:$Z$417</c:f>
              <c:strCache>
                <c:ptCount val="4"/>
                <c:pt idx="0">
                  <c:v>AraBert+ P+ LR</c:v>
                </c:pt>
                <c:pt idx="1">
                  <c:v>mBert +P +LR</c:v>
                </c:pt>
                <c:pt idx="2">
                  <c:v>FastText+ P  +NB</c:v>
                </c:pt>
                <c:pt idx="3">
                  <c:v>Distilli mBert +P +KNN</c:v>
                </c:pt>
              </c:strCache>
            </c:strRef>
          </c:cat>
          <c:val>
            <c:numRef>
              <c:f>Sheet1!$AA$414:$AA$417</c:f>
              <c:numCache>
                <c:formatCode>General</c:formatCode>
                <c:ptCount val="4"/>
                <c:pt idx="0">
                  <c:v>0.85</c:v>
                </c:pt>
                <c:pt idx="1">
                  <c:v>0.85</c:v>
                </c:pt>
                <c:pt idx="2">
                  <c:v>0.8</c:v>
                </c:pt>
                <c:pt idx="3">
                  <c:v>0.8</c:v>
                </c:pt>
              </c:numCache>
            </c:numRef>
          </c:val>
          <c:extLst>
            <c:ext xmlns:c16="http://schemas.microsoft.com/office/drawing/2014/chart" uri="{C3380CC4-5D6E-409C-BE32-E72D297353CC}">
              <c16:uniqueId val="{00000000-D03C-4E17-AC18-61C192946C05}"/>
            </c:ext>
          </c:extLst>
        </c:ser>
        <c:ser>
          <c:idx val="1"/>
          <c:order val="1"/>
          <c:tx>
            <c:strRef>
              <c:f>Sheet1!$AB$411:$AB$412</c:f>
              <c:strCache>
                <c:ptCount val="2"/>
                <c:pt idx="0">
                  <c:v>F1 Score</c:v>
                </c:pt>
                <c:pt idx="1">
                  <c:v>Test</c:v>
                </c:pt>
              </c:strCache>
            </c:strRef>
          </c:tx>
          <c:spPr>
            <a:solidFill>
              <a:schemeClr val="accent2"/>
            </a:solidFill>
            <a:ln>
              <a:noFill/>
            </a:ln>
            <a:effectLst/>
          </c:spPr>
          <c:invertIfNegative val="0"/>
          <c:cat>
            <c:strRef>
              <c:f>Sheet1!$Z$414:$Z$417</c:f>
              <c:strCache>
                <c:ptCount val="4"/>
                <c:pt idx="0">
                  <c:v>AraBert+ P+ LR</c:v>
                </c:pt>
                <c:pt idx="1">
                  <c:v>mBert +P +LR</c:v>
                </c:pt>
                <c:pt idx="2">
                  <c:v>FastText+ P  +NB</c:v>
                </c:pt>
                <c:pt idx="3">
                  <c:v>Distilli mBert +P +KNN</c:v>
                </c:pt>
              </c:strCache>
            </c:strRef>
          </c:cat>
          <c:val>
            <c:numRef>
              <c:f>Sheet1!$AB$414:$AB$417</c:f>
              <c:numCache>
                <c:formatCode>General</c:formatCode>
                <c:ptCount val="4"/>
                <c:pt idx="0">
                  <c:v>0.79</c:v>
                </c:pt>
                <c:pt idx="1">
                  <c:v>0.79</c:v>
                </c:pt>
                <c:pt idx="2">
                  <c:v>0.78</c:v>
                </c:pt>
                <c:pt idx="3">
                  <c:v>0.74</c:v>
                </c:pt>
              </c:numCache>
            </c:numRef>
          </c:val>
          <c:extLst>
            <c:ext xmlns:c16="http://schemas.microsoft.com/office/drawing/2014/chart" uri="{C3380CC4-5D6E-409C-BE32-E72D297353CC}">
              <c16:uniqueId val="{00000001-D03C-4E17-AC18-61C192946C05}"/>
            </c:ext>
          </c:extLst>
        </c:ser>
        <c:dLbls>
          <c:showLegendKey val="0"/>
          <c:showVal val="0"/>
          <c:showCatName val="0"/>
          <c:showSerName val="0"/>
          <c:showPercent val="0"/>
          <c:showBubbleSize val="0"/>
        </c:dLbls>
        <c:gapWidth val="219"/>
        <c:overlap val="-27"/>
        <c:axId val="507522408"/>
        <c:axId val="507523392"/>
      </c:barChart>
      <c:catAx>
        <c:axId val="507522408"/>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7523392"/>
        <c:crosses val="autoZero"/>
        <c:auto val="1"/>
        <c:lblAlgn val="ctr"/>
        <c:lblOffset val="100"/>
        <c:noMultiLvlLbl val="0"/>
      </c:catAx>
      <c:valAx>
        <c:axId val="507523392"/>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7522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Y"/>
              <a:t>مقارنة</a:t>
            </a:r>
            <a:r>
              <a:rPr lang="ar-SY" baseline="0"/>
              <a:t> الموذج مع </a:t>
            </a:r>
            <a:r>
              <a:rPr lang="en-US" baseline="0"/>
              <a:t>mBert</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Sheet1!$AA$427:$AA$428</c:f>
              <c:strCache>
                <c:ptCount val="2"/>
                <c:pt idx="0">
                  <c:v>F1 Score</c:v>
                </c:pt>
                <c:pt idx="1">
                  <c:v>Train</c:v>
                </c:pt>
              </c:strCache>
            </c:strRef>
          </c:tx>
          <c:spPr>
            <a:solidFill>
              <a:schemeClr val="accent1"/>
            </a:solidFill>
            <a:ln>
              <a:noFill/>
            </a:ln>
            <a:effectLst/>
          </c:spPr>
          <c:invertIfNegative val="0"/>
          <c:cat>
            <c:strRef>
              <c:f>Sheet1!$Z$429:$Z$430</c:f>
              <c:strCache>
                <c:ptCount val="2"/>
                <c:pt idx="0">
                  <c:v>TF-IDF +P +KNN</c:v>
                </c:pt>
                <c:pt idx="1">
                  <c:v>mBert +KNN</c:v>
                </c:pt>
              </c:strCache>
            </c:strRef>
          </c:cat>
          <c:val>
            <c:numRef>
              <c:f>Sheet1!$AA$429:$AA$430</c:f>
              <c:numCache>
                <c:formatCode>General</c:formatCode>
                <c:ptCount val="2"/>
                <c:pt idx="0">
                  <c:v>0.83</c:v>
                </c:pt>
                <c:pt idx="1">
                  <c:v>0.83</c:v>
                </c:pt>
              </c:numCache>
            </c:numRef>
          </c:val>
          <c:extLst>
            <c:ext xmlns:c16="http://schemas.microsoft.com/office/drawing/2014/chart" uri="{C3380CC4-5D6E-409C-BE32-E72D297353CC}">
              <c16:uniqueId val="{00000000-34AA-47AD-B444-0A0914C28DFF}"/>
            </c:ext>
          </c:extLst>
        </c:ser>
        <c:ser>
          <c:idx val="1"/>
          <c:order val="1"/>
          <c:tx>
            <c:strRef>
              <c:f>Sheet1!$AB$427:$AB$428</c:f>
              <c:strCache>
                <c:ptCount val="2"/>
                <c:pt idx="0">
                  <c:v>F1 Score</c:v>
                </c:pt>
                <c:pt idx="1">
                  <c:v>Test</c:v>
                </c:pt>
              </c:strCache>
            </c:strRef>
          </c:tx>
          <c:spPr>
            <a:solidFill>
              <a:schemeClr val="accent2"/>
            </a:solidFill>
            <a:ln>
              <a:noFill/>
            </a:ln>
            <a:effectLst/>
          </c:spPr>
          <c:invertIfNegative val="0"/>
          <c:cat>
            <c:strRef>
              <c:f>Sheet1!$Z$429:$Z$430</c:f>
              <c:strCache>
                <c:ptCount val="2"/>
                <c:pt idx="0">
                  <c:v>TF-IDF +P +KNN</c:v>
                </c:pt>
                <c:pt idx="1">
                  <c:v>mBert +KNN</c:v>
                </c:pt>
              </c:strCache>
            </c:strRef>
          </c:cat>
          <c:val>
            <c:numRef>
              <c:f>Sheet1!$AB$429:$AB$430</c:f>
              <c:numCache>
                <c:formatCode>General</c:formatCode>
                <c:ptCount val="2"/>
                <c:pt idx="0">
                  <c:v>0.8</c:v>
                </c:pt>
                <c:pt idx="1">
                  <c:v>0.8</c:v>
                </c:pt>
              </c:numCache>
            </c:numRef>
          </c:val>
          <c:extLst>
            <c:ext xmlns:c16="http://schemas.microsoft.com/office/drawing/2014/chart" uri="{C3380CC4-5D6E-409C-BE32-E72D297353CC}">
              <c16:uniqueId val="{00000001-34AA-47AD-B444-0A0914C28DFF}"/>
            </c:ext>
          </c:extLst>
        </c:ser>
        <c:dLbls>
          <c:showLegendKey val="0"/>
          <c:showVal val="0"/>
          <c:showCatName val="0"/>
          <c:showSerName val="0"/>
          <c:showPercent val="0"/>
          <c:showBubbleSize val="0"/>
        </c:dLbls>
        <c:gapWidth val="219"/>
        <c:overlap val="-27"/>
        <c:axId val="443809592"/>
        <c:axId val="443811232"/>
      </c:barChart>
      <c:catAx>
        <c:axId val="44380959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3811232"/>
        <c:crosses val="autoZero"/>
        <c:auto val="1"/>
        <c:lblAlgn val="ctr"/>
        <c:lblOffset val="100"/>
        <c:noMultiLvlLbl val="0"/>
      </c:catAx>
      <c:valAx>
        <c:axId val="443811232"/>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3809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Comparing Offline Approaches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'exp1'!$O$152:$P$152</c:f>
              <c:strCache>
                <c:ptCount val="2"/>
                <c:pt idx="0">
                  <c:v>Low Dim</c:v>
                </c:pt>
              </c:strCache>
            </c:strRef>
          </c:tx>
          <c:spPr>
            <a:solidFill>
              <a:schemeClr val="accent1"/>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'exp1'!$Q$152:$U$152</c:f>
              <c:numCache>
                <c:formatCode>0.0000</c:formatCode>
                <c:ptCount val="5"/>
                <c:pt idx="0">
                  <c:v>0.22781699999999999</c:v>
                </c:pt>
                <c:pt idx="1">
                  <c:v>0.10822900000000001</c:v>
                </c:pt>
                <c:pt idx="2">
                  <c:v>0.17142099999999999</c:v>
                </c:pt>
                <c:pt idx="3">
                  <c:v>0.35832399999999998</c:v>
                </c:pt>
                <c:pt idx="4">
                  <c:v>0.50852399999999998</c:v>
                </c:pt>
              </c:numCache>
            </c:numRef>
          </c:val>
          <c:extLst>
            <c:ext xmlns:c16="http://schemas.microsoft.com/office/drawing/2014/chart" uri="{C3380CC4-5D6E-409C-BE32-E72D297353CC}">
              <c16:uniqueId val="{00000000-6399-46AA-BDFF-F53187D9399A}"/>
            </c:ext>
          </c:extLst>
        </c:ser>
        <c:ser>
          <c:idx val="1"/>
          <c:order val="1"/>
          <c:tx>
            <c:strRef>
              <c:f>'exp1'!$O$153:$P$153</c:f>
              <c:strCache>
                <c:ptCount val="2"/>
                <c:pt idx="0">
                  <c:v>Med Dim</c:v>
                </c:pt>
              </c:strCache>
            </c:strRef>
          </c:tx>
          <c:spPr>
            <a:solidFill>
              <a:schemeClr val="accent2"/>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'exp1'!$Q$153:$U$153</c:f>
              <c:numCache>
                <c:formatCode>0.0000</c:formatCode>
                <c:ptCount val="5"/>
                <c:pt idx="0">
                  <c:v>0.198321</c:v>
                </c:pt>
                <c:pt idx="1">
                  <c:v>0.23739399999999999</c:v>
                </c:pt>
                <c:pt idx="2">
                  <c:v>0.20791699999999999</c:v>
                </c:pt>
                <c:pt idx="3">
                  <c:v>0.34637299999999999</c:v>
                </c:pt>
                <c:pt idx="4">
                  <c:v>0.506629</c:v>
                </c:pt>
              </c:numCache>
            </c:numRef>
          </c:val>
          <c:extLst>
            <c:ext xmlns:c16="http://schemas.microsoft.com/office/drawing/2014/chart" uri="{C3380CC4-5D6E-409C-BE32-E72D297353CC}">
              <c16:uniqueId val="{00000001-6399-46AA-BDFF-F53187D9399A}"/>
            </c:ext>
          </c:extLst>
        </c:ser>
        <c:ser>
          <c:idx val="2"/>
          <c:order val="2"/>
          <c:tx>
            <c:strRef>
              <c:f>'exp1'!$O$154:$P$154</c:f>
              <c:strCache>
                <c:ptCount val="2"/>
                <c:pt idx="0">
                  <c:v>High Dim</c:v>
                </c:pt>
              </c:strCache>
            </c:strRef>
          </c:tx>
          <c:spPr>
            <a:solidFill>
              <a:schemeClr val="accent3"/>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'exp1'!$Q$154:$U$154</c:f>
              <c:numCache>
                <c:formatCode>0.0000</c:formatCode>
                <c:ptCount val="5"/>
                <c:pt idx="0">
                  <c:v>0.17646800000000001</c:v>
                </c:pt>
                <c:pt idx="1">
                  <c:v>0.23472100000000001</c:v>
                </c:pt>
                <c:pt idx="2">
                  <c:v>0.33607599999999999</c:v>
                </c:pt>
                <c:pt idx="3">
                  <c:v>0.32127600000000001</c:v>
                </c:pt>
                <c:pt idx="4">
                  <c:v>0.50558999999999998</c:v>
                </c:pt>
              </c:numCache>
            </c:numRef>
          </c:val>
          <c:extLst>
            <c:ext xmlns:c16="http://schemas.microsoft.com/office/drawing/2014/chart" uri="{C3380CC4-5D6E-409C-BE32-E72D297353CC}">
              <c16:uniqueId val="{00000002-6399-46AA-BDFF-F53187D9399A}"/>
            </c:ext>
          </c:extLst>
        </c:ser>
        <c:dLbls>
          <c:showLegendKey val="0"/>
          <c:showVal val="0"/>
          <c:showCatName val="0"/>
          <c:showSerName val="0"/>
          <c:showPercent val="0"/>
          <c:showBubbleSize val="0"/>
        </c:dLbls>
        <c:gapWidth val="219"/>
        <c:overlap val="-27"/>
        <c:axId val="431205816"/>
        <c:axId val="431200240"/>
      </c:barChart>
      <c:catAx>
        <c:axId val="431205816"/>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200240"/>
        <c:crosses val="autoZero"/>
        <c:auto val="1"/>
        <c:lblAlgn val="ctr"/>
        <c:lblOffset val="100"/>
        <c:noMultiLvlLbl val="0"/>
      </c:catAx>
      <c:valAx>
        <c:axId val="431200240"/>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431205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Clsutering</a:t>
            </a:r>
            <a:r>
              <a:rPr lang="en-US" baseline="0"/>
              <a:t> Results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'hdbscan-offline'!$I$143:$J$143</c:f>
              <c:strCache>
                <c:ptCount val="2"/>
                <c:pt idx="0">
                  <c:v>Low Dim</c:v>
                </c:pt>
              </c:strCache>
            </c:strRef>
          </c:tx>
          <c:spPr>
            <a:solidFill>
              <a:schemeClr val="accent1"/>
            </a:solidFill>
            <a:ln>
              <a:noFill/>
            </a:ln>
            <a:effectLst/>
          </c:spPr>
          <c:invertIfNegative val="0"/>
          <c:cat>
            <c:strRef>
              <c:f>'hdbscan-offline'!$K$142:$P$142</c:f>
              <c:strCache>
                <c:ptCount val="6"/>
                <c:pt idx="0">
                  <c:v>LDA</c:v>
                </c:pt>
                <c:pt idx="1">
                  <c:v>Word2Vec</c:v>
                </c:pt>
                <c:pt idx="2">
                  <c:v>FastText</c:v>
                </c:pt>
                <c:pt idx="3">
                  <c:v>AraBert</c:v>
                </c:pt>
                <c:pt idx="4">
                  <c:v>distilli mBert</c:v>
                </c:pt>
                <c:pt idx="5">
                  <c:v>mBert</c:v>
                </c:pt>
              </c:strCache>
            </c:strRef>
          </c:cat>
          <c:val>
            <c:numRef>
              <c:f>'hdbscan-offline'!$K$143:$P$143</c:f>
              <c:numCache>
                <c:formatCode>0.0000</c:formatCode>
                <c:ptCount val="6"/>
                <c:pt idx="0">
                  <c:v>0.23153499999999999</c:v>
                </c:pt>
                <c:pt idx="1">
                  <c:v>0.308002</c:v>
                </c:pt>
                <c:pt idx="2">
                  <c:v>0.319878</c:v>
                </c:pt>
                <c:pt idx="3">
                  <c:v>0.30309999999999998</c:v>
                </c:pt>
                <c:pt idx="4">
                  <c:v>0.33520499999999998</c:v>
                </c:pt>
                <c:pt idx="5">
                  <c:v>0.45004100000000002</c:v>
                </c:pt>
              </c:numCache>
            </c:numRef>
          </c:val>
          <c:extLst>
            <c:ext xmlns:c16="http://schemas.microsoft.com/office/drawing/2014/chart" uri="{C3380CC4-5D6E-409C-BE32-E72D297353CC}">
              <c16:uniqueId val="{00000000-768E-45E8-9934-EB41A24870A0}"/>
            </c:ext>
          </c:extLst>
        </c:ser>
        <c:ser>
          <c:idx val="1"/>
          <c:order val="1"/>
          <c:tx>
            <c:strRef>
              <c:f>'hdbscan-offline'!$I$144:$J$144</c:f>
              <c:strCache>
                <c:ptCount val="2"/>
                <c:pt idx="0">
                  <c:v>Med Dim</c:v>
                </c:pt>
              </c:strCache>
            </c:strRef>
          </c:tx>
          <c:spPr>
            <a:solidFill>
              <a:schemeClr val="accent2"/>
            </a:solidFill>
            <a:ln>
              <a:noFill/>
            </a:ln>
            <a:effectLst/>
          </c:spPr>
          <c:invertIfNegative val="0"/>
          <c:cat>
            <c:strRef>
              <c:f>'hdbscan-offline'!$K$142:$P$142</c:f>
              <c:strCache>
                <c:ptCount val="6"/>
                <c:pt idx="0">
                  <c:v>LDA</c:v>
                </c:pt>
                <c:pt idx="1">
                  <c:v>Word2Vec</c:v>
                </c:pt>
                <c:pt idx="2">
                  <c:v>FastText</c:v>
                </c:pt>
                <c:pt idx="3">
                  <c:v>AraBert</c:v>
                </c:pt>
                <c:pt idx="4">
                  <c:v>distilli mBert</c:v>
                </c:pt>
                <c:pt idx="5">
                  <c:v>mBert</c:v>
                </c:pt>
              </c:strCache>
            </c:strRef>
          </c:cat>
          <c:val>
            <c:numRef>
              <c:f>'hdbscan-offline'!$K$144:$P$144</c:f>
              <c:numCache>
                <c:formatCode>0.0000</c:formatCode>
                <c:ptCount val="6"/>
                <c:pt idx="0">
                  <c:v>0.25517499999999999</c:v>
                </c:pt>
                <c:pt idx="1">
                  <c:v>0.3246</c:v>
                </c:pt>
                <c:pt idx="2">
                  <c:v>0.33243299999999998</c:v>
                </c:pt>
                <c:pt idx="3">
                  <c:v>0.34960000000000002</c:v>
                </c:pt>
                <c:pt idx="4">
                  <c:v>0.35170000000000001</c:v>
                </c:pt>
                <c:pt idx="5">
                  <c:v>0.47170000000000001</c:v>
                </c:pt>
              </c:numCache>
            </c:numRef>
          </c:val>
          <c:extLst>
            <c:ext xmlns:c16="http://schemas.microsoft.com/office/drawing/2014/chart" uri="{C3380CC4-5D6E-409C-BE32-E72D297353CC}">
              <c16:uniqueId val="{00000001-768E-45E8-9934-EB41A24870A0}"/>
            </c:ext>
          </c:extLst>
        </c:ser>
        <c:ser>
          <c:idx val="2"/>
          <c:order val="2"/>
          <c:tx>
            <c:strRef>
              <c:f>'hdbscan-offline'!$I$145:$J$145</c:f>
              <c:strCache>
                <c:ptCount val="2"/>
                <c:pt idx="0">
                  <c:v>High Dim</c:v>
                </c:pt>
              </c:strCache>
            </c:strRef>
          </c:tx>
          <c:spPr>
            <a:solidFill>
              <a:schemeClr val="accent3"/>
            </a:solidFill>
            <a:ln>
              <a:noFill/>
            </a:ln>
            <a:effectLst/>
          </c:spPr>
          <c:invertIfNegative val="0"/>
          <c:cat>
            <c:strRef>
              <c:f>'hdbscan-offline'!$K$142:$P$142</c:f>
              <c:strCache>
                <c:ptCount val="6"/>
                <c:pt idx="0">
                  <c:v>LDA</c:v>
                </c:pt>
                <c:pt idx="1">
                  <c:v>Word2Vec</c:v>
                </c:pt>
                <c:pt idx="2">
                  <c:v>FastText</c:v>
                </c:pt>
                <c:pt idx="3">
                  <c:v>AraBert</c:v>
                </c:pt>
                <c:pt idx="4">
                  <c:v>distilli mBert</c:v>
                </c:pt>
                <c:pt idx="5">
                  <c:v>mBert</c:v>
                </c:pt>
              </c:strCache>
            </c:strRef>
          </c:cat>
          <c:val>
            <c:numRef>
              <c:f>'hdbscan-offline'!$K$145:$P$145</c:f>
              <c:numCache>
                <c:formatCode>0.0000</c:formatCode>
                <c:ptCount val="6"/>
                <c:pt idx="0">
                  <c:v>0.27469300000000002</c:v>
                </c:pt>
                <c:pt idx="1">
                  <c:v>0.35220000000000001</c:v>
                </c:pt>
                <c:pt idx="2">
                  <c:v>0.35934300000000002</c:v>
                </c:pt>
                <c:pt idx="3">
                  <c:v>0.35585299999999997</c:v>
                </c:pt>
                <c:pt idx="4">
                  <c:v>0.36859999999999998</c:v>
                </c:pt>
                <c:pt idx="5">
                  <c:v>0.48380000000000001</c:v>
                </c:pt>
              </c:numCache>
            </c:numRef>
          </c:val>
          <c:extLst>
            <c:ext xmlns:c16="http://schemas.microsoft.com/office/drawing/2014/chart" uri="{C3380CC4-5D6E-409C-BE32-E72D297353CC}">
              <c16:uniqueId val="{00000002-768E-45E8-9934-EB41A24870A0}"/>
            </c:ext>
          </c:extLst>
        </c:ser>
        <c:dLbls>
          <c:showLegendKey val="0"/>
          <c:showVal val="0"/>
          <c:showCatName val="0"/>
          <c:showSerName val="0"/>
          <c:showPercent val="0"/>
          <c:showBubbleSize val="0"/>
        </c:dLbls>
        <c:gapWidth val="219"/>
        <c:overlap val="-27"/>
        <c:axId val="240016232"/>
        <c:axId val="240020496"/>
      </c:barChart>
      <c:catAx>
        <c:axId val="24001623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20496"/>
        <c:crosses val="autoZero"/>
        <c:auto val="1"/>
        <c:lblAlgn val="ctr"/>
        <c:lblOffset val="100"/>
        <c:noMultiLvlLbl val="0"/>
      </c:catAx>
      <c:valAx>
        <c:axId val="240020496"/>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16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Results onTuning and Evalutations Sets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'hdbscan-offline'!$I$157:$J$157</c:f>
              <c:strCache>
                <c:ptCount val="2"/>
                <c:pt idx="0">
                  <c:v>Tuning</c:v>
                </c:pt>
              </c:strCache>
            </c:strRef>
          </c:tx>
          <c:spPr>
            <a:solidFill>
              <a:schemeClr val="accent6"/>
            </a:solidFill>
            <a:ln>
              <a:noFill/>
            </a:ln>
            <a:effectLst/>
          </c:spPr>
          <c:invertIfNegative val="0"/>
          <c:cat>
            <c:strRef>
              <c:f>'hdbscan-offline'!$K$156:$P$156</c:f>
              <c:strCache>
                <c:ptCount val="6"/>
                <c:pt idx="0">
                  <c:v>LDA</c:v>
                </c:pt>
                <c:pt idx="1">
                  <c:v>Word2Vec</c:v>
                </c:pt>
                <c:pt idx="2">
                  <c:v>FastText</c:v>
                </c:pt>
                <c:pt idx="3">
                  <c:v>AraBert</c:v>
                </c:pt>
                <c:pt idx="4">
                  <c:v>distilli mBert</c:v>
                </c:pt>
                <c:pt idx="5">
                  <c:v>mBert</c:v>
                </c:pt>
              </c:strCache>
            </c:strRef>
          </c:cat>
          <c:val>
            <c:numRef>
              <c:f>'hdbscan-offline'!$K$157:$P$157</c:f>
              <c:numCache>
                <c:formatCode>0.0000</c:formatCode>
                <c:ptCount val="6"/>
                <c:pt idx="0">
                  <c:v>0.33071800000000001</c:v>
                </c:pt>
                <c:pt idx="1">
                  <c:v>0.29643199999999997</c:v>
                </c:pt>
                <c:pt idx="2">
                  <c:v>0.31278800000000001</c:v>
                </c:pt>
                <c:pt idx="3">
                  <c:v>0.31188500000000002</c:v>
                </c:pt>
                <c:pt idx="4">
                  <c:v>0.31406000000000001</c:v>
                </c:pt>
                <c:pt idx="5">
                  <c:v>0.38943699999999998</c:v>
                </c:pt>
              </c:numCache>
            </c:numRef>
          </c:val>
          <c:extLst>
            <c:ext xmlns:c16="http://schemas.microsoft.com/office/drawing/2014/chart" uri="{C3380CC4-5D6E-409C-BE32-E72D297353CC}">
              <c16:uniqueId val="{00000000-AA07-4857-A28F-1983F6643416}"/>
            </c:ext>
          </c:extLst>
        </c:ser>
        <c:ser>
          <c:idx val="1"/>
          <c:order val="1"/>
          <c:tx>
            <c:strRef>
              <c:f>'hdbscan-offline'!$I$158:$J$158</c:f>
              <c:strCache>
                <c:ptCount val="2"/>
                <c:pt idx="0">
                  <c:v>Evaluation</c:v>
                </c:pt>
              </c:strCache>
            </c:strRef>
          </c:tx>
          <c:spPr>
            <a:solidFill>
              <a:schemeClr val="accent5"/>
            </a:solidFill>
            <a:ln>
              <a:noFill/>
            </a:ln>
            <a:effectLst/>
          </c:spPr>
          <c:invertIfNegative val="0"/>
          <c:cat>
            <c:strRef>
              <c:f>'hdbscan-offline'!$K$156:$P$156</c:f>
              <c:strCache>
                <c:ptCount val="6"/>
                <c:pt idx="0">
                  <c:v>LDA</c:v>
                </c:pt>
                <c:pt idx="1">
                  <c:v>Word2Vec</c:v>
                </c:pt>
                <c:pt idx="2">
                  <c:v>FastText</c:v>
                </c:pt>
                <c:pt idx="3">
                  <c:v>AraBert</c:v>
                </c:pt>
                <c:pt idx="4">
                  <c:v>distilli mBert</c:v>
                </c:pt>
                <c:pt idx="5">
                  <c:v>mBert</c:v>
                </c:pt>
              </c:strCache>
            </c:strRef>
          </c:cat>
          <c:val>
            <c:numRef>
              <c:f>'hdbscan-offline'!$K$158:$P$158</c:f>
              <c:numCache>
                <c:formatCode>0.0000</c:formatCode>
                <c:ptCount val="6"/>
                <c:pt idx="0">
                  <c:v>0.27469300000000002</c:v>
                </c:pt>
                <c:pt idx="1">
                  <c:v>0.35220000000000001</c:v>
                </c:pt>
                <c:pt idx="2">
                  <c:v>0.35934300000000002</c:v>
                </c:pt>
                <c:pt idx="3">
                  <c:v>0.35585299999999997</c:v>
                </c:pt>
                <c:pt idx="4">
                  <c:v>0.36859999999999998</c:v>
                </c:pt>
                <c:pt idx="5">
                  <c:v>0.48380000000000001</c:v>
                </c:pt>
              </c:numCache>
            </c:numRef>
          </c:val>
          <c:extLst>
            <c:ext xmlns:c16="http://schemas.microsoft.com/office/drawing/2014/chart" uri="{C3380CC4-5D6E-409C-BE32-E72D297353CC}">
              <c16:uniqueId val="{00000001-AA07-4857-A28F-1983F6643416}"/>
            </c:ext>
          </c:extLst>
        </c:ser>
        <c:dLbls>
          <c:showLegendKey val="0"/>
          <c:showVal val="0"/>
          <c:showCatName val="0"/>
          <c:showSerName val="0"/>
          <c:showPercent val="0"/>
          <c:showBubbleSize val="0"/>
        </c:dLbls>
        <c:gapWidth val="219"/>
        <c:overlap val="-27"/>
        <c:axId val="433767312"/>
        <c:axId val="431132544"/>
      </c:barChart>
      <c:catAx>
        <c:axId val="43376731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132544"/>
        <c:crosses val="autoZero"/>
        <c:auto val="1"/>
        <c:lblAlgn val="ctr"/>
        <c:lblOffset val="100"/>
        <c:noMultiLvlLbl val="0"/>
      </c:catAx>
      <c:valAx>
        <c:axId val="431132544"/>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767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Results of Previous and Current Models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'hdbscan-offline'!$J$185:$K$185</c:f>
              <c:strCache>
                <c:ptCount val="2"/>
                <c:pt idx="0">
                  <c:v>New</c:v>
                </c:pt>
              </c:strCache>
            </c:strRef>
          </c:tx>
          <c:spPr>
            <a:solidFill>
              <a:schemeClr val="accent1"/>
            </a:solidFill>
            <a:ln>
              <a:noFill/>
            </a:ln>
            <a:effectLst/>
          </c:spPr>
          <c:invertIfNegative val="0"/>
          <c:cat>
            <c:strRef>
              <c:f>'hdbscan-offline'!$L$184:$Q$184</c:f>
              <c:strCache>
                <c:ptCount val="6"/>
                <c:pt idx="0">
                  <c:v>LDA</c:v>
                </c:pt>
                <c:pt idx="1">
                  <c:v>Word2Vec</c:v>
                </c:pt>
                <c:pt idx="2">
                  <c:v>FastText</c:v>
                </c:pt>
                <c:pt idx="3">
                  <c:v>AraBert</c:v>
                </c:pt>
                <c:pt idx="4">
                  <c:v>distilli mBert</c:v>
                </c:pt>
                <c:pt idx="5">
                  <c:v>mBert</c:v>
                </c:pt>
              </c:strCache>
            </c:strRef>
          </c:cat>
          <c:val>
            <c:numRef>
              <c:f>'hdbscan-offline'!$L$185:$Q$185</c:f>
              <c:numCache>
                <c:formatCode>0.0000</c:formatCode>
                <c:ptCount val="6"/>
                <c:pt idx="0">
                  <c:v>0.38785900000000001</c:v>
                </c:pt>
                <c:pt idx="1">
                  <c:v>0.35049999999999998</c:v>
                </c:pt>
                <c:pt idx="2">
                  <c:v>0.38729999999999998</c:v>
                </c:pt>
                <c:pt idx="3">
                  <c:v>0.37587799999999999</c:v>
                </c:pt>
                <c:pt idx="4">
                  <c:v>0.347912</c:v>
                </c:pt>
                <c:pt idx="5">
                  <c:v>0.44319999999999998</c:v>
                </c:pt>
              </c:numCache>
            </c:numRef>
          </c:val>
          <c:extLst>
            <c:ext xmlns:c16="http://schemas.microsoft.com/office/drawing/2014/chart" uri="{C3380CC4-5D6E-409C-BE32-E72D297353CC}">
              <c16:uniqueId val="{00000000-8345-40C8-AC3B-310AB0A52CC4}"/>
            </c:ext>
          </c:extLst>
        </c:ser>
        <c:ser>
          <c:idx val="1"/>
          <c:order val="1"/>
          <c:tx>
            <c:strRef>
              <c:f>'hdbscan-offline'!$J$186:$K$186</c:f>
              <c:strCache>
                <c:ptCount val="2"/>
                <c:pt idx="0">
                  <c:v>Previuos</c:v>
                </c:pt>
              </c:strCache>
            </c:strRef>
          </c:tx>
          <c:spPr>
            <a:solidFill>
              <a:schemeClr val="accent3"/>
            </a:solidFill>
            <a:ln>
              <a:noFill/>
            </a:ln>
            <a:effectLst/>
          </c:spPr>
          <c:invertIfNegative val="0"/>
          <c:cat>
            <c:strRef>
              <c:f>'hdbscan-offline'!$L$184:$Q$184</c:f>
              <c:strCache>
                <c:ptCount val="6"/>
                <c:pt idx="0">
                  <c:v>LDA</c:v>
                </c:pt>
                <c:pt idx="1">
                  <c:v>Word2Vec</c:v>
                </c:pt>
                <c:pt idx="2">
                  <c:v>FastText</c:v>
                </c:pt>
                <c:pt idx="3">
                  <c:v>AraBert</c:v>
                </c:pt>
                <c:pt idx="4">
                  <c:v>distilli mBert</c:v>
                </c:pt>
                <c:pt idx="5">
                  <c:v>mBert</c:v>
                </c:pt>
              </c:strCache>
            </c:strRef>
          </c:cat>
          <c:val>
            <c:numRef>
              <c:f>'hdbscan-offline'!$L$186:$Q$186</c:f>
              <c:numCache>
                <c:formatCode>0.0000</c:formatCode>
                <c:ptCount val="6"/>
                <c:pt idx="0">
                  <c:v>0.27469300000000002</c:v>
                </c:pt>
                <c:pt idx="1">
                  <c:v>0.35220000000000001</c:v>
                </c:pt>
                <c:pt idx="2">
                  <c:v>0.35934300000000002</c:v>
                </c:pt>
                <c:pt idx="3">
                  <c:v>0.35585299999999997</c:v>
                </c:pt>
                <c:pt idx="4">
                  <c:v>0.36859999999999998</c:v>
                </c:pt>
                <c:pt idx="5">
                  <c:v>0.48380000000000001</c:v>
                </c:pt>
              </c:numCache>
            </c:numRef>
          </c:val>
          <c:extLst>
            <c:ext xmlns:c16="http://schemas.microsoft.com/office/drawing/2014/chart" uri="{C3380CC4-5D6E-409C-BE32-E72D297353CC}">
              <c16:uniqueId val="{00000001-8345-40C8-AC3B-310AB0A52CC4}"/>
            </c:ext>
          </c:extLst>
        </c:ser>
        <c:dLbls>
          <c:showLegendKey val="0"/>
          <c:showVal val="0"/>
          <c:showCatName val="0"/>
          <c:showSerName val="0"/>
          <c:showPercent val="0"/>
          <c:showBubbleSize val="0"/>
        </c:dLbls>
        <c:gapWidth val="219"/>
        <c:overlap val="-27"/>
        <c:axId val="433314528"/>
        <c:axId val="433313872"/>
      </c:barChart>
      <c:catAx>
        <c:axId val="433314528"/>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313872"/>
        <c:crosses val="autoZero"/>
        <c:auto val="1"/>
        <c:lblAlgn val="ctr"/>
        <c:lblOffset val="100"/>
        <c:noMultiLvlLbl val="0"/>
      </c:catAx>
      <c:valAx>
        <c:axId val="433313872"/>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314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0" i="0" baseline="0">
                <a:effectLst/>
              </a:rPr>
              <a:t>Results onTuning and Evalutations Sets</a:t>
            </a:r>
            <a:endParaRPr lang="en-US" sz="12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'hdbscan-offline'!$K$206:$L$206</c:f>
              <c:strCache>
                <c:ptCount val="2"/>
                <c:pt idx="0">
                  <c:v>Tuning</c:v>
                </c:pt>
              </c:strCache>
            </c:strRef>
          </c:tx>
          <c:spPr>
            <a:solidFill>
              <a:schemeClr val="accent6"/>
            </a:solidFill>
            <a:ln>
              <a:noFill/>
            </a:ln>
            <a:effectLst/>
          </c:spPr>
          <c:invertIfNegative val="0"/>
          <c:cat>
            <c:strRef>
              <c:f>'hdbscan-offline'!$M$205:$R$205</c:f>
              <c:strCache>
                <c:ptCount val="6"/>
                <c:pt idx="0">
                  <c:v>LDA</c:v>
                </c:pt>
                <c:pt idx="1">
                  <c:v>Word2Vec</c:v>
                </c:pt>
                <c:pt idx="2">
                  <c:v>FastText</c:v>
                </c:pt>
                <c:pt idx="3">
                  <c:v>AraBert</c:v>
                </c:pt>
                <c:pt idx="4">
                  <c:v>distilli mBert</c:v>
                </c:pt>
                <c:pt idx="5">
                  <c:v>mBert</c:v>
                </c:pt>
              </c:strCache>
            </c:strRef>
          </c:cat>
          <c:val>
            <c:numRef>
              <c:f>'hdbscan-offline'!$M$206:$R$206</c:f>
              <c:numCache>
                <c:formatCode>0.0000</c:formatCode>
                <c:ptCount val="6"/>
                <c:pt idx="0">
                  <c:v>0.344472</c:v>
                </c:pt>
                <c:pt idx="1">
                  <c:v>0.26419799999999999</c:v>
                </c:pt>
                <c:pt idx="2">
                  <c:v>0.34655599999999998</c:v>
                </c:pt>
                <c:pt idx="3">
                  <c:v>0.28177099999999999</c:v>
                </c:pt>
                <c:pt idx="4">
                  <c:v>0.318712</c:v>
                </c:pt>
                <c:pt idx="5">
                  <c:v>0.36468299999999998</c:v>
                </c:pt>
              </c:numCache>
            </c:numRef>
          </c:val>
          <c:extLst>
            <c:ext xmlns:c16="http://schemas.microsoft.com/office/drawing/2014/chart" uri="{C3380CC4-5D6E-409C-BE32-E72D297353CC}">
              <c16:uniqueId val="{00000000-BB18-4FFE-AC2A-6AE195BFA28A}"/>
            </c:ext>
          </c:extLst>
        </c:ser>
        <c:ser>
          <c:idx val="1"/>
          <c:order val="1"/>
          <c:tx>
            <c:strRef>
              <c:f>'hdbscan-offline'!$K$207:$L$207</c:f>
              <c:strCache>
                <c:ptCount val="2"/>
                <c:pt idx="0">
                  <c:v>Evaluation</c:v>
                </c:pt>
              </c:strCache>
            </c:strRef>
          </c:tx>
          <c:spPr>
            <a:solidFill>
              <a:schemeClr val="accent5"/>
            </a:solidFill>
            <a:ln>
              <a:noFill/>
            </a:ln>
            <a:effectLst/>
          </c:spPr>
          <c:invertIfNegative val="0"/>
          <c:cat>
            <c:strRef>
              <c:f>'hdbscan-offline'!$M$205:$R$205</c:f>
              <c:strCache>
                <c:ptCount val="6"/>
                <c:pt idx="0">
                  <c:v>LDA</c:v>
                </c:pt>
                <c:pt idx="1">
                  <c:v>Word2Vec</c:v>
                </c:pt>
                <c:pt idx="2">
                  <c:v>FastText</c:v>
                </c:pt>
                <c:pt idx="3">
                  <c:v>AraBert</c:v>
                </c:pt>
                <c:pt idx="4">
                  <c:v>distilli mBert</c:v>
                </c:pt>
                <c:pt idx="5">
                  <c:v>mBert</c:v>
                </c:pt>
              </c:strCache>
            </c:strRef>
          </c:cat>
          <c:val>
            <c:numRef>
              <c:f>'hdbscan-offline'!$M$207:$R$207</c:f>
              <c:numCache>
                <c:formatCode>0.0000</c:formatCode>
                <c:ptCount val="6"/>
                <c:pt idx="0">
                  <c:v>0.38785900000000001</c:v>
                </c:pt>
                <c:pt idx="1">
                  <c:v>0.35049999999999998</c:v>
                </c:pt>
                <c:pt idx="2">
                  <c:v>0.38729999999999998</c:v>
                </c:pt>
                <c:pt idx="3">
                  <c:v>0.37587799999999999</c:v>
                </c:pt>
                <c:pt idx="4">
                  <c:v>0.347912</c:v>
                </c:pt>
                <c:pt idx="5">
                  <c:v>0.44319999999999998</c:v>
                </c:pt>
              </c:numCache>
            </c:numRef>
          </c:val>
          <c:extLst>
            <c:ext xmlns:c16="http://schemas.microsoft.com/office/drawing/2014/chart" uri="{C3380CC4-5D6E-409C-BE32-E72D297353CC}">
              <c16:uniqueId val="{00000001-BB18-4FFE-AC2A-6AE195BFA28A}"/>
            </c:ext>
          </c:extLst>
        </c:ser>
        <c:dLbls>
          <c:showLegendKey val="0"/>
          <c:showVal val="0"/>
          <c:showCatName val="0"/>
          <c:showSerName val="0"/>
          <c:showPercent val="0"/>
          <c:showBubbleSize val="0"/>
        </c:dLbls>
        <c:gapWidth val="219"/>
        <c:overlap val="-27"/>
        <c:axId val="240019512"/>
        <c:axId val="240014920"/>
      </c:barChart>
      <c:catAx>
        <c:axId val="24001951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14920"/>
        <c:crosses val="autoZero"/>
        <c:auto val="1"/>
        <c:lblAlgn val="ctr"/>
        <c:lblOffset val="100"/>
        <c:noMultiLvlLbl val="0"/>
      </c:catAx>
      <c:valAx>
        <c:axId val="240014920"/>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19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Comparing HCRC and mBert on NMI </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Pt>
            <c:idx val="1"/>
            <c:invertIfNegative val="0"/>
            <c:bubble3D val="0"/>
            <c:spPr>
              <a:solidFill>
                <a:schemeClr val="accent5">
                  <a:lumMod val="60000"/>
                  <a:lumOff val="40000"/>
                </a:schemeClr>
              </a:solidFill>
              <a:ln>
                <a:noFill/>
              </a:ln>
              <a:effectLst/>
            </c:spPr>
            <c:extLst>
              <c:ext xmlns:c16="http://schemas.microsoft.com/office/drawing/2014/chart" uri="{C3380CC4-5D6E-409C-BE32-E72D297353CC}">
                <c16:uniqueId val="{00000001-C1D7-47D0-B7D2-B4AC25AB1CEB}"/>
              </c:ext>
            </c:extLst>
          </c:dPt>
          <c:cat>
            <c:strRef>
              <c:f>'hdbscan-offline'!$P$249:$Q$249</c:f>
              <c:strCache>
                <c:ptCount val="2"/>
                <c:pt idx="0">
                  <c:v>mBert</c:v>
                </c:pt>
                <c:pt idx="1">
                  <c:v>HCRC</c:v>
                </c:pt>
              </c:strCache>
            </c:strRef>
          </c:cat>
          <c:val>
            <c:numRef>
              <c:f>'hdbscan-offline'!$P$250:$Q$250</c:f>
              <c:numCache>
                <c:formatCode>0.0000</c:formatCode>
                <c:ptCount val="2"/>
                <c:pt idx="0">
                  <c:v>0.48380000000000001</c:v>
                </c:pt>
                <c:pt idx="1">
                  <c:v>0.58850000000000002</c:v>
                </c:pt>
              </c:numCache>
            </c:numRef>
          </c:val>
          <c:extLst>
            <c:ext xmlns:c16="http://schemas.microsoft.com/office/drawing/2014/chart" uri="{C3380CC4-5D6E-409C-BE32-E72D297353CC}">
              <c16:uniqueId val="{00000000-C1D7-47D0-B7D2-B4AC25AB1CEB}"/>
            </c:ext>
          </c:extLst>
        </c:ser>
        <c:dLbls>
          <c:showLegendKey val="0"/>
          <c:showVal val="0"/>
          <c:showCatName val="0"/>
          <c:showSerName val="0"/>
          <c:showPercent val="0"/>
          <c:showBubbleSize val="0"/>
        </c:dLbls>
        <c:gapWidth val="219"/>
        <c:overlap val="-27"/>
        <c:axId val="448881720"/>
        <c:axId val="448888608"/>
      </c:barChart>
      <c:catAx>
        <c:axId val="448881720"/>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8888608"/>
        <c:crosses val="autoZero"/>
        <c:auto val="1"/>
        <c:lblAlgn val="ctr"/>
        <c:lblOffset val="100"/>
        <c:noMultiLvlLbl val="0"/>
      </c:catAx>
      <c:valAx>
        <c:axId val="448888608"/>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8881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HCRC</a:t>
            </a:r>
            <a:r>
              <a:rPr lang="en-US" baseline="0"/>
              <a:t> Components Results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Pt>
            <c:idx val="2"/>
            <c:invertIfNegative val="0"/>
            <c:bubble3D val="0"/>
            <c:spPr>
              <a:solidFill>
                <a:schemeClr val="accent5">
                  <a:lumMod val="60000"/>
                  <a:lumOff val="40000"/>
                </a:schemeClr>
              </a:solidFill>
              <a:ln>
                <a:noFill/>
              </a:ln>
              <a:effectLst/>
            </c:spPr>
            <c:extLst>
              <c:ext xmlns:c16="http://schemas.microsoft.com/office/drawing/2014/chart" uri="{C3380CC4-5D6E-409C-BE32-E72D297353CC}">
                <c16:uniqueId val="{00000001-4F8F-4E48-9214-2BB050C962E5}"/>
              </c:ext>
            </c:extLst>
          </c:dPt>
          <c:cat>
            <c:strRef>
              <c:f>'hdbscan-offline'!$G$311:$I$311</c:f>
              <c:strCache>
                <c:ptCount val="3"/>
                <c:pt idx="0">
                  <c:v>Graph Level Embedding</c:v>
                </c:pt>
                <c:pt idx="1">
                  <c:v>Node Level Embedding</c:v>
                </c:pt>
                <c:pt idx="2">
                  <c:v>HCRC</c:v>
                </c:pt>
              </c:strCache>
            </c:strRef>
          </c:cat>
          <c:val>
            <c:numRef>
              <c:f>'hdbscan-offline'!$G$312:$I$312</c:f>
              <c:numCache>
                <c:formatCode>0.0000</c:formatCode>
                <c:ptCount val="3"/>
                <c:pt idx="0">
                  <c:v>0.3125</c:v>
                </c:pt>
                <c:pt idx="1">
                  <c:v>0.53800000000000003</c:v>
                </c:pt>
                <c:pt idx="2">
                  <c:v>0.58850000000000002</c:v>
                </c:pt>
              </c:numCache>
            </c:numRef>
          </c:val>
          <c:extLst>
            <c:ext xmlns:c16="http://schemas.microsoft.com/office/drawing/2014/chart" uri="{C3380CC4-5D6E-409C-BE32-E72D297353CC}">
              <c16:uniqueId val="{00000000-4F8F-4E48-9214-2BB050C962E5}"/>
            </c:ext>
          </c:extLst>
        </c:ser>
        <c:dLbls>
          <c:showLegendKey val="0"/>
          <c:showVal val="0"/>
          <c:showCatName val="0"/>
          <c:showSerName val="0"/>
          <c:showPercent val="0"/>
          <c:showBubbleSize val="0"/>
        </c:dLbls>
        <c:gapWidth val="219"/>
        <c:overlap val="-27"/>
        <c:axId val="450497128"/>
        <c:axId val="450487616"/>
      </c:barChart>
      <c:catAx>
        <c:axId val="450497128"/>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0487616"/>
        <c:crosses val="autoZero"/>
        <c:auto val="1"/>
        <c:lblAlgn val="ctr"/>
        <c:lblOffset val="100"/>
        <c:noMultiLvlLbl val="0"/>
      </c:catAx>
      <c:valAx>
        <c:axId val="450487616"/>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04971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Comparing</a:t>
            </a:r>
            <a:r>
              <a:rPr lang="en-US" baseline="0"/>
              <a:t> HCRC with our model</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chemeClr val="accent5">
                  <a:lumMod val="60000"/>
                  <a:lumOff val="40000"/>
                </a:schemeClr>
              </a:solidFill>
              <a:ln>
                <a:noFill/>
              </a:ln>
              <a:effectLst/>
            </c:spPr>
            <c:extLst>
              <c:ext xmlns:c16="http://schemas.microsoft.com/office/drawing/2014/chart" uri="{C3380CC4-5D6E-409C-BE32-E72D297353CC}">
                <c16:uniqueId val="{00000001-7989-4504-84C6-6D79950F0111}"/>
              </c:ext>
            </c:extLst>
          </c:dPt>
          <c:cat>
            <c:strRef>
              <c:f>'hdbscan-offline'!$M$312:$N$312</c:f>
              <c:strCache>
                <c:ptCount val="2"/>
                <c:pt idx="0">
                  <c:v>HCRC</c:v>
                </c:pt>
                <c:pt idx="1">
                  <c:v>Graph+ Node +mBert(256) + PCA</c:v>
                </c:pt>
              </c:strCache>
            </c:strRef>
          </c:cat>
          <c:val>
            <c:numRef>
              <c:f>'hdbscan-offline'!$M$313:$N$313</c:f>
              <c:numCache>
                <c:formatCode>0.0000</c:formatCode>
                <c:ptCount val="2"/>
                <c:pt idx="0">
                  <c:v>0.58850000000000002</c:v>
                </c:pt>
                <c:pt idx="1">
                  <c:v>0.62649999999999995</c:v>
                </c:pt>
              </c:numCache>
            </c:numRef>
          </c:val>
          <c:extLst>
            <c:ext xmlns:c16="http://schemas.microsoft.com/office/drawing/2014/chart" uri="{C3380CC4-5D6E-409C-BE32-E72D297353CC}">
              <c16:uniqueId val="{00000000-7989-4504-84C6-6D79950F0111}"/>
            </c:ext>
          </c:extLst>
        </c:ser>
        <c:dLbls>
          <c:showLegendKey val="0"/>
          <c:showVal val="0"/>
          <c:showCatName val="0"/>
          <c:showSerName val="0"/>
          <c:showPercent val="0"/>
          <c:showBubbleSize val="0"/>
        </c:dLbls>
        <c:gapWidth val="219"/>
        <c:overlap val="-27"/>
        <c:axId val="376213560"/>
        <c:axId val="376213888"/>
      </c:barChart>
      <c:catAx>
        <c:axId val="376213560"/>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6213888"/>
        <c:crosses val="autoZero"/>
        <c:auto val="1"/>
        <c:lblAlgn val="ctr"/>
        <c:lblOffset val="100"/>
        <c:noMultiLvlLbl val="0"/>
      </c:catAx>
      <c:valAx>
        <c:axId val="376213888"/>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6213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Results</a:t>
            </a:r>
            <a:r>
              <a:rPr lang="en-US" baseline="0"/>
              <a:t> of this Expreiment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'hdbscan-offline'!$I$223</c:f>
              <c:strCache>
                <c:ptCount val="1"/>
                <c:pt idx="0">
                  <c:v>NMI</c:v>
                </c:pt>
              </c:strCache>
            </c:strRef>
          </c:tx>
          <c:spPr>
            <a:solidFill>
              <a:schemeClr val="accent1"/>
            </a:solidFill>
            <a:ln>
              <a:noFill/>
            </a:ln>
            <a:effectLst/>
          </c:spPr>
          <c:invertIfNegative val="0"/>
          <c:cat>
            <c:strRef>
              <c:f>'hdbscan-offline'!$J$222:$R$222</c:f>
              <c:strCache>
                <c:ptCount val="9"/>
                <c:pt idx="0">
                  <c:v>Graph Level Embedding</c:v>
                </c:pt>
                <c:pt idx="1">
                  <c:v>Node+ Graph+ Distill Bert</c:v>
                </c:pt>
                <c:pt idx="2">
                  <c:v>mBert(768)</c:v>
                </c:pt>
                <c:pt idx="3">
                  <c:v>Node Level Embedding</c:v>
                </c:pt>
                <c:pt idx="4">
                  <c:v>Graph+ mBert(256)</c:v>
                </c:pt>
                <c:pt idx="5">
                  <c:v>Node+ Graph +mBert(256)</c:v>
                </c:pt>
                <c:pt idx="6">
                  <c:v>Node+ Graph Level Embedding (128)</c:v>
                </c:pt>
                <c:pt idx="7">
                  <c:v>Graph +Node Level (256)</c:v>
                </c:pt>
                <c:pt idx="8">
                  <c:v>Graph+ Node +mBert(256) + PCA</c:v>
                </c:pt>
              </c:strCache>
            </c:strRef>
          </c:cat>
          <c:val>
            <c:numRef>
              <c:f>'hdbscan-offline'!$J$223:$R$223</c:f>
              <c:numCache>
                <c:formatCode>0.0000</c:formatCode>
                <c:ptCount val="9"/>
                <c:pt idx="0">
                  <c:v>0.3125</c:v>
                </c:pt>
                <c:pt idx="1">
                  <c:v>0.39850000000000002</c:v>
                </c:pt>
                <c:pt idx="2">
                  <c:v>0.48380000000000001</c:v>
                </c:pt>
                <c:pt idx="3">
                  <c:v>0.53800000000000003</c:v>
                </c:pt>
                <c:pt idx="4">
                  <c:v>0.53949999999999998</c:v>
                </c:pt>
                <c:pt idx="5">
                  <c:v>0.54879999999999995</c:v>
                </c:pt>
                <c:pt idx="6">
                  <c:v>0.58850000000000002</c:v>
                </c:pt>
                <c:pt idx="7">
                  <c:v>0.59930000000000005</c:v>
                </c:pt>
                <c:pt idx="8">
                  <c:v>0.62649999999999995</c:v>
                </c:pt>
              </c:numCache>
            </c:numRef>
          </c:val>
          <c:extLst>
            <c:ext xmlns:c16="http://schemas.microsoft.com/office/drawing/2014/chart" uri="{C3380CC4-5D6E-409C-BE32-E72D297353CC}">
              <c16:uniqueId val="{00000000-E70C-492C-BD21-FD822C153B52}"/>
            </c:ext>
          </c:extLst>
        </c:ser>
        <c:dLbls>
          <c:showLegendKey val="0"/>
          <c:showVal val="0"/>
          <c:showCatName val="0"/>
          <c:showSerName val="0"/>
          <c:showPercent val="0"/>
          <c:showBubbleSize val="0"/>
        </c:dLbls>
        <c:gapWidth val="219"/>
        <c:overlap val="-27"/>
        <c:axId val="441976640"/>
        <c:axId val="441975328"/>
      </c:barChart>
      <c:catAx>
        <c:axId val="441976640"/>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975328"/>
        <c:crosses val="autoZero"/>
        <c:auto val="1"/>
        <c:lblAlgn val="ctr"/>
        <c:lblOffset val="100"/>
        <c:noMultiLvlLbl val="0"/>
      </c:catAx>
      <c:valAx>
        <c:axId val="441975328"/>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9766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Events Per Day</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numRef>
              <c:f>'[sds.xlsx]event-data'!$A$1:$A$28</c:f>
              <c:numCache>
                <c:formatCode>m/d/yyyy</c:formatCode>
                <c:ptCount val="28"/>
                <c:pt idx="0">
                  <c:v>45839</c:v>
                </c:pt>
                <c:pt idx="1">
                  <c:v>45840</c:v>
                </c:pt>
                <c:pt idx="2">
                  <c:v>45841</c:v>
                </c:pt>
                <c:pt idx="3">
                  <c:v>45842</c:v>
                </c:pt>
                <c:pt idx="4">
                  <c:v>45843</c:v>
                </c:pt>
                <c:pt idx="5">
                  <c:v>45844</c:v>
                </c:pt>
                <c:pt idx="6">
                  <c:v>45845</c:v>
                </c:pt>
                <c:pt idx="7">
                  <c:v>45846</c:v>
                </c:pt>
                <c:pt idx="8">
                  <c:v>45847</c:v>
                </c:pt>
                <c:pt idx="9">
                  <c:v>45848</c:v>
                </c:pt>
                <c:pt idx="10">
                  <c:v>45849</c:v>
                </c:pt>
                <c:pt idx="11">
                  <c:v>45850</c:v>
                </c:pt>
                <c:pt idx="12">
                  <c:v>45851</c:v>
                </c:pt>
                <c:pt idx="13">
                  <c:v>45852</c:v>
                </c:pt>
                <c:pt idx="14">
                  <c:v>45853</c:v>
                </c:pt>
                <c:pt idx="15">
                  <c:v>45854</c:v>
                </c:pt>
                <c:pt idx="16">
                  <c:v>45855</c:v>
                </c:pt>
                <c:pt idx="17">
                  <c:v>45856</c:v>
                </c:pt>
                <c:pt idx="18">
                  <c:v>45857</c:v>
                </c:pt>
                <c:pt idx="19">
                  <c:v>45858</c:v>
                </c:pt>
                <c:pt idx="20">
                  <c:v>45859</c:v>
                </c:pt>
                <c:pt idx="21">
                  <c:v>45860</c:v>
                </c:pt>
                <c:pt idx="22">
                  <c:v>45861</c:v>
                </c:pt>
                <c:pt idx="23">
                  <c:v>45862</c:v>
                </c:pt>
                <c:pt idx="24">
                  <c:v>45863</c:v>
                </c:pt>
                <c:pt idx="25">
                  <c:v>45864</c:v>
                </c:pt>
                <c:pt idx="26">
                  <c:v>45865</c:v>
                </c:pt>
                <c:pt idx="27">
                  <c:v>45866</c:v>
                </c:pt>
              </c:numCache>
            </c:numRef>
          </c:cat>
          <c:val>
            <c:numRef>
              <c:f>'[sds.xlsx]event-data'!$B$1:$B$28</c:f>
              <c:numCache>
                <c:formatCode>General</c:formatCode>
                <c:ptCount val="28"/>
                <c:pt idx="0">
                  <c:v>1897</c:v>
                </c:pt>
                <c:pt idx="1">
                  <c:v>1879</c:v>
                </c:pt>
                <c:pt idx="2">
                  <c:v>2041</c:v>
                </c:pt>
                <c:pt idx="3">
                  <c:v>1758</c:v>
                </c:pt>
                <c:pt idx="4">
                  <c:v>2191</c:v>
                </c:pt>
                <c:pt idx="5">
                  <c:v>2230</c:v>
                </c:pt>
                <c:pt idx="6">
                  <c:v>1954</c:v>
                </c:pt>
                <c:pt idx="7">
                  <c:v>2255</c:v>
                </c:pt>
                <c:pt idx="8">
                  <c:v>1888</c:v>
                </c:pt>
                <c:pt idx="9">
                  <c:v>1951</c:v>
                </c:pt>
                <c:pt idx="10">
                  <c:v>2214</c:v>
                </c:pt>
                <c:pt idx="11">
                  <c:v>1833</c:v>
                </c:pt>
                <c:pt idx="12">
                  <c:v>2019</c:v>
                </c:pt>
                <c:pt idx="13">
                  <c:v>2286</c:v>
                </c:pt>
                <c:pt idx="14">
                  <c:v>1897</c:v>
                </c:pt>
                <c:pt idx="15">
                  <c:v>2143</c:v>
                </c:pt>
                <c:pt idx="16">
                  <c:v>1836</c:v>
                </c:pt>
                <c:pt idx="17">
                  <c:v>1716</c:v>
                </c:pt>
                <c:pt idx="18">
                  <c:v>2159</c:v>
                </c:pt>
                <c:pt idx="19">
                  <c:v>2229</c:v>
                </c:pt>
                <c:pt idx="20">
                  <c:v>2245</c:v>
                </c:pt>
                <c:pt idx="21">
                  <c:v>2122</c:v>
                </c:pt>
                <c:pt idx="22">
                  <c:v>2214</c:v>
                </c:pt>
                <c:pt idx="23">
                  <c:v>2007</c:v>
                </c:pt>
                <c:pt idx="24">
                  <c:v>2236</c:v>
                </c:pt>
                <c:pt idx="25">
                  <c:v>2053</c:v>
                </c:pt>
                <c:pt idx="26">
                  <c:v>2000</c:v>
                </c:pt>
                <c:pt idx="27">
                  <c:v>2000</c:v>
                </c:pt>
              </c:numCache>
            </c:numRef>
          </c:val>
          <c:smooth val="0"/>
          <c:extLst>
            <c:ext xmlns:c16="http://schemas.microsoft.com/office/drawing/2014/chart" uri="{C3380CC4-5D6E-409C-BE32-E72D297353CC}">
              <c16:uniqueId val="{00000000-FFA3-492A-9935-A08F3B0DCA1C}"/>
            </c:ext>
          </c:extLst>
        </c:ser>
        <c:dLbls>
          <c:showLegendKey val="0"/>
          <c:showVal val="0"/>
          <c:showCatName val="0"/>
          <c:showSerName val="0"/>
          <c:showPercent val="0"/>
          <c:showBubbleSize val="0"/>
        </c:dLbls>
        <c:smooth val="0"/>
        <c:axId val="421208560"/>
        <c:axId val="422638544"/>
      </c:lineChart>
      <c:dateAx>
        <c:axId val="421208560"/>
        <c:scaling>
          <c:orientation val="maxMin"/>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2638544"/>
        <c:crosses val="autoZero"/>
        <c:auto val="1"/>
        <c:lblOffset val="100"/>
        <c:baseTimeUnit val="days"/>
      </c:dateAx>
      <c:valAx>
        <c:axId val="422638544"/>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1208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Yue23</b:Tag>
    <b:SourceType>ConferenceProceedings</b:SourceType>
    <b:Guid>{A1B2C3D4-E5F6-7890-1234-56789ABCDEF0}</b:Guid>
    <b:Author>
      <b:NameList>
        <b:Person>
          <b:Last>Yue</b:Last>
          <b:First>Zhenrui</b:First>
        </b:Person>
        <b:Person>
          <b:Last>Zeng</b:Last>
          <b:First>Huimin</b:First>
        </b:Person>
        <b:Person>
          <b:Last>Lan</b:Last>
          <b:First>Mengfei</b:First>
        </b:Person>
        <b:Person>
          <b:Last>Ji</b:Last>
          <b:First>Heng</b:First>
        </b:Person>
        <b:Person>
          <b:Last>Wang</b:Last>
          <b:First>Dong</b:First>
        </b:Person>
      </b:NameList>
    </b:Author>
    <b:Title>Zero- and Few-Shot Event Detection via Prompt-Based Meta Learning</b:Title>
    <b:Year>2023</b:Year>
    <b:ConferenceName>Proceedings of the 61st Annual Meeting of the Association for Computational Linguistics (Volume 1: Long Papers)</b:ConferenceName>
    <b:DOI>10.18653/v1/2023.acl-long.440</b:DOI>
    <b:URL>https://aclanthology.org/2023.acl-long.440</b:URL>
    <b:RefOrder>2</b:RefOrder>
  </b:Source>
  <b:Source>
    <b:Tag>Li24</b:Tag>
    <b:SourceType>Generic</b:SourceType>
    <b:Guid>{D4E5F6A1-B2C3-7890-1234-56789ABCDEF3}</b:Guid>
    <b:Author>
      <b:NameList>
        <b:Person>
          <b:Last>Li</b:Last>
          <b:First>Pu</b:First>
        </b:Person>
        <b:Person>
          <b:Last>Yu</b:Last>
          <b:First>Xiaoyan</b:First>
        </b:Person>
        <b:Person>
          <b:Last>Peng</b:Last>
          <b:First>Hao</b:First>
        </b:Person>
      </b:NameList>
    </b:Author>
    <b:Title>Relational Prompt-based Pre-trained Language Models for Social Event Detection</b:Title>
    <b:Year>2024</b:Year>
    <b:DOI>10.48550/arXiv.2404.08263</b:DOI>
    <b:URL>http://arxiv.org/abs/2404.08263</b:URL>
    <b:RefOrder>1</b:RefOrder>
  </b:Source>
  <b:Source>
    <b:Tag>Kolajo22</b:Tag>
    <b:SourceType>JournalArticle</b:SourceType>
    <b:Guid>{B2C3D4E5-F6A1-7890-1234-56789ABCDEF1}</b:Guid>
    <b:Author>
      <b:NameList>
        <b:Person>
          <b:Last>Kolajo</b:Last>
          <b:First>Taiwo</b:First>
        </b:Person>
        <b:Person>
          <b:Last>Daramola</b:Last>
          <b:First>Olawande</b:First>
        </b:Person>
        <b:Person>
          <b:Last>Adebiyi</b:Last>
          <b:First>Ayodele A.</b:First>
        </b:Person>
      </b:NameList>
    </b:Author>
    <b:Title>Real-time event detection in social media streams through semantic analysis of noisy terms</b:Title>
    <b:Year>2022</b:Year>
    <b:JournalName>Journal of Big Data</b:JournalName>
    <b:DOI>10.1186/s40537-022-00642-y</b:DOI>
    <b:Volume>9</b:Volume>
    <b:Issue>1</b:Issue>
    <b:Pages>90</b:Pages>
    <b:URL>https://journalofbigdata.springeropen.com/articles/10.1186/s40537-022-00642-y</b:URL>
    <b:RefOrder>3</b:RefOrder>
  </b:Source>
  <b:Source>
    <b:Tag>Ren22</b:Tag>
    <b:SourceType>Generic</b:SourceType>
    <b:Guid>{C3D4E5F6-A1B2-7890-1234-56789ABCDEF2}</b:Guid>
    <b:Author>
      <b:NameList>
        <b:Person>
          <b:Last>Ren</b:Last>
          <b:First>Jiaqian</b:First>
        </b:Person>
        <b:Person>
          <b:Last>Jiang</b:Last>
          <b:First>Lei</b:First>
        </b:Person>
        <b:Person>
          <b:Last>Peng</b:Last>
          <b:First>Hao</b:First>
        </b:Person>
        <b:Person>
          <b:Last>Cao</b:Last>
          <b:First>Yuwei</b:First>
        </b:Person>
        <b:Person>
          <b:Last>Wu</b:Last>
          <b:First>Jia</b:First>
        </b:Person>
        <b:Person>
          <b:Last>Yu</b:Last>
          <b:First>Philip S.</b:First>
        </b:Person>
        <b:Person>
          <b:Last>He</b:Last>
          <b:First>Lifang</b:First>
        </b:Person>
      </b:NameList>
    </b:Author>
    <b:Title>From Known to Unknown: Quality-aware Self-improving Graph Neural Network for Open Set Social Event Detection</b:Title>
    <b:Year>2022</b:Year>
    <b:DOI>10.48550/arXiv.2208.06973</b:DOI>
    <b:URL>http://arxiv.org/abs/2208.06973</b:URL>
    <b:RefOrder>4</b:RefOrder>
  </b:Source>
  <b:Source>
    <b:Tag>Ray16</b:Tag>
    <b:SourceType>Book</b:SourceType>
    <b:Guid>{69DFE2DD-1239-4D53-A08F-FD89D6B7F286}</b:Guid>
    <b:Author>
      <b:NameList>
        <b:Person>
          <b:Last>Ray</b:Last>
          <b:First>Marjolaine</b:First>
        </b:Person>
        <b:Person>
          <b:Last>Wang</b:Last>
          <b:First>QI</b:First>
        </b:Person>
        <b:Person>
          <b:Last>Mélanie-Becquet</b:Last>
          <b:First>Frédérique</b:First>
        </b:Person>
        <b:Person>
          <b:Last>Poibeau</b:Last>
          <b:First>Thierry</b:First>
        </b:Person>
        <b:Person>
          <b:Last>Mazoyer</b:Last>
          <b:First>Béatrice</b:First>
        </b:Person>
      </b:NameList>
    </b:Author>
    <b:Title>An Incremental Clustering Baseline for Event Detection on Twitter</b:Title>
    <b:Year>2024</b:Year>
    <b:DOI>10.48550/arXiv.2412.15257</b:DOI>
    <b:RefOrder>5</b:RefOrder>
  </b:Source>
</b:Sources>
</file>

<file path=customXml/itemProps1.xml><?xml version="1.0" encoding="utf-8"?>
<ds:datastoreItem xmlns:ds="http://schemas.openxmlformats.org/officeDocument/2006/customXml" ds:itemID="{A685FBD9-8A8F-44ED-B1FF-E62309EAC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Hiast Report Template.dotx</Template>
  <TotalTime>36539</TotalTime>
  <Pages>149</Pages>
  <Words>50222</Words>
  <Characters>286269</Characters>
  <Application>Microsoft Office Word</Application>
  <DocSecurity>0</DocSecurity>
  <Lines>2385</Lines>
  <Paragraphs>671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Hiast-Telecom</Company>
  <LinksUpToDate>false</LinksUpToDate>
  <CharactersWithSpaces>335820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97</cp:revision>
  <cp:lastPrinted>2025-07-30T19:46:00Z</cp:lastPrinted>
  <dcterms:created xsi:type="dcterms:W3CDTF">2025-03-28T08:19:00Z</dcterms:created>
  <dcterms:modified xsi:type="dcterms:W3CDTF">2025-08-01T13:47:00Z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id="8kla2twQ"/&gt;&lt;style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