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03B65" w14:textId="79B34A57" w:rsidR="00231BEC" w:rsidRPr="00716684" w:rsidRDefault="000C5178">
      <w:pPr>
        <w:rPr>
          <w:sz w:val="28"/>
          <w:szCs w:val="28"/>
          <w:lang w:val="tr-TR"/>
        </w:rPr>
      </w:pPr>
      <w:r>
        <w:rPr>
          <w:b/>
          <w:bCs/>
          <w:sz w:val="28"/>
          <w:szCs w:val="28"/>
          <w:lang w:val="tr-TR"/>
        </w:rPr>
        <w:t>Vishing</w:t>
      </w:r>
      <w:r w:rsidR="00D942D1">
        <w:rPr>
          <w:b/>
          <w:bCs/>
          <w:sz w:val="28"/>
          <w:szCs w:val="28"/>
          <w:lang w:val="tr-TR"/>
        </w:rPr>
        <w:t xml:space="preserve">: </w:t>
      </w:r>
      <w:r>
        <w:rPr>
          <w:sz w:val="28"/>
          <w:szCs w:val="28"/>
          <w:lang w:val="tr-TR"/>
        </w:rPr>
        <w:t>Voice phising attacks.</w:t>
      </w:r>
    </w:p>
    <w:p w14:paraId="23981889" w14:textId="77777777" w:rsidR="00A44A56" w:rsidRPr="00D942D1" w:rsidRDefault="00A44A56">
      <w:pPr>
        <w:rPr>
          <w:b/>
          <w:bCs/>
          <w:sz w:val="28"/>
          <w:szCs w:val="28"/>
        </w:rPr>
      </w:pPr>
    </w:p>
    <w:sectPr w:rsidR="00A44A56" w:rsidRPr="00D942D1" w:rsidSect="00CE7D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B93"/>
    <w:rsid w:val="000C5178"/>
    <w:rsid w:val="00231BEC"/>
    <w:rsid w:val="00716684"/>
    <w:rsid w:val="007771BB"/>
    <w:rsid w:val="007E70DC"/>
    <w:rsid w:val="00A44A56"/>
    <w:rsid w:val="00CE7D56"/>
    <w:rsid w:val="00D36B93"/>
    <w:rsid w:val="00D942D1"/>
    <w:rsid w:val="00DF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4750A"/>
  <w15:chartTrackingRefBased/>
  <w15:docId w15:val="{C3552233-73BE-45E4-9D9B-7C99AF43D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Pekedis</dc:creator>
  <cp:keywords/>
  <dc:description/>
  <cp:lastModifiedBy>Hasan Pekedis</cp:lastModifiedBy>
  <cp:revision>7</cp:revision>
  <dcterms:created xsi:type="dcterms:W3CDTF">2023-06-27T09:44:00Z</dcterms:created>
  <dcterms:modified xsi:type="dcterms:W3CDTF">2023-07-01T14:50:00Z</dcterms:modified>
</cp:coreProperties>
</file>