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608" w:hRule="exact"/>
        </w:trPr>
        <w:tc>
          <w:tcPr>
            <w:tcW w:type="dxa" w:w="12240"/>
            <w:tcBorders>
              <w:top w:val="none"/>
              <w:left w:val="none"/>
              <w:bottom w:val="none"/>
              <w:right w:val="none"/>
            </w:tcBorders>
            <w:shd w:fill="1F3864" w:val="clear"/>
            <w:tcMar>
              <w:top w:type="dxa" w:w="1000"/>
              <w:left w:type="dxa" w:w="1440"/>
              <w:bottom w:type="dxa" w:w="400"/>
              <w:right w:type="dxa" w:w="1440"/>
            </w:tcMar>
            <w:vAlign w:val="center"/>
          </w:tcPr>
          <w:p>
            <w:pPr>
              <w:jc w:val="left"/>
            </w:pPr>
            <w:r>
              <w:rPr>
                <w:rFonts w:ascii="Arial" w:cs="Arial" w:eastAsia="Arial" w:hAnsi="Arial"/>
                <w:b/>
                <w:bCs/>
                <w:color w:val="A8C4E0"/>
                <w:sz w:val="20"/>
                <w:szCs w:val="20"/>
              </w:rPr>
              <w:t xml:space="preserve">TECHNICAL PROJECT REPORT</w:t>
            </w:r>
          </w:p>
          <w:p>
            <w:r>
              <w:t xml:space="preserve"/>
            </w:r>
          </w:p>
          <w:p>
            <w:pPr>
              <w:jc w:val="left"/>
            </w:pPr>
            <w:r>
              <w:rPr>
                <w:rFonts w:ascii="Arial" w:cs="Arial" w:eastAsia="Arial" w:hAnsi="Arial"/>
                <w:b/>
                <w:bCs/>
                <w:color w:val="FFFFFF"/>
                <w:sz w:val="52"/>
                <w:szCs w:val="52"/>
              </w:rPr>
              <w:t xml:space="preserve">Support Triage Pipeline</w:t>
            </w:r>
          </w:p>
          <w:p>
            <w:pPr>
              <w:jc w:val="left"/>
            </w:pPr>
            <w:r>
              <w:rPr>
                <w:rFonts w:ascii="Arial" w:cs="Arial" w:eastAsia="Arial" w:hAnsi="Arial"/>
                <w:color w:val="A8C4E0"/>
                <w:sz w:val="26"/>
                <w:szCs w:val="26"/>
              </w:rPr>
              <w:t xml:space="preserve">Automated Customer Ticket Classification &amp; Routing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912" w:hRule="exact"/>
        </w:trPr>
        <w:tc>
          <w:tcPr>
            <w:tcW w:type="dxa" w:w="12240"/>
            <w:tcBorders>
              <w:top w:val="none"/>
              <w:left w:val="none"/>
              <w:bottom w:val="none"/>
              <w:right w:val="none"/>
            </w:tcBorders>
            <w:shd w:fill="FFFFFF" w:val="clear"/>
            <w:tcMar>
              <w:top w:type="dxa" w:w="1440"/>
              <w:left w:type="dxa" w:w="1440"/>
              <w:bottom w:type="dxa" w:w="0"/>
              <w:right w:type="dxa" w:w="1440"/>
            </w:tcMar>
          </w:tcPr>
          <w:p>
            <w:r>
              <w:rPr>
                <w:rFonts w:ascii="Arial" w:cs="Arial" w:eastAsia="Arial" w:hAnsi="Arial"/>
                <w:b/>
                <w:bCs/>
                <w:color w:val="888888"/>
                <w:sz w:val="18"/>
                <w:szCs w:val="18"/>
              </w:rPr>
              <w:t xml:space="preserve">Author</w:t>
            </w:r>
          </w:p>
          <w:p>
            <w:pPr>
              <w:spacing w:after="200" w:before="40"/>
            </w:pPr>
            <w:r>
              <w:rPr>
                <w:rFonts w:ascii="Arial" w:cs="Arial" w:eastAsia="Arial" w:hAnsi="Arial"/>
                <w:b/>
                <w:bCs/>
                <w:color w:val="1F3864"/>
                <w:sz w:val="28"/>
                <w:szCs w:val="28"/>
              </w:rPr>
              <w:t xml:space="preserve">Muhammad Haseeb</w:t>
            </w:r>
          </w:p>
          <w:p>
            <w:r>
              <w:rPr>
                <w:rFonts w:ascii="Arial" w:cs="Arial" w:eastAsia="Arial" w:hAnsi="Arial"/>
                <w:b/>
                <w:bCs/>
                <w:color w:val="888888"/>
                <w:sz w:val="18"/>
                <w:szCs w:val="18"/>
              </w:rPr>
              <w:t xml:space="preserve">Date</w:t>
            </w:r>
          </w:p>
          <w:p>
            <w:pPr>
              <w:spacing w:after="200" w:before="40"/>
            </w:pPr>
            <w:r>
              <w:rPr>
                <w:rFonts w:ascii="Arial" w:cs="Arial" w:eastAsia="Arial" w:hAnsi="Arial"/>
                <w:color w:val="000000"/>
                <w:sz w:val="24"/>
                <w:szCs w:val="24"/>
              </w:rPr>
              <w:t xml:space="preserve">May 22, 2026</w:t>
            </w:r>
          </w:p>
          <w:p>
            <w:r>
              <w:rPr>
                <w:rFonts w:ascii="Arial" w:cs="Arial" w:eastAsia="Arial" w:hAnsi="Arial"/>
                <w:b/>
                <w:bCs/>
                <w:color w:val="888888"/>
                <w:sz w:val="18"/>
                <w:szCs w:val="18"/>
              </w:rPr>
              <w:t xml:space="preserve">Status</w:t>
            </w:r>
          </w:p>
          <w:p>
            <w:pPr>
              <w:spacing w:after="200" w:before="40"/>
            </w:pPr>
            <w:r>
              <w:rPr>
                <w:rFonts w:ascii="Arial" w:cs="Arial" w:eastAsia="Arial" w:hAnsi="Arial"/>
                <w:b/>
                <w:bCs/>
                <w:color w:val="375623"/>
                <w:sz w:val="24"/>
                <w:szCs w:val="24"/>
              </w:rPr>
              <w:t xml:space="preserve">Implemented</w:t>
            </w:r>
            <w:r>
              <w:rPr>
                <w:rFonts w:ascii="Arial" w:cs="Arial" w:eastAsia="Arial" w:hAnsi="Arial"/>
                <w:color w:val="444444"/>
                <w:sz w:val="22"/>
                <w:szCs w:val="22"/>
              </w:rPr>
              <w:t xml:space="preserve">  |  All MUST + SHOULD + STRETCH requirements addressed</w:t>
            </w:r>
          </w:p>
          <w:p>
            <w:r>
              <w:rPr>
                <w:rFonts w:ascii="Arial" w:cs="Arial" w:eastAsia="Arial" w:hAnsi="Arial"/>
                <w:b/>
                <w:bCs/>
                <w:color w:val="888888"/>
                <w:sz w:val="18"/>
                <w:szCs w:val="18"/>
              </w:rPr>
              <w:t xml:space="preserve">Technology Stack</w:t>
            </w:r>
          </w:p>
          <w:p>
            <w:pPr>
              <w:spacing w:after="200" w:before="40"/>
            </w:pPr>
            <w:r>
              <w:rPr>
                <w:rFonts w:ascii="Arial" w:cs="Arial" w:eastAsia="Arial" w:hAnsi="Arial"/>
                <w:color w:val="444444"/>
                <w:sz w:val="22"/>
                <w:szCs w:val="22"/>
              </w:rPr>
              <w:t xml:space="preserve">Python 3  •  Kimi k2.6 (Moonshot AI)  •  OpenAI-compatible SDK</w:t>
            </w:r>
          </w:p>
          <w:p>
            <w:pPr>
              <w:pBdr>
                <w:bottom w:val="single" w:color="2E75B6" w:sz="4" w:space="2"/>
              </w:pBdr>
              <w:spacing w:after="200" w:before="0"/>
            </w:pPr>
          </w:p>
          <w:p>
            <w:pPr>
              <w:spacing w:before="120"/>
            </w:pPr>
            <w:r>
              <w:rPr>
                <w:rFonts w:ascii="Arial" w:cs="Arial" w:eastAsia="Arial" w:hAnsi="Arial"/>
                <w:color w:val="333333"/>
                <w:sz w:val="22"/>
                <w:szCs w:val="22"/>
              </w:rPr>
              <w:t xml:space="preserve">This report documents the architecture, implementation, and validation of a replayable support triage pipeline built as part of a timed technical assessment. The pipeline handles all stages from raw ticket ingestion to a fully-routed agent queue.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76" w:hRule="exact"/>
        </w:trPr>
        <w:tc>
          <w:tcPr>
            <w:tcW w:type="dxa" w:w="12240"/>
            <w:tcBorders>
              <w:top w:val="none"/>
              <w:left w:val="none"/>
              <w:bottom w:val="none"/>
              <w:right w:val="none"/>
            </w:tcBorders>
            <w:shd w:fill="2E75B6" w:val="clear"/>
          </w:tcPr>
          <w:p/>
        </w:tc>
      </w:tr>
    </w:tbl>
    <w:p>
      <w:pPr>
        <w:sectPr>
          <w:pgSz w:w="12240" w:h="15840" w:orient="portrait"/>
          <w:pgMar w:top="0" w:right="0" w:bottom="0" w:left="0" w:header="708" w:footer="708" w:gutter="0"/>
          <w:pgNumType/>
          <w:docGrid w:linePitch="360"/>
        </w:sectPr>
      </w:pPr>
    </w:p>
    <w:p/>
    <w:p>
      <w:pPr>
        <w:pStyle w:val="Heading1"/>
        <w:spacing w:after="160" w:before="320"/>
      </w:pPr>
      <w:r>
        <w:rPr>
          <w:rFonts w:ascii="Arial" w:cs="Arial" w:eastAsia="Arial" w:hAnsi="Arial"/>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32"/>
          <w:szCs w:val="32"/>
        </w:rPr>
        <w:t xml:space="preserve">1. Executive Summary</w:t>
      </w:r>
    </w:p>
    <w:p>
      <w:pPr>
        <w:spacing w:after="80" w:before="80"/>
      </w:pPr>
      <w:r>
        <w:rPr>
          <w:rFonts w:ascii="Arial" w:cs="Arial" w:eastAsia="Arial" w:hAnsi="Arial"/>
          <w:sz w:val="22"/>
          <w:szCs w:val="22"/>
        </w:rPr>
        <w:t xml:space="preserve">This project implements a production-grade, replayable customer support triage pipeline that reads tickets and configuration from disk, classifies each ticket using a live LLM (Kimi k2.6 via Moonshot AI), presents predictions to a human reviewer for optional correction, and produces a final routing queue alongside a full audit trail.</w:t>
      </w:r>
    </w:p>
    <w:p>
      <w:pPr>
        <w:spacing w:after="80" w:before="80"/>
      </w:pPr>
      <w:r>
        <w:rPr>
          <w:rFonts w:ascii="Arial" w:cs="Arial" w:eastAsia="Arial" w:hAnsi="Arial"/>
          <w:sz w:val="22"/>
          <w:szCs w:val="22"/>
        </w:rPr>
        <w:t xml:space="preserve">All MUST and SHOULD requirements from the specification are fully implemented. Both STRETCH goals — batch resilience and LLM call logging — are also present. The pipeline runs from a clean checkout with no precomputed outputs; every artifact is regenerated at runtime.</w:t>
      </w:r>
    </w:p>
    <w:p>
      <w:r>
        <w:t xml:space="preserve"/>
      </w:r>
    </w:p>
    <w:p>
      <w:pPr>
        <w:pStyle w:val="Heading1"/>
        <w:spacing w:after="160" w:before="320"/>
      </w:pPr>
      <w:r>
        <w:rPr>
          <w:rFonts w:ascii="Arial" w:cs="Arial" w:eastAsia="Arial" w:hAnsi="Arial"/>
          <w:b/>
          <w:bCs/>
          <w:color w:val="1F3864"/>
          <w:sz w:val="32"/>
          <w:szCs w:val="32"/>
        </w:rPr>
        <w:t xml:space="preserve">2. Project Overview</w:t>
      </w:r>
    </w:p>
    <w:p>
      <w:pPr>
        <w:pStyle w:val="Heading2"/>
        <w:spacing w:after="120" w:before="240"/>
      </w:pPr>
      <w:r>
        <w:rPr>
          <w:rFonts w:ascii="Arial" w:cs="Arial" w:eastAsia="Arial" w:hAnsi="Arial"/>
          <w:b/>
          <w:bCs/>
          <w:color w:val="2E75B6"/>
          <w:sz w:val="26"/>
          <w:szCs w:val="26"/>
        </w:rPr>
        <w:t xml:space="preserve">2.1 Problem Statement</w:t>
      </w:r>
    </w:p>
    <w:p>
      <w:pPr>
        <w:spacing w:after="80" w:before="80"/>
      </w:pPr>
      <w:r>
        <w:rPr>
          <w:rFonts w:ascii="Arial" w:cs="Arial" w:eastAsia="Arial" w:hAnsi="Arial"/>
          <w:sz w:val="22"/>
          <w:szCs w:val="22"/>
        </w:rPr>
        <w:t xml:space="preserve">Customer support teams receive high volumes of unstructured tickets that need to be categorised, prioritised, and routed to the correct queue before an agent can action them. This pipeline automates that triage step while keeping a human review checkpoint for quality control.</w:t>
      </w:r>
    </w:p>
    <w:p>
      <w:pPr>
        <w:pStyle w:val="Heading2"/>
        <w:spacing w:after="120" w:before="240"/>
      </w:pPr>
      <w:r>
        <w:rPr>
          <w:rFonts w:ascii="Arial" w:cs="Arial" w:eastAsia="Arial" w:hAnsi="Arial"/>
          <w:b/>
          <w:bCs/>
          <w:color w:val="2E75B6"/>
          <w:sz w:val="26"/>
          <w:szCs w:val="26"/>
        </w:rPr>
        <w:t xml:space="preserve">2.2 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File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tickets.json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Array of raw customer support tickets — may be replaced by the evaluator with any equivalent fixture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triage_config.json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Allowed categories, priorities, routing rules, and reply-style constraints — all enforced in code</w:t>
            </w:r>
          </w:p>
        </w:tc>
      </w:tr>
    </w:tbl>
    <w:p>
      <w:r>
        <w:t xml:space="preserve"/>
      </w:r>
    </w:p>
    <w:p>
      <w:pPr>
        <w:pStyle w:val="Heading1"/>
        <w:spacing w:after="160" w:before="320"/>
      </w:pPr>
      <w:r>
        <w:rPr>
          <w:rFonts w:ascii="Arial" w:cs="Arial" w:eastAsia="Arial" w:hAnsi="Arial"/>
          <w:b/>
          <w:bCs/>
          <w:color w:val="1F3864"/>
          <w:sz w:val="32"/>
          <w:szCs w:val="32"/>
        </w:rPr>
        <w:t xml:space="preserve">3. Pipeline Architecture</w:t>
      </w:r>
    </w:p>
    <w:p>
      <w:pPr>
        <w:pStyle w:val="Heading2"/>
        <w:spacing w:after="120" w:before="240"/>
      </w:pPr>
      <w:r>
        <w:rPr>
          <w:rFonts w:ascii="Arial" w:cs="Arial" w:eastAsia="Arial" w:hAnsi="Arial"/>
          <w:b/>
          <w:bCs/>
          <w:color w:val="2E75B6"/>
          <w:sz w:val="26"/>
          <w:szCs w:val="26"/>
        </w:rPr>
        <w:t xml:space="preserve">3.1 Stage Flow Diagram</w:t>
      </w:r>
    </w:p>
    <w:p>
      <w:pPr>
        <w:spacing w:after="80" w:before="80"/>
      </w:pPr>
      <w:r>
        <w:rPr>
          <w:rFonts w:ascii="Arial" w:cs="Arial" w:eastAsia="Arial" w:hAnsi="Arial"/>
          <w:sz w:val="22"/>
          <w:szCs w:val="22"/>
        </w:rPr>
        <w:t xml:space="preserve">The diagram below shows every stage the pipeline transitions through, together with the artifact written at each stage. Stages are enforced sequentially in code — the final queue cannot be generated before human review is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INIT</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color w:val="333333"/>
                <w:sz w:val="20"/>
                <w:szCs w:val="20"/>
              </w:rPr>
              <w:t xml:space="preserve">—</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INPUTS_LOADED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333333"/>
                <w:sz w:val="20"/>
                <w:szCs w:val="20"/>
              </w:rPr>
              <w:t xml:space="preserve">tickets.json  •  triage_config.json</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TICKETS_NORMALIZED</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color w:val="333333"/>
                <w:sz w:val="20"/>
                <w:szCs w:val="20"/>
              </w:rPr>
              <w:t xml:space="preserve">normalized_tickets.json</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TRIAGE_PREDICTED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333333"/>
                <w:sz w:val="20"/>
                <w:szCs w:val="20"/>
              </w:rPr>
              <w:t xml:space="preserve">triage_predictions.json  •  escalations.json  •  llm_calls.jsonl</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HUMAN_REVIEW_COMPLETE</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color w:val="333333"/>
                <w:sz w:val="20"/>
                <w:szCs w:val="20"/>
              </w:rPr>
              <w:t xml:space="preserve">review_overrides.json</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FINAL_QUEUE_GENERATED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333333"/>
                <w:sz w:val="20"/>
                <w:szCs w:val="20"/>
              </w:rPr>
              <w:t xml:space="preserve">final_queue.json  •  queue_summary.md</w:t>
            </w:r>
          </w:p>
        </w:tc>
      </w:tr>
      <w:tr>
        <w:tc>
          <w:tcPr>
            <w:tcW w:type="dxa" w:w="3400"/>
            <w:tcBorders>
              <w:top w:val="none"/>
              <w:left w:val="none"/>
              <w:bottom w:val="none"/>
              <w:right w:val="none"/>
            </w:tcBorders>
            <w:tcMar>
              <w:top w:type="dxa" w:w="0"/>
              <w:left w:type="dxa" w:w="160"/>
              <w:bottom w:type="dxa" w:w="0"/>
              <w:right w:type="dxa" w:w="160"/>
            </w:tcMar>
          </w:tcPr>
          <w:p>
            <w:pPr>
              <w:jc w:val="center"/>
            </w:pPr>
            <w:r>
              <w:rPr>
                <w:rFonts w:ascii="Arial" w:cs="Arial" w:eastAsia="Arial" w:hAnsi="Arial"/>
                <w:b/>
                <w:bCs/>
                <w:color w:val="2E75B6"/>
                <w:sz w:val="28"/>
                <w:szCs w:val="28"/>
              </w:rPr>
              <w:t xml:space="preserve">↓</w:t>
            </w:r>
          </w:p>
        </w:tc>
        <w:tc>
          <w:tcPr>
            <w:tcW w:type="dxa" w:w="5960"/>
            <w:tcBorders>
              <w:top w:val="none"/>
              <w:left w:val="none"/>
              <w:bottom w:val="none"/>
              <w:right w:val="none"/>
            </w:tcBorders>
          </w:tcPr>
          <w:p/>
        </w:tc>
      </w:tr>
      <w:tr>
        <w:tc>
          <w:tcPr>
            <w:tcW w:type="dxa" w:w="3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Courier New" w:cs="Courier New" w:eastAsia="Courier New" w:hAnsi="Courier New"/>
                <w:b/>
                <w:bCs/>
                <w:color w:val="FFFFFF"/>
                <w:sz w:val="20"/>
                <w:szCs w:val="20"/>
              </w:rPr>
              <w:t xml:space="preserve">RESULTS_FINALISED</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color w:val="333333"/>
                <w:sz w:val="20"/>
                <w:szCs w:val="20"/>
              </w:rPr>
              <w:t xml:space="preserve">All artifacts confirmed written</w:t>
            </w:r>
          </w:p>
        </w:tc>
      </w:tr>
    </w:tbl>
    <w:p>
      <w:r>
        <w:t xml:space="preserve"/>
      </w:r>
    </w:p>
    <w:p>
      <w:pPr>
        <w:pStyle w:val="Heading2"/>
        <w:spacing w:after="120" w:before="240"/>
      </w:pPr>
      <w:r>
        <w:rPr>
          <w:rFonts w:ascii="Arial" w:cs="Arial" w:eastAsia="Arial" w:hAnsi="Arial"/>
          <w:b/>
          <w:bCs/>
          <w:color w:val="2E75B6"/>
          <w:sz w:val="26"/>
          <w:szCs w:val="26"/>
        </w:rPr>
        <w:t xml:space="preserve">3.2 Design Principles</w:t>
      </w:r>
    </w:p>
    <w:p>
      <w:pPr>
        <w:pStyle w:val="ListParagraph"/>
        <w:numPr>
          <w:ilvl w:val="0"/>
          <w:numId w:val="2"/>
        </w:numPr>
        <w:spacing w:after="40" w:before="40"/>
      </w:pPr>
      <w:r>
        <w:rPr>
          <w:rFonts w:ascii="Arial" w:cs="Arial" w:eastAsia="Arial" w:hAnsi="Arial"/>
          <w:sz w:val="22"/>
          <w:szCs w:val="22"/>
        </w:rPr>
        <w:t xml:space="preserve">Config-driven constraints — every category, priority, and route value is read from triage_config.json. The LLM cannot produce an out-of-spec value; _enforce_config() validates unconditionally.</w:t>
      </w:r>
    </w:p>
    <w:p>
      <w:pPr>
        <w:pStyle w:val="ListParagraph"/>
        <w:numPr>
          <w:ilvl w:val="0"/>
          <w:numId w:val="2"/>
        </w:numPr>
        <w:spacing w:after="40" w:before="40"/>
      </w:pPr>
      <w:r>
        <w:rPr>
          <w:rFonts w:ascii="Arial" w:cs="Arial" w:eastAsia="Arial" w:hAnsi="Arial"/>
          <w:sz w:val="22"/>
          <w:szCs w:val="22"/>
        </w:rPr>
        <w:t xml:space="preserve">Normalization before LLM — normalized_tickets.json is written in pure Python before the first API call, making it deterministic and reproducible.</w:t>
      </w:r>
    </w:p>
    <w:p>
      <w:pPr>
        <w:pStyle w:val="ListParagraph"/>
        <w:numPr>
          <w:ilvl w:val="0"/>
          <w:numId w:val="2"/>
        </w:numPr>
        <w:spacing w:after="40" w:before="40"/>
      </w:pPr>
      <w:r>
        <w:rPr>
          <w:rFonts w:ascii="Arial" w:cs="Arial" w:eastAsia="Arial" w:hAnsi="Arial"/>
          <w:sz w:val="22"/>
          <w:szCs w:val="22"/>
        </w:rPr>
        <w:t xml:space="preserve">Routing always re-derived — route_to and final_route_to are never copied from the model response. They are computed as routing_rules[category] in code.</w:t>
      </w:r>
    </w:p>
    <w:p>
      <w:pPr>
        <w:pStyle w:val="ListParagraph"/>
        <w:numPr>
          <w:ilvl w:val="0"/>
          <w:numId w:val="2"/>
        </w:numPr>
        <w:spacing w:after="40" w:before="40"/>
      </w:pPr>
      <w:r>
        <w:rPr>
          <w:rFonts w:ascii="Arial" w:cs="Arial" w:eastAsia="Arial" w:hAnsi="Arial"/>
          <w:sz w:val="22"/>
          <w:szCs w:val="22"/>
        </w:rPr>
        <w:t xml:space="preserve">Offline capability — if no API key is configured, the deterministic keyword heuristic produces well-formed, config-valid outputs so the pipeline runs anywhere.</w:t>
      </w:r>
    </w:p>
    <w:p>
      <w:pPr>
        <w:pStyle w:val="ListParagraph"/>
        <w:numPr>
          <w:ilvl w:val="0"/>
          <w:numId w:val="2"/>
        </w:numPr>
        <w:spacing w:after="40" w:before="40"/>
      </w:pPr>
      <w:r>
        <w:rPr>
          <w:rFonts w:ascii="Arial" w:cs="Arial" w:eastAsia="Arial" w:hAnsi="Arial"/>
          <w:sz w:val="22"/>
          <w:szCs w:val="22"/>
        </w:rPr>
        <w:t xml:space="preserve">Non-crashing resilience — malformed or missing predictions are caught and replaced with safe defaults (other / normal / manual_review_queue) rather than raising an exception.</w:t>
      </w:r>
    </w:p>
    <w:p>
      <w:r>
        <w:t xml:space="preserve"/>
      </w:r>
    </w:p>
    <w:p>
      <w:r>
        <w:br w:type="page"/>
      </w:r>
    </w:p>
    <w:p>
      <w:pPr>
        <w:pStyle w:val="Heading1"/>
        <w:spacing w:after="160" w:before="320"/>
      </w:pPr>
      <w:r>
        <w:rPr>
          <w:rFonts w:ascii="Arial" w:cs="Arial" w:eastAsia="Arial" w:hAnsi="Arial"/>
          <w:b/>
          <w:bCs/>
          <w:color w:val="1F3864"/>
          <w:sz w:val="32"/>
          <w:szCs w:val="32"/>
        </w:rPr>
        <w:t xml:space="preserve">4. Technical Implementation</w:t>
      </w:r>
    </w:p>
    <w:p>
      <w:pPr>
        <w:pStyle w:val="Heading2"/>
        <w:spacing w:after="120" w:before="240"/>
      </w:pPr>
      <w:r>
        <w:rPr>
          <w:rFonts w:ascii="Arial" w:cs="Arial" w:eastAsia="Arial" w:hAnsi="Arial"/>
          <w:b/>
          <w:bCs/>
          <w:color w:val="2E75B6"/>
          <w:sz w:val="26"/>
          <w:szCs w:val="26"/>
        </w:rPr>
        <w:t xml:space="preserve">4.1 Stage 1 — Deterministic Ticket Normalization</w:t>
      </w:r>
    </w:p>
    <w:p>
      <w:pPr>
        <w:spacing w:after="80" w:before="80"/>
      </w:pPr>
      <w:r>
        <w:rPr>
          <w:rFonts w:ascii="Arial" w:cs="Arial" w:eastAsia="Arial" w:hAnsi="Arial"/>
          <w:sz w:val="22"/>
          <w:szCs w:val="22"/>
        </w:rPr>
        <w:t xml:space="preserve">Each raw ticket is transformed to a normalized record in pure Python. No LLM call is made at this stage. The key fields produced are:</w:t>
      </w:r>
    </w:p>
    <w:p>
      <w:pPr>
        <w:pStyle w:val="ListParagraph"/>
        <w:numPr>
          <w:ilvl w:val="0"/>
          <w:numId w:val="2"/>
        </w:numPr>
        <w:spacing w:after="40" w:before="40"/>
      </w:pPr>
      <w:r>
        <w:rPr>
          <w:rFonts w:ascii="Arial" w:cs="Arial" w:eastAsia="Arial" w:hAnsi="Arial"/>
          <w:sz w:val="22"/>
          <w:szCs w:val="22"/>
        </w:rPr>
        <w:t xml:space="preserve">text_for_model — built as "Subject: {subject}\nMessage: {message}"</w:t>
      </w:r>
    </w:p>
    <w:p>
      <w:pPr>
        <w:pStyle w:val="ListParagraph"/>
        <w:numPr>
          <w:ilvl w:val="0"/>
          <w:numId w:val="2"/>
        </w:numPr>
        <w:spacing w:after="40" w:before="40"/>
      </w:pPr>
      <w:r>
        <w:rPr>
          <w:rFonts w:ascii="Arial" w:cs="Arial" w:eastAsia="Arial" w:hAnsi="Arial"/>
          <w:sz w:val="22"/>
          <w:szCs w:val="22"/>
        </w:rPr>
        <w:t xml:space="preserve">char_count — the exact length of text_for_model</w:t>
      </w:r>
    </w:p>
    <w:p>
      <w:pPr>
        <w:spacing w:after="80" w:before="80"/>
      </w:pPr>
      <w:r>
        <w:rPr>
          <w:rFonts w:ascii="Arial" w:cs="Arial" w:eastAsia="Arial" w:hAnsi="Arial"/>
          <w:sz w:val="22"/>
          <w:szCs w:val="22"/>
        </w:rPr>
        <w:t xml:space="preserve">The output is saved to normalized_tickets.json before any API call is made, ensuring the evaluator can verify the order of operations.</w:t>
      </w:r>
    </w:p>
    <w:p>
      <w:pPr>
        <w:pStyle w:val="Heading2"/>
        <w:spacing w:after="120" w:before="240"/>
      </w:pPr>
      <w:r>
        <w:rPr>
          <w:rFonts w:ascii="Arial" w:cs="Arial" w:eastAsia="Arial" w:hAnsi="Arial"/>
          <w:b/>
          <w:bCs/>
          <w:color w:val="2E75B6"/>
          <w:sz w:val="26"/>
          <w:szCs w:val="26"/>
        </w:rPr>
        <w:t xml:space="preserve">4.2 Stage 2 — Triage Prediction</w:t>
      </w:r>
    </w:p>
    <w:p>
      <w:pPr>
        <w:spacing w:after="80" w:before="80"/>
      </w:pPr>
      <w:r>
        <w:rPr>
          <w:rFonts w:ascii="Arial" w:cs="Arial" w:eastAsia="Arial" w:hAnsi="Arial"/>
          <w:sz w:val="22"/>
          <w:szCs w:val="22"/>
        </w:rPr>
        <w:t xml:space="preserve">A single prompt is constructed containing the complete triage_config.json (categories, priorities, routing rules, reply constraints) and all normalized tickets. This prompt is sent to the LLM in one call.</w:t>
      </w:r>
    </w:p>
    <w:p>
      <w:r>
        <w:t xml:space="preserve"/>
      </w:r>
    </w:p>
    <w:p>
      <w:pPr>
        <w:pStyle w:val="Heading3"/>
        <w:spacing w:after="80" w:before="200"/>
      </w:pPr>
      <w:r>
        <w:rPr>
          <w:rFonts w:ascii="Arial" w:cs="Arial" w:eastAsia="Arial" w:hAnsi="Arial"/>
          <w:b/>
          <w:bCs/>
          <w:color w:val="000000"/>
          <w:sz w:val="24"/>
          <w:szCs w:val="24"/>
        </w:rPr>
        <w:t xml:space="preserve">LLM 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6F5" w:val="clear"/>
            <w:tcMar>
              <w:top w:type="dxa" w:w="100"/>
              <w:left w:type="dxa" w:w="180"/>
              <w:bottom w:type="dxa" w:w="100"/>
              <w:right w:type="dxa" w:w="180"/>
            </w:tcMar>
          </w:tcPr>
          <w:p>
            <w:pPr>
              <w:spacing w:after="20" w:before="20"/>
            </w:pPr>
            <w:r>
              <w:rPr>
                <w:rFonts w:ascii="Arial" w:cs="Arial" w:eastAsia="Arial" w:hAnsi="Arial"/>
                <w:color w:val="1F3864"/>
                <w:sz w:val="21"/>
                <w:szCs w:val="21"/>
              </w:rPr>
              <w:t xml:space="preserve">API key present?</w:t>
            </w:r>
          </w:p>
          <w:p>
            <w:pPr>
              <w:spacing w:after="20" w:before="20"/>
            </w:pPr>
            <w:r>
              <w:rPr>
                <w:rFonts w:ascii="Arial" w:cs="Arial" w:eastAsia="Arial" w:hAnsi="Arial"/>
                <w:color w:val="1F3864"/>
                <w:sz w:val="21"/>
                <w:szCs w:val="21"/>
              </w:rPr>
              <w:t xml:space="preserve">(KIMI_API_KEY / OPENAI_API_KEY)</w:t>
            </w:r>
          </w:p>
        </w:tc>
      </w:tr>
      <w:tr>
        <w:tc>
          <w:tcPr>
            <w:tcW w:type="dxa" w:w="9360"/>
            <w:tcBorders>
              <w:top w:val="none"/>
              <w:left w:val="none"/>
              <w:bottom w:val="none"/>
              <w:right w:val="none"/>
            </w:tcBorders>
          </w:tcPr>
          <w:p>
            <w:pPr>
              <w:jc w:val="center"/>
            </w:pPr>
            <w:r>
              <w:rPr>
                <w:rFonts w:ascii="Arial" w:cs="Arial" w:eastAsia="Arial" w:hAnsi="Arial"/>
                <w:b/>
                <w:bCs/>
                <w:color w:val="2E75B6"/>
                <w:sz w:val="26"/>
                <w:szCs w:val="26"/>
              </w:rPr>
              <w:t xml:space="preserve">↓</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after="20" w:before="20"/>
            </w:pPr>
            <w:r>
              <w:rPr>
                <w:rFonts w:ascii="Arial" w:cs="Arial" w:eastAsia="Arial" w:hAnsi="Arial"/>
                <w:color w:val="375623"/>
                <w:sz w:val="21"/>
                <w:szCs w:val="21"/>
              </w:rPr>
              <w:t xml:space="preserve">YES  →  _call_real_llm()</w:t>
            </w:r>
          </w:p>
          <w:p>
            <w:pPr>
              <w:spacing w:after="20" w:before="20"/>
            </w:pPr>
            <w:r>
              <w:rPr>
                <w:rFonts w:ascii="Arial" w:cs="Arial" w:eastAsia="Arial" w:hAnsi="Arial"/>
                <w:color w:val="375623"/>
                <w:sz w:val="21"/>
                <w:szCs w:val="21"/>
              </w:rPr>
              <w:t xml:space="preserve">POST to api.moonshot.ai/v1</w:t>
            </w:r>
          </w:p>
        </w:tc>
      </w:tr>
      <w:tr>
        <w:tc>
          <w:tcPr>
            <w:tcW w:type="dxa" w:w="9360"/>
            <w:tcBorders>
              <w:top w:val="none"/>
              <w:left w:val="none"/>
              <w:bottom w:val="none"/>
              <w:right w:val="none"/>
            </w:tcBorders>
          </w:tcPr>
          <w:p>
            <w:pPr>
              <w:jc w:val="center"/>
            </w:pPr>
            <w:r>
              <w:rPr>
                <w:rFonts w:ascii="Arial" w:cs="Arial" w:eastAsia="Arial" w:hAnsi="Arial"/>
                <w:b/>
                <w:bCs/>
                <w:color w:val="2E75B6"/>
                <w:sz w:val="26"/>
                <w:szCs w:val="26"/>
              </w:rPr>
              <w:t xml:space="preserve">↓</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20" w:before="20"/>
            </w:pPr>
            <w:r>
              <w:rPr>
                <w:rFonts w:ascii="Arial" w:cs="Arial" w:eastAsia="Arial" w:hAnsi="Arial"/>
                <w:color w:val="7D6608"/>
                <w:sz w:val="21"/>
                <w:szCs w:val="21"/>
              </w:rPr>
              <w:t xml:space="preserve">API error?</w:t>
            </w:r>
          </w:p>
          <w:p>
            <w:pPr>
              <w:spacing w:after="20" w:before="20"/>
            </w:pPr>
            <w:r>
              <w:rPr>
                <w:rFonts w:ascii="Arial" w:cs="Arial" w:eastAsia="Arial" w:hAnsi="Arial"/>
                <w:color w:val="7D6608"/>
                <w:sz w:val="21"/>
                <w:szCs w:val="21"/>
              </w:rPr>
              <w:t xml:space="preserve">(network / auth / parse)</w:t>
            </w:r>
          </w:p>
        </w:tc>
      </w:tr>
      <w:tr>
        <w:tc>
          <w:tcPr>
            <w:tcW w:type="dxa" w:w="9360"/>
            <w:tcBorders>
              <w:top w:val="none"/>
              <w:left w:val="none"/>
              <w:bottom w:val="none"/>
              <w:right w:val="none"/>
            </w:tcBorders>
          </w:tcPr>
          <w:p>
            <w:pPr>
              <w:jc w:val="center"/>
            </w:pPr>
            <w:r>
              <w:rPr>
                <w:rFonts w:ascii="Arial" w:cs="Arial" w:eastAsia="Arial" w:hAnsi="Arial"/>
                <w:b/>
                <w:bCs/>
                <w:color w:val="2E75B6"/>
                <w:sz w:val="26"/>
                <w:szCs w:val="26"/>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pPr>
              <w:spacing w:after="20" w:before="20"/>
            </w:pPr>
            <w:r>
              <w:rPr>
                <w:rFonts w:ascii="Arial" w:cs="Arial" w:eastAsia="Arial" w:hAnsi="Arial"/>
                <w:color w:val="333333"/>
                <w:sz w:val="21"/>
                <w:szCs w:val="21"/>
              </w:rPr>
              <w:t xml:space="preserve">NO / fallback  →  _heuristic_triage()</w:t>
            </w:r>
          </w:p>
          <w:p>
            <w:pPr>
              <w:spacing w:after="20" w:before="20"/>
            </w:pPr>
            <w:r>
              <w:rPr>
                <w:rFonts w:ascii="Arial" w:cs="Arial" w:eastAsia="Arial" w:hAnsi="Arial"/>
                <w:color w:val="333333"/>
                <w:sz w:val="21"/>
                <w:szCs w:val="21"/>
              </w:rPr>
              <w:t xml:space="preserve">Keyword-based deterministic classifier</w:t>
            </w:r>
          </w:p>
        </w:tc>
      </w:tr>
      <w:tr>
        <w:tc>
          <w:tcPr>
            <w:tcW w:type="dxa" w:w="9360"/>
            <w:tcBorders>
              <w:top w:val="none"/>
              <w:left w:val="none"/>
              <w:bottom w:val="none"/>
              <w:right w:val="none"/>
            </w:tcBorders>
          </w:tcPr>
          <w:p>
            <w:pPr>
              <w:jc w:val="center"/>
            </w:pPr>
            <w:r>
              <w:rPr>
                <w:rFonts w:ascii="Arial" w:cs="Arial" w:eastAsia="Arial" w:hAnsi="Arial"/>
                <w:b/>
                <w:bCs/>
                <w:color w:val="2E75B6"/>
                <w:sz w:val="26"/>
                <w:szCs w:val="26"/>
              </w:rPr>
              <w:t xml:space="preserve">↓</w:t>
            </w:r>
          </w:p>
        </w:tc>
      </w:tr>
      <w:tr>
        <w:tc>
          <w:tcPr>
            <w:tcW w:type="dxa" w:w="9360"/>
            <w:tcBorders>
              <w:top w:val="single" w:color="CCCCCC" w:sz="1"/>
              <w:left w:val="single" w:color="CCCCCC" w:sz="1"/>
              <w:bottom w:val="single" w:color="CCCCCC" w:sz="1"/>
              <w:right w:val="single" w:color="CCCCCC" w:sz="1"/>
            </w:tcBorders>
            <w:shd w:fill="D9E6F5" w:val="clear"/>
            <w:tcMar>
              <w:top w:type="dxa" w:w="100"/>
              <w:left w:type="dxa" w:w="180"/>
              <w:bottom w:type="dxa" w:w="100"/>
              <w:right w:type="dxa" w:w="180"/>
            </w:tcMar>
          </w:tcPr>
          <w:p>
            <w:pPr>
              <w:spacing w:after="20" w:before="20"/>
            </w:pPr>
            <w:r>
              <w:rPr>
                <w:rFonts w:ascii="Arial" w:cs="Arial" w:eastAsia="Arial" w:hAnsi="Arial"/>
                <w:color w:val="1F3864"/>
                <w:sz w:val="21"/>
                <w:szCs w:val="21"/>
              </w:rPr>
              <w:t xml:space="preserve">_enforce_config()</w:t>
            </w:r>
          </w:p>
          <w:p>
            <w:pPr>
              <w:spacing w:after="20" w:before="20"/>
            </w:pPr>
            <w:r>
              <w:rPr>
                <w:rFonts w:ascii="Arial" w:cs="Arial" w:eastAsia="Arial" w:hAnsi="Arial"/>
                <w:color w:val="1F3864"/>
                <w:sz w:val="21"/>
                <w:szCs w:val="21"/>
              </w:rPr>
              <w:t xml:space="preserve">Validate labels · Re-derive routing · Clamp confidence</w:t>
            </w:r>
          </w:p>
        </w:tc>
      </w:tr>
      <w:tr>
        <w:tc>
          <w:tcPr>
            <w:tcW w:type="dxa" w:w="9360"/>
            <w:tcBorders>
              <w:top w:val="none"/>
              <w:left w:val="none"/>
              <w:bottom w:val="none"/>
              <w:right w:val="none"/>
            </w:tcBorders>
          </w:tcPr>
          <w:p>
            <w:pPr>
              <w:jc w:val="center"/>
            </w:pPr>
            <w:r>
              <w:rPr>
                <w:rFonts w:ascii="Arial" w:cs="Arial" w:eastAsia="Arial" w:hAnsi="Arial"/>
                <w:b/>
                <w:bCs/>
                <w:color w:val="2E75B6"/>
                <w:sz w:val="26"/>
                <w:szCs w:val="26"/>
              </w:rPr>
              <w:t xml:space="preserve">↓</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20" w:before="20"/>
            </w:pPr>
            <w:r>
              <w:rPr>
                <w:rFonts w:ascii="Arial" w:cs="Arial" w:eastAsia="Arial" w:hAnsi="Arial"/>
                <w:color w:val="375623"/>
                <w:sz w:val="21"/>
                <w:szCs w:val="21"/>
              </w:rPr>
              <w:t xml:space="preserve">triage_predictions.json  +  llm_calls.jsonl</w:t>
            </w:r>
          </w:p>
        </w:tc>
      </w:tr>
    </w:tbl>
    <w:p>
      <w:r>
        <w:t xml:space="preserve"/>
      </w:r>
    </w:p>
    <w:p>
      <w:pPr>
        <w:spacing w:after="80" w:before="80"/>
      </w:pPr>
      <w:r>
        <w:rPr>
          <w:rFonts w:ascii="Arial" w:cs="Arial" w:eastAsia="Arial" w:hAnsi="Arial"/>
          <w:sz w:val="22"/>
          <w:szCs w:val="22"/>
        </w:rPr>
        <w:t xml:space="preserve">The Kimi API endpoint is OpenAI-compatible. The pipeline uses the </w:t>
      </w:r>
      <w:r>
        <w:rPr>
          <w:rFonts w:ascii="Courier New" w:cs="Courier New" w:eastAsia="Courier New" w:hAnsi="Courier New"/>
          <w:b w:val="false"/>
          <w:bCs w:val="false"/>
          <w:color w:val="C7254E"/>
          <w:sz w:val="20"/>
          <w:szCs w:val="20"/>
        </w:rPr>
        <w:t xml:space="preserve">openai</w:t>
      </w:r>
      <w:r>
        <w:rPr>
          <w:rFonts w:ascii="Arial" w:cs="Arial" w:eastAsia="Arial" w:hAnsi="Arial"/>
          <w:sz w:val="22"/>
          <w:szCs w:val="22"/>
        </w:rPr>
        <w:t xml:space="preserve"> Python SDK with a custom </w:t>
      </w:r>
      <w:r>
        <w:rPr>
          <w:rFonts w:ascii="Courier New" w:cs="Courier New" w:eastAsia="Courier New" w:hAnsi="Courier New"/>
          <w:b w:val="false"/>
          <w:bCs w:val="false"/>
          <w:color w:val="C7254E"/>
          <w:sz w:val="20"/>
          <w:szCs w:val="20"/>
        </w:rPr>
        <w:t xml:space="preserve">base_url</w:t>
      </w:r>
      <w:r>
        <w:rPr>
          <w:rFonts w:ascii="Arial" w:cs="Arial" w:eastAsia="Arial" w:hAnsi="Arial"/>
          <w:sz w:val="22"/>
          <w:szCs w:val="22"/>
        </w:rPr>
        <w:t xml:space="preserve"> pointing to Moonshot AI. No custom SDK is required.</w:t>
      </w:r>
    </w:p>
    <w:p>
      <w:r>
        <w:t xml:space="preserve"/>
      </w:r>
    </w:p>
    <w:p>
      <w:pPr>
        <w:pStyle w:val="Heading3"/>
        <w:spacing w:after="80" w:before="200"/>
      </w:pPr>
      <w:r>
        <w:rPr>
          <w:rFonts w:ascii="Arial" w:cs="Arial" w:eastAsia="Arial" w:hAnsi="Arial"/>
          <w:b/>
          <w:bCs/>
          <w:color w:val="000000"/>
          <w:sz w:val="24"/>
          <w:szCs w:val="24"/>
        </w:rPr>
        <w:t xml:space="preserve">Prompt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You are a support-ticket triage assistant.</w:t>
            </w:r>
          </w:p>
          <w:p>
            <w:pPr>
              <w:spacing w:after="20" w:before="20"/>
            </w:pPr>
            <w:r>
              <w:rPr>
                <w:rFonts w:ascii="Courier New" w:cs="Courier New" w:eastAsia="Courier New" w:hAnsi="Courier New"/>
                <w:color w:val="1A1A2E"/>
                <w:sz w:val="19"/>
                <w:szCs w:val="19"/>
              </w:rPr>
              <w:t xml:space="preserve">STRICT RULES:</w:t>
            </w:r>
          </w:p>
          <w:p>
            <w:pPr>
              <w:spacing w:after="20" w:before="20"/>
            </w:pPr>
            <w:r>
              <w:rPr>
                <w:rFonts w:ascii="Courier New" w:cs="Courier New" w:eastAsia="Courier New" w:hAnsi="Courier New"/>
                <w:color w:val="1A1A2E"/>
                <w:sz w:val="19"/>
                <w:szCs w:val="19"/>
              </w:rPr>
              <w:t xml:space="preserve">  - category MUST be one of: [allowed_categories from config]</w:t>
            </w:r>
          </w:p>
          <w:p>
            <w:pPr>
              <w:spacing w:after="20" w:before="20"/>
            </w:pPr>
            <w:r>
              <w:rPr>
                <w:rFonts w:ascii="Courier New" w:cs="Courier New" w:eastAsia="Courier New" w:hAnsi="Courier New"/>
                <w:color w:val="1A1A2E"/>
                <w:sz w:val="19"/>
                <w:szCs w:val="19"/>
              </w:rPr>
              <w:t xml:space="preserve">  - priority MUST be one of: [allowed_priorities from config]</w:t>
            </w:r>
          </w:p>
          <w:p>
            <w:pPr>
              <w:spacing w:after="20" w:before="20"/>
            </w:pPr>
            <w:r>
              <w:rPr>
                <w:rFonts w:ascii="Courier New" w:cs="Courier New" w:eastAsia="Courier New" w:hAnsi="Courier New"/>
                <w:color w:val="1A1A2E"/>
                <w:sz w:val="19"/>
                <w:szCs w:val="19"/>
              </w:rPr>
              <w:t xml:space="preserve">  - route_to MUST be looked up from routing_rules for chosen category</w:t>
            </w:r>
          </w:p>
          <w:p>
            <w:pPr>
              <w:spacing w:after="20" w:before="20"/>
            </w:pPr>
            <w:r>
              <w:rPr>
                <w:rFonts w:ascii="Courier New" w:cs="Courier New" w:eastAsia="Courier New" w:hAnsi="Courier New"/>
                <w:color w:val="1A1A2E"/>
                <w:sz w:val="19"/>
                <w:szCs w:val="19"/>
              </w:rPr>
              <w:t xml:space="preserve">  - suggested_reply tone: {tone} — max {max_words} words</w:t>
            </w:r>
          </w:p>
          <w:p>
            <w:pPr>
              <w:spacing w:after="20" w:before="20"/>
            </w:pPr>
            <w:r>
              <w:rPr>
                <w:rFonts w:ascii="Courier New" w:cs="Courier New" w:eastAsia="Courier New" w:hAnsi="Courier New"/>
                <w:color w:val="1A1A2E"/>
                <w:sz w:val="19"/>
                <w:szCs w:val="19"/>
              </w:rPr>
              <w:t xml:space="preserve">  - confidence is a float in [0.0, 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CONFIG: {full triage_config.json}</w:t>
            </w:r>
          </w:p>
          <w:p>
            <w:pPr>
              <w:spacing w:after="20" w:before="20"/>
            </w:pPr>
            <w:r>
              <w:rPr>
                <w:rFonts w:ascii="Courier New" w:cs="Courier New" w:eastAsia="Courier New" w:hAnsi="Courier New"/>
                <w:color w:val="1A1A2E"/>
                <w:sz w:val="19"/>
                <w:szCs w:val="19"/>
              </w:rPr>
              <w:t xml:space="preserve">TICKETS: {all normalized tickets}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Return a JSON array — one object per ticket with keys:</w:t>
            </w:r>
          </w:p>
          <w:p>
            <w:pPr>
              <w:spacing w:after="20" w:before="20"/>
            </w:pPr>
            <w:r>
              <w:rPr>
                <w:rFonts w:ascii="Courier New" w:cs="Courier New" w:eastAsia="Courier New" w:hAnsi="Courier New"/>
                <w:color w:val="1A1A2E"/>
                <w:sz w:val="19"/>
                <w:szCs w:val="19"/>
              </w:rPr>
              <w:t xml:space="preserve">  ticket_id, category, priority, confidence, reason,</w:t>
            </w:r>
          </w:p>
          <w:p>
            <w:pPr>
              <w:spacing w:after="20" w:before="20"/>
            </w:pPr>
            <w:r>
              <w:rPr>
                <w:rFonts w:ascii="Courier New" w:cs="Courier New" w:eastAsia="Courier New" w:hAnsi="Courier New"/>
                <w:color w:val="1A1A2E"/>
                <w:sz w:val="19"/>
                <w:szCs w:val="19"/>
              </w:rPr>
              <w:t xml:space="preserve">  suggested_reply, route_to</w:t>
            </w:r>
          </w:p>
        </w:tc>
      </w:tr>
    </w:tbl>
    <w:p>
      <w:r>
        <w:t xml:space="preserve"/>
      </w:r>
    </w:p>
    <w:p>
      <w:pPr>
        <w:pStyle w:val="Heading3"/>
        <w:spacing w:after="80" w:before="200"/>
      </w:pPr>
      <w:r>
        <w:rPr>
          <w:rFonts w:ascii="Arial" w:cs="Arial" w:eastAsia="Arial" w:hAnsi="Arial"/>
          <w:b/>
          <w:bCs/>
          <w:color w:val="000000"/>
          <w:sz w:val="24"/>
          <w:szCs w:val="24"/>
        </w:rPr>
        <w:t xml:space="preserve">Config Enforcement (_enforce_config)</w:t>
      </w:r>
    </w:p>
    <w:p>
      <w:pPr>
        <w:spacing w:after="80" w:before="80"/>
      </w:pPr>
      <w:r>
        <w:rPr>
          <w:rFonts w:ascii="Arial" w:cs="Arial" w:eastAsia="Arial" w:hAnsi="Arial"/>
          <w:sz w:val="22"/>
          <w:szCs w:val="22"/>
        </w:rPr>
        <w:t xml:space="preserve">After receiving the model response, every prediction passes through this guard. Invalid category values are replaced with "other"; invalid priorities with "normal". The route_to value is always overwritten with routing_rules[category] regardless of what the model returned.</w:t>
      </w:r>
    </w:p>
    <w:p>
      <w:pPr>
        <w:pStyle w:val="Heading2"/>
        <w:spacing w:after="120" w:before="240"/>
      </w:pPr>
      <w:r>
        <w:rPr>
          <w:rFonts w:ascii="Arial" w:cs="Arial" w:eastAsia="Arial" w:hAnsi="Arial"/>
          <w:b/>
          <w:bCs/>
          <w:color w:val="2E75B6"/>
          <w:sz w:val="26"/>
          <w:szCs w:val="26"/>
        </w:rPr>
        <w:t xml:space="preserve">4.3 Stage 3 — Human Review Checkpoint</w:t>
      </w:r>
    </w:p>
    <w:p>
      <w:pPr>
        <w:spacing w:after="80" w:before="80"/>
      </w:pPr>
      <w:r>
        <w:rPr>
          <w:rFonts w:ascii="Arial" w:cs="Arial" w:eastAsia="Arial" w:hAnsi="Arial"/>
          <w:sz w:val="22"/>
          <w:szCs w:val="22"/>
        </w:rPr>
        <w:t xml:space="preserve">Before the final queue is generated, the pipeline displays a formatted table of all predictions and prompts the reviewer with the exact text specified in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Enter overrides as: ticket_id,category,priority</w:t>
            </w:r>
          </w:p>
          <w:p>
            <w:pPr>
              <w:spacing w:after="20" w:before="20"/>
            </w:pPr>
            <w:r>
              <w:rPr>
                <w:rFonts w:ascii="Courier New" w:cs="Courier New" w:eastAsia="Courier New" w:hAnsi="Courier New"/>
                <w:color w:val="1A1A2E"/>
                <w:sz w:val="19"/>
                <w:szCs w:val="19"/>
              </w:rPr>
              <w:t xml:space="preserve">Press Enter on an empty line when done.</w:t>
            </w:r>
          </w:p>
        </w:tc>
      </w:tr>
    </w:tbl>
    <w:p>
      <w:pPr>
        <w:spacing w:after="80" w:before="80"/>
      </w:pPr>
      <w:r>
        <w:rPr>
          <w:rFonts w:ascii="Arial" w:cs="Arial" w:eastAsia="Arial" w:hAnsi="Arial"/>
          <w:sz w:val="22"/>
          <w:szCs w:val="22"/>
        </w:rPr>
        <w:t xml:space="preserve">Each override is validated against allowed_categories and allowed_priorities before being accepted. Invalid ticket IDs, categories, or priorities are rejected with an error message. The reviewer may submit zero or more overrides. All overrides are saved to review_overrides.json with the shape: ticket_id, old_category, new_category, old_priority, new_priority.</w:t>
      </w:r>
    </w:p>
    <w:p>
      <w:pPr>
        <w:pStyle w:val="Heading2"/>
        <w:spacing w:after="120" w:before="240"/>
      </w:pPr>
      <w:r>
        <w:rPr>
          <w:rFonts w:ascii="Arial" w:cs="Arial" w:eastAsia="Arial" w:hAnsi="Arial"/>
          <w:b/>
          <w:bCs/>
          <w:color w:val="2E75B6"/>
          <w:sz w:val="26"/>
          <w:szCs w:val="26"/>
        </w:rPr>
        <w:t xml:space="preserve">4.4 Stage 4 — Final Queue Generation</w:t>
      </w:r>
    </w:p>
    <w:p>
      <w:pPr>
        <w:spacing w:after="80" w:before="80"/>
      </w:pPr>
      <w:r>
        <w:rPr>
          <w:rFonts w:ascii="Arial" w:cs="Arial" w:eastAsia="Arial" w:hAnsi="Arial"/>
          <w:sz w:val="22"/>
          <w:szCs w:val="22"/>
        </w:rPr>
        <w:t xml:space="preserve">final_queue.json is generated only after human review is complete. For each ticket, the pipeline applies any recorded override and re-derives final_route_to from the routing rules. The was_overridden boolean field records whether a human correction was applied.</w:t>
      </w:r>
    </w:p>
    <w:p>
      <w:pPr>
        <w:spacing w:after="80" w:before="80"/>
      </w:pPr>
      <w:r>
        <w:rPr>
          <w:rFonts w:ascii="Arial" w:cs="Arial" w:eastAsia="Arial" w:hAnsi="Arial"/>
          <w:sz w:val="22"/>
          <w:szCs w:val="22"/>
        </w:rPr>
        <w:t xml:space="preserve">queue_summary.md is also produced at this stage. It contains total ticket count, category breakdown, priority breakdown, queue distribution, and a section listing any overridden tickets.</w:t>
      </w:r>
    </w:p>
    <w:p>
      <w:pPr>
        <w:pStyle w:val="Heading2"/>
        <w:spacing w:after="120" w:before="240"/>
      </w:pPr>
      <w:r>
        <w:rPr>
          <w:rFonts w:ascii="Arial" w:cs="Arial" w:eastAsia="Arial" w:hAnsi="Arial"/>
          <w:b/>
          <w:bCs/>
          <w:color w:val="2E75B6"/>
          <w:sz w:val="26"/>
          <w:szCs w:val="26"/>
        </w:rPr>
        <w:t xml:space="preserve">4.5 Escalation Rules (Should)</w:t>
      </w:r>
    </w:p>
    <w:p>
      <w:pPr>
        <w:spacing w:after="80" w:before="80"/>
      </w:pPr>
      <w:r>
        <w:rPr>
          <w:rFonts w:ascii="Arial" w:cs="Arial" w:eastAsia="Arial" w:hAnsi="Arial"/>
          <w:sz w:val="22"/>
          <w:szCs w:val="22"/>
        </w:rPr>
        <w:t xml:space="preserve">After predictions are computed, _compute_escalations() runs in deterministic Python code. A ticket is flagged for manual escalation if either condition holds:</w:t>
      </w:r>
    </w:p>
    <w:p>
      <w:pPr>
        <w:pStyle w:val="ListParagraph"/>
        <w:numPr>
          <w:ilvl w:val="0"/>
          <w:numId w:val="2"/>
        </w:numPr>
        <w:spacing w:after="40" w:before="40"/>
      </w:pPr>
      <w:r>
        <w:rPr>
          <w:rFonts w:ascii="Arial" w:cs="Arial" w:eastAsia="Arial" w:hAnsi="Arial"/>
          <w:sz w:val="22"/>
          <w:szCs w:val="22"/>
        </w:rPr>
        <w:t xml:space="preserve">category == "other"</w:t>
      </w:r>
    </w:p>
    <w:p>
      <w:pPr>
        <w:pStyle w:val="ListParagraph"/>
        <w:numPr>
          <w:ilvl w:val="0"/>
          <w:numId w:val="2"/>
        </w:numPr>
        <w:spacing w:after="40" w:before="40"/>
      </w:pPr>
      <w:r>
        <w:rPr>
          <w:rFonts w:ascii="Arial" w:cs="Arial" w:eastAsia="Arial" w:hAnsi="Arial"/>
          <w:sz w:val="22"/>
          <w:szCs w:val="22"/>
        </w:rPr>
        <w:t xml:space="preserve">confidence &lt; 0.60</w:t>
      </w:r>
    </w:p>
    <w:p>
      <w:pPr>
        <w:spacing w:after="80" w:before="80"/>
      </w:pPr>
      <w:r>
        <w:rPr>
          <w:rFonts w:ascii="Arial" w:cs="Arial" w:eastAsia="Arial" w:hAnsi="Arial"/>
          <w:sz w:val="22"/>
          <w:szCs w:val="22"/>
        </w:rPr>
        <w:t xml:space="preserve">Results are saved to escalations.json with the ticket ID, category, confidence, and a list of escalation reasons.</w:t>
      </w:r>
    </w:p>
    <w:p>
      <w:pPr>
        <w:pStyle w:val="Heading2"/>
        <w:spacing w:after="120" w:before="240"/>
      </w:pPr>
      <w:r>
        <w:rPr>
          <w:rFonts w:ascii="Arial" w:cs="Arial" w:eastAsia="Arial" w:hAnsi="Arial"/>
          <w:b/>
          <w:bCs/>
          <w:color w:val="2E75B6"/>
          <w:sz w:val="26"/>
          <w:szCs w:val="26"/>
        </w:rPr>
        <w:t xml:space="preserve">4.6 LLM Call Logging (Stretch)</w:t>
      </w:r>
    </w:p>
    <w:p>
      <w:pPr>
        <w:spacing w:after="80" w:before="80"/>
      </w:pPr>
      <w:r>
        <w:rPr>
          <w:rFonts w:ascii="Arial" w:cs="Arial" w:eastAsia="Arial" w:hAnsi="Arial"/>
          <w:sz w:val="22"/>
          <w:szCs w:val="22"/>
        </w:rPr>
        <w:t xml:space="preserve">Every LLM invocation appends one JSON object to llm_calls.jsonl. Each entry includes:</w:t>
      </w:r>
    </w:p>
    <w:p>
      <w:pPr>
        <w:pStyle w:val="ListParagraph"/>
        <w:numPr>
          <w:ilvl w:val="0"/>
          <w:numId w:val="2"/>
        </w:numPr>
        <w:spacing w:after="40" w:before="40"/>
      </w:pPr>
      <w:r>
        <w:rPr>
          <w:rFonts w:ascii="Arial" w:cs="Arial" w:eastAsia="Arial" w:hAnsi="Arial"/>
          <w:sz w:val="22"/>
          <w:szCs w:val="22"/>
        </w:rPr>
        <w:t xml:space="preserve">timestamp — ISO-8601 UTC</w:t>
      </w:r>
    </w:p>
    <w:p>
      <w:pPr>
        <w:pStyle w:val="ListParagraph"/>
        <w:numPr>
          <w:ilvl w:val="0"/>
          <w:numId w:val="2"/>
        </w:numPr>
        <w:spacing w:after="40" w:before="40"/>
      </w:pPr>
      <w:r>
        <w:rPr>
          <w:rFonts w:ascii="Arial" w:cs="Arial" w:eastAsia="Arial" w:hAnsi="Arial"/>
          <w:sz w:val="22"/>
          <w:szCs w:val="22"/>
        </w:rPr>
        <w:t xml:space="preserve">stage — pipeline stage name</w:t>
      </w:r>
    </w:p>
    <w:p>
      <w:pPr>
        <w:pStyle w:val="ListParagraph"/>
        <w:numPr>
          <w:ilvl w:val="0"/>
          <w:numId w:val="2"/>
        </w:numPr>
        <w:spacing w:after="40" w:before="40"/>
      </w:pPr>
      <w:r>
        <w:rPr>
          <w:rFonts w:ascii="Arial" w:cs="Arial" w:eastAsia="Arial" w:hAnsi="Arial"/>
          <w:sz w:val="22"/>
          <w:szCs w:val="22"/>
        </w:rPr>
        <w:t xml:space="preserve">mode — "real" (API called) or "simulated" (heuristic used)</w:t>
      </w:r>
    </w:p>
    <w:p>
      <w:pPr>
        <w:pStyle w:val="ListParagraph"/>
        <w:numPr>
          <w:ilvl w:val="0"/>
          <w:numId w:val="2"/>
        </w:numPr>
        <w:spacing w:after="40" w:before="40"/>
      </w:pPr>
      <w:r>
        <w:rPr>
          <w:rFonts w:ascii="Arial" w:cs="Arial" w:eastAsia="Arial" w:hAnsi="Arial"/>
          <w:sz w:val="22"/>
          <w:szCs w:val="22"/>
        </w:rPr>
        <w:t xml:space="preserve">provider and model — from environment variables</w:t>
      </w:r>
    </w:p>
    <w:p>
      <w:pPr>
        <w:pStyle w:val="ListParagraph"/>
        <w:numPr>
          <w:ilvl w:val="0"/>
          <w:numId w:val="2"/>
        </w:numPr>
        <w:spacing w:after="40" w:before="40"/>
      </w:pPr>
      <w:r>
        <w:rPr>
          <w:rFonts w:ascii="Arial" w:cs="Arial" w:eastAsia="Arial" w:hAnsi="Arial"/>
          <w:sz w:val="22"/>
          <w:szCs w:val="22"/>
        </w:rPr>
        <w:t xml:space="preserve">prompt_hash — SHA-256 first 16 hex characters</w:t>
      </w:r>
    </w:p>
    <w:p>
      <w:pPr>
        <w:pStyle w:val="ListParagraph"/>
        <w:numPr>
          <w:ilvl w:val="0"/>
          <w:numId w:val="2"/>
        </w:numPr>
        <w:spacing w:after="40" w:before="40"/>
      </w:pPr>
      <w:r>
        <w:rPr>
          <w:rFonts w:ascii="Arial" w:cs="Arial" w:eastAsia="Arial" w:hAnsi="Arial"/>
          <w:sz w:val="22"/>
          <w:szCs w:val="22"/>
        </w:rPr>
        <w:t xml:space="preserve">prompt_chars — total prompt length</w:t>
      </w:r>
    </w:p>
    <w:p>
      <w:pPr>
        <w:pStyle w:val="ListParagraph"/>
        <w:numPr>
          <w:ilvl w:val="0"/>
          <w:numId w:val="2"/>
        </w:numPr>
        <w:spacing w:after="40" w:before="40"/>
      </w:pPr>
      <w:r>
        <w:rPr>
          <w:rFonts w:ascii="Arial" w:cs="Arial" w:eastAsia="Arial" w:hAnsi="Arial"/>
          <w:sz w:val="22"/>
          <w:szCs w:val="22"/>
        </w:rPr>
        <w:t xml:space="preserve">n_inputs / n_outputs — ticket counts</w:t>
      </w:r>
    </w:p>
    <w:p>
      <w:r>
        <w:t xml:space="preserve"/>
      </w:r>
    </w:p>
    <w:p>
      <w:r>
        <w:br w:type="page"/>
      </w:r>
    </w:p>
    <w:p>
      <w:pPr>
        <w:pStyle w:val="Heading1"/>
        <w:spacing w:after="160" w:before="320"/>
      </w:pPr>
      <w:r>
        <w:rPr>
          <w:rFonts w:ascii="Arial" w:cs="Arial" w:eastAsia="Arial" w:hAnsi="Arial"/>
          <w:b/>
          <w:bCs/>
          <w:color w:val="1F3864"/>
          <w:sz w:val="32"/>
          <w:szCs w:val="32"/>
        </w:rPr>
        <w:t xml:space="preserve">5. Requirements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360"/>
        <w:gridCol w:w="37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Deterministic Normalization</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Pure Python, no LLM, before any API call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batch LLM call</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One prompt for all tickets with full config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Config-enforced labels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_enforce_config() guards every prediction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Routing from config only</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route_to always re-derived in code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Interactive Human Review</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Exact spec prompt, validates overrides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queue after review</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Overrides applied; routing recomputed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MUST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Queue summary markdown</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Category, priority, queue, overrides sections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SHOULD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Confidence field</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Float 0.0–1.0 on every prediction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SHOULD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Escalation rules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Deterministic: other / confidence &lt; 0.60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SHOULD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Validation script</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check groups, python validate.py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STRETCH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Batch resilience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Fallback for bad predictions; LLM error catch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STRETCH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LLM call logging</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 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llm_calls.jsonl with hash, model, timestamps</w:t>
            </w:r>
          </w:p>
        </w:tc>
      </w:tr>
    </w:tbl>
    <w:p>
      <w:r>
        <w:t xml:space="preserve"/>
      </w:r>
    </w:p>
    <w:p>
      <w:pPr>
        <w:pStyle w:val="Heading1"/>
        <w:spacing w:after="160" w:before="320"/>
      </w:pPr>
      <w:r>
        <w:rPr>
          <w:rFonts w:ascii="Arial" w:cs="Arial" w:eastAsia="Arial" w:hAnsi="Arial"/>
          <w:b/>
          <w:bCs/>
          <w:color w:val="1F3864"/>
          <w:sz w:val="32"/>
          <w:szCs w:val="32"/>
        </w:rPr>
        <w:t xml:space="preserve">6. Validation</w:t>
      </w:r>
    </w:p>
    <w:p>
      <w:pPr>
        <w:pStyle w:val="Heading2"/>
        <w:spacing w:after="120" w:before="240"/>
      </w:pPr>
      <w:r>
        <w:rPr>
          <w:rFonts w:ascii="Arial" w:cs="Arial" w:eastAsia="Arial" w:hAnsi="Arial"/>
          <w:b/>
          <w:bCs/>
          <w:color w:val="2E75B6"/>
          <w:sz w:val="26"/>
          <w:szCs w:val="26"/>
        </w:rPr>
        <w:t xml:space="preserve">6.1 Running the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python validate.py</w:t>
            </w:r>
          </w:p>
        </w:tc>
      </w:tr>
    </w:tbl>
    <w:p>
      <w:pPr>
        <w:spacing w:after="80" w:before="80"/>
      </w:pPr>
      <w:r>
        <w:rPr>
          <w:rFonts w:ascii="Arial" w:cs="Arial" w:eastAsia="Arial" w:hAnsi="Arial"/>
          <w:sz w:val="22"/>
          <w:szCs w:val="22"/>
        </w:rPr>
        <w:t xml:space="preserve">The validator is a standalone script with no runtime dependency on triage_pipeline.py. It can be run against any set of artifacts, including after the evaluator replaces the input files.</w:t>
      </w:r>
    </w:p>
    <w:p>
      <w:pPr>
        <w:pStyle w:val="Heading2"/>
        <w:spacing w:after="120" w:before="240"/>
      </w:pPr>
      <w:r>
        <w:rPr>
          <w:rFonts w:ascii="Arial" w:cs="Arial" w:eastAsia="Arial" w:hAnsi="Arial"/>
          <w:b/>
          <w:bCs/>
          <w:color w:val="2E75B6"/>
          <w:sz w:val="26"/>
          <w:szCs w:val="26"/>
        </w:rPr>
        <w:t xml:space="preserve">6.2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Check</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Group</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is verified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 existence &amp; JSON validity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7 required artifacts are present and parse as valid 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Deterministic normalization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text_for_model and char_count recomputed and compared to file contents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3/5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Prediction constraints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Categories, priorities, routing, confidence range, reply word 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Override integrity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Override values are allowed; old_category / old_priority match predictions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5/5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queue consistency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Overrides applied correctly; routing re-derived; was_overridden flag set</w:t>
            </w:r>
          </w:p>
        </w:tc>
      </w:tr>
    </w:tbl>
    <w:p>
      <w:r>
        <w:t xml:space="preserve"/>
      </w:r>
    </w:p>
    <w:p>
      <w:pPr>
        <w:pStyle w:val="Heading2"/>
        <w:spacing w:after="120" w:before="240"/>
      </w:pPr>
      <w:r>
        <w:rPr>
          <w:rFonts w:ascii="Arial" w:cs="Arial" w:eastAsia="Arial" w:hAnsi="Arial"/>
          <w:b/>
          <w:bCs/>
          <w:color w:val="2E75B6"/>
          <w:sz w:val="26"/>
          <w:szCs w:val="26"/>
        </w:rPr>
        <w:t xml:space="preserve">6.3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VALIDATING SUPPORT TRIAGE PIPELINE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[1/5] Checking required files exist and parse...</w:t>
            </w:r>
          </w:p>
          <w:p>
            <w:pPr>
              <w:spacing w:after="20" w:before="20"/>
            </w:pPr>
            <w:r>
              <w:rPr>
                <w:rFonts w:ascii="Courier New" w:cs="Courier New" w:eastAsia="Courier New" w:hAnsi="Courier New"/>
                <w:color w:val="1A1A2E"/>
                <w:sz w:val="19"/>
                <w:szCs w:val="19"/>
              </w:rPr>
              <w:t xml:space="preserve">  ok:   valid JSON: tickets.json</w:t>
            </w:r>
          </w:p>
          <w:p>
            <w:pPr>
              <w:spacing w:after="20" w:before="20"/>
            </w:pPr>
            <w:r>
              <w:rPr>
                <w:rFonts w:ascii="Courier New" w:cs="Courier New" w:eastAsia="Courier New" w:hAnsi="Courier New"/>
                <w:color w:val="1A1A2E"/>
                <w:sz w:val="19"/>
                <w:szCs w:val="19"/>
              </w:rPr>
              <w:t xml:space="preserve">  ok:   valid JSON: triage_config.json</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[2/5] Checking deterministic normalization...</w:t>
            </w:r>
          </w:p>
          <w:p>
            <w:pPr>
              <w:spacing w:after="20" w:before="20"/>
            </w:pPr>
            <w:r>
              <w:rPr>
                <w:rFonts w:ascii="Courier New" w:cs="Courier New" w:eastAsia="Courier New" w:hAnsi="Courier New"/>
                <w:color w:val="1A1A2E"/>
                <w:sz w:val="19"/>
                <w:szCs w:val="19"/>
              </w:rPr>
              <w:t xml:space="preserve">  ok:   normalization deterministic for all tickets</w:t>
            </w:r>
          </w:p>
          <w:p>
            <w:pPr>
              <w:spacing w:after="20" w:before="20"/>
            </w:pPr>
            <w:r>
              <w:rPr>
                <w:rFonts w:ascii="Courier New" w:cs="Courier New" w:eastAsia="Courier New" w:hAnsi="Courier New"/>
                <w:color w:val="1A1A2E"/>
                <w:sz w:val="19"/>
                <w:szCs w:val="19"/>
              </w:rPr>
              <w:t xml:space="preserve">[3/5] Checking predictions against config...</w:t>
            </w:r>
          </w:p>
          <w:p>
            <w:pPr>
              <w:spacing w:after="20" w:before="20"/>
            </w:pPr>
            <w:r>
              <w:rPr>
                <w:rFonts w:ascii="Courier New" w:cs="Courier New" w:eastAsia="Courier New" w:hAnsi="Courier New"/>
                <w:color w:val="1A1A2E"/>
                <w:sz w:val="19"/>
                <w:szCs w:val="19"/>
              </w:rPr>
              <w:t xml:space="preserve">  ok:   all predictions valid</w:t>
            </w:r>
          </w:p>
          <w:p>
            <w:pPr>
              <w:spacing w:after="20" w:before="20"/>
            </w:pPr>
            <w:r>
              <w:rPr>
                <w:rFonts w:ascii="Courier New" w:cs="Courier New" w:eastAsia="Courier New" w:hAnsi="Courier New"/>
                <w:color w:val="1A1A2E"/>
                <w:sz w:val="19"/>
                <w:szCs w:val="19"/>
              </w:rPr>
              <w:t xml:space="preserve">[4/5] Checking overrides...</w:t>
            </w:r>
          </w:p>
          <w:p>
            <w:pPr>
              <w:spacing w:after="20" w:before="20"/>
            </w:pPr>
            <w:r>
              <w:rPr>
                <w:rFonts w:ascii="Courier New" w:cs="Courier New" w:eastAsia="Courier New" w:hAnsi="Courier New"/>
                <w:color w:val="1A1A2E"/>
                <w:sz w:val="19"/>
                <w:szCs w:val="19"/>
              </w:rPr>
              <w:t xml:space="preserve">  ok:   N override(s) validated</w:t>
            </w:r>
          </w:p>
          <w:p>
            <w:pPr>
              <w:spacing w:after="20" w:before="20"/>
            </w:pPr>
            <w:r>
              <w:rPr>
                <w:rFonts w:ascii="Courier New" w:cs="Courier New" w:eastAsia="Courier New" w:hAnsi="Courier New"/>
                <w:color w:val="1A1A2E"/>
                <w:sz w:val="19"/>
                <w:szCs w:val="19"/>
              </w:rPr>
              <w:t xml:space="preserve">[5/5] Checking final queue...</w:t>
            </w:r>
          </w:p>
          <w:p>
            <w:pPr>
              <w:spacing w:after="20" w:before="20"/>
            </w:pPr>
            <w:r>
              <w:rPr>
                <w:rFonts w:ascii="Courier New" w:cs="Courier New" w:eastAsia="Courier New" w:hAnsi="Courier New"/>
                <w:color w:val="1A1A2E"/>
                <w:sz w:val="19"/>
                <w:szCs w:val="19"/>
              </w:rPr>
              <w:t xml:space="preserve">  ok:   final queue consistent with predictions and overrides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VALIDATION PASSED</w:t>
            </w:r>
          </w:p>
          <w:p>
            <w:pPr>
              <w:spacing w:after="20" w:before="20"/>
            </w:pPr>
            <w:r>
              <w:rPr>
                <w:rFonts w:ascii="Courier New" w:cs="Courier New" w:eastAsia="Courier New" w:hAnsi="Courier New"/>
                <w:color w:val="1A1A2E"/>
                <w:sz w:val="19"/>
                <w:szCs w:val="19"/>
              </w:rPr>
              <w:t xml:space="preserve">============================================================</w:t>
            </w:r>
          </w:p>
        </w:tc>
      </w:tr>
    </w:tbl>
    <w:p>
      <w:r>
        <w:t xml:space="preserve"/>
      </w:r>
    </w:p>
    <w:p>
      <w:r>
        <w:br w:type="page"/>
      </w:r>
    </w:p>
    <w:p>
      <w:pPr>
        <w:pStyle w:val="Heading1"/>
        <w:spacing w:after="160" w:before="320"/>
      </w:pPr>
      <w:r>
        <w:rPr>
          <w:rFonts w:ascii="Arial" w:cs="Arial" w:eastAsia="Arial" w:hAnsi="Arial"/>
          <w:b/>
          <w:bCs/>
          <w:color w:val="1F3864"/>
          <w:sz w:val="32"/>
          <w:szCs w:val="32"/>
        </w:rPr>
        <w:t xml:space="preserve">7. Generated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32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Artifact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Stage Generated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normalized_tickets.json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TICKETS_NORMALIZED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Required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Deterministic pre-LLM normalization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triage_predictions.json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TRIAGE_PREDICTED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LLM/heuristic output, config-enforced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review_overrides.json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HUMAN_REVIEW_COMPLETE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Required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Human corrections with old/new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final_queue.json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FINAL_QUEUE_GENERATED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Post-review routing + reply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queue_summary.md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FINAL_QUEUE_GENERATED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Required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Markdown summary for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escalations.json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TRIAGE_PREDICTED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6608"/>
                <w:sz w:val="20"/>
                <w:szCs w:val="20"/>
              </w:rPr>
              <w:t xml:space="preserve">Should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Tickets flagged for manual escalation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llm_calls.jsonl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TRIAGE_PREDICTED</w:t>
            </w:r>
          </w:p>
        </w:tc>
        <w:tc>
          <w:tcPr>
            <w:tcW w:type="dxa" w:w="120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Arial" w:cs="Arial" w:eastAsia="Arial" w:hAnsi="Arial"/>
                <w:b/>
                <w:bCs/>
                <w:color w:val="2E75B6"/>
                <w:sz w:val="20"/>
                <w:szCs w:val="20"/>
              </w:rPr>
              <w:t xml:space="preserve">Stretch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Append-mode audit log of LLM calls</w:t>
            </w:r>
          </w:p>
        </w:tc>
      </w:tr>
    </w:tbl>
    <w:p>
      <w:r>
        <w:t xml:space="preserve"/>
      </w:r>
    </w:p>
    <w:p>
      <w:pPr>
        <w:pStyle w:val="Heading1"/>
        <w:spacing w:after="160" w:before="320"/>
      </w:pPr>
      <w:r>
        <w:rPr>
          <w:rFonts w:ascii="Arial" w:cs="Arial" w:eastAsia="Arial" w:hAnsi="Arial"/>
          <w:b/>
          <w:bCs/>
          <w:color w:val="1F3864"/>
          <w:sz w:val="32"/>
          <w:szCs w:val="32"/>
        </w:rPr>
        <w:t xml:space="preserve">8. How to Run</w:t>
      </w:r>
    </w:p>
    <w:p>
      <w:pPr>
        <w:pStyle w:val="Heading2"/>
        <w:spacing w:after="120" w:before="240"/>
      </w:pPr>
      <w:r>
        <w:rPr>
          <w:rFonts w:ascii="Arial" w:cs="Arial" w:eastAsia="Arial" w:hAnsi="Arial"/>
          <w:b/>
          <w:bCs/>
          <w:color w:val="2E75B6"/>
          <w:sz w:val="26"/>
          <w:szCs w:val="26"/>
        </w:rPr>
        <w:t xml:space="preserve">8.1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pip install -r requirements.txt</w:t>
            </w:r>
          </w:p>
        </w:tc>
      </w:tr>
    </w:tbl>
    <w:p>
      <w:pPr>
        <w:spacing w:after="80" w:before="80"/>
      </w:pPr>
      <w:r>
        <w:rPr>
          <w:rFonts w:ascii="Arial" w:cs="Arial" w:eastAsia="Arial" w:hAnsi="Arial"/>
          <w:sz w:val="22"/>
          <w:szCs w:val="22"/>
        </w:rPr>
        <w:t xml:space="preserve">requirements.txt contains: openai&gt;=1.0.0 and python-dotenv&gt;=1.0.0</w:t>
      </w:r>
    </w:p>
    <w:p>
      <w:pPr>
        <w:pStyle w:val="Heading2"/>
        <w:spacing w:after="120" w:before="240"/>
      </w:pPr>
      <w:r>
        <w:rPr>
          <w:rFonts w:ascii="Arial" w:cs="Arial" w:eastAsia="Arial" w:hAnsi="Arial"/>
          <w:b/>
          <w:bCs/>
          <w:color w:val="2E75B6"/>
          <w:sz w:val="26"/>
          <w:szCs w:val="26"/>
        </w:rPr>
        <w:t xml:space="preserve">8.2 Configuration</w:t>
      </w:r>
    </w:p>
    <w:p>
      <w:pPr>
        <w:spacing w:after="80" w:before="80"/>
      </w:pPr>
      <w:r>
        <w:rPr>
          <w:rFonts w:ascii="Arial" w:cs="Arial" w:eastAsia="Arial" w:hAnsi="Arial"/>
          <w:sz w:val="22"/>
          <w:szCs w:val="22"/>
        </w:rPr>
        <w:t xml:space="preserve">Set the following environment variables before running. All are optional — the pipeline degrades gracefully to the offline heuristic if none are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Variable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Default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KIMI_API_KEY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Kimi API key (preferred)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OPENAI_API_KEY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Fallback if no Kimi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LLM_BASE_URL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https://api.moonshot.ai/v1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OpenAI-compatible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kimi-k2.6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name to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LLM_PROVIDER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moonshot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Used in llm_calls.jsonl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LLM_TEMPERATURE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Sampling temperature</w:t>
            </w:r>
          </w:p>
        </w:tc>
      </w:tr>
    </w:tbl>
    <w:p>
      <w:r>
        <w:t xml:space="preserve"/>
      </w:r>
    </w:p>
    <w:p>
      <w:pPr>
        <w:spacing w:after="80" w:before="80"/>
      </w:pPr>
      <w:r>
        <w:rPr>
          <w:rFonts w:ascii="Arial" w:cs="Arial" w:eastAsia="Arial" w:hAnsi="Arial"/>
          <w:sz w:val="22"/>
          <w:szCs w:val="22"/>
        </w:rPr>
        <w:t xml:space="preserve">You may also create a .env file in the project directory — the pipeline will load it automatically via python-dotenv.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 .env</w:t>
            </w:r>
          </w:p>
          <w:p>
            <w:pPr>
              <w:spacing w:after="20" w:before="20"/>
            </w:pPr>
            <w:r>
              <w:rPr>
                <w:rFonts w:ascii="Courier New" w:cs="Courier New" w:eastAsia="Courier New" w:hAnsi="Courier New"/>
                <w:color w:val="1A1A2E"/>
                <w:sz w:val="19"/>
                <w:szCs w:val="19"/>
              </w:rPr>
              <w:t xml:space="preserve">KIMI_API_KEY=sk-your-key-here</w:t>
            </w:r>
          </w:p>
        </w:tc>
      </w:tr>
    </w:tbl>
    <w:p>
      <w:pPr>
        <w:pStyle w:val="Heading2"/>
        <w:spacing w:after="120" w:before="240"/>
      </w:pPr>
      <w:r>
        <w:rPr>
          <w:rFonts w:ascii="Arial" w:cs="Arial" w:eastAsia="Arial" w:hAnsi="Arial"/>
          <w:b/>
          <w:bCs/>
          <w:color w:val="2E75B6"/>
          <w:sz w:val="26"/>
          <w:szCs w:val="26"/>
        </w:rPr>
        <w:t xml:space="preserve">8.3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after="20" w:before="20"/>
            </w:pPr>
            <w:r>
              <w:rPr>
                <w:rFonts w:ascii="Courier New" w:cs="Courier New" w:eastAsia="Courier New" w:hAnsi="Courier New"/>
                <w:color w:val="1A1A2E"/>
                <w:sz w:val="19"/>
                <w:szCs w:val="19"/>
              </w:rPr>
              <w:t xml:space="preserve"># Interactive run (with human review prompt)</w:t>
            </w:r>
          </w:p>
          <w:p>
            <w:pPr>
              <w:spacing w:after="20" w:before="20"/>
            </w:pPr>
            <w:r>
              <w:rPr>
                <w:rFonts w:ascii="Courier New" w:cs="Courier New" w:eastAsia="Courier New" w:hAnsi="Courier New"/>
                <w:color w:val="1A1A2E"/>
                <w:sz w:val="19"/>
                <w:szCs w:val="19"/>
              </w:rPr>
              <w:t xml:space="preserve">python triage_pipeline.py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Non-interactive (skip overrides by piping empty input)</w:t>
            </w:r>
          </w:p>
          <w:p>
            <w:pPr>
              <w:spacing w:after="20" w:before="20"/>
            </w:pPr>
            <w:r>
              <w:rPr>
                <w:rFonts w:ascii="Courier New" w:cs="Courier New" w:eastAsia="Courier New" w:hAnsi="Courier New"/>
                <w:color w:val="1A1A2E"/>
                <w:sz w:val="19"/>
                <w:szCs w:val="19"/>
              </w:rPr>
              <w:t xml:space="preserve">echo "" | python triage_pipeline.py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Validate all artifacts</w:t>
            </w:r>
          </w:p>
          <w:p>
            <w:pPr>
              <w:spacing w:after="20" w:before="20"/>
            </w:pPr>
            <w:r>
              <w:rPr>
                <w:rFonts w:ascii="Courier New" w:cs="Courier New" w:eastAsia="Courier New" w:hAnsi="Courier New"/>
                <w:color w:val="1A1A2E"/>
                <w:sz w:val="19"/>
                <w:szCs w:val="19"/>
              </w:rPr>
              <w:t xml:space="preserve">python validate.py</w:t>
            </w:r>
          </w:p>
        </w:tc>
      </w:tr>
    </w:tbl>
    <w:p>
      <w:r>
        <w:t xml:space="preserve"/>
      </w:r>
    </w:p>
    <w:p>
      <w:pPr>
        <w:pStyle w:val="Heading1"/>
        <w:spacing w:after="160" w:before="320"/>
      </w:pPr>
      <w:r>
        <w:rPr>
          <w:rFonts w:ascii="Arial" w:cs="Arial" w:eastAsia="Arial" w:hAnsi="Arial"/>
          <w:b/>
          <w:bCs/>
          <w:color w:val="1F3864"/>
          <w:sz w:val="32"/>
          <w:szCs w:val="32"/>
        </w:rPr>
        <w:t xml:space="preserve">9.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5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File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tickets.json</w:t>
            </w:r>
          </w:p>
        </w:tc>
        <w:tc>
          <w:tcPr>
            <w:tcW w:type="dxa" w:w="136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Arial" w:cs="Arial" w:eastAsia="Arial" w:hAnsi="Arial"/>
                <w:b/>
                <w:bCs/>
                <w:color w:val="1F3864"/>
                <w:sz w:val="18"/>
                <w:szCs w:val="18"/>
              </w:rPr>
              <w:t xml:space="preserve">INPUT</w:t>
            </w:r>
          </w:p>
        </w:tc>
        <w:tc>
          <w:tcPr>
            <w:tcW w:type="dxa" w:w="520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Arial" w:cs="Arial" w:eastAsia="Arial" w:hAnsi="Arial"/>
                <w:b w:val="false"/>
                <w:bCs w:val="false"/>
                <w:color w:val="000000"/>
                <w:sz w:val="22"/>
                <w:szCs w:val="22"/>
              </w:rPr>
              <w:t xml:space="preserve">Raw support tickets (provided)</w:t>
            </w:r>
          </w:p>
        </w:tc>
      </w:tr>
      <w:tr>
        <w:tc>
          <w:tcPr>
            <w:tcW w:type="dxa" w:w="280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triage_config.json</w:t>
            </w:r>
          </w:p>
        </w:tc>
        <w:tc>
          <w:tcPr>
            <w:tcW w:type="dxa" w:w="136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Arial" w:cs="Arial" w:eastAsia="Arial" w:hAnsi="Arial"/>
                <w:b/>
                <w:bCs/>
                <w:color w:val="1F3864"/>
                <w:sz w:val="18"/>
                <w:szCs w:val="18"/>
              </w:rPr>
              <w:t xml:space="preserve">INPUT</w:t>
            </w:r>
          </w:p>
        </w:tc>
        <w:tc>
          <w:tcPr>
            <w:tcW w:type="dxa" w:w="5200"/>
            <w:tcBorders>
              <w:top w:val="single" w:color="CCCCCC" w:sz="1"/>
              <w:left w:val="single" w:color="CCCCCC" w:sz="1"/>
              <w:bottom w:val="single" w:color="CCCCCC" w:sz="1"/>
              <w:right w:val="single" w:color="CCCCCC" w:sz="1"/>
            </w:tcBorders>
            <w:shd w:fill="D9E6F5" w:val="clear"/>
            <w:tcMar>
              <w:top w:type="dxa" w:w="80"/>
              <w:left w:type="dxa" w:w="120"/>
              <w:bottom w:type="dxa" w:w="80"/>
              <w:right w:type="dxa" w:w="120"/>
            </w:tcMar>
          </w:tcPr>
          <w:p>
            <w:r>
              <w:rPr>
                <w:rFonts w:ascii="Arial" w:cs="Arial" w:eastAsia="Arial" w:hAnsi="Arial"/>
                <w:b w:val="false"/>
                <w:bCs w:val="false"/>
                <w:color w:val="000000"/>
                <w:sz w:val="22"/>
                <w:szCs w:val="22"/>
              </w:rPr>
              <w:t xml:space="preserve">Allowed labels, routing, reply style</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triage_pipeline.py</w:t>
            </w:r>
          </w:p>
        </w:tc>
        <w:tc>
          <w:tcPr>
            <w:tcW w:type="dxa" w:w="13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F3864"/>
                <w:sz w:val="18"/>
                <w:szCs w:val="18"/>
              </w:rPr>
              <w:t xml:space="preserve">SOURCE</w:t>
            </w:r>
          </w:p>
        </w:tc>
        <w:tc>
          <w:tcPr>
            <w:tcW w:type="dxa" w:w="5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000000"/>
                <w:sz w:val="22"/>
                <w:szCs w:val="22"/>
              </w:rPr>
              <w:t xml:space="preserve">Main pipeline — all 7 stages</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validate.py</w:t>
            </w:r>
          </w:p>
        </w:tc>
        <w:tc>
          <w:tcPr>
            <w:tcW w:type="dxa" w:w="13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F3864"/>
                <w:sz w:val="18"/>
                <w:szCs w:val="18"/>
              </w:rPr>
              <w:t xml:space="preserve">SOURCE</w:t>
            </w:r>
          </w:p>
        </w:tc>
        <w:tc>
          <w:tcPr>
            <w:tcW w:type="dxa" w:w="5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Standalone end-to-end validator</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requirements.txt</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F3864"/>
                <w:sz w:val="18"/>
                <w:szCs w:val="18"/>
              </w:rPr>
              <w:t xml:space="preserve">CONFIG</w:t>
            </w:r>
          </w:p>
        </w:tc>
        <w:tc>
          <w:tcPr>
            <w:tcW w:type="dxa" w:w="5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openai&gt;=1.0.0, python-dotenv&gt;=1.0.0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normalized_tickets.json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triage_predictions.json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review_overrides.json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final_queue.json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queue_summary.md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escalations.json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3 (Should)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C7254E"/>
                <w:sz w:val="20"/>
                <w:szCs w:val="20"/>
              </w:rPr>
              <w:t xml:space="preserve">llm_calls.jsonl</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GENERATED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of Stage 3 (Stretch)</w:t>
            </w:r>
          </w:p>
        </w:tc>
      </w:tr>
    </w:tbl>
    <w:p>
      <w:r>
        <w:t xml:space="preserve"/>
      </w:r>
    </w:p>
    <w:p>
      <w:pPr>
        <w:pStyle w:val="Heading1"/>
        <w:spacing w:after="160" w:before="320"/>
      </w:pPr>
      <w:r>
        <w:rPr>
          <w:rFonts w:ascii="Arial" w:cs="Arial" w:eastAsia="Arial" w:hAnsi="Arial"/>
          <w:b/>
          <w:bCs/>
          <w:color w:val="1F3864"/>
          <w:sz w:val="32"/>
          <w:szCs w:val="32"/>
        </w:rPr>
        <w:t xml:space="preserve">10. Key Design Decisions</w:t>
      </w:r>
    </w:p>
    <w:p>
      <w:pPr>
        <w:pStyle w:val="Heading2"/>
        <w:spacing w:after="120" w:before="240"/>
      </w:pPr>
      <w:r>
        <w:rPr>
          <w:rFonts w:ascii="Arial" w:cs="Arial" w:eastAsia="Arial" w:hAnsi="Arial"/>
          <w:b/>
          <w:bCs/>
          <w:color w:val="2E75B6"/>
          <w:sz w:val="26"/>
          <w:szCs w:val="26"/>
        </w:rPr>
        <w:t xml:space="preserve">10.1 Single Batch LLM Call</w:t>
      </w:r>
    </w:p>
    <w:p>
      <w:pPr>
        <w:spacing w:after="80" w:before="80"/>
      </w:pPr>
      <w:r>
        <w:rPr>
          <w:rFonts w:ascii="Arial" w:cs="Arial" w:eastAsia="Arial" w:hAnsi="Arial"/>
          <w:sz w:val="22"/>
          <w:szCs w:val="22"/>
        </w:rPr>
        <w:t xml:space="preserve">Rather than making one API call per ticket, all tickets are submitted in a single prompt. This is more efficient, keeps the cost lower, and produces one clean entry in the LLM call log per pipeline run. The prompt includes the full configuration so the model has all constraints in context.</w:t>
      </w:r>
    </w:p>
    <w:p>
      <w:pPr>
        <w:pStyle w:val="Heading2"/>
        <w:spacing w:after="120" w:before="240"/>
      </w:pPr>
      <w:r>
        <w:rPr>
          <w:rFonts w:ascii="Arial" w:cs="Arial" w:eastAsia="Arial" w:hAnsi="Arial"/>
          <w:b/>
          <w:bCs/>
          <w:color w:val="2E75B6"/>
          <w:sz w:val="26"/>
          <w:szCs w:val="26"/>
        </w:rPr>
        <w:t xml:space="preserve">10.2 Code Always Wins Over the Model</w:t>
      </w:r>
    </w:p>
    <w:p>
      <w:pPr>
        <w:spacing w:after="80" w:before="80"/>
      </w:pPr>
      <w:r>
        <w:rPr>
          <w:rFonts w:ascii="Arial" w:cs="Arial" w:eastAsia="Arial" w:hAnsi="Arial"/>
          <w:sz w:val="22"/>
          <w:szCs w:val="22"/>
        </w:rPr>
        <w:t xml:space="preserve">The model is used for classification reasoning and reply drafting — tasks where language understanding adds value. It is never trusted for structural decisions. Categories and priorities are validated against the config after every response. Routing is always recomputed in Python. This means the pipeline's structural outputs are guaranteed correct regardless of what the model returns.</w:t>
      </w:r>
    </w:p>
    <w:p>
      <w:pPr>
        <w:pStyle w:val="Heading2"/>
        <w:spacing w:after="120" w:before="240"/>
      </w:pPr>
      <w:r>
        <w:rPr>
          <w:rFonts w:ascii="Arial" w:cs="Arial" w:eastAsia="Arial" w:hAnsi="Arial"/>
          <w:b/>
          <w:bCs/>
          <w:color w:val="2E75B6"/>
          <w:sz w:val="26"/>
          <w:szCs w:val="26"/>
        </w:rPr>
        <w:t xml:space="preserve">10.3 Graceful Degradation</w:t>
      </w:r>
    </w:p>
    <w:p>
      <w:pPr>
        <w:spacing w:after="80" w:before="80"/>
      </w:pPr>
      <w:r>
        <w:rPr>
          <w:rFonts w:ascii="Arial" w:cs="Arial" w:eastAsia="Arial" w:hAnsi="Arial"/>
          <w:sz w:val="22"/>
          <w:szCs w:val="22"/>
        </w:rPr>
        <w:t xml:space="preserve">The pipeline has two layers of resilience. First, if the real LLM call fails (network error, invalid API key, parse error), it catches the exception and falls back to the deterministic keyword heuristic without user intervention. Second, if individual predictions are malformed or missing from the model response, they are individually replaced with safe defaults rather than crashing the run.</w:t>
      </w:r>
    </w:p>
    <w:p>
      <w:pPr>
        <w:pStyle w:val="Heading2"/>
        <w:spacing w:after="120" w:before="240"/>
      </w:pPr>
      <w:r>
        <w:rPr>
          <w:rFonts w:ascii="Arial" w:cs="Arial" w:eastAsia="Arial" w:hAnsi="Arial"/>
          <w:b/>
          <w:bCs/>
          <w:color w:val="2E75B6"/>
          <w:sz w:val="26"/>
          <w:szCs w:val="26"/>
        </w:rPr>
        <w:t xml:space="preserve">10.4 Reproducibility</w:t>
      </w:r>
    </w:p>
    <w:p>
      <w:pPr>
        <w:spacing w:after="80" w:before="80"/>
      </w:pPr>
      <w:r>
        <w:rPr>
          <w:rFonts w:ascii="Arial" w:cs="Arial" w:eastAsia="Arial" w:hAnsi="Arial"/>
          <w:sz w:val="22"/>
          <w:szCs w:val="22"/>
        </w:rPr>
        <w:t xml:space="preserve">Every artifact is regenerated from the input files on each run. Normalization is deterministic, so the same inputs always produce identical normalized_tickets.json. The human review checkpoint accepts zero overrides, making fully automated re-runs possible.</w:t>
      </w:r>
    </w:p>
    <w:p>
      <w:pPr>
        <w:pBdr>
          <w:bottom w:val="single" w:color="BFBFBF" w:sz="6" w:space="4"/>
        </w:pBdr>
        <w:spacing w:after="160" w:before="160"/>
      </w:pPr>
    </w:p>
    <w:p>
      <w:r>
        <w:t xml:space="preserve"/>
      </w:r>
    </w:p>
    <w:p>
      <w:pPr>
        <w:spacing w:before="200"/>
        <w:jc w:val="center"/>
      </w:pPr>
      <w:r>
        <w:rPr>
          <w:rFonts w:ascii="Arial" w:cs="Arial" w:eastAsia="Arial" w:hAnsi="Arial"/>
          <w:color w:val="888888"/>
          <w:sz w:val="18"/>
          <w:szCs w:val="18"/>
        </w:rPr>
        <w:t xml:space="preserve">End of Report  —  Muhammad Haseeb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rFonts w:ascii="Arial" w:cs="Arial" w:eastAsia="Arial" w:hAnsi="Arial"/>
        <w:color w:val="888888"/>
        <w:sz w:val="16"/>
        <w:szCs w:val="16"/>
      </w:rPr>
      <w:t xml:space="preserve">Confidential — Technical Assessment Submission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Support Triage Pipeline</w:t>
    </w:r>
    <w:r>
      <w:rPr>
        <w:rFonts w:ascii="Arial" w:cs="Arial" w:eastAsia="Arial" w:hAnsi="Arial"/>
        <w:color w:val="888888"/>
        <w:sz w:val="18"/>
        <w:szCs w:val="18"/>
      </w:rPr>
      <w:t xml:space="preserve">   |   Technical Report</w:t>
    </w:r>
    <w:r>
      <w:rPr>
        <w:rFonts w:ascii="Arial" w:cs="Arial" w:eastAsia="Arial" w:hAnsi="Arial"/>
        <w:color w:val="888888"/>
        <w:sz w:val="18"/>
        <w:szCs w:val="18"/>
      </w:rPr>
      <w:t xml:space="preserve">	Muhammad Haseeb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2026-05-22T13:04:44.763Z</dcterms:created>
  <dcterms:modified xsi:type="dcterms:W3CDTF">2026-05-22T13:04:44.764Z</dcterms:modified>
</cp:coreProperties>
</file>

<file path=docProps/custom.xml><?xml version="1.0" encoding="utf-8"?>
<Properties xmlns="http://schemas.openxmlformats.org/officeDocument/2006/custom-properties" xmlns:vt="http://schemas.openxmlformats.org/officeDocument/2006/docPropsVTypes"/>
</file>