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44" w:rsidRDefault="00F14B10" w:rsidP="00E47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18AEC7" wp14:editId="56F5C98E">
                <wp:simplePos x="0" y="0"/>
                <wp:positionH relativeFrom="margin">
                  <wp:posOffset>2409825</wp:posOffset>
                </wp:positionH>
                <wp:positionV relativeFrom="paragraph">
                  <wp:posOffset>635635</wp:posOffset>
                </wp:positionV>
                <wp:extent cx="52292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302" w:rsidRPr="00D40E55" w:rsidRDefault="00BE6302" w:rsidP="00F14B1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D40E5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Foundation of Advancement for Science and Technology</w:t>
                            </w:r>
                          </w:p>
                          <w:p w:rsidR="00BE6302" w:rsidRPr="00D40E55" w:rsidRDefault="00BE6302" w:rsidP="00F14B1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D40E5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National University of Computer and Emerging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18A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75pt;margin-top:50.05pt;width:411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" filled="f" stroked="f">
                <v:textbox style="mso-fit-shape-to-text:t">
                  <w:txbxContent>
                    <w:p w:rsidR="00BE6302" w:rsidRPr="00D40E55" w:rsidRDefault="00BE6302" w:rsidP="00F14B1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D40E5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Foundation of Advancement for Science and Technology</w:t>
                      </w:r>
                    </w:p>
                    <w:p w:rsidR="00BE6302" w:rsidRPr="00D40E55" w:rsidRDefault="00BE6302" w:rsidP="00F14B1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D40E5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National University of Computer and Emerging Sciences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638175</wp:posOffset>
            </wp:positionV>
            <wp:extent cx="2011680" cy="76835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0D4">
        <w:rPr>
          <w:noProof/>
        </w:rPr>
        <w:drawing>
          <wp:inline distT="0" distB="0" distL="0" distR="0">
            <wp:extent cx="77724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e7f8db8395407e692c9ceb8e92b731.jpg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55"/>
                    <a:stretch/>
                  </pic:blipFill>
                  <pic:spPr bwMode="auto">
                    <a:xfrm>
                      <a:off x="0" y="0"/>
                      <a:ext cx="77724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00B" w:rsidRPr="00E4700B" w:rsidRDefault="00E4700B" w:rsidP="00A82B62">
      <w:pPr>
        <w:ind w:left="1440"/>
        <w:rPr>
          <w:rFonts w:ascii="Algerian" w:hAnsi="Algerian"/>
        </w:rPr>
      </w:pPr>
      <w:r w:rsidRPr="00E4700B">
        <w:rPr>
          <w:rFonts w:ascii="Algerian" w:hAnsi="Algerian"/>
          <w:noProof/>
          <w:sz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E63F9C" wp14:editId="7A232E84">
                <wp:simplePos x="0" y="0"/>
                <wp:positionH relativeFrom="margin">
                  <wp:posOffset>314325</wp:posOffset>
                </wp:positionH>
                <wp:positionV relativeFrom="paragraph">
                  <wp:posOffset>408939</wp:posOffset>
                </wp:positionV>
                <wp:extent cx="7143750" cy="952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0566A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5pt,32.2pt" to="587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" strokecolor="#9dc3e6" strokeweight="3pt">
                <v:stroke joinstyle="miter"/>
                <w10:wrap anchorx="margin"/>
              </v:line>
            </w:pict>
          </mc:Fallback>
        </mc:AlternateContent>
      </w:r>
      <w:r w:rsidR="00A82B62">
        <w:rPr>
          <w:rFonts w:ascii="Algerian" w:hAnsi="Algerian"/>
          <w:sz w:val="52"/>
        </w:rPr>
        <w:t xml:space="preserve">                  Project Proposal</w:t>
      </w:r>
    </w:p>
    <w:p w:rsidR="00E4700B" w:rsidRPr="00E4700B" w:rsidRDefault="00E4700B" w:rsidP="00E4700B">
      <w:pPr>
        <w:ind w:left="1440"/>
      </w:pPr>
    </w:p>
    <w:p w:rsidR="00A82B62" w:rsidRDefault="00E4700B" w:rsidP="00A82B62">
      <w:pPr>
        <w:spacing w:line="240" w:lineRule="auto"/>
        <w:ind w:left="1440"/>
        <w:rPr>
          <w:rFonts w:ascii="Comic Sans MS" w:hAnsi="Comic Sans MS" w:cs="Times New Roman"/>
          <w:color w:val="2E74B5" w:themeColor="accent1" w:themeShade="BF"/>
          <w:sz w:val="36"/>
        </w:rPr>
      </w:pPr>
      <w:r w:rsidRPr="00E4700B">
        <w:rPr>
          <w:rFonts w:ascii="Times New Roman" w:hAnsi="Times New Roman" w:cs="Times New Roman"/>
          <w:b/>
          <w:sz w:val="36"/>
          <w:u w:val="single"/>
        </w:rPr>
        <w:t>Name:</w:t>
      </w:r>
      <w:r w:rsidRPr="00E4700B">
        <w:t xml:space="preserve"> </w:t>
      </w:r>
      <w:r w:rsidR="00D9312A">
        <w:t xml:space="preserve"> </w:t>
      </w:r>
      <w:r w:rsidR="00ED1CB1">
        <w:rPr>
          <w:rFonts w:ascii="Comic Sans MS" w:hAnsi="Comic Sans MS" w:cs="Times New Roman"/>
          <w:color w:val="2E74B5" w:themeColor="accent1" w:themeShade="BF"/>
          <w:sz w:val="36"/>
        </w:rPr>
        <w:t>Bilal Ahmed</w:t>
      </w:r>
      <w:r w:rsidR="00A82B62">
        <w:rPr>
          <w:rFonts w:ascii="Comic Sans MS" w:hAnsi="Comic Sans MS" w:cs="Times New Roman"/>
          <w:color w:val="2E74B5" w:themeColor="accent1" w:themeShade="BF"/>
          <w:sz w:val="36"/>
        </w:rPr>
        <w:t xml:space="preserve"> </w:t>
      </w:r>
      <w:r w:rsidR="0078761F">
        <w:rPr>
          <w:rFonts w:ascii="Comic Sans MS" w:hAnsi="Comic Sans MS" w:cs="Times New Roman"/>
          <w:color w:val="2E74B5" w:themeColor="accent1" w:themeShade="BF"/>
          <w:sz w:val="36"/>
        </w:rPr>
        <w:t>(K21-4864)</w:t>
      </w:r>
      <w:r w:rsidR="00CF16D2">
        <w:rPr>
          <w:rFonts w:ascii="Comic Sans MS" w:hAnsi="Comic Sans MS" w:cs="Times New Roman"/>
          <w:color w:val="2E74B5" w:themeColor="accent1" w:themeShade="BF"/>
          <w:sz w:val="36"/>
        </w:rPr>
        <w:t xml:space="preserve"> (Group Leader)</w:t>
      </w:r>
    </w:p>
    <w:p w:rsidR="00A82B62" w:rsidRDefault="00A82B62" w:rsidP="00A82B62">
      <w:pPr>
        <w:spacing w:line="240" w:lineRule="auto"/>
        <w:ind w:left="2160"/>
        <w:rPr>
          <w:rFonts w:ascii="Comic Sans MS" w:hAnsi="Comic Sans MS" w:cs="Times New Roman"/>
          <w:color w:val="2E74B5" w:themeColor="accent1" w:themeShade="BF"/>
          <w:sz w:val="36"/>
        </w:rPr>
      </w:pPr>
      <w:r>
        <w:rPr>
          <w:rFonts w:ascii="Comic Sans MS" w:hAnsi="Comic Sans MS" w:cs="Times New Roman"/>
          <w:color w:val="2E74B5" w:themeColor="accent1" w:themeShade="BF"/>
          <w:sz w:val="36"/>
        </w:rPr>
        <w:t xml:space="preserve">    Muhammad </w:t>
      </w:r>
      <w:proofErr w:type="spellStart"/>
      <w:r>
        <w:rPr>
          <w:rFonts w:ascii="Comic Sans MS" w:hAnsi="Comic Sans MS" w:cs="Times New Roman"/>
          <w:color w:val="2E74B5" w:themeColor="accent1" w:themeShade="BF"/>
          <w:sz w:val="36"/>
        </w:rPr>
        <w:t>Qasim</w:t>
      </w:r>
      <w:proofErr w:type="spellEnd"/>
      <w:r>
        <w:rPr>
          <w:rFonts w:ascii="Comic Sans MS" w:hAnsi="Comic Sans MS" w:cs="Times New Roman"/>
          <w:color w:val="2E74B5" w:themeColor="accent1" w:themeShade="BF"/>
          <w:sz w:val="36"/>
        </w:rPr>
        <w:t xml:space="preserve"> Alias </w:t>
      </w:r>
      <w:proofErr w:type="spellStart"/>
      <w:r>
        <w:rPr>
          <w:rFonts w:ascii="Comic Sans MS" w:hAnsi="Comic Sans MS" w:cs="Times New Roman"/>
          <w:color w:val="2E74B5" w:themeColor="accent1" w:themeShade="BF"/>
          <w:sz w:val="36"/>
        </w:rPr>
        <w:t>Haseeb</w:t>
      </w:r>
      <w:proofErr w:type="spellEnd"/>
      <w:r w:rsidR="0078761F">
        <w:rPr>
          <w:rFonts w:ascii="Comic Sans MS" w:hAnsi="Comic Sans MS" w:cs="Times New Roman"/>
          <w:color w:val="2E74B5" w:themeColor="accent1" w:themeShade="BF"/>
          <w:sz w:val="36"/>
        </w:rPr>
        <w:t xml:space="preserve"> (K21-</w:t>
      </w:r>
      <w:r w:rsidR="00CF16D2">
        <w:rPr>
          <w:rFonts w:ascii="Comic Sans MS" w:hAnsi="Comic Sans MS" w:cs="Times New Roman"/>
          <w:color w:val="2E74B5" w:themeColor="accent1" w:themeShade="BF"/>
          <w:sz w:val="36"/>
        </w:rPr>
        <w:t>4889</w:t>
      </w:r>
      <w:r w:rsidR="0078761F">
        <w:rPr>
          <w:rFonts w:ascii="Comic Sans MS" w:hAnsi="Comic Sans MS" w:cs="Times New Roman"/>
          <w:color w:val="2E74B5" w:themeColor="accent1" w:themeShade="BF"/>
          <w:sz w:val="36"/>
        </w:rPr>
        <w:t>)</w:t>
      </w:r>
    </w:p>
    <w:p w:rsidR="0078761F" w:rsidRPr="0078761F" w:rsidRDefault="00A82B62" w:rsidP="0078761F">
      <w:pPr>
        <w:spacing w:line="480" w:lineRule="auto"/>
        <w:ind w:left="1440" w:firstLine="720"/>
        <w:rPr>
          <w:rFonts w:ascii="Comic Sans MS" w:hAnsi="Comic Sans MS" w:cs="Times New Roman"/>
          <w:color w:val="2E74B5" w:themeColor="accent1" w:themeShade="BF"/>
          <w:sz w:val="36"/>
        </w:rPr>
      </w:pPr>
      <w:r>
        <w:rPr>
          <w:rFonts w:ascii="Comic Sans MS" w:hAnsi="Comic Sans MS" w:cs="Times New Roman"/>
          <w:color w:val="2E74B5" w:themeColor="accent1" w:themeShade="BF"/>
          <w:sz w:val="36"/>
        </w:rPr>
        <w:t xml:space="preserve">    Muhammad </w:t>
      </w:r>
      <w:proofErr w:type="spellStart"/>
      <w:r>
        <w:rPr>
          <w:rFonts w:ascii="Comic Sans MS" w:hAnsi="Comic Sans MS" w:cs="Times New Roman"/>
          <w:color w:val="2E74B5" w:themeColor="accent1" w:themeShade="BF"/>
          <w:sz w:val="36"/>
        </w:rPr>
        <w:t>Younus</w:t>
      </w:r>
      <w:proofErr w:type="spellEnd"/>
      <w:r w:rsidR="0078761F">
        <w:rPr>
          <w:rFonts w:ascii="Comic Sans MS" w:hAnsi="Comic Sans MS" w:cs="Times New Roman"/>
          <w:color w:val="2E74B5" w:themeColor="accent1" w:themeShade="BF"/>
          <w:sz w:val="36"/>
        </w:rPr>
        <w:t xml:space="preserve"> (K21-</w:t>
      </w:r>
      <w:r w:rsidR="00CF16D2">
        <w:rPr>
          <w:rFonts w:ascii="Comic Sans MS" w:hAnsi="Comic Sans MS" w:cs="Times New Roman"/>
          <w:color w:val="2E74B5" w:themeColor="accent1" w:themeShade="BF"/>
          <w:sz w:val="36"/>
        </w:rPr>
        <w:t>3284</w:t>
      </w:r>
      <w:r w:rsidR="0078761F">
        <w:rPr>
          <w:rFonts w:ascii="Comic Sans MS" w:hAnsi="Comic Sans MS" w:cs="Times New Roman"/>
          <w:color w:val="2E74B5" w:themeColor="accent1" w:themeShade="BF"/>
          <w:sz w:val="36"/>
        </w:rPr>
        <w:t>)</w:t>
      </w:r>
    </w:p>
    <w:p w:rsidR="00E4700B" w:rsidRPr="00E4700B" w:rsidRDefault="00E4700B" w:rsidP="0078761F">
      <w:pPr>
        <w:spacing w:line="480" w:lineRule="auto"/>
        <w:ind w:left="1440"/>
      </w:pPr>
      <w:r w:rsidRPr="00E4700B">
        <w:rPr>
          <w:rFonts w:ascii="Times New Roman" w:hAnsi="Times New Roman" w:cs="Times New Roman"/>
          <w:b/>
          <w:sz w:val="36"/>
          <w:u w:val="single"/>
        </w:rPr>
        <w:t>Subject</w:t>
      </w:r>
      <w:r w:rsidRPr="00E4700B">
        <w:t xml:space="preserve">: </w:t>
      </w:r>
      <w:r w:rsidR="00796A7D" w:rsidRPr="00796A7D">
        <w:rPr>
          <w:rFonts w:ascii="Comic Sans MS" w:hAnsi="Comic Sans MS"/>
          <w:color w:val="2E74B5" w:themeColor="accent1" w:themeShade="BF"/>
          <w:sz w:val="36"/>
        </w:rPr>
        <w:t>Programming Fundamentals</w:t>
      </w:r>
    </w:p>
    <w:p w:rsidR="00A82B62" w:rsidRDefault="00E4700B" w:rsidP="00A82B62">
      <w:pPr>
        <w:spacing w:line="240" w:lineRule="auto"/>
        <w:ind w:left="1440"/>
        <w:rPr>
          <w:rFonts w:ascii="Comic Sans MS" w:hAnsi="Comic Sans MS" w:cs="Times New Roman"/>
          <w:color w:val="2E74B5" w:themeColor="accent1" w:themeShade="BF"/>
          <w:sz w:val="36"/>
        </w:rPr>
      </w:pPr>
      <w:r w:rsidRPr="00E4700B">
        <w:rPr>
          <w:rFonts w:ascii="Times New Roman" w:hAnsi="Times New Roman" w:cs="Times New Roman"/>
          <w:b/>
          <w:sz w:val="36"/>
          <w:u w:val="single"/>
        </w:rPr>
        <w:t>Teacher</w:t>
      </w:r>
      <w:r w:rsidR="00A82B62">
        <w:rPr>
          <w:rFonts w:ascii="Times New Roman" w:hAnsi="Times New Roman" w:cs="Times New Roman"/>
          <w:b/>
          <w:sz w:val="36"/>
          <w:u w:val="single"/>
        </w:rPr>
        <w:t>(s)</w:t>
      </w:r>
      <w:r w:rsidRPr="00E4700B">
        <w:t xml:space="preserve">: </w:t>
      </w:r>
      <w:r w:rsidR="00B27F28">
        <w:rPr>
          <w:rFonts w:ascii="Comic Sans MS" w:hAnsi="Comic Sans MS" w:cs="Times New Roman"/>
          <w:color w:val="2E74B5" w:themeColor="accent1" w:themeShade="BF"/>
          <w:sz w:val="36"/>
        </w:rPr>
        <w:t xml:space="preserve"> </w:t>
      </w:r>
      <w:proofErr w:type="spellStart"/>
      <w:r w:rsidR="00B27F28">
        <w:rPr>
          <w:rFonts w:ascii="Comic Sans MS" w:hAnsi="Comic Sans MS" w:cs="Times New Roman"/>
          <w:color w:val="2E74B5" w:themeColor="accent1" w:themeShade="BF"/>
          <w:sz w:val="36"/>
        </w:rPr>
        <w:t>Dr</w:t>
      </w:r>
      <w:proofErr w:type="spellEnd"/>
      <w:r w:rsidR="00B27F28">
        <w:rPr>
          <w:rFonts w:ascii="Comic Sans MS" w:hAnsi="Comic Sans MS" w:cs="Times New Roman"/>
          <w:color w:val="2E74B5" w:themeColor="accent1" w:themeShade="BF"/>
          <w:sz w:val="36"/>
        </w:rPr>
        <w:t xml:space="preserve"> Murk </w:t>
      </w:r>
      <w:proofErr w:type="spellStart"/>
      <w:r w:rsidR="00B27F28">
        <w:rPr>
          <w:rFonts w:ascii="Comic Sans MS" w:hAnsi="Comic Sans MS" w:cs="Times New Roman"/>
          <w:color w:val="2E74B5" w:themeColor="accent1" w:themeShade="BF"/>
          <w:sz w:val="36"/>
        </w:rPr>
        <w:t>Marvi</w:t>
      </w:r>
      <w:proofErr w:type="spellEnd"/>
      <w:r w:rsidR="00A82B62">
        <w:rPr>
          <w:rFonts w:ascii="Comic Sans MS" w:hAnsi="Comic Sans MS" w:cs="Times New Roman"/>
          <w:color w:val="2E74B5" w:themeColor="accent1" w:themeShade="BF"/>
          <w:sz w:val="36"/>
        </w:rPr>
        <w:t xml:space="preserve"> </w:t>
      </w:r>
    </w:p>
    <w:p w:rsidR="00E4700B" w:rsidRDefault="00A82B62" w:rsidP="00A82B62">
      <w:pPr>
        <w:spacing w:line="480" w:lineRule="auto"/>
        <w:ind w:left="1440"/>
        <w:rPr>
          <w:rFonts w:ascii="Comic Sans MS" w:hAnsi="Comic Sans MS" w:cs="Times New Roman"/>
          <w:color w:val="2E74B5" w:themeColor="accent1" w:themeShade="BF"/>
          <w:sz w:val="36"/>
        </w:rPr>
      </w:pPr>
      <w:r w:rsidRPr="00A82B62">
        <w:rPr>
          <w:rFonts w:ascii="Times New Roman" w:hAnsi="Times New Roman" w:cs="Times New Roman"/>
          <w:sz w:val="36"/>
        </w:rPr>
        <w:t xml:space="preserve"> </w:t>
      </w:r>
      <w:r w:rsidRPr="00A82B62">
        <w:rPr>
          <w:rFonts w:ascii="Times New Roman" w:hAnsi="Times New Roman" w:cs="Times New Roman"/>
          <w:sz w:val="36"/>
        </w:rPr>
        <w:tab/>
      </w:r>
      <w:r w:rsidRPr="00A82B62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 xml:space="preserve">     </w:t>
      </w:r>
      <w:r>
        <w:rPr>
          <w:rFonts w:ascii="Comic Sans MS" w:hAnsi="Comic Sans MS" w:cs="Times New Roman"/>
          <w:color w:val="2E74B5" w:themeColor="accent1" w:themeShade="BF"/>
          <w:sz w:val="36"/>
        </w:rPr>
        <w:t xml:space="preserve">Miss Sandia </w:t>
      </w:r>
      <w:proofErr w:type="spellStart"/>
      <w:r>
        <w:rPr>
          <w:rFonts w:ascii="Comic Sans MS" w:hAnsi="Comic Sans MS" w:cs="Times New Roman"/>
          <w:color w:val="2E74B5" w:themeColor="accent1" w:themeShade="BF"/>
          <w:sz w:val="36"/>
        </w:rPr>
        <w:t>Kumari</w:t>
      </w:r>
      <w:proofErr w:type="spellEnd"/>
    </w:p>
    <w:p w:rsidR="00A82B62" w:rsidRPr="00A82B62" w:rsidRDefault="002B366A" w:rsidP="00A82B62">
      <w:pPr>
        <w:spacing w:line="480" w:lineRule="auto"/>
        <w:ind w:left="1440"/>
        <w:rPr>
          <w:rFonts w:ascii="Comic Sans MS" w:hAnsi="Comic Sans MS" w:cs="Times New Roman"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Project </w:t>
      </w:r>
      <w:r w:rsidR="00A82B62">
        <w:rPr>
          <w:rFonts w:ascii="Times New Roman" w:hAnsi="Times New Roman" w:cs="Times New Roman"/>
          <w:b/>
          <w:sz w:val="36"/>
          <w:szCs w:val="36"/>
          <w:u w:val="single"/>
        </w:rPr>
        <w:t xml:space="preserve">Topic: </w:t>
      </w:r>
      <w:r w:rsidR="00A82B62">
        <w:rPr>
          <w:rFonts w:ascii="Comic Sans MS" w:hAnsi="Comic Sans MS" w:cs="Times New Roman"/>
          <w:color w:val="5B9BD5" w:themeColor="accent1"/>
          <w:sz w:val="36"/>
          <w:szCs w:val="36"/>
        </w:rPr>
        <w:t xml:space="preserve"> </w:t>
      </w:r>
      <w:r>
        <w:rPr>
          <w:rFonts w:ascii="Comic Sans MS" w:hAnsi="Comic Sans MS" w:cs="Times New Roman"/>
          <w:color w:val="2E74B5" w:themeColor="accent1" w:themeShade="BF"/>
          <w:sz w:val="36"/>
          <w:szCs w:val="36"/>
        </w:rPr>
        <w:t>DBMS</w:t>
      </w:r>
      <w:r w:rsidR="0078761F">
        <w:rPr>
          <w:rFonts w:ascii="Comic Sans MS" w:hAnsi="Comic Sans MS" w:cs="Times New Roman"/>
          <w:color w:val="2E74B5" w:themeColor="accent1" w:themeShade="BF"/>
          <w:sz w:val="36"/>
          <w:szCs w:val="36"/>
        </w:rPr>
        <w:t xml:space="preserve"> for Educational Institutes</w:t>
      </w:r>
    </w:p>
    <w:p w:rsidR="00E4700B" w:rsidRPr="00E4700B" w:rsidRDefault="00E4700B" w:rsidP="00E4700B">
      <w:pPr>
        <w:spacing w:line="480" w:lineRule="auto"/>
        <w:ind w:left="1440"/>
      </w:pPr>
      <w:r w:rsidRPr="00E4700B">
        <w:rPr>
          <w:rFonts w:ascii="Times New Roman" w:hAnsi="Times New Roman" w:cs="Times New Roman"/>
          <w:b/>
          <w:sz w:val="36"/>
          <w:u w:val="single"/>
        </w:rPr>
        <w:t>Date:</w:t>
      </w:r>
      <w:r w:rsidRPr="00E4700B">
        <w:rPr>
          <w:sz w:val="36"/>
        </w:rPr>
        <w:t xml:space="preserve"> </w:t>
      </w:r>
      <w:r w:rsidR="002B366A">
        <w:rPr>
          <w:rFonts w:ascii="Comic Sans MS" w:hAnsi="Comic Sans MS" w:cs="Times New Roman"/>
          <w:color w:val="2E74B5" w:themeColor="accent1" w:themeShade="BF"/>
          <w:sz w:val="36"/>
        </w:rPr>
        <w:t>18</w:t>
      </w:r>
      <w:r w:rsidR="00937F0B">
        <w:rPr>
          <w:rFonts w:ascii="Comic Sans MS" w:hAnsi="Comic Sans MS" w:cs="Times New Roman"/>
          <w:color w:val="2E74B5" w:themeColor="accent1" w:themeShade="BF"/>
          <w:sz w:val="36"/>
          <w:vertAlign w:val="superscript"/>
        </w:rPr>
        <w:t>th</w:t>
      </w:r>
      <w:r w:rsidRPr="00E4700B">
        <w:rPr>
          <w:color w:val="2E74B5" w:themeColor="accent1" w:themeShade="BF"/>
          <w:sz w:val="36"/>
        </w:rPr>
        <w:t xml:space="preserve"> </w:t>
      </w:r>
      <w:r w:rsidRPr="00E4700B">
        <w:rPr>
          <w:rFonts w:ascii="Comic Sans MS" w:hAnsi="Comic Sans MS" w:cs="Times New Roman"/>
          <w:color w:val="2E74B5" w:themeColor="accent1" w:themeShade="BF"/>
          <w:sz w:val="36"/>
        </w:rPr>
        <w:t>of</w:t>
      </w:r>
      <w:r w:rsidRPr="00E4700B">
        <w:rPr>
          <w:color w:val="2E74B5" w:themeColor="accent1" w:themeShade="BF"/>
          <w:sz w:val="36"/>
        </w:rPr>
        <w:t xml:space="preserve"> </w:t>
      </w:r>
      <w:r w:rsidR="00ED1CB1">
        <w:rPr>
          <w:rFonts w:ascii="Comic Sans MS" w:hAnsi="Comic Sans MS" w:cs="Times New Roman"/>
          <w:color w:val="2E74B5" w:themeColor="accent1" w:themeShade="BF"/>
          <w:sz w:val="36"/>
        </w:rPr>
        <w:t>Octo</w:t>
      </w:r>
      <w:r w:rsidRPr="00E4700B">
        <w:rPr>
          <w:rFonts w:ascii="Comic Sans MS" w:hAnsi="Comic Sans MS" w:cs="Times New Roman"/>
          <w:color w:val="2E74B5" w:themeColor="accent1" w:themeShade="BF"/>
          <w:sz w:val="36"/>
        </w:rPr>
        <w:t>ber</w:t>
      </w:r>
      <w:r w:rsidRPr="00E4700B">
        <w:rPr>
          <w:color w:val="2E74B5" w:themeColor="accent1" w:themeShade="BF"/>
          <w:sz w:val="36"/>
        </w:rPr>
        <w:t xml:space="preserve"> </w:t>
      </w:r>
      <w:r w:rsidRPr="00E4700B">
        <w:rPr>
          <w:rFonts w:ascii="Comic Sans MS" w:hAnsi="Comic Sans MS" w:cs="Times New Roman"/>
          <w:color w:val="2E74B5" w:themeColor="accent1" w:themeShade="BF"/>
          <w:sz w:val="36"/>
        </w:rPr>
        <w:t>2021</w:t>
      </w:r>
    </w:p>
    <w:p w:rsidR="00136844" w:rsidRDefault="00E4700B" w:rsidP="00E4700B">
      <w:pPr>
        <w:ind w:left="1440"/>
        <w:rPr>
          <w:rFonts w:ascii="Comic Sans MS" w:hAnsi="Comic Sans MS" w:cs="Times New Roman"/>
          <w:color w:val="2E74B5" w:themeColor="accent1" w:themeShade="BF"/>
          <w:sz w:val="3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51839A3" wp14:editId="0D67CDC0">
            <wp:simplePos x="0" y="0"/>
            <wp:positionH relativeFrom="margin">
              <wp:posOffset>0</wp:posOffset>
            </wp:positionH>
            <wp:positionV relativeFrom="paragraph">
              <wp:posOffset>130810</wp:posOffset>
            </wp:positionV>
            <wp:extent cx="7772400" cy="2028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e7f8db8395407e692c9ceb8e92b731.jpg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12" b="6985"/>
                    <a:stretch/>
                  </pic:blipFill>
                  <pic:spPr bwMode="auto">
                    <a:xfrm>
                      <a:off x="0" y="0"/>
                      <a:ext cx="77724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00B">
        <w:rPr>
          <w:rFonts w:ascii="Times New Roman" w:hAnsi="Times New Roman" w:cs="Times New Roman"/>
          <w:b/>
          <w:sz w:val="36"/>
          <w:u w:val="single"/>
        </w:rPr>
        <w:t>Deadline:</w:t>
      </w:r>
      <w:r w:rsidRPr="00E4700B">
        <w:rPr>
          <w:sz w:val="36"/>
        </w:rPr>
        <w:t xml:space="preserve"> </w:t>
      </w:r>
      <w:r w:rsidR="00B27F28">
        <w:rPr>
          <w:rFonts w:ascii="Comic Sans MS" w:hAnsi="Comic Sans MS" w:cs="Times New Roman"/>
          <w:color w:val="2E74B5" w:themeColor="accent1" w:themeShade="BF"/>
          <w:sz w:val="36"/>
        </w:rPr>
        <w:t>19</w:t>
      </w:r>
      <w:r w:rsidR="00937F0B">
        <w:rPr>
          <w:rFonts w:ascii="Comic Sans MS" w:hAnsi="Comic Sans MS" w:cs="Times New Roman"/>
          <w:color w:val="2E74B5" w:themeColor="accent1" w:themeShade="BF"/>
          <w:sz w:val="36"/>
          <w:vertAlign w:val="superscript"/>
        </w:rPr>
        <w:t>th</w:t>
      </w:r>
      <w:r w:rsidRPr="00E4700B">
        <w:rPr>
          <w:color w:val="2E74B5" w:themeColor="accent1" w:themeShade="BF"/>
          <w:sz w:val="36"/>
        </w:rPr>
        <w:t xml:space="preserve"> </w:t>
      </w:r>
      <w:r w:rsidRPr="00E4700B">
        <w:rPr>
          <w:rFonts w:ascii="Comic Sans MS" w:hAnsi="Comic Sans MS" w:cs="Times New Roman"/>
          <w:color w:val="2E74B5" w:themeColor="accent1" w:themeShade="BF"/>
          <w:sz w:val="36"/>
        </w:rPr>
        <w:t>of</w:t>
      </w:r>
      <w:r w:rsidRPr="00E4700B">
        <w:rPr>
          <w:color w:val="2E74B5" w:themeColor="accent1" w:themeShade="BF"/>
          <w:sz w:val="36"/>
        </w:rPr>
        <w:t xml:space="preserve"> </w:t>
      </w:r>
      <w:r w:rsidR="00ED1CB1">
        <w:rPr>
          <w:rFonts w:ascii="Comic Sans MS" w:hAnsi="Comic Sans MS" w:cs="Times New Roman"/>
          <w:color w:val="2E74B5" w:themeColor="accent1" w:themeShade="BF"/>
          <w:sz w:val="36"/>
        </w:rPr>
        <w:t>October</w:t>
      </w:r>
      <w:r w:rsidRPr="00E4700B">
        <w:rPr>
          <w:rFonts w:ascii="Comic Sans MS" w:hAnsi="Comic Sans MS" w:cs="Times New Roman"/>
          <w:color w:val="2E74B5" w:themeColor="accent1" w:themeShade="BF"/>
          <w:sz w:val="36"/>
        </w:rPr>
        <w:t>,</w:t>
      </w:r>
      <w:r w:rsidRPr="00E4700B">
        <w:rPr>
          <w:color w:val="2E74B5" w:themeColor="accent1" w:themeShade="BF"/>
          <w:sz w:val="36"/>
        </w:rPr>
        <w:t xml:space="preserve"> </w:t>
      </w:r>
      <w:r w:rsidRPr="00E4700B">
        <w:rPr>
          <w:rFonts w:ascii="Comic Sans MS" w:hAnsi="Comic Sans MS" w:cs="Times New Roman"/>
          <w:color w:val="2E74B5" w:themeColor="accent1" w:themeShade="BF"/>
          <w:sz w:val="36"/>
        </w:rPr>
        <w:t>2021</w:t>
      </w:r>
    </w:p>
    <w:p w:rsidR="00E4700B" w:rsidRDefault="00E4700B" w:rsidP="00E4700B">
      <w:pPr>
        <w:ind w:left="1440"/>
      </w:pPr>
    </w:p>
    <w:p w:rsidR="00136844" w:rsidRDefault="00136844"/>
    <w:p w:rsidR="00136844" w:rsidRDefault="00136844"/>
    <w:p w:rsidR="00136844" w:rsidRDefault="00136844"/>
    <w:p w:rsidR="00136844" w:rsidRDefault="00136844"/>
    <w:p w:rsidR="00BB20D4" w:rsidRDefault="00BB20D4">
      <w:pPr>
        <w:sectPr w:rsidR="00BB20D4" w:rsidSect="00CF16D2">
          <w:headerReference w:type="default" r:id="rId11"/>
          <w:footerReference w:type="default" r:id="rId12"/>
          <w:pgSz w:w="12240" w:h="15840" w:code="1"/>
          <w:pgMar w:top="0" w:right="0" w:bottom="0" w:left="0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titlePg/>
          <w:docGrid w:linePitch="360"/>
        </w:sectPr>
      </w:pPr>
    </w:p>
    <w:p w:rsidR="007C7B7F" w:rsidRDefault="007C7B7F" w:rsidP="007B566E">
      <w:pPr>
        <w:rPr>
          <w:rFonts w:ascii="Copperplate Gothic Bold" w:hAnsi="Copperplate Gothic Bold"/>
          <w:color w:val="2E74B5" w:themeColor="accent1" w:themeShade="BF"/>
          <w:sz w:val="32"/>
        </w:rPr>
      </w:pPr>
      <w:r w:rsidRPr="007C7B7F">
        <w:rPr>
          <w:rFonts w:ascii="Copperplate Gothic Bold" w:hAnsi="Copperplate Gothic Bold"/>
          <w:color w:val="2E74B5" w:themeColor="accent1" w:themeShade="BF"/>
          <w:sz w:val="32"/>
        </w:rPr>
        <w:lastRenderedPageBreak/>
        <w:t>Introduction:</w:t>
      </w:r>
    </w:p>
    <w:p w:rsidR="007C7B7F" w:rsidRPr="0078761F" w:rsidRDefault="007C7B7F" w:rsidP="0078761F">
      <w:pPr>
        <w:spacing w:line="240" w:lineRule="auto"/>
        <w:rPr>
          <w:rFonts w:ascii="Comic Sans MS" w:hAnsi="Comic Sans MS" w:cs="Arial"/>
          <w:color w:val="212529"/>
          <w:shd w:val="clear" w:color="auto" w:fill="FFFFFF"/>
        </w:rPr>
      </w:pPr>
      <w:r w:rsidRPr="0078761F">
        <w:rPr>
          <w:rFonts w:ascii="Comic Sans MS" w:hAnsi="Comic Sans MS" w:cs="Arial"/>
          <w:color w:val="212529"/>
          <w:shd w:val="clear" w:color="auto" w:fill="FFFFFF"/>
        </w:rPr>
        <w:t xml:space="preserve">A Database Management System (DBMS) is </w:t>
      </w:r>
      <w:r w:rsidR="002B366A">
        <w:rPr>
          <w:rFonts w:ascii="Comic Sans MS" w:hAnsi="Comic Sans MS" w:cs="Arial"/>
          <w:color w:val="212529"/>
          <w:shd w:val="clear" w:color="auto" w:fill="FFFFFF"/>
        </w:rPr>
        <w:t xml:space="preserve">a </w:t>
      </w:r>
      <w:r w:rsidRPr="0078761F">
        <w:rPr>
          <w:rFonts w:ascii="Comic Sans MS" w:hAnsi="Comic Sans MS" w:cs="Arial"/>
          <w:color w:val="212529"/>
          <w:shd w:val="clear" w:color="auto" w:fill="FFFFFF"/>
        </w:rPr>
        <w:t xml:space="preserve">software designed to store, retrieve, define, and manage data in a database and primarily functions as an interface between the end user and the database.  </w:t>
      </w:r>
    </w:p>
    <w:p w:rsidR="00ED4B27" w:rsidRPr="0078761F" w:rsidRDefault="00ED4B27" w:rsidP="00ED4B27">
      <w:pPr>
        <w:shd w:val="clear" w:color="auto" w:fill="FFFFFF"/>
        <w:spacing w:before="100" w:beforeAutospacing="1" w:after="100" w:afterAutospacing="1" w:line="240" w:lineRule="auto"/>
        <w:rPr>
          <w:rFonts w:ascii="Copperplate Gothic Bold" w:hAnsi="Copperplate Gothic Bold"/>
          <w:color w:val="2E74B5" w:themeColor="accent1" w:themeShade="BF"/>
          <w:sz w:val="32"/>
        </w:rPr>
      </w:pPr>
      <w:r w:rsidRPr="0078761F">
        <w:rPr>
          <w:rFonts w:ascii="Copperplate Gothic Bold" w:hAnsi="Copperplate Gothic Bold"/>
          <w:color w:val="2E74B5" w:themeColor="accent1" w:themeShade="BF"/>
          <w:sz w:val="32"/>
        </w:rPr>
        <w:t>Cause of Project:</w:t>
      </w:r>
      <w:r w:rsidR="008D361A" w:rsidRPr="0078761F">
        <w:rPr>
          <w:rFonts w:ascii="Copperplate Gothic Bold" w:hAnsi="Copperplate Gothic Bold"/>
          <w:color w:val="2E74B5" w:themeColor="accent1" w:themeShade="BF"/>
          <w:sz w:val="32"/>
        </w:rPr>
        <w:t xml:space="preserve">     </w:t>
      </w:r>
    </w:p>
    <w:p w:rsidR="00ED4B27" w:rsidRPr="0078761F" w:rsidRDefault="00EE2CA5" w:rsidP="0078761F">
      <w:p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Cs w:val="21"/>
          <w:shd w:val="clear" w:color="auto" w:fill="FFFFFF"/>
        </w:rPr>
        <w:t>A</w:t>
      </w:r>
      <w:r w:rsidR="00E800AB" w:rsidRPr="0078761F">
        <w:rPr>
          <w:rFonts w:ascii="Comic Sans MS" w:hAnsi="Comic Sans MS" w:cs="Arial"/>
          <w:color w:val="202122"/>
          <w:szCs w:val="21"/>
          <w:shd w:val="clear" w:color="auto" w:fill="FFFFFF"/>
        </w:rPr>
        <w:t>ccording to the </w:t>
      </w:r>
      <w:hyperlink r:id="rId13" w:tooltip="United Nations Office on Drugs and Crime" w:history="1">
        <w:r w:rsidR="00E800AB" w:rsidRPr="0078761F">
          <w:rPr>
            <w:rStyle w:val="Hyperlink"/>
            <w:rFonts w:ascii="Comic Sans MS" w:hAnsi="Comic Sans MS" w:cs="Arial"/>
            <w:color w:val="0645AD"/>
            <w:szCs w:val="21"/>
            <w:shd w:val="clear" w:color="auto" w:fill="FFFFFF"/>
          </w:rPr>
          <w:t>United Nations Office on Drugs and Crime</w:t>
        </w:r>
      </w:hyperlink>
      <w:r w:rsidR="00E800AB" w:rsidRPr="0078761F">
        <w:rPr>
          <w:rFonts w:ascii="Comic Sans MS" w:hAnsi="Comic Sans MS" w:cs="Arial"/>
          <w:color w:val="202122"/>
          <w:szCs w:val="21"/>
          <w:shd w:val="clear" w:color="auto" w:fill="FFFFFF"/>
        </w:rPr>
        <w:t>, Pakistan has 6.7 million drug users. More than 4 million of these are addicts, amongst the highest number for any country in the world</w:t>
      </w:r>
      <w:r w:rsidR="00E800AB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. These addicts promote drug use in </w:t>
      </w: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educational </w:t>
      </w:r>
      <w:r w:rsidR="00E800AB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institutes and give rise to these numbers on a daily basis. </w:t>
      </w: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Moreover, Pakistan has a crime rate of 3.88%</w:t>
      </w:r>
      <w:r w:rsidR="008D361A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. </w:t>
      </w:r>
      <w:r w:rsidR="00E800AB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If there had been such a </w:t>
      </w:r>
      <w:r w:rsidR="002B366A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system which identifies</w:t>
      </w:r>
      <w:r w:rsidR="00E800AB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</w:t>
      </w:r>
      <w:r w:rsidR="00BE6302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these addicts or criminals, </w:t>
      </w:r>
      <w:r w:rsidR="002B366A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they wouldn’t gain entry to educational institutions</w:t>
      </w:r>
      <w:r w:rsidR="00BE6302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. </w:t>
      </w:r>
      <w:r w:rsidR="00E16DF4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But in reality, many educational institutes do not equip such systems</w:t>
      </w:r>
      <w:r w:rsidR="002B366A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due to many reasons.</w:t>
      </w:r>
    </w:p>
    <w:p w:rsidR="008D361A" w:rsidRPr="0078761F" w:rsidRDefault="0078761F" w:rsidP="00ED4B27">
      <w:pPr>
        <w:shd w:val="clear" w:color="auto" w:fill="FFFFFF"/>
        <w:spacing w:before="100" w:beforeAutospacing="1" w:after="100" w:afterAutospacing="1" w:line="240" w:lineRule="auto"/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</w:pPr>
      <w:r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  <w:t>Project Goals</w:t>
      </w:r>
      <w:r w:rsidR="008D361A" w:rsidRPr="0078761F"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  <w:t>:</w:t>
      </w:r>
    </w:p>
    <w:p w:rsidR="00BE6302" w:rsidRPr="0078761F" w:rsidRDefault="00E16DF4" w:rsidP="00ED4B27">
      <w:p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Our goal is to design such a</w:t>
      </w:r>
      <w:r w:rsidR="00BE6302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DBMS</w:t>
      </w:r>
      <w:r w:rsidR="00991EDB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, for the management staff around Pakistan,</w:t>
      </w:r>
      <w:r w:rsidR="00BE6302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which </w:t>
      </w:r>
      <w:r w:rsidR="00991EDB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ensures recognition of such criminals in </w:t>
      </w: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each and every </w:t>
      </w:r>
      <w:r w:rsidR="00991EDB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educational institutions</w:t>
      </w: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with the help of </w:t>
      </w:r>
      <w:r w:rsidR="00991EDB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their criminal records (if any) to gua</w:t>
      </w:r>
      <w:r w:rsidR="00C9624D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rantee the safety of the youth and keep track of the students’ records.</w:t>
      </w:r>
      <w:r w:rsidR="00EE2CA5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This can, in return, relieve the stress of parents that their children are in a</w:t>
      </w:r>
      <w:r w:rsidR="00DC5C03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safe environment.</w:t>
      </w:r>
    </w:p>
    <w:p w:rsidR="008D361A" w:rsidRPr="0078761F" w:rsidRDefault="008D361A" w:rsidP="00ED4B27">
      <w:pPr>
        <w:shd w:val="clear" w:color="auto" w:fill="FFFFFF"/>
        <w:spacing w:before="100" w:beforeAutospacing="1" w:after="100" w:afterAutospacing="1" w:line="240" w:lineRule="auto"/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</w:pPr>
      <w:r w:rsidRPr="0078761F"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  <w:t xml:space="preserve">Main </w:t>
      </w:r>
      <w:r w:rsidR="0078761F" w:rsidRPr="0078761F"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  <w:t>Features:</w:t>
      </w:r>
    </w:p>
    <w:p w:rsidR="00E16DF4" w:rsidRPr="0078761F" w:rsidRDefault="00E16DF4" w:rsidP="00ED4B27">
      <w:p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Our Data</w:t>
      </w:r>
      <w:r w:rsidR="00C9624D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base Management System will have the following features:</w:t>
      </w:r>
    </w:p>
    <w:p w:rsidR="001419E2" w:rsidRPr="0078761F" w:rsidRDefault="00C9624D" w:rsidP="00EE2CA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A</w:t>
      </w:r>
      <w:r w:rsidR="001419E2"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login system for staff members.</w:t>
      </w:r>
    </w:p>
    <w:p w:rsidR="001419E2" w:rsidRPr="0078761F" w:rsidRDefault="001419E2" w:rsidP="00EE2CA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Displaying status and details of students by entering credentials.</w:t>
      </w:r>
    </w:p>
    <w:p w:rsidR="001419E2" w:rsidRPr="0078761F" w:rsidRDefault="001419E2" w:rsidP="00EE2CA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Displaying details of crime by the specific student.</w:t>
      </w:r>
    </w:p>
    <w:p w:rsidR="001419E2" w:rsidRPr="0078761F" w:rsidRDefault="001419E2" w:rsidP="00EE2CA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Deletion, modification, and listing of records.</w:t>
      </w:r>
    </w:p>
    <w:p w:rsidR="001419E2" w:rsidRPr="0078761F" w:rsidRDefault="002B366A" w:rsidP="00EE2CA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Generating reports (and much more).</w:t>
      </w:r>
    </w:p>
    <w:p w:rsidR="0078761F" w:rsidRPr="0078761F" w:rsidRDefault="0078761F" w:rsidP="00ED4B27">
      <w:pPr>
        <w:shd w:val="clear" w:color="auto" w:fill="FFFFFF"/>
        <w:spacing w:before="100" w:beforeAutospacing="1" w:after="100" w:afterAutospacing="1" w:line="240" w:lineRule="auto"/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</w:pPr>
      <w:r w:rsidRPr="0078761F"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  <w:t>Final Results:</w:t>
      </w:r>
    </w:p>
    <w:p w:rsidR="001419E2" w:rsidRPr="0078761F" w:rsidRDefault="00C7565C" w:rsidP="00ED4B27">
      <w:p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In the end, our DBMS will have the following end results:</w:t>
      </w:r>
    </w:p>
    <w:p w:rsidR="00C7565C" w:rsidRPr="0078761F" w:rsidRDefault="00C7565C" w:rsidP="00C7565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It will be an easy-to-use DBMS which will help management staff unfamiliar with IT to keep records.</w:t>
      </w:r>
    </w:p>
    <w:p w:rsidR="00C7565C" w:rsidRPr="0078761F" w:rsidRDefault="00C7565C" w:rsidP="00C7565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It will be accessible to each </w:t>
      </w:r>
      <w:r w:rsidR="002B366A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and every educational institute.</w:t>
      </w:r>
    </w:p>
    <w:p w:rsidR="002B366A" w:rsidRDefault="00C7565C" w:rsidP="002B366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78761F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A secure DBMS which will ensure that none can access the system except the staff members.</w:t>
      </w:r>
    </w:p>
    <w:p w:rsidR="002B366A" w:rsidRDefault="002B366A" w:rsidP="002B366A">
      <w:pPr>
        <w:shd w:val="clear" w:color="auto" w:fill="FFFFFF"/>
        <w:spacing w:before="100" w:beforeAutospacing="1" w:after="100" w:afterAutospacing="1" w:line="240" w:lineRule="auto"/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</w:pPr>
      <w:r w:rsidRPr="002B366A">
        <w:rPr>
          <w:rFonts w:ascii="Copperplate Gothic Bold" w:hAnsi="Copperplate Gothic Bold" w:cs="Arial"/>
          <w:color w:val="2E74B5" w:themeColor="accent1" w:themeShade="BF"/>
          <w:sz w:val="32"/>
          <w:szCs w:val="21"/>
          <w:shd w:val="clear" w:color="auto" w:fill="FFFFFF"/>
        </w:rPr>
        <w:lastRenderedPageBreak/>
        <w:t>Research and References:</w:t>
      </w:r>
    </w:p>
    <w:p w:rsidR="002B366A" w:rsidRPr="002B366A" w:rsidRDefault="002B366A" w:rsidP="002B366A">
      <w:pPr>
        <w:pStyle w:val="ListParagraph"/>
        <w:numPr>
          <w:ilvl w:val="0"/>
          <w:numId w:val="25"/>
        </w:numPr>
        <w:rPr>
          <w:rFonts w:ascii="Comic Sans MS" w:hAnsi="Comic Sans MS" w:cs="Arial"/>
          <w:szCs w:val="21"/>
        </w:rPr>
      </w:pPr>
      <w:hyperlink r:id="rId14" w:history="1">
        <w:r w:rsidRPr="002B366A">
          <w:rPr>
            <w:rStyle w:val="Hyperlink"/>
            <w:rFonts w:ascii="Comic Sans MS" w:hAnsi="Comic Sans MS" w:cs="Arial"/>
            <w:szCs w:val="21"/>
          </w:rPr>
          <w:t>https://www.macrotrends.net/countries/PAK/pakistan/crime-rate-statistics</w:t>
        </w:r>
      </w:hyperlink>
    </w:p>
    <w:p w:rsidR="002B366A" w:rsidRPr="002B366A" w:rsidRDefault="002B366A" w:rsidP="002B366A">
      <w:pPr>
        <w:pStyle w:val="ListParagraph"/>
        <w:numPr>
          <w:ilvl w:val="0"/>
          <w:numId w:val="25"/>
        </w:numPr>
        <w:rPr>
          <w:rFonts w:ascii="Comic Sans MS" w:hAnsi="Comic Sans MS" w:cs="Arial"/>
          <w:szCs w:val="21"/>
        </w:rPr>
      </w:pPr>
      <w:hyperlink r:id="rId15" w:history="1">
        <w:r w:rsidRPr="002B366A">
          <w:rPr>
            <w:rStyle w:val="Hyperlink"/>
            <w:rFonts w:ascii="Comic Sans MS" w:hAnsi="Comic Sans MS" w:cs="Arial"/>
            <w:szCs w:val="21"/>
          </w:rPr>
          <w:t>https://en.wikipedia.org/wiki/Drug_addiction_in_Pakistan</w:t>
        </w:r>
      </w:hyperlink>
    </w:p>
    <w:p w:rsidR="002B366A" w:rsidRPr="002B366A" w:rsidRDefault="002B366A" w:rsidP="002B366A">
      <w:pPr>
        <w:pStyle w:val="ListParagraph"/>
        <w:numPr>
          <w:ilvl w:val="0"/>
          <w:numId w:val="25"/>
        </w:numPr>
        <w:rPr>
          <w:rFonts w:ascii="Comic Sans MS" w:hAnsi="Comic Sans MS" w:cs="Arial"/>
          <w:szCs w:val="21"/>
        </w:rPr>
      </w:pPr>
      <w:hyperlink r:id="rId16" w:history="1">
        <w:r w:rsidRPr="002B366A">
          <w:rPr>
            <w:rStyle w:val="Hyperlink"/>
            <w:rFonts w:ascii="Comic Sans MS" w:hAnsi="Comic Sans MS" w:cs="Arial"/>
            <w:szCs w:val="21"/>
          </w:rPr>
          <w:t>https://www.bmc.com/blogs/dbms-database-management-systems/</w:t>
        </w:r>
      </w:hyperlink>
    </w:p>
    <w:p w:rsidR="002B366A" w:rsidRPr="002B366A" w:rsidRDefault="002B366A" w:rsidP="002B366A">
      <w:pPr>
        <w:pStyle w:val="ListParagraph"/>
        <w:numPr>
          <w:ilvl w:val="0"/>
          <w:numId w:val="25"/>
        </w:numPr>
        <w:rPr>
          <w:rFonts w:ascii="Comic Sans MS" w:hAnsi="Comic Sans MS" w:cs="Arial"/>
          <w:szCs w:val="21"/>
        </w:rPr>
      </w:pPr>
      <w:hyperlink r:id="rId17" w:history="1">
        <w:r w:rsidRPr="002B366A">
          <w:rPr>
            <w:rStyle w:val="Hyperlink"/>
            <w:rFonts w:ascii="Comic Sans MS" w:hAnsi="Comic Sans MS" w:cs="Arial"/>
            <w:szCs w:val="21"/>
          </w:rPr>
          <w:t>https://www.astera.com/type/blog/database-management-software/</w:t>
        </w:r>
      </w:hyperlink>
    </w:p>
    <w:p w:rsidR="002B366A" w:rsidRPr="002B366A" w:rsidRDefault="002B366A" w:rsidP="002B366A">
      <w:pPr>
        <w:pStyle w:val="ListParagraph"/>
        <w:numPr>
          <w:ilvl w:val="0"/>
          <w:numId w:val="25"/>
        </w:numPr>
        <w:rPr>
          <w:rFonts w:ascii="Comic Sans MS" w:hAnsi="Comic Sans MS" w:cs="Arial"/>
          <w:szCs w:val="21"/>
        </w:rPr>
      </w:pPr>
      <w:hyperlink r:id="rId18" w:history="1">
        <w:r w:rsidRPr="002B366A">
          <w:rPr>
            <w:rStyle w:val="Hyperlink"/>
            <w:rFonts w:ascii="Comic Sans MS" w:hAnsi="Comic Sans MS" w:cs="Arial"/>
            <w:szCs w:val="21"/>
          </w:rPr>
          <w:t>https://tribune.com.pk/story/2036831/lack-new-technology-turns-national-economy-obsolete</w:t>
        </w:r>
      </w:hyperlink>
    </w:p>
    <w:p w:rsidR="002B366A" w:rsidRDefault="002B366A" w:rsidP="002B366A">
      <w:pPr>
        <w:rPr>
          <w:rFonts w:ascii="Comic Sans MS" w:hAnsi="Comic Sans MS" w:cs="Arial"/>
          <w:szCs w:val="21"/>
        </w:rPr>
      </w:pPr>
    </w:p>
    <w:p w:rsidR="00CF16D2" w:rsidRDefault="00CF16D2" w:rsidP="00CF16D2">
      <w:pPr>
        <w:jc w:val="center"/>
        <w:rPr>
          <w:rFonts w:ascii="Edwardian Script ITC" w:hAnsi="Edwardian Script ITC" w:cs="Arial"/>
          <w:sz w:val="144"/>
          <w:szCs w:val="21"/>
        </w:rPr>
      </w:pPr>
    </w:p>
    <w:p w:rsidR="00CF16D2" w:rsidRPr="00CF16D2" w:rsidRDefault="00CF16D2" w:rsidP="00CF16D2">
      <w:pPr>
        <w:jc w:val="center"/>
        <w:rPr>
          <w:rFonts w:ascii="Edwardian Script ITC" w:hAnsi="Edwardian Script ITC" w:cs="Arial"/>
          <w:sz w:val="144"/>
          <w:szCs w:val="21"/>
        </w:rPr>
      </w:pPr>
      <w:bookmarkStart w:id="0" w:name="_GoBack"/>
      <w:bookmarkEnd w:id="0"/>
      <w:r w:rsidRPr="00CF16D2">
        <w:rPr>
          <w:rFonts w:ascii="Edwardian Script ITC" w:hAnsi="Edwardian Script ITC" w:cs="Arial"/>
          <w:sz w:val="144"/>
          <w:szCs w:val="21"/>
        </w:rPr>
        <w:t>Thank You!</w:t>
      </w:r>
    </w:p>
    <w:sectPr w:rsidR="00CF16D2" w:rsidRPr="00CF16D2" w:rsidSect="00CF16D2">
      <w:headerReference w:type="default" r:id="rId19"/>
      <w:headerReference w:type="first" r:id="rId20"/>
      <w:pgSz w:w="12240" w:h="15840" w:code="1"/>
      <w:pgMar w:top="1440" w:right="1800" w:bottom="1440" w:left="180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D2B" w:rsidRDefault="00194D2B" w:rsidP="00F71FCB">
      <w:pPr>
        <w:spacing w:after="0" w:line="240" w:lineRule="auto"/>
      </w:pPr>
      <w:r>
        <w:separator/>
      </w:r>
    </w:p>
  </w:endnote>
  <w:endnote w:type="continuationSeparator" w:id="0">
    <w:p w:rsidR="00194D2B" w:rsidRDefault="00194D2B" w:rsidP="00F7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48370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6302" w:rsidRDefault="00BE63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6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E6302" w:rsidRDefault="00BE6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D2B" w:rsidRDefault="00194D2B" w:rsidP="00F71FCB">
      <w:pPr>
        <w:spacing w:after="0" w:line="240" w:lineRule="auto"/>
      </w:pPr>
      <w:r>
        <w:separator/>
      </w:r>
    </w:p>
  </w:footnote>
  <w:footnote w:type="continuationSeparator" w:id="0">
    <w:p w:rsidR="00194D2B" w:rsidRDefault="00194D2B" w:rsidP="00F7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302" w:rsidRDefault="00BE6302" w:rsidP="00311168">
    <w:pPr>
      <w:pStyle w:val="Header"/>
      <w:tabs>
        <w:tab w:val="clear" w:pos="4680"/>
        <w:tab w:val="clear" w:pos="9360"/>
        <w:tab w:val="right" w:pos="12960"/>
      </w:tabs>
    </w:pPr>
    <w:r>
      <w:t xml:space="preserve">                        1                                                                                                                                                                        Muhammad Daniyal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302" w:rsidRDefault="00BE6302" w:rsidP="00F71FCB">
    <w:pPr>
      <w:pStyle w:val="Header"/>
      <w:tabs>
        <w:tab w:val="clear" w:pos="4680"/>
        <w:tab w:val="clear" w:pos="9360"/>
        <w:tab w:val="right" w:pos="129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302" w:rsidRDefault="00BE6302" w:rsidP="00787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62BE"/>
    <w:multiLevelType w:val="hybridMultilevel"/>
    <w:tmpl w:val="D570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6745"/>
    <w:multiLevelType w:val="hybridMultilevel"/>
    <w:tmpl w:val="1714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74CD"/>
    <w:multiLevelType w:val="hybridMultilevel"/>
    <w:tmpl w:val="651AF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02050"/>
    <w:multiLevelType w:val="hybridMultilevel"/>
    <w:tmpl w:val="CC24F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117D"/>
    <w:multiLevelType w:val="hybridMultilevel"/>
    <w:tmpl w:val="863A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66CD4"/>
    <w:multiLevelType w:val="multilevel"/>
    <w:tmpl w:val="99E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F6F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545ECC"/>
    <w:multiLevelType w:val="hybridMultilevel"/>
    <w:tmpl w:val="1E8E7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C3C25"/>
    <w:multiLevelType w:val="multilevel"/>
    <w:tmpl w:val="42D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04AC"/>
    <w:multiLevelType w:val="multilevel"/>
    <w:tmpl w:val="DC8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E7C36"/>
    <w:multiLevelType w:val="hybridMultilevel"/>
    <w:tmpl w:val="3768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95F80"/>
    <w:multiLevelType w:val="hybridMultilevel"/>
    <w:tmpl w:val="1AB4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B0DA9"/>
    <w:multiLevelType w:val="hybridMultilevel"/>
    <w:tmpl w:val="5C360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465CE"/>
    <w:multiLevelType w:val="hybridMultilevel"/>
    <w:tmpl w:val="DEDAE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E2B6F"/>
    <w:multiLevelType w:val="hybridMultilevel"/>
    <w:tmpl w:val="A2787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E695A"/>
    <w:multiLevelType w:val="hybridMultilevel"/>
    <w:tmpl w:val="F956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36779"/>
    <w:multiLevelType w:val="hybridMultilevel"/>
    <w:tmpl w:val="BD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C09A9"/>
    <w:multiLevelType w:val="hybridMultilevel"/>
    <w:tmpl w:val="82A2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309BF"/>
    <w:multiLevelType w:val="multilevel"/>
    <w:tmpl w:val="193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F2B71"/>
    <w:multiLevelType w:val="hybridMultilevel"/>
    <w:tmpl w:val="80AA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D288A"/>
    <w:multiLevelType w:val="hybridMultilevel"/>
    <w:tmpl w:val="E44A9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F5C8E"/>
    <w:multiLevelType w:val="hybridMultilevel"/>
    <w:tmpl w:val="B1A0E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10772"/>
    <w:multiLevelType w:val="hybridMultilevel"/>
    <w:tmpl w:val="27D6B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35961"/>
    <w:multiLevelType w:val="hybridMultilevel"/>
    <w:tmpl w:val="650E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561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23"/>
  </w:num>
  <w:num w:numId="3">
    <w:abstractNumId w:val="11"/>
  </w:num>
  <w:num w:numId="4">
    <w:abstractNumId w:val="1"/>
  </w:num>
  <w:num w:numId="5">
    <w:abstractNumId w:val="22"/>
  </w:num>
  <w:num w:numId="6">
    <w:abstractNumId w:val="4"/>
  </w:num>
  <w:num w:numId="7">
    <w:abstractNumId w:val="19"/>
  </w:num>
  <w:num w:numId="8">
    <w:abstractNumId w:val="21"/>
  </w:num>
  <w:num w:numId="9">
    <w:abstractNumId w:val="10"/>
  </w:num>
  <w:num w:numId="10">
    <w:abstractNumId w:val="0"/>
  </w:num>
  <w:num w:numId="11">
    <w:abstractNumId w:val="14"/>
  </w:num>
  <w:num w:numId="12">
    <w:abstractNumId w:val="6"/>
  </w:num>
  <w:num w:numId="13">
    <w:abstractNumId w:val="24"/>
  </w:num>
  <w:num w:numId="14">
    <w:abstractNumId w:val="12"/>
  </w:num>
  <w:num w:numId="15">
    <w:abstractNumId w:val="2"/>
  </w:num>
  <w:num w:numId="16">
    <w:abstractNumId w:val="13"/>
  </w:num>
  <w:num w:numId="17">
    <w:abstractNumId w:val="7"/>
  </w:num>
  <w:num w:numId="18">
    <w:abstractNumId w:val="3"/>
  </w:num>
  <w:num w:numId="19">
    <w:abstractNumId w:val="5"/>
  </w:num>
  <w:num w:numId="20">
    <w:abstractNumId w:val="18"/>
  </w:num>
  <w:num w:numId="21">
    <w:abstractNumId w:val="8"/>
  </w:num>
  <w:num w:numId="22">
    <w:abstractNumId w:val="9"/>
  </w:num>
  <w:num w:numId="23">
    <w:abstractNumId w:val="16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44"/>
    <w:rsid w:val="00000A6A"/>
    <w:rsid w:val="0002605E"/>
    <w:rsid w:val="00052F11"/>
    <w:rsid w:val="00054FB1"/>
    <w:rsid w:val="00061CBE"/>
    <w:rsid w:val="000706C6"/>
    <w:rsid w:val="000A1542"/>
    <w:rsid w:val="000C03C5"/>
    <w:rsid w:val="00112ACB"/>
    <w:rsid w:val="001343D4"/>
    <w:rsid w:val="00136844"/>
    <w:rsid w:val="001419E2"/>
    <w:rsid w:val="00146D71"/>
    <w:rsid w:val="001530B1"/>
    <w:rsid w:val="001758F6"/>
    <w:rsid w:val="00186FC4"/>
    <w:rsid w:val="00194D2B"/>
    <w:rsid w:val="001C4C5C"/>
    <w:rsid w:val="002219BC"/>
    <w:rsid w:val="002534F8"/>
    <w:rsid w:val="00262E67"/>
    <w:rsid w:val="00263BC3"/>
    <w:rsid w:val="00264ABE"/>
    <w:rsid w:val="0028134E"/>
    <w:rsid w:val="002B366A"/>
    <w:rsid w:val="00311168"/>
    <w:rsid w:val="003A2DE7"/>
    <w:rsid w:val="003D36F4"/>
    <w:rsid w:val="003D502E"/>
    <w:rsid w:val="003E3CA1"/>
    <w:rsid w:val="003E60F4"/>
    <w:rsid w:val="003F0FD1"/>
    <w:rsid w:val="003F4447"/>
    <w:rsid w:val="00437AC0"/>
    <w:rsid w:val="0046779A"/>
    <w:rsid w:val="00492C9B"/>
    <w:rsid w:val="004C4488"/>
    <w:rsid w:val="004E40D9"/>
    <w:rsid w:val="004F300A"/>
    <w:rsid w:val="00523DBC"/>
    <w:rsid w:val="00577A2D"/>
    <w:rsid w:val="005802C3"/>
    <w:rsid w:val="005F1CF5"/>
    <w:rsid w:val="0061546C"/>
    <w:rsid w:val="006811E4"/>
    <w:rsid w:val="00683E0B"/>
    <w:rsid w:val="006A1C53"/>
    <w:rsid w:val="006C1259"/>
    <w:rsid w:val="006E2461"/>
    <w:rsid w:val="006F57E5"/>
    <w:rsid w:val="0072225D"/>
    <w:rsid w:val="00724BAE"/>
    <w:rsid w:val="00732D7F"/>
    <w:rsid w:val="00756673"/>
    <w:rsid w:val="0078761F"/>
    <w:rsid w:val="00791C27"/>
    <w:rsid w:val="007961B0"/>
    <w:rsid w:val="00796A7D"/>
    <w:rsid w:val="007B566E"/>
    <w:rsid w:val="007C0FBC"/>
    <w:rsid w:val="007C7B7F"/>
    <w:rsid w:val="007D1C27"/>
    <w:rsid w:val="008047AB"/>
    <w:rsid w:val="00850287"/>
    <w:rsid w:val="00852D19"/>
    <w:rsid w:val="00873F52"/>
    <w:rsid w:val="00881323"/>
    <w:rsid w:val="00894809"/>
    <w:rsid w:val="008A616B"/>
    <w:rsid w:val="008D361A"/>
    <w:rsid w:val="00937F0B"/>
    <w:rsid w:val="00940CD2"/>
    <w:rsid w:val="00943E96"/>
    <w:rsid w:val="00950C0E"/>
    <w:rsid w:val="00991EDB"/>
    <w:rsid w:val="009E3686"/>
    <w:rsid w:val="009F512B"/>
    <w:rsid w:val="00A16184"/>
    <w:rsid w:val="00A82B62"/>
    <w:rsid w:val="00A959DA"/>
    <w:rsid w:val="00AB2E64"/>
    <w:rsid w:val="00AB48FE"/>
    <w:rsid w:val="00AC5B8D"/>
    <w:rsid w:val="00AE75D8"/>
    <w:rsid w:val="00AF1272"/>
    <w:rsid w:val="00AF3C82"/>
    <w:rsid w:val="00B0241B"/>
    <w:rsid w:val="00B262EB"/>
    <w:rsid w:val="00B27F28"/>
    <w:rsid w:val="00B75D29"/>
    <w:rsid w:val="00BB20D4"/>
    <w:rsid w:val="00BB7538"/>
    <w:rsid w:val="00BD52F5"/>
    <w:rsid w:val="00BE6302"/>
    <w:rsid w:val="00BE6382"/>
    <w:rsid w:val="00C45CCB"/>
    <w:rsid w:val="00C7565C"/>
    <w:rsid w:val="00C9624D"/>
    <w:rsid w:val="00CC2E3D"/>
    <w:rsid w:val="00CD1CE7"/>
    <w:rsid w:val="00CD43A8"/>
    <w:rsid w:val="00CD6F3F"/>
    <w:rsid w:val="00CF16D2"/>
    <w:rsid w:val="00D03B32"/>
    <w:rsid w:val="00D20B99"/>
    <w:rsid w:val="00D41B3E"/>
    <w:rsid w:val="00D6530B"/>
    <w:rsid w:val="00D8384C"/>
    <w:rsid w:val="00D9312A"/>
    <w:rsid w:val="00DB39D1"/>
    <w:rsid w:val="00DC5C03"/>
    <w:rsid w:val="00DD07E0"/>
    <w:rsid w:val="00DD6A5C"/>
    <w:rsid w:val="00DE2E9C"/>
    <w:rsid w:val="00DF0CC0"/>
    <w:rsid w:val="00E05395"/>
    <w:rsid w:val="00E135A5"/>
    <w:rsid w:val="00E16DF4"/>
    <w:rsid w:val="00E17C16"/>
    <w:rsid w:val="00E27622"/>
    <w:rsid w:val="00E34AC4"/>
    <w:rsid w:val="00E4700B"/>
    <w:rsid w:val="00E47ABB"/>
    <w:rsid w:val="00E50547"/>
    <w:rsid w:val="00E539A7"/>
    <w:rsid w:val="00E800AB"/>
    <w:rsid w:val="00ED16B1"/>
    <w:rsid w:val="00ED1CB1"/>
    <w:rsid w:val="00ED4B27"/>
    <w:rsid w:val="00EE2CA5"/>
    <w:rsid w:val="00EF2AA0"/>
    <w:rsid w:val="00F14B10"/>
    <w:rsid w:val="00F71FCB"/>
    <w:rsid w:val="00FD1D06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981E5"/>
  <w15:chartTrackingRefBased/>
  <w15:docId w15:val="{6908DA88-D989-4FBD-BAFB-BFF57844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844"/>
    <w:rPr>
      <w:color w:val="808080"/>
    </w:rPr>
  </w:style>
  <w:style w:type="paragraph" w:styleId="ListParagraph">
    <w:name w:val="List Paragraph"/>
    <w:basedOn w:val="Normal"/>
    <w:uiPriority w:val="34"/>
    <w:qFormat/>
    <w:rsid w:val="004E40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2C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CB"/>
  </w:style>
  <w:style w:type="paragraph" w:styleId="Footer">
    <w:name w:val="footer"/>
    <w:basedOn w:val="Normal"/>
    <w:link w:val="FooterChar"/>
    <w:uiPriority w:val="99"/>
    <w:unhideWhenUsed/>
    <w:rsid w:val="00F7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CB"/>
  </w:style>
  <w:style w:type="character" w:customStyle="1" w:styleId="Heading1Char">
    <w:name w:val="Heading 1 Char"/>
    <w:basedOn w:val="DefaultParagraphFont"/>
    <w:link w:val="Heading1"/>
    <w:uiPriority w:val="9"/>
    <w:rsid w:val="00873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73F52"/>
  </w:style>
  <w:style w:type="paragraph" w:styleId="Caption">
    <w:name w:val="caption"/>
    <w:basedOn w:val="Normal"/>
    <w:next w:val="Normal"/>
    <w:uiPriority w:val="35"/>
    <w:unhideWhenUsed/>
    <w:qFormat/>
    <w:rsid w:val="00873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05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United_Nations_Office_on_Drugs_and_Crime" TargetMode="External"/><Relationship Id="rId18" Type="http://schemas.openxmlformats.org/officeDocument/2006/relationships/hyperlink" Target="https://tribune.com.pk/story/2036831/lack-new-technology-turns-national-economy-obsole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astera.com/type/blog/database-management-softwa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mc.com/blogs/dbms-database-management-systems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rug_addiction_in_Pakistan" TargetMode="External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crotrends.net/countries/PAK/pakistan/crime-rate-statistic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XuX17</b:Tag>
    <b:SourceType>Report</b:SourceType>
    <b:Guid>{AD8CD540-F193-4DA1-91F8-27C3E92565C7}</b:Guid>
    <b:Author>
      <b:Author>
        <b:NameList>
          <b:Person>
            <b:Last>Xiangru</b:Last>
            <b:First>Xu</b:First>
          </b:Person>
        </b:NameList>
      </b:Author>
    </b:Author>
    <b:Title>The London Olympics as Seen from the Other Side of the World</b:Title>
    <b:Year>2017</b:Year>
    <b:City>London</b:City>
    <b:RefOrder>1</b:RefOrder>
  </b:Source>
</b:Sources>
</file>

<file path=customXml/itemProps1.xml><?xml version="1.0" encoding="utf-8"?>
<ds:datastoreItem xmlns:ds="http://schemas.openxmlformats.org/officeDocument/2006/customXml" ds:itemID="{6B407ECE-C86D-4C48-9754-9260A20A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TAHIR</dc:creator>
  <cp:keywords/>
  <dc:description/>
  <cp:lastModifiedBy>HABIBA TAHIR</cp:lastModifiedBy>
  <cp:revision>20</cp:revision>
  <dcterms:created xsi:type="dcterms:W3CDTF">2021-09-22T18:37:00Z</dcterms:created>
  <dcterms:modified xsi:type="dcterms:W3CDTF">2021-10-18T18:44:00Z</dcterms:modified>
</cp:coreProperties>
</file>