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9FED11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  <w:bookmarkStart w:id="0" w:name="dataset-overview"/>
      <w:bookmarkStart w:id="1" w:name="Xb0e835b08a32547fdf37d0bd9b679f33a73ed22"/>
      <w:r>
        <w:rPr>
          <w:rFonts w:hint="default" w:ascii="Times New Roman" w:hAnsi="Times New Roman" w:cs="Times New Roman"/>
          <w:b/>
          <w:bCs/>
          <w:sz w:val="32"/>
          <w:szCs w:val="32"/>
        </w:rPr>
        <w:pict>
          <v:shape id="Oval 1" o:spid="_x0000_s1026" o:spt="3" type="#_x0000_t3" style="position:absolute;left:0pt;margin-left:99.5pt;margin-top:20.8pt;height:211.1pt;width:214.45pt;z-index:251659264;v-text-anchor:middle;mso-width-relative:page;mso-height-relative:page;" filled="t" stroked="t" coordsize="21600,21600" o:gfxdata="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">
            <v:path/>
            <v:fill type="frame" on="t" focussize="0,0" recolor="t" rotate="t" r:id="rId5"/>
            <v:stroke weight="1pt" color="#104862" miterlimit="8" joinstyle="miter"/>
            <v:imagedata o:title=""/>
            <o:lock v:ext="edit" aspectratio="f"/>
          </v:shape>
        </w:pict>
      </w:r>
    </w:p>
    <w:p w14:paraId="7BCC740F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</w:p>
    <w:p w14:paraId="204EB8C8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</w:p>
    <w:p w14:paraId="4BDC5D70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</w:p>
    <w:p w14:paraId="6A9D000F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</w:p>
    <w:p w14:paraId="559A6CD4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</w:p>
    <w:p w14:paraId="4C78E34F">
      <w:pPr>
        <w:pStyle w:val="2"/>
        <w:jc w:val="center"/>
        <w:rPr>
          <w:rFonts w:hint="default" w:ascii="Times New Roman" w:hAnsi="Times New Roman" w:cs="Times New Roman"/>
          <w:color w:val="auto"/>
          <w:sz w:val="36"/>
          <w:szCs w:val="36"/>
        </w:rPr>
      </w:pPr>
    </w:p>
    <w:p w14:paraId="771D5E23">
      <w:pPr>
        <w:pStyle w:val="2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DATA VISUALIZATION TECHNIQUES – FINAL SEMESTER PROJECT</w:t>
      </w:r>
    </w:p>
    <w:p w14:paraId="35A53D96">
      <w:pPr>
        <w:pStyle w:val="4"/>
        <w:jc w:val="center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PropertyPulse: Interactive Dubai Real Estate Intelligence System</w:t>
      </w:r>
    </w:p>
    <w:tbl>
      <w:tblPr>
        <w:tblStyle w:val="2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5D202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0C6F603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  <w:t>Submitted by</w:t>
            </w:r>
          </w:p>
        </w:tc>
        <w:tc>
          <w:tcPr>
            <w:tcW w:w="4261" w:type="dxa"/>
          </w:tcPr>
          <w:p w14:paraId="68567F7F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>Eman Malik</w:t>
            </w:r>
          </w:p>
          <w:p w14:paraId="70043DE8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>Ehtisham Younas</w:t>
            </w:r>
          </w:p>
          <w:p w14:paraId="39A6171E">
            <w:pPr>
              <w:widowControl w:val="0"/>
              <w:numPr>
                <w:ilvl w:val="0"/>
                <w:numId w:val="1"/>
              </w:numPr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>Abdul Haseeb</w:t>
            </w:r>
          </w:p>
        </w:tc>
      </w:tr>
      <w:tr w14:paraId="748C1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9BF53F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  <w:t>Registration no</w:t>
            </w:r>
          </w:p>
        </w:tc>
        <w:tc>
          <w:tcPr>
            <w:tcW w:w="4261" w:type="dxa"/>
          </w:tcPr>
          <w:p w14:paraId="52807B2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>SP23-BDS-012</w:t>
            </w:r>
          </w:p>
          <w:p w14:paraId="0B36DEE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>SP23-BDS-032</w:t>
            </w:r>
          </w:p>
          <w:p w14:paraId="1A16A5D7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>SP23-BDS-001</w:t>
            </w:r>
          </w:p>
        </w:tc>
      </w:tr>
      <w:tr w14:paraId="0F2D44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4CA6A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  <w:t>Section</w:t>
            </w:r>
          </w:p>
        </w:tc>
        <w:tc>
          <w:tcPr>
            <w:tcW w:w="4261" w:type="dxa"/>
          </w:tcPr>
          <w:p w14:paraId="1F4FF4FB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>BDS-7A</w:t>
            </w:r>
          </w:p>
        </w:tc>
      </w:tr>
      <w:tr w14:paraId="0AA15C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8B6D42">
            <w:pPr>
              <w:widowControl w:val="0"/>
              <w:jc w:val="center"/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  <w:t>Date</w:t>
            </w:r>
          </w:p>
        </w:tc>
        <w:tc>
          <w:tcPr>
            <w:tcW w:w="4261" w:type="dxa"/>
          </w:tcPr>
          <w:p w14:paraId="0BB1C114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>29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superscript"/>
                <w:lang w:val="en-US"/>
              </w:rPr>
              <w:t>TH</w:t>
            </w: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 xml:space="preserve"> May,2026</w:t>
            </w:r>
          </w:p>
        </w:tc>
      </w:tr>
      <w:tr w14:paraId="6594E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shd w:val="clear" w:color="auto" w:fill="auto"/>
            <w:vAlign w:val="top"/>
          </w:tcPr>
          <w:p w14:paraId="239B4A64">
            <w:pPr>
              <w:widowControl w:val="0"/>
              <w:jc w:val="center"/>
              <w:rPr>
                <w:rFonts w:hint="default" w:ascii="Times New Roman" w:hAnsi="Times New Roman" w:cs="Times New Roman" w:eastAsiaTheme="minorEastAsia"/>
                <w:b/>
                <w:bCs/>
                <w:color w:val="auto"/>
                <w:sz w:val="28"/>
                <w:szCs w:val="28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auto"/>
                <w:sz w:val="28"/>
                <w:szCs w:val="28"/>
                <w:vertAlign w:val="baseline"/>
                <w:lang w:val="en-US"/>
              </w:rPr>
              <w:t>Submitted to</w:t>
            </w:r>
          </w:p>
        </w:tc>
        <w:tc>
          <w:tcPr>
            <w:tcW w:w="4261" w:type="dxa"/>
          </w:tcPr>
          <w:p w14:paraId="150A9312">
            <w:pPr>
              <w:widowControl w:val="0"/>
              <w:jc w:val="center"/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color w:val="auto"/>
                <w:sz w:val="28"/>
                <w:szCs w:val="28"/>
                <w:vertAlign w:val="baseline"/>
                <w:lang w:val="en-US"/>
              </w:rPr>
              <w:t>Ma’am Shahneela Naz</w:t>
            </w:r>
          </w:p>
        </w:tc>
      </w:tr>
    </w:tbl>
    <w:p w14:paraId="1F2C29F2">
      <w:pPr>
        <w:pStyle w:val="4"/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>1. Dataset Overview</w:t>
      </w:r>
    </w:p>
    <w:p w14:paraId="3E87D40D">
      <w:pPr>
        <w:pStyle w:val="5"/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dataset-description"/>
      <w:r>
        <w:rPr>
          <w:rFonts w:hint="default" w:ascii="Times New Roman" w:hAnsi="Times New Roman" w:cs="Times New Roman"/>
          <w:b/>
          <w:bCs/>
          <w:color w:val="auto"/>
          <w:sz w:val="32"/>
          <w:szCs w:val="32"/>
        </w:rPr>
        <w:t>Dataset Description</w:t>
      </w:r>
    </w:p>
    <w:p w14:paraId="1E7316A0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PropertyPulse system was developed using multiple Dubai real estate datasets containing information about:</w:t>
      </w:r>
    </w:p>
    <w:p w14:paraId="5EC8B0D5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Property rental transactions</w:t>
      </w:r>
    </w:p>
    <w:p w14:paraId="4991F95E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Secondary market sales</w:t>
      </w:r>
    </w:p>
    <w:p w14:paraId="274D25D8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Off-plan property sales</w:t>
      </w:r>
    </w:p>
    <w:p w14:paraId="048C9F2C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Area-wise property prices</w:t>
      </w:r>
    </w:p>
    <w:p w14:paraId="29662D6E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Dubai Metro station locations</w:t>
      </w:r>
    </w:p>
    <w:p w14:paraId="1AABE588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datasets were integrated to provide a comprehensive overview of Dubai’s real estate market and enable users to explore trends, pricing patterns, geographic distribution, and market activity.</w:t>
      </w:r>
    </w:p>
    <w:bookmarkEnd w:id="2"/>
    <w:p w14:paraId="62D26443">
      <w:pPr>
        <w:pStyle w:val="5"/>
        <w:rPr>
          <w:rFonts w:hint="default" w:ascii="Times New Roman" w:hAnsi="Times New Roman" w:cs="Times New Roman"/>
          <w:b/>
          <w:bCs/>
          <w:color w:val="auto"/>
        </w:rPr>
      </w:pPr>
      <w:bookmarkStart w:id="3" w:name="datasets-used"/>
      <w:r>
        <w:rPr>
          <w:rFonts w:hint="default" w:ascii="Times New Roman" w:hAnsi="Times New Roman" w:cs="Times New Roman"/>
          <w:b/>
          <w:bCs/>
          <w:color w:val="auto"/>
        </w:rPr>
        <w:t>Datasets Used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9"/>
        <w:gridCol w:w="3409"/>
      </w:tblGrid>
      <w:tr w14:paraId="3391B8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7208714E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Dataset</w:t>
            </w:r>
          </w:p>
        </w:tc>
        <w:tc>
          <w:tcPr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E23D52A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Purpose</w:t>
            </w:r>
          </w:p>
        </w:tc>
      </w:tr>
      <w:tr w14:paraId="742C5A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1D2385AF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rentals.csv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6C6C7387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Rental market analysis</w:t>
            </w:r>
          </w:p>
        </w:tc>
      </w:tr>
      <w:tr w14:paraId="357DD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1FDB11C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secondary_sales.csv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102C3A0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Secondary property transactions</w:t>
            </w:r>
          </w:p>
        </w:tc>
      </w:tr>
      <w:tr w14:paraId="30CE6B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0149FF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off_plan.csv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664CBFF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Off-plan property analysis</w:t>
            </w:r>
          </w:p>
        </w:tc>
      </w:tr>
      <w:tr w14:paraId="56C17C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2D8200FA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area_prices_monthly.csv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1A8E81CA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Area-wise price trends</w:t>
            </w:r>
          </w:p>
        </w:tc>
      </w:tr>
      <w:tr w14:paraId="1B3B71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4719F32E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metro_stations.csv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00223748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Geographic and location analysis</w:t>
            </w:r>
          </w:p>
        </w:tc>
      </w:tr>
      <w:bookmarkEnd w:id="3"/>
    </w:tbl>
    <w:p w14:paraId="37BDBC11">
      <w:pPr>
        <w:pStyle w:val="5"/>
        <w:rPr>
          <w:rFonts w:hint="default" w:ascii="Times New Roman" w:hAnsi="Times New Roman" w:cs="Times New Roman"/>
          <w:b/>
          <w:bCs/>
          <w:color w:val="auto"/>
        </w:rPr>
      </w:pPr>
      <w:bookmarkStart w:id="4" w:name="dataset-characteristics"/>
      <w:r>
        <w:rPr>
          <w:rFonts w:hint="default" w:ascii="Times New Roman" w:hAnsi="Times New Roman" w:cs="Times New Roman"/>
          <w:b/>
          <w:bCs/>
          <w:color w:val="auto"/>
        </w:rPr>
        <w:t>Dataset Characteristics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96"/>
        <w:gridCol w:w="2589"/>
      </w:tblGrid>
      <w:tr w14:paraId="4A911F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</w:tcPr>
          <w:p w14:paraId="0284DAEE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Attribute</w:t>
            </w:r>
          </w:p>
        </w:tc>
        <w:tc>
          <w:tcPr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4B7F0A93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Value</w:t>
            </w:r>
          </w:p>
        </w:tc>
      </w:tr>
      <w:tr w14:paraId="329A5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5397573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Total Datasets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26C4E62E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5</w:t>
            </w:r>
          </w:p>
        </w:tc>
      </w:tr>
      <w:tr w14:paraId="5EBB28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5DEBD61C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Data Type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22FB847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Real Estate Transactions</w:t>
            </w:r>
          </w:p>
        </w:tc>
      </w:tr>
      <w:tr w14:paraId="18D763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392C08C8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Geographic Scope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FA69125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Dubai, UAE</w:t>
            </w:r>
          </w:p>
        </w:tc>
      </w:tr>
      <w:tr w14:paraId="54D97F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</w:tcPr>
          <w:p w14:paraId="002B0571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Data Format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</w:tcPr>
          <w:p w14:paraId="38064017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CSV</w:t>
            </w:r>
          </w:p>
        </w:tc>
      </w:tr>
      <w:tr w14:paraId="21B65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</w:tcPr>
          <w:p w14:paraId="3C90A38B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Visualization Platform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</w:tcPr>
          <w:p w14:paraId="1BC9E5FE">
            <w:pPr>
              <w:pStyle w:val="25"/>
              <w:rPr>
                <w:rFonts w:hint="default" w:ascii="Times New Roman" w:hAnsi="Times New Roman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cs="Times New Roman"/>
                <w:b w:val="0"/>
                <w:color w:val="000000"/>
              </w:rPr>
              <w:t>D3.js Web Dashboard</w:t>
            </w:r>
          </w:p>
        </w:tc>
      </w:tr>
    </w:tbl>
    <w:p w14:paraId="722BFDCA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1851660" cy="1699260"/>
            <wp:effectExtent l="0" t="0" r="7620" b="7620"/>
            <wp:docPr id="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51660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A5913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4"/>
    <w:p w14:paraId="45DF64A0">
      <w:pPr>
        <w:pStyle w:val="4"/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</w:pPr>
      <w:bookmarkStart w:id="5" w:name="data-preprocessing"/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>2. Data Preprocessing</w:t>
      </w:r>
    </w:p>
    <w:p w14:paraId="06269258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Before visualization development, the datasets were cleaned and transformed to ensure consistency and accuracy.</w:t>
      </w:r>
    </w:p>
    <w:p w14:paraId="6E6779E0">
      <w:pPr>
        <w:pStyle w:val="5"/>
        <w:rPr>
          <w:rFonts w:hint="default" w:ascii="Times New Roman" w:hAnsi="Times New Roman" w:cs="Times New Roman"/>
          <w:b/>
          <w:bCs/>
          <w:color w:val="auto"/>
        </w:rPr>
      </w:pPr>
      <w:bookmarkStart w:id="6" w:name="preprocessing-steps"/>
      <w:r>
        <w:rPr>
          <w:rFonts w:hint="default" w:ascii="Times New Roman" w:hAnsi="Times New Roman" w:cs="Times New Roman"/>
          <w:b/>
          <w:bCs/>
          <w:color w:val="auto"/>
        </w:rPr>
        <w:t>Preprocessing Steps</w:t>
      </w:r>
    </w:p>
    <w:p w14:paraId="39C15573">
      <w:pPr>
        <w:pStyle w:val="25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Removal of duplicate records.</w:t>
      </w:r>
    </w:p>
    <w:p w14:paraId="128F6597">
      <w:pPr>
        <w:pStyle w:val="25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Handling missing values.</w:t>
      </w:r>
    </w:p>
    <w:p w14:paraId="6B770094">
      <w:pPr>
        <w:pStyle w:val="25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Standardization of column names.</w:t>
      </w:r>
    </w:p>
    <w:p w14:paraId="79FF55F0">
      <w:pPr>
        <w:pStyle w:val="25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Conversion of numerical fields into proper numeric formats.</w:t>
      </w:r>
    </w:p>
    <w:p w14:paraId="35694D50">
      <w:pPr>
        <w:pStyle w:val="25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Date formatting and parsing.</w:t>
      </w:r>
    </w:p>
    <w:p w14:paraId="53B8D04C">
      <w:pPr>
        <w:pStyle w:val="25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Filtering invalid transactions.</w:t>
      </w:r>
    </w:p>
    <w:p w14:paraId="45D8BEB5">
      <w:pPr>
        <w:pStyle w:val="25"/>
        <w:numPr>
          <w:ilvl w:val="0"/>
          <w:numId w:val="3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Aggregation of data for visualization purposes.</w:t>
      </w:r>
    </w:p>
    <w:bookmarkEnd w:id="6"/>
    <w:p w14:paraId="1D98A2DC">
      <w:pPr>
        <w:pStyle w:val="5"/>
        <w:rPr>
          <w:rFonts w:hint="default" w:ascii="Times New Roman" w:hAnsi="Times New Roman" w:cs="Times New Roman"/>
          <w:b/>
          <w:bCs/>
          <w:color w:val="auto"/>
        </w:rPr>
      </w:pPr>
      <w:bookmarkStart w:id="7" w:name="data-cleaning-process"/>
      <w:r>
        <w:rPr>
          <w:rFonts w:hint="default" w:ascii="Times New Roman" w:hAnsi="Times New Roman" w:cs="Times New Roman"/>
          <w:b/>
          <w:bCs/>
          <w:color w:val="auto"/>
        </w:rPr>
        <w:t>Data Cleaning Process</w:t>
      </w:r>
    </w:p>
    <w:p w14:paraId="4BF5286E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preprocessing phase improved data quality and ensured that visualizations accurately represented the underlying market trends.</w:t>
      </w:r>
    </w:p>
    <w:p w14:paraId="21124D0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bookmarkEnd w:id="7"/>
    <w:p w14:paraId="64619550">
      <w:pPr>
        <w:pStyle w:val="4"/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</w:pPr>
      <w:bookmarkStart w:id="8" w:name="exploratory-data-analysis-eda"/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>3. Exploratory Data Analysis (EDA)</w:t>
      </w:r>
    </w:p>
    <w:p w14:paraId="018E6AAF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Exploratory Data Analysis was conducted to understand the structure of the data and identify patterns before designing the visualization system.</w:t>
      </w:r>
    </w:p>
    <w:p w14:paraId="296B59D9">
      <w:pPr>
        <w:pStyle w:val="5"/>
        <w:rPr>
          <w:rFonts w:hint="default" w:ascii="Times New Roman" w:hAnsi="Times New Roman" w:cs="Times New Roman"/>
          <w:color w:val="auto"/>
        </w:rPr>
      </w:pPr>
      <w:bookmarkStart w:id="9" w:name="dataset-summary"/>
      <w:r>
        <w:rPr>
          <w:rFonts w:hint="default" w:ascii="Times New Roman" w:hAnsi="Times New Roman" w:cs="Times New Roman"/>
          <w:color w:val="auto"/>
        </w:rPr>
        <w:t>Dataset Summary</w:t>
      </w:r>
    </w:p>
    <w:p w14:paraId="1CCBC800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 preliminary analysis was performed to understand dataset size, attributes, and distributions.</w:t>
      </w:r>
    </w:p>
    <w:bookmarkEnd w:id="9"/>
    <w:p w14:paraId="5D91AFCB">
      <w:pPr>
        <w:pStyle w:val="5"/>
        <w:rPr>
          <w:rFonts w:hint="default" w:ascii="Times New Roman" w:hAnsi="Times New Roman" w:cs="Times New Roman"/>
          <w:color w:val="auto"/>
        </w:rPr>
      </w:pPr>
      <w:bookmarkStart w:id="10" w:name="price-distribution-analysis"/>
      <w:r>
        <w:rPr>
          <w:rFonts w:hint="default" w:ascii="Times New Roman" w:hAnsi="Times New Roman" w:cs="Times New Roman"/>
          <w:color w:val="auto"/>
        </w:rPr>
        <w:t>Price Distribution Analysis</w:t>
      </w:r>
    </w:p>
    <w:p w14:paraId="427F48F0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Property prices were analyzed to understand market distribution and identify high-value segments.</w:t>
      </w:r>
    </w:p>
    <w:bookmarkEnd w:id="10"/>
    <w:p w14:paraId="43F1DBBB">
      <w:pPr>
        <w:pStyle w:val="5"/>
        <w:rPr>
          <w:rFonts w:hint="default" w:ascii="Times New Roman" w:hAnsi="Times New Roman" w:cs="Times New Roman"/>
          <w:color w:val="auto"/>
        </w:rPr>
      </w:pPr>
      <w:bookmarkStart w:id="11" w:name="area-wise-market-activity"/>
      <w:r>
        <w:rPr>
          <w:rFonts w:hint="default" w:ascii="Times New Roman" w:hAnsi="Times New Roman" w:cs="Times New Roman"/>
          <w:color w:val="auto"/>
        </w:rPr>
        <w:t>Area-wise Market Activity</w:t>
      </w:r>
    </w:p>
    <w:p w14:paraId="503CD419">
      <w:pPr>
        <w:pStyle w:val="3"/>
        <w:rPr>
          <w:rFonts w:hint="default" w:ascii="Times New Roman" w:hAnsi="Times New Roman" w:cs="Times New Roman"/>
          <w:color w:val="auto"/>
        </w:rPr>
      </w:pPr>
      <w:r>
        <w:drawing>
          <wp:inline distT="0" distB="0" distL="114300" distR="114300">
            <wp:extent cx="5485765" cy="1675130"/>
            <wp:effectExtent l="0" t="0" r="635" b="1270"/>
            <wp:docPr id="1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</w:rPr>
        <w:t>Figure 6: Most active real estate locations.</w:t>
      </w:r>
    </w:p>
    <w:bookmarkEnd w:id="11"/>
    <w:p w14:paraId="29F3994B">
      <w:pPr>
        <w:pStyle w:val="5"/>
        <w:rPr>
          <w:rFonts w:hint="default" w:ascii="Times New Roman" w:hAnsi="Times New Roman" w:cs="Times New Roman"/>
          <w:color w:val="auto"/>
        </w:rPr>
      </w:pPr>
      <w:bookmarkStart w:id="12" w:name="outlier-detection"/>
      <w:r>
        <w:rPr>
          <w:rFonts w:hint="default" w:ascii="Times New Roman" w:hAnsi="Times New Roman" w:cs="Times New Roman"/>
          <w:color w:val="auto"/>
        </w:rPr>
        <w:t>Outlier Detection</w:t>
      </w:r>
    </w:p>
    <w:p w14:paraId="01F0B639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 box plot analysis revealed the presence of several luxury properties with exceptionally high transaction values.</w:t>
      </w:r>
    </w:p>
    <w:bookmarkEnd w:id="12"/>
    <w:p w14:paraId="62654316">
      <w:pPr>
        <w:pStyle w:val="5"/>
        <w:rPr>
          <w:rFonts w:hint="default" w:ascii="Times New Roman" w:hAnsi="Times New Roman" w:cs="Times New Roman"/>
          <w:color w:val="auto"/>
        </w:rPr>
      </w:pPr>
      <w:bookmarkStart w:id="13" w:name="relationship-between-area-and-price"/>
      <w:r>
        <w:drawing>
          <wp:inline distT="0" distB="0" distL="114300" distR="114300">
            <wp:extent cx="5476240" cy="1783080"/>
            <wp:effectExtent l="0" t="0" r="10160" b="0"/>
            <wp:docPr id="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78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</w:rPr>
        <w:t>Relationship Between Area and Price</w:t>
      </w:r>
    </w:p>
    <w:p w14:paraId="7464994A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Correlation analysis indicated a positive relationship between property area and market price.</w:t>
      </w:r>
    </w:p>
    <w:bookmarkEnd w:id="13"/>
    <w:p w14:paraId="727263F1">
      <w:pPr>
        <w:pStyle w:val="5"/>
        <w:rPr>
          <w:rFonts w:hint="default" w:ascii="Times New Roman" w:hAnsi="Times New Roman" w:cs="Times New Roman"/>
          <w:color w:val="auto"/>
        </w:rPr>
      </w:pPr>
      <w:bookmarkStart w:id="14" w:name="key-findings"/>
      <w:r>
        <w:rPr>
          <w:rFonts w:hint="default" w:ascii="Times New Roman" w:hAnsi="Times New Roman" w:cs="Times New Roman"/>
          <w:color w:val="auto"/>
        </w:rPr>
        <w:t>Key Findings</w:t>
      </w:r>
    </w:p>
    <w:p w14:paraId="30EB1CAF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Property prices exhibit a right-skewed distribution.</w:t>
      </w:r>
    </w:p>
    <w:p w14:paraId="3E4D9B64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Certain Dubai locations dominate transaction volume.</w:t>
      </w:r>
    </w:p>
    <w:p w14:paraId="26F27C1D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Larger properties generally command higher prices.</w:t>
      </w:r>
    </w:p>
    <w:p w14:paraId="7A5686A4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Luxury properties form a distinct group of outliers.</w:t>
      </w:r>
    </w:p>
    <w:p w14:paraId="730F9609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Market activity varies significantly across districts.</w:t>
      </w:r>
    </w:p>
    <w:p w14:paraId="5A29A10B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4"/>
    <w:p w14:paraId="384612E3">
      <w:pPr>
        <w:pStyle w:val="4"/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</w:pPr>
      <w:bookmarkStart w:id="15" w:name="X30228d1fc7f0d2d34dab8c54427b09989d257d6"/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>4. Choice of Visualizations and Justification</w:t>
      </w:r>
    </w:p>
    <w:p w14:paraId="3B5DAF6F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dashboard was designed according to established visualization principles and D3.js best practices.</w:t>
      </w:r>
    </w:p>
    <w:p w14:paraId="3237EBA3">
      <w:pPr>
        <w:pStyle w:val="5"/>
        <w:rPr>
          <w:rFonts w:hint="default" w:ascii="Times New Roman" w:hAnsi="Times New Roman" w:cs="Times New Roman"/>
          <w:color w:val="auto"/>
        </w:rPr>
      </w:pPr>
      <w:bookmarkStart w:id="16" w:name="line-chart"/>
      <w:r>
        <w:rPr>
          <w:rFonts w:hint="default" w:ascii="Times New Roman" w:hAnsi="Times New Roman" w:cs="Times New Roman"/>
          <w:color w:val="auto"/>
        </w:rPr>
        <w:t>Line Chart</w:t>
      </w:r>
    </w:p>
    <w:p w14:paraId="22D5BF3F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Purpose:</w:t>
      </w:r>
    </w:p>
    <w:p w14:paraId="6DD96049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Visualize market trends over time.</w:t>
      </w:r>
    </w:p>
    <w:p w14:paraId="22F8E7A8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Justification: Line charts effectively communicate temporal patterns and changes in market activity.</w:t>
      </w:r>
    </w:p>
    <w:p w14:paraId="6D1003CC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74970" cy="2131060"/>
            <wp:effectExtent l="0" t="0" r="11430" b="2540"/>
            <wp:docPr id="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213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697D1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3860" cy="1677670"/>
            <wp:effectExtent l="0" t="0" r="2540" b="13970"/>
            <wp:docPr id="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</w:rPr>
        <w:t>Figure 9: Market trend visualization.</w:t>
      </w:r>
    </w:p>
    <w:p w14:paraId="2D66F00A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7DF5D64B">
      <w:pPr>
        <w:pStyle w:val="5"/>
        <w:rPr>
          <w:rFonts w:hint="default" w:ascii="Times New Roman" w:hAnsi="Times New Roman" w:cs="Times New Roman"/>
          <w:color w:val="auto"/>
        </w:rPr>
      </w:pPr>
      <w:bookmarkStart w:id="17" w:name="bar-chart"/>
      <w:r>
        <w:rPr>
          <w:rFonts w:hint="default" w:ascii="Times New Roman" w:hAnsi="Times New Roman" w:cs="Times New Roman"/>
          <w:color w:val="auto"/>
        </w:rPr>
        <w:t>Bar Chart</w:t>
      </w:r>
    </w:p>
    <w:p w14:paraId="495AD664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Purpose:</w:t>
      </w:r>
    </w:p>
    <w:p w14:paraId="38D5D77A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Compare transaction volumes across locations.</w:t>
      </w:r>
    </w:p>
    <w:p w14:paraId="20E8C272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Justification: Bar charts provide accurate comparison of categorical values.</w:t>
      </w:r>
    </w:p>
    <w:p w14:paraId="1992B931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0685" cy="3208655"/>
            <wp:effectExtent l="0" t="0" r="5715" b="6985"/>
            <wp:docPr id="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3208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DBF53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73065" cy="1521460"/>
            <wp:effectExtent l="0" t="0" r="13335" b="2540"/>
            <wp:docPr id="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55811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76875" cy="1417320"/>
            <wp:effectExtent l="0" t="0" r="9525" b="0"/>
            <wp:docPr id="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1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</w:rPr>
        <w:t>Figure 10: Location comparison visualization.</w:t>
      </w:r>
    </w:p>
    <w:p w14:paraId="24BD44D5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01AC4180">
      <w:pPr>
        <w:pStyle w:val="5"/>
        <w:rPr>
          <w:rFonts w:hint="default" w:ascii="Times New Roman" w:hAnsi="Times New Roman" w:cs="Times New Roman"/>
          <w:color w:val="auto"/>
        </w:rPr>
      </w:pPr>
      <w:bookmarkStart w:id="18" w:name="scatter-plot"/>
      <w:r>
        <w:rPr>
          <w:rFonts w:hint="default" w:ascii="Times New Roman" w:hAnsi="Times New Roman" w:cs="Times New Roman"/>
          <w:color w:val="auto"/>
        </w:rPr>
        <w:t>Scatter Plot</w:t>
      </w:r>
    </w:p>
    <w:p w14:paraId="2A77EFB7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Purpose:</w:t>
      </w:r>
    </w:p>
    <w:p w14:paraId="7E4297B6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Analyze relationships between property area and price.</w:t>
      </w:r>
    </w:p>
    <w:p w14:paraId="07D50368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Justification: Scatter plots effectively reveal correlations and clusters.</w:t>
      </w:r>
    </w:p>
    <w:p w14:paraId="1AA34D49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5765" cy="3195320"/>
            <wp:effectExtent l="0" t="0" r="635" b="5080"/>
            <wp:docPr id="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576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F976D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78145" cy="1854835"/>
            <wp:effectExtent l="0" t="0" r="8255" b="4445"/>
            <wp:docPr id="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854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</w:rPr>
        <w:t>Figure 11: Area versus price analysis.</w:t>
      </w:r>
    </w:p>
    <w:p w14:paraId="2CD31CC8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8"/>
    <w:p w14:paraId="38EB3ED0">
      <w:pPr>
        <w:pStyle w:val="5"/>
        <w:rPr>
          <w:rFonts w:hint="default" w:ascii="Times New Roman" w:hAnsi="Times New Roman" w:cs="Times New Roman"/>
          <w:color w:val="auto"/>
        </w:rPr>
      </w:pPr>
      <w:bookmarkStart w:id="19" w:name="geographic-visualization"/>
      <w:r>
        <w:rPr>
          <w:rFonts w:hint="default" w:ascii="Times New Roman" w:hAnsi="Times New Roman" w:cs="Times New Roman"/>
          <w:color w:val="auto"/>
        </w:rPr>
        <w:t>Geographic Visualization</w:t>
      </w:r>
    </w:p>
    <w:p w14:paraId="00B8A973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Purpose:</w:t>
      </w:r>
    </w:p>
    <w:p w14:paraId="1806E503">
      <w:pPr>
        <w:pStyle w:val="25"/>
        <w:numPr>
          <w:ilvl w:val="0"/>
          <w:numId w:val="2"/>
        </w:num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Display metro station and location-based insights.</w:t>
      </w:r>
    </w:p>
    <w:p w14:paraId="0E5C02ED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Justification: Maps improve spatial understanding of real estate activity.</w:t>
      </w:r>
    </w:p>
    <w:p w14:paraId="3DF7BE1D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Figure 12: Geographic visualization.</w:t>
      </w:r>
    </w:p>
    <w:p w14:paraId="515277B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bookmarkEnd w:id="19"/>
    <w:p w14:paraId="1CDA1F43">
      <w:pPr>
        <w:pStyle w:val="4"/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</w:pPr>
      <w:bookmarkStart w:id="20" w:name="interaction-techniques-implemented"/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>5. Interaction Techniques Implemented</w:t>
      </w:r>
    </w:p>
    <w:p w14:paraId="16826370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The dashboard includes several interactive features to improve user experience and facilitate exploratory analysis.</w:t>
      </w:r>
    </w:p>
    <w:p w14:paraId="3FFA35FB">
      <w:pPr>
        <w:pStyle w:val="5"/>
        <w:rPr>
          <w:rFonts w:hint="default" w:ascii="Times New Roman" w:hAnsi="Times New Roman" w:cs="Times New Roman"/>
          <w:color w:val="auto"/>
        </w:rPr>
      </w:pPr>
      <w:bookmarkStart w:id="21" w:name="tooltips"/>
      <w:r>
        <w:rPr>
          <w:rFonts w:hint="default" w:ascii="Times New Roman" w:hAnsi="Times New Roman" w:cs="Times New Roman"/>
          <w:color w:val="auto"/>
        </w:rPr>
        <w:t>Tooltips</w:t>
      </w:r>
    </w:p>
    <w:p w14:paraId="2668350A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Users can hover over visual elements to obtain detailed information.</w:t>
      </w:r>
    </w:p>
    <w:p w14:paraId="5C8CA6E8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1320" cy="4126230"/>
            <wp:effectExtent l="0" t="0" r="5080" b="3810"/>
            <wp:docPr id="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412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cs="Times New Roman"/>
          <w:color w:val="auto"/>
        </w:rPr>
        <w:t>Figure 13: Interactive tooltip.</w:t>
      </w:r>
    </w:p>
    <w:bookmarkEnd w:id="21"/>
    <w:p w14:paraId="3EAFF750">
      <w:pPr>
        <w:pStyle w:val="5"/>
        <w:rPr>
          <w:rFonts w:hint="default" w:ascii="Times New Roman" w:hAnsi="Times New Roman" w:cs="Times New Roman"/>
          <w:color w:val="auto"/>
        </w:rPr>
      </w:pPr>
      <w:bookmarkStart w:id="22" w:name="filtering"/>
      <w:r>
        <w:rPr>
          <w:rFonts w:hint="default" w:ascii="Times New Roman" w:hAnsi="Times New Roman" w:cs="Times New Roman"/>
          <w:color w:val="auto"/>
        </w:rPr>
        <w:t>Filtering</w:t>
      </w:r>
    </w:p>
    <w:p w14:paraId="18F04CBC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Users can filter data based on selected criteria.</w:t>
      </w:r>
    </w:p>
    <w:p w14:paraId="55B041F4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114300" distR="114300">
            <wp:extent cx="5485130" cy="1455420"/>
            <wp:effectExtent l="0" t="0" r="1270" b="7620"/>
            <wp:docPr id="1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145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78F2B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Figure 14: Dashboard filtering functionality.</w:t>
      </w:r>
    </w:p>
    <w:bookmarkEnd w:id="22"/>
    <w:p w14:paraId="34AFFACD">
      <w:pPr>
        <w:pStyle w:val="5"/>
        <w:rPr>
          <w:rFonts w:hint="default" w:ascii="Times New Roman" w:hAnsi="Times New Roman" w:cs="Times New Roman"/>
          <w:color w:val="auto"/>
        </w:rPr>
      </w:pPr>
      <w:bookmarkStart w:id="23" w:name="zoom-and-pan"/>
      <w:r>
        <w:rPr>
          <w:rFonts w:hint="default" w:ascii="Times New Roman" w:hAnsi="Times New Roman" w:cs="Times New Roman"/>
          <w:color w:val="auto"/>
        </w:rPr>
        <w:t>Zoom and Pan</w:t>
      </w:r>
    </w:p>
    <w:p w14:paraId="18B59E08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Users can zoom into detailed sections of visualizations.</w:t>
      </w:r>
    </w:p>
    <w:bookmarkEnd w:id="23"/>
    <w:p w14:paraId="46B289B7">
      <w:pPr>
        <w:pStyle w:val="5"/>
        <w:rPr>
          <w:rFonts w:hint="default" w:ascii="Times New Roman" w:hAnsi="Times New Roman" w:cs="Times New Roman"/>
          <w:color w:val="auto"/>
        </w:rPr>
      </w:pPr>
      <w:bookmarkStart w:id="24" w:name="dynamic-updates"/>
      <w:r>
        <w:rPr>
          <w:rFonts w:hint="default" w:ascii="Times New Roman" w:hAnsi="Times New Roman" w:cs="Times New Roman"/>
          <w:color w:val="auto"/>
        </w:rPr>
        <w:t>Dynamic Updates</w:t>
      </w:r>
    </w:p>
    <w:p w14:paraId="76326A20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Visualizations update automatically based on user selections.</w:t>
      </w:r>
    </w:p>
    <w:p w14:paraId="39BAA309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bookmarkEnd w:id="24"/>
    <w:p w14:paraId="4CEDBCE9">
      <w:pPr>
        <w:pStyle w:val="4"/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</w:pPr>
      <w:bookmarkStart w:id="25" w:name="X522563ef6f2468337d68db2ef66df9c77835a4e"/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>6. Challenges Encountered and Solutions Applied</w:t>
      </w:r>
    </w:p>
    <w:p w14:paraId="7E3F6AB0">
      <w:pPr>
        <w:pStyle w:val="5"/>
        <w:rPr>
          <w:rFonts w:hint="default" w:ascii="Times New Roman" w:hAnsi="Times New Roman" w:cs="Times New Roman"/>
          <w:color w:val="auto"/>
        </w:rPr>
      </w:pPr>
      <w:bookmarkStart w:id="26" w:name="challenge-1-large-dataset-handling"/>
      <w:r>
        <w:rPr>
          <w:rFonts w:hint="default" w:ascii="Times New Roman" w:hAnsi="Times New Roman" w:cs="Times New Roman"/>
          <w:color w:val="auto"/>
        </w:rPr>
        <w:t>Challenge 1: Large Dataset Handling</w:t>
      </w:r>
    </w:p>
    <w:p w14:paraId="4D7AFB97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Rendering large datasets caused slower visualization performance.</w:t>
      </w:r>
    </w:p>
    <w:p w14:paraId="00ECDA60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Solution: Data aggregation and filtering techniques were applied to reduce rendering overhead.</w:t>
      </w:r>
    </w:p>
    <w:p w14:paraId="758BCE7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42845D06">
      <w:pPr>
        <w:pStyle w:val="5"/>
        <w:rPr>
          <w:rFonts w:hint="default" w:ascii="Times New Roman" w:hAnsi="Times New Roman" w:cs="Times New Roman"/>
          <w:color w:val="auto"/>
        </w:rPr>
      </w:pPr>
      <w:bookmarkStart w:id="27" w:name="challenge-2-multiple-dataset-integration"/>
      <w:r>
        <w:rPr>
          <w:rFonts w:hint="default" w:ascii="Times New Roman" w:hAnsi="Times New Roman" w:cs="Times New Roman"/>
          <w:color w:val="auto"/>
        </w:rPr>
        <w:t>Challenge 2: Multiple Dataset Integration</w:t>
      </w:r>
    </w:p>
    <w:p w14:paraId="37A120CC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Combining multiple real estate datasets required consistent data structures.</w:t>
      </w:r>
    </w:p>
    <w:p w14:paraId="0101CD38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Solution: Data preprocessing pipelines were implemented to standardize formats.</w:t>
      </w:r>
    </w:p>
    <w:p w14:paraId="6C76A760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785A2740">
      <w:pPr>
        <w:pStyle w:val="5"/>
        <w:rPr>
          <w:rFonts w:hint="default" w:ascii="Times New Roman" w:hAnsi="Times New Roman" w:cs="Times New Roman"/>
          <w:color w:val="auto"/>
        </w:rPr>
      </w:pPr>
      <w:bookmarkStart w:id="28" w:name="challenge-3-responsive-dashboard-design"/>
      <w:r>
        <w:rPr>
          <w:rFonts w:hint="default" w:ascii="Times New Roman" w:hAnsi="Times New Roman" w:cs="Times New Roman"/>
          <w:color w:val="auto"/>
        </w:rPr>
        <w:t>Challenge 3: Responsive Dashboard Design</w:t>
      </w:r>
    </w:p>
    <w:p w14:paraId="01135B02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Maintaining visualization readability across different screen sizes.</w:t>
      </w:r>
    </w:p>
    <w:p w14:paraId="565C1BB6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Solution: Responsive layouts and scalable SVG visualizations were implemented.</w:t>
      </w:r>
    </w:p>
    <w:p w14:paraId="744D7A51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5E31A2E8">
      <w:pPr>
        <w:pStyle w:val="5"/>
        <w:rPr>
          <w:rFonts w:hint="default" w:ascii="Times New Roman" w:hAnsi="Times New Roman" w:cs="Times New Roman"/>
          <w:color w:val="auto"/>
        </w:rPr>
      </w:pPr>
      <w:bookmarkStart w:id="29" w:name="challenge-4-user-interaction-design"/>
      <w:r>
        <w:rPr>
          <w:rFonts w:hint="default" w:ascii="Times New Roman" w:hAnsi="Times New Roman" w:cs="Times New Roman"/>
          <w:color w:val="auto"/>
        </w:rPr>
        <w:t>Challenge 4: User Interaction Design</w:t>
      </w:r>
    </w:p>
    <w:p w14:paraId="54F6EC8A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Issue: Balancing functionality with usability.</w:t>
      </w:r>
    </w:p>
    <w:p w14:paraId="13023764">
      <w:pPr>
        <w:pStyle w:val="3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Solution: Tooltips, filtering controls, and dynamic updates were carefully designed to provide meaningful interactions without overwhelming users.</w:t>
      </w:r>
    </w:p>
    <w:p w14:paraId="3175DCEC">
      <w:pPr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29"/>
    <w:p w14:paraId="555F20C2">
      <w:pPr>
        <w:pStyle w:val="4"/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</w:pPr>
      <w:bookmarkStart w:id="30" w:name="conclusion"/>
      <w:r>
        <w:rPr>
          <w:rFonts w:hint="default" w:ascii="Times New Roman" w:hAnsi="Times New Roman" w:cs="Times New Roman"/>
          <w:b/>
          <w:bCs/>
          <w:color w:val="auto"/>
          <w:sz w:val="36"/>
          <w:szCs w:val="36"/>
        </w:rPr>
        <w:t>Conclusion</w:t>
      </w:r>
      <w:bookmarkStart w:id="31" w:name="_GoBack"/>
      <w:bookmarkEnd w:id="31"/>
    </w:p>
    <w:p w14:paraId="6CF9E122">
      <w:pPr>
        <w:pStyle w:val="24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t>PropertyPulse successfully demonstrates the application of D3.js for developing an interactive web-based visualization system. The platform transforms complex Dubai real estate data into meaningful visual insights through effective visualization design, interactive exploration features, and user-centered dashboard development.</w:t>
      </w:r>
    </w:p>
    <w:bookmarkEnd w:id="1"/>
    <w:bookmarkEnd w:id="30"/>
    <w:sectPr>
      <w:footnotePr>
        <w:numRestart w:val="eachSect"/>
      </w:footnotePr>
      <w:pgBorders>
        <w:top w:val="single" w:color="auto" w:sz="4" w:space="31"/>
        <w:left w:val="single" w:color="auto" w:sz="4" w:space="31"/>
        <w:bottom w:val="single" w:color="auto" w:sz="4" w:space="31"/>
        <w:right w:val="single" w:color="auto" w:sz="4" w:space="31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">
    <w:altName w:val="Segoe U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7382ACA"/>
    <w:multiLevelType w:val="singleLevel"/>
    <w:tmpl w:val="07382ACA"/>
    <w:lvl w:ilvl="0" w:tentative="0">
      <w:start w:val="13"/>
      <w:numFmt w:val="upperLetter"/>
      <w:suff w:val="space"/>
      <w:lvlText w:val="%1."/>
      <w:lvlJc w:val="left"/>
    </w:lvl>
  </w:abstractNum>
  <w:num w:numId="1">
    <w:abstractNumId w:val="2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05FD496D"/>
    <w:rsid w:val="298F0778"/>
    <w:rsid w:val="39DF30A8"/>
    <w:rsid w:val="47B944B8"/>
    <w:rsid w:val="4B582A18"/>
    <w:rsid w:val="4E834E5B"/>
    <w:rsid w:val="65BD23B5"/>
    <w:rsid w:val="683E0FA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23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2"/>
    <w:link w:val="2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5"/>
    <w:qFormat/>
    <w:uiPriority w:val="0"/>
    <w:pPr>
      <w:keepNext/>
    </w:pPr>
  </w:style>
  <w:style w:type="paragraph" w:customStyle="1" w:styleId="46">
    <w:name w:val="Image Caption"/>
    <w:basedOn w:val="15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18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18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uiPriority w:val="0"/>
    <w:rPr>
      <w:b/>
      <w:i/>
      <w:color w:val="60A0B0"/>
    </w:rPr>
  </w:style>
  <w:style w:type="character" w:customStyle="1" w:styleId="68">
    <w:name w:val="CommentVarTok"/>
    <w:basedOn w:val="49"/>
    <w:uiPriority w:val="0"/>
    <w:rPr>
      <w:b/>
      <w:i/>
      <w:color w:val="60A0B0"/>
    </w:rPr>
  </w:style>
  <w:style w:type="character" w:customStyle="1" w:styleId="69">
    <w:name w:val="OtherTok"/>
    <w:basedOn w:val="49"/>
    <w:uiPriority w:val="0"/>
    <w:rPr>
      <w:color w:val="007020"/>
    </w:rPr>
  </w:style>
  <w:style w:type="character" w:customStyle="1" w:styleId="70">
    <w:name w:val="FunctionTok"/>
    <w:basedOn w:val="49"/>
    <w:uiPriority w:val="0"/>
    <w:rPr>
      <w:color w:val="06287E"/>
    </w:rPr>
  </w:style>
  <w:style w:type="character" w:customStyle="1" w:styleId="71">
    <w:name w:val="VariableTok"/>
    <w:basedOn w:val="49"/>
    <w:uiPriority w:val="0"/>
    <w:rPr>
      <w:color w:val="19177C"/>
    </w:rPr>
  </w:style>
  <w:style w:type="character" w:customStyle="1" w:styleId="72">
    <w:name w:val="ControlFlowTok"/>
    <w:basedOn w:val="49"/>
    <w:uiPriority w:val="0"/>
    <w:rPr>
      <w:b/>
      <w:color w:val="007020"/>
    </w:rPr>
  </w:style>
  <w:style w:type="character" w:customStyle="1" w:styleId="73">
    <w:name w:val="OperatorTok"/>
    <w:basedOn w:val="49"/>
    <w:uiPriority w:val="0"/>
    <w:rPr>
      <w:color w:val="666666"/>
    </w:rPr>
  </w:style>
  <w:style w:type="character" w:customStyle="1" w:styleId="74">
    <w:name w:val="BuiltInTok"/>
    <w:basedOn w:val="49"/>
    <w:uiPriority w:val="0"/>
    <w:rPr>
      <w:color w:val="008000"/>
    </w:rPr>
  </w:style>
  <w:style w:type="character" w:customStyle="1" w:styleId="75">
    <w:name w:val="ExtensionTok"/>
    <w:basedOn w:val="49"/>
    <w:uiPriority w:val="0"/>
  </w:style>
  <w:style w:type="character" w:customStyle="1" w:styleId="76">
    <w:name w:val="PreprocessorTok"/>
    <w:basedOn w:val="49"/>
    <w:uiPriority w:val="0"/>
    <w:rPr>
      <w:color w:val="BC7A00"/>
    </w:rPr>
  </w:style>
  <w:style w:type="character" w:customStyle="1" w:styleId="77">
    <w:name w:val="AttributeTok"/>
    <w:basedOn w:val="49"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uiPriority w:val="0"/>
    <w:rPr>
      <w:b/>
      <w:i/>
      <w:color w:val="60A0B0"/>
    </w:rPr>
  </w:style>
  <w:style w:type="character" w:customStyle="1" w:styleId="80">
    <w:name w:val="WarningTok"/>
    <w:basedOn w:val="49"/>
    <w:uiPriority w:val="0"/>
    <w:rPr>
      <w:b/>
      <w:i/>
      <w:color w:val="60A0B0"/>
    </w:rPr>
  </w:style>
  <w:style w:type="character" w:customStyle="1" w:styleId="81">
    <w:name w:val="AlertTok"/>
    <w:basedOn w:val="49"/>
    <w:uiPriority w:val="0"/>
    <w:rPr>
      <w:b/>
      <w:color w:val="FF0000"/>
    </w:rPr>
  </w:style>
  <w:style w:type="character" w:customStyle="1" w:styleId="82">
    <w:name w:val="ErrorTok"/>
    <w:basedOn w:val="49"/>
    <w:uiPriority w:val="0"/>
    <w:rPr>
      <w:b/>
      <w:color w:val="FF0000"/>
    </w:rPr>
  </w:style>
  <w:style w:type="character" w:customStyle="1" w:styleId="83">
    <w:name w:val="NormalTok"/>
    <w:basedOn w:val="49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352</Words>
  <Characters>2439</Characters>
  <Lines>12</Lines>
  <Paragraphs>8</Paragraphs>
  <TotalTime>6</TotalTime>
  <ScaleCrop>false</ScaleCrop>
  <LinksUpToDate>false</LinksUpToDate>
  <CharactersWithSpaces>2711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2026-06-18T17:51:00Z</dcterms:created>
  <dc:creator>Eman</dc:creator>
  <cp:lastModifiedBy>Eman</cp:lastModifiedBy>
  <dcterms:modified xsi:type="dcterms:W3CDTF">2026-06-19T08:58:15Z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eyJoZGlkIjoiZmM0MWQ0N2YyMmFjODdhYThmNjNkNTk2YjJmNGUwZTgiLCJ1c2VySWQiOiIxOTQxNzQ4NjQ1MDMwIn0=</vt:lpwstr>
  </property>
  <property fmtid="{D5CDD505-2E9C-101B-9397-08002B2CF9AE}" pid="3" name="KSOProductBuildVer">
    <vt:lpwstr>1033-12.1.0.26880</vt:lpwstr>
  </property>
  <property fmtid="{D5CDD505-2E9C-101B-9397-08002B2CF9AE}" pid="4" name="ICV">
    <vt:lpwstr>F7339CACB400436F9EB8E33B733B1B6B_12</vt:lpwstr>
  </property>
</Properties>
</file>