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F507" w14:textId="77777777" w:rsidR="00527B02" w:rsidRPr="00527B02" w:rsidRDefault="00527B02" w:rsidP="00527B02">
      <w:pPr>
        <w:rPr>
          <w:b/>
          <w:bCs/>
          <w:sz w:val="32"/>
          <w:szCs w:val="32"/>
        </w:rPr>
      </w:pPr>
      <w:r w:rsidRPr="00527B02">
        <w:rPr>
          <w:b/>
          <w:bCs/>
          <w:sz w:val="32"/>
          <w:szCs w:val="32"/>
        </w:rPr>
        <w:t>Financial Review Sentiment Analysis Project Report</w:t>
      </w:r>
    </w:p>
    <w:p w14:paraId="67EEE2F6" w14:textId="77777777" w:rsidR="00527B02" w:rsidRPr="00527B02" w:rsidRDefault="00527B02" w:rsidP="00527B02">
      <w:r w:rsidRPr="00527B02">
        <w:rPr>
          <w:b/>
          <w:bCs/>
        </w:rPr>
        <w:t>Objective:</w:t>
      </w:r>
      <w:r w:rsidRPr="00527B02">
        <w:br/>
        <w:t xml:space="preserve">The aim of this project was to analyze the sentiment of financial reviews using Natural Language Processing (NLP) techniques. The goal was to classify sentiments into categories such as </w:t>
      </w:r>
      <w:r w:rsidRPr="00527B02">
        <w:rPr>
          <w:b/>
          <w:bCs/>
        </w:rPr>
        <w:t>positive</w:t>
      </w:r>
      <w:r w:rsidRPr="00527B02">
        <w:t xml:space="preserve">, </w:t>
      </w:r>
      <w:r w:rsidRPr="00527B02">
        <w:rPr>
          <w:b/>
          <w:bCs/>
        </w:rPr>
        <w:t>neutral</w:t>
      </w:r>
      <w:r w:rsidRPr="00527B02">
        <w:t xml:space="preserve">, or </w:t>
      </w:r>
      <w:r w:rsidRPr="00527B02">
        <w:rPr>
          <w:b/>
          <w:bCs/>
        </w:rPr>
        <w:t>negative</w:t>
      </w:r>
      <w:r w:rsidRPr="00527B02">
        <w:t>.</w:t>
      </w:r>
    </w:p>
    <w:p w14:paraId="5285D3E7" w14:textId="77777777" w:rsidR="00527B02" w:rsidRPr="00527B02" w:rsidRDefault="00527B02" w:rsidP="00527B02">
      <w:r w:rsidRPr="00527B02">
        <w:rPr>
          <w:b/>
          <w:bCs/>
        </w:rPr>
        <w:t>Approach:</w:t>
      </w:r>
    </w:p>
    <w:p w14:paraId="731F2B44" w14:textId="77777777" w:rsidR="00527B02" w:rsidRPr="00527B02" w:rsidRDefault="00527B02" w:rsidP="00527B02">
      <w:pPr>
        <w:numPr>
          <w:ilvl w:val="0"/>
          <w:numId w:val="1"/>
        </w:numPr>
      </w:pPr>
      <w:r w:rsidRPr="00527B02">
        <w:t xml:space="preserve">Fine-tuned </w:t>
      </w:r>
      <w:r w:rsidRPr="00527B02">
        <w:rPr>
          <w:b/>
          <w:bCs/>
        </w:rPr>
        <w:t>FinBERT</w:t>
      </w:r>
      <w:r w:rsidRPr="00527B02">
        <w:t>, a BERT-based model specifically pre-trained on financial text.</w:t>
      </w:r>
    </w:p>
    <w:p w14:paraId="0DCBD48E" w14:textId="77777777" w:rsidR="00527B02" w:rsidRPr="00527B02" w:rsidRDefault="00527B02" w:rsidP="00527B02">
      <w:pPr>
        <w:numPr>
          <w:ilvl w:val="0"/>
          <w:numId w:val="1"/>
        </w:numPr>
      </w:pPr>
      <w:r w:rsidRPr="00527B02">
        <w:t>Used a labeled financial reviews dataset.</w:t>
      </w:r>
    </w:p>
    <w:p w14:paraId="5FA60102" w14:textId="77777777" w:rsidR="00527B02" w:rsidRPr="00527B02" w:rsidRDefault="00527B02" w:rsidP="00527B02">
      <w:pPr>
        <w:numPr>
          <w:ilvl w:val="0"/>
          <w:numId w:val="1"/>
        </w:numPr>
      </w:pPr>
      <w:r w:rsidRPr="00527B02">
        <w:t>Preprocessed the text data (tokenization, padding, truncation).</w:t>
      </w:r>
    </w:p>
    <w:p w14:paraId="7E81971E" w14:textId="77777777" w:rsidR="00527B02" w:rsidRPr="00527B02" w:rsidRDefault="00527B02" w:rsidP="00527B02">
      <w:pPr>
        <w:numPr>
          <w:ilvl w:val="0"/>
          <w:numId w:val="1"/>
        </w:numPr>
      </w:pPr>
      <w:r w:rsidRPr="00527B02">
        <w:t xml:space="preserve">Created an </w:t>
      </w:r>
      <w:r w:rsidRPr="00527B02">
        <w:rPr>
          <w:b/>
          <w:bCs/>
        </w:rPr>
        <w:t>end-to-end pipeline</w:t>
      </w:r>
      <w:r w:rsidRPr="00527B02">
        <w:t xml:space="preserve"> for model training, evaluation, and inference.</w:t>
      </w:r>
    </w:p>
    <w:p w14:paraId="4C8F6198" w14:textId="77777777" w:rsidR="00527B02" w:rsidRPr="00527B02" w:rsidRDefault="00527B02" w:rsidP="00527B02">
      <w:r w:rsidRPr="00527B02">
        <w:rPr>
          <w:b/>
          <w:bCs/>
        </w:rPr>
        <w:t>Model Performance:</w:t>
      </w:r>
    </w:p>
    <w:p w14:paraId="339FDC43" w14:textId="77777777" w:rsidR="00527B02" w:rsidRPr="00527B02" w:rsidRDefault="00527B02" w:rsidP="00527B02">
      <w:pPr>
        <w:numPr>
          <w:ilvl w:val="0"/>
          <w:numId w:val="2"/>
        </w:numPr>
      </w:pPr>
      <w:r w:rsidRPr="00527B02">
        <w:t xml:space="preserve">Achieved </w:t>
      </w:r>
      <w:r w:rsidRPr="00527B02">
        <w:rPr>
          <w:b/>
          <w:bCs/>
        </w:rPr>
        <w:t>93% accuracy</w:t>
      </w:r>
      <w:r w:rsidRPr="00527B02">
        <w:t xml:space="preserve"> on the validation dataset.</w:t>
      </w:r>
    </w:p>
    <w:p w14:paraId="16D1BA3A" w14:textId="77777777" w:rsidR="00527B02" w:rsidRDefault="00527B02" w:rsidP="00527B02">
      <w:pPr>
        <w:numPr>
          <w:ilvl w:val="0"/>
          <w:numId w:val="2"/>
        </w:numPr>
      </w:pPr>
      <w:r w:rsidRPr="00527B02">
        <w:t xml:space="preserve">Visualized performance using a </w:t>
      </w:r>
      <w:r w:rsidRPr="00527B02">
        <w:rPr>
          <w:b/>
          <w:bCs/>
        </w:rPr>
        <w:t>confusion matrix</w:t>
      </w:r>
      <w:r w:rsidRPr="00527B02">
        <w:t xml:space="preserve"> to analyze class-wise prediction results.</w:t>
      </w:r>
    </w:p>
    <w:p w14:paraId="6B40EAA7" w14:textId="77777777" w:rsidR="00527B02" w:rsidRDefault="00527B02" w:rsidP="00527B02"/>
    <w:p w14:paraId="529CA736" w14:textId="7F91E8A0" w:rsidR="00527B02" w:rsidRPr="00527B02" w:rsidRDefault="00527B02" w:rsidP="00527B02">
      <w:pPr>
        <w:rPr>
          <w:b/>
          <w:bCs/>
        </w:rPr>
      </w:pPr>
      <w:r w:rsidRPr="00527B02">
        <w:rPr>
          <w:b/>
          <w:bCs/>
        </w:rPr>
        <w:t>Classification Report:</w:t>
      </w:r>
    </w:p>
    <w:p w14:paraId="3DEE5639" w14:textId="6E43BDE8" w:rsidR="00527B02" w:rsidRDefault="00527B02" w:rsidP="00527B02">
      <w:r w:rsidRPr="00527B02">
        <w:drawing>
          <wp:inline distT="0" distB="0" distL="0" distR="0" wp14:anchorId="37D96265" wp14:editId="42D578D1">
            <wp:extent cx="6352353" cy="2968625"/>
            <wp:effectExtent l="0" t="0" r="0" b="3175"/>
            <wp:docPr id="19401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63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8359" cy="297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4AE7" w14:textId="77777777" w:rsidR="00527B02" w:rsidRDefault="00527B02" w:rsidP="00527B02"/>
    <w:p w14:paraId="43AB4450" w14:textId="77777777" w:rsidR="00527B02" w:rsidRDefault="00527B02" w:rsidP="00527B02"/>
    <w:p w14:paraId="740CB5E9" w14:textId="77777777" w:rsidR="00527B02" w:rsidRDefault="00527B02" w:rsidP="00527B02"/>
    <w:p w14:paraId="22EC7595" w14:textId="77777777" w:rsidR="00527B02" w:rsidRDefault="00527B02" w:rsidP="00527B02"/>
    <w:p w14:paraId="73EA88BA" w14:textId="77777777" w:rsidR="00527B02" w:rsidRDefault="00527B02" w:rsidP="00527B02"/>
    <w:p w14:paraId="299C4045" w14:textId="77777777" w:rsidR="00527B02" w:rsidRDefault="00527B02" w:rsidP="00527B02"/>
    <w:p w14:paraId="2C69FB6F" w14:textId="634D0392" w:rsidR="00527B02" w:rsidRPr="00527B02" w:rsidRDefault="00527B02" w:rsidP="00527B02">
      <w:pPr>
        <w:rPr>
          <w:b/>
          <w:bCs/>
        </w:rPr>
      </w:pPr>
      <w:r w:rsidRPr="00527B02">
        <w:rPr>
          <w:b/>
          <w:bCs/>
        </w:rPr>
        <w:lastRenderedPageBreak/>
        <w:t xml:space="preserve">Confusion </w:t>
      </w:r>
      <w:r>
        <w:rPr>
          <w:b/>
          <w:bCs/>
        </w:rPr>
        <w:t>Matrix</w:t>
      </w:r>
      <w:r w:rsidRPr="00527B02">
        <w:rPr>
          <w:b/>
          <w:bCs/>
        </w:rPr>
        <w:t>:</w:t>
      </w:r>
    </w:p>
    <w:p w14:paraId="4FD78A04" w14:textId="518DADEF" w:rsidR="00527B02" w:rsidRPr="00527B02" w:rsidRDefault="00527B02" w:rsidP="00527B02">
      <w:r w:rsidRPr="00527B02">
        <w:drawing>
          <wp:inline distT="0" distB="0" distL="0" distR="0" wp14:anchorId="435678F3" wp14:editId="676AD4EC">
            <wp:extent cx="5219968" cy="4057859"/>
            <wp:effectExtent l="0" t="0" r="0" b="0"/>
            <wp:docPr id="205924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6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0C47" w14:textId="77777777" w:rsidR="00527B02" w:rsidRPr="00527B02" w:rsidRDefault="00527B02" w:rsidP="00527B02">
      <w:r w:rsidRPr="00527B02">
        <w:rPr>
          <w:b/>
          <w:bCs/>
        </w:rPr>
        <w:t>Streamlit UI:</w:t>
      </w:r>
      <w:r w:rsidRPr="00527B02">
        <w:br/>
        <w:t xml:space="preserve">Built a </w:t>
      </w:r>
      <w:r w:rsidRPr="00527B02">
        <w:rPr>
          <w:b/>
          <w:bCs/>
        </w:rPr>
        <w:t>Streamlit application</w:t>
      </w:r>
      <w:r w:rsidRPr="00527B02">
        <w:t xml:space="preserve"> where users can:</w:t>
      </w:r>
    </w:p>
    <w:p w14:paraId="28FDC507" w14:textId="77777777" w:rsidR="00527B02" w:rsidRPr="00527B02" w:rsidRDefault="00527B02" w:rsidP="00527B02">
      <w:pPr>
        <w:numPr>
          <w:ilvl w:val="0"/>
          <w:numId w:val="3"/>
        </w:numPr>
      </w:pPr>
      <w:r w:rsidRPr="00527B02">
        <w:t>Input a financial review.</w:t>
      </w:r>
    </w:p>
    <w:p w14:paraId="2A7C7117" w14:textId="77777777" w:rsidR="00527B02" w:rsidRPr="00527B02" w:rsidRDefault="00527B02" w:rsidP="00527B02">
      <w:pPr>
        <w:numPr>
          <w:ilvl w:val="0"/>
          <w:numId w:val="3"/>
        </w:numPr>
      </w:pPr>
      <w:r w:rsidRPr="00527B02">
        <w:t>Choose the FinBERT model.</w:t>
      </w:r>
    </w:p>
    <w:p w14:paraId="030B4724" w14:textId="77777777" w:rsidR="00527B02" w:rsidRDefault="00527B02" w:rsidP="00527B02">
      <w:pPr>
        <w:numPr>
          <w:ilvl w:val="0"/>
          <w:numId w:val="3"/>
        </w:numPr>
      </w:pPr>
      <w:r w:rsidRPr="00527B02">
        <w:t>Get real-time sentiment prediction (Positive, Neutral, or Negative).</w:t>
      </w:r>
    </w:p>
    <w:p w14:paraId="62B4E400" w14:textId="2273078A" w:rsidR="00527B02" w:rsidRPr="00527B02" w:rsidRDefault="00527B02" w:rsidP="00527B02">
      <w:pPr>
        <w:numPr>
          <w:ilvl w:val="0"/>
          <w:numId w:val="3"/>
        </w:numPr>
      </w:pPr>
      <w:r>
        <w:t>To run stramlit use(streamlit run app.py)</w:t>
      </w:r>
    </w:p>
    <w:p w14:paraId="509BCF7C" w14:textId="77777777" w:rsidR="00527B02" w:rsidRPr="00527B02" w:rsidRDefault="00527B02" w:rsidP="00527B02">
      <w:r w:rsidRPr="00527B02">
        <w:rPr>
          <w:b/>
          <w:bCs/>
        </w:rPr>
        <w:t>Conclusion:</w:t>
      </w:r>
      <w:r w:rsidRPr="00527B02">
        <w:br/>
        <w:t>This project effectively demonstrates how transfer learning with domain-specific models like FinBERT can provide high-accuracy sentiment classification in financial contexts. The interactive Streamlit UI makes it user-friendly and suitable for business insights.</w:t>
      </w:r>
    </w:p>
    <w:p w14:paraId="62C2F6E3" w14:textId="1DACDCC2" w:rsidR="00527B02" w:rsidRPr="00527B02" w:rsidRDefault="00527B02" w:rsidP="00527B02"/>
    <w:p w14:paraId="54D9063C" w14:textId="77777777" w:rsidR="00180ABB" w:rsidRDefault="00180ABB"/>
    <w:sectPr w:rsidR="00180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35014" w14:textId="77777777" w:rsidR="003D6FC9" w:rsidRDefault="003D6FC9" w:rsidP="00527B02">
      <w:pPr>
        <w:spacing w:after="0" w:line="240" w:lineRule="auto"/>
      </w:pPr>
      <w:r>
        <w:separator/>
      </w:r>
    </w:p>
  </w:endnote>
  <w:endnote w:type="continuationSeparator" w:id="0">
    <w:p w14:paraId="04AE994D" w14:textId="77777777" w:rsidR="003D6FC9" w:rsidRDefault="003D6FC9" w:rsidP="00527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7C47" w14:textId="77777777" w:rsidR="003D6FC9" w:rsidRDefault="003D6FC9" w:rsidP="00527B02">
      <w:pPr>
        <w:spacing w:after="0" w:line="240" w:lineRule="auto"/>
      </w:pPr>
      <w:r>
        <w:separator/>
      </w:r>
    </w:p>
  </w:footnote>
  <w:footnote w:type="continuationSeparator" w:id="0">
    <w:p w14:paraId="6E3F2506" w14:textId="77777777" w:rsidR="003D6FC9" w:rsidRDefault="003D6FC9" w:rsidP="00527B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07A7"/>
    <w:multiLevelType w:val="multilevel"/>
    <w:tmpl w:val="A43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3657B"/>
    <w:multiLevelType w:val="multilevel"/>
    <w:tmpl w:val="BA0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85461"/>
    <w:multiLevelType w:val="multilevel"/>
    <w:tmpl w:val="9120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586487">
    <w:abstractNumId w:val="0"/>
  </w:num>
  <w:num w:numId="2" w16cid:durableId="1903832571">
    <w:abstractNumId w:val="2"/>
  </w:num>
  <w:num w:numId="3" w16cid:durableId="311368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FC"/>
    <w:rsid w:val="00180ABB"/>
    <w:rsid w:val="003D6FC9"/>
    <w:rsid w:val="00527B02"/>
    <w:rsid w:val="007E50D6"/>
    <w:rsid w:val="00C5759A"/>
    <w:rsid w:val="00D002FC"/>
    <w:rsid w:val="00F5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855B"/>
  <w15:chartTrackingRefBased/>
  <w15:docId w15:val="{D6E6FEC4-C78A-40D0-9A99-0E3709C2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2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B02"/>
  </w:style>
  <w:style w:type="paragraph" w:styleId="Footer">
    <w:name w:val="footer"/>
    <w:basedOn w:val="Normal"/>
    <w:link w:val="FooterChar"/>
    <w:uiPriority w:val="99"/>
    <w:unhideWhenUsed/>
    <w:rsid w:val="00527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manzoor</dc:creator>
  <cp:keywords/>
  <dc:description/>
  <cp:lastModifiedBy>haseeb manzoor</cp:lastModifiedBy>
  <cp:revision>2</cp:revision>
  <dcterms:created xsi:type="dcterms:W3CDTF">2025-04-11T09:08:00Z</dcterms:created>
  <dcterms:modified xsi:type="dcterms:W3CDTF">2025-04-11T09:12:00Z</dcterms:modified>
</cp:coreProperties>
</file>