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LancerCalc.com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SEO Audit + Keyword &amp; Competitor Analysis</w:t>
      </w:r>
    </w:p>
    <w:p>
      <w:pPr>
        <w:spacing w:before="80" w:after="4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 Haseeb  ·  February 2026</w:t>
      </w:r>
    </w:p>
    <w:p>
      <w:pPr>
        <w:spacing w:before="40"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Scope: Full SEO technical audit + top 20 keyword analysis + competitor landscape + prioritised action plan</w:t>
      </w:r>
    </w:p>
    <w:p>
      <w:pPr>
        <w:pBdr>
          <w:bottom w:val="single" w:color="E2E8F0" w:sz="4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Executive Summary</w:t>
      </w:r>
    </w:p>
    <w:p>
      <w:pPr>
        <w:pBdr>
          <w:left w:val="single" w:color="4F46E5" w:sz="16" w:space="8"/>
        </w:pBdr>
        <w:shd w:fill="EEF0FF" w:val="clear"/>
        <w:spacing w:before="120" w:after="12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Overall SEO Health: GOOD (solid foundations, key gaps to fix for ranking gains)</w:t>
      </w:r>
    </w:p>
    <w:p>
      <w:pPr>
        <w:spacing w:before="120" w:after="8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LancerCalc has a genuinely strong technical SEO foundation for a site launched in February 2026. The Next.js App Router architecture — with static generation, proper canonical tags, metadataBase, JSON-LD schema on every tool page, a dynamic sitemap, GA4, and Search Console verification — is better than 90% of new sites. The keyword targeting in metadata is smart and intentional.</w:t>
      </w:r>
    </w:p>
    <w:p>
      <w:pPr>
        <w:spacing w:before="8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However, the site has four key vulnerabilities that will limit ranking performance: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Domain Authority ~0 — brand new domain with zero backlinks. This is the single biggest factor holding you back from ranking for competitive terms.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Missing WebApplication JSON-LD on calculator pages — this could unlock rich results in Google.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Several high-volume keyword synonyms are in metadata only, not in visible H1/H2 headings where Google weights them most heavily.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 handful of high-intent queries (e.g. 'how much tax do freelancers pay', 'how to calculate self-employment tax') have no dedicated blog post or page.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0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8"/>
                <w:szCs w:val="48"/>
              </w:rPr>
              <w:t xml:space="preserve">17 / 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Checks Passed</w:t>
            </w:r>
          </w:p>
        </w:tc>
        <w:tc>
          <w:tcPr>
            <w:tcW w:type="dxa" w:w="23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8"/>
                <w:szCs w:val="48"/>
              </w:rPr>
              <w:t xml:space="preserve">14 / 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Keywords Targeted</w:t>
            </w:r>
          </w:p>
        </w:tc>
        <w:tc>
          <w:tcPr>
            <w:tcW w:type="dxa" w:w="234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8"/>
                <w:szCs w:val="48"/>
              </w:rPr>
              <w:t xml:space="preserve">6 Gaps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Easy Quick Wins</w:t>
            </w:r>
          </w:p>
        </w:tc>
        <w:tc>
          <w:tcPr>
            <w:tcW w:type="dxa" w:w="234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Priority Actions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Full Technical SEO Audit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Every major SEO signal has been reviewed across your codebase — layout.tsx, all 6 page files, sitemap.ts, robots.ts, and 8 blog posts. Results below.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type="dxa" w:w="2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Check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Title Tags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Unique, keyword-rich, properly templated on all pages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 Descriptions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Compelling, include CTAs, within 155 chars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Canonical Tags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Set on all pages, matches metadataBase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Heading Hierarchy (H1–H3)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Good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Single H1 per page, clear H2/H3 structure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JSON-LD Schema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Good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FAQPage + BreadcrumbList on all tool pages, WebSite on homepage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 Graph / Twitter Card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Full OG tags on all pages with custom descriptions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Sitemap.xml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Auto-generated, includes state pages + blog + tools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Robots.txt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Generated via robots.ts, allows all crawlers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Meta verification tag in layout.tsx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Installed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GA4 with page_location and page_title tracking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Linking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Fair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Tool pages link to 3 others via BottomCTA — no hub/spoke from homepage body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Alt Text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Blog images have good alt text; tool pages have no images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Page Speed (Client-side)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Good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Static Next.js, runs in browser, no backend latency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OG Image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/og-image.png referenced in metadata but file not confirmed in /public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ToolPage Schema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No SoftwareApplication or WebApplication JSON-LD on calculator pages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Local/State Pages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Present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State-specific tax pages auto-generated via STATE_DATA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Keyword in URL slug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All slugs match primary keyword (e.g. /freelance-tax-calculator)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 First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Tailwind responsive, tested at 375px per CLAUDE.md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HTTPS / Domain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Excellent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lancercalc.com live with Vercel, www → 301 redirect</w:t>
            </w:r>
          </w:p>
        </w:tc>
      </w:tr>
      <w:t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Font &amp; Core Web Vitals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⚠️ Monitor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Google Fonts loaded; preconnect added but could use font-display:swap</w:t>
            </w:r>
          </w:p>
        </w:tc>
      </w:tr>
    </w:tbl>
    <w:p>
      <w:pPr>
        <w:spacing w:before="200" w:after="80"/>
      </w:pPr>
    </w:p>
    <w:p>
      <w:pPr>
        <w:pStyle w:val="Heading2"/>
        <w:pBdr>
          <w:bottom w:val="single" w:color="4F46E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What You're Doing Really Well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Title template: The `%s | LancerCalc` template in layout.tsx is the right pattern — each page gets a custom title, brand always present.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Canonical hygiene: metadataBase + per-page alternates.canonical means zero duplicate content risk from Vercel preview URLs.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Schema breadth: FAQPage + BreadcrumbList on all 4 tool pages is above average for a new site. Google uses both for rich results.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State pages: Automatically generating /freelance-tax-calculator/[state] for all 50 states is a massive long-tail SEO move — potentially hundreds of pages targeting 'freelance tax calculator California'-type queries.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Blog consistency: 8 posts in the first month, all with proper metadata and JSON-LD Article schema — excellent start.</w:t>
      </w:r>
    </w:p>
    <w:p>
      <w:pPr>
        <w:spacing w:before="100" w:after="60"/>
      </w:pPr>
    </w:p>
    <w:p>
      <w:pPr>
        <w:pStyle w:val="Heading2"/>
        <w:pBdr>
          <w:bottom w:val="single" w:color="4F46E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Critical Gaps to Fix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Gap 1: Missing WebApplication JSON-LD Schema (High Impact)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Your calculator pages have FAQPage schema but no WebApplication or SoftwareApplication schema. Adding this could enable a 'Calculator' rich result appearance in Google search, which dramatically increases CTR.</w:t>
      </w:r>
    </w:p>
    <w:p>
      <w:pPr>
        <w:pBdr>
          <w:left w:val="single" w:color="D97706" w:sz="16" w:space="8"/>
        </w:pBdr>
        <w:shd w:fill="FEF3C7" w:val="clear"/>
        <w:spacing w:before="120" w:after="12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Action: Add a WebApplication JSON-LD block to each calculator page (freelance-tax-calculator, hourly-rate-calculator, 1099-vs-w2-calculator, invoice-generator, quarterly-tax-scheduler, project-pricing-calculator).</w:t>
      </w:r>
    </w:p>
    <w:p>
      <w:pPr>
        <w:spacing w:before="10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Gap 2: Missing OG Image File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layout.tsx references https://lancercalc.com/og-image.png but there is no confirmation this file exists in /public/. If missing, every social share (Twitter, LinkedIn, Slack) will show a broken image preview.</w:t>
      </w:r>
    </w:p>
    <w:p>
      <w:pPr>
        <w:pBdr>
          <w:left w:val="single" w:color="DC2626" w:sz="16" w:space="8"/>
        </w:pBdr>
        <w:shd w:fill="FEE2E2" w:val="clear"/>
        <w:spacing w:before="120" w:after="12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Action: Confirm /public/og-image.png exists at 1200×630px. If not, create it. Every tool page should ideally have a unique OG image.</w:t>
      </w:r>
    </w:p>
    <w:p>
      <w:pPr>
        <w:spacing w:before="10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Gap 3: Google Fonts CLS Risk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The current font link doesn't include font-display:swap. Without it, browsers may show invisible text while the font loads, hurting Cumulative Layout Shift (CLS) — a Core Web Vitals signal Google uses for ranking.</w:t>
      </w:r>
    </w:p>
    <w:p>
      <w:pPr>
        <w:pBdr>
          <w:left w:val="single" w:color="D97706" w:sz="16" w:space="8"/>
        </w:pBdr>
        <w:shd w:fill="FEF3C7" w:val="clear"/>
        <w:spacing w:before="120" w:after="12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Action: Append &amp;display=swap to your Google Fonts URL in layout.tsx.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Competitor Analysis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These are the sites you are directly competing with for your target keywords. Understanding their strengths and weaknesses tells you exactly where to focus.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100"/>
        <w:gridCol w:w="1800"/>
        <w:gridCol w:w="1880"/>
        <w:gridCol w:w="780"/>
      </w:tblGrid>
      <w:tr>
        <w:trPr>
          <w:tblHeader/>
        </w:trPr>
        <w:tc>
          <w:tcPr>
            <w:tcW w:type="dxa" w:w="1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1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Scale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Strengths</w:t>
            </w:r>
          </w:p>
        </w:tc>
        <w:tc>
          <w:tcPr>
            <w:tcW w:type="dxa" w:w="18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Weaknesses</w:t>
            </w:r>
          </w:p>
        </w:tc>
        <w:tc>
          <w:tcPr>
            <w:tcW w:type="dxa" w:w="7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Difficulty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FreelanceTaxCalculator.com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Freelance tax only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50K+ users claimed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Tax calc, quarterly est.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No invoice, no rate calc, dated UI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Upwork Tools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Tax + project mgmt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Massive (brand halo)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Tax &amp; rate calculators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Requires Upwork account, not standalone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Plutio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Full freelance suite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SaaS — paid product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Tax calc (free tool)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Free tool is a lead gen page, limited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Everlance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Mileage + 1099 taxes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App-focused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1099 tax, by-profession calcs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App-centric, not pure web calculator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Terms.Law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Legal + finance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Niche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1099 vs W-2 calculator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Single tool, no ecosystem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NerdWallet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Personal finance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Tens of millions/mo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SE tax info, some calculators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Very broad — hard to compete head-on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Very Hard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TurboTax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Tax filing software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Dominant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Self-employed calculator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Paid product, not pure free tool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Very Hard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Jackson Hewitt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Tax prep services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SE tax calculator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Calculator is bait for paid filing service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Hard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BizCalc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Business calculators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SE tax + quarterly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Outdated UI, no blog, no ecosystem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LancerCalc (You)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Freelance-only toolkit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Early — growing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Tax, rate, 1099 vs W2, invoice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New domain, no backlinks yet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0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200" w:after="80"/>
      </w:pPr>
    </w:p>
    <w:p>
      <w:pPr>
        <w:pStyle w:val="Heading2"/>
        <w:pBdr>
          <w:bottom w:val="single" w:color="4F46E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Key Competitive Insights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Your Biggest Advantage: Ecosystem vs. Single Tool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Every major competitor either (a) does one thing (FreelanceTaxCalculator.com, BizCalc, Terms.Law) or (b) buries the calculator inside a much bigger product (Upwork, TurboTax). LancerCalc is the only site building a cohesive, multi-tool ecosystem focused exclusively on freelancers. This is a real and sustainable differentiator.</w:t>
      </w:r>
    </w:p>
    <w:p>
      <w:pPr>
        <w:spacing w:before="8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Your Biggest Weakness: Domain Authority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FreelanceTaxCalculator.com, Everlance, and NerdWallet have years of backlinks. Google trusts them. You have a DA of effectively 0. This means even perfectly optimised pages will struggle to rank for competitive 'hard' keywords (10K+/mo volume) for 6–12 months. The strategy must be: dominate the medium/low difficulty long-tail first, build topical authority through the blog, and let DA accumulate.</w:t>
      </w:r>
    </w:p>
    <w:p>
      <w:pPr>
        <w:spacing w:before="8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Opportunity: Invoice Generator Market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The invoice generator space has large players (Invoice-Generator.com, InvoiceSimple) but their free tiers have watermarks or sign-up requirements. Your tool genuinely beats them on features (PAID stamp, custom tax label, VAT/GST, no watermark, no sign-up). This is an SEO and word-of-mouth opportunity — the comparison table on your invoice page is exactly the right tactic.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Top 20 Target Keywords + Gap Analysis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These 20 keywords represent the highest-opportunity terms for lancercalc.com based on search volume, competition level, user intent, and your existing content. Volume estimates are derived from competitor ranking analysis and industry benchmarks — use Google Keyword Planner or SEMrush for precise figures.</w:t>
      </w:r>
    </w:p>
    <w:p>
      <w:pPr>
        <w:spacing w:before="60" w:after="40"/>
      </w:pPr>
    </w:p>
    <w:p>
      <w:pPr>
        <w:spacing w:before="40" w:after="120"/>
      </w:pPr>
      <w:r>
        <w:rPr>
          <w:rFonts w:ascii="Arial" w:cs="Arial" w:eastAsia="Arial" w:hAnsi="Arial"/>
          <w:b/>
          <w:bCs/>
          <w:color w:val="1E293B"/>
          <w:sz w:val="19"/>
          <w:szCs w:val="19"/>
        </w:rPr>
        <w:t xml:space="preserve">Legend: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✅ OK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= keyword targeted in H1/H2/FAQ on a dedicated page.  </w:t>
      </w: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⚠️ Gap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= keyword exists in metadata only, or needs a new page/H2.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400"/>
        <w:gridCol w:w="900"/>
        <w:gridCol w:w="1200"/>
        <w:gridCol w:w="1960"/>
        <w:gridCol w:w="900"/>
      </w:tblGrid>
      <w:tr>
        <w:trPr>
          <w:tblHeader/>
        </w:trPr>
        <w:tc>
          <w:tcPr>
            <w:tcW w:type="dxa" w:w="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9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on Site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freelance tax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12,000–40,000/mo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/freelance-tax-calculator, layout.tsx, blog/self-employment-tax-guide-2025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self employment tax calculator 2025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8,000–20,000/mo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/freelance-tax-calculator, layout.tsx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1099 tax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5,000–15,000/mo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layout.tsx (meta), /freelance-tax-calculator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⚠️ Gap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 invoice generator no watermark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5,000–12,000/mo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/invoice-generator (H1 + FAQ)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1099 vs w2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4,000–10,000/mo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/1099-vs-w2-calculator (H1), blog 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self employed tax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6,000–18,000/mo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/freelance-tax-calculator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⚠️ Gap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quarterly estimated tax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3,000–8,000/mo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/quarterly-tax-scheduler, blog/quarterly-taxes-freelancer-guide-2025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freelance hourly rate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3,000–8,000/mo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/hourly-rate-calculator (H1), blog 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 much tax do freelancers pay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2,000–6,000/mo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Low-Med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layout.tsx keywords, FAQ on /freelance-tax-calculator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⚠️ Gap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freelance tax deductions 2025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2,000–5,000/mo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blog/freelancer-tax-deductions-2025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invoice generator no sign up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2,000–5,000/mo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Low-Med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/invoice-generator (H1 contains 'No Sign-Up')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 to calculate self employment tax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2,000–5,000/mo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FAQ on /freelance-tax-calculator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⚠️ Gap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freelance tax deadlines 2025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1,500–4,000/mo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blog/freelance-tax-filing-deadlines-2025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is freelancing worth it financially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1,500–3,500/mo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blog/1099-vs-w2-real-difference, /1099-vs-w2-calculator FAQ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 to pay quarterly taxes online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1,000–3,000/mo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blog/how-to-pay-estimated-taxes-online-2025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freelancer project pricing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800–2,000/mo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/project-pricing-calculator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⚠️ Gap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contract vs salary calculator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1,000–3,000/mo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/1099-vs-w2-calculator keywords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⚠️ Gap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best accounting software freelancers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1,000–3,000/mo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blog/best-accounting-software-freelancers-2025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self employment tax rate 2025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2,000–6,000/mo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Low-Med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blog/self-employment-tax-guide-2025, FAQ pages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✅ OK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freelance invoice template pdf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1,500–4,000/mo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Transactional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/invoice-generator keywords array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⚠️ Gap</w:t>
            </w:r>
          </w:p>
        </w:tc>
      </w:tr>
    </w:tbl>
    <w:p>
      <w:pPr>
        <w:spacing w:before="200" w:after="80"/>
      </w:pPr>
    </w:p>
    <w:p>
      <w:pPr>
        <w:pStyle w:val="Heading2"/>
        <w:pBdr>
          <w:bottom w:val="single" w:color="4F46E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Quick Win Gap Summary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The 6 keyword gaps below can all be closed with small edits (adding a heading or paragraph) or a single blog post. They represent combined search volume of roughly 15,000–40,000 monthly searches you are currently not fully capturing: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5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Gap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self employed tax calculator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6K–18K/mo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Add as H2 on /freelance-tax-calculator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 minutes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1099 tax calculator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5K–15K/mo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Add as H2 section on /freelance-tax-calculator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30 minutes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contract vs salary calculator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1K–3K/mo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Add as H2 on /1099-vs-w2-calculator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 minutes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 to calculate self employment tax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2K–5K/mo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Write new blog 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2–3 hours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 much tax do freelancers pay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2K–6K/mo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Write new blog 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2–3 hours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freelance invoice template pdf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1.5K–4K/mo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Add as H2 on /invoice-generator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 minutes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Priority Action Plan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🔴 Critical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= do this week.   </w:t>
      </w: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🟡 Important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= do this month.   </w:t>
      </w: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🟢 Later 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= next 30–90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100"/>
        <w:gridCol w:w="900"/>
        <w:gridCol w:w="3560"/>
      </w:tblGrid>
      <w:tr>
        <w:trPr>
          <w:tblHeader/>
        </w:trPr>
        <w:tc>
          <w:tcPr>
            <w:tcW w:type="dxa" w:w="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P#</w:t>
            </w:r>
          </w:p>
        </w:tc>
        <w:tc>
          <w:tcPr>
            <w:tcW w:type="dxa" w:w="33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🔴 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WebApplication JSON-LD schema to all calculator pages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Technical SEO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 hr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Each tool can appear as a Rich Result in Google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🔴 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og-image.png exists in /public (referenced but unconfirmed)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Technical SEO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Prevents broken OG previews on social shares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🔴 3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'self employed tax calculator' as H2 on /freelance-tax-calculator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On-Page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20 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Targets 6K–18K/mo query with zero extra content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🔴 4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'contract vs salary calculator' as H2 on /1099-vs-w2-calculator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On-Page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20 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Captures 1K–3K/mo query with an alternate intent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🟡 5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'1099 tax calculator' as a dedicated H2 section on tax page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On-Page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High-volume synonym — currently only in meta keywords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🟡 6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Write blog: 'How to Calculate Self-Employment Tax (Step by Step)'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2–3 hrs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2K–5K/mo informational query with no competing post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🟡 7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Write blog: 'How Much Tax Do Freelancers Pay? (2025 Guide)'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2–3 hrs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2K–6K/mo high-intent query; not yet a post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🟡 8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'freelance invoice template PDF' as H2 on /invoice-generator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On-Page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20 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1.5K–4K/mo — currently only in keywords array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🟢 9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 /project-pricing-calculator metadata &amp; add FAQ schema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 hr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Page exists but not fully SEO-optimized yet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🟢 10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 font-display:swap to Google Fonts link for CLS improvement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15 min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Improves Core Web Vitals / LCP score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🟢 11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link-building: submit to freelance resource directories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Off-Page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Ongoing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No backlinks = biggest gap; DA is currently ~0</w:t>
            </w:r>
          </w:p>
        </w:tc>
      </w:tr>
      <w:t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🟢 12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Write blog: 'Freelancer Project Pricing: How to Quote a Project'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Content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2–3 hrs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Supports /project-pricing-calculator with informational traffic</w:t>
            </w:r>
          </w:p>
        </w:tc>
      </w:tr>
    </w:tbl>
    <w:p>
      <w:pPr>
        <w:spacing w:before="200" w:after="80"/>
      </w:pPr>
    </w:p>
    <w:p>
      <w:pPr>
        <w:pStyle w:val="Heading2"/>
        <w:pBdr>
          <w:bottom w:val="single" w:color="4F46E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The Off-Page SEO Challenge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The actions above are all on-page fixes — they're fast and fully in your control. But the single biggest factor limiting your rankings is your domain authority (DA ≈ 0). Google won't rank a new domain for 10K+/mo volume keywords like 'freelance tax calculator' until it sees trust signals from other sites linking to you.</w:t>
      </w:r>
    </w:p>
    <w:p>
      <w:pPr>
        <w:spacing w:before="8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Practical link-building tactics for LancerCalc: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Submit to Indie Hackers, Hacker News (Show HN), and Product Hunt when you hit 5+ tools.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Reach out to freelance blogs (freelancersunion.org, copyhackers.com) and offer a guest post with a link.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Get listed on free tool directories: AlternativeTo, G2, Capterra (even under 'Free Invoice Software').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Answer questions on Reddit (r/freelance, r/personalfinance, r/tax) with genuinely helpful answers that naturally link to your calculators.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Build a 'Freelance Tax Resources' page that links to IRS resources — these tend to attract links from other blogs.</w:t>
      </w:r>
    </w:p>
    <w:p>
      <w:pPr>
        <w:spacing w:before="80" w:after="60"/>
      </w:pPr>
    </w:p>
    <w:p>
      <w:pPr>
        <w:pBdr>
          <w:left w:val="single" w:color="4F46E5" w:sz="16" w:space="8"/>
        </w:pBdr>
        <w:shd w:fill="EEF0FF" w:val="clear"/>
        <w:spacing w:before="120" w:after="12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Target: Get to 10 quality backlinks in Month 1, 50 by Month 3. Even a handful of links from decent DA sites can move your rankings significantly for medium-difficulty keywords.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30 / 60 / 90 Day SEO Roadmap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8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Days 1–30
(This Month)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• Fix WebApplication schema on all 6 calculator pages
• Confirm og-image.png exists
• Add 'self employed tax calculator' H2 to tax page
• Add 'contract vs salary' H2 to 1099 vs W2 page
• Add 'freelance invoice template PDF' H2 to invoice page
• Write 2 new blog posts targeting gap keywords
• Submit sitemap to Google Search Console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Technical issues resolved. Quick-win keywords targeted with visible headings. Domain begins accruing indexing history.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Days 31–60
(Month 2)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• Apply for Google AdSense (target: 1K visits/month)
• Launch on Product Hunt (need 5+ tools ready)
• Write 2–3 more blog posts targeting informational queries
• Start link outreach: Indie Hackers, Show HN, Reddit
• Build /resources hub page to attract backlinks
• Monitor Search Console for impressions on target keywords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First organic traffic from medium-competition keywords. First 5–10 backlinks. Possible AdSense approval.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Days 61–90
(Month 3)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• Add UK, Canada, or India tax pages (new traffic segments)
• Build Late Fee Calculator (simple, new keyword opportunity)
• Email capture funnel active — grow list for SEO authority signal
• Analyse which blog posts are ranking and double down
• Consider affiliate content (Wave, FreshBooks, TaxAct reviews)</w:t>
            </w:r>
          </w:p>
        </w:tc>
        <w:tc>
          <w:tcPr>
            <w:tcW w:type="dxa" w:w="4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Site has topical authority in 'freelance finance'. 15–30+ backlinks. Ranking for 20–30+ long-tail keywords. Revenue planning begins.</w:t>
            </w:r>
          </w:p>
        </w:tc>
      </w:tr>
    </w:tbl>
    <w:p>
      <w:pPr>
        <w:spacing w:before="32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Final Verdict</w:t>
      </w:r>
    </w:p>
    <w:p>
      <w:pPr>
        <w:pBdr>
          <w:left w:val="single" w:color="4F46E5" w:sz="16" w:space="8"/>
        </w:pBdr>
        <w:shd w:fill="EEF0FF" w:val="clear"/>
        <w:spacing w:before="120" w:after="120"/>
        <w:ind w:left="2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You're building this the right way. The technical foundations are genuinely impressive for a one-person, month-old project. The keyword strategy is coherent. The content plan is smart. The missing pieces are small and fixable in a weekend of work — and the biggest gap (domain authority) just takes time and consistent effort to solve.</w:t>
      </w:r>
    </w:p>
    <w:p>
      <w:pPr>
        <w:spacing w:before="120" w:after="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Priority order this week: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1.</w:t>
            </w:r>
          </w:p>
        </w:tc>
        <w:tc>
          <w:tcPr>
            <w:tcW w:type="dxa" w:w="8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WebApplication JSON-LD to all 6 calculator pages — 1 hour, potentially unlocks rich results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2.</w:t>
            </w:r>
          </w:p>
        </w:tc>
        <w:tc>
          <w:tcPr>
            <w:tcW w:type="dxa" w:w="8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 og-image.png is live — 30 min, prevents broken social previews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3.</w:t>
            </w:r>
          </w:p>
        </w:tc>
        <w:tc>
          <w:tcPr>
            <w:tcW w:type="dxa" w:w="8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3 missing H2 headings (self employed tax calculator / contract vs salary / freelance invoice template PDF) — 1 hour total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4.</w:t>
            </w:r>
          </w:p>
        </w:tc>
        <w:tc>
          <w:tcPr>
            <w:tcW w:type="dxa" w:w="8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the 'How to Calculate Self-Employment Tax' blog post — targets 2K–5K/mo with zero competition from your own pages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5.</w:t>
            </w:r>
          </w:p>
        </w:tc>
        <w:tc>
          <w:tcPr>
            <w:tcW w:type="dxa" w:w="8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the 'How Much Tax Do Freelancers Pay?' blog post — direct match for a 2K–6K/mo query in your layout.tsx keywords</w:t>
            </w:r>
          </w:p>
        </w:tc>
      </w:tr>
    </w:tbl>
    <w:p>
      <w:pPr>
        <w:spacing w:before="200" w:after="80"/>
      </w:pPr>
    </w:p>
    <w:p>
      <w:pPr>
        <w:spacing w:before="40" w:after="4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── End of Report ──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by Claude (Anthropic) for LancerCalc  ·  lancercalc.com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LancerCalc.com  |  Confidential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LancerCalc — SEO &amp; Keyword Audit Report  |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2026-02-25T04:39:24.196Z</dcterms:created>
  <dcterms:modified xsi:type="dcterms:W3CDTF">2026-02-25T04:39:24.196Z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