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13DD7" w14:textId="148D60BD" w:rsidR="005C7501" w:rsidRDefault="005C7501">
      <w:r>
        <w:br w:type="page"/>
      </w:r>
    </w:p>
    <w:p w14:paraId="0EC4FE0B" w14:textId="73BE6F4B" w:rsidR="005C7501" w:rsidRDefault="005C7501">
      <w:pPr>
        <w:rPr>
          <w:b/>
          <w:bCs/>
          <w:sz w:val="32"/>
          <w:szCs w:val="32"/>
        </w:rPr>
      </w:pPr>
      <w:r w:rsidRPr="005C7501">
        <w:rPr>
          <w:b/>
          <w:bCs/>
          <w:sz w:val="32"/>
          <w:szCs w:val="32"/>
        </w:rPr>
        <w:lastRenderedPageBreak/>
        <w:t>Linux Programming: Assignment-3:</w:t>
      </w:r>
    </w:p>
    <w:p w14:paraId="4E816E60" w14:textId="4A7F721F" w:rsidR="005C7501" w:rsidRPr="005C7501" w:rsidRDefault="005C7501">
      <w:pPr>
        <w:rPr>
          <w:sz w:val="32"/>
          <w:szCs w:val="32"/>
        </w:rPr>
      </w:pPr>
      <w:proofErr w:type="spellStart"/>
      <w:proofErr w:type="gramStart"/>
      <w:r w:rsidRPr="005C7501">
        <w:rPr>
          <w:sz w:val="32"/>
          <w:szCs w:val="32"/>
        </w:rPr>
        <w:t>Name:Syed.Haseena</w:t>
      </w:r>
      <w:proofErr w:type="spellEnd"/>
      <w:proofErr w:type="gramEnd"/>
    </w:p>
    <w:p w14:paraId="2F54BB87" w14:textId="02A0D22D" w:rsidR="005C7501" w:rsidRPr="005C7501" w:rsidRDefault="005C7501">
      <w:pPr>
        <w:rPr>
          <w:sz w:val="32"/>
          <w:szCs w:val="32"/>
        </w:rPr>
      </w:pPr>
      <w:proofErr w:type="gramStart"/>
      <w:r w:rsidRPr="005C7501">
        <w:rPr>
          <w:sz w:val="32"/>
          <w:szCs w:val="32"/>
        </w:rPr>
        <w:t>Roll:No</w:t>
      </w:r>
      <w:proofErr w:type="gramEnd"/>
      <w:r w:rsidRPr="005C7501">
        <w:rPr>
          <w:sz w:val="32"/>
          <w:szCs w:val="32"/>
        </w:rPr>
        <w:t>:60</w:t>
      </w:r>
    </w:p>
    <w:p w14:paraId="4A74604E" w14:textId="7334FDA5" w:rsidR="005C7501" w:rsidRPr="005C7501" w:rsidRDefault="005C7501">
      <w:pPr>
        <w:rPr>
          <w:sz w:val="32"/>
          <w:szCs w:val="32"/>
        </w:rPr>
      </w:pPr>
      <w:proofErr w:type="gramStart"/>
      <w:r w:rsidRPr="005C7501">
        <w:rPr>
          <w:sz w:val="32"/>
          <w:szCs w:val="32"/>
        </w:rPr>
        <w:t>USN.NO:ENG</w:t>
      </w:r>
      <w:proofErr w:type="gramEnd"/>
      <w:r w:rsidRPr="005C7501">
        <w:rPr>
          <w:sz w:val="32"/>
          <w:szCs w:val="32"/>
        </w:rPr>
        <w:t>24CY0168</w:t>
      </w:r>
    </w:p>
    <w:p w14:paraId="68844BA7" w14:textId="79689555" w:rsidR="005C7501" w:rsidRDefault="005C7501">
      <w:pPr>
        <w:rPr>
          <w:sz w:val="32"/>
          <w:szCs w:val="32"/>
        </w:rPr>
      </w:pPr>
      <w:proofErr w:type="spellStart"/>
      <w:proofErr w:type="gramStart"/>
      <w:r w:rsidRPr="005C7501">
        <w:rPr>
          <w:sz w:val="32"/>
          <w:szCs w:val="32"/>
        </w:rPr>
        <w:t>Section:B</w:t>
      </w:r>
      <w:proofErr w:type="spellEnd"/>
      <w:proofErr w:type="gramEnd"/>
    </w:p>
    <w:p w14:paraId="785F2B57" w14:textId="256F7578" w:rsidR="005C7501" w:rsidRPr="005C7501" w:rsidRDefault="005C7501" w:rsidP="005C7501">
      <w:pPr>
        <w:pStyle w:val="ListParagraph"/>
        <w:numPr>
          <w:ilvl w:val="0"/>
          <w:numId w:val="1"/>
        </w:numPr>
        <w:rPr>
          <w:b/>
          <w:bCs/>
          <w:sz w:val="32"/>
          <w:szCs w:val="32"/>
        </w:rPr>
      </w:pPr>
      <w:r w:rsidRPr="005C7501">
        <w:rPr>
          <w:b/>
          <w:bCs/>
          <w:sz w:val="32"/>
          <w:szCs w:val="32"/>
        </w:rPr>
        <w:t xml:space="preserve">Distinguish between man and </w:t>
      </w:r>
      <w:proofErr w:type="spellStart"/>
      <w:r w:rsidRPr="005C7501">
        <w:rPr>
          <w:b/>
          <w:bCs/>
          <w:sz w:val="32"/>
          <w:szCs w:val="32"/>
        </w:rPr>
        <w:t>whatis</w:t>
      </w:r>
      <w:proofErr w:type="spellEnd"/>
      <w:r w:rsidRPr="005C7501">
        <w:rPr>
          <w:b/>
          <w:bCs/>
          <w:sz w:val="32"/>
          <w:szCs w:val="32"/>
        </w:rPr>
        <w:t xml:space="preserve"> commands? Justify with proper example. (CO1)</w:t>
      </w:r>
    </w:p>
    <w:p w14:paraId="66438178" w14:textId="5B0C92C4" w:rsidR="005C7501" w:rsidRPr="005C7501" w:rsidRDefault="005C7501" w:rsidP="005C7501">
      <w:pPr>
        <w:ind w:left="360"/>
        <w:rPr>
          <w:b/>
          <w:bCs/>
          <w:sz w:val="32"/>
          <w:szCs w:val="32"/>
        </w:rPr>
      </w:pPr>
      <w:r>
        <w:rPr>
          <w:b/>
          <w:bCs/>
          <w:sz w:val="32"/>
          <w:szCs w:val="32"/>
        </w:rPr>
        <w:t>A:</w:t>
      </w:r>
    </w:p>
    <w:tbl>
      <w:tblPr>
        <w:tblStyle w:val="TableGrid"/>
        <w:tblW w:w="0" w:type="auto"/>
        <w:tblInd w:w="720" w:type="dxa"/>
        <w:tblLook w:val="04A0" w:firstRow="1" w:lastRow="0" w:firstColumn="1" w:lastColumn="0" w:noHBand="0" w:noVBand="1"/>
      </w:tblPr>
      <w:tblGrid>
        <w:gridCol w:w="2390"/>
        <w:gridCol w:w="2557"/>
        <w:gridCol w:w="2575"/>
      </w:tblGrid>
      <w:tr w:rsidR="005C7501" w14:paraId="10CDE806" w14:textId="77777777" w:rsidTr="00670799">
        <w:tc>
          <w:tcPr>
            <w:tcW w:w="2390" w:type="dxa"/>
          </w:tcPr>
          <w:p w14:paraId="17B063A0" w14:textId="77777777" w:rsidR="005C7501" w:rsidRDefault="005C7501" w:rsidP="005C7501">
            <w:pPr>
              <w:pStyle w:val="ListParagraph"/>
              <w:ind w:left="0"/>
              <w:rPr>
                <w:b/>
                <w:bCs/>
                <w:sz w:val="32"/>
                <w:szCs w:val="32"/>
              </w:rPr>
            </w:pPr>
          </w:p>
        </w:tc>
        <w:tc>
          <w:tcPr>
            <w:tcW w:w="2557" w:type="dxa"/>
          </w:tcPr>
          <w:p w14:paraId="64EAA054" w14:textId="5202C232" w:rsidR="005C7501" w:rsidRDefault="005C7501" w:rsidP="005C7501">
            <w:pPr>
              <w:pStyle w:val="ListParagraph"/>
              <w:ind w:left="0"/>
              <w:rPr>
                <w:b/>
                <w:bCs/>
                <w:sz w:val="32"/>
                <w:szCs w:val="32"/>
              </w:rPr>
            </w:pPr>
            <w:r>
              <w:rPr>
                <w:b/>
                <w:bCs/>
                <w:sz w:val="32"/>
                <w:szCs w:val="32"/>
              </w:rPr>
              <w:t>man</w:t>
            </w:r>
          </w:p>
        </w:tc>
        <w:tc>
          <w:tcPr>
            <w:tcW w:w="2575" w:type="dxa"/>
          </w:tcPr>
          <w:p w14:paraId="1815A0FE" w14:textId="64D5846E" w:rsidR="005C7501" w:rsidRDefault="005C7501" w:rsidP="005C7501">
            <w:pPr>
              <w:pStyle w:val="ListParagraph"/>
              <w:ind w:left="0"/>
              <w:rPr>
                <w:b/>
                <w:bCs/>
                <w:sz w:val="32"/>
                <w:szCs w:val="32"/>
              </w:rPr>
            </w:pPr>
            <w:proofErr w:type="spellStart"/>
            <w:r>
              <w:rPr>
                <w:b/>
                <w:bCs/>
                <w:sz w:val="32"/>
                <w:szCs w:val="32"/>
              </w:rPr>
              <w:t>Whatis</w:t>
            </w:r>
            <w:proofErr w:type="spellEnd"/>
          </w:p>
        </w:tc>
      </w:tr>
      <w:tr w:rsidR="005C7501" w14:paraId="00DD727C" w14:textId="77777777" w:rsidTr="00670799">
        <w:tc>
          <w:tcPr>
            <w:tcW w:w="2390" w:type="dxa"/>
          </w:tcPr>
          <w:p w14:paraId="464AE70D" w14:textId="17951CD0" w:rsidR="005C7501" w:rsidRDefault="005C7501" w:rsidP="005C7501">
            <w:pPr>
              <w:pStyle w:val="ListParagraph"/>
              <w:ind w:left="0"/>
              <w:rPr>
                <w:b/>
                <w:bCs/>
                <w:sz w:val="32"/>
                <w:szCs w:val="32"/>
              </w:rPr>
            </w:pPr>
            <w:r>
              <w:rPr>
                <w:b/>
                <w:bCs/>
                <w:sz w:val="32"/>
                <w:szCs w:val="32"/>
              </w:rPr>
              <w:t>Purpose</w:t>
            </w:r>
          </w:p>
        </w:tc>
        <w:tc>
          <w:tcPr>
            <w:tcW w:w="2557" w:type="dxa"/>
          </w:tcPr>
          <w:p w14:paraId="428EB264" w14:textId="10701745" w:rsidR="005C7501" w:rsidRDefault="005C7501" w:rsidP="005C7501">
            <w:pPr>
              <w:pStyle w:val="ListParagraph"/>
              <w:ind w:left="0"/>
              <w:rPr>
                <w:b/>
                <w:bCs/>
                <w:sz w:val="32"/>
                <w:szCs w:val="32"/>
              </w:rPr>
            </w:pPr>
            <w:r>
              <w:rPr>
                <w:b/>
                <w:bCs/>
                <w:sz w:val="32"/>
                <w:szCs w:val="32"/>
              </w:rPr>
              <w:t>Detailed manual</w:t>
            </w:r>
          </w:p>
        </w:tc>
        <w:tc>
          <w:tcPr>
            <w:tcW w:w="2575" w:type="dxa"/>
          </w:tcPr>
          <w:p w14:paraId="775E89E8" w14:textId="00E8EF2F" w:rsidR="005C7501" w:rsidRDefault="005C7501" w:rsidP="005C7501">
            <w:pPr>
              <w:pStyle w:val="ListParagraph"/>
              <w:ind w:left="0"/>
              <w:rPr>
                <w:b/>
                <w:bCs/>
                <w:sz w:val="32"/>
                <w:szCs w:val="32"/>
              </w:rPr>
            </w:pPr>
            <w:r>
              <w:rPr>
                <w:b/>
                <w:bCs/>
                <w:sz w:val="32"/>
                <w:szCs w:val="32"/>
              </w:rPr>
              <w:t xml:space="preserve">Brief </w:t>
            </w:r>
            <w:proofErr w:type="spellStart"/>
            <w:r>
              <w:rPr>
                <w:b/>
                <w:bCs/>
                <w:sz w:val="32"/>
                <w:szCs w:val="32"/>
              </w:rPr>
              <w:t>describtion</w:t>
            </w:r>
            <w:proofErr w:type="spellEnd"/>
          </w:p>
        </w:tc>
      </w:tr>
      <w:tr w:rsidR="005C7501" w14:paraId="13D7F6DE" w14:textId="77777777" w:rsidTr="00670799">
        <w:tc>
          <w:tcPr>
            <w:tcW w:w="2390" w:type="dxa"/>
          </w:tcPr>
          <w:p w14:paraId="4A7DB36C" w14:textId="2F6A664A" w:rsidR="005C7501" w:rsidRDefault="005C7501" w:rsidP="005C7501">
            <w:pPr>
              <w:pStyle w:val="ListParagraph"/>
              <w:ind w:left="0"/>
              <w:rPr>
                <w:b/>
                <w:bCs/>
                <w:sz w:val="32"/>
                <w:szCs w:val="32"/>
              </w:rPr>
            </w:pPr>
            <w:r>
              <w:rPr>
                <w:b/>
                <w:bCs/>
                <w:sz w:val="32"/>
                <w:szCs w:val="32"/>
              </w:rPr>
              <w:t>Output</w:t>
            </w:r>
          </w:p>
        </w:tc>
        <w:tc>
          <w:tcPr>
            <w:tcW w:w="2557" w:type="dxa"/>
          </w:tcPr>
          <w:p w14:paraId="53590ECD" w14:textId="3E573A14" w:rsidR="005C7501" w:rsidRDefault="005C7501" w:rsidP="005C7501">
            <w:pPr>
              <w:pStyle w:val="ListParagraph"/>
              <w:ind w:left="0"/>
              <w:rPr>
                <w:b/>
                <w:bCs/>
                <w:sz w:val="32"/>
                <w:szCs w:val="32"/>
              </w:rPr>
            </w:pPr>
            <w:r>
              <w:rPr>
                <w:b/>
                <w:bCs/>
                <w:sz w:val="32"/>
                <w:szCs w:val="32"/>
              </w:rPr>
              <w:t xml:space="preserve">Full </w:t>
            </w:r>
            <w:proofErr w:type="spellStart"/>
            <w:r>
              <w:rPr>
                <w:b/>
                <w:bCs/>
                <w:sz w:val="32"/>
                <w:szCs w:val="32"/>
              </w:rPr>
              <w:t>mnual</w:t>
            </w:r>
            <w:proofErr w:type="spellEnd"/>
            <w:r>
              <w:rPr>
                <w:b/>
                <w:bCs/>
                <w:sz w:val="32"/>
                <w:szCs w:val="32"/>
              </w:rPr>
              <w:t xml:space="preserve"> pages</w:t>
            </w:r>
          </w:p>
        </w:tc>
        <w:tc>
          <w:tcPr>
            <w:tcW w:w="2575" w:type="dxa"/>
          </w:tcPr>
          <w:p w14:paraId="1A99A83D" w14:textId="2B85218B" w:rsidR="005C7501" w:rsidRDefault="005C7501" w:rsidP="005C7501">
            <w:pPr>
              <w:pStyle w:val="ListParagraph"/>
              <w:ind w:left="0"/>
              <w:rPr>
                <w:b/>
                <w:bCs/>
                <w:sz w:val="32"/>
                <w:szCs w:val="32"/>
              </w:rPr>
            </w:pPr>
            <w:r>
              <w:rPr>
                <w:b/>
                <w:bCs/>
                <w:sz w:val="32"/>
                <w:szCs w:val="32"/>
              </w:rPr>
              <w:t>Single line summary</w:t>
            </w:r>
          </w:p>
        </w:tc>
      </w:tr>
      <w:tr w:rsidR="005C7501" w14:paraId="43314429" w14:textId="77777777" w:rsidTr="00670799">
        <w:tc>
          <w:tcPr>
            <w:tcW w:w="2390" w:type="dxa"/>
          </w:tcPr>
          <w:p w14:paraId="5F2659CB" w14:textId="3A659DE2" w:rsidR="005C7501" w:rsidRDefault="005C7501" w:rsidP="005C7501">
            <w:pPr>
              <w:pStyle w:val="ListParagraph"/>
              <w:ind w:left="0"/>
              <w:rPr>
                <w:b/>
                <w:bCs/>
                <w:sz w:val="32"/>
                <w:szCs w:val="32"/>
              </w:rPr>
            </w:pPr>
            <w:r>
              <w:rPr>
                <w:b/>
                <w:bCs/>
                <w:sz w:val="32"/>
                <w:szCs w:val="32"/>
              </w:rPr>
              <w:t xml:space="preserve">Use </w:t>
            </w:r>
            <w:proofErr w:type="spellStart"/>
            <w:r>
              <w:rPr>
                <w:b/>
                <w:bCs/>
                <w:sz w:val="32"/>
                <w:szCs w:val="32"/>
              </w:rPr>
              <w:t>Cae</w:t>
            </w:r>
            <w:proofErr w:type="spellEnd"/>
          </w:p>
        </w:tc>
        <w:tc>
          <w:tcPr>
            <w:tcW w:w="2557" w:type="dxa"/>
          </w:tcPr>
          <w:p w14:paraId="5D4FB4F5" w14:textId="6F7395EC" w:rsidR="005C7501" w:rsidRDefault="005C7501" w:rsidP="005C7501">
            <w:pPr>
              <w:pStyle w:val="ListParagraph"/>
              <w:ind w:left="0"/>
              <w:rPr>
                <w:b/>
                <w:bCs/>
                <w:sz w:val="32"/>
                <w:szCs w:val="32"/>
              </w:rPr>
            </w:pPr>
            <w:r>
              <w:rPr>
                <w:b/>
                <w:bCs/>
                <w:sz w:val="32"/>
                <w:szCs w:val="32"/>
              </w:rPr>
              <w:t>Learn how to use commands</w:t>
            </w:r>
          </w:p>
        </w:tc>
        <w:tc>
          <w:tcPr>
            <w:tcW w:w="2575" w:type="dxa"/>
          </w:tcPr>
          <w:p w14:paraId="55DE10A4" w14:textId="668F232E" w:rsidR="005C7501" w:rsidRDefault="005C7501" w:rsidP="005C7501">
            <w:pPr>
              <w:pStyle w:val="ListParagraph"/>
              <w:ind w:left="0"/>
              <w:rPr>
                <w:b/>
                <w:bCs/>
                <w:sz w:val="32"/>
                <w:szCs w:val="32"/>
              </w:rPr>
            </w:pPr>
            <w:r>
              <w:rPr>
                <w:b/>
                <w:bCs/>
                <w:sz w:val="32"/>
                <w:szCs w:val="32"/>
              </w:rPr>
              <w:t>Quick check of command purpose</w:t>
            </w:r>
          </w:p>
        </w:tc>
      </w:tr>
      <w:tr w:rsidR="005C7501" w14:paraId="0AA93744" w14:textId="77777777" w:rsidTr="00670799">
        <w:tc>
          <w:tcPr>
            <w:tcW w:w="2390" w:type="dxa"/>
          </w:tcPr>
          <w:p w14:paraId="5410B7E7" w14:textId="5CF08187" w:rsidR="005C7501" w:rsidRDefault="005C7501" w:rsidP="005C7501">
            <w:pPr>
              <w:pStyle w:val="ListParagraph"/>
              <w:ind w:left="0"/>
              <w:rPr>
                <w:b/>
                <w:bCs/>
                <w:sz w:val="32"/>
                <w:szCs w:val="32"/>
              </w:rPr>
            </w:pPr>
            <w:r>
              <w:rPr>
                <w:b/>
                <w:bCs/>
                <w:sz w:val="32"/>
                <w:szCs w:val="32"/>
              </w:rPr>
              <w:t>Example</w:t>
            </w:r>
          </w:p>
        </w:tc>
        <w:tc>
          <w:tcPr>
            <w:tcW w:w="2557" w:type="dxa"/>
          </w:tcPr>
          <w:p w14:paraId="206BFF0C" w14:textId="379F5F43" w:rsidR="005C7501" w:rsidRDefault="005C7501" w:rsidP="005C7501">
            <w:pPr>
              <w:pStyle w:val="ListParagraph"/>
              <w:ind w:left="0"/>
              <w:rPr>
                <w:b/>
                <w:bCs/>
                <w:sz w:val="32"/>
                <w:szCs w:val="32"/>
              </w:rPr>
            </w:pPr>
            <w:r>
              <w:rPr>
                <w:b/>
                <w:bCs/>
                <w:sz w:val="32"/>
                <w:szCs w:val="32"/>
              </w:rPr>
              <w:t>man</w:t>
            </w:r>
          </w:p>
        </w:tc>
        <w:tc>
          <w:tcPr>
            <w:tcW w:w="2575" w:type="dxa"/>
          </w:tcPr>
          <w:p w14:paraId="6A2438F0" w14:textId="57709F03" w:rsidR="005C7501" w:rsidRDefault="005C7501" w:rsidP="005C7501">
            <w:pPr>
              <w:pStyle w:val="ListParagraph"/>
              <w:ind w:left="0"/>
              <w:rPr>
                <w:b/>
                <w:bCs/>
                <w:sz w:val="32"/>
                <w:szCs w:val="32"/>
              </w:rPr>
            </w:pPr>
            <w:proofErr w:type="spellStart"/>
            <w:r>
              <w:rPr>
                <w:b/>
                <w:bCs/>
                <w:sz w:val="32"/>
                <w:szCs w:val="32"/>
              </w:rPr>
              <w:t>whatis</w:t>
            </w:r>
            <w:proofErr w:type="spellEnd"/>
          </w:p>
        </w:tc>
      </w:tr>
    </w:tbl>
    <w:p w14:paraId="7F3F5710" w14:textId="5BC98D15" w:rsidR="00670799" w:rsidRPr="00670799" w:rsidRDefault="00670799" w:rsidP="00670799">
      <w:pPr>
        <w:pStyle w:val="ListParagraph"/>
        <w:numPr>
          <w:ilvl w:val="0"/>
          <w:numId w:val="1"/>
        </w:numPr>
        <w:rPr>
          <w:b/>
          <w:bCs/>
          <w:sz w:val="32"/>
          <w:szCs w:val="32"/>
        </w:rPr>
      </w:pPr>
      <w:r w:rsidRPr="00670799">
        <w:rPr>
          <w:b/>
          <w:bCs/>
          <w:sz w:val="32"/>
          <w:szCs w:val="32"/>
        </w:rPr>
        <w:t>Use the tee command to save the output of ls -l into a file while also displaying it. (CO4)</w:t>
      </w:r>
    </w:p>
    <w:p w14:paraId="4AA94BB0" w14:textId="1A349A46" w:rsidR="00670799" w:rsidRDefault="00670799" w:rsidP="00670799">
      <w:pPr>
        <w:ind w:left="360"/>
        <w:rPr>
          <w:sz w:val="32"/>
          <w:szCs w:val="32"/>
        </w:rPr>
      </w:pPr>
      <w:r>
        <w:rPr>
          <w:b/>
          <w:bCs/>
          <w:sz w:val="32"/>
          <w:szCs w:val="32"/>
        </w:rPr>
        <w:t>A:</w:t>
      </w:r>
      <w:r w:rsidRPr="00670799">
        <w:t xml:space="preserve"> </w:t>
      </w:r>
      <w:r w:rsidRPr="00670799">
        <w:rPr>
          <w:sz w:val="32"/>
          <w:szCs w:val="32"/>
        </w:rPr>
        <w:t>ls -l | tee output.txt</w:t>
      </w:r>
    </w:p>
    <w:p w14:paraId="265BCA0A" w14:textId="2C8AFB7A" w:rsidR="00670799" w:rsidRPr="00670799" w:rsidRDefault="00670799" w:rsidP="00670799">
      <w:pPr>
        <w:pStyle w:val="ListParagraph"/>
        <w:numPr>
          <w:ilvl w:val="0"/>
          <w:numId w:val="1"/>
        </w:numPr>
        <w:rPr>
          <w:b/>
          <w:bCs/>
          <w:sz w:val="32"/>
          <w:szCs w:val="32"/>
        </w:rPr>
      </w:pPr>
      <w:r w:rsidRPr="00670799">
        <w:rPr>
          <w:b/>
          <w:bCs/>
          <w:sz w:val="32"/>
          <w:szCs w:val="32"/>
        </w:rPr>
        <w:t>Explain with an example how the tee command can be used in logging. (CO4)</w:t>
      </w:r>
    </w:p>
    <w:p w14:paraId="16C206C9" w14:textId="61C2A8D5" w:rsidR="00670799" w:rsidRDefault="00670799" w:rsidP="00670799">
      <w:pPr>
        <w:ind w:left="360"/>
        <w:rPr>
          <w:sz w:val="32"/>
          <w:szCs w:val="32"/>
        </w:rPr>
      </w:pPr>
      <w:r>
        <w:rPr>
          <w:b/>
          <w:bCs/>
          <w:sz w:val="32"/>
          <w:szCs w:val="32"/>
        </w:rPr>
        <w:t>A:</w:t>
      </w:r>
      <w:r w:rsidRPr="00670799">
        <w:t xml:space="preserve"> </w:t>
      </w:r>
      <w:r w:rsidRPr="00670799">
        <w:rPr>
          <w:sz w:val="32"/>
          <w:szCs w:val="32"/>
        </w:rPr>
        <w:t xml:space="preserve">The tee command can be applied frequently when logging to save the output of a command in a file while continuing to display it on the terminal. This comes in handy for scripts or long-running processes where you wish to see progress in real-time and also save a record to </w:t>
      </w:r>
      <w:proofErr w:type="spellStart"/>
      <w:r w:rsidRPr="00670799">
        <w:rPr>
          <w:sz w:val="32"/>
          <w:szCs w:val="32"/>
        </w:rPr>
        <w:t>analyze</w:t>
      </w:r>
      <w:proofErr w:type="spellEnd"/>
      <w:r w:rsidRPr="00670799">
        <w:rPr>
          <w:sz w:val="32"/>
          <w:szCs w:val="32"/>
        </w:rPr>
        <w:t xml:space="preserve"> later.</w:t>
      </w:r>
    </w:p>
    <w:p w14:paraId="28019538" w14:textId="77777777" w:rsidR="00670799" w:rsidRPr="00670799" w:rsidRDefault="00670799" w:rsidP="00670799">
      <w:pPr>
        <w:ind w:left="360"/>
        <w:rPr>
          <w:sz w:val="32"/>
          <w:szCs w:val="32"/>
        </w:rPr>
      </w:pPr>
      <w:r w:rsidRPr="00670799">
        <w:rPr>
          <w:b/>
          <w:bCs/>
          <w:sz w:val="32"/>
          <w:szCs w:val="32"/>
        </w:rPr>
        <w:t>Example:</w:t>
      </w:r>
      <w:r w:rsidRPr="00670799">
        <w:t xml:space="preserve"> </w:t>
      </w:r>
      <w:r w:rsidRPr="00670799">
        <w:rPr>
          <w:b/>
          <w:bCs/>
          <w:sz w:val="32"/>
          <w:szCs w:val="32"/>
        </w:rPr>
        <w:t xml:space="preserve"> </w:t>
      </w:r>
      <w:r w:rsidRPr="00670799">
        <w:rPr>
          <w:sz w:val="32"/>
          <w:szCs w:val="32"/>
        </w:rPr>
        <w:t>you have a script that displays all files in a directory along with disk usage:</w:t>
      </w:r>
    </w:p>
    <w:p w14:paraId="4FEDD698" w14:textId="5D3DD42C" w:rsidR="00670799" w:rsidRPr="00670799" w:rsidRDefault="00670799" w:rsidP="00670799">
      <w:pPr>
        <w:ind w:left="360"/>
        <w:rPr>
          <w:sz w:val="32"/>
          <w:szCs w:val="32"/>
        </w:rPr>
      </w:pPr>
      <w:r w:rsidRPr="00670799">
        <w:rPr>
          <w:sz w:val="32"/>
          <w:szCs w:val="32"/>
        </w:rPr>
        <w:t>echo "Starting the logging process."</w:t>
      </w:r>
    </w:p>
    <w:p w14:paraId="724E546A" w14:textId="77777777" w:rsidR="00670799" w:rsidRPr="00670799" w:rsidRDefault="00670799" w:rsidP="00670799">
      <w:pPr>
        <w:ind w:left="360"/>
        <w:rPr>
          <w:sz w:val="32"/>
          <w:szCs w:val="32"/>
        </w:rPr>
      </w:pPr>
      <w:r w:rsidRPr="00670799">
        <w:rPr>
          <w:sz w:val="32"/>
          <w:szCs w:val="32"/>
        </w:rPr>
        <w:t>ls -l</w:t>
      </w:r>
    </w:p>
    <w:p w14:paraId="4209667C" w14:textId="77777777" w:rsidR="00670799" w:rsidRPr="00670799" w:rsidRDefault="00670799" w:rsidP="00670799">
      <w:pPr>
        <w:ind w:left="360"/>
        <w:rPr>
          <w:sz w:val="32"/>
          <w:szCs w:val="32"/>
        </w:rPr>
      </w:pPr>
      <w:proofErr w:type="spellStart"/>
      <w:r w:rsidRPr="00670799">
        <w:rPr>
          <w:sz w:val="32"/>
          <w:szCs w:val="32"/>
        </w:rPr>
        <w:t>df</w:t>
      </w:r>
      <w:proofErr w:type="spellEnd"/>
      <w:r w:rsidRPr="00670799">
        <w:rPr>
          <w:sz w:val="32"/>
          <w:szCs w:val="32"/>
        </w:rPr>
        <w:t xml:space="preserve"> -h</w:t>
      </w:r>
    </w:p>
    <w:p w14:paraId="57A326BB" w14:textId="6261CB5B" w:rsidR="00670799" w:rsidRDefault="00670799" w:rsidP="00670799">
      <w:pPr>
        <w:ind w:left="360"/>
        <w:rPr>
          <w:sz w:val="32"/>
          <w:szCs w:val="32"/>
        </w:rPr>
      </w:pPr>
      <w:r w:rsidRPr="00670799">
        <w:rPr>
          <w:sz w:val="32"/>
          <w:szCs w:val="32"/>
        </w:rPr>
        <w:t xml:space="preserve">echo "Process </w:t>
      </w:r>
      <w:proofErr w:type="spellStart"/>
      <w:r w:rsidRPr="00670799">
        <w:rPr>
          <w:sz w:val="32"/>
          <w:szCs w:val="32"/>
        </w:rPr>
        <w:t>completed."</w:t>
      </w:r>
      <w:r>
        <w:rPr>
          <w:sz w:val="32"/>
          <w:szCs w:val="32"/>
        </w:rPr>
        <w:t>To</w:t>
      </w:r>
      <w:proofErr w:type="spellEnd"/>
      <w:r>
        <w:rPr>
          <w:sz w:val="32"/>
          <w:szCs w:val="32"/>
        </w:rPr>
        <w:t xml:space="preserve"> get and print output and also it </w:t>
      </w:r>
      <w:proofErr w:type="gramStart"/>
      <w:r>
        <w:rPr>
          <w:sz w:val="32"/>
          <w:szCs w:val="32"/>
        </w:rPr>
        <w:t>have</w:t>
      </w:r>
      <w:proofErr w:type="gramEnd"/>
      <w:r>
        <w:rPr>
          <w:sz w:val="32"/>
          <w:szCs w:val="32"/>
        </w:rPr>
        <w:t xml:space="preserve"> </w:t>
      </w:r>
      <w:proofErr w:type="gramStart"/>
      <w:r>
        <w:rPr>
          <w:sz w:val="32"/>
          <w:szCs w:val="32"/>
        </w:rPr>
        <w:t>logged ,then</w:t>
      </w:r>
      <w:proofErr w:type="gramEnd"/>
      <w:r>
        <w:rPr>
          <w:sz w:val="32"/>
          <w:szCs w:val="32"/>
        </w:rPr>
        <w:t xml:space="preserve"> we can use tee:</w:t>
      </w:r>
    </w:p>
    <w:p w14:paraId="22278F63" w14:textId="0BA687A3" w:rsidR="00CC476C" w:rsidRDefault="00CC476C" w:rsidP="00CC476C">
      <w:pPr>
        <w:ind w:left="360"/>
        <w:rPr>
          <w:sz w:val="32"/>
          <w:szCs w:val="32"/>
        </w:rPr>
      </w:pPr>
      <w:r w:rsidRPr="00CC476C">
        <w:rPr>
          <w:sz w:val="32"/>
          <w:szCs w:val="32"/>
        </w:rPr>
        <w:t>./script.sh | tee log.txt</w:t>
      </w:r>
    </w:p>
    <w:p w14:paraId="7A0D373B" w14:textId="77777777" w:rsidR="00CC476C" w:rsidRDefault="00CC476C" w:rsidP="00CC476C">
      <w:pPr>
        <w:ind w:left="360"/>
        <w:rPr>
          <w:sz w:val="32"/>
          <w:szCs w:val="32"/>
        </w:rPr>
      </w:pPr>
      <w:r>
        <w:rPr>
          <w:sz w:val="32"/>
          <w:szCs w:val="32"/>
        </w:rPr>
        <w:t>If you use this command several times then we can use append to log instead of over writing it:</w:t>
      </w:r>
    </w:p>
    <w:p w14:paraId="0EBC212D" w14:textId="02BBCF52" w:rsidR="00CC476C" w:rsidRPr="00670799" w:rsidRDefault="00CC476C" w:rsidP="00CC476C">
      <w:pPr>
        <w:ind w:left="360"/>
        <w:rPr>
          <w:sz w:val="32"/>
          <w:szCs w:val="32"/>
        </w:rPr>
      </w:pPr>
      <w:r w:rsidRPr="00CC476C">
        <w:rPr>
          <w:sz w:val="32"/>
          <w:szCs w:val="32"/>
        </w:rPr>
        <w:t>./script.sh | tee -a log.txt</w:t>
      </w:r>
    </w:p>
    <w:p w14:paraId="0501521B" w14:textId="77777777" w:rsidR="00670799" w:rsidRPr="00670799" w:rsidRDefault="00670799" w:rsidP="00670799">
      <w:pPr>
        <w:ind w:left="360"/>
        <w:rPr>
          <w:b/>
          <w:bCs/>
          <w:sz w:val="32"/>
          <w:szCs w:val="32"/>
        </w:rPr>
      </w:pPr>
    </w:p>
    <w:p w14:paraId="2CC53ADA" w14:textId="0B34AF8C" w:rsidR="005C7501" w:rsidRDefault="005C7501" w:rsidP="005C7501">
      <w:pPr>
        <w:rPr>
          <w:b/>
          <w:bCs/>
          <w:sz w:val="32"/>
          <w:szCs w:val="32"/>
        </w:rPr>
      </w:pPr>
      <w:r w:rsidRPr="005C7501">
        <w:rPr>
          <w:b/>
          <w:bCs/>
          <w:sz w:val="32"/>
          <w:szCs w:val="32"/>
        </w:rPr>
        <w:t>4. List the steps involved in installing Ubuntu 25.04 LTS on Oracle VirtualBox. (CO2)</w:t>
      </w:r>
    </w:p>
    <w:p w14:paraId="3B443A3E" w14:textId="64A1718C" w:rsidR="005C7501" w:rsidRPr="005C7501" w:rsidRDefault="005C7501" w:rsidP="005C7501">
      <w:pPr>
        <w:rPr>
          <w:b/>
          <w:bCs/>
          <w:sz w:val="32"/>
          <w:szCs w:val="32"/>
        </w:rPr>
      </w:pPr>
      <w:r>
        <w:rPr>
          <w:b/>
          <w:bCs/>
          <w:sz w:val="32"/>
          <w:szCs w:val="32"/>
        </w:rPr>
        <w:t>A:</w:t>
      </w:r>
      <w:r w:rsidRPr="005C7501">
        <w:t xml:space="preserve"> </w:t>
      </w:r>
      <w:r w:rsidRPr="005C7501">
        <w:rPr>
          <w:b/>
          <w:bCs/>
          <w:sz w:val="32"/>
          <w:szCs w:val="32"/>
        </w:rPr>
        <w:t>Steps to Install Ubuntu 25.04 LTS on Oracle VirtualBox</w:t>
      </w:r>
    </w:p>
    <w:p w14:paraId="437B3191" w14:textId="77777777" w:rsidR="005C7501" w:rsidRPr="005C7501" w:rsidRDefault="005C7501" w:rsidP="005C7501">
      <w:pPr>
        <w:rPr>
          <w:b/>
          <w:bCs/>
          <w:sz w:val="32"/>
          <w:szCs w:val="32"/>
        </w:rPr>
      </w:pPr>
      <w:r w:rsidRPr="005C7501">
        <w:rPr>
          <w:b/>
          <w:bCs/>
          <w:sz w:val="32"/>
          <w:szCs w:val="32"/>
        </w:rPr>
        <w:t>1. Download Needed Software</w:t>
      </w:r>
    </w:p>
    <w:p w14:paraId="177D6BE5" w14:textId="77777777" w:rsidR="005C7501" w:rsidRPr="005C7501" w:rsidRDefault="005C7501" w:rsidP="005C7501">
      <w:pPr>
        <w:rPr>
          <w:sz w:val="32"/>
          <w:szCs w:val="32"/>
        </w:rPr>
      </w:pPr>
      <w:r w:rsidRPr="005C7501">
        <w:rPr>
          <w:sz w:val="32"/>
          <w:szCs w:val="32"/>
        </w:rPr>
        <w:t>Oracle VirtualBox: Visit VirtualBox website</w:t>
      </w:r>
    </w:p>
    <w:p w14:paraId="41A0E671" w14:textId="77777777" w:rsidR="005C7501" w:rsidRPr="005C7501" w:rsidRDefault="005C7501" w:rsidP="005C7501">
      <w:pPr>
        <w:rPr>
          <w:sz w:val="32"/>
          <w:szCs w:val="32"/>
        </w:rPr>
      </w:pPr>
      <w:r w:rsidRPr="005C7501">
        <w:rPr>
          <w:sz w:val="32"/>
          <w:szCs w:val="32"/>
        </w:rPr>
        <w:t>and download appropriate version for your OS (Windows/Mac/Linux).</w:t>
      </w:r>
    </w:p>
    <w:p w14:paraId="7427DD71" w14:textId="01515C96" w:rsidR="005C7501" w:rsidRPr="005C7501" w:rsidRDefault="005C7501" w:rsidP="005C7501">
      <w:pPr>
        <w:rPr>
          <w:sz w:val="32"/>
          <w:szCs w:val="32"/>
        </w:rPr>
      </w:pPr>
      <w:r w:rsidRPr="005C7501">
        <w:rPr>
          <w:sz w:val="32"/>
          <w:szCs w:val="32"/>
        </w:rPr>
        <w:t>Ubuntu 25.04 ISO: Download from official Ubuntu releases</w:t>
      </w:r>
      <w:r w:rsidRPr="005C7501">
        <w:rPr>
          <w:b/>
          <w:bCs/>
          <w:sz w:val="32"/>
          <w:szCs w:val="32"/>
        </w:rPr>
        <w:t xml:space="preserve"> </w:t>
      </w:r>
      <w:r w:rsidRPr="005C7501">
        <w:rPr>
          <w:sz w:val="32"/>
          <w:szCs w:val="32"/>
        </w:rPr>
        <w:t>page</w:t>
      </w:r>
    </w:p>
    <w:p w14:paraId="6681F9D9" w14:textId="77777777" w:rsidR="005C7501" w:rsidRPr="005C7501" w:rsidRDefault="005C7501" w:rsidP="005C7501">
      <w:pPr>
        <w:rPr>
          <w:b/>
          <w:bCs/>
          <w:sz w:val="32"/>
          <w:szCs w:val="32"/>
        </w:rPr>
      </w:pPr>
      <w:r w:rsidRPr="005C7501">
        <w:rPr>
          <w:b/>
          <w:bCs/>
          <w:sz w:val="32"/>
          <w:szCs w:val="32"/>
        </w:rPr>
        <w:t>2. Install VirtualBox</w:t>
      </w:r>
    </w:p>
    <w:p w14:paraId="74289D96" w14:textId="77777777" w:rsidR="005C7501" w:rsidRPr="005C7501" w:rsidRDefault="005C7501" w:rsidP="005C7501">
      <w:pPr>
        <w:rPr>
          <w:sz w:val="32"/>
          <w:szCs w:val="32"/>
        </w:rPr>
      </w:pPr>
      <w:r w:rsidRPr="005C7501">
        <w:rPr>
          <w:sz w:val="32"/>
          <w:szCs w:val="32"/>
        </w:rPr>
        <w:t>Install the installer and follow the steps.</w:t>
      </w:r>
    </w:p>
    <w:p w14:paraId="0B3894C4" w14:textId="77777777" w:rsidR="005C7501" w:rsidRPr="005C7501" w:rsidRDefault="005C7501" w:rsidP="005C7501">
      <w:pPr>
        <w:rPr>
          <w:sz w:val="32"/>
          <w:szCs w:val="32"/>
        </w:rPr>
      </w:pPr>
      <w:r w:rsidRPr="005C7501">
        <w:rPr>
          <w:sz w:val="32"/>
          <w:szCs w:val="32"/>
        </w:rPr>
        <w:t>Accept the default settings unless you have special requirements.</w:t>
      </w:r>
    </w:p>
    <w:p w14:paraId="3952BCCE" w14:textId="77777777" w:rsidR="005C7501" w:rsidRPr="005C7501" w:rsidRDefault="005C7501" w:rsidP="005C7501">
      <w:pPr>
        <w:rPr>
          <w:b/>
          <w:bCs/>
          <w:sz w:val="32"/>
          <w:szCs w:val="32"/>
        </w:rPr>
      </w:pPr>
      <w:r w:rsidRPr="005C7501">
        <w:rPr>
          <w:b/>
          <w:bCs/>
          <w:sz w:val="32"/>
          <w:szCs w:val="32"/>
        </w:rPr>
        <w:t>3. Create a New Virtual Machine</w:t>
      </w:r>
    </w:p>
    <w:p w14:paraId="51C11687" w14:textId="77777777" w:rsidR="005C7501" w:rsidRPr="00402D31" w:rsidRDefault="005C7501" w:rsidP="005C7501">
      <w:pPr>
        <w:rPr>
          <w:sz w:val="32"/>
          <w:szCs w:val="32"/>
        </w:rPr>
      </w:pPr>
      <w:r w:rsidRPr="00402D31">
        <w:rPr>
          <w:sz w:val="32"/>
          <w:szCs w:val="32"/>
        </w:rPr>
        <w:t>Open VirtualBox → Click New.</w:t>
      </w:r>
    </w:p>
    <w:p w14:paraId="08D7C4B2" w14:textId="77777777" w:rsidR="005C7501" w:rsidRPr="00402D31" w:rsidRDefault="005C7501" w:rsidP="005C7501">
      <w:pPr>
        <w:rPr>
          <w:sz w:val="32"/>
          <w:szCs w:val="32"/>
        </w:rPr>
      </w:pPr>
      <w:r w:rsidRPr="00402D31">
        <w:rPr>
          <w:sz w:val="32"/>
          <w:szCs w:val="32"/>
        </w:rPr>
        <w:t>Enter Name: e.g., Ubuntu 25.04.</w:t>
      </w:r>
    </w:p>
    <w:p w14:paraId="4C801AEF" w14:textId="77777777" w:rsidR="005C7501" w:rsidRPr="00402D31" w:rsidRDefault="005C7501" w:rsidP="005C7501">
      <w:pPr>
        <w:rPr>
          <w:sz w:val="32"/>
          <w:szCs w:val="32"/>
        </w:rPr>
      </w:pPr>
      <w:r w:rsidRPr="00402D31">
        <w:rPr>
          <w:sz w:val="32"/>
          <w:szCs w:val="32"/>
        </w:rPr>
        <w:t>Type: Linux</w:t>
      </w:r>
    </w:p>
    <w:p w14:paraId="4212522F" w14:textId="77777777" w:rsidR="005C7501" w:rsidRPr="00402D31" w:rsidRDefault="005C7501" w:rsidP="005C7501">
      <w:pPr>
        <w:rPr>
          <w:sz w:val="32"/>
          <w:szCs w:val="32"/>
        </w:rPr>
      </w:pPr>
      <w:r w:rsidRPr="00402D31">
        <w:rPr>
          <w:sz w:val="32"/>
          <w:szCs w:val="32"/>
        </w:rPr>
        <w:t>Version: Ubuntu (64-bit)</w:t>
      </w:r>
    </w:p>
    <w:p w14:paraId="7A78D550" w14:textId="77777777" w:rsidR="005C7501" w:rsidRPr="00402D31" w:rsidRDefault="005C7501" w:rsidP="005C7501">
      <w:pPr>
        <w:rPr>
          <w:sz w:val="32"/>
          <w:szCs w:val="32"/>
        </w:rPr>
      </w:pPr>
      <w:r w:rsidRPr="00402D31">
        <w:rPr>
          <w:sz w:val="32"/>
          <w:szCs w:val="32"/>
        </w:rPr>
        <w:t>Click Next.</w:t>
      </w:r>
    </w:p>
    <w:p w14:paraId="72F89B84" w14:textId="77777777" w:rsidR="005C7501" w:rsidRPr="005C7501" w:rsidRDefault="005C7501" w:rsidP="005C7501">
      <w:pPr>
        <w:rPr>
          <w:b/>
          <w:bCs/>
          <w:sz w:val="32"/>
          <w:szCs w:val="32"/>
        </w:rPr>
      </w:pPr>
      <w:r w:rsidRPr="005C7501">
        <w:rPr>
          <w:b/>
          <w:bCs/>
          <w:sz w:val="32"/>
          <w:szCs w:val="32"/>
        </w:rPr>
        <w:t>4. Allocate Memory (RAM)</w:t>
      </w:r>
    </w:p>
    <w:p w14:paraId="4501F13F" w14:textId="77777777" w:rsidR="005C7501" w:rsidRPr="00402D31" w:rsidRDefault="005C7501" w:rsidP="005C7501">
      <w:pPr>
        <w:rPr>
          <w:sz w:val="32"/>
          <w:szCs w:val="32"/>
        </w:rPr>
      </w:pPr>
      <w:r w:rsidRPr="00402D31">
        <w:rPr>
          <w:sz w:val="32"/>
          <w:szCs w:val="32"/>
        </w:rPr>
        <w:t>Select memory size (recommended: 4096 MB or greater for smooth operation).</w:t>
      </w:r>
    </w:p>
    <w:p w14:paraId="2CB0F7C1" w14:textId="77777777" w:rsidR="005C7501" w:rsidRPr="005C7501" w:rsidRDefault="005C7501" w:rsidP="005C7501">
      <w:pPr>
        <w:rPr>
          <w:b/>
          <w:bCs/>
          <w:sz w:val="32"/>
          <w:szCs w:val="32"/>
        </w:rPr>
      </w:pPr>
      <w:r w:rsidRPr="005C7501">
        <w:rPr>
          <w:b/>
          <w:bCs/>
          <w:sz w:val="32"/>
          <w:szCs w:val="32"/>
        </w:rPr>
        <w:t>Click Next.</w:t>
      </w:r>
    </w:p>
    <w:p w14:paraId="3053C00F" w14:textId="77777777" w:rsidR="005C7501" w:rsidRPr="005C7501" w:rsidRDefault="005C7501" w:rsidP="005C7501">
      <w:pPr>
        <w:rPr>
          <w:b/>
          <w:bCs/>
          <w:sz w:val="32"/>
          <w:szCs w:val="32"/>
        </w:rPr>
      </w:pPr>
      <w:r w:rsidRPr="005C7501">
        <w:rPr>
          <w:b/>
          <w:bCs/>
          <w:sz w:val="32"/>
          <w:szCs w:val="32"/>
        </w:rPr>
        <w:t>5. Create a Virtual Hard Disk</w:t>
      </w:r>
    </w:p>
    <w:p w14:paraId="320B51BB" w14:textId="77777777" w:rsidR="005C7501" w:rsidRPr="00402D31" w:rsidRDefault="005C7501" w:rsidP="005C7501">
      <w:pPr>
        <w:rPr>
          <w:sz w:val="32"/>
          <w:szCs w:val="32"/>
        </w:rPr>
      </w:pPr>
      <w:r w:rsidRPr="00402D31">
        <w:rPr>
          <w:sz w:val="32"/>
          <w:szCs w:val="32"/>
        </w:rPr>
        <w:t>Select Create a virtual hard disk now → Create.</w:t>
      </w:r>
    </w:p>
    <w:p w14:paraId="1D576A6B" w14:textId="77777777" w:rsidR="005C7501" w:rsidRPr="00402D31" w:rsidRDefault="005C7501" w:rsidP="005C7501">
      <w:pPr>
        <w:rPr>
          <w:sz w:val="32"/>
          <w:szCs w:val="32"/>
        </w:rPr>
      </w:pPr>
      <w:r w:rsidRPr="00402D31">
        <w:rPr>
          <w:sz w:val="32"/>
          <w:szCs w:val="32"/>
        </w:rPr>
        <w:t>Hard disk file type: VDI (VirtualBox Disk Image) → Next.</w:t>
      </w:r>
    </w:p>
    <w:p w14:paraId="6111B11B" w14:textId="77777777" w:rsidR="005C7501" w:rsidRPr="00402D31" w:rsidRDefault="005C7501" w:rsidP="005C7501">
      <w:pPr>
        <w:rPr>
          <w:sz w:val="32"/>
          <w:szCs w:val="32"/>
        </w:rPr>
      </w:pPr>
      <w:r w:rsidRPr="00402D31">
        <w:rPr>
          <w:sz w:val="32"/>
          <w:szCs w:val="32"/>
        </w:rPr>
        <w:t>Storage on physical hard disk: Dynamically allocated → Next.</w:t>
      </w:r>
    </w:p>
    <w:p w14:paraId="4B197679" w14:textId="77777777" w:rsidR="005C7501" w:rsidRPr="00402D31" w:rsidRDefault="005C7501" w:rsidP="005C7501">
      <w:pPr>
        <w:rPr>
          <w:sz w:val="32"/>
          <w:szCs w:val="32"/>
        </w:rPr>
      </w:pPr>
      <w:r w:rsidRPr="00402D31">
        <w:rPr>
          <w:sz w:val="32"/>
          <w:szCs w:val="32"/>
        </w:rPr>
        <w:t>Set size: 20 GB or greater → Create.</w:t>
      </w:r>
    </w:p>
    <w:p w14:paraId="5AD8C3A5" w14:textId="77777777" w:rsidR="005C7501" w:rsidRPr="005C7501" w:rsidRDefault="005C7501" w:rsidP="005C7501">
      <w:pPr>
        <w:rPr>
          <w:b/>
          <w:bCs/>
          <w:sz w:val="32"/>
          <w:szCs w:val="32"/>
        </w:rPr>
      </w:pPr>
      <w:r w:rsidRPr="005C7501">
        <w:rPr>
          <w:b/>
          <w:bCs/>
          <w:sz w:val="32"/>
          <w:szCs w:val="32"/>
        </w:rPr>
        <w:t>6. Configure the Virtual Machine</w:t>
      </w:r>
    </w:p>
    <w:p w14:paraId="64DC8B8D" w14:textId="77777777" w:rsidR="005C7501" w:rsidRPr="00402D31" w:rsidRDefault="005C7501" w:rsidP="005C7501">
      <w:pPr>
        <w:rPr>
          <w:sz w:val="32"/>
          <w:szCs w:val="32"/>
        </w:rPr>
      </w:pPr>
      <w:r w:rsidRPr="00402D31">
        <w:rPr>
          <w:sz w:val="32"/>
          <w:szCs w:val="32"/>
        </w:rPr>
        <w:t>Select the VM → Click Settings.</w:t>
      </w:r>
    </w:p>
    <w:p w14:paraId="3C6B72B9" w14:textId="77777777" w:rsidR="005C7501" w:rsidRPr="00402D31" w:rsidRDefault="005C7501" w:rsidP="005C7501">
      <w:pPr>
        <w:rPr>
          <w:sz w:val="32"/>
          <w:szCs w:val="32"/>
        </w:rPr>
      </w:pPr>
      <w:r w:rsidRPr="00402D31">
        <w:rPr>
          <w:sz w:val="32"/>
          <w:szCs w:val="32"/>
        </w:rPr>
        <w:t>Go to Storage → Under Controller: IDE → Click on the blank CD icon.</w:t>
      </w:r>
    </w:p>
    <w:p w14:paraId="50A30157" w14:textId="77777777" w:rsidR="005C7501" w:rsidRPr="00402D31" w:rsidRDefault="005C7501" w:rsidP="005C7501">
      <w:pPr>
        <w:rPr>
          <w:sz w:val="32"/>
          <w:szCs w:val="32"/>
        </w:rPr>
      </w:pPr>
      <w:r w:rsidRPr="00402D31">
        <w:rPr>
          <w:sz w:val="32"/>
          <w:szCs w:val="32"/>
        </w:rPr>
        <w:t>Click Choose a disk file → Select the downloaded Ubuntu 25.04 ISO.</w:t>
      </w:r>
    </w:p>
    <w:p w14:paraId="33716139" w14:textId="77777777" w:rsidR="005C7501" w:rsidRPr="00402D31" w:rsidRDefault="005C7501" w:rsidP="005C7501">
      <w:pPr>
        <w:rPr>
          <w:sz w:val="32"/>
          <w:szCs w:val="32"/>
        </w:rPr>
      </w:pPr>
      <w:r w:rsidRPr="00402D31">
        <w:rPr>
          <w:sz w:val="32"/>
          <w:szCs w:val="32"/>
        </w:rPr>
        <w:t>Optional: Under System → Processor, assign 2 or more CPUs for improved performance.</w:t>
      </w:r>
    </w:p>
    <w:p w14:paraId="102A153E" w14:textId="77777777" w:rsidR="005C7501" w:rsidRDefault="005C7501" w:rsidP="005C7501">
      <w:pPr>
        <w:rPr>
          <w:b/>
          <w:bCs/>
          <w:sz w:val="32"/>
          <w:szCs w:val="32"/>
        </w:rPr>
      </w:pPr>
      <w:r w:rsidRPr="005C7501">
        <w:rPr>
          <w:b/>
          <w:bCs/>
          <w:sz w:val="32"/>
          <w:szCs w:val="32"/>
        </w:rPr>
        <w:t>7. Launch the Virtual Machine</w:t>
      </w:r>
    </w:p>
    <w:p w14:paraId="323A1377" w14:textId="6E5D664A" w:rsidR="005C7501" w:rsidRPr="00402D31" w:rsidRDefault="005C7501" w:rsidP="005C7501">
      <w:pPr>
        <w:rPr>
          <w:sz w:val="32"/>
          <w:szCs w:val="32"/>
        </w:rPr>
      </w:pPr>
      <w:r w:rsidRPr="00402D31">
        <w:rPr>
          <w:sz w:val="32"/>
          <w:szCs w:val="32"/>
        </w:rPr>
        <w:t>Click Start → Ubuntu will boot up from the ISO.</w:t>
      </w:r>
    </w:p>
    <w:p w14:paraId="7D39DFF4" w14:textId="77777777" w:rsidR="005C7501" w:rsidRPr="005C7501" w:rsidRDefault="005C7501" w:rsidP="005C7501">
      <w:pPr>
        <w:rPr>
          <w:b/>
          <w:bCs/>
          <w:sz w:val="32"/>
          <w:szCs w:val="32"/>
        </w:rPr>
      </w:pPr>
      <w:r w:rsidRPr="005C7501">
        <w:rPr>
          <w:b/>
          <w:bCs/>
          <w:sz w:val="32"/>
          <w:szCs w:val="32"/>
        </w:rPr>
        <w:t>8. Install Ubuntu</w:t>
      </w:r>
    </w:p>
    <w:p w14:paraId="42E12B64" w14:textId="77777777" w:rsidR="005C7501" w:rsidRPr="00402D31" w:rsidRDefault="005C7501" w:rsidP="005C7501">
      <w:pPr>
        <w:rPr>
          <w:sz w:val="32"/>
          <w:szCs w:val="32"/>
        </w:rPr>
      </w:pPr>
      <w:r w:rsidRPr="00402D31">
        <w:rPr>
          <w:sz w:val="32"/>
          <w:szCs w:val="32"/>
        </w:rPr>
        <w:t>Click Install Ubuntu from the boot menu.</w:t>
      </w:r>
    </w:p>
    <w:p w14:paraId="6A136913" w14:textId="77777777" w:rsidR="005C7501" w:rsidRPr="00402D31" w:rsidRDefault="005C7501" w:rsidP="005C7501">
      <w:pPr>
        <w:rPr>
          <w:sz w:val="32"/>
          <w:szCs w:val="32"/>
        </w:rPr>
      </w:pPr>
      <w:r w:rsidRPr="00402D31">
        <w:rPr>
          <w:sz w:val="32"/>
          <w:szCs w:val="32"/>
        </w:rPr>
        <w:t>Select Keyboard Layout → Next.</w:t>
      </w:r>
    </w:p>
    <w:p w14:paraId="3E9485F0" w14:textId="77777777" w:rsidR="005C7501" w:rsidRPr="00402D31" w:rsidRDefault="005C7501" w:rsidP="005C7501">
      <w:pPr>
        <w:rPr>
          <w:sz w:val="32"/>
          <w:szCs w:val="32"/>
        </w:rPr>
      </w:pPr>
      <w:r w:rsidRPr="00402D31">
        <w:rPr>
          <w:sz w:val="32"/>
          <w:szCs w:val="32"/>
        </w:rPr>
        <w:t>Updates and Other Software → Select Normal installation.</w:t>
      </w:r>
    </w:p>
    <w:p w14:paraId="3EC85646" w14:textId="77777777" w:rsidR="005C7501" w:rsidRPr="00402D31" w:rsidRDefault="005C7501" w:rsidP="005C7501">
      <w:pPr>
        <w:rPr>
          <w:sz w:val="32"/>
          <w:szCs w:val="32"/>
        </w:rPr>
      </w:pPr>
      <w:r w:rsidRPr="00402D31">
        <w:rPr>
          <w:sz w:val="32"/>
          <w:szCs w:val="32"/>
        </w:rPr>
        <w:t>Installation type → Choose Erase disk and install Ubuntu (safe within VM).</w:t>
      </w:r>
    </w:p>
    <w:p w14:paraId="487010C7" w14:textId="77777777" w:rsidR="005C7501" w:rsidRPr="00402D31" w:rsidRDefault="005C7501" w:rsidP="005C7501">
      <w:pPr>
        <w:rPr>
          <w:sz w:val="32"/>
          <w:szCs w:val="32"/>
        </w:rPr>
      </w:pPr>
      <w:r w:rsidRPr="00402D31">
        <w:rPr>
          <w:sz w:val="32"/>
          <w:szCs w:val="32"/>
        </w:rPr>
        <w:t>Set Time zone → Next.</w:t>
      </w:r>
    </w:p>
    <w:p w14:paraId="5C5F8515" w14:textId="77777777" w:rsidR="005C7501" w:rsidRPr="00402D31" w:rsidRDefault="005C7501" w:rsidP="005C7501">
      <w:pPr>
        <w:rPr>
          <w:sz w:val="32"/>
          <w:szCs w:val="32"/>
        </w:rPr>
      </w:pPr>
      <w:r w:rsidRPr="00402D31">
        <w:rPr>
          <w:sz w:val="32"/>
          <w:szCs w:val="32"/>
        </w:rPr>
        <w:t>Create User account → Username and password.</w:t>
      </w:r>
    </w:p>
    <w:p w14:paraId="167D42D4" w14:textId="77777777" w:rsidR="005C7501" w:rsidRPr="00402D31" w:rsidRDefault="005C7501" w:rsidP="005C7501">
      <w:pPr>
        <w:rPr>
          <w:sz w:val="32"/>
          <w:szCs w:val="32"/>
        </w:rPr>
      </w:pPr>
      <w:r w:rsidRPr="00402D31">
        <w:rPr>
          <w:sz w:val="32"/>
          <w:szCs w:val="32"/>
        </w:rPr>
        <w:t>Click Install → Wait for installation to finish.</w:t>
      </w:r>
    </w:p>
    <w:p w14:paraId="77A81539" w14:textId="77777777" w:rsidR="005C7501" w:rsidRPr="005C7501" w:rsidRDefault="005C7501" w:rsidP="005C7501">
      <w:pPr>
        <w:rPr>
          <w:b/>
          <w:bCs/>
          <w:sz w:val="32"/>
          <w:szCs w:val="32"/>
        </w:rPr>
      </w:pPr>
      <w:r w:rsidRPr="005C7501">
        <w:rPr>
          <w:b/>
          <w:bCs/>
          <w:sz w:val="32"/>
          <w:szCs w:val="32"/>
        </w:rPr>
        <w:t>9. Restart the Virtual Machine</w:t>
      </w:r>
    </w:p>
    <w:p w14:paraId="578E571F" w14:textId="77777777" w:rsidR="005C7501" w:rsidRPr="00402D31" w:rsidRDefault="005C7501" w:rsidP="005C7501">
      <w:pPr>
        <w:rPr>
          <w:sz w:val="32"/>
          <w:szCs w:val="32"/>
        </w:rPr>
      </w:pPr>
      <w:r w:rsidRPr="00402D31">
        <w:rPr>
          <w:sz w:val="32"/>
          <w:szCs w:val="32"/>
        </w:rPr>
        <w:t>When installation is complete, click Restart Now.</w:t>
      </w:r>
    </w:p>
    <w:p w14:paraId="47BEC38E" w14:textId="77777777" w:rsidR="005C7501" w:rsidRPr="00402D31" w:rsidRDefault="005C7501" w:rsidP="005C7501">
      <w:pPr>
        <w:rPr>
          <w:sz w:val="32"/>
          <w:szCs w:val="32"/>
        </w:rPr>
      </w:pPr>
      <w:r w:rsidRPr="00402D31">
        <w:rPr>
          <w:sz w:val="32"/>
          <w:szCs w:val="32"/>
        </w:rPr>
        <w:t>Unmount from Storage settings if asked to remove the ISO.</w:t>
      </w:r>
    </w:p>
    <w:p w14:paraId="314686D4" w14:textId="77777777" w:rsidR="005C7501" w:rsidRPr="005C7501" w:rsidRDefault="005C7501" w:rsidP="005C7501">
      <w:pPr>
        <w:rPr>
          <w:b/>
          <w:bCs/>
          <w:sz w:val="32"/>
          <w:szCs w:val="32"/>
        </w:rPr>
      </w:pPr>
      <w:r w:rsidRPr="005C7501">
        <w:rPr>
          <w:b/>
          <w:bCs/>
          <w:sz w:val="32"/>
          <w:szCs w:val="32"/>
        </w:rPr>
        <w:t>10. Post-Installation Setup</w:t>
      </w:r>
    </w:p>
    <w:p w14:paraId="535853EC" w14:textId="77777777" w:rsidR="005C7501" w:rsidRDefault="005C7501" w:rsidP="005C7501">
      <w:pPr>
        <w:rPr>
          <w:sz w:val="32"/>
          <w:szCs w:val="32"/>
        </w:rPr>
      </w:pPr>
      <w:r w:rsidRPr="00402D31">
        <w:rPr>
          <w:sz w:val="32"/>
          <w:szCs w:val="32"/>
        </w:rPr>
        <w:t>Log in with your details.</w:t>
      </w:r>
    </w:p>
    <w:p w14:paraId="52A6C14D" w14:textId="3DDC0286" w:rsidR="00402D31" w:rsidRDefault="00402D31" w:rsidP="005C7501">
      <w:pPr>
        <w:rPr>
          <w:b/>
          <w:bCs/>
          <w:sz w:val="32"/>
          <w:szCs w:val="32"/>
        </w:rPr>
      </w:pPr>
      <w:r w:rsidRPr="00402D31">
        <w:rPr>
          <w:b/>
          <w:bCs/>
          <w:sz w:val="32"/>
          <w:szCs w:val="32"/>
        </w:rPr>
        <w:t>5. During Ubuntu OS installation, you face a Kernel Panic Error. How would you troubleshoot it? (CO3)</w:t>
      </w:r>
    </w:p>
    <w:p w14:paraId="73EB603E" w14:textId="0FBA2601" w:rsidR="00402D31" w:rsidRDefault="00402D31" w:rsidP="005C7501">
      <w:pPr>
        <w:rPr>
          <w:sz w:val="32"/>
          <w:szCs w:val="32"/>
        </w:rPr>
      </w:pPr>
      <w:r>
        <w:rPr>
          <w:b/>
          <w:bCs/>
          <w:sz w:val="32"/>
          <w:szCs w:val="32"/>
        </w:rPr>
        <w:t>A:</w:t>
      </w:r>
      <w:r w:rsidRPr="00402D31">
        <w:t xml:space="preserve"> </w:t>
      </w:r>
      <w:r w:rsidRPr="00402D31">
        <w:rPr>
          <w:sz w:val="32"/>
          <w:szCs w:val="32"/>
        </w:rPr>
        <w:t xml:space="preserve">A kernel panic during Ubuntu installation is frequently due to damaged media, incompatible hardware, low resources, or wrong boot parameters. Begin with ISO verification, VM or BIOS configuration adjustments, and the implementation of boot options such as </w:t>
      </w:r>
      <w:proofErr w:type="spellStart"/>
      <w:r w:rsidRPr="00402D31">
        <w:rPr>
          <w:sz w:val="32"/>
          <w:szCs w:val="32"/>
        </w:rPr>
        <w:t>nomodeset</w:t>
      </w:r>
      <w:proofErr w:type="spellEnd"/>
      <w:r w:rsidRPr="00402D31">
        <w:rPr>
          <w:sz w:val="32"/>
          <w:szCs w:val="32"/>
        </w:rPr>
        <w:t xml:space="preserve"> to skip faulty drivers.</w:t>
      </w:r>
    </w:p>
    <w:p w14:paraId="765DEAA1" w14:textId="2C726F4C" w:rsidR="00402D31" w:rsidRPr="00402D31" w:rsidRDefault="00402D31" w:rsidP="005C7501">
      <w:pPr>
        <w:rPr>
          <w:b/>
          <w:bCs/>
          <w:sz w:val="32"/>
          <w:szCs w:val="32"/>
        </w:rPr>
      </w:pPr>
      <w:r w:rsidRPr="00402D31">
        <w:rPr>
          <w:b/>
          <w:bCs/>
          <w:sz w:val="32"/>
          <w:szCs w:val="32"/>
        </w:rPr>
        <w:t xml:space="preserve">6.Write the command to display the system’s hostname? How to change hostname using </w:t>
      </w:r>
      <w:proofErr w:type="spellStart"/>
      <w:r w:rsidRPr="00402D31">
        <w:rPr>
          <w:b/>
          <w:bCs/>
          <w:sz w:val="32"/>
          <w:szCs w:val="32"/>
        </w:rPr>
        <w:t>sysctl</w:t>
      </w:r>
      <w:proofErr w:type="spellEnd"/>
      <w:r w:rsidRPr="00402D31">
        <w:rPr>
          <w:b/>
          <w:bCs/>
          <w:sz w:val="32"/>
          <w:szCs w:val="32"/>
        </w:rPr>
        <w:t xml:space="preserve"> command? (CO1)</w:t>
      </w:r>
    </w:p>
    <w:p w14:paraId="7E986577" w14:textId="1191D2E4" w:rsidR="005C7501" w:rsidRDefault="003248E4" w:rsidP="005C7501">
      <w:pPr>
        <w:rPr>
          <w:sz w:val="32"/>
          <w:szCs w:val="32"/>
        </w:rPr>
      </w:pPr>
      <w:r>
        <w:rPr>
          <w:b/>
          <w:bCs/>
          <w:sz w:val="32"/>
          <w:szCs w:val="32"/>
        </w:rPr>
        <w:t>A:</w:t>
      </w:r>
      <w:r w:rsidRPr="003248E4">
        <w:rPr>
          <w:b/>
          <w:bCs/>
          <w:sz w:val="32"/>
          <w:szCs w:val="32"/>
        </w:rPr>
        <w:t xml:space="preserve"> </w:t>
      </w:r>
      <w:r w:rsidRPr="003248E4">
        <w:rPr>
          <w:sz w:val="32"/>
          <w:szCs w:val="32"/>
        </w:rPr>
        <w:t>hostname command</w:t>
      </w:r>
      <w:r>
        <w:rPr>
          <w:sz w:val="32"/>
          <w:szCs w:val="32"/>
        </w:rPr>
        <w:t>:</w:t>
      </w:r>
      <w:r w:rsidRPr="003248E4">
        <w:rPr>
          <w:sz w:val="32"/>
          <w:szCs w:val="32"/>
        </w:rPr>
        <w:t xml:space="preserve"> The hostname command shows or sets the system hostname. Syntax: hostname [options]</w:t>
      </w:r>
    </w:p>
    <w:p w14:paraId="7F25158D" w14:textId="73CC7DF2" w:rsidR="003248E4" w:rsidRPr="003248E4" w:rsidRDefault="003248E4" w:rsidP="003248E4">
      <w:pPr>
        <w:rPr>
          <w:sz w:val="32"/>
          <w:szCs w:val="32"/>
        </w:rPr>
      </w:pPr>
      <w:r w:rsidRPr="003248E4">
        <w:rPr>
          <w:sz w:val="32"/>
          <w:szCs w:val="32"/>
        </w:rPr>
        <w:t xml:space="preserve">  </w:t>
      </w:r>
      <w:proofErr w:type="spellStart"/>
      <w:r w:rsidRPr="003248E4">
        <w:rPr>
          <w:sz w:val="32"/>
          <w:szCs w:val="32"/>
        </w:rPr>
        <w:t>sysctl</w:t>
      </w:r>
      <w:proofErr w:type="spellEnd"/>
      <w:r w:rsidRPr="003248E4">
        <w:rPr>
          <w:sz w:val="32"/>
          <w:szCs w:val="32"/>
        </w:rPr>
        <w:t xml:space="preserve"> -w </w:t>
      </w:r>
      <w:proofErr w:type="spellStart"/>
      <w:proofErr w:type="gramStart"/>
      <w:r w:rsidRPr="003248E4">
        <w:rPr>
          <w:sz w:val="32"/>
          <w:szCs w:val="32"/>
        </w:rPr>
        <w:t>kernel.hostname</w:t>
      </w:r>
      <w:proofErr w:type="spellEnd"/>
      <w:proofErr w:type="gramEnd"/>
      <w:r w:rsidRPr="003248E4">
        <w:rPr>
          <w:sz w:val="32"/>
          <w:szCs w:val="32"/>
        </w:rPr>
        <w:t>=</w:t>
      </w:r>
      <w:proofErr w:type="spellStart"/>
      <w:r w:rsidRPr="003248E4">
        <w:rPr>
          <w:sz w:val="32"/>
          <w:szCs w:val="32"/>
        </w:rPr>
        <w:t>newhostname</w:t>
      </w:r>
      <w:proofErr w:type="spellEnd"/>
      <w:r w:rsidRPr="003248E4">
        <w:rPr>
          <w:sz w:val="32"/>
          <w:szCs w:val="32"/>
        </w:rPr>
        <w:t xml:space="preserve"> → Temporary change</w:t>
      </w:r>
    </w:p>
    <w:p w14:paraId="4CB8C1D3" w14:textId="07089DAF" w:rsidR="003248E4" w:rsidRDefault="003248E4" w:rsidP="003248E4">
      <w:pPr>
        <w:rPr>
          <w:sz w:val="32"/>
          <w:szCs w:val="32"/>
        </w:rPr>
      </w:pPr>
      <w:r w:rsidRPr="003248E4">
        <w:rPr>
          <w:sz w:val="32"/>
          <w:szCs w:val="32"/>
        </w:rPr>
        <w:t xml:space="preserve">  Edit /etc/</w:t>
      </w:r>
      <w:proofErr w:type="spellStart"/>
      <w:r w:rsidRPr="003248E4">
        <w:rPr>
          <w:sz w:val="32"/>
          <w:szCs w:val="32"/>
        </w:rPr>
        <w:t>sysctl.conf</w:t>
      </w:r>
      <w:proofErr w:type="spellEnd"/>
      <w:r w:rsidRPr="003248E4">
        <w:rPr>
          <w:sz w:val="32"/>
          <w:szCs w:val="32"/>
        </w:rPr>
        <w:t xml:space="preserve"> → Permanent change</w:t>
      </w:r>
    </w:p>
    <w:p w14:paraId="462F49D3" w14:textId="6A87A931" w:rsidR="003248E4" w:rsidRDefault="003248E4" w:rsidP="003248E4">
      <w:pPr>
        <w:rPr>
          <w:b/>
          <w:bCs/>
          <w:sz w:val="32"/>
          <w:szCs w:val="32"/>
        </w:rPr>
      </w:pPr>
      <w:r w:rsidRPr="003248E4">
        <w:rPr>
          <w:b/>
          <w:bCs/>
          <w:sz w:val="32"/>
          <w:szCs w:val="32"/>
        </w:rPr>
        <w:t>7. Which command is used to show the calendar of the year 1984 with August month? (CO1)</w:t>
      </w:r>
    </w:p>
    <w:p w14:paraId="5E3A58C1" w14:textId="7DC5CC7B" w:rsidR="003248E4" w:rsidRPr="003248E4" w:rsidRDefault="003248E4" w:rsidP="003248E4">
      <w:pPr>
        <w:rPr>
          <w:sz w:val="32"/>
          <w:szCs w:val="32"/>
        </w:rPr>
      </w:pPr>
      <w:proofErr w:type="gramStart"/>
      <w:r>
        <w:rPr>
          <w:b/>
          <w:bCs/>
          <w:sz w:val="32"/>
          <w:szCs w:val="32"/>
        </w:rPr>
        <w:t>A:</w:t>
      </w:r>
      <w:r w:rsidRPr="003248E4">
        <w:rPr>
          <w:sz w:val="32"/>
          <w:szCs w:val="32"/>
        </w:rPr>
        <w:t>cal</w:t>
      </w:r>
      <w:proofErr w:type="gramEnd"/>
      <w:r w:rsidRPr="003248E4">
        <w:rPr>
          <w:sz w:val="32"/>
          <w:szCs w:val="32"/>
        </w:rPr>
        <w:t xml:space="preserve"> command</w:t>
      </w:r>
    </w:p>
    <w:p w14:paraId="1BB479C4" w14:textId="176FB6CE" w:rsidR="003248E4" w:rsidRDefault="003248E4" w:rsidP="003248E4">
      <w:pPr>
        <w:rPr>
          <w:sz w:val="32"/>
          <w:szCs w:val="32"/>
        </w:rPr>
      </w:pPr>
      <w:proofErr w:type="spellStart"/>
      <w:r w:rsidRPr="003248E4">
        <w:rPr>
          <w:sz w:val="32"/>
          <w:szCs w:val="32"/>
        </w:rPr>
        <w:t>cal</w:t>
      </w:r>
      <w:proofErr w:type="spellEnd"/>
      <w:r w:rsidRPr="003248E4">
        <w:rPr>
          <w:sz w:val="32"/>
          <w:szCs w:val="32"/>
        </w:rPr>
        <w:t xml:space="preserve"> 6 1984</w:t>
      </w:r>
    </w:p>
    <w:p w14:paraId="1F6FB36A" w14:textId="5080715A" w:rsidR="003248E4" w:rsidRDefault="003248E4" w:rsidP="003248E4">
      <w:pPr>
        <w:rPr>
          <w:b/>
          <w:bCs/>
          <w:sz w:val="32"/>
          <w:szCs w:val="32"/>
        </w:rPr>
      </w:pPr>
      <w:r w:rsidRPr="003248E4">
        <w:rPr>
          <w:b/>
          <w:bCs/>
          <w:sz w:val="32"/>
          <w:szCs w:val="32"/>
        </w:rPr>
        <w:t>8. Write a command to display system uptime and logged-in users together. (CO3)</w:t>
      </w:r>
    </w:p>
    <w:p w14:paraId="20CB835C" w14:textId="4D8E88B4" w:rsidR="003248E4" w:rsidRDefault="003248E4" w:rsidP="003248E4">
      <w:pPr>
        <w:rPr>
          <w:sz w:val="32"/>
          <w:szCs w:val="32"/>
        </w:rPr>
      </w:pPr>
      <w:proofErr w:type="gramStart"/>
      <w:r>
        <w:rPr>
          <w:b/>
          <w:bCs/>
          <w:sz w:val="32"/>
          <w:szCs w:val="32"/>
        </w:rPr>
        <w:t>A:</w:t>
      </w:r>
      <w:r w:rsidRPr="003248E4">
        <w:rPr>
          <w:sz w:val="32"/>
          <w:szCs w:val="32"/>
        </w:rPr>
        <w:t>uptime</w:t>
      </w:r>
      <w:proofErr w:type="gramEnd"/>
      <w:r w:rsidRPr="003248E4">
        <w:rPr>
          <w:sz w:val="32"/>
          <w:szCs w:val="32"/>
        </w:rPr>
        <w:t>; who</w:t>
      </w:r>
    </w:p>
    <w:p w14:paraId="7C8E714E" w14:textId="104D3F27" w:rsidR="003248E4" w:rsidRDefault="003248E4" w:rsidP="003248E4">
      <w:pPr>
        <w:rPr>
          <w:b/>
          <w:bCs/>
          <w:sz w:val="32"/>
          <w:szCs w:val="32"/>
        </w:rPr>
      </w:pPr>
      <w:r w:rsidRPr="003248E4">
        <w:rPr>
          <w:b/>
          <w:bCs/>
          <w:sz w:val="32"/>
          <w:szCs w:val="32"/>
        </w:rPr>
        <w:t>9. Use the find command to list all “.c” files in /home/user. (CO1)</w:t>
      </w:r>
    </w:p>
    <w:p w14:paraId="29F40EAB" w14:textId="04862AE5" w:rsidR="003248E4" w:rsidRDefault="003248E4" w:rsidP="003248E4">
      <w:pPr>
        <w:rPr>
          <w:sz w:val="32"/>
          <w:szCs w:val="32"/>
        </w:rPr>
      </w:pPr>
      <w:r>
        <w:rPr>
          <w:b/>
          <w:bCs/>
          <w:sz w:val="32"/>
          <w:szCs w:val="32"/>
        </w:rPr>
        <w:t>A:</w:t>
      </w:r>
      <w:r w:rsidR="00D735BC" w:rsidRPr="00D735BC">
        <w:t xml:space="preserve"> </w:t>
      </w:r>
      <w:r w:rsidR="00D735BC" w:rsidRPr="00D735BC">
        <w:rPr>
          <w:sz w:val="32"/>
          <w:szCs w:val="32"/>
        </w:rPr>
        <w:t>find /home/user -type f -name "*.c"</w:t>
      </w:r>
    </w:p>
    <w:p w14:paraId="104DB3E2" w14:textId="16285675" w:rsidR="00D735BC" w:rsidRPr="00D735BC" w:rsidRDefault="00D735BC" w:rsidP="00D735BC">
      <w:pPr>
        <w:rPr>
          <w:b/>
          <w:bCs/>
          <w:sz w:val="32"/>
          <w:szCs w:val="32"/>
        </w:rPr>
      </w:pPr>
      <w:r w:rsidRPr="00D735BC">
        <w:rPr>
          <w:b/>
          <w:bCs/>
          <w:sz w:val="32"/>
          <w:szCs w:val="32"/>
        </w:rPr>
        <w:t>10. How do you change file permissions to allow only the owner to read and write?</w:t>
      </w:r>
    </w:p>
    <w:p w14:paraId="67FAAAF8" w14:textId="0FFA8CBE" w:rsidR="00D735BC" w:rsidRDefault="00D735BC" w:rsidP="00D735BC">
      <w:pPr>
        <w:rPr>
          <w:b/>
          <w:bCs/>
          <w:sz w:val="32"/>
          <w:szCs w:val="32"/>
        </w:rPr>
      </w:pPr>
      <w:r w:rsidRPr="00D735BC">
        <w:rPr>
          <w:b/>
          <w:bCs/>
          <w:sz w:val="32"/>
          <w:szCs w:val="32"/>
        </w:rPr>
        <w:t>(CO1)</w:t>
      </w:r>
    </w:p>
    <w:p w14:paraId="49E29ACD" w14:textId="2032D99D" w:rsidR="00D735BC" w:rsidRPr="003248E4" w:rsidRDefault="00D735BC" w:rsidP="00D735BC">
      <w:pPr>
        <w:rPr>
          <w:sz w:val="32"/>
          <w:szCs w:val="32"/>
        </w:rPr>
      </w:pPr>
      <w:proofErr w:type="gramStart"/>
      <w:r>
        <w:rPr>
          <w:b/>
          <w:bCs/>
          <w:sz w:val="32"/>
          <w:szCs w:val="32"/>
        </w:rPr>
        <w:t>A:</w:t>
      </w:r>
      <w:r w:rsidRPr="00D735BC">
        <w:rPr>
          <w:sz w:val="32"/>
          <w:szCs w:val="32"/>
        </w:rPr>
        <w:t>chmod</w:t>
      </w:r>
      <w:proofErr w:type="gramEnd"/>
      <w:r w:rsidRPr="00D735BC">
        <w:rPr>
          <w:sz w:val="32"/>
          <w:szCs w:val="32"/>
        </w:rPr>
        <w:t xml:space="preserve"> 600 filename</w:t>
      </w:r>
    </w:p>
    <w:p w14:paraId="12F9BA3C" w14:textId="77777777" w:rsidR="003248E4" w:rsidRPr="003248E4" w:rsidRDefault="003248E4" w:rsidP="005C7501">
      <w:pPr>
        <w:rPr>
          <w:sz w:val="32"/>
          <w:szCs w:val="32"/>
        </w:rPr>
      </w:pPr>
    </w:p>
    <w:p w14:paraId="6B00E370" w14:textId="77777777" w:rsidR="005C7501" w:rsidRPr="005C7501" w:rsidRDefault="005C7501" w:rsidP="005C7501">
      <w:pPr>
        <w:rPr>
          <w:b/>
          <w:bCs/>
          <w:sz w:val="32"/>
          <w:szCs w:val="32"/>
        </w:rPr>
      </w:pPr>
    </w:p>
    <w:sectPr w:rsidR="005C7501" w:rsidRPr="005C7501" w:rsidSect="005C75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BD3DCC"/>
    <w:multiLevelType w:val="hybridMultilevel"/>
    <w:tmpl w:val="7854A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2776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01"/>
    <w:rsid w:val="003248E4"/>
    <w:rsid w:val="00402D31"/>
    <w:rsid w:val="005C7501"/>
    <w:rsid w:val="00670799"/>
    <w:rsid w:val="00BF1C99"/>
    <w:rsid w:val="00CC476C"/>
    <w:rsid w:val="00D735BC"/>
    <w:rsid w:val="00D86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DA7667"/>
  <w15:chartTrackingRefBased/>
  <w15:docId w15:val="{78DCFA39-C549-4D1D-A041-36FE4154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5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75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75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75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75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7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5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75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75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75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75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7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501"/>
    <w:rPr>
      <w:rFonts w:eastAsiaTheme="majorEastAsia" w:cstheme="majorBidi"/>
      <w:color w:val="272727" w:themeColor="text1" w:themeTint="D8"/>
    </w:rPr>
  </w:style>
  <w:style w:type="paragraph" w:styleId="Title">
    <w:name w:val="Title"/>
    <w:basedOn w:val="Normal"/>
    <w:next w:val="Normal"/>
    <w:link w:val="TitleChar"/>
    <w:uiPriority w:val="10"/>
    <w:qFormat/>
    <w:rsid w:val="005C7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5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501"/>
    <w:pPr>
      <w:spacing w:before="160"/>
      <w:jc w:val="center"/>
    </w:pPr>
    <w:rPr>
      <w:i/>
      <w:iCs/>
      <w:color w:val="404040" w:themeColor="text1" w:themeTint="BF"/>
    </w:rPr>
  </w:style>
  <w:style w:type="character" w:customStyle="1" w:styleId="QuoteChar">
    <w:name w:val="Quote Char"/>
    <w:basedOn w:val="DefaultParagraphFont"/>
    <w:link w:val="Quote"/>
    <w:uiPriority w:val="29"/>
    <w:rsid w:val="005C7501"/>
    <w:rPr>
      <w:i/>
      <w:iCs/>
      <w:color w:val="404040" w:themeColor="text1" w:themeTint="BF"/>
    </w:rPr>
  </w:style>
  <w:style w:type="paragraph" w:styleId="ListParagraph">
    <w:name w:val="List Paragraph"/>
    <w:basedOn w:val="Normal"/>
    <w:uiPriority w:val="34"/>
    <w:qFormat/>
    <w:rsid w:val="005C7501"/>
    <w:pPr>
      <w:ind w:left="720"/>
      <w:contextualSpacing/>
    </w:pPr>
  </w:style>
  <w:style w:type="character" w:styleId="IntenseEmphasis">
    <w:name w:val="Intense Emphasis"/>
    <w:basedOn w:val="DefaultParagraphFont"/>
    <w:uiPriority w:val="21"/>
    <w:qFormat/>
    <w:rsid w:val="005C7501"/>
    <w:rPr>
      <w:i/>
      <w:iCs/>
      <w:color w:val="2F5496" w:themeColor="accent1" w:themeShade="BF"/>
    </w:rPr>
  </w:style>
  <w:style w:type="paragraph" w:styleId="IntenseQuote">
    <w:name w:val="Intense Quote"/>
    <w:basedOn w:val="Normal"/>
    <w:next w:val="Normal"/>
    <w:link w:val="IntenseQuoteChar"/>
    <w:uiPriority w:val="30"/>
    <w:qFormat/>
    <w:rsid w:val="005C75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7501"/>
    <w:rPr>
      <w:i/>
      <w:iCs/>
      <w:color w:val="2F5496" w:themeColor="accent1" w:themeShade="BF"/>
    </w:rPr>
  </w:style>
  <w:style w:type="character" w:styleId="IntenseReference">
    <w:name w:val="Intense Reference"/>
    <w:basedOn w:val="DefaultParagraphFont"/>
    <w:uiPriority w:val="32"/>
    <w:qFormat/>
    <w:rsid w:val="005C7501"/>
    <w:rPr>
      <w:b/>
      <w:bCs/>
      <w:smallCaps/>
      <w:color w:val="2F5496" w:themeColor="accent1" w:themeShade="BF"/>
      <w:spacing w:val="5"/>
    </w:rPr>
  </w:style>
  <w:style w:type="table" w:styleId="TableGrid">
    <w:name w:val="Table Grid"/>
    <w:basedOn w:val="TableNormal"/>
    <w:uiPriority w:val="39"/>
    <w:rsid w:val="005C7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693</Words>
  <Characters>3519</Characters>
  <Application>Microsoft Office Word</Application>
  <DocSecurity>0</DocSecurity>
  <Lines>120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sayyad haseena</dc:creator>
  <cp:keywords/>
  <dc:description/>
  <cp:lastModifiedBy>sayyad haseena</cp:lastModifiedBy>
  <cp:revision>3</cp:revision>
  <dcterms:created xsi:type="dcterms:W3CDTF">2025-09-25T13:03:00Z</dcterms:created>
  <dcterms:modified xsi:type="dcterms:W3CDTF">2025-09-25T15:16:00Z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8e5a79f7-a9b8-4a50-9429-b9d377f3bd09</vt:lpwstr>
  </property>
</Properties>
</file>