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862" w:rsidRDefault="00A50862" w:rsidP="00A50862">
      <w:pPr>
        <w:pStyle w:val="NormalWeb"/>
        <w:numPr>
          <w:ilvl w:val="0"/>
          <w:numId w:val="1"/>
        </w:numPr>
        <w:shd w:val="clear" w:color="auto" w:fill="FAFAFA"/>
        <w:spacing w:before="0" w:beforeAutospacing="0" w:after="133" w:afterAutospacing="0"/>
        <w:ind w:left="675"/>
        <w:jc w:val="both"/>
        <w:textAlignment w:val="baseline"/>
        <w:rPr>
          <w:color w:val="373A36"/>
        </w:rPr>
      </w:pPr>
      <w:r w:rsidRPr="00A50862">
        <w:rPr>
          <w:color w:val="373A36"/>
        </w:rPr>
        <w:t xml:space="preserve">The </w:t>
      </w:r>
      <w:proofErr w:type="spellStart"/>
      <w:r w:rsidRPr="00A50862">
        <w:rPr>
          <w:color w:val="373A36"/>
        </w:rPr>
        <w:t>Sith</w:t>
      </w:r>
      <w:proofErr w:type="spellEnd"/>
      <w:r w:rsidRPr="00A50862">
        <w:rPr>
          <w:color w:val="373A36"/>
        </w:rPr>
        <w:t xml:space="preserve"> Lords are concerned that their recruiting slogan, "Give </w:t>
      </w:r>
      <w:proofErr w:type="gramStart"/>
      <w:r w:rsidRPr="00A50862">
        <w:rPr>
          <w:color w:val="373A36"/>
        </w:rPr>
        <w:t>In</w:t>
      </w:r>
      <w:proofErr w:type="gramEnd"/>
      <w:r w:rsidRPr="00A50862">
        <w:rPr>
          <w:color w:val="373A36"/>
        </w:rPr>
        <w:t xml:space="preserve"> to Your Anger," isn't very effective. Darth Vader develops an alternative slogan, "Together We Can Rule the Galaxy." They compare the slogans on two groups of 50 captured droids each. In one group, Emperor Palpatine delivers the "Anger" slogan. In the other, Darth Vader presents the "Together" slogan. 20 droids convert to the Dark Side after hearing Palpatine's slogan, while only 5 droids convert after hearing Vader's. The </w:t>
      </w:r>
      <w:proofErr w:type="spellStart"/>
      <w:r w:rsidRPr="00A50862">
        <w:rPr>
          <w:color w:val="373A36"/>
        </w:rPr>
        <w:t>Sith's</w:t>
      </w:r>
      <w:proofErr w:type="spellEnd"/>
      <w:r w:rsidRPr="00A50862">
        <w:rPr>
          <w:color w:val="373A36"/>
        </w:rPr>
        <w:t xml:space="preserve"> data scientist concludes that "Anger" is a more effective slogan and should continue to be used.</w:t>
      </w:r>
    </w:p>
    <w:p w:rsidR="00A50862" w:rsidRPr="00A50862" w:rsidRDefault="00A50862" w:rsidP="00A50862">
      <w:pPr>
        <w:pStyle w:val="NormalWeb"/>
        <w:shd w:val="clear" w:color="auto" w:fill="FAFAFA"/>
        <w:spacing w:before="0" w:beforeAutospacing="0" w:after="133" w:afterAutospacing="0"/>
        <w:ind w:left="675"/>
        <w:jc w:val="both"/>
        <w:textAlignment w:val="baseline"/>
        <w:rPr>
          <w:color w:val="373A36"/>
        </w:rPr>
      </w:pPr>
    </w:p>
    <w:p w:rsidR="00A50862" w:rsidRDefault="00A50862" w:rsidP="00A50862">
      <w:pPr>
        <w:pStyle w:val="NormalWeb"/>
        <w:numPr>
          <w:ilvl w:val="0"/>
          <w:numId w:val="1"/>
        </w:numPr>
        <w:shd w:val="clear" w:color="auto" w:fill="FAFAFA"/>
        <w:spacing w:before="0" w:beforeAutospacing="0" w:after="133" w:afterAutospacing="0"/>
        <w:ind w:left="675"/>
        <w:jc w:val="both"/>
        <w:textAlignment w:val="baseline"/>
        <w:rPr>
          <w:color w:val="373A36"/>
        </w:rPr>
      </w:pPr>
      <w:r w:rsidRPr="00A50862">
        <w:rPr>
          <w:color w:val="373A36"/>
        </w:rPr>
        <w:t xml:space="preserve">In the past, the Jedi have had difficulty with public relations. They send two envoys, Jar </w:t>
      </w:r>
      <w:proofErr w:type="spellStart"/>
      <w:r w:rsidRPr="00A50862">
        <w:rPr>
          <w:color w:val="373A36"/>
        </w:rPr>
        <w:t>Jar</w:t>
      </w:r>
      <w:proofErr w:type="spellEnd"/>
      <w:r w:rsidRPr="00A50862">
        <w:rPr>
          <w:color w:val="373A36"/>
        </w:rPr>
        <w:t xml:space="preserve"> </w:t>
      </w:r>
      <w:proofErr w:type="spellStart"/>
      <w:r w:rsidRPr="00A50862">
        <w:rPr>
          <w:color w:val="373A36"/>
        </w:rPr>
        <w:t>Binks</w:t>
      </w:r>
      <w:proofErr w:type="spellEnd"/>
      <w:r w:rsidRPr="00A50862">
        <w:rPr>
          <w:color w:val="373A36"/>
        </w:rPr>
        <w:t xml:space="preserve"> and Mace </w:t>
      </w:r>
      <w:proofErr w:type="spellStart"/>
      <w:r w:rsidRPr="00A50862">
        <w:rPr>
          <w:color w:val="373A36"/>
        </w:rPr>
        <w:t>Windu</w:t>
      </w:r>
      <w:proofErr w:type="spellEnd"/>
      <w:r w:rsidRPr="00A50862">
        <w:rPr>
          <w:color w:val="373A36"/>
        </w:rPr>
        <w:t xml:space="preserve">, to four friendly and four unfriendly planets respectively, with the goal of promoting favorable feelings toward the Jedi. Upon their return, the envoys learn that Jar </w:t>
      </w:r>
      <w:proofErr w:type="spellStart"/>
      <w:r w:rsidRPr="00A50862">
        <w:rPr>
          <w:color w:val="373A36"/>
        </w:rPr>
        <w:t>Jar</w:t>
      </w:r>
      <w:proofErr w:type="spellEnd"/>
      <w:r w:rsidRPr="00A50862">
        <w:rPr>
          <w:color w:val="373A36"/>
        </w:rPr>
        <w:t xml:space="preserve"> was much more effective than </w:t>
      </w:r>
      <w:proofErr w:type="spellStart"/>
      <w:r w:rsidRPr="00A50862">
        <w:rPr>
          <w:color w:val="373A36"/>
        </w:rPr>
        <w:t>Windu</w:t>
      </w:r>
      <w:proofErr w:type="spellEnd"/>
      <w:r w:rsidRPr="00A50862">
        <w:rPr>
          <w:color w:val="373A36"/>
        </w:rPr>
        <w:t xml:space="preserve">: Over 75% of the people surveyed said their attitudes had become more favorable after speaking with Jar </w:t>
      </w:r>
      <w:proofErr w:type="spellStart"/>
      <w:r w:rsidRPr="00A50862">
        <w:rPr>
          <w:color w:val="373A36"/>
        </w:rPr>
        <w:t>Jar</w:t>
      </w:r>
      <w:proofErr w:type="spellEnd"/>
      <w:r w:rsidRPr="00A50862">
        <w:rPr>
          <w:color w:val="373A36"/>
        </w:rPr>
        <w:t xml:space="preserve">, while only 65% said their attitudes had become more favorable after speaking with </w:t>
      </w:r>
      <w:proofErr w:type="spellStart"/>
      <w:r w:rsidRPr="00A50862">
        <w:rPr>
          <w:color w:val="373A36"/>
        </w:rPr>
        <w:t>Windu</w:t>
      </w:r>
      <w:proofErr w:type="spellEnd"/>
      <w:r w:rsidRPr="00A50862">
        <w:rPr>
          <w:color w:val="373A36"/>
        </w:rPr>
        <w:t xml:space="preserve">. This makes </w:t>
      </w:r>
      <w:proofErr w:type="spellStart"/>
      <w:r w:rsidRPr="00A50862">
        <w:rPr>
          <w:color w:val="373A36"/>
        </w:rPr>
        <w:t>Windu</w:t>
      </w:r>
      <w:proofErr w:type="spellEnd"/>
      <w:r w:rsidRPr="00A50862">
        <w:rPr>
          <w:color w:val="373A36"/>
        </w:rPr>
        <w:t xml:space="preserve"> angry, because he is sure that he had a better success rate than Jar </w:t>
      </w:r>
      <w:proofErr w:type="spellStart"/>
      <w:r w:rsidRPr="00A50862">
        <w:rPr>
          <w:color w:val="373A36"/>
        </w:rPr>
        <w:t>Jar</w:t>
      </w:r>
      <w:proofErr w:type="spellEnd"/>
      <w:r w:rsidRPr="00A50862">
        <w:rPr>
          <w:color w:val="373A36"/>
        </w:rPr>
        <w:t xml:space="preserve"> on every planet. The Jedi choose Jar </w:t>
      </w:r>
      <w:proofErr w:type="spellStart"/>
      <w:r w:rsidRPr="00A50862">
        <w:rPr>
          <w:color w:val="373A36"/>
        </w:rPr>
        <w:t>Jar</w:t>
      </w:r>
      <w:proofErr w:type="spellEnd"/>
      <w:r w:rsidRPr="00A50862">
        <w:rPr>
          <w:color w:val="373A36"/>
        </w:rPr>
        <w:t xml:space="preserve"> to be their representative in the future.</w:t>
      </w:r>
    </w:p>
    <w:p w:rsidR="00A50862" w:rsidRPr="00A50862" w:rsidRDefault="00A50862" w:rsidP="00A50862">
      <w:pPr>
        <w:pStyle w:val="ListParagraph"/>
        <w:rPr>
          <w:rFonts w:ascii="Times New Roman" w:hAnsi="Times New Roman" w:cs="Times New Roman"/>
          <w:color w:val="2F5496" w:themeColor="accent1" w:themeShade="BF"/>
          <w:sz w:val="24"/>
          <w:szCs w:val="24"/>
        </w:rPr>
      </w:pPr>
      <w:r w:rsidRPr="00A50862">
        <w:rPr>
          <w:rFonts w:ascii="Times New Roman" w:hAnsi="Times New Roman" w:cs="Times New Roman"/>
          <w:color w:val="2F5496" w:themeColor="accent1" w:themeShade="BF"/>
          <w:sz w:val="24"/>
          <w:szCs w:val="24"/>
        </w:rPr>
        <w:t>The two samples are not equal: Friendly vs. Unfriendly. Therefore</w:t>
      </w:r>
      <w:r>
        <w:rPr>
          <w:rFonts w:ascii="Times New Roman" w:hAnsi="Times New Roman" w:cs="Times New Roman"/>
          <w:color w:val="2F5496" w:themeColor="accent1" w:themeShade="BF"/>
          <w:sz w:val="24"/>
          <w:szCs w:val="24"/>
        </w:rPr>
        <w:t>,</w:t>
      </w:r>
      <w:r w:rsidRPr="00A50862">
        <w:rPr>
          <w:rFonts w:ascii="Times New Roman" w:hAnsi="Times New Roman" w:cs="Times New Roman"/>
          <w:color w:val="2F5496" w:themeColor="accent1" w:themeShade="BF"/>
          <w:sz w:val="24"/>
          <w:szCs w:val="24"/>
        </w:rPr>
        <w:t xml:space="preserve"> any inference would be biased. </w:t>
      </w:r>
    </w:p>
    <w:p w:rsidR="00A50862" w:rsidRPr="00A50862" w:rsidRDefault="00A50862" w:rsidP="00A50862">
      <w:pPr>
        <w:pStyle w:val="NormalWeb"/>
        <w:shd w:val="clear" w:color="auto" w:fill="FAFAFA"/>
        <w:spacing w:before="0" w:beforeAutospacing="0" w:after="133" w:afterAutospacing="0"/>
        <w:ind w:left="675"/>
        <w:jc w:val="both"/>
        <w:textAlignment w:val="baseline"/>
        <w:rPr>
          <w:color w:val="373A36"/>
        </w:rPr>
      </w:pPr>
    </w:p>
    <w:p w:rsidR="00A50862" w:rsidRDefault="00A50862" w:rsidP="00A50862">
      <w:pPr>
        <w:pStyle w:val="NormalWeb"/>
        <w:numPr>
          <w:ilvl w:val="0"/>
          <w:numId w:val="1"/>
        </w:numPr>
        <w:shd w:val="clear" w:color="auto" w:fill="FAFAFA"/>
        <w:spacing w:before="0" w:beforeAutospacing="0" w:after="133" w:afterAutospacing="0"/>
        <w:ind w:left="675"/>
        <w:jc w:val="both"/>
        <w:textAlignment w:val="baseline"/>
        <w:rPr>
          <w:color w:val="373A36"/>
        </w:rPr>
      </w:pPr>
      <w:r w:rsidRPr="00A50862">
        <w:rPr>
          <w:color w:val="373A36"/>
        </w:rPr>
        <w:t>A company with work sites in five different countries has sent you data on employee satisfaction rates for workers in Human Resources and workers in Information Technology. Most HR workers are concentrated in three of the countries, while IT workers are equally distributed across worksites. The company requests a report on satisfaction for each job type. You calculate average job satisfaction for HR and for IT and present the report.</w:t>
      </w:r>
    </w:p>
    <w:p w:rsidR="00A50862" w:rsidRDefault="00A50862" w:rsidP="00A50862">
      <w:pPr>
        <w:pStyle w:val="NormalWeb"/>
        <w:shd w:val="clear" w:color="auto" w:fill="FAFAFA"/>
        <w:spacing w:before="0" w:beforeAutospacing="0" w:after="133" w:afterAutospacing="0"/>
        <w:ind w:left="675"/>
        <w:jc w:val="both"/>
        <w:textAlignment w:val="baseline"/>
        <w:rPr>
          <w:color w:val="2F5496" w:themeColor="accent1" w:themeShade="BF"/>
        </w:rPr>
      </w:pPr>
      <w:r w:rsidRPr="00A50862">
        <w:rPr>
          <w:color w:val="2F5496" w:themeColor="accent1" w:themeShade="BF"/>
        </w:rPr>
        <w:t>There is a bias due to the differences in geographical locations, therefore combining satisfaction indices for HR and IT employees seem to be flawed. Probably HR offices are in bigger cities with more amenities and higher satisfaction level due to their potentially higher ranks of employment compared to IT staff.</w:t>
      </w:r>
    </w:p>
    <w:p w:rsidR="00A50862" w:rsidRPr="00A50862" w:rsidRDefault="00A50862" w:rsidP="00A50862">
      <w:pPr>
        <w:pStyle w:val="NormalWeb"/>
        <w:shd w:val="clear" w:color="auto" w:fill="FAFAFA"/>
        <w:spacing w:before="0" w:beforeAutospacing="0" w:after="133" w:afterAutospacing="0"/>
        <w:ind w:left="675"/>
        <w:jc w:val="both"/>
        <w:textAlignment w:val="baseline"/>
        <w:rPr>
          <w:color w:val="2F5496" w:themeColor="accent1" w:themeShade="BF"/>
        </w:rPr>
      </w:pPr>
    </w:p>
    <w:p w:rsidR="00A50862" w:rsidRDefault="00A50862" w:rsidP="00A50862">
      <w:pPr>
        <w:pStyle w:val="NormalWeb"/>
        <w:numPr>
          <w:ilvl w:val="0"/>
          <w:numId w:val="1"/>
        </w:numPr>
        <w:shd w:val="clear" w:color="auto" w:fill="FAFAFA"/>
        <w:spacing w:before="0" w:beforeAutospacing="0" w:after="133" w:afterAutospacing="0"/>
        <w:ind w:left="675"/>
        <w:jc w:val="both"/>
        <w:textAlignment w:val="baseline"/>
        <w:rPr>
          <w:color w:val="373A36"/>
        </w:rPr>
      </w:pPr>
      <w:r w:rsidRPr="00A50862">
        <w:rPr>
          <w:color w:val="373A36"/>
        </w:rPr>
        <w:t>When people install the Happy Days Fitness Tracker app, they are asked to "opt in" to a data collection scheme where their level of physical activity data is automatically sent to the company for product research purposes. During your interview with the company, they tell you that the app is very effective because after installing the app, the data show that people's activity levels rise steadily.</w:t>
      </w:r>
    </w:p>
    <w:p w:rsidR="00A50862" w:rsidRPr="000E674C" w:rsidRDefault="00D95EDB" w:rsidP="00A50862">
      <w:pPr>
        <w:pStyle w:val="ListParagraph"/>
        <w:rPr>
          <w:rFonts w:ascii="Times New Roman" w:eastAsia="Times New Roman" w:hAnsi="Times New Roman" w:cs="Times New Roman"/>
          <w:color w:val="2F5496" w:themeColor="accent1" w:themeShade="BF"/>
          <w:sz w:val="24"/>
          <w:szCs w:val="24"/>
        </w:rPr>
      </w:pPr>
      <w:r w:rsidRPr="000E674C">
        <w:rPr>
          <w:rFonts w:ascii="Times New Roman" w:eastAsia="Times New Roman" w:hAnsi="Times New Roman" w:cs="Times New Roman"/>
          <w:color w:val="2F5496" w:themeColor="accent1" w:themeShade="BF"/>
          <w:sz w:val="24"/>
          <w:szCs w:val="24"/>
        </w:rPr>
        <w:t xml:space="preserve">This is not a </w:t>
      </w:r>
      <w:r w:rsidR="000E674C">
        <w:rPr>
          <w:rFonts w:ascii="Times New Roman" w:eastAsia="Times New Roman" w:hAnsi="Times New Roman" w:cs="Times New Roman"/>
          <w:color w:val="2F5496" w:themeColor="accent1" w:themeShade="BF"/>
          <w:sz w:val="24"/>
          <w:szCs w:val="24"/>
        </w:rPr>
        <w:t>b</w:t>
      </w:r>
      <w:r w:rsidRPr="000E674C">
        <w:rPr>
          <w:rFonts w:ascii="Times New Roman" w:eastAsia="Times New Roman" w:hAnsi="Times New Roman" w:cs="Times New Roman"/>
          <w:color w:val="2F5496" w:themeColor="accent1" w:themeShade="BF"/>
          <w:sz w:val="24"/>
          <w:szCs w:val="24"/>
        </w:rPr>
        <w:t xml:space="preserve">linded </w:t>
      </w:r>
      <w:proofErr w:type="gramStart"/>
      <w:r w:rsidR="000E674C">
        <w:rPr>
          <w:rFonts w:ascii="Times New Roman" w:eastAsia="Times New Roman" w:hAnsi="Times New Roman" w:cs="Times New Roman"/>
          <w:color w:val="2F5496" w:themeColor="accent1" w:themeShade="BF"/>
          <w:sz w:val="24"/>
          <w:szCs w:val="24"/>
        </w:rPr>
        <w:t>e</w:t>
      </w:r>
      <w:r w:rsidRPr="000E674C">
        <w:rPr>
          <w:rFonts w:ascii="Times New Roman" w:eastAsia="Times New Roman" w:hAnsi="Times New Roman" w:cs="Times New Roman"/>
          <w:color w:val="2F5496" w:themeColor="accent1" w:themeShade="BF"/>
          <w:sz w:val="24"/>
          <w:szCs w:val="24"/>
        </w:rPr>
        <w:t>xperiment</w:t>
      </w:r>
      <w:proofErr w:type="gramEnd"/>
      <w:r w:rsidRPr="000E674C">
        <w:rPr>
          <w:rFonts w:ascii="Times New Roman" w:eastAsia="Times New Roman" w:hAnsi="Times New Roman" w:cs="Times New Roman"/>
          <w:color w:val="2F5496" w:themeColor="accent1" w:themeShade="BF"/>
          <w:sz w:val="24"/>
          <w:szCs w:val="24"/>
        </w:rPr>
        <w:t xml:space="preserve"> so the results are probably exaggerated. That is, People tend to show higher levels of activities, either intentionally or subconsciously, when </w:t>
      </w:r>
      <w:r w:rsidR="000E674C" w:rsidRPr="000E674C">
        <w:rPr>
          <w:rFonts w:ascii="Times New Roman" w:eastAsia="Times New Roman" w:hAnsi="Times New Roman" w:cs="Times New Roman"/>
          <w:color w:val="2F5496" w:themeColor="accent1" w:themeShade="BF"/>
          <w:sz w:val="24"/>
          <w:szCs w:val="24"/>
        </w:rPr>
        <w:t xml:space="preserve">they are aware that </w:t>
      </w:r>
      <w:r w:rsidRPr="000E674C">
        <w:rPr>
          <w:rFonts w:ascii="Times New Roman" w:eastAsia="Times New Roman" w:hAnsi="Times New Roman" w:cs="Times New Roman"/>
          <w:color w:val="2F5496" w:themeColor="accent1" w:themeShade="BF"/>
          <w:sz w:val="24"/>
          <w:szCs w:val="24"/>
        </w:rPr>
        <w:t>their behavior is monitored</w:t>
      </w:r>
      <w:r w:rsidR="000E674C" w:rsidRPr="000E674C">
        <w:rPr>
          <w:rFonts w:ascii="Times New Roman" w:eastAsia="Times New Roman" w:hAnsi="Times New Roman" w:cs="Times New Roman"/>
          <w:color w:val="2F5496" w:themeColor="accent1" w:themeShade="BF"/>
          <w:sz w:val="24"/>
          <w:szCs w:val="24"/>
        </w:rPr>
        <w:t>.</w:t>
      </w:r>
    </w:p>
    <w:p w:rsidR="00A50862" w:rsidRPr="00A50862" w:rsidRDefault="00A50862" w:rsidP="000E674C">
      <w:pPr>
        <w:pStyle w:val="NormalWeb"/>
        <w:shd w:val="clear" w:color="auto" w:fill="FAFAFA"/>
        <w:spacing w:before="0" w:beforeAutospacing="0" w:after="133" w:afterAutospacing="0"/>
        <w:jc w:val="both"/>
        <w:textAlignment w:val="baseline"/>
        <w:rPr>
          <w:color w:val="373A36"/>
        </w:rPr>
      </w:pPr>
    </w:p>
    <w:p w:rsidR="00A50862" w:rsidRPr="00A50862" w:rsidRDefault="00A50862" w:rsidP="00A50862">
      <w:pPr>
        <w:pStyle w:val="NormalWeb"/>
        <w:numPr>
          <w:ilvl w:val="0"/>
          <w:numId w:val="1"/>
        </w:numPr>
        <w:shd w:val="clear" w:color="auto" w:fill="FAFAFA"/>
        <w:spacing w:before="0" w:beforeAutospacing="0" w:after="133" w:afterAutospacing="0"/>
        <w:ind w:left="675"/>
        <w:jc w:val="both"/>
        <w:textAlignment w:val="baseline"/>
        <w:rPr>
          <w:color w:val="373A36"/>
        </w:rPr>
      </w:pPr>
      <w:r w:rsidRPr="00A50862">
        <w:rPr>
          <w:color w:val="373A36"/>
        </w:rPr>
        <w:t xml:space="preserve">To prevent cheating, a teacher writes three versions of a test. She stacks the three versions together, first all copies of Version A, then all copies of Version B, then all copies of Version C. As students arrive for the exam, each student takes a test. When grading the test, </w:t>
      </w:r>
      <w:r w:rsidRPr="00A50862">
        <w:rPr>
          <w:color w:val="373A36"/>
        </w:rPr>
        <w:lastRenderedPageBreak/>
        <w:t xml:space="preserve">the teacher finds that students who took Version B scored higher than students who took either Version A or Version C. She concludes from this that Version B is </w:t>
      </w:r>
      <w:proofErr w:type="gramStart"/>
      <w:r w:rsidRPr="00A50862">
        <w:rPr>
          <w:color w:val="373A36"/>
        </w:rPr>
        <w:t>easier, and</w:t>
      </w:r>
      <w:proofErr w:type="gramEnd"/>
      <w:r w:rsidRPr="00A50862">
        <w:rPr>
          <w:color w:val="373A36"/>
        </w:rPr>
        <w:t xml:space="preserve"> discards it.</w:t>
      </w:r>
    </w:p>
    <w:p w:rsidR="003E7D4E" w:rsidRPr="006F67C8" w:rsidRDefault="006F67C8" w:rsidP="006F67C8">
      <w:pPr>
        <w:ind w:left="675"/>
        <w:jc w:val="both"/>
        <w:rPr>
          <w:rFonts w:ascii="Times New Roman" w:eastAsia="Times New Roman" w:hAnsi="Times New Roman" w:cs="Times New Roman"/>
          <w:color w:val="2F5496" w:themeColor="accent1" w:themeShade="BF"/>
          <w:sz w:val="24"/>
          <w:szCs w:val="24"/>
        </w:rPr>
      </w:pPr>
      <w:bookmarkStart w:id="0" w:name="_GoBack"/>
      <w:r w:rsidRPr="006F67C8">
        <w:rPr>
          <w:rFonts w:ascii="Times New Roman" w:eastAsia="Times New Roman" w:hAnsi="Times New Roman" w:cs="Times New Roman"/>
          <w:color w:val="2F5496" w:themeColor="accent1" w:themeShade="BF"/>
          <w:sz w:val="24"/>
          <w:szCs w:val="24"/>
        </w:rPr>
        <w:t xml:space="preserve">There is flaw due to lack of randomness. Student who arrived earlier received Questionnaire A, those who arrived on time, probably got version B, while the late arrivals got version C. The questions are not randomly distributed which probably violates the uniformity of the samples. There are different probabilities to consider, like those who arrived on time and received B version were probably better students with higher levels of confidence, or those who arrived early were too anxious and could not perform well, or those who got late did not really care about the exam. </w:t>
      </w:r>
      <w:bookmarkEnd w:id="0"/>
    </w:p>
    <w:sectPr w:rsidR="003E7D4E" w:rsidRPr="006F6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2248C"/>
    <w:multiLevelType w:val="multilevel"/>
    <w:tmpl w:val="9E825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862"/>
    <w:rsid w:val="000E674C"/>
    <w:rsid w:val="006F67C8"/>
    <w:rsid w:val="00873349"/>
    <w:rsid w:val="00A50862"/>
    <w:rsid w:val="00B03019"/>
    <w:rsid w:val="00D95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464B"/>
  <w15:chartTrackingRefBased/>
  <w15:docId w15:val="{D047003E-2A18-46C4-8916-B796AC0AB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08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50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36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Asgari, Hamidreza</dc:creator>
  <cp:keywords/>
  <dc:description/>
  <cp:lastModifiedBy>Asgari, Hamidreza</cp:lastModifiedBy>
  <cp:revision>3</cp:revision>
  <dcterms:created xsi:type="dcterms:W3CDTF">2019-01-14T16:19:00Z</dcterms:created>
  <dcterms:modified xsi:type="dcterms:W3CDTF">2019-01-14T16:44:00Z</dcterms:modified>
</cp:coreProperties>
</file>