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F69C0" w14:textId="19ED331D" w:rsidR="00692514" w:rsidRPr="00DB36E3" w:rsidRDefault="00DB36E3" w:rsidP="00170452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DB36E3">
        <w:rPr>
          <w:rFonts w:ascii="Times New Roman" w:hAnsi="Times New Roman" w:cs="Times New Roman"/>
          <w:b/>
          <w:bCs/>
          <w:color w:val="FF0000"/>
        </w:rPr>
        <w:t xml:space="preserve">GitHub Repository: </w:t>
      </w:r>
      <w:r w:rsidR="00F10C13" w:rsidRPr="00F10C13">
        <w:rPr>
          <w:rFonts w:ascii="Times New Roman" w:hAnsi="Times New Roman" w:cs="Times New Roman"/>
          <w:b/>
          <w:bCs/>
          <w:color w:val="FF0000"/>
        </w:rPr>
        <w:t>https://github.com/HashAbdulla/SOS-Board-game</w:t>
      </w:r>
    </w:p>
    <w:p w14:paraId="1D271A88" w14:textId="77777777" w:rsidR="00DB36E3" w:rsidRDefault="00DB36E3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254D2F95" w:rsidR="00692514" w:rsidRDefault="00B704B5" w:rsidP="0017045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18BDEBEF" w14:textId="38AB7D76" w:rsidR="002F6FD8" w:rsidRPr="00856CA7" w:rsidRDefault="002F6FD8" w:rsidP="002F6FD8">
      <w:pPr>
        <w:rPr>
          <w:rFonts w:ascii="Times New Roman" w:hAnsi="Times New Roman" w:cs="Times New Roman"/>
          <w:b/>
          <w:bCs/>
          <w:highlight w:val="green"/>
        </w:rPr>
      </w:pPr>
      <w:r w:rsidRPr="00856CA7">
        <w:rPr>
          <w:rFonts w:ascii="Times New Roman" w:hAnsi="Times New Roman" w:cs="Times New Roman"/>
          <w:b/>
          <w:bCs/>
          <w:highlight w:val="green"/>
        </w:rPr>
        <w:t>Hashim Abdulla</w:t>
      </w:r>
    </w:p>
    <w:p w14:paraId="574FA19A" w14:textId="662D90BE" w:rsidR="002F6FD8" w:rsidRPr="00BB4285" w:rsidRDefault="002F6FD8" w:rsidP="002F6FD8">
      <w:pPr>
        <w:rPr>
          <w:rFonts w:ascii="Times New Roman" w:hAnsi="Times New Roman" w:cs="Times New Roman"/>
          <w:b/>
        </w:rPr>
      </w:pPr>
      <w:r w:rsidRPr="00856CA7">
        <w:rPr>
          <w:rFonts w:ascii="Times New Roman" w:hAnsi="Times New Roman" w:cs="Times New Roman"/>
          <w:b/>
          <w:bCs/>
          <w:highlight w:val="green"/>
        </w:rPr>
        <w:t>9/9/2025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447E0186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6F0FF927" w:rsidR="005840EC" w:rsidRPr="005840EC" w:rsidRDefault="002F6FD8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56CA7">
              <w:rPr>
                <w:rFonts w:ascii="Times New Roman" w:hAnsi="Times New Roman" w:cs="Times New Roman"/>
                <w:sz w:val="21"/>
                <w:szCs w:val="21"/>
                <w:highlight w:val="green"/>
              </w:rPr>
              <w:t>Python</w:t>
            </w:r>
          </w:p>
        </w:tc>
      </w:tr>
      <w:tr w:rsidR="0094754C" w:rsidRPr="005840EC" w14:paraId="5D087D58" w14:textId="77777777" w:rsidTr="447E0186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536770CC" w:rsidR="0094754C" w:rsidRPr="005840EC" w:rsidRDefault="002F6FD8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856CA7">
              <w:rPr>
                <w:rFonts w:ascii="Times New Roman" w:hAnsi="Times New Roman" w:cs="Times New Roman"/>
                <w:sz w:val="21"/>
                <w:szCs w:val="21"/>
                <w:highlight w:val="green"/>
              </w:rPr>
              <w:t>Tkinter</w:t>
            </w:r>
            <w:proofErr w:type="spellEnd"/>
          </w:p>
        </w:tc>
      </w:tr>
      <w:tr w:rsidR="0094754C" w:rsidRPr="005840EC" w14:paraId="4EC9B73C" w14:textId="77777777" w:rsidTr="447E0186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5BB7A8C8" w:rsidR="0094754C" w:rsidRPr="005840EC" w:rsidRDefault="002F6FD8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56CA7">
              <w:rPr>
                <w:rFonts w:ascii="Times New Roman" w:hAnsi="Times New Roman" w:cs="Times New Roman"/>
                <w:sz w:val="21"/>
                <w:szCs w:val="21"/>
                <w:highlight w:val="green"/>
              </w:rPr>
              <w:t>PyCharm</w:t>
            </w:r>
          </w:p>
        </w:tc>
      </w:tr>
      <w:tr w:rsidR="005840EC" w:rsidRPr="005840EC" w14:paraId="1916AD65" w14:textId="77777777" w:rsidTr="447E0186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14E62631" w:rsidR="005840EC" w:rsidRPr="00856CA7" w:rsidRDefault="002F6FD8" w:rsidP="00962BE4">
            <w:pPr>
              <w:rPr>
                <w:rFonts w:ascii="Times New Roman" w:hAnsi="Times New Roman" w:cs="Times New Roman"/>
                <w:sz w:val="21"/>
                <w:szCs w:val="21"/>
                <w:highlight w:val="green"/>
              </w:rPr>
            </w:pPr>
            <w:proofErr w:type="spellStart"/>
            <w:r w:rsidRPr="00856CA7">
              <w:rPr>
                <w:rFonts w:ascii="Times New Roman" w:hAnsi="Times New Roman" w:cs="Times New Roman"/>
                <w:sz w:val="21"/>
                <w:szCs w:val="21"/>
                <w:highlight w:val="green"/>
              </w:rPr>
              <w:t>Pytest</w:t>
            </w:r>
            <w:proofErr w:type="spellEnd"/>
          </w:p>
        </w:tc>
      </w:tr>
      <w:tr w:rsidR="005840EC" w:rsidRPr="005840EC" w14:paraId="1E3080D4" w14:textId="77777777" w:rsidTr="447E0186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511C7D79" w:rsidR="005840EC" w:rsidRPr="00856CA7" w:rsidRDefault="002F6FD8" w:rsidP="00962BE4">
            <w:pPr>
              <w:rPr>
                <w:rFonts w:ascii="Times New Roman" w:hAnsi="Times New Roman" w:cs="Times New Roman"/>
                <w:sz w:val="21"/>
                <w:szCs w:val="21"/>
                <w:highlight w:val="green"/>
              </w:rPr>
            </w:pPr>
            <w:r w:rsidRPr="00856CA7">
              <w:rPr>
                <w:rFonts w:ascii="Times New Roman" w:hAnsi="Times New Roman" w:cs="Times New Roman"/>
                <w:color w:val="2D3B45"/>
                <w:highlight w:val="green"/>
              </w:rPr>
              <w:t>Google Python Style Guide</w:t>
            </w:r>
          </w:p>
        </w:tc>
      </w:tr>
      <w:tr w:rsidR="005840EC" w:rsidRPr="005840EC" w14:paraId="4E2F28A2" w14:textId="77777777" w:rsidTr="447E0186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278E7259" w:rsidR="005840EC" w:rsidRPr="005840EC" w:rsidRDefault="447E0186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447E0186">
              <w:rPr>
                <w:rFonts w:ascii="Times New Roman" w:hAnsi="Times New Roman" w:cs="Times New Roman"/>
                <w:sz w:val="21"/>
                <w:szCs w:val="21"/>
              </w:rPr>
              <w:t>Github.com</w:t>
            </w:r>
          </w:p>
        </w:tc>
      </w:tr>
      <w:tr w:rsidR="005840EC" w:rsidRPr="005840EC" w14:paraId="4C34DDF5" w14:textId="77777777" w:rsidTr="447E0186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4646FE8F" w:rsidR="005840EC" w:rsidRPr="00856CA7" w:rsidRDefault="002F6FD8" w:rsidP="00962BE4">
            <w:pPr>
              <w:rPr>
                <w:rFonts w:ascii="Times New Roman" w:hAnsi="Times New Roman" w:cs="Times New Roman"/>
                <w:highlight w:val="green"/>
              </w:rPr>
            </w:pPr>
            <w:r w:rsidRPr="00856CA7">
              <w:rPr>
                <w:rFonts w:ascii="Times New Roman" w:hAnsi="Times New Roman" w:cs="Times New Roman"/>
                <w:highlight w:val="green"/>
              </w:rPr>
              <w:t xml:space="preserve">I want to have </w:t>
            </w:r>
            <w:r w:rsidRPr="00856CA7">
              <w:rPr>
                <w:rFonts w:ascii="Times New Roman" w:hAnsi="Times New Roman" w:cs="Times New Roman"/>
                <w:highlight w:val="green"/>
              </w:rPr>
              <w:t>consistent naming conventions</w:t>
            </w: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5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</w:t>
        </w:r>
        <w:r w:rsidRPr="009D4861">
          <w:rPr>
            <w:rStyle w:val="Hyperlink"/>
            <w:rFonts w:ascii="Times New Roman" w:hAnsi="Times New Roman" w:cs="Times New Roman"/>
          </w:rPr>
          <w:t>.</w:t>
        </w:r>
        <w:r w:rsidRPr="009D4861">
          <w:rPr>
            <w:rStyle w:val="Hyperlink"/>
            <w:rFonts w:ascii="Times New Roman" w:hAnsi="Times New Roman" w:cs="Times New Roman"/>
          </w:rPr>
          <w:t>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447E0186" w:rsidP="447E0186">
      <w:pPr>
        <w:pStyle w:val="ListParagraph"/>
        <w:rPr>
          <w:rFonts w:ascii="Times New Roman" w:hAnsi="Times New Roman" w:cs="Times New Roman"/>
        </w:rPr>
      </w:pPr>
      <w:r w:rsidRPr="447E0186">
        <w:rPr>
          <w:rFonts w:ascii="Times New Roman" w:hAnsi="Times New Roman" w:cs="Times New Roman"/>
          <w:color w:val="2D3B45"/>
        </w:rPr>
        <w:t xml:space="preserve">Find a tutorial on the unit test framework you have chosen and write at least two </w:t>
      </w:r>
      <w:proofErr w:type="spellStart"/>
      <w:r w:rsidRPr="447E0186">
        <w:rPr>
          <w:rFonts w:ascii="Times New Roman" w:hAnsi="Times New Roman" w:cs="Times New Roman"/>
          <w:color w:val="2D3B45"/>
        </w:rPr>
        <w:t>xUnit</w:t>
      </w:r>
      <w:proofErr w:type="spellEnd"/>
      <w:r w:rsidRPr="447E0186">
        <w:rPr>
          <w:rFonts w:ascii="Times New Roman" w:hAnsi="Times New Roman" w:cs="Times New Roman"/>
          <w:color w:val="2D3B45"/>
        </w:rPr>
        <w:t xml:space="preserve"> tests of a program you have written or found elsewhere. </w:t>
      </w:r>
      <w:r w:rsidRPr="447E0186">
        <w:rPr>
          <w:rFonts w:ascii="Times New Roman" w:hAnsi="Times New Roman" w:cs="Times New Roman"/>
        </w:rPr>
        <w:t xml:space="preserve">Attach here (1) the screenshot of your program execution and (2) the source code of your program. </w:t>
      </w:r>
    </w:p>
    <w:p w14:paraId="2597FED9" w14:textId="17EDC2FF" w:rsidR="447E0186" w:rsidRDefault="447E0186" w:rsidP="447E0186">
      <w:pPr>
        <w:pStyle w:val="ListParagraph"/>
        <w:rPr>
          <w:rFonts w:ascii="Times New Roman" w:hAnsi="Times New Roman" w:cs="Times New Roman"/>
        </w:rPr>
      </w:pPr>
    </w:p>
    <w:p w14:paraId="37F5C303" w14:textId="3C8E9327" w:rsidR="000A0468" w:rsidRDefault="000A0468" w:rsidP="000A04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970908"/>
        <w:rPr>
          <w:rFonts w:ascii="Consolas" w:hAnsi="Consolas" w:cs="Courier New"/>
          <w:sz w:val="17"/>
          <w:szCs w:val="17"/>
        </w:rPr>
      </w:pPr>
      <w:r w:rsidRPr="00F10C13">
        <w:rPr>
          <w:highlight w:val="green"/>
        </w:rPr>
        <w:t>prime_utils.py:</w:t>
      </w:r>
      <w:r>
        <w:br/>
      </w:r>
      <w:r>
        <w:br/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 SPRINT 0 UNIT TESTING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def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is_prime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(n):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"""Check if a number is prime."""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if n &lt;= 1: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    return False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if n &lt;= 3: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    return True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if n % 2 == 0 or n % 3 == 0: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    return False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5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lastRenderedPageBreak/>
        <w:t xml:space="preserve">    while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*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&lt;= n: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    if n %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== 0 or n % 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+ 2) == 0: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        return False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+= 6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return True</w:t>
      </w:r>
    </w:p>
    <w:p w14:paraId="32525A27" w14:textId="6A4708E1" w:rsidR="447E0186" w:rsidRDefault="447E0186" w:rsidP="447E0186">
      <w:pPr>
        <w:pStyle w:val="ListParagraph"/>
        <w:rPr>
          <w:rFonts w:ascii="Times New Roman" w:hAnsi="Times New Roman" w:cs="Times New Roman"/>
        </w:rPr>
      </w:pPr>
    </w:p>
    <w:p w14:paraId="06D56763" w14:textId="77777777" w:rsidR="000A0468" w:rsidRDefault="000A04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9522570"/>
      </w:pPr>
      <w:r w:rsidRPr="00F10C13">
        <w:rPr>
          <w:highlight w:val="green"/>
        </w:rPr>
        <w:t>test_prime_utils.py:</w:t>
      </w:r>
    </w:p>
    <w:p w14:paraId="412B9F99" w14:textId="5A54EB58" w:rsidR="000A0468" w:rsidRDefault="000A04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9522570"/>
        <w:rPr>
          <w:rFonts w:ascii="Consolas" w:hAnsi="Consolas" w:cs="Courier New"/>
          <w:sz w:val="17"/>
          <w:szCs w:val="17"/>
        </w:rPr>
      </w:pPr>
      <w:r>
        <w:br/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prime_utils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test_prime_number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prime_utils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is_prime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7 is prime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def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test_non_prime_number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():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assert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prime_utils.is_prime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(8) == False  # 8 is not prime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def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test_edge_case_zero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():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assert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prime_utils.is_prime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(0) == False  # 0 is not prime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def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test_edge_case_one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():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assert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prime_utils.is_prime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(1) == False  # 1 is not prime</w:t>
      </w:r>
    </w:p>
    <w:p w14:paraId="419689E6" w14:textId="77777777" w:rsidR="000A0468" w:rsidRDefault="000A04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9522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CFA17A" w14:textId="473503D0" w:rsidR="447E0186" w:rsidRDefault="447E0186" w:rsidP="000A0468">
      <w:pPr>
        <w:rPr>
          <w:rFonts w:ascii="Times New Roman" w:hAnsi="Times New Roman" w:cs="Times New Roman"/>
        </w:rPr>
      </w:pPr>
    </w:p>
    <w:p w14:paraId="4FFBCE7A" w14:textId="58145F8C" w:rsidR="000A0468" w:rsidRPr="000A0468" w:rsidRDefault="00D72D0C" w:rsidP="000A046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A269C2" wp14:editId="17646E5F">
            <wp:extent cx="6858000" cy="2244090"/>
            <wp:effectExtent l="0" t="0" r="0" b="3810"/>
            <wp:docPr id="7536179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1792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3A37399D" w14:textId="7B8A8EB0" w:rsidR="00485308" w:rsidRPr="00485308" w:rsidRDefault="00B513D4" w:rsidP="00F10C13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2A4139F2" w14:textId="77777777" w:rsidR="00485308" w:rsidRDefault="00485308" w:rsidP="00485308">
      <w:pPr>
        <w:pStyle w:val="ListParagraph"/>
        <w:rPr>
          <w:rFonts w:ascii="Times New Roman" w:hAnsi="Times New Roman" w:cs="Times New Roman"/>
          <w:bCs/>
        </w:rPr>
      </w:pPr>
    </w:p>
    <w:p w14:paraId="09825FF8" w14:textId="77777777" w:rsidR="00F10C13" w:rsidRDefault="00F10C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9471438"/>
        <w:rPr>
          <w:rFonts w:ascii="Consolas" w:hAnsi="Consolas" w:cs="Courier New"/>
          <w:sz w:val="17"/>
          <w:szCs w:val="17"/>
        </w:rPr>
      </w:pPr>
    </w:p>
    <w:p w14:paraId="327D7D6E" w14:textId="631E311F" w:rsidR="00F10C13" w:rsidRPr="00F10C13" w:rsidRDefault="00F10C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9471438"/>
        <w:rPr>
          <w:rFonts w:asciiTheme="majorBidi" w:hAnsiTheme="majorBidi" w:cstheme="majorBidi"/>
        </w:rPr>
      </w:pPr>
      <w:r w:rsidRPr="00F10C13">
        <w:rPr>
          <w:rFonts w:asciiTheme="majorBidi" w:hAnsiTheme="majorBidi" w:cstheme="majorBidi"/>
          <w:highlight w:val="green"/>
        </w:rPr>
        <w:t>sprint0</w:t>
      </w:r>
      <w:r>
        <w:rPr>
          <w:rFonts w:asciiTheme="majorBidi" w:hAnsiTheme="majorBidi" w:cstheme="majorBidi"/>
          <w:highlight w:val="green"/>
        </w:rPr>
        <w:t>-</w:t>
      </w:r>
      <w:r w:rsidRPr="00F10C13">
        <w:rPr>
          <w:rFonts w:asciiTheme="majorBidi" w:hAnsiTheme="majorBidi" w:cstheme="majorBidi"/>
          <w:highlight w:val="green"/>
        </w:rPr>
        <w:t>gui.py:</w:t>
      </w:r>
    </w:p>
    <w:p w14:paraId="7C42AA8F" w14:textId="77777777" w:rsidR="00F10C13" w:rsidRDefault="00F10C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9471438"/>
        <w:rPr>
          <w:rFonts w:ascii="Consolas" w:hAnsi="Consolas" w:cs="Courier New"/>
          <w:sz w:val="17"/>
          <w:szCs w:val="17"/>
        </w:rPr>
      </w:pPr>
    </w:p>
    <w:p w14:paraId="73804D86" w14:textId="41625C7E" w:rsidR="00485308" w:rsidRDefault="00485308" w:rsidP="00F10C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94714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 NON FINAL GUI , STRICTLY FOR SPRINT 0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import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tkinter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def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show_choice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():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choice_label.config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(text=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f"Selected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var.get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()}")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root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tk.Tk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</w:t>
      </w:r>
      <w:r>
        <w:rPr>
          <w:rFonts w:ascii="Consolas" w:hAnsi="Consolas" w:cs="Courier New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root.title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("SOS Sprint 0 GUI Demo")</w:t>
      </w:r>
      <w:r>
        <w:rPr>
          <w:rFonts w:ascii="Consolas" w:hAnsi="Consolas" w:cs="Courier New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root.geometry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("400x300")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lastRenderedPageBreak/>
        <w:t># Text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title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tk.Label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(root, text="SOS Project GUI Example", font=("Arial", 16))</w:t>
      </w:r>
      <w:r>
        <w:rPr>
          <w:rFonts w:ascii="Consolas" w:hAnsi="Consolas" w:cs="Courier New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title.pack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pady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=10)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  <w:t># Canvas with multiple lines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canvas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tk.Canvas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(root, width=300, height=150,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="white")</w:t>
      </w:r>
      <w:r>
        <w:rPr>
          <w:rFonts w:ascii="Consolas" w:hAnsi="Consolas" w:cs="Courier New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canvas.pack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pady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=10)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  <w:t># Horizontal line</w:t>
      </w:r>
      <w:r>
        <w:rPr>
          <w:rFonts w:ascii="Consolas" w:hAnsi="Consolas" w:cs="Courier New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canvas.create_line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(20, 30, 280, 30, fill="blue", width=2)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  <w:t># Vertical line</w:t>
      </w:r>
      <w:r>
        <w:rPr>
          <w:rFonts w:ascii="Consolas" w:hAnsi="Consolas" w:cs="Courier New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canvas.create_line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(150, 10, 150, 140, fill="red", width=2)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  <w:t># Diagonal lines</w:t>
      </w:r>
      <w:r>
        <w:rPr>
          <w:rFonts w:ascii="Consolas" w:hAnsi="Consolas" w:cs="Courier New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canvas.create_line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(20, 130, 280, 20, fill="green", width=2)</w:t>
      </w:r>
      <w:r>
        <w:rPr>
          <w:rFonts w:ascii="Consolas" w:hAnsi="Consolas" w:cs="Courier New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canvas.create_line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(20, 20, 280, 130, fill="purple", width=2)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  <w:t># Checkbox</w:t>
      </w:r>
      <w:r>
        <w:rPr>
          <w:rFonts w:ascii="Consolas" w:hAnsi="Consolas" w:cs="Courier New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check_var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tk.IntVar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check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tk.Checkbutton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(root, text="Enable Extra Feature", variable=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check_var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</w:t>
      </w:r>
      <w:r>
        <w:rPr>
          <w:rFonts w:ascii="Consolas" w:hAnsi="Consolas" w:cs="Courier New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check.pack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pady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=5)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  <w:t># Radio buttons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var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tk.StringVar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(value="None")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radio1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tk.Radiobutton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(root, text="Option A", variable=var, value="A", command=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show_choice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</w:t>
      </w:r>
      <w:r>
        <w:rPr>
          <w:rFonts w:ascii="Consolas" w:hAnsi="Consolas" w:cs="Courier New"/>
          <w:color w:val="880000"/>
          <w:sz w:val="17"/>
          <w:szCs w:val="17"/>
        </w:rPr>
        <w:br/>
        <w:t xml:space="preserve">radio2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tk.Radiobutton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(root, text="Option B", variable=var, value="B", command=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show_choice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</w:t>
      </w:r>
      <w:r>
        <w:rPr>
          <w:rFonts w:ascii="Consolas" w:hAnsi="Consolas" w:cs="Courier New"/>
          <w:color w:val="880000"/>
          <w:sz w:val="17"/>
          <w:szCs w:val="17"/>
        </w:rPr>
        <w:br/>
        <w:t>radio1.pack()</w:t>
      </w:r>
      <w:r>
        <w:rPr>
          <w:rFonts w:ascii="Consolas" w:hAnsi="Consolas" w:cs="Courier New"/>
          <w:color w:val="880000"/>
          <w:sz w:val="17"/>
          <w:szCs w:val="17"/>
        </w:rPr>
        <w:br/>
        <w:t>radio2.pack()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  <w:t># Label to show selected option</w:t>
      </w:r>
      <w:r>
        <w:rPr>
          <w:rFonts w:ascii="Consolas" w:hAnsi="Consolas" w:cs="Courier New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choice_label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tk.Label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(root, text="Selected: None")</w:t>
      </w:r>
      <w:r>
        <w:rPr>
          <w:rFonts w:ascii="Consolas" w:hAnsi="Consolas" w:cs="Courier New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choice_label.pack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pady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=10)</w:t>
      </w:r>
      <w:r>
        <w:rPr>
          <w:rFonts w:ascii="Consolas" w:hAnsi="Consolas" w:cs="Courier New"/>
          <w:color w:val="8800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root.mainloop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</w:t>
      </w:r>
    </w:p>
    <w:p w14:paraId="63D68688" w14:textId="77777777" w:rsidR="00F10C13" w:rsidRDefault="00F10C13" w:rsidP="00485308">
      <w:pPr>
        <w:pStyle w:val="ListParagraph"/>
        <w:rPr>
          <w:rFonts w:ascii="Times New Roman" w:hAnsi="Times New Roman" w:cs="Times New Roman"/>
          <w:bCs/>
        </w:rPr>
      </w:pPr>
    </w:p>
    <w:p w14:paraId="247E5998" w14:textId="77777777" w:rsidR="00F10C13" w:rsidRDefault="00F10C13" w:rsidP="00485308">
      <w:pPr>
        <w:pStyle w:val="ListParagraph"/>
        <w:rPr>
          <w:rFonts w:ascii="Times New Roman" w:hAnsi="Times New Roman" w:cs="Times New Roman"/>
          <w:bCs/>
        </w:rPr>
      </w:pPr>
    </w:p>
    <w:p w14:paraId="1348D7BC" w14:textId="778B1A9B" w:rsidR="00F10C13" w:rsidRPr="00485308" w:rsidRDefault="00F10C13" w:rsidP="00485308">
      <w:pPr>
        <w:pStyle w:val="ListParagraph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2E88A851" wp14:editId="65186C6D">
            <wp:extent cx="4114800" cy="4143375"/>
            <wp:effectExtent l="0" t="0" r="0" b="9525"/>
            <wp:docPr id="594434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348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C13" w:rsidRPr="00485308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5496963">
    <w:abstractNumId w:val="0"/>
  </w:num>
  <w:num w:numId="2" w16cid:durableId="1898780801">
    <w:abstractNumId w:val="12"/>
  </w:num>
  <w:num w:numId="3" w16cid:durableId="2023358528">
    <w:abstractNumId w:val="4"/>
  </w:num>
  <w:num w:numId="4" w16cid:durableId="962228467">
    <w:abstractNumId w:val="2"/>
  </w:num>
  <w:num w:numId="5" w16cid:durableId="90013064">
    <w:abstractNumId w:val="1"/>
  </w:num>
  <w:num w:numId="6" w16cid:durableId="1541045780">
    <w:abstractNumId w:val="6"/>
  </w:num>
  <w:num w:numId="7" w16cid:durableId="1863008065">
    <w:abstractNumId w:val="10"/>
  </w:num>
  <w:num w:numId="8" w16cid:durableId="326515673">
    <w:abstractNumId w:val="7"/>
  </w:num>
  <w:num w:numId="9" w16cid:durableId="518662770">
    <w:abstractNumId w:val="3"/>
  </w:num>
  <w:num w:numId="10" w16cid:durableId="614139370">
    <w:abstractNumId w:val="11"/>
  </w:num>
  <w:num w:numId="11" w16cid:durableId="1982494392">
    <w:abstractNumId w:val="8"/>
  </w:num>
  <w:num w:numId="12" w16cid:durableId="555359498">
    <w:abstractNumId w:val="5"/>
  </w:num>
  <w:num w:numId="13" w16cid:durableId="1482499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QzMDEwMTewNLAwNjVU0lEKTi0uzszPAykwrAUAFM3g0SwAAAA="/>
  </w:docVars>
  <w:rsids>
    <w:rsidRoot w:val="00891B06"/>
    <w:rsid w:val="00010482"/>
    <w:rsid w:val="000966AC"/>
    <w:rsid w:val="000A0468"/>
    <w:rsid w:val="000D100A"/>
    <w:rsid w:val="00161C5D"/>
    <w:rsid w:val="00170452"/>
    <w:rsid w:val="00194D91"/>
    <w:rsid w:val="001D7317"/>
    <w:rsid w:val="001F4935"/>
    <w:rsid w:val="0020243C"/>
    <w:rsid w:val="00220879"/>
    <w:rsid w:val="00230184"/>
    <w:rsid w:val="002B0D53"/>
    <w:rsid w:val="002D137A"/>
    <w:rsid w:val="002E6C8C"/>
    <w:rsid w:val="002F0A38"/>
    <w:rsid w:val="002F6FD8"/>
    <w:rsid w:val="00325C98"/>
    <w:rsid w:val="00332A32"/>
    <w:rsid w:val="00366902"/>
    <w:rsid w:val="003C5B9B"/>
    <w:rsid w:val="003E43A4"/>
    <w:rsid w:val="003F7392"/>
    <w:rsid w:val="00460687"/>
    <w:rsid w:val="00485308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6F53E0"/>
    <w:rsid w:val="007164F6"/>
    <w:rsid w:val="007A708D"/>
    <w:rsid w:val="0080245D"/>
    <w:rsid w:val="0080269C"/>
    <w:rsid w:val="00817462"/>
    <w:rsid w:val="00845FF1"/>
    <w:rsid w:val="00856CA7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72D0C"/>
    <w:rsid w:val="00D74D1D"/>
    <w:rsid w:val="00DB36E3"/>
    <w:rsid w:val="00E15499"/>
    <w:rsid w:val="00E6425D"/>
    <w:rsid w:val="00E82562"/>
    <w:rsid w:val="00E873DC"/>
    <w:rsid w:val="00E96BAF"/>
    <w:rsid w:val="00E96C4F"/>
    <w:rsid w:val="00ED41E7"/>
    <w:rsid w:val="00EF002B"/>
    <w:rsid w:val="00F10C13"/>
    <w:rsid w:val="00F32B71"/>
    <w:rsid w:val="00FB2D4C"/>
    <w:rsid w:val="00FD7EBA"/>
    <w:rsid w:val="00FE34EF"/>
    <w:rsid w:val="447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46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46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0468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oogle.github.io/styleguide/javagui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507061-8E4C-471B-A3B2-A22BD587747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Hashim Abdulla</cp:lastModifiedBy>
  <cp:revision>90</cp:revision>
  <cp:lastPrinted>2019-09-06T16:38:00Z</cp:lastPrinted>
  <dcterms:created xsi:type="dcterms:W3CDTF">2019-08-25T19:00:00Z</dcterms:created>
  <dcterms:modified xsi:type="dcterms:W3CDTF">2025-09-10T02:59:00Z</dcterms:modified>
</cp:coreProperties>
</file>