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tbl>
      <w:tblPr>
        <w:tblW w:w="13524" w:type="dxa"/>
        <w:tblLayout w:type="auto"/>
        <w:tblLook w:val="04A0"/>
      </w:tblPr>
      <w:tblGrid>
        <w:gridCol w:w="1014"/>
        <w:gridCol w:w="900"/>
        <w:gridCol w:w="1655"/>
        <w:gridCol w:w="230"/>
        <w:gridCol w:w="154"/>
        <w:gridCol w:w="1286"/>
        <w:gridCol w:w="419"/>
        <w:gridCol w:w="614"/>
        <w:gridCol w:w="721"/>
        <w:gridCol w:w="1080"/>
        <w:gridCol w:w="902"/>
        <w:gridCol w:w="44"/>
        <w:gridCol w:w="186"/>
        <w:gridCol w:w="358"/>
        <w:gridCol w:w="2190"/>
        <w:gridCol w:w="1771"/>
      </w:tblGrid>
      <w:tr>
        <w:trPr>
          <w:cnfStyle w:val="100000000000"/>
          <w:trHeight w:val="295"/>
        </w:trPr>
        <w:tc>
          <w:tcPr>
            <w:cnfStyle w:val="101000000000"/>
            <w:tcW w:w="1914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ID</w:t>
            </w:r>
          </w:p>
        </w:tc>
        <w:tc>
          <w:tcPr>
            <w:cnfStyle w:val="100000000000"/>
            <w:tcW w:w="2039" w:type="dxa"/>
            <w:noWrap w:val="on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PW_001</w:t>
            </w:r>
          </w:p>
        </w:tc>
        <w:tc>
          <w:tcPr>
            <w:cnfStyle w:val="100000000000"/>
            <w:tcW w:w="3040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3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Description</w:t>
            </w:r>
          </w:p>
        </w:tc>
        <w:tc>
          <w:tcPr>
            <w:cnfStyle w:val="10000000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Test the Login Functionality in </w:t>
            </w:r>
            <w:r>
              <w:rPr>
                <w:rFonts w:cstheme="minorHAnsi" w:eastAsia="Times New Roman"/>
                <w:lang w:val="en-GB" w:eastAsia="en-GB"/>
              </w:rPr>
              <w:t>Swag Labs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5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Created By</w:t>
            </w:r>
          </w:p>
        </w:tc>
        <w:tc>
          <w:tcPr>
            <w:cnfStyle w:val="000000100000"/>
            <w:tcW w:w="2039" w:type="dxa"/>
            <w:noWrap w:val="on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1705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7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Reviewed By</w:t>
            </w:r>
          </w:p>
        </w:tc>
        <w:tc>
          <w:tcPr>
            <w:cnfStyle w:val="000000100000"/>
            <w:tcW w:w="1335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570" w:type="dxa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9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Version</w:t>
            </w:r>
          </w:p>
        </w:tc>
        <w:tc>
          <w:tcPr>
            <w:cnfStyle w:val="000000100000"/>
            <w:tcW w:w="3961" w:type="dxa"/>
            <w:noWrap w:val="on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1.1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17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cnfStyle w:val="000000100000"/>
            <w:tcW w:w="4358" w:type="dxa"/>
            <w:noWrap w:val="on"/>
            <w:gridSpan w:val="6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Review comments </w:t>
            </w:r>
          </w:p>
        </w:tc>
        <w:tc>
          <w:tcPr>
            <w:cnfStyle w:val="00000010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B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cnfStyle w:val="000000100000"/>
            <w:tcW w:w="20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1705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D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Date Tested</w:t>
            </w:r>
          </w:p>
        </w:tc>
        <w:tc>
          <w:tcPr>
            <w:cnfStyle w:val="000000100000"/>
            <w:tcW w:w="13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24</w:t>
            </w:r>
            <w:r>
              <w:rPr>
                <w:rFonts w:cstheme="minorHAnsi" w:eastAsia="Times New Roman"/>
                <w:lang w:eastAsia="en-GB"/>
              </w:rPr>
              <w:t>-</w:t>
            </w:r>
            <w:r>
              <w:rPr>
                <w:rFonts w:cstheme="minorHAnsi" w:eastAsia="Times New Roman"/>
                <w:lang w:val="en-GB" w:eastAsia="en-GB"/>
              </w:rPr>
              <w:t>05</w:t>
            </w:r>
            <w:r>
              <w:rPr>
                <w:rFonts w:cstheme="minorHAnsi" w:eastAsia="Times New Roman"/>
                <w:lang w:eastAsia="en-GB"/>
              </w:rPr>
              <w:t>-</w:t>
            </w:r>
            <w:r>
              <w:rPr>
                <w:rFonts w:cstheme="minorHAnsi" w:eastAsia="Times New Roman"/>
                <w:lang w:val="en-GB" w:eastAsia="en-GB"/>
              </w:rPr>
              <w:t>2025</w:t>
            </w:r>
          </w:p>
        </w:tc>
        <w:tc>
          <w:tcPr>
            <w:cnfStyle w:val="000000100000"/>
            <w:tcW w:w="2570" w:type="dxa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F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cnfStyle w:val="000000100000"/>
            <w:tcW w:w="39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30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D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2785" w:type="dxa"/>
            <w:gridSpan w:val="3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E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Prerequisites:</w:t>
            </w: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F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1754" w:type="dxa"/>
            <w:noWrap w:val="on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40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6531" w:type="dxa"/>
            <w:noWrap w:val="on"/>
            <w:gridSpan w:val="7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4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Data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2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Access to Chrome Browser</w:t>
            </w: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5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standard_user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7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54" w:type="dxa"/>
            <w:gridSpan w:val="3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  <w:r>
              <w:rPr>
                <w:rFonts w:cstheme="minorHAnsi" w:eastAsia="Times New Roman"/>
                <w:lang w:val="en-GB" w:eastAsia="en-GB"/>
              </w:rPr>
              <w:t>word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secret_sauce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C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3</w:t>
            </w:r>
          </w:p>
        </w:tc>
        <w:tc>
          <w:tcPr>
            <w:cnfStyle w:val="00000001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54" w:type="dxa"/>
            <w:gridSpan w:val="3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F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3</w:t>
            </w:r>
          </w:p>
        </w:tc>
        <w:tc>
          <w:tcPr>
            <w:cnfStyle w:val="00000001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51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4</w:t>
            </w:r>
          </w:p>
        </w:tc>
        <w:tc>
          <w:tcPr>
            <w:cnfStyle w:val="00000010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54" w:type="dxa"/>
            <w:gridSpan w:val="3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54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4</w:t>
            </w:r>
          </w:p>
        </w:tc>
        <w:tc>
          <w:tcPr>
            <w:cnfStyle w:val="00000010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noWrap w:val="on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62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cnfStyle w:val="000000100000"/>
            <w:tcW w:w="5979" w:type="dxa"/>
            <w:noWrap w:val="on"/>
            <w:gridSpan w:val="8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Verify on entering valid </w:t>
            </w: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and password, the customer can login</w:t>
            </w:r>
          </w:p>
        </w:tc>
        <w:tc>
          <w:tcPr>
            <w:cnfStyle w:val="00000010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7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472"/>
        </w:trPr>
        <w:tc>
          <w:tcPr>
            <w:cnfStyle w:val="001000100000"/>
            <w:tcW w:w="1014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5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#</w:t>
            </w:r>
          </w:p>
        </w:tc>
        <w:tc>
          <w:tcPr>
            <w:cnfStyle w:val="000000100000"/>
            <w:tcW w:w="2939" w:type="dxa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6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Details</w:t>
            </w:r>
          </w:p>
        </w:tc>
        <w:tc>
          <w:tcPr>
            <w:cnfStyle w:val="000000100000"/>
            <w:tcW w:w="3040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7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Expected Results</w:t>
            </w:r>
          </w:p>
        </w:tc>
        <w:tc>
          <w:tcPr>
            <w:cnfStyle w:val="000000100000"/>
            <w:tcW w:w="2026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8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Actual Results</w:t>
            </w:r>
          </w:p>
        </w:tc>
        <w:tc>
          <w:tcPr>
            <w:cnfStyle w:val="000000100000"/>
            <w:tcW w:w="2734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9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Pass / Fail / Not executed / Suspended</w:t>
            </w:r>
          </w:p>
        </w:tc>
        <w:tc>
          <w:tcPr>
            <w:cnfStyle w:val="000000100000"/>
            <w:tcW w:w="1771" w:type="dxa"/>
            <w:gridSpan w:val="1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A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val="en-GB" w:eastAsia="en-GB"/>
              </w:rPr>
              <w:t>Final Result</w:t>
            </w:r>
          </w:p>
        </w:tc>
      </w:tr>
      <w:tr>
        <w:trPr>
          <w:cnfStyle w:val="000000010000"/>
          <w:trHeight w:val="323" w:hRule="atLeast"/>
        </w:trPr>
        <w:tc>
          <w:tcPr>
            <w:cnfStyle w:val="001000010000"/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C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Navigate to </w: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begin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instrText xml:space="preserve"> HYPERLINK "https://www.saucedemo.com/" </w:instrTex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separate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t>Swag Labs</w:t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fldChar w:fldCharType="end"/>
            </w:r>
            <w:r>
              <w:rPr>
                <w:rFonts w:ascii="Segoe UI"/>
                <w:color w:val="000000"/>
                <w:sz w:val="18"/>
                <w:rtl w:val="off"/>
                <w:lang w:val="en-US"/>
              </w:rPr>
              <w:t xml:space="preserve"> </w:t>
            </w:r>
          </w:p>
        </w:tc>
        <w:tc>
          <w:tcPr>
            <w:cnfStyle w:val="00000001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Site should open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F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  <w:tc>
          <w:tcPr>
            <w:cnfStyle w:val="000000010000"/>
            <w:tcW w:w="1771" w:type="dxa"/>
            <w:gridSpan w:val="1"/>
            <w:vMerge w:val="restart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0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1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E</w:t>
            </w:r>
            <w:r>
              <w:rPr>
                <w:rFonts w:cstheme="minorHAnsi" w:eastAsia="Times New Roman"/>
                <w:lang w:eastAsia="en-GB"/>
              </w:rPr>
              <w:t xml:space="preserve">nter </w:t>
            </w:r>
            <w:r>
              <w:rPr>
                <w:rFonts w:cstheme="minorHAnsi" w:eastAsia="Times New Roman"/>
                <w:lang w:eastAsia="en-GB"/>
              </w:rPr>
              <w:t>User</w:t>
            </w:r>
            <w:r>
              <w:rPr>
                <w:rFonts w:cstheme="minorHAnsi" w:eastAsia="Times New Roman"/>
                <w:lang w:val="en-GB" w:eastAsia="en-GB"/>
              </w:rPr>
              <w:t>name</w:t>
            </w:r>
          </w:p>
        </w:tc>
        <w:tc>
          <w:tcPr>
            <w:cnfStyle w:val="00000010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can be entered</w:t>
            </w:r>
          </w:p>
        </w:tc>
        <w:tc>
          <w:tcPr>
            <w:cnfStyle w:val="00000010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5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  <w:tc>
          <w:tcPr>
            <w:cnfStyle w:val="00000010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7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00000001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E</w:t>
            </w:r>
            <w:r>
              <w:rPr>
                <w:rFonts w:cstheme="minorHAnsi" w:eastAsia="Times New Roman"/>
                <w:lang w:eastAsia="en-GB"/>
              </w:rPr>
              <w:t xml:space="preserve">nter </w:t>
            </w:r>
            <w:r>
              <w:rPr>
                <w:rFonts w:cstheme="minorHAnsi" w:eastAsia="Times New Roman"/>
                <w:lang w:eastAsia="en-GB"/>
              </w:rPr>
              <w:t>Password</w:t>
            </w:r>
          </w:p>
        </w:tc>
        <w:tc>
          <w:tcPr>
            <w:cnfStyle w:val="00000001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Password can be entered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B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  <w:tc>
          <w:tcPr>
            <w:cnfStyle w:val="00000001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vMerge w:val="restart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D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4</w:t>
            </w:r>
          </w:p>
        </w:tc>
        <w:tc>
          <w:tcPr>
            <w:cnfStyle w:val="000000100000"/>
            <w:tcW w:w="2939" w:type="dxa"/>
            <w:gridSpan w:val="4"/>
            <w:vMerge w:val="restart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Click </w:t>
            </w:r>
            <w:r>
              <w:rPr>
                <w:rFonts w:cstheme="minorHAnsi" w:eastAsia="Times New Roman"/>
                <w:lang w:val="en-GB" w:eastAsia="en-GB"/>
              </w:rPr>
              <w:t>Login</w:t>
            </w:r>
          </w:p>
          <w:p w14:paraId="0000008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10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Customer is logged in</w:t>
            </w:r>
          </w:p>
        </w:tc>
        <w:tc>
          <w:tcPr>
            <w:cnfStyle w:val="00000010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2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  <w:tc>
          <w:tcPr>
            <w:cnfStyle w:val="00000010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vMerge w:val="continue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4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939" w:type="dxa"/>
            <w:gridSpan w:val="4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9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Product page is loaded.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As Expected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8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  <w:tc>
          <w:tcPr>
            <w:cnfStyle w:val="00000001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9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</w:tbl>
    <w:p w14:paraId="0000009A"/>
    <w:sectPr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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Hashan perera</dc:creator>
  <cp:lastModifiedBy>Hashan perera</cp:lastModifiedBy>
</cp:coreProperties>
</file>