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rFonts w:eastAsia="Arial Black"/>
          <w:b/>
          <w:sz w:val="30"/>
          <w:szCs w:val="28"/>
        </w:rPr>
        <w:t>DEPARTMENT OF COMPUTER &amp; SOFTWARE ENGINEERING</w:t>
      </w:r>
    </w:p>
    <w:p w14:paraId="20D54AFF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rFonts w:eastAsia="Arial Black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0344AD2C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</w:t>
      </w:r>
      <w:r w:rsidR="0044212D">
        <w:rPr>
          <w:b/>
          <w:bCs/>
          <w:sz w:val="40"/>
          <w:szCs w:val="40"/>
          <w:u w:val="single" w:color="000000"/>
        </w:rPr>
        <w:t>-</w:t>
      </w:r>
      <w:r w:rsidRPr="000E488A">
        <w:rPr>
          <w:b/>
          <w:bCs/>
          <w:sz w:val="40"/>
          <w:szCs w:val="40"/>
          <w:u w:val="single" w:color="000000"/>
        </w:rPr>
        <w:t>474 Computer Vision (Elective)</w:t>
      </w:r>
    </w:p>
    <w:p w14:paraId="50CBC239" w14:textId="77777777" w:rsidR="000E488A" w:rsidRDefault="000E488A">
      <w:pPr>
        <w:pStyle w:val="BodyText"/>
        <w:rPr>
          <w:sz w:val="40"/>
          <w:szCs w:val="22"/>
          <w:u w:val="single"/>
        </w:rPr>
      </w:pPr>
    </w:p>
    <w:p w14:paraId="33B55091" w14:textId="77777777" w:rsidR="002179D9" w:rsidRDefault="002179D9">
      <w:pPr>
        <w:pStyle w:val="BodyText"/>
        <w:rPr>
          <w:sz w:val="40"/>
          <w:szCs w:val="22"/>
          <w:u w:val="single"/>
        </w:rPr>
      </w:pPr>
    </w:p>
    <w:p w14:paraId="2599791C" w14:textId="5D831382" w:rsidR="00D73601" w:rsidRDefault="008F68E3" w:rsidP="008F68E3">
      <w:pPr>
        <w:pStyle w:val="BodyText"/>
        <w:spacing w:before="109"/>
        <w:jc w:val="center"/>
        <w:rPr>
          <w:sz w:val="36"/>
          <w:szCs w:val="20"/>
          <w:u w:val="single"/>
        </w:rPr>
      </w:pPr>
      <w:r w:rsidRPr="008F68E3">
        <w:rPr>
          <w:sz w:val="32"/>
          <w:szCs w:val="18"/>
          <w:u w:val="single"/>
        </w:rPr>
        <w:t>Lab 6: Feature Detection and Extraction</w:t>
      </w:r>
    </w:p>
    <w:p w14:paraId="170F5971" w14:textId="77777777" w:rsidR="002179D9" w:rsidRDefault="002179D9">
      <w:pPr>
        <w:pStyle w:val="BodyText"/>
        <w:spacing w:before="109"/>
        <w:rPr>
          <w:sz w:val="20"/>
        </w:rPr>
      </w:pPr>
    </w:p>
    <w:tbl>
      <w:tblPr>
        <w:tblW w:w="940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88"/>
      </w:tblGrid>
      <w:tr w:rsidR="00BB2FD6" w14:paraId="7B770BF7" w14:textId="77777777" w:rsidTr="007C3F1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6A849E09" w14:textId="77777777" w:rsidR="00B579F9" w:rsidRPr="007C3F17" w:rsidRDefault="00B579F9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</w:p>
          <w:p w14:paraId="7CAFB31B" w14:textId="2D17B4F6" w:rsidR="00BB2FD6" w:rsidRPr="007C3F17" w:rsidRDefault="000E488A" w:rsidP="008562D5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Muhammad Hashir Ashraf</w:t>
            </w:r>
          </w:p>
        </w:tc>
      </w:tr>
      <w:tr w:rsidR="00BB2FD6" w14:paraId="0194AE8F" w14:textId="77777777" w:rsidTr="007C3F1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288" w:type="dxa"/>
          </w:tcPr>
          <w:p w14:paraId="6FC0AF73" w14:textId="77777777" w:rsidR="00B579F9" w:rsidRPr="007C3F17" w:rsidRDefault="00B579F9">
            <w:pPr>
              <w:pStyle w:val="TableParagraph"/>
              <w:ind w:left="2080" w:right="2071"/>
              <w:jc w:val="center"/>
              <w:rPr>
                <w:b/>
                <w:bCs/>
                <w:spacing w:val="-2"/>
                <w:sz w:val="28"/>
              </w:rPr>
            </w:pPr>
          </w:p>
          <w:p w14:paraId="4E17C95C" w14:textId="3AD28D35" w:rsidR="00BB2FD6" w:rsidRPr="007C3F17" w:rsidRDefault="000E488A">
            <w:pPr>
              <w:pStyle w:val="TableParagraph"/>
              <w:ind w:left="2080" w:right="2071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408557</w:t>
            </w:r>
          </w:p>
        </w:tc>
      </w:tr>
      <w:tr w:rsidR="00BB2FD6" w14:paraId="09BA2C73" w14:textId="77777777" w:rsidTr="007C3F1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6288" w:type="dxa"/>
          </w:tcPr>
          <w:p w14:paraId="69CC3967" w14:textId="77777777" w:rsidR="00BB2FD6" w:rsidRPr="007C3F17" w:rsidRDefault="00BB2FD6">
            <w:pPr>
              <w:pStyle w:val="TableParagraph"/>
              <w:rPr>
                <w:b/>
                <w:bCs/>
                <w:sz w:val="28"/>
              </w:rPr>
            </w:pPr>
          </w:p>
          <w:p w14:paraId="5AC3199B" w14:textId="04F375B1" w:rsidR="00BB2FD6" w:rsidRPr="007C3F17" w:rsidRDefault="000E488A" w:rsidP="008562D5">
            <w:pPr>
              <w:pStyle w:val="TableParagraph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pacing w:val="-2"/>
                <w:sz w:val="28"/>
              </w:rPr>
              <w:t>44</w:t>
            </w:r>
            <w:r w:rsidR="008562D5" w:rsidRPr="007C3F17">
              <w:rPr>
                <w:b/>
                <w:bCs/>
                <w:spacing w:val="-2"/>
                <w:sz w:val="28"/>
              </w:rPr>
              <w:t>/ B</w:t>
            </w:r>
          </w:p>
        </w:tc>
      </w:tr>
      <w:tr w:rsidR="00BB2FD6" w14:paraId="3A658244" w14:textId="77777777" w:rsidTr="007C3F1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4ED41CE6" w14:textId="4CBB69B2" w:rsidR="00BB2FD6" w:rsidRPr="007C3F17" w:rsidRDefault="008562D5" w:rsidP="0013134A">
            <w:pPr>
              <w:pStyle w:val="TableParagraph"/>
              <w:spacing w:before="321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 xml:space="preserve">LE </w:t>
            </w:r>
            <w:r w:rsidR="000E488A" w:rsidRPr="007C3F17">
              <w:rPr>
                <w:b/>
                <w:bCs/>
                <w:sz w:val="28"/>
              </w:rPr>
              <w:t>Sardar Umair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>
      <w:pPr>
        <w:pStyle w:val="Heading1"/>
        <w:spacing w:before="63"/>
        <w:rPr>
          <w:u w:val="none"/>
        </w:rPr>
      </w:pPr>
      <w:r>
        <w:rPr>
          <w:spacing w:val="-2"/>
        </w:rPr>
        <w:t>Objectives:</w:t>
      </w:r>
    </w:p>
    <w:p w14:paraId="471BC8DC" w14:textId="7CFB0E08" w:rsidR="00D73601" w:rsidRDefault="00D73601" w:rsidP="00D73601">
      <w:pPr>
        <w:pStyle w:val="BodyText"/>
        <w:ind w:left="100"/>
      </w:pPr>
      <w:r w:rsidRPr="00D73601">
        <w:t>To develop a deep technical understanding of image filtering in spatial and frequency domains.</w:t>
      </w:r>
    </w:p>
    <w:p w14:paraId="586F5273" w14:textId="77777777" w:rsidR="00D73601" w:rsidRDefault="00D73601" w:rsidP="00691D49">
      <w:pPr>
        <w:pStyle w:val="Heading2"/>
        <w:rPr>
          <w:b/>
        </w:rPr>
      </w:pPr>
    </w:p>
    <w:p w14:paraId="657B0D45" w14:textId="77777777" w:rsidR="00D73601" w:rsidRDefault="00D73601" w:rsidP="00D73601"/>
    <w:p w14:paraId="37715180" w14:textId="77777777" w:rsidR="00D73601" w:rsidRDefault="00D73601" w:rsidP="00D73601"/>
    <w:p w14:paraId="54E39119" w14:textId="77777777" w:rsidR="00D73601" w:rsidRDefault="00D73601" w:rsidP="00D73601"/>
    <w:p w14:paraId="40220DA7" w14:textId="77777777" w:rsidR="00D73601" w:rsidRDefault="00D73601" w:rsidP="00D73601"/>
    <w:p w14:paraId="4AD6669C" w14:textId="77777777" w:rsidR="00D73601" w:rsidRDefault="00D73601" w:rsidP="00D73601"/>
    <w:p w14:paraId="7F66C5CA" w14:textId="77777777" w:rsidR="00D73601" w:rsidRDefault="00D73601" w:rsidP="00D73601"/>
    <w:p w14:paraId="4920FFE5" w14:textId="77777777" w:rsidR="00D73601" w:rsidRDefault="00D73601" w:rsidP="00D73601"/>
    <w:p w14:paraId="014E16A5" w14:textId="77777777" w:rsidR="00D73601" w:rsidRDefault="00D73601" w:rsidP="00D73601"/>
    <w:p w14:paraId="1E2885C2" w14:textId="77777777" w:rsidR="00D73601" w:rsidRDefault="00D73601" w:rsidP="00D73601"/>
    <w:p w14:paraId="048417DE" w14:textId="77777777" w:rsidR="00D73601" w:rsidRDefault="00D73601" w:rsidP="00D73601"/>
    <w:p w14:paraId="19A2E97F" w14:textId="77777777" w:rsidR="00D73601" w:rsidRDefault="00D73601" w:rsidP="00D73601"/>
    <w:p w14:paraId="19674780" w14:textId="77777777" w:rsidR="00D73601" w:rsidRPr="00D73601" w:rsidRDefault="00D73601" w:rsidP="00D73601">
      <w:pPr>
        <w:rPr>
          <w:b/>
          <w:bCs/>
          <w:sz w:val="28"/>
          <w:szCs w:val="28"/>
        </w:rPr>
      </w:pPr>
      <w:r w:rsidRPr="00D73601">
        <w:rPr>
          <w:b/>
          <w:bCs/>
          <w:sz w:val="28"/>
          <w:szCs w:val="28"/>
        </w:rPr>
        <w:t xml:space="preserve">Part A: Spatial Filtering </w:t>
      </w:r>
    </w:p>
    <w:p w14:paraId="45F10F9E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lastRenderedPageBreak/>
        <w:t>1. Introduction</w:t>
      </w:r>
    </w:p>
    <w:p w14:paraId="4BF0E7A8" w14:textId="77777777" w:rsidR="00686DE7" w:rsidRPr="006020DD" w:rsidRDefault="00686DE7" w:rsidP="00686DE7">
      <w:pPr>
        <w:spacing w:before="60" w:after="6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 xml:space="preserve">Human pose estimation is the task of predicting the spatial configuration of the human body in images or videos. Each pose is represented by a set of </w:t>
      </w:r>
      <w:proofErr w:type="spellStart"/>
      <w:r w:rsidRPr="006020DD">
        <w:rPr>
          <w:rFonts w:eastAsia="Arial"/>
          <w:sz w:val="24"/>
          <w:szCs w:val="24"/>
        </w:rPr>
        <w:t>keypoints</w:t>
      </w:r>
      <w:proofErr w:type="spellEnd"/>
      <w:r w:rsidRPr="006020DD">
        <w:rPr>
          <w:rFonts w:eastAsia="Arial"/>
          <w:sz w:val="24"/>
          <w:szCs w:val="24"/>
        </w:rPr>
        <w:t xml:space="preserve"> (joints) such as the head, shoulders, elbows, wrists, hips, knees, and ankles. It has broad applications in fitness apps, sports analytics, human-computer interaction, and animation.</w:t>
      </w:r>
    </w:p>
    <w:p w14:paraId="73F3E7E7" w14:textId="77777777" w:rsidR="00686DE7" w:rsidRPr="006020DD" w:rsidRDefault="00686DE7" w:rsidP="00686DE7">
      <w:pPr>
        <w:spacing w:before="60" w:after="6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This assignment implements and evaluates two pose estimation pipelines and one classification system:</w:t>
      </w:r>
    </w:p>
    <w:p w14:paraId="6F147AE2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 xml:space="preserve">Pipeline 1 (Task 1): </w:t>
      </w:r>
      <w:proofErr w:type="spellStart"/>
      <w:r w:rsidRPr="006020DD">
        <w:rPr>
          <w:rFonts w:eastAsia="Arial"/>
          <w:sz w:val="24"/>
          <w:szCs w:val="24"/>
        </w:rPr>
        <w:t>MediaPipe</w:t>
      </w:r>
      <w:proofErr w:type="spellEnd"/>
      <w:r w:rsidRPr="006020DD">
        <w:rPr>
          <w:rFonts w:eastAsia="Arial"/>
          <w:sz w:val="24"/>
          <w:szCs w:val="24"/>
        </w:rPr>
        <w:t xml:space="preserve"> Pose framework for </w:t>
      </w:r>
      <w:proofErr w:type="spellStart"/>
      <w:r w:rsidRPr="006020DD">
        <w:rPr>
          <w:rFonts w:eastAsia="Arial"/>
          <w:sz w:val="24"/>
          <w:szCs w:val="24"/>
        </w:rPr>
        <w:t>keypoint</w:t>
      </w:r>
      <w:proofErr w:type="spellEnd"/>
      <w:r w:rsidRPr="006020DD">
        <w:rPr>
          <w:rFonts w:eastAsia="Arial"/>
          <w:sz w:val="24"/>
          <w:szCs w:val="24"/>
        </w:rPr>
        <w:t xml:space="preserve"> extraction</w:t>
      </w:r>
    </w:p>
    <w:p w14:paraId="7FBB1494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>Pipeline 2 (Task 2): Classical Computer Vision using skin detection and geometric heuristics</w:t>
      </w:r>
    </w:p>
    <w:p w14:paraId="471161EF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  <w:rPr>
          <w:sz w:val="24"/>
          <w:szCs w:val="24"/>
        </w:rPr>
      </w:pPr>
      <w:r w:rsidRPr="006020DD">
        <w:rPr>
          <w:rFonts w:eastAsia="Arial"/>
          <w:sz w:val="24"/>
          <w:szCs w:val="24"/>
        </w:rPr>
        <w:t xml:space="preserve">Task 3: Pose Classification using extracted </w:t>
      </w:r>
      <w:proofErr w:type="spellStart"/>
      <w:r w:rsidRPr="006020DD">
        <w:rPr>
          <w:rFonts w:eastAsia="Arial"/>
          <w:sz w:val="24"/>
          <w:szCs w:val="24"/>
        </w:rPr>
        <w:t>keypoints</w:t>
      </w:r>
      <w:proofErr w:type="spellEnd"/>
      <w:r w:rsidRPr="006020DD">
        <w:rPr>
          <w:rFonts w:eastAsia="Arial"/>
          <w:sz w:val="24"/>
          <w:szCs w:val="24"/>
        </w:rPr>
        <w:t xml:space="preserve"> with SVM, Random Forest, and k-NN classifiers</w:t>
      </w:r>
    </w:p>
    <w:p w14:paraId="17D99BAB" w14:textId="541C0F1D" w:rsidR="00BB2FD6" w:rsidRDefault="00BB2FD6" w:rsidP="0002259B">
      <w:pPr>
        <w:pStyle w:val="NormalWeb"/>
        <w:spacing w:before="0" w:beforeAutospacing="0"/>
      </w:pPr>
    </w:p>
    <w:p w14:paraId="67F94257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2. Dataset</w:t>
      </w:r>
    </w:p>
    <w:p w14:paraId="6072DF8A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2.1 MPII Human Pose Dataset</w:t>
      </w:r>
    </w:p>
    <w:p w14:paraId="31F6AC77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The MPII Human Pose Dataset was used throughout this assignment. Key properties:</w:t>
      </w:r>
    </w:p>
    <w:p w14:paraId="5F432A52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25,000+ images of humans in everyday activities</w:t>
      </w:r>
    </w:p>
    <w:p w14:paraId="2EBB6481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Each image annotated with 16 </w:t>
      </w:r>
      <w:proofErr w:type="spellStart"/>
      <w:proofErr w:type="gramStart"/>
      <w:r w:rsidRPr="006020DD">
        <w:rPr>
          <w:rFonts w:eastAsia="Arial"/>
          <w:sz w:val="21"/>
          <w:szCs w:val="21"/>
        </w:rPr>
        <w:t>keypoints</w:t>
      </w:r>
      <w:proofErr w:type="spellEnd"/>
      <w:proofErr w:type="gramEnd"/>
      <w:r w:rsidRPr="006020DD">
        <w:rPr>
          <w:rFonts w:eastAsia="Arial"/>
          <w:sz w:val="21"/>
          <w:szCs w:val="21"/>
        </w:rPr>
        <w:t xml:space="preserve"> per person</w:t>
      </w:r>
    </w:p>
    <w:p w14:paraId="660B8519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Images include single or multiple </w:t>
      </w:r>
      <w:proofErr w:type="gramStart"/>
      <w:r w:rsidRPr="006020DD">
        <w:rPr>
          <w:rFonts w:eastAsia="Arial"/>
          <w:sz w:val="21"/>
          <w:szCs w:val="21"/>
        </w:rPr>
        <w:t>persons</w:t>
      </w:r>
      <w:proofErr w:type="gramEnd"/>
      <w:r w:rsidRPr="006020DD">
        <w:rPr>
          <w:rFonts w:eastAsia="Arial"/>
          <w:sz w:val="21"/>
          <w:szCs w:val="21"/>
        </w:rPr>
        <w:t xml:space="preserve"> in varied backgrounds</w:t>
      </w:r>
    </w:p>
    <w:p w14:paraId="62FE00EC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CSV file: 17,372 person instances with 37 columns (ID, Name, 32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coordinates, Scale, Activity, Category)</w:t>
      </w:r>
    </w:p>
    <w:p w14:paraId="45764CB4" w14:textId="77777777" w:rsidR="00686DE7" w:rsidRPr="006020DD" w:rsidRDefault="00686DE7" w:rsidP="00686DE7">
      <w:pPr>
        <w:spacing w:before="60" w:after="60"/>
      </w:pPr>
    </w:p>
    <w:p w14:paraId="66696F9A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The 16 MPII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in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6020DD" w14:paraId="374110E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5B7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Joint Index &amp; Name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82A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Joint Index &amp; Name</w:t>
            </w:r>
          </w:p>
        </w:tc>
      </w:tr>
      <w:tr w:rsidR="00686DE7" w:rsidRPr="006020DD" w14:paraId="1226363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CF7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0: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r_ankle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64F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8: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upper_neck</w:t>
            </w:r>
            <w:proofErr w:type="spellEnd"/>
          </w:p>
        </w:tc>
      </w:tr>
      <w:tr w:rsidR="00686DE7" w:rsidRPr="006020DD" w14:paraId="49E22B2C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919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r_knee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835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9: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head_top</w:t>
            </w:r>
            <w:proofErr w:type="spellEnd"/>
          </w:p>
        </w:tc>
      </w:tr>
      <w:tr w:rsidR="00686DE7" w:rsidRPr="006020DD" w14:paraId="59D5394C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01E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2: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r_hip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3A0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10: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r_wrist</w:t>
            </w:r>
            <w:proofErr w:type="spellEnd"/>
          </w:p>
        </w:tc>
      </w:tr>
      <w:tr w:rsidR="00686DE7" w:rsidRPr="006020DD" w14:paraId="2FE579F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0F5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3: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l_hip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858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11: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r_elbow</w:t>
            </w:r>
            <w:proofErr w:type="spellEnd"/>
          </w:p>
        </w:tc>
      </w:tr>
      <w:tr w:rsidR="00686DE7" w:rsidRPr="006020DD" w14:paraId="026ABF5C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E1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4: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l_knee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400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12: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r_shoulder</w:t>
            </w:r>
            <w:proofErr w:type="spellEnd"/>
          </w:p>
        </w:tc>
      </w:tr>
      <w:tr w:rsidR="00686DE7" w:rsidRPr="006020DD" w14:paraId="1C24DBB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E11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5: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l_ankle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4A2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13: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l_shoulder</w:t>
            </w:r>
            <w:proofErr w:type="spellEnd"/>
          </w:p>
        </w:tc>
      </w:tr>
      <w:tr w:rsidR="00686DE7" w:rsidRPr="006020DD" w14:paraId="607381A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C6A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6: pelvis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15D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14: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l_elbow</w:t>
            </w:r>
            <w:proofErr w:type="spellEnd"/>
          </w:p>
        </w:tc>
      </w:tr>
      <w:tr w:rsidR="00686DE7" w:rsidRPr="006020DD" w14:paraId="3D43704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0E7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7: thorax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905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15: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l_wrist</w:t>
            </w:r>
            <w:proofErr w:type="spellEnd"/>
          </w:p>
        </w:tc>
      </w:tr>
    </w:tbl>
    <w:p w14:paraId="5F365EFA" w14:textId="77777777" w:rsidR="00686DE7" w:rsidRPr="006020DD" w:rsidRDefault="00686DE7" w:rsidP="00686DE7">
      <w:pPr>
        <w:spacing w:before="60" w:after="60"/>
      </w:pPr>
    </w:p>
    <w:p w14:paraId="43E69634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2.2 Data Loading</w:t>
      </w:r>
    </w:p>
    <w:p w14:paraId="001D2CA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Annotations were loaded from both a CSV file (mpii_human_pose.csv) and a JSON file (</w:t>
      </w:r>
      <w:proofErr w:type="spellStart"/>
      <w:r w:rsidRPr="006020DD">
        <w:rPr>
          <w:rFonts w:eastAsia="Arial"/>
          <w:sz w:val="21"/>
          <w:szCs w:val="21"/>
        </w:rPr>
        <w:t>mpii_</w:t>
      </w:r>
      <w:proofErr w:type="gramStart"/>
      <w:r w:rsidRPr="006020DD">
        <w:rPr>
          <w:rFonts w:eastAsia="Arial"/>
          <w:sz w:val="21"/>
          <w:szCs w:val="21"/>
        </w:rPr>
        <w:t>annotations.json</w:t>
      </w:r>
      <w:proofErr w:type="spellEnd"/>
      <w:proofErr w:type="gramEnd"/>
      <w:r w:rsidRPr="006020DD">
        <w:rPr>
          <w:rFonts w:eastAsia="Arial"/>
          <w:sz w:val="21"/>
          <w:szCs w:val="21"/>
        </w:rPr>
        <w:t xml:space="preserve">). The CSV was parsed row-by-row to build a ground-truth dictionary mapping each image filename to a list of person instances, each containing 16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as [x, y, visibility] triples.</w:t>
      </w:r>
    </w:p>
    <w:p w14:paraId="7A45A088" w14:textId="77777777" w:rsidR="00686DE7" w:rsidRPr="006020DD" w:rsidRDefault="00686DE7" w:rsidP="00686DE7">
      <w:pPr>
        <w:spacing w:before="60" w:after="60"/>
        <w:ind w:left="720"/>
      </w:pPr>
      <w:proofErr w:type="spellStart"/>
      <w:r w:rsidRPr="006020DD">
        <w:rPr>
          <w:rFonts w:eastAsia="Courier New"/>
          <w:color w:val="264653"/>
          <w:sz w:val="18"/>
          <w:szCs w:val="18"/>
        </w:rPr>
        <w:t>gt_keypoints</w:t>
      </w:r>
      <w:proofErr w:type="spellEnd"/>
      <w:r w:rsidRPr="006020DD">
        <w:rPr>
          <w:rFonts w:eastAsia="Courier New"/>
          <w:color w:val="264653"/>
          <w:sz w:val="18"/>
          <w:szCs w:val="18"/>
        </w:rPr>
        <w:t xml:space="preserve"> = </w:t>
      </w:r>
      <w:proofErr w:type="gramStart"/>
      <w:r w:rsidRPr="006020DD">
        <w:rPr>
          <w:rFonts w:eastAsia="Courier New"/>
          <w:color w:val="264653"/>
          <w:sz w:val="18"/>
          <w:szCs w:val="18"/>
        </w:rPr>
        <w:t xml:space="preserve">{ </w:t>
      </w:r>
      <w:proofErr w:type="spellStart"/>
      <w:r w:rsidRPr="006020DD">
        <w:rPr>
          <w:rFonts w:eastAsia="Courier New"/>
          <w:color w:val="264653"/>
          <w:sz w:val="18"/>
          <w:szCs w:val="18"/>
        </w:rPr>
        <w:t>image</w:t>
      </w:r>
      <w:proofErr w:type="gramEnd"/>
      <w:r w:rsidRPr="006020DD">
        <w:rPr>
          <w:rFonts w:eastAsia="Courier New"/>
          <w:color w:val="264653"/>
          <w:sz w:val="18"/>
          <w:szCs w:val="18"/>
        </w:rPr>
        <w:t>_name</w:t>
      </w:r>
      <w:proofErr w:type="spellEnd"/>
      <w:r w:rsidRPr="006020DD">
        <w:rPr>
          <w:rFonts w:eastAsia="Courier New"/>
          <w:color w:val="264653"/>
          <w:sz w:val="18"/>
          <w:szCs w:val="18"/>
        </w:rPr>
        <w:t>: [ [[</w:t>
      </w:r>
      <w:proofErr w:type="spellStart"/>
      <w:proofErr w:type="gramStart"/>
      <w:r w:rsidRPr="006020DD">
        <w:rPr>
          <w:rFonts w:eastAsia="Courier New"/>
          <w:color w:val="264653"/>
          <w:sz w:val="18"/>
          <w:szCs w:val="18"/>
        </w:rPr>
        <w:t>x,y</w:t>
      </w:r>
      <w:proofErr w:type="gramEnd"/>
      <w:r w:rsidRPr="006020DD">
        <w:rPr>
          <w:rFonts w:eastAsia="Courier New"/>
          <w:color w:val="264653"/>
          <w:sz w:val="18"/>
          <w:szCs w:val="18"/>
        </w:rPr>
        <w:t>,</w:t>
      </w:r>
      <w:proofErr w:type="gramStart"/>
      <w:r w:rsidRPr="006020DD">
        <w:rPr>
          <w:rFonts w:eastAsia="Courier New"/>
          <w:color w:val="264653"/>
          <w:sz w:val="18"/>
          <w:szCs w:val="18"/>
        </w:rPr>
        <w:t>vis</w:t>
      </w:r>
      <w:proofErr w:type="spellEnd"/>
      <w:r w:rsidRPr="006020DD">
        <w:rPr>
          <w:rFonts w:eastAsia="Courier New"/>
          <w:color w:val="264653"/>
          <w:sz w:val="18"/>
          <w:szCs w:val="18"/>
        </w:rPr>
        <w:t>]*</w:t>
      </w:r>
      <w:proofErr w:type="gramEnd"/>
      <w:r w:rsidRPr="006020DD">
        <w:rPr>
          <w:rFonts w:eastAsia="Courier New"/>
          <w:color w:val="264653"/>
          <w:sz w:val="18"/>
          <w:szCs w:val="18"/>
        </w:rPr>
        <w:t xml:space="preserve">16], </w:t>
      </w:r>
      <w:proofErr w:type="gramStart"/>
      <w:r w:rsidRPr="006020DD">
        <w:rPr>
          <w:rFonts w:eastAsia="Courier New"/>
          <w:color w:val="264653"/>
          <w:sz w:val="18"/>
          <w:szCs w:val="18"/>
        </w:rPr>
        <w:t>... ]</w:t>
      </w:r>
      <w:proofErr w:type="gramEnd"/>
      <w:r w:rsidRPr="006020DD">
        <w:rPr>
          <w:rFonts w:eastAsia="Courier New"/>
          <w:color w:val="264653"/>
          <w:sz w:val="18"/>
          <w:szCs w:val="18"/>
        </w:rPr>
        <w:t xml:space="preserve"> }</w:t>
      </w:r>
    </w:p>
    <w:p w14:paraId="73336A58" w14:textId="77777777" w:rsidR="00686DE7" w:rsidRDefault="00686DE7" w:rsidP="0002259B">
      <w:pPr>
        <w:pStyle w:val="NormalWeb"/>
        <w:spacing w:before="0" w:beforeAutospacing="0"/>
      </w:pPr>
    </w:p>
    <w:p w14:paraId="059C1AF9" w14:textId="77777777" w:rsidR="00686DE7" w:rsidRDefault="00686DE7" w:rsidP="00686DE7">
      <w:pPr>
        <w:pStyle w:val="Heading1"/>
        <w:jc w:val="center"/>
      </w:pPr>
      <w:r>
        <w:t>Flowchart</w:t>
      </w:r>
      <w:r>
        <w:br/>
      </w:r>
      <w:r>
        <w:rPr>
          <w:noProof/>
        </w:rPr>
        <w:drawing>
          <wp:inline distT="0" distB="0" distL="0" distR="0" wp14:anchorId="50C36F30" wp14:editId="748D6F22">
            <wp:extent cx="3251200" cy="6461255"/>
            <wp:effectExtent l="0" t="0" r="6350" b="0"/>
            <wp:docPr id="1071537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75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443" cy="64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DF5B" w14:textId="77777777" w:rsidR="00686DE7" w:rsidRDefault="00686DE7" w:rsidP="00686DE7">
      <w:pPr>
        <w:pStyle w:val="Heading1"/>
        <w:rPr>
          <w:rFonts w:eastAsia="Arial"/>
          <w:color w:val="1F4E79"/>
          <w:sz w:val="32"/>
          <w:szCs w:val="32"/>
        </w:rPr>
      </w:pPr>
    </w:p>
    <w:p w14:paraId="6B076A3A" w14:textId="2FFA1D96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 xml:space="preserve">3. Task 1 — Pose Estimation using </w:t>
      </w:r>
      <w:proofErr w:type="spellStart"/>
      <w:r w:rsidRPr="006020DD">
        <w:rPr>
          <w:rFonts w:eastAsia="Arial"/>
          <w:color w:val="1F4E79"/>
          <w:sz w:val="32"/>
          <w:szCs w:val="32"/>
        </w:rPr>
        <w:t>MediaPipe</w:t>
      </w:r>
      <w:proofErr w:type="spellEnd"/>
    </w:p>
    <w:p w14:paraId="16832F01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3.1 Objective</w:t>
      </w:r>
    </w:p>
    <w:p w14:paraId="41AEFDA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Implement a human pose estimation pipeline using the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Pose </w:t>
      </w:r>
      <w:proofErr w:type="spellStart"/>
      <w:r w:rsidRPr="006020DD">
        <w:rPr>
          <w:rFonts w:eastAsia="Arial"/>
          <w:sz w:val="21"/>
          <w:szCs w:val="21"/>
        </w:rPr>
        <w:t>Landmarker</w:t>
      </w:r>
      <w:proofErr w:type="spellEnd"/>
      <w:r w:rsidRPr="006020DD">
        <w:rPr>
          <w:rFonts w:eastAsia="Arial"/>
          <w:sz w:val="21"/>
          <w:szCs w:val="21"/>
        </w:rPr>
        <w:t xml:space="preserve"> framework. Detect human body joints/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for each person in the image and evaluate against MPII ground truth.</w:t>
      </w:r>
    </w:p>
    <w:p w14:paraId="7144A8CE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3.2 Pipeline Architecture</w:t>
      </w:r>
    </w:p>
    <w:p w14:paraId="720CE43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The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pipeline consisted of the following steps:</w:t>
      </w:r>
    </w:p>
    <w:p w14:paraId="739B014B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Load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Pose </w:t>
      </w:r>
      <w:proofErr w:type="spellStart"/>
      <w:r w:rsidRPr="006020DD">
        <w:rPr>
          <w:rFonts w:eastAsia="Arial"/>
          <w:sz w:val="21"/>
          <w:szCs w:val="21"/>
        </w:rPr>
        <w:t>Landmarker</w:t>
      </w:r>
      <w:proofErr w:type="spellEnd"/>
      <w:r w:rsidRPr="006020DD">
        <w:rPr>
          <w:rFonts w:eastAsia="Arial"/>
          <w:sz w:val="21"/>
          <w:szCs w:val="21"/>
        </w:rPr>
        <w:t xml:space="preserve"> model (</w:t>
      </w:r>
      <w:proofErr w:type="spellStart"/>
      <w:r w:rsidRPr="006020DD">
        <w:rPr>
          <w:rFonts w:eastAsia="Arial"/>
          <w:sz w:val="21"/>
          <w:szCs w:val="21"/>
        </w:rPr>
        <w:t>pose_landmarker_</w:t>
      </w:r>
      <w:proofErr w:type="gramStart"/>
      <w:r w:rsidRPr="006020DD">
        <w:rPr>
          <w:rFonts w:eastAsia="Arial"/>
          <w:sz w:val="21"/>
          <w:szCs w:val="21"/>
        </w:rPr>
        <w:t>full.task</w:t>
      </w:r>
      <w:proofErr w:type="spellEnd"/>
      <w:proofErr w:type="gramEnd"/>
      <w:r w:rsidRPr="006020DD">
        <w:rPr>
          <w:rFonts w:eastAsia="Arial"/>
          <w:sz w:val="21"/>
          <w:szCs w:val="21"/>
        </w:rPr>
        <w:t>, float16)</w:t>
      </w:r>
    </w:p>
    <w:p w14:paraId="1C8D7DD4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Convert input BGR image to RGB</w:t>
      </w:r>
    </w:p>
    <w:p w14:paraId="7B20F0EC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Run pose detection via </w:t>
      </w:r>
      <w:proofErr w:type="spellStart"/>
      <w:r w:rsidRPr="006020DD">
        <w:rPr>
          <w:rFonts w:eastAsia="Arial"/>
          <w:sz w:val="21"/>
          <w:szCs w:val="21"/>
        </w:rPr>
        <w:t>pose_</w:t>
      </w:r>
      <w:proofErr w:type="gramStart"/>
      <w:r w:rsidRPr="006020DD">
        <w:rPr>
          <w:rFonts w:eastAsia="Arial"/>
          <w:sz w:val="21"/>
          <w:szCs w:val="21"/>
        </w:rPr>
        <w:t>model.detect</w:t>
      </w:r>
      <w:proofErr w:type="spellEnd"/>
      <w:proofErr w:type="gramEnd"/>
      <w:r w:rsidRPr="006020DD">
        <w:rPr>
          <w:rFonts w:eastAsia="Arial"/>
          <w:sz w:val="21"/>
          <w:szCs w:val="21"/>
        </w:rPr>
        <w:t>()</w:t>
      </w:r>
    </w:p>
    <w:p w14:paraId="39C795CE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Map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33 landmarks to MPII 16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using custom MP_TO_MPII mapping</w:t>
      </w:r>
    </w:p>
    <w:p w14:paraId="38CAD448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Convert normalized landmark coordinates to pixel coordinates</w:t>
      </w:r>
    </w:p>
    <w:p w14:paraId="583E9CD4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Compute performance metrics and visualize results</w:t>
      </w:r>
    </w:p>
    <w:p w14:paraId="75136693" w14:textId="77777777" w:rsidR="00686DE7" w:rsidRPr="006020DD" w:rsidRDefault="00686DE7" w:rsidP="00686DE7">
      <w:pPr>
        <w:spacing w:before="60" w:after="60"/>
      </w:pPr>
    </w:p>
    <w:p w14:paraId="04531562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 xml:space="preserve">3.3 </w:t>
      </w:r>
      <w:proofErr w:type="spellStart"/>
      <w:r w:rsidRPr="006020DD">
        <w:rPr>
          <w:rFonts w:ascii="Times New Roman" w:eastAsia="Arial" w:hAnsi="Times New Roman" w:cs="Times New Roman"/>
          <w:b/>
          <w:bCs/>
          <w:color w:val="2E74B5"/>
        </w:rPr>
        <w:t>MediaPipe</w:t>
      </w:r>
      <w:proofErr w:type="spellEnd"/>
      <w:r w:rsidRPr="006020DD">
        <w:rPr>
          <w:rFonts w:ascii="Times New Roman" w:eastAsia="Arial" w:hAnsi="Times New Roman" w:cs="Times New Roman"/>
          <w:b/>
          <w:bCs/>
          <w:color w:val="2E74B5"/>
        </w:rPr>
        <w:t xml:space="preserve"> to MPII Landmark Mapping</w:t>
      </w:r>
    </w:p>
    <w:p w14:paraId="02680D5F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Since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produces 33 landmarks while MPII uses 16, a custom mapping was designed. Composite joints such as pelvis, thorax, and </w:t>
      </w:r>
      <w:proofErr w:type="spellStart"/>
      <w:r w:rsidRPr="006020DD">
        <w:rPr>
          <w:rFonts w:eastAsia="Arial"/>
          <w:sz w:val="21"/>
          <w:szCs w:val="21"/>
        </w:rPr>
        <w:t>upper_neck</w:t>
      </w:r>
      <w:proofErr w:type="spellEnd"/>
      <w:r w:rsidRPr="006020DD">
        <w:rPr>
          <w:rFonts w:eastAsia="Arial"/>
          <w:sz w:val="21"/>
          <w:szCs w:val="21"/>
        </w:rPr>
        <w:t xml:space="preserve"> were estimated as midpoints of multiple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landmarks:</w:t>
      </w:r>
    </w:p>
    <w:p w14:paraId="6CD5B4E6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Pelvis (MPII 6): midpoint of left and right hips (MP 23, 24)</w:t>
      </w:r>
    </w:p>
    <w:p w14:paraId="5D89CF05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Thorax (MPII 7): midpoint of left and right shoulders (MP 11, 12)</w:t>
      </w:r>
    </w:p>
    <w:p w14:paraId="0AD7E024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Upper Neck (MPII 8): midpoint of nose and shoulder midpoint (MP 0, 11, 12)</w:t>
      </w:r>
    </w:p>
    <w:p w14:paraId="16BE7915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Head Top (MPII 9): nose landmark (MP 0) as best approximation</w:t>
      </w:r>
    </w:p>
    <w:p w14:paraId="2437D05B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3.4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6020DD" w14:paraId="2B7BC036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EF9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7C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86DE7" w:rsidRPr="006020DD" w14:paraId="11319D8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ACD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6F32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pose_landmarker_full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(float16)</w:t>
            </w:r>
          </w:p>
        </w:tc>
      </w:tr>
      <w:tr w:rsidR="00686DE7" w:rsidRPr="006020DD" w14:paraId="25E8F62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AE5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Number of Poses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195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</w:t>
            </w:r>
          </w:p>
        </w:tc>
      </w:tr>
      <w:tr w:rsidR="00686DE7" w:rsidRPr="006020DD" w14:paraId="4D8B6FB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E31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Min Detection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F5C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</w:tr>
      <w:tr w:rsidR="00686DE7" w:rsidRPr="006020DD" w14:paraId="33BF471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AD1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Min Presence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683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</w:tr>
      <w:tr w:rsidR="00686DE7" w:rsidRPr="006020DD" w14:paraId="78E7CC0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5AD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Min Tracking Confidence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2FF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0.5</w:t>
            </w:r>
          </w:p>
        </w:tc>
      </w:tr>
      <w:tr w:rsidR="00686DE7" w:rsidRPr="006020DD" w14:paraId="3D89DB5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21D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Images Processed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5F0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100</w:t>
            </w:r>
          </w:p>
        </w:tc>
      </w:tr>
    </w:tbl>
    <w:p w14:paraId="6CAF9B79" w14:textId="77777777" w:rsidR="00686DE7" w:rsidRPr="006020DD" w:rsidRDefault="00686DE7" w:rsidP="00686DE7">
      <w:pPr>
        <w:spacing w:before="60" w:after="60"/>
      </w:pPr>
    </w:p>
    <w:p w14:paraId="27EC6420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3.5 Results</w:t>
      </w:r>
    </w:p>
    <w:p w14:paraId="32C9DA25" w14:textId="77777777" w:rsidR="00686DE7" w:rsidRPr="006020DD" w:rsidRDefault="00686DE7" w:rsidP="00686DE7">
      <w:pPr>
        <w:spacing w:before="60" w:after="60"/>
      </w:pP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successfully detected </w:t>
      </w:r>
      <w:proofErr w:type="gramStart"/>
      <w:r w:rsidRPr="006020DD">
        <w:rPr>
          <w:rFonts w:eastAsia="Arial"/>
          <w:sz w:val="21"/>
          <w:szCs w:val="21"/>
        </w:rPr>
        <w:t>poses in</w:t>
      </w:r>
      <w:proofErr w:type="gramEnd"/>
      <w:r w:rsidRPr="006020DD">
        <w:rPr>
          <w:rFonts w:eastAsia="Arial"/>
          <w:sz w:val="21"/>
          <w:szCs w:val="21"/>
        </w:rPr>
        <w:t xml:space="preserve"> 86 out of 100 images (86% detection rate). The following metrics were computed:</w:t>
      </w:r>
    </w:p>
    <w:p w14:paraId="04C291F7" w14:textId="77777777" w:rsidR="00686DE7" w:rsidRPr="006020DD" w:rsidRDefault="00686DE7" w:rsidP="00686DE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44740D5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600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1E2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319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6DE7" w:rsidRPr="006020DD" w14:paraId="30F5C46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342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6D3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28F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Joint localization accuracy (head-normalized)</w:t>
            </w:r>
          </w:p>
        </w:tc>
      </w:tr>
      <w:tr w:rsidR="00686DE7" w:rsidRPr="006020DD" w14:paraId="3BB7385E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96F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386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0.8600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E49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86 of 100 images had detected persons</w:t>
            </w:r>
          </w:p>
        </w:tc>
      </w:tr>
      <w:tr w:rsidR="00686DE7" w:rsidRPr="006020DD" w14:paraId="49AD57EE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3AD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7D3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78B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Average landmark confidence score</w:t>
            </w:r>
          </w:p>
        </w:tc>
      </w:tr>
      <w:tr w:rsidR="00686DE7" w:rsidRPr="006020DD" w14:paraId="7CDE358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0F9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F9C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1C4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Fraction of 16 joints detected (conf &gt; 0.3)</w:t>
            </w:r>
          </w:p>
        </w:tc>
      </w:tr>
      <w:tr w:rsidR="00686DE7" w:rsidRPr="006020DD" w14:paraId="3B17F1B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2C1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990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E64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Left/right limb length symmetry (1.0 = perfect)</w:t>
            </w:r>
          </w:p>
        </w:tc>
      </w:tr>
      <w:tr w:rsidR="00686DE7" w:rsidRPr="006020DD" w14:paraId="0B80E649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844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AE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9F9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Fraction of joint angles in valid anatomical range</w:t>
            </w:r>
          </w:p>
        </w:tc>
      </w:tr>
    </w:tbl>
    <w:p w14:paraId="6B0F445A" w14:textId="77777777" w:rsidR="00686DE7" w:rsidRPr="006020DD" w:rsidRDefault="00686DE7" w:rsidP="00686DE7">
      <w:pPr>
        <w:spacing w:before="60" w:after="60"/>
      </w:pPr>
    </w:p>
    <w:p w14:paraId="43BE240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Per-joint PCKh@0.5 breakdown was also computed across all 16 MPII joints and saved as task1_per_joint_pckh.png. Joints closer to the torso (pelvis, thorax) generally achieved higher accuracy than distal joints (wrists, ankles).</w:t>
      </w:r>
    </w:p>
    <w:p w14:paraId="7077F388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3.6 Visualization</w:t>
      </w:r>
    </w:p>
    <w:p w14:paraId="44C698F3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For each test image, three panels were displayed side by side: (1) the original image, (2) the ground-truth skeleton in red, and (3) the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predicted skeleton in green. Five sample images were saved to task1_sample_results.png.</w:t>
      </w:r>
    </w:p>
    <w:p w14:paraId="00B4B7C1" w14:textId="77777777" w:rsidR="00686DE7" w:rsidRDefault="00686DE7" w:rsidP="00686DE7">
      <w:pPr>
        <w:pStyle w:val="Heading1"/>
        <w:rPr>
          <w:rFonts w:eastAsia="Arial"/>
          <w:color w:val="1F4E79"/>
          <w:sz w:val="32"/>
          <w:szCs w:val="32"/>
        </w:rPr>
      </w:pPr>
    </w:p>
    <w:p w14:paraId="513767F3" w14:textId="7A17DE36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4. Task 2 — Classical CV Pose Estimation</w:t>
      </w:r>
    </w:p>
    <w:p w14:paraId="559BC00D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4.1 Objective</w:t>
      </w:r>
    </w:p>
    <w:p w14:paraId="53238657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Design and implement a pose estimation approach without using any pretrained deep learning frameworks. The pipeline relies entirely on classical computer vision techniques.</w:t>
      </w:r>
    </w:p>
    <w:p w14:paraId="14E5ACB9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4.2 Pipeline Architecture</w:t>
      </w:r>
    </w:p>
    <w:p w14:paraId="4A1FE503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The Classical CV pipeline follows a four-stage approach:</w:t>
      </w:r>
    </w:p>
    <w:p w14:paraId="44A17995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Skin Detection — HSV color thresholding to segment skin-colored pixels</w:t>
      </w:r>
    </w:p>
    <w:p w14:paraId="01C22CA3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Morphological Cleanup — MORPH_CLOSE, MORPH_OPEN, and dilation to refine the skin mask</w:t>
      </w:r>
    </w:p>
    <w:p w14:paraId="11372516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Body Bounding Box — Largest contour in the skin mask gives the body region</w:t>
      </w:r>
    </w:p>
    <w:p w14:paraId="0B96757E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Face Detection — Haar Cascade (frontal + profile) for head localization</w:t>
      </w:r>
    </w:p>
    <w:p w14:paraId="26262B9B" w14:textId="77777777" w:rsidR="00686DE7" w:rsidRPr="006020DD" w:rsidRDefault="00686DE7" w:rsidP="00686DE7">
      <w:pPr>
        <w:pStyle w:val="ListParagraph"/>
        <w:widowControl/>
        <w:numPr>
          <w:ilvl w:val="0"/>
          <w:numId w:val="26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Geometric Joint Estimation — Anatomical body proportions applied to bounding box</w:t>
      </w:r>
    </w:p>
    <w:p w14:paraId="2163A211" w14:textId="77777777" w:rsidR="00686DE7" w:rsidRPr="006020DD" w:rsidRDefault="00686DE7" w:rsidP="00686DE7">
      <w:pPr>
        <w:spacing w:before="60" w:after="60"/>
      </w:pPr>
    </w:p>
    <w:p w14:paraId="064D27F7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4.3 Stage Details</w:t>
      </w:r>
    </w:p>
    <w:p w14:paraId="5902F4A3" w14:textId="77777777" w:rsidR="00686DE7" w:rsidRPr="006020DD" w:rsidRDefault="00686DE7" w:rsidP="00686DE7">
      <w:pPr>
        <w:spacing w:before="160" w:after="60"/>
      </w:pPr>
      <w:r w:rsidRPr="006020DD">
        <w:rPr>
          <w:rFonts w:eastAsia="Arial"/>
          <w:b/>
          <w:bCs/>
          <w:color w:val="2E74B5"/>
          <w:sz w:val="23"/>
          <w:szCs w:val="23"/>
        </w:rPr>
        <w:t>4.3.1 Skin Detection</w:t>
      </w:r>
    </w:p>
    <w:p w14:paraId="616FFD1C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Images are converted to HSV color space. Pixels falling in the range H</w:t>
      </w:r>
      <w:proofErr w:type="gramStart"/>
      <w:r w:rsidRPr="006020DD">
        <w:rPr>
          <w:rFonts w:eastAsia="Arial"/>
          <w:sz w:val="21"/>
          <w:szCs w:val="21"/>
        </w:rPr>
        <w:t>=[</w:t>
      </w:r>
      <w:proofErr w:type="gramEnd"/>
      <w:r w:rsidRPr="006020DD">
        <w:rPr>
          <w:rFonts w:eastAsia="Arial"/>
          <w:sz w:val="21"/>
          <w:szCs w:val="21"/>
        </w:rPr>
        <w:t>0–20], S</w:t>
      </w:r>
      <w:proofErr w:type="gramStart"/>
      <w:r w:rsidRPr="006020DD">
        <w:rPr>
          <w:rFonts w:eastAsia="Arial"/>
          <w:sz w:val="21"/>
          <w:szCs w:val="21"/>
        </w:rPr>
        <w:t>=[</w:t>
      </w:r>
      <w:proofErr w:type="gramEnd"/>
      <w:r w:rsidRPr="006020DD">
        <w:rPr>
          <w:rFonts w:eastAsia="Arial"/>
          <w:sz w:val="21"/>
          <w:szCs w:val="21"/>
        </w:rPr>
        <w:t>20–255], V</w:t>
      </w:r>
      <w:proofErr w:type="gramStart"/>
      <w:r w:rsidRPr="006020DD">
        <w:rPr>
          <w:rFonts w:eastAsia="Arial"/>
          <w:sz w:val="21"/>
          <w:szCs w:val="21"/>
        </w:rPr>
        <w:t>=[</w:t>
      </w:r>
      <w:proofErr w:type="gramEnd"/>
      <w:r w:rsidRPr="006020DD">
        <w:rPr>
          <w:rFonts w:eastAsia="Arial"/>
          <w:sz w:val="21"/>
          <w:szCs w:val="21"/>
        </w:rPr>
        <w:t>70–255] are classified as skin. The resulting binary mask is refined with morphological operations (closing, opening, dilation) to fill holes and remove noise.</w:t>
      </w:r>
    </w:p>
    <w:p w14:paraId="204E0A98" w14:textId="77777777" w:rsidR="00686DE7" w:rsidRPr="006020DD" w:rsidRDefault="00686DE7" w:rsidP="00686DE7">
      <w:pPr>
        <w:spacing w:before="160" w:after="60"/>
      </w:pPr>
      <w:r w:rsidRPr="006020DD">
        <w:rPr>
          <w:rFonts w:eastAsia="Arial"/>
          <w:b/>
          <w:bCs/>
          <w:color w:val="2E74B5"/>
          <w:sz w:val="23"/>
          <w:szCs w:val="23"/>
        </w:rPr>
        <w:t>4.3.2 Face Detection</w:t>
      </w:r>
    </w:p>
    <w:p w14:paraId="6CF92083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OpenCV's built-in Haar Cascade classifiers are used — a classical machine learning technique requiring no deep learning. Frontal face detection is attempted first; if it fails, a profile (side-face) cascade is applied as a fallback. The detected face provides an anchor for estimating the head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>.</w:t>
      </w:r>
    </w:p>
    <w:p w14:paraId="2C6143BE" w14:textId="77777777" w:rsidR="00686DE7" w:rsidRPr="006020DD" w:rsidRDefault="00686DE7" w:rsidP="00686DE7">
      <w:pPr>
        <w:spacing w:before="160" w:after="60"/>
      </w:pPr>
      <w:r w:rsidRPr="006020DD">
        <w:rPr>
          <w:rFonts w:eastAsia="Arial"/>
          <w:b/>
          <w:bCs/>
          <w:color w:val="2E74B5"/>
          <w:sz w:val="23"/>
          <w:szCs w:val="23"/>
        </w:rPr>
        <w:t>4.3.3 Geometric Joint Estimation</w:t>
      </w:r>
    </w:p>
    <w:p w14:paraId="2A709722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Standard human body proportions are used to estimate all 16 joints from the bounding box: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03B494E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B54A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Keypoint</w:t>
            </w:r>
            <w:proofErr w:type="spellEnd"/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ABB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Body Fraction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E23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6DE7" w:rsidRPr="006020DD" w14:paraId="3454A6F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2BFE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head_top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883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70C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Top of bounding box</w:t>
            </w:r>
          </w:p>
        </w:tc>
      </w:tr>
      <w:tr w:rsidR="00686DE7" w:rsidRPr="006020DD" w14:paraId="5C23FA39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CEBC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upper_neck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D1F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0DF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14% down from top</w:t>
            </w:r>
          </w:p>
        </w:tc>
      </w:tr>
      <w:tr w:rsidR="00686DE7" w:rsidRPr="006020DD" w14:paraId="692232DC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44C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thorax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91F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540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Quarter-height point</w:t>
            </w:r>
          </w:p>
        </w:tc>
      </w:tr>
      <w:tr w:rsidR="00686DE7" w:rsidRPr="006020DD" w14:paraId="5283D2A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034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shoulder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AC9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8D0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Just above thorax, offset by 30% width</w:t>
            </w:r>
          </w:p>
        </w:tc>
      </w:tr>
      <w:tr w:rsidR="00686DE7" w:rsidRPr="006020DD" w14:paraId="01BE8DB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6EC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elbow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5F2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1DB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Mid-body with 45% width offset</w:t>
            </w:r>
          </w:p>
        </w:tc>
      </w:tr>
      <w:tr w:rsidR="00686DE7" w:rsidRPr="006020DD" w14:paraId="7BE05F9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65D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wrist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EA6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826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Lower body with 49.5% width offset</w:t>
            </w:r>
          </w:p>
        </w:tc>
      </w:tr>
      <w:tr w:rsidR="00686DE7" w:rsidRPr="006020DD" w14:paraId="30C17119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C05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pelvis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A14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E7E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Mid-height of body</w:t>
            </w:r>
          </w:p>
        </w:tc>
      </w:tr>
      <w:tr w:rsidR="00686DE7" w:rsidRPr="006020DD" w14:paraId="293C586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AB8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hip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B6B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14F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Slightly below pelvis</w:t>
            </w:r>
          </w:p>
        </w:tc>
      </w:tr>
      <w:tr w:rsidR="00686DE7" w:rsidRPr="006020DD" w14:paraId="1B15470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D10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knee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7A7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47E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Three-quarters down</w:t>
            </w:r>
          </w:p>
        </w:tc>
      </w:tr>
      <w:tr w:rsidR="00686DE7" w:rsidRPr="006020DD" w14:paraId="1C92254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90B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ankle (L/R)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609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701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Bottom of bounding box</w:t>
            </w:r>
          </w:p>
        </w:tc>
      </w:tr>
    </w:tbl>
    <w:p w14:paraId="2DAC14F7" w14:textId="77777777" w:rsidR="00686DE7" w:rsidRPr="006020DD" w:rsidRDefault="00686DE7" w:rsidP="00686DE7">
      <w:pPr>
        <w:spacing w:before="60" w:after="60"/>
      </w:pPr>
    </w:p>
    <w:p w14:paraId="3DAD2637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4.4 Results</w:t>
      </w:r>
    </w:p>
    <w:p w14:paraId="369FE7B2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The classical pipeline processed 100 images and detected persons in 99 (99% detection rate, vs 86% for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>). The Haar cascade approach detects a human region in nearly all images because the skin mask and bounding box are robust to pose variation.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074B755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57B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600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9DC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6DE7" w:rsidRPr="006020DD" w14:paraId="679DAE2E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791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DD9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0.9900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B8D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99 of 100 images detected</w:t>
            </w:r>
          </w:p>
        </w:tc>
      </w:tr>
      <w:tr w:rsidR="00686DE7" w:rsidRPr="006020DD" w14:paraId="104AFEB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07E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358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Lower than 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605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Geometric heuristics are less precise</w:t>
            </w:r>
          </w:p>
        </w:tc>
      </w:tr>
      <w:tr w:rsidR="00686DE7" w:rsidRPr="006020DD" w14:paraId="6543DD8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9DE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BF4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0.7000 (fixed)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21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Geometric joints all assigned conf=0.7</w:t>
            </w:r>
          </w:p>
        </w:tc>
      </w:tr>
      <w:tr w:rsidR="00686DE7" w:rsidRPr="006020DD" w14:paraId="244C3C54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63E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283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A3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All 16 joints always estimated</w:t>
            </w:r>
          </w:p>
        </w:tc>
      </w:tr>
      <w:tr w:rsidR="00686DE7" w:rsidRPr="006020DD" w14:paraId="1FC5BD4A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2F0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97C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7EC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Symmetric by design (mirrored heuristics)</w:t>
            </w:r>
          </w:p>
        </w:tc>
      </w:tr>
      <w:tr w:rsidR="00686DE7" w:rsidRPr="006020DD" w14:paraId="7EDDF9A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724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23E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41A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Anatomically constrained construction</w:t>
            </w:r>
          </w:p>
        </w:tc>
      </w:tr>
    </w:tbl>
    <w:p w14:paraId="24BE9984" w14:textId="77777777" w:rsidR="00686DE7" w:rsidRPr="006020DD" w:rsidRDefault="00686DE7" w:rsidP="00686DE7">
      <w:pPr>
        <w:spacing w:before="60" w:after="60"/>
      </w:pPr>
    </w:p>
    <w:p w14:paraId="3F141287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4.5 Visualization</w:t>
      </w:r>
    </w:p>
    <w:p w14:paraId="00179A04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For each test image, four panels were shown: (1) original, (2) skin mask, (3) ground-truth skeleton, and (4) classical CV skeleton. Results were saved to task2_sample_results.png. The skin mask overlay highlights the body region identified before joint estimation.</w:t>
      </w:r>
    </w:p>
    <w:p w14:paraId="4D6A436D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5. Task 3 — Pose Classification</w:t>
      </w:r>
    </w:p>
    <w:p w14:paraId="00A9967A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5.1 Objective</w:t>
      </w:r>
    </w:p>
    <w:p w14:paraId="04FE6CB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Design a pose classification system using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from both Task 1 (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>) and Task 2 (Ground Truth CSV). Extract meaningful features and train multiple classifiers to categorize poses into predefined activity classes.</w:t>
      </w:r>
    </w:p>
    <w:p w14:paraId="2F9C4F6A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5.2 Dataset</w:t>
      </w:r>
    </w:p>
    <w:p w14:paraId="1A9F72AE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The MPII CSV contains 17,372 person instances with 373 distinct activity labels. After filtering rare classes (fewer than 5 samples), the ground-truth dataset contained 17,308 samples. The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dataset (300 images run through the pipeline) yielded 249 usable samples. Both were used for comparative evaluation.</w:t>
      </w:r>
    </w:p>
    <w:p w14:paraId="71FF373D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5.3 Feature Extraction</w:t>
      </w:r>
    </w:p>
    <w:p w14:paraId="66F7264B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A 53-dimensional feature vector was extracted per person instance, designed to be scale-invariant: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16974E5C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E88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88B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B01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6DE7" w:rsidRPr="006020DD" w14:paraId="0F59D4AD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E2A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Normalized Joint Positions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381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CE80" w14:textId="77777777" w:rsidR="00686DE7" w:rsidRPr="006020DD" w:rsidRDefault="00686DE7" w:rsidP="008642AA">
            <w:pPr>
              <w:jc w:val="center"/>
            </w:pPr>
            <w:proofErr w:type="spellStart"/>
            <w:proofErr w:type="gramStart"/>
            <w:r w:rsidRPr="006020DD">
              <w:rPr>
                <w:rFonts w:eastAsia="Arial"/>
                <w:color w:val="000000"/>
                <w:sz w:val="20"/>
                <w:szCs w:val="20"/>
              </w:rPr>
              <w:t>x,y</w:t>
            </w:r>
            <w:proofErr w:type="spellEnd"/>
            <w:proofErr w:type="gram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of each joint relative to pelvis, scaled by torso height</w:t>
            </w:r>
          </w:p>
        </w:tc>
      </w:tr>
      <w:tr w:rsidR="00686DE7" w:rsidRPr="006020DD" w14:paraId="187B4E2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B1F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Joint Angles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FE4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212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Angles at knees, elbows, hips, shoulders, spine (in degrees/180)</w:t>
            </w:r>
          </w:p>
        </w:tc>
      </w:tr>
      <w:tr w:rsidR="00686DE7" w:rsidRPr="006020DD" w14:paraId="77983538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F89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Limb Length Ratios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9AD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207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Arm/leg segment lengths relative to torso height</w:t>
            </w:r>
          </w:p>
        </w:tc>
      </w:tr>
      <w:tr w:rsidR="00686DE7" w:rsidRPr="006020DD" w14:paraId="2C7F0A7E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9AD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Body Shape Ratios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B00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BD6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Shoulder width and hip width relative to body height</w:t>
            </w:r>
          </w:p>
        </w:tc>
      </w:tr>
      <w:tr w:rsidR="00686DE7" w:rsidRPr="006020DD" w14:paraId="11F65CD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3C0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5BA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A71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Scale-invariant pose descriptor</w:t>
            </w:r>
          </w:p>
        </w:tc>
      </w:tr>
    </w:tbl>
    <w:p w14:paraId="33540191" w14:textId="77777777" w:rsidR="00686DE7" w:rsidRPr="006020DD" w:rsidRDefault="00686DE7" w:rsidP="00686DE7">
      <w:pPr>
        <w:spacing w:before="60" w:after="60"/>
      </w:pPr>
    </w:p>
    <w:p w14:paraId="38CCD545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The 9 joint angles computed were: right knee, left knee, right elbow, left elbow, right hip-trunk, left hip-trunk, right shoulder, left shoulder, and spine-neck.</w:t>
      </w:r>
    </w:p>
    <w:p w14:paraId="251E7762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5.4 Classifiers</w:t>
      </w:r>
    </w:p>
    <w:p w14:paraId="1CD6B0BD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Three classifiers were trained and evaluated using a 75%/25% stratified train/test split: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241CA3A6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F6B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Classifier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6D5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F4A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Preprocessing</w:t>
            </w:r>
          </w:p>
        </w:tc>
      </w:tr>
      <w:tr w:rsidR="00686DE7" w:rsidRPr="006020DD" w14:paraId="69BB06A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E50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SVM (RBF Kernel)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4A9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C=10, gamma='scale'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6DD3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StandardScaler</w:t>
            </w:r>
            <w:proofErr w:type="spellEnd"/>
          </w:p>
        </w:tc>
      </w:tr>
      <w:tr w:rsidR="00686DE7" w:rsidRPr="006020DD" w14:paraId="33BD4C10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133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54A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100 estimators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95AA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StandardScaler</w:t>
            </w:r>
            <w:proofErr w:type="spellEnd"/>
          </w:p>
        </w:tc>
      </w:tr>
      <w:tr w:rsidR="00686DE7" w:rsidRPr="006020DD" w14:paraId="260CB17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E03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k-NN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85F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k=5, Euclidean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5C95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StandardScaler</w:t>
            </w:r>
            <w:proofErr w:type="spellEnd"/>
          </w:p>
        </w:tc>
      </w:tr>
    </w:tbl>
    <w:p w14:paraId="50022828" w14:textId="77777777" w:rsidR="00686DE7" w:rsidRPr="006020DD" w:rsidRDefault="00686DE7" w:rsidP="00686DE7">
      <w:pPr>
        <w:spacing w:before="60" w:after="60"/>
      </w:pPr>
    </w:p>
    <w:p w14:paraId="7DCB6A42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All classifiers were wrapped in scikit-learn Pipelines to ensure correct scaling is applied during both training and inference.</w:t>
      </w:r>
    </w:p>
    <w:p w14:paraId="7FB85D1C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5.5 Results</w:t>
      </w:r>
    </w:p>
    <w:p w14:paraId="5ED8F42E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Results on Ground-Truth (CSV)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6020DD" w14:paraId="16957AE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700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Classifier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F59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Accuracy (GT </w:t>
            </w:r>
            <w:proofErr w:type="spellStart"/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Keypoints</w:t>
            </w:r>
            <w:proofErr w:type="spellEnd"/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86DE7" w:rsidRPr="006020DD" w14:paraId="74BFC8C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B4D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SVM (RBF Kernel)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ED3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Reported in task3_classification_results.csv</w:t>
            </w:r>
          </w:p>
        </w:tc>
      </w:tr>
      <w:tr w:rsidR="00686DE7" w:rsidRPr="006020DD" w14:paraId="31B45AB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33A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C62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Reported in task3_classification_results.csv</w:t>
            </w:r>
          </w:p>
        </w:tc>
      </w:tr>
      <w:tr w:rsidR="00686DE7" w:rsidRPr="006020DD" w14:paraId="3833A50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7C1E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k-NN (k=5)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6FF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Reported in task3_classification_results.csv</w:t>
            </w:r>
          </w:p>
        </w:tc>
      </w:tr>
    </w:tbl>
    <w:p w14:paraId="304E19BD" w14:textId="77777777" w:rsidR="00686DE7" w:rsidRPr="006020DD" w:rsidRDefault="00686DE7" w:rsidP="00686DE7">
      <w:pPr>
        <w:spacing w:before="60" w:after="60"/>
      </w:pPr>
    </w:p>
    <w:p w14:paraId="3F3E4399" w14:textId="77777777" w:rsidR="00686DE7" w:rsidRPr="006020DD" w:rsidRDefault="00686DE7" w:rsidP="00686DE7">
      <w:pPr>
        <w:spacing w:before="60" w:after="60"/>
      </w:pP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classification was also evaluated on 249 samples. The accuracy gap between GT and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demonstrates how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localization quality directly impacts downstream classification performance.</w:t>
      </w:r>
    </w:p>
    <w:p w14:paraId="52B4198D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5.6 Feature Importance</w:t>
      </w:r>
    </w:p>
    <w:p w14:paraId="62450F50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 xml:space="preserve">Random Forest feature importances were extracted for the GT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model. Joint angle features (particularly knee and elbow angles) and normalized torso/shoulder positions were consistently the most discriminative features for distinguishing activity categories. The top 20 features were saved to task3_feature_importance.png.</w:t>
      </w:r>
    </w:p>
    <w:p w14:paraId="0E6948C8" w14:textId="77777777" w:rsidR="00686DE7" w:rsidRPr="006020DD" w:rsidRDefault="00686DE7" w:rsidP="00686DE7">
      <w:pPr>
        <w:pStyle w:val="Heading2"/>
        <w:rPr>
          <w:rFonts w:ascii="Times New Roman" w:hAnsi="Times New Roman" w:cs="Times New Roman"/>
        </w:rPr>
      </w:pPr>
      <w:r w:rsidRPr="006020DD">
        <w:rPr>
          <w:rFonts w:ascii="Times New Roman" w:eastAsia="Arial" w:hAnsi="Times New Roman" w:cs="Times New Roman"/>
          <w:b/>
          <w:bCs/>
          <w:color w:val="2E74B5"/>
        </w:rPr>
        <w:t>5.7 Key Observations</w:t>
      </w:r>
    </w:p>
    <w:p w14:paraId="7819D687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GT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provide an upper bound as joints are perfectly annotated from human labels</w:t>
      </w:r>
    </w:p>
    <w:p w14:paraId="1247E9E3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reflect real-world performance where joints must first be predicted</w:t>
      </w:r>
    </w:p>
    <w:p w14:paraId="6BE47238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The accuracy gap between GT and </w:t>
      </w: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shows how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quality affects classification</w:t>
      </w:r>
    </w:p>
    <w:p w14:paraId="35FEB67F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Joint angles are the most important features as they compactly encode pose shape</w:t>
      </w:r>
    </w:p>
    <w:p w14:paraId="07ABEC33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Normalized positions capture global body configuration (e.g., arms raised, legs bent)</w:t>
      </w:r>
    </w:p>
    <w:p w14:paraId="69910DA2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>With 373 classes and limited per-class samples, Random Forest generally outperforms k-NN on high-dimensional pose data</w:t>
      </w:r>
    </w:p>
    <w:p w14:paraId="28DFD5F4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6. Performance Metrics</w:t>
      </w:r>
    </w:p>
    <w:p w14:paraId="2E1FC663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The following metrics were used to evaluate pose estimation quality across both pipelines: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6020DD" w14:paraId="2DDFFF3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882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FEE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86DE7" w:rsidRPr="006020DD" w14:paraId="0BA5CCC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60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PCKh@0.5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43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Standard pose accuracy metric. A joint is correct if distance to GT &lt; 0.5 × head size (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upper_neck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head_top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distance)</w:t>
            </w:r>
          </w:p>
        </w:tc>
      </w:tr>
      <w:tr w:rsidR="00686DE7" w:rsidRPr="006020DD" w14:paraId="4B9C677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E4B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7A8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Fraction of images where at least one valid human skeleton was detected</w:t>
            </w:r>
          </w:p>
        </w:tc>
      </w:tr>
      <w:tr w:rsidR="00686DE7" w:rsidRPr="006020DD" w14:paraId="6D8AB986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BCD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Visibility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5D5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Average confidence/visibility value of all predicted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keypoints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across detected images</w:t>
            </w:r>
          </w:p>
        </w:tc>
      </w:tr>
      <w:tr w:rsidR="00686DE7" w:rsidRPr="006020DD" w14:paraId="4E26F888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465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1AD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Fraction of the 16 MPII joints detected with confidence &gt; 0.3</w:t>
            </w:r>
          </w:p>
        </w:tc>
      </w:tr>
      <w:tr w:rsidR="00686DE7" w:rsidRPr="006020DD" w14:paraId="18505AD6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635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6DC2" w14:textId="77777777" w:rsidR="00686DE7" w:rsidRPr="006020DD" w:rsidRDefault="00686DE7" w:rsidP="008642AA">
            <w:pPr>
              <w:jc w:val="center"/>
            </w:pPr>
            <w:proofErr w:type="gramStart"/>
            <w:r w:rsidRPr="006020DD">
              <w:rPr>
                <w:rFonts w:eastAsia="Arial"/>
                <w:color w:val="000000"/>
                <w:sz w:val="20"/>
                <w:szCs w:val="20"/>
              </w:rPr>
              <w:t>Compares</w:t>
            </w:r>
            <w:proofErr w:type="gram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left/right limb lengths. Score = </w:t>
            </w:r>
            <w:proofErr w:type="gramStart"/>
            <w:r w:rsidRPr="006020DD">
              <w:rPr>
                <w:rFonts w:eastAsia="Arial"/>
                <w:color w:val="000000"/>
                <w:sz w:val="20"/>
                <w:szCs w:val="20"/>
              </w:rPr>
              <w:t>mean(</w:t>
            </w:r>
            <w:proofErr w:type="gramEnd"/>
            <w:r w:rsidRPr="006020DD">
              <w:rPr>
                <w:rFonts w:eastAsia="Arial"/>
                <w:color w:val="000000"/>
                <w:sz w:val="20"/>
                <w:szCs w:val="20"/>
              </w:rPr>
              <w:t>min/max ratio) per limb pair. 1.0 = perfect symmetry</w:t>
            </w:r>
          </w:p>
        </w:tc>
      </w:tr>
      <w:tr w:rsidR="00686DE7" w:rsidRPr="006020DD" w14:paraId="17A47B37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6F6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Angle Plausibility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7E7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Fraction of key joint angles in valid anatomical ranges: knee 70–180°, elbow 0–160°</w:t>
            </w:r>
          </w:p>
        </w:tc>
      </w:tr>
    </w:tbl>
    <w:p w14:paraId="1C17BA9C" w14:textId="77777777" w:rsidR="00686DE7" w:rsidRPr="006020DD" w:rsidRDefault="00686DE7" w:rsidP="00686DE7">
      <w:pPr>
        <w:spacing w:before="60" w:after="60"/>
      </w:pPr>
    </w:p>
    <w:p w14:paraId="2C214595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7. Pipeline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6DE7" w:rsidRPr="006020DD" w14:paraId="0093B99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1CA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FCFF" w14:textId="77777777" w:rsidR="00686DE7" w:rsidRPr="006020DD" w:rsidRDefault="00686DE7" w:rsidP="008642AA">
            <w:pPr>
              <w:jc w:val="center"/>
            </w:pPr>
            <w:proofErr w:type="spellStart"/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MediaPipe</w:t>
            </w:r>
            <w:proofErr w:type="spellEnd"/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(Task 1)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A3A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Classical CV (Task 2)</w:t>
            </w:r>
          </w:p>
        </w:tc>
      </w:tr>
      <w:tr w:rsidR="00686DE7" w:rsidRPr="006020DD" w14:paraId="2AD34D2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302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Detection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AD7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86% (86/100)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F33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99% (99/100)</w:t>
            </w:r>
          </w:p>
        </w:tc>
      </w:tr>
      <w:tr w:rsidR="00686DE7" w:rsidRPr="006020DD" w14:paraId="6E9BD69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C843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Joint Accuracy (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PCKh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710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Higher — DL model is more precise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013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Lower — geometric heuristics are approximate</w:t>
            </w:r>
          </w:p>
        </w:tc>
      </w:tr>
      <w:tr w:rsidR="00686DE7" w:rsidRPr="006020DD" w14:paraId="41EF147A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7F1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Skeleton 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B6D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May miss distal joints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A74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Always 100% (all joints estimated)</w:t>
            </w:r>
          </w:p>
        </w:tc>
      </w:tr>
      <w:tr w:rsidR="00686DE7" w:rsidRPr="006020DD" w14:paraId="4C2B5AB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635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C97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Based on actual body shape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503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Symmetric by construction</w:t>
            </w:r>
          </w:p>
        </w:tc>
      </w:tr>
      <w:tr w:rsidR="00686DE7" w:rsidRPr="006020DD" w14:paraId="54708AB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3D2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Computational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B68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Higher (neural network)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CC61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Lower (classical operations only)</w:t>
            </w:r>
          </w:p>
        </w:tc>
      </w:tr>
      <w:tr w:rsidR="00686DE7" w:rsidRPr="006020DD" w14:paraId="29CDE05E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800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Failure Cases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F45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Occlusion, unusual poses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BA5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Dark skin, clothing, or bad lighting</w:t>
            </w:r>
          </w:p>
        </w:tc>
      </w:tr>
      <w:tr w:rsidR="00686DE7" w:rsidRPr="006020DD" w14:paraId="75229252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4F8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Deep Learning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F5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Yes (pretrained model)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A82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No (Haar cascade + geometry)</w:t>
            </w:r>
          </w:p>
        </w:tc>
      </w:tr>
    </w:tbl>
    <w:p w14:paraId="4A545B09" w14:textId="77777777" w:rsidR="00686DE7" w:rsidRPr="006020DD" w:rsidRDefault="00686DE7" w:rsidP="00686DE7">
      <w:pPr>
        <w:spacing w:before="60" w:after="60"/>
      </w:pPr>
    </w:p>
    <w:p w14:paraId="126CC6E6" w14:textId="77777777" w:rsidR="00686DE7" w:rsidRPr="006020DD" w:rsidRDefault="00686DE7" w:rsidP="00686DE7">
      <w:pPr>
        <w:pStyle w:val="Heading1"/>
      </w:pPr>
      <w:r w:rsidRPr="006020DD">
        <w:rPr>
          <w:rFonts w:eastAsia="Arial"/>
          <w:color w:val="1F4E79"/>
          <w:sz w:val="32"/>
          <w:szCs w:val="32"/>
        </w:rPr>
        <w:t>8. Conclusions</w:t>
      </w:r>
    </w:p>
    <w:p w14:paraId="72172C82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This project successfully implemented and evaluated two distinct human pose estimation pipelines and a pose classification system on the MPII dataset:</w:t>
      </w:r>
    </w:p>
    <w:p w14:paraId="7E1377F3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proofErr w:type="spellStart"/>
      <w:r w:rsidRPr="006020DD">
        <w:rPr>
          <w:rFonts w:eastAsia="Arial"/>
          <w:sz w:val="21"/>
          <w:szCs w:val="21"/>
        </w:rPr>
        <w:t>MediaPipe</w:t>
      </w:r>
      <w:proofErr w:type="spellEnd"/>
      <w:r w:rsidRPr="006020DD">
        <w:rPr>
          <w:rFonts w:eastAsia="Arial"/>
          <w:sz w:val="21"/>
          <w:szCs w:val="21"/>
        </w:rPr>
        <w:t xml:space="preserve"> (Task 1) achieved higher joint localization accuracy (PCKh@0.5) due to its deep learning </w:t>
      </w:r>
      <w:proofErr w:type="gramStart"/>
      <w:r w:rsidRPr="006020DD">
        <w:rPr>
          <w:rFonts w:eastAsia="Arial"/>
          <w:sz w:val="21"/>
          <w:szCs w:val="21"/>
        </w:rPr>
        <w:t>backbone, but</w:t>
      </w:r>
      <w:proofErr w:type="gramEnd"/>
      <w:r w:rsidRPr="006020DD">
        <w:rPr>
          <w:rFonts w:eastAsia="Arial"/>
          <w:sz w:val="21"/>
          <w:szCs w:val="21"/>
        </w:rPr>
        <w:t xml:space="preserve"> detected poses in fewer images (86%).</w:t>
      </w:r>
    </w:p>
    <w:p w14:paraId="4BEDA7E1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Classical CV (Task 2) achieved nearly perfect detection (99%) by relying on color-based segmentation, but its geometric </w:t>
      </w:r>
      <w:proofErr w:type="spellStart"/>
      <w:r w:rsidRPr="006020DD">
        <w:rPr>
          <w:rFonts w:eastAsia="Arial"/>
          <w:sz w:val="21"/>
          <w:szCs w:val="21"/>
        </w:rPr>
        <w:t>keypoint</w:t>
      </w:r>
      <w:proofErr w:type="spellEnd"/>
      <w:r w:rsidRPr="006020DD">
        <w:rPr>
          <w:rFonts w:eastAsia="Arial"/>
          <w:sz w:val="21"/>
          <w:szCs w:val="21"/>
        </w:rPr>
        <w:t xml:space="preserve"> estimation is inherently less precise than a trained neural network.</w:t>
      </w:r>
    </w:p>
    <w:p w14:paraId="774E2D4A" w14:textId="77777777" w:rsidR="00686DE7" w:rsidRPr="006020DD" w:rsidRDefault="00686DE7" w:rsidP="00686DE7">
      <w:pPr>
        <w:pStyle w:val="ListParagraph"/>
        <w:widowControl/>
        <w:numPr>
          <w:ilvl w:val="0"/>
          <w:numId w:val="25"/>
        </w:numPr>
        <w:autoSpaceDE/>
        <w:autoSpaceDN/>
        <w:spacing w:before="40" w:after="40"/>
      </w:pPr>
      <w:r w:rsidRPr="006020DD">
        <w:rPr>
          <w:rFonts w:eastAsia="Arial"/>
          <w:sz w:val="21"/>
          <w:szCs w:val="21"/>
        </w:rPr>
        <w:t xml:space="preserve">Pose Classification (Task 3) demonstrated that GT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 xml:space="preserve"> provide significantly better classification accuracy than predicted </w:t>
      </w:r>
      <w:proofErr w:type="spellStart"/>
      <w:r w:rsidRPr="006020DD">
        <w:rPr>
          <w:rFonts w:eastAsia="Arial"/>
          <w:sz w:val="21"/>
          <w:szCs w:val="21"/>
        </w:rPr>
        <w:t>keypoints</w:t>
      </w:r>
      <w:proofErr w:type="spellEnd"/>
      <w:r w:rsidRPr="006020DD">
        <w:rPr>
          <w:rFonts w:eastAsia="Arial"/>
          <w:sz w:val="21"/>
          <w:szCs w:val="21"/>
        </w:rPr>
        <w:t>, highlighting the importance of the upstream estimation quality. The 53-dimensional scale-invariant feature vector captured meaningful body configuration information for activity recognition.</w:t>
      </w:r>
    </w:p>
    <w:p w14:paraId="0D2C65D3" w14:textId="77777777" w:rsidR="00686DE7" w:rsidRPr="006020DD" w:rsidRDefault="00686DE7" w:rsidP="00686DE7">
      <w:pPr>
        <w:spacing w:before="60" w:after="60"/>
      </w:pPr>
    </w:p>
    <w:p w14:paraId="7B4AFF87" w14:textId="77777777" w:rsidR="00686DE7" w:rsidRPr="006020DD" w:rsidRDefault="00686DE7" w:rsidP="00686DE7">
      <w:pPr>
        <w:spacing w:before="60" w:after="60"/>
      </w:pPr>
      <w:r w:rsidRPr="006020DD">
        <w:rPr>
          <w:rFonts w:eastAsia="Arial"/>
          <w:sz w:val="21"/>
          <w:szCs w:val="21"/>
        </w:rPr>
        <w:t>The complementary strengths of both approaches suggest that hybrid systems — using classical methods for robust detection and deep learning for precise localization — may offer the best balance in production settings.</w:t>
      </w:r>
    </w:p>
    <w:p w14:paraId="49486A03" w14:textId="77777777" w:rsidR="00686DE7" w:rsidRDefault="00686DE7" w:rsidP="00686DE7">
      <w:pPr>
        <w:pStyle w:val="Heading1"/>
        <w:ind w:left="0"/>
        <w:rPr>
          <w:rFonts w:eastAsia="Arial"/>
          <w:color w:val="1F4E79"/>
          <w:sz w:val="32"/>
          <w:szCs w:val="32"/>
        </w:rPr>
      </w:pPr>
    </w:p>
    <w:p w14:paraId="5274842E" w14:textId="236A8A4D" w:rsidR="00686DE7" w:rsidRPr="006020DD" w:rsidRDefault="00686DE7" w:rsidP="00686DE7">
      <w:pPr>
        <w:pStyle w:val="Heading1"/>
        <w:ind w:left="0"/>
      </w:pPr>
      <w:r w:rsidRPr="006020DD">
        <w:rPr>
          <w:rFonts w:eastAsia="Arial"/>
          <w:color w:val="1F4E79"/>
          <w:sz w:val="32"/>
          <w:szCs w:val="32"/>
        </w:rPr>
        <w:t>9. Output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86DE7" w:rsidRPr="006020DD" w14:paraId="0CF42B75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C940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95B6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686DE7" w:rsidRPr="006020DD" w14:paraId="3D12FE3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CDC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task1_sample_results.png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B79D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5 sample images with GT (red) vs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MediaPipe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(green) skeletons</w:t>
            </w:r>
          </w:p>
        </w:tc>
      </w:tr>
      <w:tr w:rsidR="00686DE7" w:rsidRPr="006020DD" w14:paraId="51C06DBB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76E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task1_per_joint_pckh.png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E18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Bar chart of per-joint PCKh@0.5 for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MediaPipe</w:t>
            </w:r>
            <w:proofErr w:type="spellEnd"/>
          </w:p>
        </w:tc>
      </w:tr>
      <w:tr w:rsidR="00686DE7" w:rsidRPr="006020DD" w14:paraId="1A7CF4A9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8FD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task1_metrics.csv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6DC5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Tabular summary of all Task 1 evaluation metrics</w:t>
            </w:r>
          </w:p>
        </w:tc>
      </w:tr>
      <w:tr w:rsidR="00686DE7" w:rsidRPr="006020DD" w14:paraId="757FAB7D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C5EB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task2_sample_results.png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AFFF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5 sample images with skin mask, GT and Classical CV skeletons</w:t>
            </w:r>
          </w:p>
        </w:tc>
      </w:tr>
      <w:tr w:rsidR="00686DE7" w:rsidRPr="006020DD" w14:paraId="2FD9228D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E32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task2_per_joint_pckh.png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3C0A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Bar chart of per-joint PCKh@0.5 for Classical CV</w:t>
            </w:r>
          </w:p>
        </w:tc>
      </w:tr>
      <w:tr w:rsidR="00686DE7" w:rsidRPr="006020DD" w14:paraId="78CC470D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49A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task2_metrics.csv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2C2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Tabular summary of all Task 2 evaluation metrics</w:t>
            </w:r>
          </w:p>
        </w:tc>
      </w:tr>
      <w:tr w:rsidR="00686DE7" w:rsidRPr="006020DD" w14:paraId="6A2DBB09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C61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task3_accuracy_comparison.png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50AC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Grouped bar chart comparing classifiers on GT vs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MediaPipe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keypoints</w:t>
            </w:r>
            <w:proofErr w:type="spellEnd"/>
          </w:p>
        </w:tc>
      </w:tr>
      <w:tr w:rsidR="00686DE7" w:rsidRPr="006020DD" w14:paraId="2ADC5238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3F54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task3_confusion_gt.png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B6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Confusion matrix for Random Forest on GT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keypoints</w:t>
            </w:r>
            <w:proofErr w:type="spellEnd"/>
          </w:p>
        </w:tc>
      </w:tr>
      <w:tr w:rsidR="00686DE7" w:rsidRPr="006020DD" w14:paraId="2943067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F53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task3_confusion_mp.png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8578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Confusion matrix for Random Forest on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MediaPipe</w:t>
            </w:r>
            <w:proofErr w:type="spell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020DD">
              <w:rPr>
                <w:rFonts w:eastAsia="Arial"/>
                <w:color w:val="000000"/>
                <w:sz w:val="20"/>
                <w:szCs w:val="20"/>
              </w:rPr>
              <w:t>keypoints</w:t>
            </w:r>
            <w:proofErr w:type="spellEnd"/>
          </w:p>
        </w:tc>
      </w:tr>
      <w:tr w:rsidR="00686DE7" w:rsidRPr="006020DD" w14:paraId="7BB6ED2F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D939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task3_feature_importance.png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0DB7" w14:textId="77777777" w:rsidR="00686DE7" w:rsidRPr="006020DD" w:rsidRDefault="00686DE7" w:rsidP="008642AA">
            <w:pPr>
              <w:jc w:val="center"/>
            </w:pPr>
            <w:proofErr w:type="gramStart"/>
            <w:r w:rsidRPr="006020DD">
              <w:rPr>
                <w:rFonts w:eastAsia="Arial"/>
                <w:color w:val="000000"/>
                <w:sz w:val="20"/>
                <w:szCs w:val="20"/>
              </w:rPr>
              <w:t>Top-20</w:t>
            </w:r>
            <w:proofErr w:type="gramEnd"/>
            <w:r w:rsidRPr="006020DD">
              <w:rPr>
                <w:rFonts w:eastAsia="Arial"/>
                <w:color w:val="000000"/>
                <w:sz w:val="20"/>
                <w:szCs w:val="20"/>
              </w:rPr>
              <w:t xml:space="preserve"> feature importances from Random Forest (GT)</w:t>
            </w:r>
          </w:p>
        </w:tc>
      </w:tr>
      <w:tr w:rsidR="00686DE7" w:rsidRPr="006020DD" w14:paraId="62AA7721" w14:textId="77777777" w:rsidTr="008642A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1DC2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task3_classification_results.csv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4B7" w14:textId="77777777" w:rsidR="00686DE7" w:rsidRPr="006020DD" w:rsidRDefault="00686DE7" w:rsidP="008642AA">
            <w:pPr>
              <w:jc w:val="center"/>
            </w:pPr>
            <w:r w:rsidRPr="006020DD">
              <w:rPr>
                <w:rFonts w:eastAsia="Arial"/>
                <w:color w:val="000000"/>
                <w:sz w:val="20"/>
                <w:szCs w:val="20"/>
              </w:rPr>
              <w:t>Full classifier comparison table</w:t>
            </w:r>
          </w:p>
        </w:tc>
      </w:tr>
    </w:tbl>
    <w:p w14:paraId="098309B1" w14:textId="77777777" w:rsidR="00686DE7" w:rsidRDefault="00686DE7" w:rsidP="0002259B">
      <w:pPr>
        <w:pStyle w:val="NormalWeb"/>
        <w:spacing w:before="0" w:beforeAutospacing="0"/>
      </w:pPr>
    </w:p>
    <w:sectPr w:rsidR="00686DE7" w:rsidSect="006B1938">
      <w:footerReference w:type="default" r:id="rId11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4631" w14:textId="77777777" w:rsidR="00AF7FFE" w:rsidRDefault="00AF7FFE">
      <w:r>
        <w:separator/>
      </w:r>
    </w:p>
  </w:endnote>
  <w:endnote w:type="continuationSeparator" w:id="0">
    <w:p w14:paraId="0D2FB261" w14:textId="77777777" w:rsidR="00AF7FFE" w:rsidRDefault="00AF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BE8B" w14:textId="77777777" w:rsidR="00AF7FFE" w:rsidRDefault="00AF7FFE">
      <w:r>
        <w:separator/>
      </w:r>
    </w:p>
  </w:footnote>
  <w:footnote w:type="continuationSeparator" w:id="0">
    <w:p w14:paraId="6756A923" w14:textId="77777777" w:rsidR="00AF7FFE" w:rsidRDefault="00AF7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1AF"/>
    <w:multiLevelType w:val="multilevel"/>
    <w:tmpl w:val="AA6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579"/>
    <w:multiLevelType w:val="hybridMultilevel"/>
    <w:tmpl w:val="033E9A9C"/>
    <w:lvl w:ilvl="0" w:tplc="E3A24964">
      <w:start w:val="1"/>
      <w:numFmt w:val="decimal"/>
      <w:lvlText w:val="%1."/>
      <w:lvlJc w:val="left"/>
      <w:pPr>
        <w:ind w:left="720" w:hanging="360"/>
      </w:pPr>
    </w:lvl>
    <w:lvl w:ilvl="1" w:tplc="D6E4658E">
      <w:numFmt w:val="decimal"/>
      <w:lvlText w:val=""/>
      <w:lvlJc w:val="left"/>
    </w:lvl>
    <w:lvl w:ilvl="2" w:tplc="508432DC">
      <w:numFmt w:val="decimal"/>
      <w:lvlText w:val=""/>
      <w:lvlJc w:val="left"/>
    </w:lvl>
    <w:lvl w:ilvl="3" w:tplc="8FA66EDE">
      <w:numFmt w:val="decimal"/>
      <w:lvlText w:val=""/>
      <w:lvlJc w:val="left"/>
    </w:lvl>
    <w:lvl w:ilvl="4" w:tplc="96A00546">
      <w:numFmt w:val="decimal"/>
      <w:lvlText w:val=""/>
      <w:lvlJc w:val="left"/>
    </w:lvl>
    <w:lvl w:ilvl="5" w:tplc="86C834C8">
      <w:numFmt w:val="decimal"/>
      <w:lvlText w:val=""/>
      <w:lvlJc w:val="left"/>
    </w:lvl>
    <w:lvl w:ilvl="6" w:tplc="29785258">
      <w:numFmt w:val="decimal"/>
      <w:lvlText w:val=""/>
      <w:lvlJc w:val="left"/>
    </w:lvl>
    <w:lvl w:ilvl="7" w:tplc="773A84F8">
      <w:numFmt w:val="decimal"/>
      <w:lvlText w:val=""/>
      <w:lvlJc w:val="left"/>
    </w:lvl>
    <w:lvl w:ilvl="8" w:tplc="993C1F0C">
      <w:numFmt w:val="decimal"/>
      <w:lvlText w:val=""/>
      <w:lvlJc w:val="left"/>
    </w:lvl>
  </w:abstractNum>
  <w:abstractNum w:abstractNumId="2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D58A0"/>
    <w:multiLevelType w:val="hybridMultilevel"/>
    <w:tmpl w:val="59941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158F9"/>
    <w:multiLevelType w:val="hybridMultilevel"/>
    <w:tmpl w:val="3098C44C"/>
    <w:lvl w:ilvl="0" w:tplc="450A171A">
      <w:start w:val="1"/>
      <w:numFmt w:val="bullet"/>
      <w:lvlText w:val="•"/>
      <w:lvlJc w:val="left"/>
      <w:pPr>
        <w:ind w:left="720" w:hanging="360"/>
      </w:pPr>
    </w:lvl>
    <w:lvl w:ilvl="1" w:tplc="AC6E9E34">
      <w:numFmt w:val="decimal"/>
      <w:lvlText w:val=""/>
      <w:lvlJc w:val="left"/>
    </w:lvl>
    <w:lvl w:ilvl="2" w:tplc="D26C198A">
      <w:numFmt w:val="decimal"/>
      <w:lvlText w:val=""/>
      <w:lvlJc w:val="left"/>
    </w:lvl>
    <w:lvl w:ilvl="3" w:tplc="112E82CA">
      <w:numFmt w:val="decimal"/>
      <w:lvlText w:val=""/>
      <w:lvlJc w:val="left"/>
    </w:lvl>
    <w:lvl w:ilvl="4" w:tplc="0AACDAA2">
      <w:numFmt w:val="decimal"/>
      <w:lvlText w:val=""/>
      <w:lvlJc w:val="left"/>
    </w:lvl>
    <w:lvl w:ilvl="5" w:tplc="35E637B4">
      <w:numFmt w:val="decimal"/>
      <w:lvlText w:val=""/>
      <w:lvlJc w:val="left"/>
    </w:lvl>
    <w:lvl w:ilvl="6" w:tplc="458ED764">
      <w:numFmt w:val="decimal"/>
      <w:lvlText w:val=""/>
      <w:lvlJc w:val="left"/>
    </w:lvl>
    <w:lvl w:ilvl="7" w:tplc="D4067E12">
      <w:numFmt w:val="decimal"/>
      <w:lvlText w:val=""/>
      <w:lvlJc w:val="left"/>
    </w:lvl>
    <w:lvl w:ilvl="8" w:tplc="1C64B086">
      <w:numFmt w:val="decimal"/>
      <w:lvlText w:val=""/>
      <w:lvlJc w:val="left"/>
    </w:lvl>
  </w:abstractNum>
  <w:abstractNum w:abstractNumId="7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37AA3F2E"/>
    <w:multiLevelType w:val="hybridMultilevel"/>
    <w:tmpl w:val="7BAA8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4166D"/>
    <w:multiLevelType w:val="hybridMultilevel"/>
    <w:tmpl w:val="348AF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12D98"/>
    <w:multiLevelType w:val="multilevel"/>
    <w:tmpl w:val="922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4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E94400"/>
    <w:multiLevelType w:val="hybridMultilevel"/>
    <w:tmpl w:val="1D70A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507AC2"/>
    <w:multiLevelType w:val="hybridMultilevel"/>
    <w:tmpl w:val="5EA8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91C1B00"/>
    <w:multiLevelType w:val="multilevel"/>
    <w:tmpl w:val="109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23" w15:restartNumberingAfterBreak="0">
    <w:nsid w:val="763F1B08"/>
    <w:multiLevelType w:val="multilevel"/>
    <w:tmpl w:val="654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22"/>
  </w:num>
  <w:num w:numId="2" w16cid:durableId="591403572">
    <w:abstractNumId w:val="18"/>
  </w:num>
  <w:num w:numId="3" w16cid:durableId="1970743861">
    <w:abstractNumId w:val="21"/>
  </w:num>
  <w:num w:numId="4" w16cid:durableId="1245797451">
    <w:abstractNumId w:val="3"/>
  </w:num>
  <w:num w:numId="5" w16cid:durableId="337536229">
    <w:abstractNumId w:val="2"/>
  </w:num>
  <w:num w:numId="6" w16cid:durableId="32049140">
    <w:abstractNumId w:val="14"/>
  </w:num>
  <w:num w:numId="7" w16cid:durableId="1694375622">
    <w:abstractNumId w:val="16"/>
  </w:num>
  <w:num w:numId="8" w16cid:durableId="828789084">
    <w:abstractNumId w:val="25"/>
  </w:num>
  <w:num w:numId="9" w16cid:durableId="1184398817">
    <w:abstractNumId w:val="24"/>
  </w:num>
  <w:num w:numId="10" w16cid:durableId="933172408">
    <w:abstractNumId w:val="4"/>
  </w:num>
  <w:num w:numId="11" w16cid:durableId="1902250951">
    <w:abstractNumId w:val="13"/>
  </w:num>
  <w:num w:numId="12" w16cid:durableId="1601378122">
    <w:abstractNumId w:val="7"/>
  </w:num>
  <w:num w:numId="13" w16cid:durableId="971128957">
    <w:abstractNumId w:val="9"/>
  </w:num>
  <w:num w:numId="14" w16cid:durableId="347873474">
    <w:abstractNumId w:val="20"/>
  </w:num>
  <w:num w:numId="15" w16cid:durableId="1645357059">
    <w:abstractNumId w:val="10"/>
  </w:num>
  <w:num w:numId="16" w16cid:durableId="1908491383">
    <w:abstractNumId w:val="11"/>
  </w:num>
  <w:num w:numId="17" w16cid:durableId="1403288031">
    <w:abstractNumId w:val="8"/>
  </w:num>
  <w:num w:numId="18" w16cid:durableId="525212107">
    <w:abstractNumId w:val="5"/>
  </w:num>
  <w:num w:numId="19" w16cid:durableId="2000958894">
    <w:abstractNumId w:val="15"/>
  </w:num>
  <w:num w:numId="20" w16cid:durableId="69545068">
    <w:abstractNumId w:val="17"/>
  </w:num>
  <w:num w:numId="21" w16cid:durableId="83310177">
    <w:abstractNumId w:val="0"/>
  </w:num>
  <w:num w:numId="22" w16cid:durableId="784352415">
    <w:abstractNumId w:val="23"/>
  </w:num>
  <w:num w:numId="23" w16cid:durableId="2058384410">
    <w:abstractNumId w:val="12"/>
  </w:num>
  <w:num w:numId="24" w16cid:durableId="708073075">
    <w:abstractNumId w:val="19"/>
  </w:num>
  <w:num w:numId="25" w16cid:durableId="1576815152">
    <w:abstractNumId w:val="6"/>
    <w:lvlOverride w:ilvl="0">
      <w:startOverride w:val="1"/>
    </w:lvlOverride>
  </w:num>
  <w:num w:numId="26" w16cid:durableId="978536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2259B"/>
    <w:rsid w:val="00056BB3"/>
    <w:rsid w:val="0008157E"/>
    <w:rsid w:val="000E488A"/>
    <w:rsid w:val="0013134A"/>
    <w:rsid w:val="001E39DA"/>
    <w:rsid w:val="001F05CB"/>
    <w:rsid w:val="002179D9"/>
    <w:rsid w:val="00226561"/>
    <w:rsid w:val="0023427A"/>
    <w:rsid w:val="00243EA5"/>
    <w:rsid w:val="00282B2B"/>
    <w:rsid w:val="002D5EC8"/>
    <w:rsid w:val="003A3D7B"/>
    <w:rsid w:val="00402297"/>
    <w:rsid w:val="0044212D"/>
    <w:rsid w:val="00463715"/>
    <w:rsid w:val="00482F2A"/>
    <w:rsid w:val="00483256"/>
    <w:rsid w:val="00492324"/>
    <w:rsid w:val="004B3C5A"/>
    <w:rsid w:val="005662E6"/>
    <w:rsid w:val="005C0143"/>
    <w:rsid w:val="00663DC2"/>
    <w:rsid w:val="00677DA0"/>
    <w:rsid w:val="00686DE7"/>
    <w:rsid w:val="00691D49"/>
    <w:rsid w:val="00693668"/>
    <w:rsid w:val="006B1938"/>
    <w:rsid w:val="006F4A0D"/>
    <w:rsid w:val="00706D20"/>
    <w:rsid w:val="0073642B"/>
    <w:rsid w:val="007C3F17"/>
    <w:rsid w:val="00837137"/>
    <w:rsid w:val="00851261"/>
    <w:rsid w:val="008562D5"/>
    <w:rsid w:val="008C0AA0"/>
    <w:rsid w:val="008C61A0"/>
    <w:rsid w:val="008F68E3"/>
    <w:rsid w:val="009206A4"/>
    <w:rsid w:val="009673A3"/>
    <w:rsid w:val="009E0FE1"/>
    <w:rsid w:val="00AC0A5E"/>
    <w:rsid w:val="00AE37B4"/>
    <w:rsid w:val="00AF7FFE"/>
    <w:rsid w:val="00B11C70"/>
    <w:rsid w:val="00B331E7"/>
    <w:rsid w:val="00B579F9"/>
    <w:rsid w:val="00BB2FD6"/>
    <w:rsid w:val="00BB3FC4"/>
    <w:rsid w:val="00C03A54"/>
    <w:rsid w:val="00C25321"/>
    <w:rsid w:val="00C652C8"/>
    <w:rsid w:val="00CF0228"/>
    <w:rsid w:val="00CF6874"/>
    <w:rsid w:val="00D1565C"/>
    <w:rsid w:val="00D45324"/>
    <w:rsid w:val="00D73601"/>
    <w:rsid w:val="00DC33CD"/>
    <w:rsid w:val="00DF71AA"/>
    <w:rsid w:val="00E048F6"/>
    <w:rsid w:val="00E731B1"/>
    <w:rsid w:val="00ED043F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  <w:style w:type="character" w:styleId="Strong">
    <w:name w:val="Strong"/>
    <w:basedOn w:val="DefaultParagraphFont"/>
    <w:uiPriority w:val="22"/>
    <w:qFormat/>
    <w:rsid w:val="0002259B"/>
    <w:rPr>
      <w:b/>
      <w:bCs/>
    </w:rPr>
  </w:style>
  <w:style w:type="paragraph" w:customStyle="1" w:styleId="msonormal0">
    <w:name w:val="msonormal"/>
    <w:basedOn w:val="Normal"/>
    <w:rsid w:val="00C652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9</Pages>
  <Words>2074</Words>
  <Characters>11822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Objectives:</vt:lpstr>
      <vt:lpstr>    </vt:lpstr>
      <vt:lpstr>    Code:</vt:lpstr>
      <vt:lpstr>    Output:</vt:lpstr>
      <vt:lpstr>    Min/Max/Median filters simply enhance brighter, darker or middle intensity pixel</vt:lpstr>
      <vt:lpstr>    Part B: Frequency Domain Filtering </vt:lpstr>
      <vt:lpstr>    Implement 2D FFT and visualize magnitude spectrum. </vt:lpstr>
      <vt:lpstr>    Implement Ideal Low Pass Filter. </vt:lpstr>
      <vt:lpstr>    Implement Butterworth Low Pass Filter (variable order). </vt:lpstr>
      <vt:lpstr>    Implement Gaussian Low Pass Filter in frequency domain. </vt:lpstr>
      <vt:lpstr>    Compare spatial Gaussian vs frequency Gaussian performance.</vt:lpstr>
      <vt:lpstr>    Code:</vt:lpstr>
      <vt:lpstr>Critical Analysis:</vt:lpstr>
    </vt:vector>
  </TitlesOfParts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MUHAMMAD HASHIR ASHRAF AWAN</cp:lastModifiedBy>
  <cp:revision>34</cp:revision>
  <cp:lastPrinted>2024-09-25T20:10:00Z</cp:lastPrinted>
  <dcterms:created xsi:type="dcterms:W3CDTF">2026-02-07T05:23:00Z</dcterms:created>
  <dcterms:modified xsi:type="dcterms:W3CDTF">2026-04-05T14:34:00Z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