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rFonts w:eastAsia="Arial Black"/>
          <w:b/>
          <w:sz w:val="30"/>
          <w:szCs w:val="28"/>
        </w:rPr>
        <w:t>DEPARTMENT OF COMPUTER &amp; SOFTWARE ENGINEERING</w:t>
      </w:r>
    </w:p>
    <w:p w14:paraId="20D54AFF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rFonts w:eastAsia="Arial Black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5B482148" w14:textId="77777777" w:rsidR="008562D5" w:rsidRDefault="008562D5">
      <w:pPr>
        <w:pStyle w:val="Title"/>
      </w:pPr>
    </w:p>
    <w:p w14:paraId="01337A37" w14:textId="0344AD2C" w:rsidR="00BB2FD6" w:rsidRDefault="000E488A" w:rsidP="000E488A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</w:t>
      </w:r>
      <w:r w:rsidR="0044212D">
        <w:rPr>
          <w:b/>
          <w:bCs/>
          <w:sz w:val="40"/>
          <w:szCs w:val="40"/>
          <w:u w:val="single" w:color="000000"/>
        </w:rPr>
        <w:t>-</w:t>
      </w:r>
      <w:r w:rsidRPr="000E488A">
        <w:rPr>
          <w:b/>
          <w:bCs/>
          <w:sz w:val="40"/>
          <w:szCs w:val="40"/>
          <w:u w:val="single" w:color="000000"/>
        </w:rPr>
        <w:t>474 Computer Vision (Elective)</w:t>
      </w:r>
    </w:p>
    <w:p w14:paraId="33B55091" w14:textId="77777777" w:rsidR="002179D9" w:rsidRDefault="002179D9">
      <w:pPr>
        <w:pStyle w:val="BodyText"/>
        <w:rPr>
          <w:sz w:val="40"/>
          <w:szCs w:val="22"/>
          <w:u w:val="single"/>
        </w:rPr>
      </w:pPr>
    </w:p>
    <w:p w14:paraId="4F38D7C2" w14:textId="77777777" w:rsidR="00682A05" w:rsidRPr="00682A05" w:rsidRDefault="00682A05" w:rsidP="00682A05">
      <w:pPr>
        <w:spacing w:before="480" w:after="240"/>
        <w:jc w:val="center"/>
        <w:rPr>
          <w:sz w:val="12"/>
          <w:szCs w:val="12"/>
        </w:rPr>
      </w:pPr>
      <w:r w:rsidRPr="00682A05">
        <w:rPr>
          <w:rFonts w:eastAsia="Arial"/>
          <w:b/>
          <w:bCs/>
          <w:color w:val="1F4E79"/>
          <w:sz w:val="32"/>
          <w:szCs w:val="32"/>
        </w:rPr>
        <w:t>HUMAN POSE ESTIMATION</w:t>
      </w:r>
    </w:p>
    <w:p w14:paraId="52BA0D62" w14:textId="1DB5771B" w:rsidR="00682A05" w:rsidRPr="00682A05" w:rsidRDefault="00682A05" w:rsidP="00682A05">
      <w:pPr>
        <w:spacing w:after="120"/>
        <w:jc w:val="center"/>
        <w:rPr>
          <w:sz w:val="12"/>
          <w:szCs w:val="12"/>
        </w:rPr>
      </w:pPr>
      <w:r w:rsidRPr="00682A05">
        <w:rPr>
          <w:rFonts w:eastAsia="Arial"/>
          <w:b/>
          <w:bCs/>
          <w:color w:val="1F4E79"/>
          <w:sz w:val="32"/>
          <w:szCs w:val="32"/>
        </w:rPr>
        <w:t>AND CLASSIFICATION</w:t>
      </w:r>
    </w:p>
    <w:p w14:paraId="170F5971" w14:textId="77777777" w:rsidR="002179D9" w:rsidRDefault="002179D9">
      <w:pPr>
        <w:pStyle w:val="BodyText"/>
        <w:spacing w:before="109"/>
        <w:rPr>
          <w:sz w:val="20"/>
        </w:rPr>
      </w:pPr>
    </w:p>
    <w:p w14:paraId="4685D5B0" w14:textId="77777777" w:rsidR="00203F80" w:rsidRDefault="00203F80">
      <w:pPr>
        <w:pStyle w:val="BodyText"/>
        <w:spacing w:before="109"/>
        <w:rPr>
          <w:sz w:val="20"/>
        </w:rPr>
      </w:pPr>
    </w:p>
    <w:p w14:paraId="637A92DC" w14:textId="77777777" w:rsidR="00203F80" w:rsidRDefault="00203F80">
      <w:pPr>
        <w:pStyle w:val="BodyText"/>
        <w:spacing w:before="109"/>
        <w:rPr>
          <w:sz w:val="20"/>
        </w:rPr>
      </w:pPr>
    </w:p>
    <w:tbl>
      <w:tblPr>
        <w:tblW w:w="940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88"/>
      </w:tblGrid>
      <w:tr w:rsidR="00BB2FD6" w14:paraId="7B770BF7" w14:textId="77777777" w:rsidTr="007C3F1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6A849E09" w14:textId="77777777" w:rsidR="00B579F9" w:rsidRPr="007C3F17" w:rsidRDefault="00B579F9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</w:p>
          <w:p w14:paraId="7CAFB31B" w14:textId="2D17B4F6" w:rsidR="00BB2FD6" w:rsidRPr="007C3F17" w:rsidRDefault="000E488A" w:rsidP="008562D5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Muhammad Hashir Ashraf</w:t>
            </w:r>
          </w:p>
        </w:tc>
      </w:tr>
      <w:tr w:rsidR="00BB2FD6" w14:paraId="0194AE8F" w14:textId="77777777" w:rsidTr="007C3F1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288" w:type="dxa"/>
          </w:tcPr>
          <w:p w14:paraId="6FC0AF73" w14:textId="77777777" w:rsidR="00B579F9" w:rsidRPr="007C3F17" w:rsidRDefault="00B579F9">
            <w:pPr>
              <w:pStyle w:val="TableParagraph"/>
              <w:ind w:left="2080" w:right="2071"/>
              <w:jc w:val="center"/>
              <w:rPr>
                <w:b/>
                <w:bCs/>
                <w:spacing w:val="-2"/>
                <w:sz w:val="28"/>
              </w:rPr>
            </w:pPr>
          </w:p>
          <w:p w14:paraId="4E17C95C" w14:textId="3AD28D35" w:rsidR="00BB2FD6" w:rsidRPr="007C3F17" w:rsidRDefault="000E488A">
            <w:pPr>
              <w:pStyle w:val="TableParagraph"/>
              <w:ind w:left="2080" w:right="2071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408557</w:t>
            </w:r>
          </w:p>
        </w:tc>
      </w:tr>
      <w:tr w:rsidR="00BB2FD6" w14:paraId="09BA2C73" w14:textId="77777777" w:rsidTr="007C3F1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6288" w:type="dxa"/>
          </w:tcPr>
          <w:p w14:paraId="69CC3967" w14:textId="77777777" w:rsidR="00BB2FD6" w:rsidRPr="007C3F17" w:rsidRDefault="00BB2FD6">
            <w:pPr>
              <w:pStyle w:val="TableParagraph"/>
              <w:rPr>
                <w:b/>
                <w:bCs/>
                <w:sz w:val="28"/>
              </w:rPr>
            </w:pPr>
          </w:p>
          <w:p w14:paraId="5AC3199B" w14:textId="04F375B1" w:rsidR="00BB2FD6" w:rsidRPr="007C3F17" w:rsidRDefault="000E488A" w:rsidP="008562D5">
            <w:pPr>
              <w:pStyle w:val="TableParagraph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pacing w:val="-2"/>
                <w:sz w:val="28"/>
              </w:rPr>
              <w:t>44</w:t>
            </w:r>
            <w:r w:rsidR="008562D5" w:rsidRPr="007C3F17">
              <w:rPr>
                <w:b/>
                <w:bCs/>
                <w:spacing w:val="-2"/>
                <w:sz w:val="28"/>
              </w:rPr>
              <w:t>/ B</w:t>
            </w:r>
          </w:p>
        </w:tc>
      </w:tr>
      <w:tr w:rsidR="00BB2FD6" w14:paraId="3A658244" w14:textId="77777777" w:rsidTr="007C3F1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4ED41CE6" w14:textId="1CE55B07" w:rsidR="00BB2FD6" w:rsidRPr="007C3F17" w:rsidRDefault="00560DE2" w:rsidP="0013134A">
            <w:pPr>
              <w:pStyle w:val="TableParagraph"/>
              <w:spacing w:before="321"/>
              <w:ind w:left="112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Prof Shahid Ismail / </w:t>
            </w:r>
            <w:r w:rsidR="008562D5" w:rsidRPr="007C3F17">
              <w:rPr>
                <w:b/>
                <w:bCs/>
                <w:sz w:val="28"/>
              </w:rPr>
              <w:t xml:space="preserve">LE </w:t>
            </w:r>
            <w:r w:rsidR="000E488A" w:rsidRPr="007C3F17">
              <w:rPr>
                <w:b/>
                <w:bCs/>
                <w:sz w:val="28"/>
              </w:rPr>
              <w:t>Sardar Umair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657B0D45" w14:textId="77777777" w:rsidR="00D73601" w:rsidRDefault="00D73601" w:rsidP="00D73601"/>
    <w:p w14:paraId="04039749" w14:textId="77777777" w:rsidR="00682A05" w:rsidRDefault="00682A05" w:rsidP="00D73601"/>
    <w:p w14:paraId="6A257B5E" w14:textId="77777777" w:rsidR="00682A05" w:rsidRDefault="00682A05" w:rsidP="00D73601"/>
    <w:p w14:paraId="37715180" w14:textId="77777777" w:rsidR="00D73601" w:rsidRDefault="00D73601" w:rsidP="00D73601"/>
    <w:p w14:paraId="54E39119" w14:textId="77777777" w:rsidR="00D73601" w:rsidRDefault="00D73601" w:rsidP="00D73601"/>
    <w:p w14:paraId="40220DA7" w14:textId="77777777" w:rsidR="00D73601" w:rsidRDefault="00D73601" w:rsidP="00D73601"/>
    <w:p w14:paraId="4AD6669C" w14:textId="77777777" w:rsidR="00D73601" w:rsidRDefault="00D73601" w:rsidP="00D73601"/>
    <w:p w14:paraId="19A2E97F" w14:textId="77777777" w:rsidR="00D73601" w:rsidRDefault="00D73601" w:rsidP="00D73601"/>
    <w:p w14:paraId="770FC03A" w14:textId="77777777" w:rsidR="00682A05" w:rsidRDefault="00682A05" w:rsidP="00686DE7">
      <w:pPr>
        <w:pStyle w:val="Heading1"/>
        <w:rPr>
          <w:rFonts w:eastAsia="Arial"/>
          <w:color w:val="1F4E79"/>
          <w:sz w:val="32"/>
          <w:szCs w:val="32"/>
        </w:rPr>
      </w:pPr>
    </w:p>
    <w:p w14:paraId="45F10F9E" w14:textId="3D2CB45A" w:rsidR="00686DE7" w:rsidRPr="006020DD" w:rsidRDefault="00686DE7" w:rsidP="00203F80">
      <w:pPr>
        <w:pStyle w:val="Heading1"/>
        <w:ind w:left="0"/>
      </w:pPr>
      <w:r w:rsidRPr="006020DD">
        <w:rPr>
          <w:rFonts w:eastAsia="Arial"/>
          <w:color w:val="1F4E79"/>
          <w:sz w:val="32"/>
          <w:szCs w:val="32"/>
        </w:rPr>
        <w:lastRenderedPageBreak/>
        <w:t>1. Introduction</w:t>
      </w:r>
    </w:p>
    <w:p w14:paraId="4BF0E7A8" w14:textId="77777777" w:rsidR="00686DE7" w:rsidRPr="006020DD" w:rsidRDefault="00686DE7" w:rsidP="00686DE7">
      <w:pPr>
        <w:spacing w:before="60" w:after="6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>Human pose estimation is the task of predicting the spatial configuration of the human body in images or videos. Each pose is represented by a set of keypoints (joints) such as the head, shoulders, elbows, wrists, hips, knees, and ankles. It has broad applications in fitness apps, sports analytics, human-computer interaction, and animation.</w:t>
      </w:r>
    </w:p>
    <w:p w14:paraId="73F3E7E7" w14:textId="77777777" w:rsidR="00686DE7" w:rsidRPr="006020DD" w:rsidRDefault="00686DE7" w:rsidP="00686DE7">
      <w:pPr>
        <w:spacing w:before="60" w:after="6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>This assignment implements and evaluates two pose estimation pipelines and one classification system:</w:t>
      </w:r>
    </w:p>
    <w:p w14:paraId="6F147AE2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 xml:space="preserve">Pipeline 1 (Task 1): MediaPipe Pose framework for </w:t>
      </w:r>
      <w:proofErr w:type="spellStart"/>
      <w:r w:rsidRPr="006020DD">
        <w:rPr>
          <w:rFonts w:eastAsia="Arial"/>
          <w:sz w:val="24"/>
          <w:szCs w:val="24"/>
        </w:rPr>
        <w:t>keypoint</w:t>
      </w:r>
      <w:proofErr w:type="spellEnd"/>
      <w:r w:rsidRPr="006020DD">
        <w:rPr>
          <w:rFonts w:eastAsia="Arial"/>
          <w:sz w:val="24"/>
          <w:szCs w:val="24"/>
        </w:rPr>
        <w:t xml:space="preserve"> extraction</w:t>
      </w:r>
    </w:p>
    <w:p w14:paraId="7FBB1494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>Pipeline 2 (Task 2): Classical Computer Vision using skin detection and geometric heuristics</w:t>
      </w:r>
    </w:p>
    <w:p w14:paraId="471161EF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>Task 3: Pose Classification using extracted keypoints with SVM, Random Forest, and k-NN classifiers</w:t>
      </w:r>
    </w:p>
    <w:p w14:paraId="17D99BAB" w14:textId="541C0F1D" w:rsidR="00BB2FD6" w:rsidRDefault="00BB2FD6" w:rsidP="0002259B">
      <w:pPr>
        <w:pStyle w:val="NormalWeb"/>
        <w:spacing w:before="0" w:beforeAutospacing="0"/>
      </w:pPr>
    </w:p>
    <w:p w14:paraId="67F94257" w14:textId="77777777" w:rsidR="00686DE7" w:rsidRPr="006020DD" w:rsidRDefault="00686DE7" w:rsidP="00203F80">
      <w:pPr>
        <w:pStyle w:val="Heading1"/>
        <w:ind w:left="0"/>
      </w:pPr>
      <w:r w:rsidRPr="006020DD">
        <w:rPr>
          <w:rFonts w:eastAsia="Arial"/>
          <w:color w:val="1F4E79"/>
          <w:sz w:val="32"/>
          <w:szCs w:val="32"/>
        </w:rPr>
        <w:t>2. Dataset</w:t>
      </w:r>
    </w:p>
    <w:p w14:paraId="6072DF8A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2.1 MPII Human Pose Dataset</w:t>
      </w:r>
    </w:p>
    <w:p w14:paraId="31F6AC77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MPII Human Pose Dataset was used throughout this assignment. Key properties:</w:t>
      </w:r>
    </w:p>
    <w:p w14:paraId="5F432A52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25,000+ images of humans in everyday activities</w:t>
      </w:r>
    </w:p>
    <w:p w14:paraId="2EBB6481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Each image annotated with 16 </w:t>
      </w:r>
      <w:proofErr w:type="gramStart"/>
      <w:r w:rsidRPr="00560DE2">
        <w:rPr>
          <w:rFonts w:eastAsia="Arial"/>
          <w:sz w:val="24"/>
          <w:szCs w:val="24"/>
        </w:rPr>
        <w:t>keypoints</w:t>
      </w:r>
      <w:proofErr w:type="gramEnd"/>
      <w:r w:rsidRPr="00560DE2">
        <w:rPr>
          <w:rFonts w:eastAsia="Arial"/>
          <w:sz w:val="24"/>
          <w:szCs w:val="24"/>
        </w:rPr>
        <w:t xml:space="preserve"> per person</w:t>
      </w:r>
    </w:p>
    <w:p w14:paraId="660B8519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Images include single or multiple </w:t>
      </w:r>
      <w:proofErr w:type="gramStart"/>
      <w:r w:rsidRPr="00560DE2">
        <w:rPr>
          <w:rFonts w:eastAsia="Arial"/>
          <w:sz w:val="24"/>
          <w:szCs w:val="24"/>
        </w:rPr>
        <w:t>persons</w:t>
      </w:r>
      <w:proofErr w:type="gramEnd"/>
      <w:r w:rsidRPr="00560DE2">
        <w:rPr>
          <w:rFonts w:eastAsia="Arial"/>
          <w:sz w:val="24"/>
          <w:szCs w:val="24"/>
        </w:rPr>
        <w:t xml:space="preserve"> in varied backgrounds</w:t>
      </w:r>
    </w:p>
    <w:p w14:paraId="62FE00EC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CSV file: 17,372 person instances with 37 columns (ID, Name, 32 </w:t>
      </w:r>
      <w:proofErr w:type="spellStart"/>
      <w:r w:rsidRPr="00560DE2">
        <w:rPr>
          <w:rFonts w:eastAsia="Arial"/>
          <w:sz w:val="24"/>
          <w:szCs w:val="24"/>
        </w:rPr>
        <w:t>keypoint</w:t>
      </w:r>
      <w:proofErr w:type="spellEnd"/>
      <w:r w:rsidRPr="00560DE2">
        <w:rPr>
          <w:rFonts w:eastAsia="Arial"/>
          <w:sz w:val="24"/>
          <w:szCs w:val="24"/>
        </w:rPr>
        <w:t xml:space="preserve"> coordinates, Scale, Activity, Category)</w:t>
      </w:r>
    </w:p>
    <w:p w14:paraId="45764CB4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66696F9A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16 MPII keypoints in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560DE2" w14:paraId="374110EB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5B7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Joint Index &amp; Name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82A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Joint Index &amp; Name</w:t>
            </w:r>
          </w:p>
        </w:tc>
      </w:tr>
      <w:tr w:rsidR="00686DE7" w:rsidRPr="00560DE2" w14:paraId="1226363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CF7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0: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r_ankle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64F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8: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upper_neck</w:t>
            </w:r>
            <w:proofErr w:type="spellEnd"/>
          </w:p>
        </w:tc>
      </w:tr>
      <w:tr w:rsidR="00686DE7" w:rsidRPr="00560DE2" w14:paraId="49E22B2C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919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r_knee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835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9: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head_top</w:t>
            </w:r>
            <w:proofErr w:type="spellEnd"/>
          </w:p>
        </w:tc>
      </w:tr>
      <w:tr w:rsidR="00686DE7" w:rsidRPr="00560DE2" w14:paraId="59D5394C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01E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2: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r_hip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3A0F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10: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r_wrist</w:t>
            </w:r>
            <w:proofErr w:type="spellEnd"/>
          </w:p>
        </w:tc>
      </w:tr>
      <w:tr w:rsidR="00686DE7" w:rsidRPr="00560DE2" w14:paraId="2FE579F7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0F5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3: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l_hip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858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11: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r_elbow</w:t>
            </w:r>
            <w:proofErr w:type="spellEnd"/>
          </w:p>
        </w:tc>
      </w:tr>
      <w:tr w:rsidR="00686DE7" w:rsidRPr="00560DE2" w14:paraId="026ABF5C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E1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4: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l_knee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400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12: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r_shoulder</w:t>
            </w:r>
            <w:proofErr w:type="spellEnd"/>
          </w:p>
        </w:tc>
      </w:tr>
      <w:tr w:rsidR="00686DE7" w:rsidRPr="00560DE2" w14:paraId="1C24DBB7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E11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5: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l_ankle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4A2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13: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l_shoulder</w:t>
            </w:r>
            <w:proofErr w:type="spellEnd"/>
          </w:p>
        </w:tc>
      </w:tr>
      <w:tr w:rsidR="00686DE7" w:rsidRPr="00560DE2" w14:paraId="607381AF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C6A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6: pelvis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15D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14: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l_elbow</w:t>
            </w:r>
            <w:proofErr w:type="spellEnd"/>
          </w:p>
        </w:tc>
      </w:tr>
      <w:tr w:rsidR="00686DE7" w:rsidRPr="00560DE2" w14:paraId="3D437042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0E7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7: thorax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905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15: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l_wrist</w:t>
            </w:r>
            <w:proofErr w:type="spellEnd"/>
          </w:p>
        </w:tc>
      </w:tr>
    </w:tbl>
    <w:p w14:paraId="5F365EFA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43E69634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2.2 Data Loading</w:t>
      </w:r>
    </w:p>
    <w:p w14:paraId="001D2CA0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Annotations were loaded from both a CSV file (mpii_human_pose.csv) and a JSON file (</w:t>
      </w:r>
      <w:proofErr w:type="spellStart"/>
      <w:r w:rsidRPr="00560DE2">
        <w:rPr>
          <w:rFonts w:eastAsia="Arial"/>
          <w:sz w:val="24"/>
          <w:szCs w:val="24"/>
        </w:rPr>
        <w:t>mpii_</w:t>
      </w:r>
      <w:proofErr w:type="gramStart"/>
      <w:r w:rsidRPr="00560DE2">
        <w:rPr>
          <w:rFonts w:eastAsia="Arial"/>
          <w:sz w:val="24"/>
          <w:szCs w:val="24"/>
        </w:rPr>
        <w:t>annotations.json</w:t>
      </w:r>
      <w:proofErr w:type="spellEnd"/>
      <w:proofErr w:type="gramEnd"/>
      <w:r w:rsidRPr="00560DE2">
        <w:rPr>
          <w:rFonts w:eastAsia="Arial"/>
          <w:sz w:val="24"/>
          <w:szCs w:val="24"/>
        </w:rPr>
        <w:t>). The CSV was parsed row-by-row to build a ground-truth dictionary mapping each image filename to a list of person instances, each containing 16 keypoints as [x, y, visibility] triples.</w:t>
      </w:r>
    </w:p>
    <w:p w14:paraId="7A45A088" w14:textId="77777777" w:rsidR="00686DE7" w:rsidRPr="00560DE2" w:rsidRDefault="00686DE7" w:rsidP="00686DE7">
      <w:pPr>
        <w:spacing w:before="60" w:after="60"/>
        <w:ind w:left="720"/>
        <w:rPr>
          <w:sz w:val="24"/>
          <w:szCs w:val="24"/>
        </w:rPr>
      </w:pPr>
      <w:proofErr w:type="spellStart"/>
      <w:r w:rsidRPr="00560DE2">
        <w:rPr>
          <w:rFonts w:eastAsia="Courier New"/>
          <w:color w:val="264653"/>
          <w:sz w:val="24"/>
          <w:szCs w:val="24"/>
        </w:rPr>
        <w:t>gt_keypoints</w:t>
      </w:r>
      <w:proofErr w:type="spellEnd"/>
      <w:r w:rsidRPr="00560DE2">
        <w:rPr>
          <w:rFonts w:eastAsia="Courier New"/>
          <w:color w:val="264653"/>
          <w:sz w:val="24"/>
          <w:szCs w:val="24"/>
        </w:rPr>
        <w:t xml:space="preserve"> = </w:t>
      </w:r>
      <w:proofErr w:type="gramStart"/>
      <w:r w:rsidRPr="00560DE2">
        <w:rPr>
          <w:rFonts w:eastAsia="Courier New"/>
          <w:color w:val="264653"/>
          <w:sz w:val="24"/>
          <w:szCs w:val="24"/>
        </w:rPr>
        <w:t xml:space="preserve">{ </w:t>
      </w:r>
      <w:proofErr w:type="spellStart"/>
      <w:r w:rsidRPr="00560DE2">
        <w:rPr>
          <w:rFonts w:eastAsia="Courier New"/>
          <w:color w:val="264653"/>
          <w:sz w:val="24"/>
          <w:szCs w:val="24"/>
        </w:rPr>
        <w:t>image</w:t>
      </w:r>
      <w:proofErr w:type="gramEnd"/>
      <w:r w:rsidRPr="00560DE2">
        <w:rPr>
          <w:rFonts w:eastAsia="Courier New"/>
          <w:color w:val="264653"/>
          <w:sz w:val="24"/>
          <w:szCs w:val="24"/>
        </w:rPr>
        <w:t>_name</w:t>
      </w:r>
      <w:proofErr w:type="spellEnd"/>
      <w:r w:rsidRPr="00560DE2">
        <w:rPr>
          <w:rFonts w:eastAsia="Courier New"/>
          <w:color w:val="264653"/>
          <w:sz w:val="24"/>
          <w:szCs w:val="24"/>
        </w:rPr>
        <w:t>: [ [[</w:t>
      </w:r>
      <w:proofErr w:type="spellStart"/>
      <w:proofErr w:type="gramStart"/>
      <w:r w:rsidRPr="00560DE2">
        <w:rPr>
          <w:rFonts w:eastAsia="Courier New"/>
          <w:color w:val="264653"/>
          <w:sz w:val="24"/>
          <w:szCs w:val="24"/>
        </w:rPr>
        <w:t>x,y</w:t>
      </w:r>
      <w:proofErr w:type="gramEnd"/>
      <w:r w:rsidRPr="00560DE2">
        <w:rPr>
          <w:rFonts w:eastAsia="Courier New"/>
          <w:color w:val="264653"/>
          <w:sz w:val="24"/>
          <w:szCs w:val="24"/>
        </w:rPr>
        <w:t>,</w:t>
      </w:r>
      <w:proofErr w:type="gramStart"/>
      <w:r w:rsidRPr="00560DE2">
        <w:rPr>
          <w:rFonts w:eastAsia="Courier New"/>
          <w:color w:val="264653"/>
          <w:sz w:val="24"/>
          <w:szCs w:val="24"/>
        </w:rPr>
        <w:t>vis</w:t>
      </w:r>
      <w:proofErr w:type="spellEnd"/>
      <w:r w:rsidRPr="00560DE2">
        <w:rPr>
          <w:rFonts w:eastAsia="Courier New"/>
          <w:color w:val="264653"/>
          <w:sz w:val="24"/>
          <w:szCs w:val="24"/>
        </w:rPr>
        <w:t>]*</w:t>
      </w:r>
      <w:proofErr w:type="gramEnd"/>
      <w:r w:rsidRPr="00560DE2">
        <w:rPr>
          <w:rFonts w:eastAsia="Courier New"/>
          <w:color w:val="264653"/>
          <w:sz w:val="24"/>
          <w:szCs w:val="24"/>
        </w:rPr>
        <w:t xml:space="preserve">16], </w:t>
      </w:r>
      <w:proofErr w:type="gramStart"/>
      <w:r w:rsidRPr="00560DE2">
        <w:rPr>
          <w:rFonts w:eastAsia="Courier New"/>
          <w:color w:val="264653"/>
          <w:sz w:val="24"/>
          <w:szCs w:val="24"/>
        </w:rPr>
        <w:t>... ]</w:t>
      </w:r>
      <w:proofErr w:type="gramEnd"/>
      <w:r w:rsidRPr="00560DE2">
        <w:rPr>
          <w:rFonts w:eastAsia="Courier New"/>
          <w:color w:val="264653"/>
          <w:sz w:val="24"/>
          <w:szCs w:val="24"/>
        </w:rPr>
        <w:t xml:space="preserve"> }</w:t>
      </w:r>
    </w:p>
    <w:p w14:paraId="73336A58" w14:textId="77777777" w:rsidR="00686DE7" w:rsidRPr="00560DE2" w:rsidRDefault="00686DE7" w:rsidP="0002259B">
      <w:pPr>
        <w:pStyle w:val="NormalWeb"/>
        <w:spacing w:before="0" w:beforeAutospacing="0"/>
      </w:pPr>
    </w:p>
    <w:p w14:paraId="059C1AF9" w14:textId="77777777" w:rsidR="00686DE7" w:rsidRPr="00560DE2" w:rsidRDefault="00686DE7" w:rsidP="00686DE7">
      <w:pPr>
        <w:pStyle w:val="Heading1"/>
        <w:jc w:val="center"/>
        <w:rPr>
          <w:sz w:val="24"/>
          <w:szCs w:val="24"/>
        </w:rPr>
      </w:pPr>
      <w:r w:rsidRPr="00560DE2">
        <w:rPr>
          <w:sz w:val="24"/>
          <w:szCs w:val="24"/>
        </w:rPr>
        <w:t>Flowchart</w:t>
      </w:r>
      <w:r w:rsidRPr="00560DE2">
        <w:rPr>
          <w:sz w:val="24"/>
          <w:szCs w:val="24"/>
        </w:rPr>
        <w:br/>
      </w:r>
      <w:r w:rsidRPr="00560DE2">
        <w:rPr>
          <w:noProof/>
          <w:sz w:val="24"/>
          <w:szCs w:val="24"/>
        </w:rPr>
        <w:drawing>
          <wp:inline distT="0" distB="0" distL="0" distR="0" wp14:anchorId="50C36F30" wp14:editId="748D6F22">
            <wp:extent cx="3251200" cy="6461255"/>
            <wp:effectExtent l="0" t="0" r="6350" b="0"/>
            <wp:docPr id="1071537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75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443" cy="64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DF5B" w14:textId="77777777" w:rsidR="00686DE7" w:rsidRPr="00560DE2" w:rsidRDefault="00686DE7" w:rsidP="00560DE2">
      <w:pPr>
        <w:pStyle w:val="Heading1"/>
        <w:ind w:left="0"/>
        <w:rPr>
          <w:rFonts w:eastAsia="Arial"/>
          <w:color w:val="1F4E79"/>
          <w:sz w:val="24"/>
          <w:szCs w:val="24"/>
        </w:rPr>
      </w:pPr>
    </w:p>
    <w:p w14:paraId="26B01C00" w14:textId="77777777" w:rsidR="00560DE2" w:rsidRPr="00560DE2" w:rsidRDefault="00560DE2" w:rsidP="00560DE2">
      <w:pPr>
        <w:pStyle w:val="Heading1"/>
        <w:ind w:left="0"/>
        <w:rPr>
          <w:rFonts w:eastAsia="Arial"/>
          <w:color w:val="1F4E79"/>
          <w:sz w:val="24"/>
          <w:szCs w:val="24"/>
        </w:rPr>
      </w:pPr>
    </w:p>
    <w:p w14:paraId="6B076A3A" w14:textId="3CA2492E" w:rsidR="00686DE7" w:rsidRPr="00560DE2" w:rsidRDefault="00686DE7" w:rsidP="00560DE2">
      <w:pPr>
        <w:pStyle w:val="Heading1"/>
        <w:ind w:left="0"/>
        <w:rPr>
          <w:sz w:val="32"/>
          <w:szCs w:val="32"/>
        </w:rPr>
      </w:pPr>
      <w:r w:rsidRPr="00560DE2">
        <w:rPr>
          <w:rFonts w:eastAsia="Arial"/>
          <w:color w:val="1F4E79"/>
          <w:sz w:val="32"/>
          <w:szCs w:val="32"/>
        </w:rPr>
        <w:t xml:space="preserve">3. Task 1 </w:t>
      </w:r>
      <w:r w:rsidR="0019383E">
        <w:rPr>
          <w:rFonts w:eastAsia="Arial"/>
          <w:color w:val="1F4E79"/>
          <w:sz w:val="32"/>
          <w:szCs w:val="32"/>
        </w:rPr>
        <w:t xml:space="preserve"> </w:t>
      </w:r>
      <w:r w:rsidRPr="00560DE2">
        <w:rPr>
          <w:rFonts w:eastAsia="Arial"/>
          <w:color w:val="1F4E79"/>
          <w:sz w:val="32"/>
          <w:szCs w:val="32"/>
        </w:rPr>
        <w:t xml:space="preserve"> Pose Estimation using MediaPipe</w:t>
      </w:r>
    </w:p>
    <w:p w14:paraId="16832F01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3.1 Objective</w:t>
      </w:r>
    </w:p>
    <w:p w14:paraId="41AEFDA0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Implement a human pose estimation pipeline using the MediaPipe Pose </w:t>
      </w:r>
      <w:proofErr w:type="spellStart"/>
      <w:r w:rsidRPr="00560DE2">
        <w:rPr>
          <w:rFonts w:eastAsia="Arial"/>
          <w:sz w:val="24"/>
          <w:szCs w:val="24"/>
        </w:rPr>
        <w:t>Landmarker</w:t>
      </w:r>
      <w:proofErr w:type="spellEnd"/>
      <w:r w:rsidRPr="00560DE2">
        <w:rPr>
          <w:rFonts w:eastAsia="Arial"/>
          <w:sz w:val="24"/>
          <w:szCs w:val="24"/>
        </w:rPr>
        <w:t xml:space="preserve"> framework. Detect human body joints/keypoints for each person in the image and evaluate against MPII ground truth.</w:t>
      </w:r>
    </w:p>
    <w:p w14:paraId="7144A8CE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3.2 Pipeline Architecture</w:t>
      </w:r>
    </w:p>
    <w:p w14:paraId="720CE430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MediaPipe pipeline consisted of the following steps:</w:t>
      </w:r>
    </w:p>
    <w:p w14:paraId="739B014B" w14:textId="7777777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Load MediaPipe Pose </w:t>
      </w:r>
      <w:proofErr w:type="spellStart"/>
      <w:r w:rsidRPr="00560DE2">
        <w:rPr>
          <w:rFonts w:eastAsia="Arial"/>
          <w:sz w:val="24"/>
          <w:szCs w:val="24"/>
        </w:rPr>
        <w:t>Landmarker</w:t>
      </w:r>
      <w:proofErr w:type="spellEnd"/>
      <w:r w:rsidRPr="00560DE2">
        <w:rPr>
          <w:rFonts w:eastAsia="Arial"/>
          <w:sz w:val="24"/>
          <w:szCs w:val="24"/>
        </w:rPr>
        <w:t xml:space="preserve"> model (</w:t>
      </w:r>
      <w:proofErr w:type="spellStart"/>
      <w:r w:rsidRPr="00560DE2">
        <w:rPr>
          <w:rFonts w:eastAsia="Arial"/>
          <w:sz w:val="24"/>
          <w:szCs w:val="24"/>
        </w:rPr>
        <w:t>pose_landmarker_</w:t>
      </w:r>
      <w:proofErr w:type="gramStart"/>
      <w:r w:rsidRPr="00560DE2">
        <w:rPr>
          <w:rFonts w:eastAsia="Arial"/>
          <w:sz w:val="24"/>
          <w:szCs w:val="24"/>
        </w:rPr>
        <w:t>full.task</w:t>
      </w:r>
      <w:proofErr w:type="spellEnd"/>
      <w:proofErr w:type="gramEnd"/>
      <w:r w:rsidRPr="00560DE2">
        <w:rPr>
          <w:rFonts w:eastAsia="Arial"/>
          <w:sz w:val="24"/>
          <w:szCs w:val="24"/>
        </w:rPr>
        <w:t>, float16)</w:t>
      </w:r>
    </w:p>
    <w:p w14:paraId="1C8D7DD4" w14:textId="7777777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Convert input BGR image to RGB</w:t>
      </w:r>
    </w:p>
    <w:p w14:paraId="7B20F0EC" w14:textId="7777777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Run pose detection via </w:t>
      </w:r>
      <w:proofErr w:type="spellStart"/>
      <w:r w:rsidRPr="00560DE2">
        <w:rPr>
          <w:rFonts w:eastAsia="Arial"/>
          <w:sz w:val="24"/>
          <w:szCs w:val="24"/>
        </w:rPr>
        <w:t>pose_</w:t>
      </w:r>
      <w:proofErr w:type="gramStart"/>
      <w:r w:rsidRPr="00560DE2">
        <w:rPr>
          <w:rFonts w:eastAsia="Arial"/>
          <w:sz w:val="24"/>
          <w:szCs w:val="24"/>
        </w:rPr>
        <w:t>model.detect</w:t>
      </w:r>
      <w:proofErr w:type="spellEnd"/>
      <w:proofErr w:type="gramEnd"/>
      <w:r w:rsidRPr="00560DE2">
        <w:rPr>
          <w:rFonts w:eastAsia="Arial"/>
          <w:sz w:val="24"/>
          <w:szCs w:val="24"/>
        </w:rPr>
        <w:t>()</w:t>
      </w:r>
    </w:p>
    <w:p w14:paraId="39C795CE" w14:textId="7777777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Map MediaPipe 33 landmarks to MPII 16 keypoints using custom MP_TO_MPII mapping</w:t>
      </w:r>
    </w:p>
    <w:p w14:paraId="38CAD448" w14:textId="7777777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Convert normalized landmark coordinates to pixel coordinates</w:t>
      </w:r>
    </w:p>
    <w:p w14:paraId="583E9CD4" w14:textId="7777777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Compute performance metrics and visualize results</w:t>
      </w:r>
    </w:p>
    <w:p w14:paraId="75136693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04531562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3.3 MediaPipe to MPII Landmark Mapping</w:t>
      </w:r>
    </w:p>
    <w:p w14:paraId="02680D5F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Since MediaPipe produces 33 landmarks while MPII uses 16, a custom mapping was designed. Composite joints such as pelvis, thorax, and </w:t>
      </w:r>
      <w:proofErr w:type="spellStart"/>
      <w:r w:rsidRPr="00560DE2">
        <w:rPr>
          <w:rFonts w:eastAsia="Arial"/>
          <w:sz w:val="24"/>
          <w:szCs w:val="24"/>
        </w:rPr>
        <w:t>upper_neck</w:t>
      </w:r>
      <w:proofErr w:type="spellEnd"/>
      <w:r w:rsidRPr="00560DE2">
        <w:rPr>
          <w:rFonts w:eastAsia="Arial"/>
          <w:sz w:val="24"/>
          <w:szCs w:val="24"/>
        </w:rPr>
        <w:t xml:space="preserve"> were estimated as midpoints of multiple MediaPipe landmarks:</w:t>
      </w:r>
    </w:p>
    <w:p w14:paraId="6CD5B4E6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Pelvis (MPII 6): midpoint of left and right hips (MP 23, 24)</w:t>
      </w:r>
    </w:p>
    <w:p w14:paraId="5D89CF05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Thorax (MPII 7): midpoint of left and right shoulders (MP 11, 12)</w:t>
      </w:r>
    </w:p>
    <w:p w14:paraId="0AD7E024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Upper Neck (MPII 8): midpoint of nose and shoulder midpoint (MP 0, 11, 12)</w:t>
      </w:r>
    </w:p>
    <w:p w14:paraId="16BE7915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Head Top (MPII 9): nose landmark (MP 0) as best approximation</w:t>
      </w:r>
    </w:p>
    <w:p w14:paraId="2437D05B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3.4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560DE2" w14:paraId="2B7BC036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EF9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7C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686DE7" w:rsidRPr="00560DE2" w14:paraId="11319D8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ACD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6F3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pose_landmarker_full</w:t>
            </w:r>
            <w:proofErr w:type="spellEnd"/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 (float16)</w:t>
            </w:r>
          </w:p>
        </w:tc>
      </w:tr>
      <w:tr w:rsidR="00686DE7" w:rsidRPr="00560DE2" w14:paraId="25E8F62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AE5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Number of Poses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195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</w:t>
            </w:r>
          </w:p>
        </w:tc>
      </w:tr>
      <w:tr w:rsidR="00686DE7" w:rsidRPr="00560DE2" w14:paraId="4D8B6FB1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E31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Min Detection 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F5C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0.5</w:t>
            </w:r>
          </w:p>
        </w:tc>
      </w:tr>
      <w:tr w:rsidR="00686DE7" w:rsidRPr="00560DE2" w14:paraId="33BF4712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AD1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Min Presence 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683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0.5</w:t>
            </w:r>
          </w:p>
        </w:tc>
      </w:tr>
      <w:tr w:rsidR="00686DE7" w:rsidRPr="00560DE2" w14:paraId="78E7CC0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5AD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Min Tracking 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2FF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0.5</w:t>
            </w:r>
          </w:p>
        </w:tc>
      </w:tr>
      <w:tr w:rsidR="00686DE7" w:rsidRPr="00560DE2" w14:paraId="3D89DB52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21D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Images Processed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5F04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100</w:t>
            </w:r>
          </w:p>
        </w:tc>
      </w:tr>
    </w:tbl>
    <w:p w14:paraId="6CAF9B79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27EC6420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3.5 Results</w:t>
      </w:r>
    </w:p>
    <w:p w14:paraId="32C9DA25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MediaPipe successfully detected poses in 86 out of 100 images (86% detection rate). The following metrics were computed:</w:t>
      </w:r>
    </w:p>
    <w:p w14:paraId="04C291F7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560DE2" w14:paraId="44740D5B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600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1E2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Score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319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86DE7" w:rsidRPr="00560DE2" w14:paraId="30F5C46F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342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PCKh@0.5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6D3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28F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Joint localization accuracy (head-normalized)</w:t>
            </w:r>
          </w:p>
        </w:tc>
      </w:tr>
      <w:tr w:rsidR="00686DE7" w:rsidRPr="00560DE2" w14:paraId="3BB7385E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96F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386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0.8600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E49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86 of 100 images had detected persons</w:t>
            </w:r>
          </w:p>
        </w:tc>
      </w:tr>
      <w:tr w:rsidR="00686DE7" w:rsidRPr="00560DE2" w14:paraId="49AD57EE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3ADF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Visibility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7D3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78B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Average landmark confidence score</w:t>
            </w:r>
          </w:p>
        </w:tc>
      </w:tr>
      <w:tr w:rsidR="00686DE7" w:rsidRPr="00560DE2" w14:paraId="7CDE358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0F9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F9C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1C4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Fraction of 16 joints detected (conf &gt; 0.3)</w:t>
            </w:r>
          </w:p>
        </w:tc>
      </w:tr>
      <w:tr w:rsidR="00686DE7" w:rsidRPr="00560DE2" w14:paraId="3B17F1B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2C1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Symmetry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990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E64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Left/right limb length symmetry (1.0 = perfect)</w:t>
            </w:r>
          </w:p>
        </w:tc>
      </w:tr>
      <w:tr w:rsidR="00686DE7" w:rsidRPr="00560DE2" w14:paraId="0B80E649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844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Angle Plausibility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2AE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9F9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Fraction of joint angles in valid anatomical range</w:t>
            </w:r>
          </w:p>
        </w:tc>
      </w:tr>
    </w:tbl>
    <w:p w14:paraId="6B0F445A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43BE2400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Per-joint PCKh@0.5 breakdown was also computed across all 16 MPII joints and saved as task1_per_joint_pckh.png. Joints closer to the torso (pelvis, thorax) generally achieved higher accuracy than distal joints (wrists, ankles).</w:t>
      </w:r>
    </w:p>
    <w:p w14:paraId="7077F388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3.6 Visualization</w:t>
      </w:r>
    </w:p>
    <w:p w14:paraId="44C698F3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For each test image, three panels were displayed side by side: (1) the original image, (2) the ground-truth skeleton in red, and (3) the MediaPipe predicted skeleton in green. Five sample images were saved to task1_sample_results.png.</w:t>
      </w:r>
    </w:p>
    <w:p w14:paraId="00B4B7C1" w14:textId="3EDF1044" w:rsidR="00686DE7" w:rsidRDefault="00771403" w:rsidP="00686DE7">
      <w:pPr>
        <w:pStyle w:val="Heading1"/>
        <w:rPr>
          <w:rFonts w:eastAsia="Arial"/>
          <w:color w:val="1F4E79"/>
          <w:sz w:val="24"/>
          <w:szCs w:val="24"/>
        </w:rPr>
      </w:pPr>
      <w:r w:rsidRPr="00771403">
        <w:rPr>
          <w:rFonts w:eastAsia="Arial"/>
          <w:color w:val="1F4E79"/>
          <w:sz w:val="24"/>
          <w:szCs w:val="24"/>
          <w:u w:val="none"/>
        </w:rPr>
        <w:drawing>
          <wp:inline distT="0" distB="0" distL="0" distR="0" wp14:anchorId="0E7FE808" wp14:editId="6B9866EC">
            <wp:extent cx="6083300" cy="3148330"/>
            <wp:effectExtent l="0" t="0" r="0" b="0"/>
            <wp:docPr id="20471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6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B665" w14:textId="6F9B87DB" w:rsidR="00771403" w:rsidRDefault="00771403" w:rsidP="00686DE7">
      <w:pPr>
        <w:pStyle w:val="Heading1"/>
        <w:rPr>
          <w:rFonts w:eastAsia="Arial"/>
          <w:color w:val="1F4E79"/>
          <w:sz w:val="24"/>
          <w:szCs w:val="24"/>
        </w:rPr>
      </w:pPr>
      <w:r w:rsidRPr="00771403">
        <w:rPr>
          <w:rFonts w:eastAsia="Arial"/>
          <w:color w:val="1F4E79"/>
          <w:sz w:val="24"/>
          <w:szCs w:val="24"/>
        </w:rPr>
        <w:drawing>
          <wp:inline distT="0" distB="0" distL="0" distR="0" wp14:anchorId="3CB7D797" wp14:editId="73D69F95">
            <wp:extent cx="5022015" cy="2408129"/>
            <wp:effectExtent l="0" t="0" r="7620" b="0"/>
            <wp:docPr id="8610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2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1959" w14:textId="77777777" w:rsidR="00771403" w:rsidRPr="00560DE2" w:rsidRDefault="00771403" w:rsidP="00686DE7">
      <w:pPr>
        <w:pStyle w:val="Heading1"/>
        <w:rPr>
          <w:rFonts w:eastAsia="Arial"/>
          <w:color w:val="1F4E79"/>
          <w:sz w:val="24"/>
          <w:szCs w:val="24"/>
        </w:rPr>
      </w:pPr>
    </w:p>
    <w:p w14:paraId="513767F3" w14:textId="431FBAE5" w:rsidR="00686DE7" w:rsidRPr="00560DE2" w:rsidRDefault="00686DE7" w:rsidP="00560DE2">
      <w:pPr>
        <w:pStyle w:val="Heading1"/>
        <w:ind w:left="0"/>
        <w:rPr>
          <w:sz w:val="32"/>
          <w:szCs w:val="32"/>
        </w:rPr>
      </w:pPr>
      <w:r w:rsidRPr="00560DE2">
        <w:rPr>
          <w:rFonts w:eastAsia="Arial"/>
          <w:color w:val="1F4E79"/>
          <w:sz w:val="32"/>
          <w:szCs w:val="32"/>
        </w:rPr>
        <w:t xml:space="preserve">4. Task 2 </w:t>
      </w:r>
      <w:r w:rsidR="0019383E">
        <w:rPr>
          <w:rFonts w:eastAsia="Arial"/>
          <w:color w:val="1F4E79"/>
          <w:sz w:val="32"/>
          <w:szCs w:val="32"/>
        </w:rPr>
        <w:t xml:space="preserve"> </w:t>
      </w:r>
      <w:r w:rsidRPr="00560DE2">
        <w:rPr>
          <w:rFonts w:eastAsia="Arial"/>
          <w:color w:val="1F4E79"/>
          <w:sz w:val="32"/>
          <w:szCs w:val="32"/>
        </w:rPr>
        <w:t xml:space="preserve"> Classical CV Pose Estimation</w:t>
      </w:r>
    </w:p>
    <w:p w14:paraId="559BC00D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4.1 Objective</w:t>
      </w:r>
    </w:p>
    <w:p w14:paraId="53238657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Design and implement a pose estimation approach without using any pretrained deep learning frameworks. The pipeline relies entirely on classical computer vision techniques.</w:t>
      </w:r>
    </w:p>
    <w:p w14:paraId="14E5ACB9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4.2 Pipeline Architecture</w:t>
      </w:r>
    </w:p>
    <w:p w14:paraId="4A1FE503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Classical CV pipeline follows a four-stage approach:</w:t>
      </w:r>
    </w:p>
    <w:p w14:paraId="44A17995" w14:textId="5F160CE0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Skin Detection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HSV color thresholding to segment skin-colored pixels</w:t>
      </w:r>
    </w:p>
    <w:p w14:paraId="01C22CA3" w14:textId="41E85BB0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Morphological Cleanup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MORPH_CLOSE, MORPH_OPEN, and dilation to refine the skin mask</w:t>
      </w:r>
    </w:p>
    <w:p w14:paraId="11372516" w14:textId="79A455CA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Body Bounding Box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Largest contour in the skin mask gives the body region</w:t>
      </w:r>
    </w:p>
    <w:p w14:paraId="0B96757E" w14:textId="26C1502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Face Detection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Haar Cascade (frontal + profile) for head localization</w:t>
      </w:r>
    </w:p>
    <w:p w14:paraId="26262B9B" w14:textId="37931FA7" w:rsidR="00686DE7" w:rsidRPr="00560DE2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Geometric Joint Estimation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Anatomical body proportions applied to bounding box</w:t>
      </w:r>
    </w:p>
    <w:p w14:paraId="2163A211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064D27F7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4.3 Stage Details</w:t>
      </w:r>
    </w:p>
    <w:p w14:paraId="5902F4A3" w14:textId="77777777" w:rsidR="00686DE7" w:rsidRPr="00560DE2" w:rsidRDefault="00686DE7" w:rsidP="00686DE7">
      <w:pPr>
        <w:spacing w:before="160" w:after="60"/>
        <w:rPr>
          <w:sz w:val="24"/>
          <w:szCs w:val="24"/>
        </w:rPr>
      </w:pPr>
      <w:r w:rsidRPr="00560DE2">
        <w:rPr>
          <w:rFonts w:eastAsia="Arial"/>
          <w:b/>
          <w:bCs/>
          <w:color w:val="2E74B5"/>
          <w:sz w:val="24"/>
          <w:szCs w:val="24"/>
        </w:rPr>
        <w:t>4.3.1 Skin Detection</w:t>
      </w:r>
    </w:p>
    <w:p w14:paraId="616FFD1C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Images are converted to HSV color space. Pixels falling in the range H</w:t>
      </w:r>
      <w:proofErr w:type="gramStart"/>
      <w:r w:rsidRPr="00560DE2">
        <w:rPr>
          <w:rFonts w:eastAsia="Arial"/>
          <w:sz w:val="24"/>
          <w:szCs w:val="24"/>
        </w:rPr>
        <w:t>=[</w:t>
      </w:r>
      <w:proofErr w:type="gramEnd"/>
      <w:r w:rsidRPr="00560DE2">
        <w:rPr>
          <w:rFonts w:eastAsia="Arial"/>
          <w:sz w:val="24"/>
          <w:szCs w:val="24"/>
        </w:rPr>
        <w:t>0–20], S</w:t>
      </w:r>
      <w:proofErr w:type="gramStart"/>
      <w:r w:rsidRPr="00560DE2">
        <w:rPr>
          <w:rFonts w:eastAsia="Arial"/>
          <w:sz w:val="24"/>
          <w:szCs w:val="24"/>
        </w:rPr>
        <w:t>=[</w:t>
      </w:r>
      <w:proofErr w:type="gramEnd"/>
      <w:r w:rsidRPr="00560DE2">
        <w:rPr>
          <w:rFonts w:eastAsia="Arial"/>
          <w:sz w:val="24"/>
          <w:szCs w:val="24"/>
        </w:rPr>
        <w:t>20–255], V</w:t>
      </w:r>
      <w:proofErr w:type="gramStart"/>
      <w:r w:rsidRPr="00560DE2">
        <w:rPr>
          <w:rFonts w:eastAsia="Arial"/>
          <w:sz w:val="24"/>
          <w:szCs w:val="24"/>
        </w:rPr>
        <w:t>=[</w:t>
      </w:r>
      <w:proofErr w:type="gramEnd"/>
      <w:r w:rsidRPr="00560DE2">
        <w:rPr>
          <w:rFonts w:eastAsia="Arial"/>
          <w:sz w:val="24"/>
          <w:szCs w:val="24"/>
        </w:rPr>
        <w:t>70–255] are classified as skin. The resulting binary mask is refined with morphological operations (closing, opening, dilation) to fill holes and remove noise.</w:t>
      </w:r>
    </w:p>
    <w:p w14:paraId="204E0A98" w14:textId="77777777" w:rsidR="00686DE7" w:rsidRPr="00560DE2" w:rsidRDefault="00686DE7" w:rsidP="00686DE7">
      <w:pPr>
        <w:spacing w:before="160" w:after="60"/>
        <w:rPr>
          <w:sz w:val="24"/>
          <w:szCs w:val="24"/>
        </w:rPr>
      </w:pPr>
      <w:r w:rsidRPr="00560DE2">
        <w:rPr>
          <w:rFonts w:eastAsia="Arial"/>
          <w:b/>
          <w:bCs/>
          <w:color w:val="2E74B5"/>
          <w:sz w:val="24"/>
          <w:szCs w:val="24"/>
        </w:rPr>
        <w:t>4.3.2 Face Detection</w:t>
      </w:r>
    </w:p>
    <w:p w14:paraId="6CF92083" w14:textId="75A36543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OpenCV's built-in Haar Cascade classifiers are used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a classical machine learning technique requiring no deep learning. Frontal face detection is attempted first; if it fails, a profile (side-face) cascade is applied as a fallback. The detected face provides an anchor for estimating the head keypoints.</w:t>
      </w:r>
    </w:p>
    <w:p w14:paraId="2C6143BE" w14:textId="77777777" w:rsidR="00686DE7" w:rsidRPr="00560DE2" w:rsidRDefault="00686DE7" w:rsidP="00686DE7">
      <w:pPr>
        <w:spacing w:before="160" w:after="60"/>
        <w:rPr>
          <w:sz w:val="24"/>
          <w:szCs w:val="24"/>
        </w:rPr>
      </w:pPr>
      <w:r w:rsidRPr="00560DE2">
        <w:rPr>
          <w:rFonts w:eastAsia="Arial"/>
          <w:b/>
          <w:bCs/>
          <w:color w:val="2E74B5"/>
          <w:sz w:val="24"/>
          <w:szCs w:val="24"/>
        </w:rPr>
        <w:t>4.3.3 Geometric Joint Estimation</w:t>
      </w:r>
    </w:p>
    <w:p w14:paraId="2A709722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Standard human body proportions are used to estimate all 16 joints from the bounding box: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560DE2" w14:paraId="03B494E1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B54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Keypoint</w:t>
            </w:r>
            <w:proofErr w:type="spellEnd"/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ABB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Body Fraction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E23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86DE7" w:rsidRPr="00560DE2" w14:paraId="3454A6F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2BF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head_top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883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70C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Top of bounding box</w:t>
            </w:r>
          </w:p>
        </w:tc>
      </w:tr>
      <w:tr w:rsidR="00686DE7" w:rsidRPr="00560DE2" w14:paraId="5C23FA39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CEB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upper_neck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D1F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0DF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14% down from top</w:t>
            </w:r>
          </w:p>
        </w:tc>
      </w:tr>
      <w:tr w:rsidR="00686DE7" w:rsidRPr="00560DE2" w14:paraId="692232DC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44C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thorax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91F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540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Quarter-height point</w:t>
            </w:r>
          </w:p>
        </w:tc>
      </w:tr>
      <w:tr w:rsidR="00686DE7" w:rsidRPr="00560DE2" w14:paraId="5283D2AF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034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shoulder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AC94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8D0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Just above thorax, offset by 30% width</w:t>
            </w:r>
          </w:p>
        </w:tc>
      </w:tr>
      <w:tr w:rsidR="00686DE7" w:rsidRPr="00560DE2" w14:paraId="01BE8DB7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6EC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elbow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5F2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0.45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1DB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Mid-body with 45% width offset</w:t>
            </w:r>
          </w:p>
        </w:tc>
      </w:tr>
      <w:tr w:rsidR="00686DE7" w:rsidRPr="00560DE2" w14:paraId="7BE05F9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65D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wrist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EA6F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826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Lower body with 49.5% width offset</w:t>
            </w:r>
          </w:p>
        </w:tc>
      </w:tr>
      <w:tr w:rsidR="00686DE7" w:rsidRPr="00560DE2" w14:paraId="30C17119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C05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pelvis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A14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E7E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Mid-height of body</w:t>
            </w:r>
          </w:p>
        </w:tc>
      </w:tr>
      <w:tr w:rsidR="00686DE7" w:rsidRPr="00560DE2" w14:paraId="293C586B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AB8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hip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B6B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0.54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14F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Slightly below pelvis</w:t>
            </w:r>
          </w:p>
        </w:tc>
      </w:tr>
      <w:tr w:rsidR="00686DE7" w:rsidRPr="00560DE2" w14:paraId="1B15470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D10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knee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7A7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0.75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47E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Three-quarters down</w:t>
            </w:r>
          </w:p>
        </w:tc>
      </w:tr>
      <w:tr w:rsidR="00686DE7" w:rsidRPr="00560DE2" w14:paraId="1C922542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90B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ankle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609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701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Bottom of bounding box</w:t>
            </w:r>
          </w:p>
        </w:tc>
      </w:tr>
    </w:tbl>
    <w:p w14:paraId="2DAC14F7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3DAD2637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4.4 Results</w:t>
      </w:r>
    </w:p>
    <w:p w14:paraId="369FE7B2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classical pipeline processed 100 images and detected persons in 99 (99% detection rate, vs 86% for MediaPipe). The Haar cascade approach detects a human region in nearly all images because the skin mask and bounding box are robust to pose variation.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560DE2" w14:paraId="074B755F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57B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600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Score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9DC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86DE7" w:rsidRPr="00560DE2" w14:paraId="679DAE2E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7914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DD9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0.9900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B8D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99 of 100 images detected</w:t>
            </w:r>
          </w:p>
        </w:tc>
      </w:tr>
      <w:tr w:rsidR="00686DE7" w:rsidRPr="00560DE2" w14:paraId="104AFEBF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07E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PCKh@0.5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358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Lower than 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605F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Geometric heuristics are less precise</w:t>
            </w:r>
          </w:p>
        </w:tc>
      </w:tr>
      <w:tr w:rsidR="00686DE7" w:rsidRPr="00560DE2" w14:paraId="6543DD8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9DE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Visibility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BF4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0.7000 (fixed)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21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Geometric joints all assigned conf=0.7</w:t>
            </w:r>
          </w:p>
        </w:tc>
      </w:tr>
      <w:tr w:rsidR="00686DE7" w:rsidRPr="00560DE2" w14:paraId="244C3C54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63E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283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1.0000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A3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All 16 joints always estimated</w:t>
            </w:r>
          </w:p>
        </w:tc>
      </w:tr>
      <w:tr w:rsidR="00686DE7" w:rsidRPr="00560DE2" w14:paraId="1FC5BD4A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2F0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Symmetry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97C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7EC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Symmetric by design (mirrored heuristics)</w:t>
            </w:r>
          </w:p>
        </w:tc>
      </w:tr>
      <w:tr w:rsidR="00686DE7" w:rsidRPr="00560DE2" w14:paraId="7EDDF9A1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724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Angle Plausibility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23E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41A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Anatomically constrained construction</w:t>
            </w:r>
          </w:p>
        </w:tc>
      </w:tr>
    </w:tbl>
    <w:p w14:paraId="24BE9984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3F141287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4.5 Visualization</w:t>
      </w:r>
    </w:p>
    <w:p w14:paraId="00179A04" w14:textId="77777777" w:rsidR="00686DE7" w:rsidRDefault="00686DE7" w:rsidP="00686DE7">
      <w:pPr>
        <w:spacing w:before="60" w:after="60"/>
        <w:rPr>
          <w:rFonts w:eastAsia="Arial"/>
          <w:sz w:val="24"/>
          <w:szCs w:val="24"/>
        </w:rPr>
      </w:pPr>
      <w:r w:rsidRPr="00560DE2">
        <w:rPr>
          <w:rFonts w:eastAsia="Arial"/>
          <w:sz w:val="24"/>
          <w:szCs w:val="24"/>
        </w:rPr>
        <w:t>For each test image, four panels were shown: (1) original, (2) skin mask, (3) ground-truth skeleton, and (4) classical CV skeleton. Results were saved to task2_sample_results.png. The skin mask overlay highlights the body region identified before joint estimation.</w:t>
      </w:r>
    </w:p>
    <w:p w14:paraId="0F7B0383" w14:textId="77777777" w:rsidR="00771403" w:rsidRDefault="00771403" w:rsidP="00686DE7">
      <w:pPr>
        <w:spacing w:before="60" w:after="60"/>
        <w:rPr>
          <w:rFonts w:eastAsia="Arial"/>
          <w:sz w:val="24"/>
          <w:szCs w:val="24"/>
        </w:rPr>
      </w:pPr>
    </w:p>
    <w:p w14:paraId="76D709C0" w14:textId="1C4BA09C" w:rsidR="00771403" w:rsidRDefault="00771403" w:rsidP="00686DE7">
      <w:pPr>
        <w:spacing w:before="60" w:after="60"/>
        <w:rPr>
          <w:sz w:val="24"/>
          <w:szCs w:val="24"/>
        </w:rPr>
      </w:pPr>
      <w:r w:rsidRPr="00771403">
        <w:rPr>
          <w:sz w:val="24"/>
          <w:szCs w:val="24"/>
        </w:rPr>
        <w:drawing>
          <wp:inline distT="0" distB="0" distL="0" distR="0" wp14:anchorId="1C5D5292" wp14:editId="7BF8FFF0">
            <wp:extent cx="6083300" cy="3743325"/>
            <wp:effectExtent l="0" t="0" r="0" b="9525"/>
            <wp:docPr id="19379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03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CD87" w14:textId="70A58F43" w:rsidR="00771403" w:rsidRPr="00560DE2" w:rsidRDefault="00771403" w:rsidP="00686DE7">
      <w:pPr>
        <w:spacing w:before="60" w:after="60"/>
        <w:rPr>
          <w:sz w:val="24"/>
          <w:szCs w:val="24"/>
        </w:rPr>
      </w:pPr>
      <w:r w:rsidRPr="00771403">
        <w:rPr>
          <w:sz w:val="24"/>
          <w:szCs w:val="24"/>
        </w:rPr>
        <w:drawing>
          <wp:inline distT="0" distB="0" distL="0" distR="0" wp14:anchorId="1A75EBDD" wp14:editId="38E62DC4">
            <wp:extent cx="4991533" cy="2141406"/>
            <wp:effectExtent l="0" t="0" r="0" b="0"/>
            <wp:docPr id="17766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7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3E5A" w14:textId="77777777" w:rsidR="00203F80" w:rsidRDefault="00203F80" w:rsidP="00560DE2">
      <w:pPr>
        <w:pStyle w:val="Heading1"/>
        <w:ind w:left="0"/>
        <w:rPr>
          <w:rFonts w:eastAsia="Arial"/>
          <w:color w:val="1F4E79"/>
          <w:sz w:val="32"/>
          <w:szCs w:val="32"/>
        </w:rPr>
      </w:pPr>
    </w:p>
    <w:p w14:paraId="4D6A436D" w14:textId="7060EB7E" w:rsidR="00686DE7" w:rsidRPr="00560DE2" w:rsidRDefault="00686DE7" w:rsidP="00560DE2">
      <w:pPr>
        <w:pStyle w:val="Heading1"/>
        <w:ind w:left="0"/>
        <w:rPr>
          <w:sz w:val="32"/>
          <w:szCs w:val="32"/>
        </w:rPr>
      </w:pPr>
      <w:r w:rsidRPr="00560DE2">
        <w:rPr>
          <w:rFonts w:eastAsia="Arial"/>
          <w:color w:val="1F4E79"/>
          <w:sz w:val="32"/>
          <w:szCs w:val="32"/>
        </w:rPr>
        <w:t xml:space="preserve">5. Task 3 </w:t>
      </w:r>
      <w:r w:rsidR="0019383E">
        <w:rPr>
          <w:rFonts w:eastAsia="Arial"/>
          <w:color w:val="1F4E79"/>
          <w:sz w:val="32"/>
          <w:szCs w:val="32"/>
        </w:rPr>
        <w:t xml:space="preserve"> </w:t>
      </w:r>
      <w:r w:rsidRPr="00560DE2">
        <w:rPr>
          <w:rFonts w:eastAsia="Arial"/>
          <w:color w:val="1F4E79"/>
          <w:sz w:val="32"/>
          <w:szCs w:val="32"/>
        </w:rPr>
        <w:t xml:space="preserve"> Pose Classification</w:t>
      </w:r>
    </w:p>
    <w:p w14:paraId="00A9967A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5.1 Objective</w:t>
      </w:r>
    </w:p>
    <w:p w14:paraId="04FE6CB0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Design a pose classification system using keypoints from both Task 1 (MediaPipe) and Task 2 (Ground Truth CSV). Extract meaningful features and train multiple classifiers to categorize poses into predefined activity classes.</w:t>
      </w:r>
    </w:p>
    <w:p w14:paraId="2F9C4F6A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5.2 Dataset</w:t>
      </w:r>
    </w:p>
    <w:p w14:paraId="1A9F72AE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MPII CSV contains 17,372 person instances with 373 distinct activity labels. After filtering rare classes (fewer than 5 samples), the ground-truth dataset contained 17,308 samples. The MediaPipe dataset (300 images run through the pipeline) yielded 249 usable samples. Both were used for comparative evaluation.</w:t>
      </w:r>
    </w:p>
    <w:p w14:paraId="71FF373D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5.3 Feature Extraction</w:t>
      </w:r>
    </w:p>
    <w:p w14:paraId="66F7264B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A 53-dimensional feature vector was extracted per person instance, designed to be scale-invariant: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560DE2" w14:paraId="16974E5C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E88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Feature Group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88B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Count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B01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86DE7" w:rsidRPr="00560DE2" w14:paraId="0F59D4AD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E2A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Normalized Joint Positions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381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CE8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560DE2">
              <w:rPr>
                <w:rFonts w:eastAsia="Arial"/>
                <w:color w:val="000000"/>
                <w:sz w:val="24"/>
                <w:szCs w:val="24"/>
              </w:rPr>
              <w:t>x,y</w:t>
            </w:r>
            <w:proofErr w:type="spellEnd"/>
            <w:proofErr w:type="gramEnd"/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 of each joint relative to pelvis, scaled by torso height</w:t>
            </w:r>
          </w:p>
        </w:tc>
      </w:tr>
      <w:tr w:rsidR="00686DE7" w:rsidRPr="00560DE2" w14:paraId="187B4E21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B1F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Joint Angles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FE4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212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Angles at knees, elbows, hips, shoulders, spine (in degrees/180)</w:t>
            </w:r>
          </w:p>
        </w:tc>
      </w:tr>
      <w:tr w:rsidR="00686DE7" w:rsidRPr="00560DE2" w14:paraId="77983538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F89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Limb Length Ratios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9AD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207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Arm/leg segment lengths relative to torso height</w:t>
            </w:r>
          </w:p>
        </w:tc>
      </w:tr>
      <w:tr w:rsidR="00686DE7" w:rsidRPr="00560DE2" w14:paraId="2C7F0A7E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9AD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Body Shape Ratios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B00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BD6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Shoulder width and hip width relative to body height</w:t>
            </w:r>
          </w:p>
        </w:tc>
      </w:tr>
      <w:tr w:rsidR="00686DE7" w:rsidRPr="00560DE2" w14:paraId="11F65CD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3C0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5BA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A71F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Scale-invariant pose descriptor</w:t>
            </w:r>
          </w:p>
        </w:tc>
      </w:tr>
    </w:tbl>
    <w:p w14:paraId="33540191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38CCD545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9 joint angles computed were: right knee, left knee, right elbow, left elbow, right hip-trunk, left hip-trunk, right shoulder, left shoulder, and spine-neck.</w:t>
      </w:r>
    </w:p>
    <w:p w14:paraId="251E7762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5.4 Classifiers</w:t>
      </w:r>
    </w:p>
    <w:p w14:paraId="1CD6B0BD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Three classifiers were trained and evaluated using a 75%/25% stratified train/test split: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560DE2" w14:paraId="241CA3A6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F6B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Classifier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6D5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Configuration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F4A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Preprocessing</w:t>
            </w:r>
          </w:p>
        </w:tc>
      </w:tr>
      <w:tr w:rsidR="00686DE7" w:rsidRPr="00560DE2" w14:paraId="69BB06A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E50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SVM (RBF Kernel)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4A9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C=10, gamma='scale'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6DD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StandardScaler</w:t>
            </w:r>
            <w:proofErr w:type="spellEnd"/>
          </w:p>
        </w:tc>
      </w:tr>
      <w:tr w:rsidR="00686DE7" w:rsidRPr="00560DE2" w14:paraId="33BD4C10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1333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Random Forest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54A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100 estimators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95A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StandardScaler</w:t>
            </w:r>
            <w:proofErr w:type="spellEnd"/>
          </w:p>
        </w:tc>
      </w:tr>
      <w:tr w:rsidR="00686DE7" w:rsidRPr="00560DE2" w14:paraId="260CB17F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E03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k-NN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85F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k=5, Euclidean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5C95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StandardScaler</w:t>
            </w:r>
            <w:proofErr w:type="spellEnd"/>
          </w:p>
        </w:tc>
      </w:tr>
    </w:tbl>
    <w:p w14:paraId="50022828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7DCB6A42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All classifiers were wrapped in scikit-learn Pipelines to ensure correct scaling is applied during both training and inference.</w:t>
      </w:r>
    </w:p>
    <w:p w14:paraId="7FB85D1C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5.5 Results</w:t>
      </w:r>
    </w:p>
    <w:p w14:paraId="5ED8F42E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Results on Ground-Truth (CSV) keypoints: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7"/>
        <w:gridCol w:w="4783"/>
      </w:tblGrid>
      <w:tr w:rsidR="00686DE7" w:rsidRPr="00560DE2" w14:paraId="16957AE7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700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Classifier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F59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Accuracy (GT Keypoints)</w:t>
            </w:r>
          </w:p>
        </w:tc>
      </w:tr>
      <w:tr w:rsidR="00686DE7" w:rsidRPr="00560DE2" w14:paraId="74BFC8C5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B4D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SVM (RBF Kernel)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ED3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Reported in task3_classification_results.csv</w:t>
            </w:r>
          </w:p>
        </w:tc>
      </w:tr>
      <w:tr w:rsidR="00686DE7" w:rsidRPr="00560DE2" w14:paraId="31B45ABB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33AF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Random Forest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C62C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Reported in task3_classification_results.csv</w:t>
            </w:r>
          </w:p>
        </w:tc>
      </w:tr>
      <w:tr w:rsidR="00686DE7" w:rsidRPr="00560DE2" w14:paraId="3833A502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7C1E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k-NN (k=5)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6FF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Reported in task3_classification_results.csv</w:t>
            </w:r>
          </w:p>
        </w:tc>
      </w:tr>
    </w:tbl>
    <w:p w14:paraId="304E19BD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3F3E4399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MediaPipe </w:t>
      </w:r>
      <w:proofErr w:type="spellStart"/>
      <w:r w:rsidRPr="00560DE2">
        <w:rPr>
          <w:rFonts w:eastAsia="Arial"/>
          <w:sz w:val="24"/>
          <w:szCs w:val="24"/>
        </w:rPr>
        <w:t>keypoint</w:t>
      </w:r>
      <w:proofErr w:type="spellEnd"/>
      <w:r w:rsidRPr="00560DE2">
        <w:rPr>
          <w:rFonts w:eastAsia="Arial"/>
          <w:sz w:val="24"/>
          <w:szCs w:val="24"/>
        </w:rPr>
        <w:t xml:space="preserve"> classification was also evaluated on 249 samples. The accuracy gap between GT and MediaPipe keypoints demonstrates how </w:t>
      </w:r>
      <w:proofErr w:type="spellStart"/>
      <w:r w:rsidRPr="00560DE2">
        <w:rPr>
          <w:rFonts w:eastAsia="Arial"/>
          <w:sz w:val="24"/>
          <w:szCs w:val="24"/>
        </w:rPr>
        <w:t>keypoint</w:t>
      </w:r>
      <w:proofErr w:type="spellEnd"/>
      <w:r w:rsidRPr="00560DE2">
        <w:rPr>
          <w:rFonts w:eastAsia="Arial"/>
          <w:sz w:val="24"/>
          <w:szCs w:val="24"/>
        </w:rPr>
        <w:t xml:space="preserve"> localization quality directly impacts downstream classification performance.</w:t>
      </w:r>
    </w:p>
    <w:p w14:paraId="52B4198D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5.6 Feature Importance</w:t>
      </w:r>
    </w:p>
    <w:p w14:paraId="62450F50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Random Forest feature importances were extracted for the GT </w:t>
      </w:r>
      <w:proofErr w:type="spellStart"/>
      <w:r w:rsidRPr="00560DE2">
        <w:rPr>
          <w:rFonts w:eastAsia="Arial"/>
          <w:sz w:val="24"/>
          <w:szCs w:val="24"/>
        </w:rPr>
        <w:t>keypoint</w:t>
      </w:r>
      <w:proofErr w:type="spellEnd"/>
      <w:r w:rsidRPr="00560DE2">
        <w:rPr>
          <w:rFonts w:eastAsia="Arial"/>
          <w:sz w:val="24"/>
          <w:szCs w:val="24"/>
        </w:rPr>
        <w:t xml:space="preserve"> model. Joint angle features (particularly knee and elbow angles) and normalized torso/shoulder positions were consistently the most discriminative features for distinguishing activity categories. The top 20 features were saved to task3_feature_importance.png.</w:t>
      </w:r>
    </w:p>
    <w:p w14:paraId="0E6948C8" w14:textId="77777777" w:rsidR="00686DE7" w:rsidRPr="00560DE2" w:rsidRDefault="00686DE7" w:rsidP="00686D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0DE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5.7 Key Observations</w:t>
      </w:r>
    </w:p>
    <w:p w14:paraId="7819D687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GT Keypoints provide an upper bound as joints are perfectly annotated from human labels</w:t>
      </w:r>
    </w:p>
    <w:p w14:paraId="1247E9E3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MediaPipe Keypoints reflect real-world performance where joints must first be predicted</w:t>
      </w:r>
    </w:p>
    <w:p w14:paraId="6BE47238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The accuracy gap between GT and MediaPipe shows how </w:t>
      </w:r>
      <w:proofErr w:type="spellStart"/>
      <w:r w:rsidRPr="00560DE2">
        <w:rPr>
          <w:rFonts w:eastAsia="Arial"/>
          <w:sz w:val="24"/>
          <w:szCs w:val="24"/>
        </w:rPr>
        <w:t>keypoint</w:t>
      </w:r>
      <w:proofErr w:type="spellEnd"/>
      <w:r w:rsidRPr="00560DE2">
        <w:rPr>
          <w:rFonts w:eastAsia="Arial"/>
          <w:sz w:val="24"/>
          <w:szCs w:val="24"/>
        </w:rPr>
        <w:t xml:space="preserve"> quality affects classification</w:t>
      </w:r>
    </w:p>
    <w:p w14:paraId="35FEB67F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Joint angles are the most important features as they compactly encode pose shape</w:t>
      </w:r>
    </w:p>
    <w:p w14:paraId="07ABEC33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Normalized positions capture global body configuration (e.g., arms raised, legs bent)</w:t>
      </w:r>
    </w:p>
    <w:p w14:paraId="732B0D6E" w14:textId="5085FE52" w:rsidR="00D348C1" w:rsidRPr="00D348C1" w:rsidRDefault="00686DE7" w:rsidP="00D348C1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With 373 classes and limited per-class samples, Random Forest generally outperforms k-NN on high-dimensional pose data</w:t>
      </w:r>
    </w:p>
    <w:p w14:paraId="593294A1" w14:textId="77777777" w:rsidR="00D348C1" w:rsidRPr="00D348C1" w:rsidRDefault="00D348C1" w:rsidP="00D348C1">
      <w:pPr>
        <w:widowControl/>
        <w:autoSpaceDE/>
        <w:autoSpaceDN/>
        <w:spacing w:before="40" w:after="40"/>
        <w:rPr>
          <w:sz w:val="24"/>
          <w:szCs w:val="24"/>
        </w:rPr>
      </w:pPr>
    </w:p>
    <w:p w14:paraId="28DFD5F4" w14:textId="0113E454" w:rsidR="00686DE7" w:rsidRPr="00560DE2" w:rsidRDefault="00686DE7" w:rsidP="00560DE2">
      <w:pPr>
        <w:pStyle w:val="Heading1"/>
        <w:ind w:left="0"/>
        <w:rPr>
          <w:sz w:val="32"/>
          <w:szCs w:val="32"/>
        </w:rPr>
      </w:pPr>
      <w:r w:rsidRPr="00560DE2">
        <w:rPr>
          <w:rFonts w:eastAsia="Arial"/>
          <w:color w:val="1F4E79"/>
          <w:sz w:val="32"/>
          <w:szCs w:val="32"/>
        </w:rPr>
        <w:t>6. Performance Metrics</w:t>
      </w:r>
    </w:p>
    <w:p w14:paraId="2E1FC663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The following metrics were used to evaluate pose estimation quality across both pipelines: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560DE2" w14:paraId="2DDFFF37" w14:textId="77777777" w:rsidTr="008642AA"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882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FEE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b/>
                <w:bCs/>
                <w:color w:val="FFFFFF"/>
                <w:sz w:val="24"/>
                <w:szCs w:val="24"/>
              </w:rPr>
              <w:t>Definition</w:t>
            </w:r>
          </w:p>
        </w:tc>
      </w:tr>
      <w:tr w:rsidR="00686DE7" w:rsidRPr="00560DE2" w14:paraId="0BA5CCC2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607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PCKh@0.5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E43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Standard pose accuracy metric. A joint is correct if distance to GT &lt; 0.5 × head size (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upper_neck</w:t>
            </w:r>
            <w:proofErr w:type="spellEnd"/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 to </w:t>
            </w:r>
            <w:proofErr w:type="spellStart"/>
            <w:r w:rsidRPr="00560DE2">
              <w:rPr>
                <w:rFonts w:eastAsia="Arial"/>
                <w:color w:val="000000"/>
                <w:sz w:val="24"/>
                <w:szCs w:val="24"/>
              </w:rPr>
              <w:t>head_top</w:t>
            </w:r>
            <w:proofErr w:type="spellEnd"/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 distance)</w:t>
            </w:r>
          </w:p>
        </w:tc>
      </w:tr>
      <w:tr w:rsidR="00686DE7" w:rsidRPr="00560DE2" w14:paraId="4B9C677B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E4B9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7A86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Fraction of images where at least one valid human skeleton was detected</w:t>
            </w:r>
          </w:p>
        </w:tc>
      </w:tr>
      <w:tr w:rsidR="00686DE7" w:rsidRPr="00560DE2" w14:paraId="6D8AB986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BCD0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Visibility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5D51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Average confidence/visibility value of all predicted keypoints across detected images</w:t>
            </w:r>
          </w:p>
        </w:tc>
      </w:tr>
      <w:tr w:rsidR="00686DE7" w:rsidRPr="00560DE2" w14:paraId="4E26F888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465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1ADA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Fraction of the 16 MPII joints detected with confidence &gt; 0.3</w:t>
            </w:r>
          </w:p>
        </w:tc>
      </w:tr>
      <w:tr w:rsidR="00686DE7" w:rsidRPr="00560DE2" w14:paraId="18505AD6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635B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Symmetry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6DC2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proofErr w:type="gramStart"/>
            <w:r w:rsidRPr="00560DE2">
              <w:rPr>
                <w:rFonts w:eastAsia="Arial"/>
                <w:color w:val="000000"/>
                <w:sz w:val="24"/>
                <w:szCs w:val="24"/>
              </w:rPr>
              <w:t>Compares</w:t>
            </w:r>
            <w:proofErr w:type="gramEnd"/>
            <w:r w:rsidRPr="00560DE2">
              <w:rPr>
                <w:rFonts w:eastAsia="Arial"/>
                <w:color w:val="000000"/>
                <w:sz w:val="24"/>
                <w:szCs w:val="24"/>
              </w:rPr>
              <w:t xml:space="preserve"> left/right limb lengths. Score = </w:t>
            </w:r>
            <w:proofErr w:type="gramStart"/>
            <w:r w:rsidRPr="00560DE2">
              <w:rPr>
                <w:rFonts w:eastAsia="Arial"/>
                <w:color w:val="000000"/>
                <w:sz w:val="24"/>
                <w:szCs w:val="24"/>
              </w:rPr>
              <w:t>mean(</w:t>
            </w:r>
            <w:proofErr w:type="gramEnd"/>
            <w:r w:rsidRPr="00560DE2">
              <w:rPr>
                <w:rFonts w:eastAsia="Arial"/>
                <w:color w:val="000000"/>
                <w:sz w:val="24"/>
                <w:szCs w:val="24"/>
              </w:rPr>
              <w:t>min/max ratio) per limb pair. 1.0 = perfect symmetry</w:t>
            </w:r>
          </w:p>
        </w:tc>
      </w:tr>
      <w:tr w:rsidR="00686DE7" w:rsidRPr="00560DE2" w14:paraId="17A47B37" w14:textId="77777777" w:rsidTr="008642A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6F6D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Angle Plausibility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7E78" w14:textId="77777777" w:rsidR="00686DE7" w:rsidRPr="00560DE2" w:rsidRDefault="00686DE7" w:rsidP="008642AA">
            <w:pPr>
              <w:jc w:val="center"/>
              <w:rPr>
                <w:sz w:val="24"/>
                <w:szCs w:val="24"/>
              </w:rPr>
            </w:pPr>
            <w:r w:rsidRPr="00560DE2">
              <w:rPr>
                <w:rFonts w:eastAsia="Arial"/>
                <w:color w:val="000000"/>
                <w:sz w:val="24"/>
                <w:szCs w:val="24"/>
              </w:rPr>
              <w:t>Fraction of key joint angles in valid anatomical ranges: knee 70–180°, elbow 0–160°</w:t>
            </w:r>
          </w:p>
        </w:tc>
      </w:tr>
    </w:tbl>
    <w:p w14:paraId="1C17BA9C" w14:textId="77777777" w:rsidR="00686DE7" w:rsidRDefault="00686DE7" w:rsidP="00686DE7">
      <w:pPr>
        <w:spacing w:before="60" w:after="60"/>
        <w:rPr>
          <w:sz w:val="24"/>
          <w:szCs w:val="24"/>
        </w:rPr>
      </w:pPr>
    </w:p>
    <w:p w14:paraId="5DDF850D" w14:textId="77777777" w:rsidR="00D348C1" w:rsidRDefault="00D348C1" w:rsidP="00686DE7">
      <w:pPr>
        <w:spacing w:before="60" w:after="60"/>
        <w:rPr>
          <w:sz w:val="24"/>
          <w:szCs w:val="24"/>
        </w:rPr>
      </w:pPr>
    </w:p>
    <w:p w14:paraId="416CAC1E" w14:textId="77777777" w:rsidR="00D348C1" w:rsidRPr="00560DE2" w:rsidRDefault="00D348C1" w:rsidP="00686DE7">
      <w:pPr>
        <w:spacing w:before="60" w:after="60"/>
        <w:rPr>
          <w:sz w:val="24"/>
          <w:szCs w:val="24"/>
        </w:rPr>
      </w:pPr>
    </w:p>
    <w:p w14:paraId="2C214595" w14:textId="77777777" w:rsidR="00686DE7" w:rsidRPr="00203F80" w:rsidRDefault="00686DE7" w:rsidP="00686DE7">
      <w:pPr>
        <w:pStyle w:val="Heading1"/>
        <w:rPr>
          <w:sz w:val="32"/>
          <w:szCs w:val="32"/>
        </w:rPr>
      </w:pPr>
      <w:r w:rsidRPr="00203F80">
        <w:rPr>
          <w:rFonts w:eastAsia="Arial"/>
          <w:color w:val="1F4E79"/>
          <w:sz w:val="32"/>
          <w:szCs w:val="32"/>
        </w:rPr>
        <w:t>7. Pipeline Comparison</w:t>
      </w:r>
    </w:p>
    <w:p w14:paraId="4A545B09" w14:textId="7AA1520D" w:rsidR="00686DE7" w:rsidRPr="00560DE2" w:rsidRDefault="00771403" w:rsidP="00686DE7">
      <w:pPr>
        <w:spacing w:before="60" w:after="60"/>
        <w:rPr>
          <w:sz w:val="24"/>
          <w:szCs w:val="24"/>
        </w:rPr>
      </w:pPr>
      <w:r w:rsidRPr="00771403">
        <w:rPr>
          <w:sz w:val="24"/>
          <w:szCs w:val="24"/>
        </w:rPr>
        <w:drawing>
          <wp:inline distT="0" distB="0" distL="0" distR="0" wp14:anchorId="19D5B908" wp14:editId="37282892">
            <wp:extent cx="5502117" cy="2286198"/>
            <wp:effectExtent l="0" t="0" r="3810" b="0"/>
            <wp:docPr id="211981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8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C6E6" w14:textId="77777777" w:rsidR="00686DE7" w:rsidRPr="00203F80" w:rsidRDefault="00686DE7" w:rsidP="00686DE7">
      <w:pPr>
        <w:pStyle w:val="Heading1"/>
        <w:rPr>
          <w:sz w:val="32"/>
          <w:szCs w:val="32"/>
        </w:rPr>
      </w:pPr>
      <w:r w:rsidRPr="00203F80">
        <w:rPr>
          <w:rFonts w:eastAsia="Arial"/>
          <w:color w:val="1F4E79"/>
          <w:sz w:val="32"/>
          <w:szCs w:val="32"/>
        </w:rPr>
        <w:t>8. Conclusions</w:t>
      </w:r>
    </w:p>
    <w:p w14:paraId="72172C82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This project successfully implemented and evaluated two distinct human pose estimation pipelines and a pose classification system on the MPII dataset:</w:t>
      </w:r>
    </w:p>
    <w:p w14:paraId="7E1377F3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MediaPipe (Task 1) achieved higher joint localization accuracy (PCKh@0.5) due to its deep learning </w:t>
      </w:r>
      <w:proofErr w:type="gramStart"/>
      <w:r w:rsidRPr="00560DE2">
        <w:rPr>
          <w:rFonts w:eastAsia="Arial"/>
          <w:sz w:val="24"/>
          <w:szCs w:val="24"/>
        </w:rPr>
        <w:t>backbone, but</w:t>
      </w:r>
      <w:proofErr w:type="gramEnd"/>
      <w:r w:rsidRPr="00560DE2">
        <w:rPr>
          <w:rFonts w:eastAsia="Arial"/>
          <w:sz w:val="24"/>
          <w:szCs w:val="24"/>
        </w:rPr>
        <w:t xml:space="preserve"> detected poses in fewer images (86%).</w:t>
      </w:r>
    </w:p>
    <w:p w14:paraId="4BEDA7E1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Classical CV (Task 2) achieved nearly perfect detection (99%) by relying on color-based segmentation, but its geometric </w:t>
      </w:r>
      <w:proofErr w:type="spellStart"/>
      <w:r w:rsidRPr="00560DE2">
        <w:rPr>
          <w:rFonts w:eastAsia="Arial"/>
          <w:sz w:val="24"/>
          <w:szCs w:val="24"/>
        </w:rPr>
        <w:t>keypoint</w:t>
      </w:r>
      <w:proofErr w:type="spellEnd"/>
      <w:r w:rsidRPr="00560DE2">
        <w:rPr>
          <w:rFonts w:eastAsia="Arial"/>
          <w:sz w:val="24"/>
          <w:szCs w:val="24"/>
        </w:rPr>
        <w:t xml:space="preserve"> estimation is inherently less precise than a trained neural network.</w:t>
      </w:r>
    </w:p>
    <w:p w14:paraId="774E2D4A" w14:textId="77777777" w:rsidR="00686DE7" w:rsidRPr="00560DE2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>Pose Classification (Task 3) demonstrated that GT keypoints provide significantly better classification accuracy than predicted keypoints, highlighting the importance of the upstream estimation quality. The 53-dimensional scale-invariant feature vector captured meaningful body configuration information for activity recognition.</w:t>
      </w:r>
    </w:p>
    <w:p w14:paraId="0D2C65D3" w14:textId="77777777" w:rsidR="00686DE7" w:rsidRPr="00560DE2" w:rsidRDefault="00686DE7" w:rsidP="00686DE7">
      <w:pPr>
        <w:spacing w:before="60" w:after="60"/>
        <w:rPr>
          <w:sz w:val="24"/>
          <w:szCs w:val="24"/>
        </w:rPr>
      </w:pPr>
    </w:p>
    <w:p w14:paraId="49486A03" w14:textId="1AA93984" w:rsidR="00686DE7" w:rsidRPr="00771403" w:rsidRDefault="00686DE7" w:rsidP="00771403">
      <w:pPr>
        <w:spacing w:before="60" w:after="60"/>
        <w:rPr>
          <w:sz w:val="24"/>
          <w:szCs w:val="24"/>
        </w:rPr>
      </w:pPr>
      <w:r w:rsidRPr="00560DE2">
        <w:rPr>
          <w:rFonts w:eastAsia="Arial"/>
          <w:sz w:val="24"/>
          <w:szCs w:val="24"/>
        </w:rPr>
        <w:t xml:space="preserve">The complementary strengths of both approaches suggest that hybrid systems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using classical methods for robust detection and deep learning for precise localization </w:t>
      </w:r>
      <w:r w:rsidR="0019383E">
        <w:rPr>
          <w:rFonts w:eastAsia="Arial"/>
          <w:sz w:val="24"/>
          <w:szCs w:val="24"/>
        </w:rPr>
        <w:t xml:space="preserve"> </w:t>
      </w:r>
      <w:r w:rsidRPr="00560DE2">
        <w:rPr>
          <w:rFonts w:eastAsia="Arial"/>
          <w:sz w:val="24"/>
          <w:szCs w:val="24"/>
        </w:rPr>
        <w:t xml:space="preserve"> may offer the best balance in production settings.</w:t>
      </w:r>
    </w:p>
    <w:sectPr w:rsidR="00686DE7" w:rsidRPr="00771403" w:rsidSect="006B1938">
      <w:footerReference w:type="default" r:id="rId17"/>
      <w:pgSz w:w="12240" w:h="15840"/>
      <w:pgMar w:top="1440" w:right="1320" w:bottom="1260" w:left="1340" w:header="0" w:footer="1061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B846" w14:textId="77777777" w:rsidR="000035D3" w:rsidRDefault="000035D3">
      <w:r>
        <w:separator/>
      </w:r>
    </w:p>
  </w:endnote>
  <w:endnote w:type="continuationSeparator" w:id="0">
    <w:p w14:paraId="63BD58B5" w14:textId="77777777" w:rsidR="000035D3" w:rsidRDefault="00003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F774" w14:textId="77777777" w:rsidR="000035D3" w:rsidRDefault="000035D3">
      <w:r>
        <w:separator/>
      </w:r>
    </w:p>
  </w:footnote>
  <w:footnote w:type="continuationSeparator" w:id="0">
    <w:p w14:paraId="31366A58" w14:textId="77777777" w:rsidR="000035D3" w:rsidRDefault="000035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1AF"/>
    <w:multiLevelType w:val="multilevel"/>
    <w:tmpl w:val="AA6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579"/>
    <w:multiLevelType w:val="hybridMultilevel"/>
    <w:tmpl w:val="033E9A9C"/>
    <w:lvl w:ilvl="0" w:tplc="E3A24964">
      <w:start w:val="1"/>
      <w:numFmt w:val="decimal"/>
      <w:lvlText w:val="%1."/>
      <w:lvlJc w:val="left"/>
      <w:pPr>
        <w:ind w:left="720" w:hanging="360"/>
      </w:pPr>
    </w:lvl>
    <w:lvl w:ilvl="1" w:tplc="D6E4658E">
      <w:numFmt w:val="decimal"/>
      <w:lvlText w:val=""/>
      <w:lvlJc w:val="left"/>
    </w:lvl>
    <w:lvl w:ilvl="2" w:tplc="508432DC">
      <w:numFmt w:val="decimal"/>
      <w:lvlText w:val=""/>
      <w:lvlJc w:val="left"/>
    </w:lvl>
    <w:lvl w:ilvl="3" w:tplc="8FA66EDE">
      <w:numFmt w:val="decimal"/>
      <w:lvlText w:val=""/>
      <w:lvlJc w:val="left"/>
    </w:lvl>
    <w:lvl w:ilvl="4" w:tplc="96A00546">
      <w:numFmt w:val="decimal"/>
      <w:lvlText w:val=""/>
      <w:lvlJc w:val="left"/>
    </w:lvl>
    <w:lvl w:ilvl="5" w:tplc="86C834C8">
      <w:numFmt w:val="decimal"/>
      <w:lvlText w:val=""/>
      <w:lvlJc w:val="left"/>
    </w:lvl>
    <w:lvl w:ilvl="6" w:tplc="29785258">
      <w:numFmt w:val="decimal"/>
      <w:lvlText w:val=""/>
      <w:lvlJc w:val="left"/>
    </w:lvl>
    <w:lvl w:ilvl="7" w:tplc="773A84F8">
      <w:numFmt w:val="decimal"/>
      <w:lvlText w:val=""/>
      <w:lvlJc w:val="left"/>
    </w:lvl>
    <w:lvl w:ilvl="8" w:tplc="993C1F0C">
      <w:numFmt w:val="decimal"/>
      <w:lvlText w:val=""/>
      <w:lvlJc w:val="left"/>
    </w:lvl>
  </w:abstractNum>
  <w:abstractNum w:abstractNumId="2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F76D3"/>
    <w:multiLevelType w:val="hybridMultilevel"/>
    <w:tmpl w:val="90325036"/>
    <w:lvl w:ilvl="0" w:tplc="F2DC643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D58A0"/>
    <w:multiLevelType w:val="hybridMultilevel"/>
    <w:tmpl w:val="59941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158F9"/>
    <w:multiLevelType w:val="hybridMultilevel"/>
    <w:tmpl w:val="3098C44C"/>
    <w:lvl w:ilvl="0" w:tplc="450A171A">
      <w:start w:val="1"/>
      <w:numFmt w:val="bullet"/>
      <w:lvlText w:val="•"/>
      <w:lvlJc w:val="left"/>
      <w:pPr>
        <w:ind w:left="720" w:hanging="360"/>
      </w:pPr>
    </w:lvl>
    <w:lvl w:ilvl="1" w:tplc="AC6E9E34">
      <w:numFmt w:val="decimal"/>
      <w:lvlText w:val=""/>
      <w:lvlJc w:val="left"/>
    </w:lvl>
    <w:lvl w:ilvl="2" w:tplc="D26C198A">
      <w:numFmt w:val="decimal"/>
      <w:lvlText w:val=""/>
      <w:lvlJc w:val="left"/>
    </w:lvl>
    <w:lvl w:ilvl="3" w:tplc="112E82CA">
      <w:numFmt w:val="decimal"/>
      <w:lvlText w:val=""/>
      <w:lvlJc w:val="left"/>
    </w:lvl>
    <w:lvl w:ilvl="4" w:tplc="0AACDAA2">
      <w:numFmt w:val="decimal"/>
      <w:lvlText w:val=""/>
      <w:lvlJc w:val="left"/>
    </w:lvl>
    <w:lvl w:ilvl="5" w:tplc="35E637B4">
      <w:numFmt w:val="decimal"/>
      <w:lvlText w:val=""/>
      <w:lvlJc w:val="left"/>
    </w:lvl>
    <w:lvl w:ilvl="6" w:tplc="458ED764">
      <w:numFmt w:val="decimal"/>
      <w:lvlText w:val=""/>
      <w:lvlJc w:val="left"/>
    </w:lvl>
    <w:lvl w:ilvl="7" w:tplc="D4067E12">
      <w:numFmt w:val="decimal"/>
      <w:lvlText w:val=""/>
      <w:lvlJc w:val="left"/>
    </w:lvl>
    <w:lvl w:ilvl="8" w:tplc="1C64B086">
      <w:numFmt w:val="decimal"/>
      <w:lvlText w:val=""/>
      <w:lvlJc w:val="left"/>
    </w:lvl>
  </w:abstractNum>
  <w:abstractNum w:abstractNumId="7" w15:restartNumberingAfterBreak="0">
    <w:nsid w:val="360C2529"/>
    <w:multiLevelType w:val="hybridMultilevel"/>
    <w:tmpl w:val="B50401F0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37AA3F2E"/>
    <w:multiLevelType w:val="hybridMultilevel"/>
    <w:tmpl w:val="7BAA8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52079"/>
    <w:multiLevelType w:val="hybridMultilevel"/>
    <w:tmpl w:val="1E1C8EE6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3BB723E4"/>
    <w:multiLevelType w:val="hybridMultilevel"/>
    <w:tmpl w:val="313C12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4166D"/>
    <w:multiLevelType w:val="hybridMultilevel"/>
    <w:tmpl w:val="348AF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12D98"/>
    <w:multiLevelType w:val="multilevel"/>
    <w:tmpl w:val="922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911EA"/>
    <w:multiLevelType w:val="hybridMultilevel"/>
    <w:tmpl w:val="EB76D47E"/>
    <w:lvl w:ilvl="0" w:tplc="2000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4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E94400"/>
    <w:multiLevelType w:val="hybridMultilevel"/>
    <w:tmpl w:val="1D70A9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507AC2"/>
    <w:multiLevelType w:val="hybridMultilevel"/>
    <w:tmpl w:val="5EA8E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91C1B00"/>
    <w:multiLevelType w:val="multilevel"/>
    <w:tmpl w:val="109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D0E37"/>
    <w:multiLevelType w:val="hybridMultilevel"/>
    <w:tmpl w:val="25101B74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23" w15:restartNumberingAfterBreak="0">
    <w:nsid w:val="763F1B08"/>
    <w:multiLevelType w:val="multilevel"/>
    <w:tmpl w:val="654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336A7"/>
    <w:multiLevelType w:val="hybridMultilevel"/>
    <w:tmpl w:val="239C63A0"/>
    <w:lvl w:ilvl="0" w:tplc="F2DC64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8678FE"/>
    <w:multiLevelType w:val="hybridMultilevel"/>
    <w:tmpl w:val="0D7C9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3979">
    <w:abstractNumId w:val="22"/>
  </w:num>
  <w:num w:numId="2" w16cid:durableId="591403572">
    <w:abstractNumId w:val="18"/>
  </w:num>
  <w:num w:numId="3" w16cid:durableId="1970743861">
    <w:abstractNumId w:val="21"/>
  </w:num>
  <w:num w:numId="4" w16cid:durableId="1245797451">
    <w:abstractNumId w:val="3"/>
  </w:num>
  <w:num w:numId="5" w16cid:durableId="337536229">
    <w:abstractNumId w:val="2"/>
  </w:num>
  <w:num w:numId="6" w16cid:durableId="32049140">
    <w:abstractNumId w:val="14"/>
  </w:num>
  <w:num w:numId="7" w16cid:durableId="1694375622">
    <w:abstractNumId w:val="16"/>
  </w:num>
  <w:num w:numId="8" w16cid:durableId="828789084">
    <w:abstractNumId w:val="25"/>
  </w:num>
  <w:num w:numId="9" w16cid:durableId="1184398817">
    <w:abstractNumId w:val="24"/>
  </w:num>
  <w:num w:numId="10" w16cid:durableId="933172408">
    <w:abstractNumId w:val="4"/>
  </w:num>
  <w:num w:numId="11" w16cid:durableId="1902250951">
    <w:abstractNumId w:val="13"/>
  </w:num>
  <w:num w:numId="12" w16cid:durableId="1601378122">
    <w:abstractNumId w:val="7"/>
  </w:num>
  <w:num w:numId="13" w16cid:durableId="971128957">
    <w:abstractNumId w:val="9"/>
  </w:num>
  <w:num w:numId="14" w16cid:durableId="347873474">
    <w:abstractNumId w:val="20"/>
  </w:num>
  <w:num w:numId="15" w16cid:durableId="1645357059">
    <w:abstractNumId w:val="10"/>
  </w:num>
  <w:num w:numId="16" w16cid:durableId="1908491383">
    <w:abstractNumId w:val="11"/>
  </w:num>
  <w:num w:numId="17" w16cid:durableId="1403288031">
    <w:abstractNumId w:val="8"/>
  </w:num>
  <w:num w:numId="18" w16cid:durableId="525212107">
    <w:abstractNumId w:val="5"/>
  </w:num>
  <w:num w:numId="19" w16cid:durableId="2000958894">
    <w:abstractNumId w:val="15"/>
  </w:num>
  <w:num w:numId="20" w16cid:durableId="69545068">
    <w:abstractNumId w:val="17"/>
  </w:num>
  <w:num w:numId="21" w16cid:durableId="83310177">
    <w:abstractNumId w:val="0"/>
  </w:num>
  <w:num w:numId="22" w16cid:durableId="784352415">
    <w:abstractNumId w:val="23"/>
  </w:num>
  <w:num w:numId="23" w16cid:durableId="2058384410">
    <w:abstractNumId w:val="12"/>
  </w:num>
  <w:num w:numId="24" w16cid:durableId="708073075">
    <w:abstractNumId w:val="19"/>
  </w:num>
  <w:num w:numId="25" w16cid:durableId="1576815152">
    <w:abstractNumId w:val="6"/>
    <w:lvlOverride w:ilvl="0">
      <w:startOverride w:val="1"/>
    </w:lvlOverride>
  </w:num>
  <w:num w:numId="26" w16cid:durableId="978536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035D3"/>
    <w:rsid w:val="0002259B"/>
    <w:rsid w:val="00056BB3"/>
    <w:rsid w:val="0008157E"/>
    <w:rsid w:val="000D59AE"/>
    <w:rsid w:val="000E488A"/>
    <w:rsid w:val="0013134A"/>
    <w:rsid w:val="0019383E"/>
    <w:rsid w:val="001E39DA"/>
    <w:rsid w:val="001F05CB"/>
    <w:rsid w:val="00203F80"/>
    <w:rsid w:val="002179D9"/>
    <w:rsid w:val="00226561"/>
    <w:rsid w:val="0023427A"/>
    <w:rsid w:val="00243EA5"/>
    <w:rsid w:val="00282B2B"/>
    <w:rsid w:val="002D5EC8"/>
    <w:rsid w:val="003A3D7B"/>
    <w:rsid w:val="00402297"/>
    <w:rsid w:val="0044212D"/>
    <w:rsid w:val="00463715"/>
    <w:rsid w:val="00482F2A"/>
    <w:rsid w:val="00483256"/>
    <w:rsid w:val="00492324"/>
    <w:rsid w:val="0049615E"/>
    <w:rsid w:val="004B3C5A"/>
    <w:rsid w:val="00560DE2"/>
    <w:rsid w:val="005662E6"/>
    <w:rsid w:val="005C0143"/>
    <w:rsid w:val="00663DC2"/>
    <w:rsid w:val="00677DA0"/>
    <w:rsid w:val="00682A05"/>
    <w:rsid w:val="00686DE7"/>
    <w:rsid w:val="00691D49"/>
    <w:rsid w:val="00693668"/>
    <w:rsid w:val="006B1938"/>
    <w:rsid w:val="006F4A0D"/>
    <w:rsid w:val="00706D20"/>
    <w:rsid w:val="0073642B"/>
    <w:rsid w:val="00771403"/>
    <w:rsid w:val="007C3F17"/>
    <w:rsid w:val="00837137"/>
    <w:rsid w:val="00851261"/>
    <w:rsid w:val="008562D5"/>
    <w:rsid w:val="008C0AA0"/>
    <w:rsid w:val="008C61A0"/>
    <w:rsid w:val="008D2706"/>
    <w:rsid w:val="008F68E3"/>
    <w:rsid w:val="009206A4"/>
    <w:rsid w:val="009673A3"/>
    <w:rsid w:val="009E0FE1"/>
    <w:rsid w:val="00AC0A5E"/>
    <w:rsid w:val="00AD1D49"/>
    <w:rsid w:val="00AE37B4"/>
    <w:rsid w:val="00B11C70"/>
    <w:rsid w:val="00B331E7"/>
    <w:rsid w:val="00B579F9"/>
    <w:rsid w:val="00BB2FD6"/>
    <w:rsid w:val="00BB3FC4"/>
    <w:rsid w:val="00C03A54"/>
    <w:rsid w:val="00C25321"/>
    <w:rsid w:val="00C451E1"/>
    <w:rsid w:val="00C652C8"/>
    <w:rsid w:val="00CF0228"/>
    <w:rsid w:val="00CF6874"/>
    <w:rsid w:val="00D03E6C"/>
    <w:rsid w:val="00D1565C"/>
    <w:rsid w:val="00D348C1"/>
    <w:rsid w:val="00D45324"/>
    <w:rsid w:val="00D73601"/>
    <w:rsid w:val="00DC33CD"/>
    <w:rsid w:val="00DF71AA"/>
    <w:rsid w:val="00E048F6"/>
    <w:rsid w:val="00E731B1"/>
    <w:rsid w:val="00ED043F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  <w:style w:type="character" w:customStyle="1" w:styleId="citation-147">
    <w:name w:val="citation-147"/>
    <w:basedOn w:val="DefaultParagraphFont"/>
    <w:rsid w:val="004B3C5A"/>
  </w:style>
  <w:style w:type="character" w:customStyle="1" w:styleId="citation-146">
    <w:name w:val="citation-146"/>
    <w:basedOn w:val="DefaultParagraphFont"/>
    <w:rsid w:val="004B3C5A"/>
  </w:style>
  <w:style w:type="character" w:customStyle="1" w:styleId="citation-145">
    <w:name w:val="citation-145"/>
    <w:basedOn w:val="DefaultParagraphFont"/>
    <w:rsid w:val="004B3C5A"/>
  </w:style>
  <w:style w:type="character" w:customStyle="1" w:styleId="citation-144">
    <w:name w:val="citation-144"/>
    <w:basedOn w:val="DefaultParagraphFont"/>
    <w:rsid w:val="004B3C5A"/>
  </w:style>
  <w:style w:type="character" w:customStyle="1" w:styleId="citation-143">
    <w:name w:val="citation-143"/>
    <w:basedOn w:val="DefaultParagraphFont"/>
    <w:rsid w:val="004B3C5A"/>
  </w:style>
  <w:style w:type="character" w:styleId="Strong">
    <w:name w:val="Strong"/>
    <w:basedOn w:val="DefaultParagraphFont"/>
    <w:uiPriority w:val="22"/>
    <w:qFormat/>
    <w:rsid w:val="0002259B"/>
    <w:rPr>
      <w:b/>
      <w:bCs/>
    </w:rPr>
  </w:style>
  <w:style w:type="paragraph" w:customStyle="1" w:styleId="msonormal0">
    <w:name w:val="msonormal"/>
    <w:basedOn w:val="Normal"/>
    <w:rsid w:val="00C652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3A832-1327-4E04-A0C0-C222D63B2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1764</Words>
  <Characters>10573</Characters>
  <Application>Microsoft Office Word</Application>
  <DocSecurity>0</DocSecurity>
  <Lines>406</Lines>
  <Paragraphs>308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/>
      <vt:lpstr>1. Introduction</vt:lpstr>
      <vt:lpstr>2. Dataset</vt:lpstr>
      <vt:lpstr>    2.1 MPII Human Pose Dataset</vt:lpstr>
      <vt:lpstr>    2.2 Data Loading</vt:lpstr>
      <vt:lpstr>Flowchart /</vt:lpstr>
      <vt:lpstr/>
      <vt:lpstr/>
      <vt:lpstr>3. Task 1   Pose Estimation using MediaPipe</vt:lpstr>
      <vt:lpstr>    3.1 Objective</vt:lpstr>
      <vt:lpstr>    3.2 Pipeline Architecture</vt:lpstr>
      <vt:lpstr>    3.3 MediaPipe to MPII Landmark Mapping</vt:lpstr>
      <vt:lpstr>    3.4 Configuration</vt:lpstr>
      <vt:lpstr>    3.5 Results</vt:lpstr>
      <vt:lpstr>    3.6 Visualization</vt:lpstr>
      <vt:lpstr>/</vt:lpstr>
      <vt:lpstr>/</vt:lpstr>
      <vt:lpstr/>
      <vt:lpstr>4. Task 2   Classical CV Pose Estimation</vt:lpstr>
      <vt:lpstr>    4.1 Objective</vt:lpstr>
      <vt:lpstr>    4.2 Pipeline Architecture</vt:lpstr>
      <vt:lpstr>    4.3 Stage Details</vt:lpstr>
      <vt:lpstr>    4.4 Results</vt:lpstr>
      <vt:lpstr>    4.5 Visualization</vt:lpstr>
      <vt:lpstr/>
      <vt:lpstr>5. Task 3   Pose Classification</vt:lpstr>
      <vt:lpstr>    5.1 Objective</vt:lpstr>
      <vt:lpstr>    5.2 Dataset</vt:lpstr>
      <vt:lpstr>    5.3 Feature Extraction</vt:lpstr>
      <vt:lpstr>    5.4 Classifiers</vt:lpstr>
      <vt:lpstr>    5.5 Results</vt:lpstr>
      <vt:lpstr>    5.6 Feature Importance</vt:lpstr>
      <vt:lpstr>    5.7 Key Observations</vt:lpstr>
      <vt:lpstr>6. Performance Metrics</vt:lpstr>
      <vt:lpstr>7. Pipeline Comparison</vt:lpstr>
      <vt:lpstr>8. Conclusions</vt:lpstr>
    </vt:vector>
  </TitlesOfParts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MUHAMMAD HASHIR ASHRAF AWAN</cp:lastModifiedBy>
  <cp:revision>7</cp:revision>
  <cp:lastPrinted>2024-09-25T20:10:00Z</cp:lastPrinted>
  <dcterms:created xsi:type="dcterms:W3CDTF">2026-04-05T14:35:00Z</dcterms:created>
  <dcterms:modified xsi:type="dcterms:W3CDTF">2026-04-05T17:06:00Z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