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4846D" w14:textId="766F5355" w:rsidR="002E0DD4" w:rsidRPr="002E0DD4" w:rsidRDefault="002E0DD4" w:rsidP="009A2A4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DD4">
        <w:rPr>
          <w:rFonts w:ascii="Times New Roman" w:hAnsi="Times New Roman" w:cs="Times New Roman"/>
          <w:b/>
          <w:bCs/>
          <w:sz w:val="24"/>
          <w:szCs w:val="24"/>
        </w:rPr>
        <w:t>S1 Accession No</w:t>
      </w:r>
    </w:p>
    <w:p w14:paraId="46449C63" w14:textId="1D094588" w:rsidR="009A2A47" w:rsidRDefault="00AD02A2" w:rsidP="009A2A4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supporting materials S1 includes</w:t>
      </w:r>
      <w:r w:rsidR="009A2A47">
        <w:rPr>
          <w:rFonts w:ascii="Times New Roman" w:hAnsi="Times New Roman" w:cs="Times New Roman"/>
          <w:sz w:val="24"/>
          <w:szCs w:val="24"/>
        </w:rPr>
        <w:t xml:space="preserve">; </w:t>
      </w:r>
      <w:bookmarkStart w:id="0" w:name="_Hlk156050766"/>
      <w:r w:rsidR="009A2A47" w:rsidRPr="00854003">
        <w:rPr>
          <w:rFonts w:ascii="Times New Roman" w:hAnsi="Times New Roman" w:cs="Times New Roman"/>
          <w:sz w:val="24"/>
          <w:szCs w:val="24"/>
        </w:rPr>
        <w:t xml:space="preserve">7 species of Vespaidae: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Vespa mandarinia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(XP_035737952.1),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Vespa crabro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(XP_046824901.1),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Vespa velutina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(XP_047357593.1),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Vespula vulgaris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(XP_050858048.1),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Vespula pensylvanica</w:t>
      </w:r>
      <w:r w:rsidR="009A2A47">
        <w:rPr>
          <w:rFonts w:ascii="Times New Roman" w:hAnsi="Times New Roman" w:cs="Times New Roman"/>
          <w:sz w:val="24"/>
          <w:szCs w:val="24"/>
        </w:rPr>
        <w:t xml:space="preserve"> (XP_043673380.1),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Polistes dominula</w:t>
      </w:r>
      <w:r w:rsidR="009A2A4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(XP_015177827.1),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Polistes fuscatus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(XP_043495209.1); 17 species of Bee family: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Bombus vancouverensis nearcticus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(XP_033205116.1), subgenus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Bombus huntii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(XP_050473413.1),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Bombus impatiens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in eastern America (XP_003491527. 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Bombus terrestris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(XP_003394698.1),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 xml:space="preserve">Bombus ignitus 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(8EW5_A Chain A),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Apis dorsata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(XP_006618153.1),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Apis florea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(XP_003696584.),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Apis laboriosa</w:t>
      </w:r>
      <w:r w:rsidR="009A2A47" w:rsidRPr="00854003">
        <w:rPr>
          <w:rFonts w:ascii="Times New Roman" w:hAnsi="Times New Roman" w:cs="Times New Roman"/>
          <w:sz w:val="24"/>
          <w:szCs w:val="24"/>
        </w:rPr>
        <w:t xml:space="preserve"> (XP_0437) 92750 .1),</w:t>
      </w:r>
      <w:r w:rsidR="009A2A47">
        <w:rPr>
          <w:rFonts w:ascii="Times New Roman" w:hAnsi="Times New Roman" w:cs="Times New Roman"/>
          <w:sz w:val="24"/>
          <w:szCs w:val="24"/>
        </w:rPr>
        <w:t xml:space="preserve">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Apis mellifera caucasica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(KAG6799352.1),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Apis cerana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(XP_016912210.1),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Megachile rotundata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(XP_003706340.1),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Melipona quadrifasciata</w:t>
      </w:r>
      <w:r w:rsidR="009A2A47">
        <w:rPr>
          <w:rFonts w:ascii="Times New Roman" w:hAnsi="Times New Roman" w:cs="Times New Roman"/>
          <w:sz w:val="24"/>
          <w:szCs w:val="24"/>
        </w:rPr>
        <w:t xml:space="preserve"> (KOX67587.1),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Frieseomel ittavaria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(XP_043521843. 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Habropoda laboriosa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(XP_017790128.1),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Colletes gigas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(XP_043257386.1),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Osmia lignaria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(XP_034180962.1),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Ceratina calcarata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(XP_017884125.1); Formicidae 13 Species: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 xml:space="preserve">Camponotus floridanus 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(XP_011267943.1),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Monomorium pharaonis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(XP_012533138.1),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 xml:space="preserve">Pogonomyrmex barbatus 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(XP_011629524.1),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Dinoponera quadriceps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(XP_014479977.1 ),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Harpegnathos saltator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(XP_011154535.1),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Odontomachus brunneus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(XP_032685464.1),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Acromyrmex echinatior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(XP_011064338.1),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Pseudomyrmex gracilis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(XP_020284828.1), Spain Arrow ant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Cataglyphis hispanica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(XP_050455871.1),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Formica exsecta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(XP_029672853.1),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Nylanderia fulva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(XP_029155503.1),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 xml:space="preserve">Solenopsis invicta 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(XP_011171429.1), </w:t>
      </w:r>
      <w:r w:rsidR="009A2A47" w:rsidRPr="00D17318">
        <w:rPr>
          <w:rFonts w:ascii="Times New Roman" w:hAnsi="Times New Roman" w:cs="Times New Roman"/>
          <w:i/>
          <w:sz w:val="24"/>
          <w:szCs w:val="24"/>
        </w:rPr>
        <w:t>Temnothorax longispinosus</w:t>
      </w:r>
      <w:r w:rsidR="009A2A47" w:rsidRPr="00D17318">
        <w:rPr>
          <w:rFonts w:ascii="Times New Roman" w:hAnsi="Times New Roman" w:cs="Times New Roman"/>
          <w:sz w:val="24"/>
          <w:szCs w:val="24"/>
        </w:rPr>
        <w:t xml:space="preserve"> (TG Z32040.1 ).</w:t>
      </w:r>
    </w:p>
    <w:p w14:paraId="5BEDFC00" w14:textId="77777777" w:rsidR="002E0DD4" w:rsidRDefault="002E0DD4" w:rsidP="009A2A4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DB5A9" w14:textId="77777777" w:rsidR="002E0DD4" w:rsidRDefault="002E0DD4" w:rsidP="009A2A4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0B655" w14:textId="77777777" w:rsidR="00581CA0" w:rsidRDefault="00581CA0" w:rsidP="00581CA0">
      <w:pPr>
        <w:keepNext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4B50C246" wp14:editId="4A7DD868">
            <wp:extent cx="4932680" cy="73850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7489" w14:textId="40A956B0" w:rsidR="002E0DD4" w:rsidRPr="008D5E1D" w:rsidRDefault="00581CA0" w:rsidP="00581CA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Figure</w:t>
      </w:r>
      <w:r w:rsid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S2</w:t>
      </w:r>
      <w:r w:rsidRPr="008D5E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Protein Homology</w:t>
      </w:r>
    </w:p>
    <w:bookmarkEnd w:id="0"/>
    <w:p w14:paraId="1924E21D" w14:textId="513068C4" w:rsidR="000A789B" w:rsidRDefault="000A789B" w:rsidP="00AD02A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7C35D" w14:textId="77777777" w:rsidR="00AD02A2" w:rsidRDefault="00AD02A2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81369" w14:textId="27AD58CC" w:rsidR="006E2768" w:rsidRDefault="006E2768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43FAF" w14:textId="77777777" w:rsidR="006E2768" w:rsidRPr="00944206" w:rsidRDefault="006E2768" w:rsidP="0094420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71F74" w14:textId="3B6C6845" w:rsidR="003A3348" w:rsidRDefault="003A3348" w:rsidP="00614B8E"/>
    <w:p w14:paraId="10352D8F" w14:textId="77777777" w:rsidR="003A3348" w:rsidRDefault="003A3348" w:rsidP="00614B8E"/>
    <w:p w14:paraId="3D7B3091" w14:textId="77777777" w:rsidR="00F92474" w:rsidRDefault="00F92474" w:rsidP="00614B8E"/>
    <w:p w14:paraId="48237303" w14:textId="77777777" w:rsidR="00F92474" w:rsidRDefault="00F92474" w:rsidP="00614B8E"/>
    <w:p w14:paraId="09BA3532" w14:textId="77777777" w:rsidR="00AE1646" w:rsidRDefault="00AE1646" w:rsidP="00614B8E"/>
    <w:p w14:paraId="2602EFE6" w14:textId="77777777" w:rsidR="00AE1646" w:rsidRDefault="00AE1646" w:rsidP="00614B8E"/>
    <w:p w14:paraId="3E012C81" w14:textId="77777777" w:rsidR="00AC5567" w:rsidRDefault="00AC5567" w:rsidP="00614B8E"/>
    <w:p w14:paraId="59B76FDC" w14:textId="73A56923" w:rsidR="00BA2786" w:rsidRDefault="00BA2786" w:rsidP="00614B8E"/>
    <w:p w14:paraId="2BBF6B69" w14:textId="2C7D172A" w:rsidR="00BA2786" w:rsidRDefault="00BA2786" w:rsidP="00614B8E"/>
    <w:p w14:paraId="55EE81AB" w14:textId="39F16E0A" w:rsidR="00C8732A" w:rsidRDefault="00C8732A" w:rsidP="00614B8E"/>
    <w:p w14:paraId="7E174534" w14:textId="5DC6D858" w:rsidR="00C8732A" w:rsidRDefault="00C8732A" w:rsidP="00614B8E"/>
    <w:p w14:paraId="30669CEF" w14:textId="6B9F450E" w:rsidR="00C8732A" w:rsidRDefault="00C8732A" w:rsidP="00614B8E"/>
    <w:p w14:paraId="582907D2" w14:textId="391DE61F" w:rsidR="00C8732A" w:rsidRDefault="00C8732A" w:rsidP="00614B8E"/>
    <w:p w14:paraId="4B11FD24" w14:textId="0C292BAB" w:rsidR="00C8732A" w:rsidRDefault="00C8732A" w:rsidP="00614B8E"/>
    <w:p w14:paraId="227CED94" w14:textId="2DB311EC" w:rsidR="00C8732A" w:rsidRDefault="00C8732A" w:rsidP="00614B8E"/>
    <w:p w14:paraId="49C34554" w14:textId="63478300" w:rsidR="00C8732A" w:rsidRDefault="00C8732A" w:rsidP="00614B8E"/>
    <w:p w14:paraId="49798EE3" w14:textId="576B65EB" w:rsidR="00C8732A" w:rsidRDefault="00C8732A" w:rsidP="00614B8E"/>
    <w:p w14:paraId="4E31BED6" w14:textId="6573091B" w:rsidR="00C8732A" w:rsidRDefault="00C8732A" w:rsidP="00614B8E"/>
    <w:p w14:paraId="09314A32" w14:textId="42F81D88" w:rsidR="00C8732A" w:rsidRDefault="00C8732A" w:rsidP="00614B8E"/>
    <w:p w14:paraId="4391BB2E" w14:textId="77777777" w:rsidR="00C8732A" w:rsidRDefault="00C8732A" w:rsidP="00614B8E"/>
    <w:p w14:paraId="32B7BC53" w14:textId="52F3D4E0" w:rsidR="00BA2786" w:rsidRDefault="00BA2786" w:rsidP="00614B8E"/>
    <w:p w14:paraId="6F3A835E" w14:textId="5EBC8616" w:rsidR="001219AF" w:rsidRDefault="001219AF" w:rsidP="00614B8E"/>
    <w:p w14:paraId="0170F3C1" w14:textId="6543ECF5" w:rsidR="001219AF" w:rsidRDefault="001219AF" w:rsidP="00614B8E"/>
    <w:p w14:paraId="79E65588" w14:textId="146C489B" w:rsidR="001219AF" w:rsidRDefault="001219AF" w:rsidP="00614B8E"/>
    <w:p w14:paraId="192A2213" w14:textId="0069FC7C" w:rsidR="001219AF" w:rsidRDefault="001219AF" w:rsidP="00614B8E"/>
    <w:p w14:paraId="7D07E2C1" w14:textId="329311C8" w:rsidR="001219AF" w:rsidRDefault="001219AF" w:rsidP="00614B8E"/>
    <w:p w14:paraId="4F1DFDB2" w14:textId="4C9A7FE9" w:rsidR="001219AF" w:rsidRDefault="001219AF" w:rsidP="00614B8E"/>
    <w:p w14:paraId="5E29FD36" w14:textId="0BE3EC38" w:rsidR="001219AF" w:rsidRDefault="001219AF" w:rsidP="00614B8E"/>
    <w:p w14:paraId="41E9CD87" w14:textId="192DFD6E" w:rsidR="001219AF" w:rsidRDefault="001219AF" w:rsidP="00614B8E">
      <w:r w:rsidRPr="001219AF">
        <w:t>Reedy, M. C., Bullard, B., &amp; Vigoreaux, J. O. (2000). Flightin is essential for thick filament assembly and sarcomere stability in Drosophila flight muscles. The Journal of cell biology, 151(7), 1483-1500.</w:t>
      </w:r>
    </w:p>
    <w:p w14:paraId="7C4B0C9E" w14:textId="293A9D51" w:rsidR="00BA2786" w:rsidRDefault="001219AF" w:rsidP="00614B8E">
      <w:r w:rsidRPr="001219AF">
        <w:t>Schmitz, S., Schankin, C. J., Prinz, H., Curwen, R. S., Ashton, P. D., Caves, L. S., ... &amp; Veigel, C. (2003). Molecular evolutionary convergence of the flight muscle protein arthrin in Diptera and Hemiptera. Molecular biology and evolution, 20(12), 2019-2033.</w:t>
      </w:r>
    </w:p>
    <w:p w14:paraId="48B207FD" w14:textId="10DD597D" w:rsidR="001219AF" w:rsidRDefault="001219AF" w:rsidP="00614B8E">
      <w:r w:rsidRPr="001219AF">
        <w:t>Josephson, RK (2006). Comparative physiology of insect flight muscle. Nature's versatile engine: Insect flight muscle inside and out , 34-43.</w:t>
      </w:r>
    </w:p>
    <w:p w14:paraId="16BEC6BC" w14:textId="190425F9" w:rsidR="004F47C8" w:rsidRDefault="004F47C8" w:rsidP="00614B8E">
      <w:r w:rsidRPr="004F47C8">
        <w:t>Qiu, F., Brendel, S., Cunha, PM, Astola, N., Song, B., Furlong, EE, ... &amp; Bullard, B. (2005). Myofilin, a protein in the thick filaments of insect muscle. Journal of cell science, 118 (7), 1527-1536.</w:t>
      </w:r>
    </w:p>
    <w:p w14:paraId="4F317A54" w14:textId="0E7E3A3A" w:rsidR="00DB70CB" w:rsidRDefault="00DB70CB" w:rsidP="00614B8E">
      <w:r w:rsidRPr="00DB70CB">
        <w:t>Ayme-Southgate, AJ, Southgate, RJ, Philipp, RA, Sotka, EE, &amp; Kramp, C. (2008). The myofibrillar protein, projectin, is highly conserved across insect evolution except for its PEVK domain. Journal of molecular evolution , 67 , 653-669.</w:t>
      </w:r>
    </w:p>
    <w:p w14:paraId="1B8C6C95" w14:textId="7235AF98" w:rsidR="00DB70CB" w:rsidRDefault="00DB70CB" w:rsidP="00614B8E">
      <w:r w:rsidRPr="00DB70CB">
        <w:t>Schöck, F., &amp; González-Morales, N. (2022). The insect perspective on Z-disc structure and biology. Journal of Cell Science, 135(20), jcs260179.</w:t>
      </w:r>
    </w:p>
    <w:p w14:paraId="109E4093" w14:textId="2D219297" w:rsidR="000456B4" w:rsidRDefault="000456B4" w:rsidP="00614B8E">
      <w:r w:rsidRPr="000456B4">
        <w:t>Ayme-Southgate, A., Feldman, S., &amp; Fulmer, D. (2015). Myofilament proteins in the synchronous flight muscles of Manduca sexta show both similarities and differences to Drosophila melanogaster. Insect biochemistry and molecular biology, 62, 174-182.</w:t>
      </w:r>
    </w:p>
    <w:p w14:paraId="7C016DB0" w14:textId="26733629" w:rsidR="00C8732A" w:rsidRDefault="00C8732A" w:rsidP="00614B8E">
      <w:r w:rsidRPr="00C8732A">
        <w:t>Iwamoto, H. (2011). Structure, function and evolution of insect flight muscle. Biophysics, 7, 21-28.</w:t>
      </w:r>
    </w:p>
    <w:p w14:paraId="2CF18E6C" w14:textId="004502DE" w:rsidR="00883EB8" w:rsidRDefault="00883EB8" w:rsidP="00614B8E">
      <w:r w:rsidRPr="00883EB8">
        <w:t>Marden, J. H. (2000). Variability in the size, composition, and function of insect flight muscles. Annual Review of Physiology, 62(1), 157-178.</w:t>
      </w:r>
    </w:p>
    <w:p w14:paraId="728BB9EA" w14:textId="301788FC" w:rsidR="00883EB8" w:rsidRDefault="00883EB8" w:rsidP="00614B8E">
      <w:r w:rsidRPr="00883EB8">
        <w:t>Josephson, R. K. (2006). Comparative physiology of insect flight muscle. Nature’s versatile engine: Insect flight muscle inside and out, 34-43.</w:t>
      </w:r>
    </w:p>
    <w:sectPr w:rsidR="00883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22"/>
    <w:rsid w:val="000456B4"/>
    <w:rsid w:val="000A789B"/>
    <w:rsid w:val="001219AF"/>
    <w:rsid w:val="0014012D"/>
    <w:rsid w:val="00221437"/>
    <w:rsid w:val="002445DF"/>
    <w:rsid w:val="002E0DD4"/>
    <w:rsid w:val="00304DA0"/>
    <w:rsid w:val="003A3348"/>
    <w:rsid w:val="00470C49"/>
    <w:rsid w:val="004F47C8"/>
    <w:rsid w:val="00506ABB"/>
    <w:rsid w:val="00577B57"/>
    <w:rsid w:val="00581CA0"/>
    <w:rsid w:val="005E1787"/>
    <w:rsid w:val="005E3C3E"/>
    <w:rsid w:val="00614B8E"/>
    <w:rsid w:val="00616753"/>
    <w:rsid w:val="00662EE0"/>
    <w:rsid w:val="00686D28"/>
    <w:rsid w:val="006C4771"/>
    <w:rsid w:val="006E2768"/>
    <w:rsid w:val="00747318"/>
    <w:rsid w:val="007F6AD7"/>
    <w:rsid w:val="00800822"/>
    <w:rsid w:val="008357D7"/>
    <w:rsid w:val="0083778D"/>
    <w:rsid w:val="00883EB8"/>
    <w:rsid w:val="008D5E1D"/>
    <w:rsid w:val="008F6896"/>
    <w:rsid w:val="00944206"/>
    <w:rsid w:val="009A2A47"/>
    <w:rsid w:val="00AC5567"/>
    <w:rsid w:val="00AD02A2"/>
    <w:rsid w:val="00AE1646"/>
    <w:rsid w:val="00AE4B9E"/>
    <w:rsid w:val="00B02E88"/>
    <w:rsid w:val="00B57AE0"/>
    <w:rsid w:val="00BA2786"/>
    <w:rsid w:val="00C8732A"/>
    <w:rsid w:val="00DB70CB"/>
    <w:rsid w:val="00E422EE"/>
    <w:rsid w:val="00E60F27"/>
    <w:rsid w:val="00EC54A3"/>
    <w:rsid w:val="00F273C6"/>
    <w:rsid w:val="00F53521"/>
    <w:rsid w:val="00F92474"/>
    <w:rsid w:val="00FB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D88C"/>
  <w15:chartTrackingRefBased/>
  <w15:docId w15:val="{344837F6-9EE6-444A-8C62-82C9FBCF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2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2E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A7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81C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Haseen Ullah</dc:creator>
  <cp:keywords/>
  <dc:description/>
  <cp:lastModifiedBy>Haseen Ullah</cp:lastModifiedBy>
  <cp:revision>3</cp:revision>
  <dcterms:created xsi:type="dcterms:W3CDTF">2024-01-13T07:23:00Z</dcterms:created>
  <dcterms:modified xsi:type="dcterms:W3CDTF">2024-01-15T14:15:00Z</dcterms:modified>
</cp:coreProperties>
</file>