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3BCB8" w14:textId="37780889" w:rsidR="00780642" w:rsidRDefault="00780642" w:rsidP="00780642">
      <w:pPr>
        <w:pStyle w:val="Heading1"/>
      </w:pPr>
      <w:r>
        <w:t>DL Lab 07</w:t>
      </w:r>
    </w:p>
    <w:p w14:paraId="0DA87928" w14:textId="1DC49308" w:rsidR="00780642" w:rsidRDefault="00780642" w:rsidP="00780642">
      <w:pPr>
        <w:pStyle w:val="Heading2"/>
      </w:pPr>
      <w:r>
        <w:t>Exercise 01</w:t>
      </w:r>
    </w:p>
    <w:p w14:paraId="2BDCDDC4" w14:textId="1F0283B0" w:rsidR="00780642" w:rsidRDefault="00780642" w:rsidP="00780642">
      <w:pPr>
        <w:jc w:val="center"/>
      </w:pPr>
      <w:r w:rsidRPr="00780642">
        <w:rPr>
          <w:noProof/>
        </w:rPr>
        <w:drawing>
          <wp:inline distT="0" distB="0" distL="0" distR="0" wp14:anchorId="3E82C6D0" wp14:editId="1EEA9ED5">
            <wp:extent cx="5943600" cy="3271520"/>
            <wp:effectExtent l="0" t="0" r="0" b="5080"/>
            <wp:docPr id="160338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84864" name=""/>
                    <pic:cNvPicPr/>
                  </pic:nvPicPr>
                  <pic:blipFill>
                    <a:blip r:embed="rId5"/>
                    <a:stretch>
                      <a:fillRect/>
                    </a:stretch>
                  </pic:blipFill>
                  <pic:spPr>
                    <a:xfrm>
                      <a:off x="0" y="0"/>
                      <a:ext cx="5943600" cy="3271520"/>
                    </a:xfrm>
                    <a:prstGeom prst="rect">
                      <a:avLst/>
                    </a:prstGeom>
                  </pic:spPr>
                </pic:pic>
              </a:graphicData>
            </a:graphic>
          </wp:inline>
        </w:drawing>
      </w:r>
    </w:p>
    <w:p w14:paraId="7903939B" w14:textId="21C3AD02" w:rsidR="00780642" w:rsidRDefault="00780642" w:rsidP="00780642">
      <w:pPr>
        <w:jc w:val="center"/>
      </w:pPr>
      <w:r w:rsidRPr="00780642">
        <w:rPr>
          <w:noProof/>
        </w:rPr>
        <w:drawing>
          <wp:inline distT="0" distB="0" distL="0" distR="0" wp14:anchorId="6AD0F2E7" wp14:editId="364E5B46">
            <wp:extent cx="5401429" cy="3639058"/>
            <wp:effectExtent l="0" t="0" r="8890" b="0"/>
            <wp:docPr id="9801751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75123" name="Picture 1" descr="A computer screen shot of a program code&#10;&#10;Description automatically generated"/>
                    <pic:cNvPicPr/>
                  </pic:nvPicPr>
                  <pic:blipFill>
                    <a:blip r:embed="rId6"/>
                    <a:stretch>
                      <a:fillRect/>
                    </a:stretch>
                  </pic:blipFill>
                  <pic:spPr>
                    <a:xfrm>
                      <a:off x="0" y="0"/>
                      <a:ext cx="5401429" cy="3639058"/>
                    </a:xfrm>
                    <a:prstGeom prst="rect">
                      <a:avLst/>
                    </a:prstGeom>
                  </pic:spPr>
                </pic:pic>
              </a:graphicData>
            </a:graphic>
          </wp:inline>
        </w:drawing>
      </w:r>
    </w:p>
    <w:p w14:paraId="4C83677A" w14:textId="6CFCA4F0" w:rsidR="00780642" w:rsidRDefault="00780642" w:rsidP="00780642">
      <w:pPr>
        <w:jc w:val="center"/>
      </w:pPr>
      <w:r>
        <w:rPr>
          <w:noProof/>
        </w:rPr>
        <w:lastRenderedPageBreak/>
        <w:drawing>
          <wp:inline distT="0" distB="0" distL="0" distR="0" wp14:anchorId="0AE63C49" wp14:editId="62D686F5">
            <wp:extent cx="5943600" cy="3202305"/>
            <wp:effectExtent l="0" t="0" r="0" b="0"/>
            <wp:docPr id="993436539" name="Picture 1" descr="A graph showing a line of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36539" name="Picture 1" descr="A graph showing a line of los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33F556FA" w14:textId="77777777" w:rsidR="00DD7BE9" w:rsidRDefault="00DD7BE9" w:rsidP="00780642">
      <w:pPr>
        <w:jc w:val="center"/>
      </w:pPr>
    </w:p>
    <w:p w14:paraId="524F7810" w14:textId="4DE8A857" w:rsidR="00780642" w:rsidRDefault="00780642" w:rsidP="00780642">
      <w:pPr>
        <w:pStyle w:val="Heading2"/>
      </w:pPr>
      <w:r>
        <w:t>Exercise 02</w:t>
      </w:r>
    </w:p>
    <w:p w14:paraId="7F3FE311" w14:textId="77777777" w:rsidR="00780642" w:rsidRPr="00780642" w:rsidRDefault="00780642" w:rsidP="00780642">
      <w:pPr>
        <w:pStyle w:val="Heading3"/>
        <w:rPr>
          <w:sz w:val="24"/>
          <w:szCs w:val="24"/>
        </w:rPr>
      </w:pPr>
      <w:r w:rsidRPr="00780642">
        <w:rPr>
          <w:sz w:val="24"/>
          <w:szCs w:val="24"/>
        </w:rPr>
        <w:t>Linear Autoencoder</w:t>
      </w:r>
    </w:p>
    <w:p w14:paraId="50F6F1C5" w14:textId="23EFF4F6" w:rsidR="00780642" w:rsidRPr="00780642" w:rsidRDefault="00780642" w:rsidP="00780642">
      <w:pPr>
        <w:pStyle w:val="NormalWeb"/>
        <w:numPr>
          <w:ilvl w:val="0"/>
          <w:numId w:val="1"/>
        </w:numPr>
        <w:rPr>
          <w:rFonts w:asciiTheme="minorHAnsi" w:hAnsiTheme="minorHAnsi"/>
        </w:rPr>
      </w:pPr>
      <w:r w:rsidRPr="00780642">
        <w:rPr>
          <w:rStyle w:val="Strong"/>
          <w:rFonts w:asciiTheme="minorHAnsi" w:eastAsiaTheme="majorEastAsia" w:hAnsiTheme="minorHAnsi"/>
          <w:b w:val="0"/>
          <w:bCs w:val="0"/>
        </w:rPr>
        <w:t>Architecture</w:t>
      </w:r>
      <w:r>
        <w:rPr>
          <w:rFonts w:asciiTheme="minorHAnsi" w:hAnsiTheme="minorHAnsi"/>
        </w:rPr>
        <w:t xml:space="preserve"> -</w:t>
      </w:r>
      <w:r w:rsidRPr="00780642">
        <w:rPr>
          <w:rFonts w:asciiTheme="minorHAnsi" w:hAnsiTheme="minorHAnsi"/>
        </w:rPr>
        <w:t xml:space="preserve"> A Linear AE consists of an encoder and a decoder, both of which use linear transformations without any activation functions.</w:t>
      </w:r>
    </w:p>
    <w:p w14:paraId="2CA5F04E" w14:textId="30E93D5B" w:rsidR="00780642" w:rsidRPr="00780642" w:rsidRDefault="00780642" w:rsidP="00780642">
      <w:pPr>
        <w:pStyle w:val="NormalWeb"/>
        <w:numPr>
          <w:ilvl w:val="0"/>
          <w:numId w:val="1"/>
        </w:numPr>
        <w:rPr>
          <w:rFonts w:asciiTheme="minorHAnsi" w:hAnsiTheme="minorHAnsi"/>
        </w:rPr>
      </w:pPr>
      <w:r w:rsidRPr="00780642">
        <w:rPr>
          <w:rStyle w:val="Strong"/>
          <w:rFonts w:asciiTheme="minorHAnsi" w:eastAsiaTheme="majorEastAsia" w:hAnsiTheme="minorHAnsi"/>
          <w:b w:val="0"/>
          <w:bCs w:val="0"/>
        </w:rPr>
        <w:t>Objective</w:t>
      </w:r>
      <w:r>
        <w:rPr>
          <w:rFonts w:asciiTheme="minorHAnsi" w:hAnsiTheme="minorHAnsi"/>
        </w:rPr>
        <w:t xml:space="preserve"> -</w:t>
      </w:r>
      <w:r w:rsidRPr="00780642">
        <w:rPr>
          <w:rFonts w:asciiTheme="minorHAnsi" w:hAnsiTheme="minorHAnsi"/>
        </w:rPr>
        <w:t xml:space="preserve"> The goal of a Linear AE is to learn an efficient representation (encoding) of the input data by minimizing the reconstruction error, typically using Mean Squared Error (MSE).</w:t>
      </w:r>
    </w:p>
    <w:p w14:paraId="75009CBA" w14:textId="6E903C02" w:rsidR="00780642" w:rsidRPr="00780642" w:rsidRDefault="00780642" w:rsidP="00780642">
      <w:pPr>
        <w:pStyle w:val="NormalWeb"/>
        <w:numPr>
          <w:ilvl w:val="0"/>
          <w:numId w:val="1"/>
        </w:numPr>
        <w:rPr>
          <w:rFonts w:asciiTheme="minorHAnsi" w:hAnsiTheme="minorHAnsi"/>
        </w:rPr>
      </w:pPr>
      <w:r w:rsidRPr="00780642">
        <w:rPr>
          <w:rStyle w:val="Strong"/>
          <w:rFonts w:asciiTheme="minorHAnsi" w:eastAsiaTheme="majorEastAsia" w:hAnsiTheme="minorHAnsi"/>
          <w:b w:val="0"/>
          <w:bCs w:val="0"/>
        </w:rPr>
        <w:t>Weight</w:t>
      </w:r>
      <w:r w:rsidRPr="00780642">
        <w:rPr>
          <w:rStyle w:val="Strong"/>
          <w:rFonts w:asciiTheme="minorHAnsi" w:eastAsiaTheme="majorEastAsia" w:hAnsiTheme="minorHAnsi"/>
        </w:rPr>
        <w:t xml:space="preserve"> </w:t>
      </w:r>
      <w:r w:rsidRPr="00780642">
        <w:rPr>
          <w:rStyle w:val="Strong"/>
          <w:rFonts w:asciiTheme="minorHAnsi" w:eastAsiaTheme="majorEastAsia" w:hAnsiTheme="minorHAnsi"/>
          <w:b w:val="0"/>
          <w:bCs w:val="0"/>
        </w:rPr>
        <w:t>Optimization</w:t>
      </w:r>
      <w:r>
        <w:rPr>
          <w:rFonts w:asciiTheme="minorHAnsi" w:hAnsiTheme="minorHAnsi"/>
        </w:rPr>
        <w:t xml:space="preserve"> -</w:t>
      </w:r>
      <w:r w:rsidRPr="00780642">
        <w:rPr>
          <w:rFonts w:asciiTheme="minorHAnsi" w:hAnsiTheme="minorHAnsi"/>
        </w:rPr>
        <w:t xml:space="preserve"> During training, the weights of the linear layers are adjusted to find the optimal linear transformation that best compresses the input data into a lower-dimensional space and then reconstructs it back.</w:t>
      </w:r>
    </w:p>
    <w:p w14:paraId="338974D8" w14:textId="77777777" w:rsidR="00780642" w:rsidRPr="00780642" w:rsidRDefault="00780642" w:rsidP="00780642">
      <w:pPr>
        <w:pStyle w:val="Heading3"/>
        <w:rPr>
          <w:sz w:val="24"/>
          <w:szCs w:val="24"/>
        </w:rPr>
      </w:pPr>
      <w:r w:rsidRPr="00780642">
        <w:rPr>
          <w:sz w:val="24"/>
          <w:szCs w:val="24"/>
        </w:rPr>
        <w:t>Principal Component Analysis (PCA)</w:t>
      </w:r>
    </w:p>
    <w:p w14:paraId="3B546440" w14:textId="38C827B3" w:rsidR="00780642" w:rsidRPr="00780642" w:rsidRDefault="00780642" w:rsidP="00780642">
      <w:pPr>
        <w:pStyle w:val="NormalWeb"/>
        <w:numPr>
          <w:ilvl w:val="0"/>
          <w:numId w:val="2"/>
        </w:numPr>
        <w:rPr>
          <w:rFonts w:asciiTheme="minorHAnsi" w:hAnsiTheme="minorHAnsi"/>
        </w:rPr>
      </w:pPr>
      <w:r w:rsidRPr="00780642">
        <w:rPr>
          <w:rStyle w:val="Strong"/>
          <w:rFonts w:asciiTheme="minorHAnsi" w:eastAsiaTheme="majorEastAsia" w:hAnsiTheme="minorHAnsi"/>
          <w:b w:val="0"/>
          <w:bCs w:val="0"/>
        </w:rPr>
        <w:t>Linear</w:t>
      </w:r>
      <w:r w:rsidRPr="00780642">
        <w:rPr>
          <w:rStyle w:val="Strong"/>
          <w:rFonts w:asciiTheme="minorHAnsi" w:eastAsiaTheme="majorEastAsia" w:hAnsiTheme="minorHAnsi"/>
        </w:rPr>
        <w:t xml:space="preserve"> </w:t>
      </w:r>
      <w:r w:rsidRPr="00780642">
        <w:rPr>
          <w:rStyle w:val="Strong"/>
          <w:rFonts w:asciiTheme="minorHAnsi" w:eastAsiaTheme="majorEastAsia" w:hAnsiTheme="minorHAnsi"/>
          <w:b w:val="0"/>
          <w:bCs w:val="0"/>
        </w:rPr>
        <w:t>Transformation</w:t>
      </w:r>
      <w:r>
        <w:rPr>
          <w:rFonts w:asciiTheme="minorHAnsi" w:hAnsiTheme="minorHAnsi"/>
        </w:rPr>
        <w:t xml:space="preserve"> -</w:t>
      </w:r>
      <w:r w:rsidRPr="00780642">
        <w:rPr>
          <w:rFonts w:asciiTheme="minorHAnsi" w:hAnsiTheme="minorHAnsi"/>
        </w:rPr>
        <w:t xml:space="preserve"> PCA is a statistical technique that transforms the data into a new coordinate system, where the axes (principal components) correspond to the directions of maximum variance in the data.</w:t>
      </w:r>
    </w:p>
    <w:p w14:paraId="2F96C6AA" w14:textId="6F342FA5" w:rsidR="00780642" w:rsidRPr="00780642" w:rsidRDefault="00780642" w:rsidP="00780642">
      <w:pPr>
        <w:pStyle w:val="NormalWeb"/>
        <w:numPr>
          <w:ilvl w:val="0"/>
          <w:numId w:val="2"/>
        </w:numPr>
        <w:rPr>
          <w:rFonts w:asciiTheme="minorHAnsi" w:hAnsiTheme="minorHAnsi"/>
        </w:rPr>
      </w:pPr>
      <w:r w:rsidRPr="00780642">
        <w:rPr>
          <w:rStyle w:val="Strong"/>
          <w:rFonts w:asciiTheme="minorHAnsi" w:eastAsiaTheme="majorEastAsia" w:hAnsiTheme="minorHAnsi"/>
          <w:b w:val="0"/>
          <w:bCs w:val="0"/>
        </w:rPr>
        <w:t>Dimensionality</w:t>
      </w:r>
      <w:r w:rsidRPr="00780642">
        <w:rPr>
          <w:rStyle w:val="Strong"/>
          <w:rFonts w:asciiTheme="minorHAnsi" w:eastAsiaTheme="majorEastAsia" w:hAnsiTheme="minorHAnsi"/>
        </w:rPr>
        <w:t xml:space="preserve"> </w:t>
      </w:r>
      <w:r w:rsidRPr="00780642">
        <w:rPr>
          <w:rStyle w:val="Strong"/>
          <w:rFonts w:asciiTheme="minorHAnsi" w:eastAsiaTheme="majorEastAsia" w:hAnsiTheme="minorHAnsi"/>
          <w:b w:val="0"/>
          <w:bCs w:val="0"/>
        </w:rPr>
        <w:t>Reduction</w:t>
      </w:r>
      <w:r>
        <w:rPr>
          <w:rFonts w:asciiTheme="minorHAnsi" w:hAnsiTheme="minorHAnsi"/>
        </w:rPr>
        <w:t xml:space="preserve"> -</w:t>
      </w:r>
      <w:r w:rsidRPr="00780642">
        <w:rPr>
          <w:rFonts w:asciiTheme="minorHAnsi" w:hAnsiTheme="minorHAnsi"/>
        </w:rPr>
        <w:t xml:space="preserve"> It reduces dimensionality by projecting the data onto the first </w:t>
      </w:r>
      <m:oMath>
        <m:r>
          <w:rPr>
            <w:rFonts w:ascii="Cambria Math" w:hAnsi="Cambria Math"/>
          </w:rPr>
          <m:t>k</m:t>
        </m:r>
      </m:oMath>
      <w:r w:rsidRPr="00780642">
        <w:rPr>
          <w:rFonts w:asciiTheme="minorHAnsi" w:hAnsiTheme="minorHAnsi"/>
        </w:rPr>
        <w:t xml:space="preserve"> principal components, where </w:t>
      </w:r>
      <m:oMath>
        <m:r>
          <w:rPr>
            <w:rFonts w:ascii="Cambria Math" w:hAnsi="Cambria Math"/>
          </w:rPr>
          <m:t>k&lt;n</m:t>
        </m:r>
      </m:oMath>
      <w:r w:rsidRPr="00780642">
        <w:rPr>
          <w:rFonts w:asciiTheme="minorHAnsi" w:hAnsiTheme="minorHAnsi"/>
        </w:rPr>
        <w:t xml:space="preserve"> (number of original features), capturing the most important features of the dataset.</w:t>
      </w:r>
    </w:p>
    <w:p w14:paraId="46503250" w14:textId="077CFC17" w:rsidR="00780642" w:rsidRPr="00780642" w:rsidRDefault="00780642" w:rsidP="00780642">
      <w:pPr>
        <w:pStyle w:val="NormalWeb"/>
        <w:numPr>
          <w:ilvl w:val="0"/>
          <w:numId w:val="2"/>
        </w:numPr>
        <w:rPr>
          <w:rFonts w:asciiTheme="minorHAnsi" w:hAnsiTheme="minorHAnsi"/>
        </w:rPr>
      </w:pPr>
      <w:r w:rsidRPr="00780642">
        <w:rPr>
          <w:rStyle w:val="Strong"/>
          <w:rFonts w:asciiTheme="minorHAnsi" w:eastAsiaTheme="majorEastAsia" w:hAnsiTheme="minorHAnsi"/>
          <w:b w:val="0"/>
          <w:bCs w:val="0"/>
        </w:rPr>
        <w:t>Eigenvalues</w:t>
      </w:r>
      <w:r w:rsidRPr="00780642">
        <w:rPr>
          <w:rStyle w:val="Strong"/>
          <w:rFonts w:asciiTheme="minorHAnsi" w:eastAsiaTheme="majorEastAsia" w:hAnsiTheme="minorHAnsi"/>
        </w:rPr>
        <w:t xml:space="preserve"> </w:t>
      </w:r>
      <w:r w:rsidRPr="00780642">
        <w:rPr>
          <w:rStyle w:val="Strong"/>
          <w:rFonts w:asciiTheme="minorHAnsi" w:eastAsiaTheme="majorEastAsia" w:hAnsiTheme="minorHAnsi"/>
          <w:b w:val="0"/>
          <w:bCs w:val="0"/>
        </w:rPr>
        <w:t>and</w:t>
      </w:r>
      <w:r w:rsidRPr="00780642">
        <w:rPr>
          <w:rStyle w:val="Strong"/>
          <w:rFonts w:asciiTheme="minorHAnsi" w:eastAsiaTheme="majorEastAsia" w:hAnsiTheme="minorHAnsi"/>
        </w:rPr>
        <w:t xml:space="preserve"> </w:t>
      </w:r>
      <w:r w:rsidRPr="00780642">
        <w:rPr>
          <w:rStyle w:val="Strong"/>
          <w:rFonts w:asciiTheme="minorHAnsi" w:eastAsiaTheme="majorEastAsia" w:hAnsiTheme="minorHAnsi"/>
          <w:b w:val="0"/>
          <w:bCs w:val="0"/>
        </w:rPr>
        <w:t>Eigenvectors</w:t>
      </w:r>
      <w:r>
        <w:rPr>
          <w:rFonts w:asciiTheme="minorHAnsi" w:hAnsiTheme="minorHAnsi"/>
        </w:rPr>
        <w:t xml:space="preserve"> -</w:t>
      </w:r>
      <w:r w:rsidRPr="00780642">
        <w:rPr>
          <w:rFonts w:asciiTheme="minorHAnsi" w:hAnsiTheme="minorHAnsi"/>
        </w:rPr>
        <w:t xml:space="preserve"> PCA finds the eigenvectors and eigenvalues of the covariance matrix of the data. The eigenvectors (principal components) corresponding to the largest eigenvalues define the new feature space.</w:t>
      </w:r>
    </w:p>
    <w:p w14:paraId="0DA6F6A4" w14:textId="77777777" w:rsidR="00780642" w:rsidRPr="00780642" w:rsidRDefault="00780642" w:rsidP="00780642">
      <w:pPr>
        <w:pStyle w:val="Heading3"/>
        <w:rPr>
          <w:sz w:val="24"/>
          <w:szCs w:val="24"/>
        </w:rPr>
      </w:pPr>
      <w:r w:rsidRPr="00780642">
        <w:rPr>
          <w:sz w:val="24"/>
          <w:szCs w:val="24"/>
        </w:rPr>
        <w:lastRenderedPageBreak/>
        <w:t>Relationship</w:t>
      </w:r>
    </w:p>
    <w:p w14:paraId="5950A14E" w14:textId="77777777" w:rsidR="00780642" w:rsidRPr="00780642" w:rsidRDefault="00780642" w:rsidP="00780642">
      <w:pPr>
        <w:pStyle w:val="NormalWeb"/>
        <w:numPr>
          <w:ilvl w:val="0"/>
          <w:numId w:val="3"/>
        </w:numPr>
        <w:rPr>
          <w:rFonts w:asciiTheme="minorHAnsi" w:hAnsiTheme="minorHAnsi"/>
        </w:rPr>
      </w:pPr>
      <w:r w:rsidRPr="00780642">
        <w:rPr>
          <w:rStyle w:val="Strong"/>
          <w:rFonts w:asciiTheme="minorHAnsi" w:eastAsiaTheme="majorEastAsia" w:hAnsiTheme="minorHAnsi"/>
          <w:b w:val="0"/>
          <w:bCs w:val="0"/>
        </w:rPr>
        <w:t>Equivalent Outputs</w:t>
      </w:r>
      <w:r w:rsidRPr="00780642">
        <w:rPr>
          <w:rFonts w:asciiTheme="minorHAnsi" w:hAnsiTheme="minorHAnsi"/>
        </w:rPr>
        <w:t>: A Linear AE with no activation functions and a single hidden layer can be shown to produce the same principal components as PCA when the number of neurons in the hidden layer is equal to the number of principal components retained.</w:t>
      </w:r>
    </w:p>
    <w:p w14:paraId="0549223A" w14:textId="77777777" w:rsidR="00780642" w:rsidRPr="00780642" w:rsidRDefault="00780642" w:rsidP="00780642">
      <w:pPr>
        <w:pStyle w:val="NormalWeb"/>
        <w:numPr>
          <w:ilvl w:val="0"/>
          <w:numId w:val="3"/>
        </w:numPr>
        <w:rPr>
          <w:rFonts w:asciiTheme="minorHAnsi" w:hAnsiTheme="minorHAnsi"/>
        </w:rPr>
      </w:pPr>
      <w:r w:rsidRPr="00780642">
        <w:rPr>
          <w:rStyle w:val="Strong"/>
          <w:rFonts w:asciiTheme="minorHAnsi" w:eastAsiaTheme="majorEastAsia" w:hAnsiTheme="minorHAnsi"/>
          <w:b w:val="0"/>
          <w:bCs w:val="0"/>
        </w:rPr>
        <w:t>Optimization Problem</w:t>
      </w:r>
      <w:r w:rsidRPr="00780642">
        <w:rPr>
          <w:rFonts w:asciiTheme="minorHAnsi" w:hAnsiTheme="minorHAnsi"/>
        </w:rPr>
        <w:t>: Both methods seek to minimize the same objective function. For a Linear AE, minimizing the reconstruction error leads to finding a linear transformation that captures the variance in the data, just like PCA.</w:t>
      </w:r>
    </w:p>
    <w:p w14:paraId="61B2CC55" w14:textId="77777777" w:rsidR="00780642" w:rsidRDefault="00780642" w:rsidP="00780642">
      <w:pPr>
        <w:pStyle w:val="NormalWeb"/>
        <w:numPr>
          <w:ilvl w:val="0"/>
          <w:numId w:val="3"/>
        </w:numPr>
        <w:rPr>
          <w:rFonts w:asciiTheme="minorHAnsi" w:hAnsiTheme="minorHAnsi"/>
        </w:rPr>
      </w:pPr>
      <w:r w:rsidRPr="00780642">
        <w:rPr>
          <w:rStyle w:val="Strong"/>
          <w:rFonts w:asciiTheme="minorHAnsi" w:eastAsiaTheme="majorEastAsia" w:hAnsiTheme="minorHAnsi"/>
          <w:b w:val="0"/>
          <w:bCs w:val="0"/>
        </w:rPr>
        <w:t>Linear Transformations</w:t>
      </w:r>
      <w:r w:rsidRPr="00780642">
        <w:rPr>
          <w:rFonts w:asciiTheme="minorHAnsi" w:hAnsiTheme="minorHAnsi"/>
        </w:rPr>
        <w:t>: Both methods rely on linear transformations. In the case of a Linear AE, the encoder applies a linear mapping, and PCA effectively achieves the same mapping through its projection onto the principal components.</w:t>
      </w:r>
    </w:p>
    <w:p w14:paraId="0666A95E" w14:textId="77777777" w:rsidR="00DD7BE9" w:rsidRDefault="00DD7BE9" w:rsidP="00DD7BE9">
      <w:pPr>
        <w:pStyle w:val="NormalWeb"/>
        <w:ind w:left="720"/>
        <w:rPr>
          <w:rFonts w:asciiTheme="minorHAnsi" w:hAnsiTheme="minorHAnsi"/>
        </w:rPr>
      </w:pPr>
    </w:p>
    <w:p w14:paraId="678A87AC" w14:textId="5031FD8F" w:rsidR="00780642" w:rsidRDefault="00780642" w:rsidP="00780642">
      <w:pPr>
        <w:pStyle w:val="Heading2"/>
      </w:pPr>
      <w:r>
        <w:t>Exercise 03</w:t>
      </w:r>
    </w:p>
    <w:p w14:paraId="3195CB82" w14:textId="11521667" w:rsidR="00780642" w:rsidRDefault="00780642" w:rsidP="00780642">
      <w:pPr>
        <w:jc w:val="center"/>
      </w:pPr>
      <w:r w:rsidRPr="00780642">
        <w:rPr>
          <w:noProof/>
        </w:rPr>
        <w:drawing>
          <wp:inline distT="0" distB="0" distL="0" distR="0" wp14:anchorId="15323893" wp14:editId="2BCD2B72">
            <wp:extent cx="5943600" cy="3303905"/>
            <wp:effectExtent l="0" t="0" r="0" b="0"/>
            <wp:docPr id="66982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28883" name=""/>
                    <pic:cNvPicPr/>
                  </pic:nvPicPr>
                  <pic:blipFill>
                    <a:blip r:embed="rId8"/>
                    <a:stretch>
                      <a:fillRect/>
                    </a:stretch>
                  </pic:blipFill>
                  <pic:spPr>
                    <a:xfrm>
                      <a:off x="0" y="0"/>
                      <a:ext cx="5943600" cy="3303905"/>
                    </a:xfrm>
                    <a:prstGeom prst="rect">
                      <a:avLst/>
                    </a:prstGeom>
                  </pic:spPr>
                </pic:pic>
              </a:graphicData>
            </a:graphic>
          </wp:inline>
        </w:drawing>
      </w:r>
    </w:p>
    <w:p w14:paraId="560CFEE4" w14:textId="593EDB60" w:rsidR="00780642" w:rsidRDefault="00C654DD" w:rsidP="00780642">
      <w:pPr>
        <w:jc w:val="center"/>
      </w:pPr>
      <w:r w:rsidRPr="00C654DD">
        <w:rPr>
          <w:noProof/>
        </w:rPr>
        <w:lastRenderedPageBreak/>
        <w:drawing>
          <wp:inline distT="0" distB="0" distL="0" distR="0" wp14:anchorId="5B72DF92" wp14:editId="1AC93796">
            <wp:extent cx="5010849" cy="3658111"/>
            <wp:effectExtent l="0" t="0" r="0" b="0"/>
            <wp:docPr id="18024024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2415" name="Picture 1" descr="A screenshot of a computer program&#10;&#10;Description automatically generated"/>
                    <pic:cNvPicPr/>
                  </pic:nvPicPr>
                  <pic:blipFill>
                    <a:blip r:embed="rId9"/>
                    <a:stretch>
                      <a:fillRect/>
                    </a:stretch>
                  </pic:blipFill>
                  <pic:spPr>
                    <a:xfrm>
                      <a:off x="0" y="0"/>
                      <a:ext cx="5010849" cy="3658111"/>
                    </a:xfrm>
                    <a:prstGeom prst="rect">
                      <a:avLst/>
                    </a:prstGeom>
                  </pic:spPr>
                </pic:pic>
              </a:graphicData>
            </a:graphic>
          </wp:inline>
        </w:drawing>
      </w:r>
    </w:p>
    <w:p w14:paraId="4FE230E2" w14:textId="3F1D0C99" w:rsidR="00C654DD" w:rsidRDefault="00C654DD" w:rsidP="00780642">
      <w:pPr>
        <w:jc w:val="center"/>
      </w:pPr>
      <w:r>
        <w:rPr>
          <w:noProof/>
        </w:rPr>
        <w:drawing>
          <wp:inline distT="0" distB="0" distL="0" distR="0" wp14:anchorId="1CAED6C4" wp14:editId="4A98F727">
            <wp:extent cx="5943600" cy="3168650"/>
            <wp:effectExtent l="0" t="0" r="0" b="0"/>
            <wp:docPr id="1821366179" name="Picture 2" descr="A graph with orange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66179" name="Picture 2" descr="A graph with orange lines and blu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0279233A" w14:textId="77777777" w:rsidR="00C654DD" w:rsidRDefault="00C654DD" w:rsidP="00780642">
      <w:pPr>
        <w:jc w:val="center"/>
      </w:pPr>
    </w:p>
    <w:p w14:paraId="1D05CC47" w14:textId="600A3941" w:rsidR="00C654DD" w:rsidRDefault="00C654DD" w:rsidP="00C654DD">
      <w:pPr>
        <w:pStyle w:val="Heading2"/>
      </w:pPr>
      <w:r>
        <w:lastRenderedPageBreak/>
        <w:t>Exercise 04</w:t>
      </w:r>
    </w:p>
    <w:p w14:paraId="6D26C6DE" w14:textId="77777777" w:rsidR="00C654DD" w:rsidRPr="00C654DD" w:rsidRDefault="00C654DD" w:rsidP="00C654DD">
      <w:pPr>
        <w:pStyle w:val="Heading3"/>
        <w:rPr>
          <w:sz w:val="24"/>
          <w:szCs w:val="24"/>
        </w:rPr>
      </w:pPr>
      <w:r w:rsidRPr="00C654DD">
        <w:rPr>
          <w:sz w:val="24"/>
          <w:szCs w:val="24"/>
        </w:rPr>
        <w:t>Performance Comparison</w:t>
      </w:r>
    </w:p>
    <w:p w14:paraId="2B5B85C9" w14:textId="6C90B161" w:rsidR="00C654DD" w:rsidRDefault="00C654DD" w:rsidP="00DD7BE9">
      <w:pPr>
        <w:numPr>
          <w:ilvl w:val="0"/>
          <w:numId w:val="4"/>
        </w:numPr>
        <w:spacing w:before="100" w:beforeAutospacing="1" w:after="100" w:afterAutospacing="1" w:line="240" w:lineRule="auto"/>
      </w:pPr>
      <w:r w:rsidRPr="00C654DD">
        <w:rPr>
          <w:rStyle w:val="Strong"/>
          <w:b w:val="0"/>
          <w:bCs w:val="0"/>
        </w:rPr>
        <w:t>Mean Squared Error (MSE)</w:t>
      </w:r>
      <w:r w:rsidR="00DD7BE9">
        <w:t xml:space="preserve"> - </w:t>
      </w:r>
      <w:r w:rsidRPr="00C654DD">
        <w:t>The second model demonstrates a significantly lower MSE</w:t>
      </w:r>
      <w:r w:rsidR="00DD7BE9">
        <w:t xml:space="preserve"> (0.0018)</w:t>
      </w:r>
      <w:r w:rsidRPr="00C654DD">
        <w:t>, indicating that it reconstructs the input data much more accurately than the first model</w:t>
      </w:r>
      <w:r w:rsidR="00DD7BE9">
        <w:t xml:space="preserve"> (0.0087)</w:t>
      </w:r>
      <w:r w:rsidRPr="00C654DD">
        <w:t>.</w:t>
      </w:r>
    </w:p>
    <w:p w14:paraId="6E10FD4A" w14:textId="101440AD" w:rsidR="00DD7BE9" w:rsidRPr="00C654DD" w:rsidRDefault="00DD7BE9" w:rsidP="00DD7BE9">
      <w:pPr>
        <w:pStyle w:val="ListParagraph"/>
        <w:numPr>
          <w:ilvl w:val="0"/>
          <w:numId w:val="4"/>
        </w:numPr>
        <w:spacing w:before="100" w:beforeAutospacing="1" w:after="100" w:afterAutospacing="1" w:line="240" w:lineRule="auto"/>
      </w:pPr>
      <w:r>
        <w:t>Training and Validation Loss - The training loss of the second model exhibits a steeper decrease during the epochs, indicating faster convergence to an effective solution. In contrast, its lower validation loss suggests improved generalization to unseen data, as the model effectively captures the essential features of the dataset while minimizing the risk of overfitting.</w:t>
      </w:r>
    </w:p>
    <w:p w14:paraId="71283F37" w14:textId="77777777" w:rsidR="00C654DD" w:rsidRPr="00C654DD" w:rsidRDefault="00C654DD" w:rsidP="00C654DD">
      <w:pPr>
        <w:pStyle w:val="Heading3"/>
        <w:rPr>
          <w:sz w:val="24"/>
          <w:szCs w:val="24"/>
        </w:rPr>
      </w:pPr>
      <w:r w:rsidRPr="00C654DD">
        <w:rPr>
          <w:sz w:val="24"/>
          <w:szCs w:val="24"/>
        </w:rPr>
        <w:t>Possible Reasons for Improvement</w:t>
      </w:r>
    </w:p>
    <w:p w14:paraId="300E20F6" w14:textId="1E09E896" w:rsidR="00C654DD" w:rsidRPr="00C654DD" w:rsidRDefault="00C654DD" w:rsidP="00C654DD">
      <w:pPr>
        <w:pStyle w:val="NormalWeb"/>
        <w:numPr>
          <w:ilvl w:val="0"/>
          <w:numId w:val="5"/>
        </w:numPr>
        <w:rPr>
          <w:rFonts w:asciiTheme="minorHAnsi" w:hAnsiTheme="minorHAnsi"/>
        </w:rPr>
      </w:pPr>
      <w:r w:rsidRPr="00C654DD">
        <w:rPr>
          <w:rStyle w:val="Strong"/>
          <w:rFonts w:asciiTheme="minorHAnsi" w:eastAsiaTheme="majorEastAsia" w:hAnsiTheme="minorHAnsi"/>
          <w:b w:val="0"/>
          <w:bCs w:val="0"/>
        </w:rPr>
        <w:t>Model Architecture</w:t>
      </w:r>
    </w:p>
    <w:p w14:paraId="29133A23" w14:textId="77777777" w:rsidR="00C654DD" w:rsidRPr="00C654DD" w:rsidRDefault="00C654DD" w:rsidP="00C654DD">
      <w:pPr>
        <w:pStyle w:val="ListParagraph"/>
        <w:numPr>
          <w:ilvl w:val="0"/>
          <w:numId w:val="8"/>
        </w:numPr>
        <w:spacing w:before="100" w:beforeAutospacing="1" w:after="100" w:afterAutospacing="1" w:line="240" w:lineRule="auto"/>
      </w:pPr>
      <w:r w:rsidRPr="00C654DD">
        <w:t xml:space="preserve">The second model (Vanilla CNN) uses </w:t>
      </w:r>
      <w:r w:rsidRPr="00C654DD">
        <w:rPr>
          <w:rStyle w:val="Strong"/>
          <w:b w:val="0"/>
          <w:bCs w:val="0"/>
        </w:rPr>
        <w:t>convolutional layers</w:t>
      </w:r>
      <w:r w:rsidRPr="00C654DD">
        <w:t>, which are better suited for image data. Convolutional layers effectively capture spatial hierarchies and local patterns, leading to improved feature extraction compared to the fully connected layers typically used in simpler models.</w:t>
      </w:r>
    </w:p>
    <w:p w14:paraId="61AA101A" w14:textId="7F3738FA" w:rsidR="00C654DD" w:rsidRPr="00C654DD" w:rsidRDefault="00C654DD" w:rsidP="00C654DD">
      <w:pPr>
        <w:pStyle w:val="NormalWeb"/>
        <w:numPr>
          <w:ilvl w:val="0"/>
          <w:numId w:val="5"/>
        </w:numPr>
        <w:rPr>
          <w:rFonts w:asciiTheme="minorHAnsi" w:hAnsiTheme="minorHAnsi"/>
        </w:rPr>
      </w:pPr>
      <w:r w:rsidRPr="00C654DD">
        <w:rPr>
          <w:rStyle w:val="Strong"/>
          <w:rFonts w:asciiTheme="minorHAnsi" w:eastAsiaTheme="majorEastAsia" w:hAnsiTheme="minorHAnsi"/>
          <w:b w:val="0"/>
          <w:bCs w:val="0"/>
        </w:rPr>
        <w:t>Network Depth</w:t>
      </w:r>
    </w:p>
    <w:p w14:paraId="5438A8E9" w14:textId="77777777" w:rsidR="00C654DD" w:rsidRPr="00C654DD" w:rsidRDefault="00C654DD" w:rsidP="00C654DD">
      <w:pPr>
        <w:pStyle w:val="ListParagraph"/>
        <w:numPr>
          <w:ilvl w:val="0"/>
          <w:numId w:val="8"/>
        </w:numPr>
        <w:spacing w:before="100" w:beforeAutospacing="1" w:after="100" w:afterAutospacing="1" w:line="240" w:lineRule="auto"/>
      </w:pPr>
      <w:r w:rsidRPr="00C654DD">
        <w:t>The second model has a deeper architecture with multiple convolutional layers. This increased depth allows the model to learn more complex representations of the data, which can enhance reconstruction accuracy.</w:t>
      </w:r>
    </w:p>
    <w:p w14:paraId="1CB4C8F7" w14:textId="38870C7F" w:rsidR="00C654DD" w:rsidRPr="00C654DD" w:rsidRDefault="00C654DD" w:rsidP="00C654DD">
      <w:pPr>
        <w:pStyle w:val="NormalWeb"/>
        <w:numPr>
          <w:ilvl w:val="0"/>
          <w:numId w:val="5"/>
        </w:numPr>
        <w:rPr>
          <w:rFonts w:asciiTheme="minorHAnsi" w:hAnsiTheme="minorHAnsi"/>
        </w:rPr>
      </w:pPr>
      <w:r w:rsidRPr="00C654DD">
        <w:rPr>
          <w:rStyle w:val="Strong"/>
          <w:rFonts w:asciiTheme="minorHAnsi" w:eastAsiaTheme="majorEastAsia" w:hAnsiTheme="minorHAnsi"/>
          <w:b w:val="0"/>
          <w:bCs w:val="0"/>
        </w:rPr>
        <w:t>Strides and Pooling</w:t>
      </w:r>
    </w:p>
    <w:p w14:paraId="5E8E68CC" w14:textId="77777777" w:rsidR="00C654DD" w:rsidRPr="00C654DD" w:rsidRDefault="00C654DD" w:rsidP="00C654DD">
      <w:pPr>
        <w:pStyle w:val="ListParagraph"/>
        <w:numPr>
          <w:ilvl w:val="0"/>
          <w:numId w:val="8"/>
        </w:numPr>
        <w:spacing w:before="100" w:beforeAutospacing="1" w:after="100" w:afterAutospacing="1" w:line="240" w:lineRule="auto"/>
      </w:pPr>
      <w:r w:rsidRPr="00C654DD">
        <w:t>The second model uses strided convolutions to downsample the input images in the encoder. This allows the model to focus on the most salient features, reducing noise and irrelevant details that may affect reconstruction quality.</w:t>
      </w:r>
    </w:p>
    <w:p w14:paraId="37BE9CEB" w14:textId="2BF0AC95" w:rsidR="00C654DD" w:rsidRDefault="00C654DD" w:rsidP="00C654DD">
      <w:pPr>
        <w:pStyle w:val="Heading2"/>
      </w:pPr>
      <w:r>
        <w:lastRenderedPageBreak/>
        <w:t>Exercise 05</w:t>
      </w:r>
    </w:p>
    <w:p w14:paraId="304FFB26" w14:textId="775B84BA" w:rsidR="00C654DD" w:rsidRDefault="00C654DD" w:rsidP="00C654DD">
      <w:pPr>
        <w:jc w:val="center"/>
      </w:pPr>
      <w:r w:rsidRPr="00C654DD">
        <w:rPr>
          <w:noProof/>
        </w:rPr>
        <w:drawing>
          <wp:inline distT="0" distB="0" distL="0" distR="0" wp14:anchorId="0CFFC95C" wp14:editId="7DCFED0D">
            <wp:extent cx="5058481" cy="3639058"/>
            <wp:effectExtent l="0" t="0" r="8890" b="0"/>
            <wp:docPr id="120777252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72527" name="Picture 1" descr="A computer screen shot of text&#10;&#10;Description automatically generated"/>
                    <pic:cNvPicPr/>
                  </pic:nvPicPr>
                  <pic:blipFill>
                    <a:blip r:embed="rId11"/>
                    <a:stretch>
                      <a:fillRect/>
                    </a:stretch>
                  </pic:blipFill>
                  <pic:spPr>
                    <a:xfrm>
                      <a:off x="0" y="0"/>
                      <a:ext cx="5058481" cy="3639058"/>
                    </a:xfrm>
                    <a:prstGeom prst="rect">
                      <a:avLst/>
                    </a:prstGeom>
                  </pic:spPr>
                </pic:pic>
              </a:graphicData>
            </a:graphic>
          </wp:inline>
        </w:drawing>
      </w:r>
    </w:p>
    <w:p w14:paraId="46794130" w14:textId="398BC48F" w:rsidR="00C654DD" w:rsidRDefault="00C654DD" w:rsidP="00C654DD">
      <w:pPr>
        <w:jc w:val="center"/>
      </w:pPr>
      <w:r w:rsidRPr="00C654DD">
        <w:rPr>
          <w:noProof/>
        </w:rPr>
        <w:drawing>
          <wp:inline distT="0" distB="0" distL="0" distR="0" wp14:anchorId="42007DA9" wp14:editId="27E1A2D3">
            <wp:extent cx="2476846" cy="362001"/>
            <wp:effectExtent l="0" t="0" r="0" b="0"/>
            <wp:docPr id="114757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75115" name=""/>
                    <pic:cNvPicPr/>
                  </pic:nvPicPr>
                  <pic:blipFill>
                    <a:blip r:embed="rId12"/>
                    <a:stretch>
                      <a:fillRect/>
                    </a:stretch>
                  </pic:blipFill>
                  <pic:spPr>
                    <a:xfrm>
                      <a:off x="0" y="0"/>
                      <a:ext cx="2476846" cy="362001"/>
                    </a:xfrm>
                    <a:prstGeom prst="rect">
                      <a:avLst/>
                    </a:prstGeom>
                  </pic:spPr>
                </pic:pic>
              </a:graphicData>
            </a:graphic>
          </wp:inline>
        </w:drawing>
      </w:r>
    </w:p>
    <w:p w14:paraId="75DA382C" w14:textId="613CE940" w:rsidR="00C654DD" w:rsidRDefault="00C654DD" w:rsidP="002D2D0C">
      <w:r>
        <w:t>Lower values introduce less noise, while higher values introduce more noise, which make reconstruction harder.</w:t>
      </w:r>
    </w:p>
    <w:p w14:paraId="52D74B9D" w14:textId="77777777" w:rsidR="00C654DD" w:rsidRDefault="00C654DD" w:rsidP="00C654DD">
      <w:pPr>
        <w:jc w:val="center"/>
      </w:pPr>
    </w:p>
    <w:p w14:paraId="51FF6FAC" w14:textId="4529076E" w:rsidR="00C654DD" w:rsidRDefault="00C654DD" w:rsidP="00C654DD">
      <w:pPr>
        <w:pStyle w:val="Heading2"/>
      </w:pPr>
      <w:r>
        <w:t>Exercise 06</w:t>
      </w:r>
    </w:p>
    <w:p w14:paraId="157AA89A" w14:textId="57ADC1B4" w:rsidR="00780642" w:rsidRDefault="002D2D0C" w:rsidP="00780642">
      <w:r>
        <w:t>The Image Denoising Autoencoder (Denoising AE) typically outperforms the Vanilla CNN Autoencoder in reconstructing clean images from noisy inputs due to its specialized training on noisy data, which enables it to learn robust feature extraction and noise suppression techniques. By effectively modeling the distribution of clean images and filtering out noise during reconstruction, the Denoising AE achieves lower Mean Squared Error (MSE) values. In contrast, the Vanilla CNN, trained only on clean images, struggles with noise, leading to higher reconstruction errors and reduced generalization to real-world scenarios.</w:t>
      </w:r>
    </w:p>
    <w:p w14:paraId="011EE9B8" w14:textId="420DA0CE" w:rsidR="002D2D0C" w:rsidRDefault="002D2D0C" w:rsidP="002D2D0C">
      <w:pPr>
        <w:pStyle w:val="Heading2"/>
      </w:pPr>
      <w:r>
        <w:lastRenderedPageBreak/>
        <w:t>Exercise 07</w:t>
      </w:r>
    </w:p>
    <w:tbl>
      <w:tblPr>
        <w:tblStyle w:val="TableGrid"/>
        <w:tblW w:w="0" w:type="auto"/>
        <w:jc w:val="center"/>
        <w:tblLook w:val="04A0" w:firstRow="1" w:lastRow="0" w:firstColumn="1" w:lastColumn="0" w:noHBand="0" w:noVBand="1"/>
      </w:tblPr>
      <w:tblGrid>
        <w:gridCol w:w="3116"/>
        <w:gridCol w:w="3117"/>
        <w:gridCol w:w="3117"/>
      </w:tblGrid>
      <w:tr w:rsidR="002D2D0C" w:rsidRPr="00DD7BE9" w14:paraId="55B3689D" w14:textId="77777777" w:rsidTr="00DD7BE9">
        <w:trPr>
          <w:jc w:val="center"/>
        </w:trPr>
        <w:tc>
          <w:tcPr>
            <w:tcW w:w="3116" w:type="dxa"/>
            <w:vAlign w:val="center"/>
          </w:tcPr>
          <w:p w14:paraId="7B3FB661" w14:textId="61C9A023" w:rsidR="002D2D0C" w:rsidRPr="00DD7BE9" w:rsidRDefault="002D2D0C" w:rsidP="00DD7BE9">
            <w:pPr>
              <w:jc w:val="center"/>
              <w:rPr>
                <w:b/>
                <w:bCs/>
              </w:rPr>
            </w:pPr>
            <w:r w:rsidRPr="00DD7BE9">
              <w:rPr>
                <w:b/>
                <w:bCs/>
              </w:rPr>
              <w:t>Feature</w:t>
            </w:r>
          </w:p>
        </w:tc>
        <w:tc>
          <w:tcPr>
            <w:tcW w:w="3117" w:type="dxa"/>
            <w:vAlign w:val="center"/>
          </w:tcPr>
          <w:p w14:paraId="5644A558" w14:textId="7098F700" w:rsidR="002D2D0C" w:rsidRPr="00DD7BE9" w:rsidRDefault="002D2D0C" w:rsidP="00DD7BE9">
            <w:pPr>
              <w:jc w:val="center"/>
              <w:rPr>
                <w:b/>
                <w:bCs/>
              </w:rPr>
            </w:pPr>
            <w:r w:rsidRPr="00DD7BE9">
              <w:rPr>
                <w:b/>
                <w:bCs/>
              </w:rPr>
              <w:t>Autoencoder (AE)</w:t>
            </w:r>
          </w:p>
        </w:tc>
        <w:tc>
          <w:tcPr>
            <w:tcW w:w="3117" w:type="dxa"/>
            <w:vAlign w:val="center"/>
          </w:tcPr>
          <w:p w14:paraId="2287FAF6" w14:textId="7679FA7F" w:rsidR="002D2D0C" w:rsidRPr="00DD7BE9" w:rsidRDefault="002D2D0C" w:rsidP="00DD7BE9">
            <w:pPr>
              <w:jc w:val="center"/>
              <w:rPr>
                <w:b/>
                <w:bCs/>
              </w:rPr>
            </w:pPr>
            <w:r w:rsidRPr="00DD7BE9">
              <w:rPr>
                <w:rStyle w:val="Strong"/>
              </w:rPr>
              <w:t>Variational Autoencoder (VAE)</w:t>
            </w:r>
          </w:p>
        </w:tc>
      </w:tr>
      <w:tr w:rsidR="002D2D0C" w14:paraId="49EDB074" w14:textId="77777777" w:rsidTr="00DD7BE9">
        <w:trPr>
          <w:jc w:val="center"/>
        </w:trPr>
        <w:tc>
          <w:tcPr>
            <w:tcW w:w="3116" w:type="dxa"/>
            <w:vAlign w:val="center"/>
          </w:tcPr>
          <w:p w14:paraId="5EC1202E" w14:textId="7AB4EF87" w:rsidR="002D2D0C" w:rsidRDefault="002D2D0C" w:rsidP="00DD7BE9">
            <w:r>
              <w:t>Purpose</w:t>
            </w:r>
          </w:p>
        </w:tc>
        <w:tc>
          <w:tcPr>
            <w:tcW w:w="3117" w:type="dxa"/>
            <w:vAlign w:val="center"/>
          </w:tcPr>
          <w:p w14:paraId="31FC7A0D" w14:textId="4A4AE123" w:rsidR="002D2D0C" w:rsidRDefault="002D2D0C" w:rsidP="00DD7BE9">
            <w:r>
              <w:t>Learn compressed representations and reconstruct data</w:t>
            </w:r>
          </w:p>
        </w:tc>
        <w:tc>
          <w:tcPr>
            <w:tcW w:w="3117" w:type="dxa"/>
            <w:vAlign w:val="center"/>
          </w:tcPr>
          <w:p w14:paraId="3DE3096F" w14:textId="2E49B0DB" w:rsidR="002D2D0C" w:rsidRDefault="002D2D0C" w:rsidP="00DD7BE9">
            <w:r>
              <w:t>Learn data distribution and generate new samples</w:t>
            </w:r>
          </w:p>
        </w:tc>
      </w:tr>
      <w:tr w:rsidR="002D2D0C" w14:paraId="084B4CB4" w14:textId="77777777" w:rsidTr="00DD7BE9">
        <w:trPr>
          <w:jc w:val="center"/>
        </w:trPr>
        <w:tc>
          <w:tcPr>
            <w:tcW w:w="3116" w:type="dxa"/>
            <w:vAlign w:val="center"/>
          </w:tcPr>
          <w:p w14:paraId="3E9736C5" w14:textId="67567DEC" w:rsidR="002D2D0C" w:rsidRDefault="00DD7BE9" w:rsidP="00DD7BE9">
            <w:r>
              <w:t>Encoding Mechanism</w:t>
            </w:r>
          </w:p>
        </w:tc>
        <w:tc>
          <w:tcPr>
            <w:tcW w:w="3117" w:type="dxa"/>
            <w:vAlign w:val="center"/>
          </w:tcPr>
          <w:p w14:paraId="4A1CFB3B" w14:textId="26F939B0" w:rsidR="002D2D0C" w:rsidRDefault="002D2D0C" w:rsidP="00DD7BE9">
            <w:r>
              <w:t>Maps input to a fixed latent representation</w:t>
            </w:r>
          </w:p>
        </w:tc>
        <w:tc>
          <w:tcPr>
            <w:tcW w:w="3117" w:type="dxa"/>
            <w:vAlign w:val="center"/>
          </w:tcPr>
          <w:p w14:paraId="54DEF434" w14:textId="06DEA9DC" w:rsidR="002D2D0C" w:rsidRDefault="002D2D0C" w:rsidP="00DD7BE9">
            <w:r>
              <w:t>Maps input to a parameterized distribution (mean &amp; variance)</w:t>
            </w:r>
          </w:p>
        </w:tc>
      </w:tr>
      <w:tr w:rsidR="002D2D0C" w14:paraId="0C3A82ED" w14:textId="77777777" w:rsidTr="00DD7BE9">
        <w:trPr>
          <w:jc w:val="center"/>
        </w:trPr>
        <w:tc>
          <w:tcPr>
            <w:tcW w:w="3116" w:type="dxa"/>
            <w:vAlign w:val="center"/>
          </w:tcPr>
          <w:p w14:paraId="4BCA58C0" w14:textId="6DA8C882" w:rsidR="002D2D0C" w:rsidRDefault="00DD7BE9" w:rsidP="00DD7BE9">
            <w:r>
              <w:t>Loss Function</w:t>
            </w:r>
          </w:p>
        </w:tc>
        <w:tc>
          <w:tcPr>
            <w:tcW w:w="3117" w:type="dxa"/>
            <w:vAlign w:val="center"/>
          </w:tcPr>
          <w:p w14:paraId="2CBBA2E8" w14:textId="2E7F1E6C" w:rsidR="002D2D0C" w:rsidRDefault="002D2D0C" w:rsidP="00DD7BE9">
            <w:r>
              <w:t>Reconstruction loss (e.g., Mean Squared Error)</w:t>
            </w:r>
          </w:p>
        </w:tc>
        <w:tc>
          <w:tcPr>
            <w:tcW w:w="3117" w:type="dxa"/>
            <w:vAlign w:val="center"/>
          </w:tcPr>
          <w:p w14:paraId="35655A00" w14:textId="4FA65655" w:rsidR="002D2D0C" w:rsidRDefault="002D2D0C" w:rsidP="00DD7BE9">
            <w:pPr>
              <w:tabs>
                <w:tab w:val="left" w:pos="900"/>
              </w:tabs>
            </w:pPr>
            <w:r>
              <w:t>Composite loss (reconstruction loss + KL divergence)</w:t>
            </w:r>
          </w:p>
        </w:tc>
      </w:tr>
      <w:tr w:rsidR="002D2D0C" w14:paraId="23FFDD64" w14:textId="77777777" w:rsidTr="00DD7BE9">
        <w:trPr>
          <w:jc w:val="center"/>
        </w:trPr>
        <w:tc>
          <w:tcPr>
            <w:tcW w:w="3116" w:type="dxa"/>
            <w:vAlign w:val="center"/>
          </w:tcPr>
          <w:p w14:paraId="3BBD782B" w14:textId="25F4794F" w:rsidR="002D2D0C" w:rsidRDefault="00DD7BE9" w:rsidP="00DD7BE9">
            <w:r>
              <w:t>Latent Space</w:t>
            </w:r>
          </w:p>
        </w:tc>
        <w:tc>
          <w:tcPr>
            <w:tcW w:w="3117" w:type="dxa"/>
            <w:vAlign w:val="center"/>
          </w:tcPr>
          <w:p w14:paraId="6EB7DAB1" w14:textId="39DBFF8B" w:rsidR="002D2D0C" w:rsidRDefault="002D2D0C" w:rsidP="00DD7BE9">
            <w:r>
              <w:t>Irregular and can be poorly structured</w:t>
            </w:r>
          </w:p>
        </w:tc>
        <w:tc>
          <w:tcPr>
            <w:tcW w:w="3117" w:type="dxa"/>
            <w:vAlign w:val="center"/>
          </w:tcPr>
          <w:p w14:paraId="1E4DA6AC" w14:textId="0A343C7C" w:rsidR="002D2D0C" w:rsidRDefault="002D2D0C" w:rsidP="00DD7BE9">
            <w:r>
              <w:t>Structured and continuous, typically Gaussian</w:t>
            </w:r>
          </w:p>
        </w:tc>
      </w:tr>
      <w:tr w:rsidR="002D2D0C" w14:paraId="5F0B2411" w14:textId="77777777" w:rsidTr="00DD7BE9">
        <w:trPr>
          <w:jc w:val="center"/>
        </w:trPr>
        <w:tc>
          <w:tcPr>
            <w:tcW w:w="3116" w:type="dxa"/>
            <w:vAlign w:val="center"/>
          </w:tcPr>
          <w:p w14:paraId="29DD150E" w14:textId="21007811" w:rsidR="002D2D0C" w:rsidRDefault="00DD7BE9" w:rsidP="00DD7BE9">
            <w:r>
              <w:t>Applications</w:t>
            </w:r>
          </w:p>
        </w:tc>
        <w:tc>
          <w:tcPr>
            <w:tcW w:w="3117" w:type="dxa"/>
            <w:vAlign w:val="center"/>
          </w:tcPr>
          <w:p w14:paraId="217D77C1" w14:textId="06807E12" w:rsidR="002D2D0C" w:rsidRDefault="002D2D0C" w:rsidP="00DD7BE9">
            <w:r>
              <w:t>Dimensionality reduction, denoising, feature extraction</w:t>
            </w:r>
          </w:p>
        </w:tc>
        <w:tc>
          <w:tcPr>
            <w:tcW w:w="3117" w:type="dxa"/>
            <w:vAlign w:val="center"/>
          </w:tcPr>
          <w:p w14:paraId="6567ED65" w14:textId="6E5BEC8D" w:rsidR="002D2D0C" w:rsidRDefault="002D2D0C" w:rsidP="00DD7BE9">
            <w:r>
              <w:t>Generative modeling, new sample generation</w:t>
            </w:r>
          </w:p>
        </w:tc>
      </w:tr>
    </w:tbl>
    <w:p w14:paraId="432B3685" w14:textId="77777777" w:rsidR="002D2D0C" w:rsidRDefault="002D2D0C" w:rsidP="002D2D0C"/>
    <w:p w14:paraId="6C306CBC" w14:textId="7BF998F5" w:rsidR="00F947FD" w:rsidRPr="002D2D0C" w:rsidRDefault="00F947FD" w:rsidP="002D2D0C">
      <w:r>
        <w:t xml:space="preserve">GitHub Link -  </w:t>
      </w:r>
      <w:r w:rsidRPr="00F947FD">
        <w:t>https://github.com/HasinduRanasinghe/DL_Lab07.git</w:t>
      </w:r>
    </w:p>
    <w:sectPr w:rsidR="00F947FD" w:rsidRPr="002D2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AD6"/>
    <w:multiLevelType w:val="multilevel"/>
    <w:tmpl w:val="CE58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66B66"/>
    <w:multiLevelType w:val="hybridMultilevel"/>
    <w:tmpl w:val="EF7C13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8C1B02"/>
    <w:multiLevelType w:val="hybridMultilevel"/>
    <w:tmpl w:val="CF2A39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6E2BDC"/>
    <w:multiLevelType w:val="multilevel"/>
    <w:tmpl w:val="B6964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F6B1C"/>
    <w:multiLevelType w:val="multilevel"/>
    <w:tmpl w:val="2F287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E92A76"/>
    <w:multiLevelType w:val="multilevel"/>
    <w:tmpl w:val="74160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B7213"/>
    <w:multiLevelType w:val="multilevel"/>
    <w:tmpl w:val="4AA0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E3134"/>
    <w:multiLevelType w:val="multilevel"/>
    <w:tmpl w:val="A732A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AF0829"/>
    <w:multiLevelType w:val="hybridMultilevel"/>
    <w:tmpl w:val="5B8C6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96EBA"/>
    <w:multiLevelType w:val="multilevel"/>
    <w:tmpl w:val="7016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77B87"/>
    <w:multiLevelType w:val="multilevel"/>
    <w:tmpl w:val="99783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552256">
    <w:abstractNumId w:val="9"/>
  </w:num>
  <w:num w:numId="2" w16cid:durableId="253973844">
    <w:abstractNumId w:val="0"/>
  </w:num>
  <w:num w:numId="3" w16cid:durableId="70854413">
    <w:abstractNumId w:val="6"/>
  </w:num>
  <w:num w:numId="4" w16cid:durableId="1038046067">
    <w:abstractNumId w:val="4"/>
  </w:num>
  <w:num w:numId="5" w16cid:durableId="64500373">
    <w:abstractNumId w:val="5"/>
  </w:num>
  <w:num w:numId="6" w16cid:durableId="1680811350">
    <w:abstractNumId w:val="3"/>
  </w:num>
  <w:num w:numId="7" w16cid:durableId="547960325">
    <w:abstractNumId w:val="1"/>
  </w:num>
  <w:num w:numId="8" w16cid:durableId="1335647338">
    <w:abstractNumId w:val="2"/>
  </w:num>
  <w:num w:numId="9" w16cid:durableId="847525306">
    <w:abstractNumId w:val="10"/>
  </w:num>
  <w:num w:numId="10" w16cid:durableId="1282154965">
    <w:abstractNumId w:val="7"/>
  </w:num>
  <w:num w:numId="11" w16cid:durableId="578095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42"/>
    <w:rsid w:val="002D2D0C"/>
    <w:rsid w:val="00780642"/>
    <w:rsid w:val="00B416AB"/>
    <w:rsid w:val="00C654DD"/>
    <w:rsid w:val="00DD7BE9"/>
    <w:rsid w:val="00F33083"/>
    <w:rsid w:val="00F9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657C"/>
  <w15:chartTrackingRefBased/>
  <w15:docId w15:val="{49BC57FE-8CE4-4270-91D6-58CB7B6E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642"/>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780642"/>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780642"/>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780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6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6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6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6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42"/>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780642"/>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780642"/>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780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642"/>
    <w:rPr>
      <w:rFonts w:eastAsiaTheme="majorEastAsia" w:cstheme="majorBidi"/>
      <w:color w:val="272727" w:themeColor="text1" w:themeTint="D8"/>
    </w:rPr>
  </w:style>
  <w:style w:type="paragraph" w:styleId="Title">
    <w:name w:val="Title"/>
    <w:basedOn w:val="Normal"/>
    <w:next w:val="Normal"/>
    <w:link w:val="TitleChar"/>
    <w:uiPriority w:val="10"/>
    <w:qFormat/>
    <w:rsid w:val="00780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642"/>
    <w:pPr>
      <w:spacing w:before="160"/>
      <w:jc w:val="center"/>
    </w:pPr>
    <w:rPr>
      <w:i/>
      <w:iCs/>
      <w:color w:val="404040" w:themeColor="text1" w:themeTint="BF"/>
    </w:rPr>
  </w:style>
  <w:style w:type="character" w:customStyle="1" w:styleId="QuoteChar">
    <w:name w:val="Quote Char"/>
    <w:basedOn w:val="DefaultParagraphFont"/>
    <w:link w:val="Quote"/>
    <w:uiPriority w:val="29"/>
    <w:rsid w:val="00780642"/>
    <w:rPr>
      <w:i/>
      <w:iCs/>
      <w:color w:val="404040" w:themeColor="text1" w:themeTint="BF"/>
    </w:rPr>
  </w:style>
  <w:style w:type="paragraph" w:styleId="ListParagraph">
    <w:name w:val="List Paragraph"/>
    <w:basedOn w:val="Normal"/>
    <w:uiPriority w:val="34"/>
    <w:qFormat/>
    <w:rsid w:val="00780642"/>
    <w:pPr>
      <w:ind w:left="720"/>
      <w:contextualSpacing/>
    </w:pPr>
  </w:style>
  <w:style w:type="character" w:styleId="IntenseEmphasis">
    <w:name w:val="Intense Emphasis"/>
    <w:basedOn w:val="DefaultParagraphFont"/>
    <w:uiPriority w:val="21"/>
    <w:qFormat/>
    <w:rsid w:val="00780642"/>
    <w:rPr>
      <w:i/>
      <w:iCs/>
      <w:color w:val="0F4761" w:themeColor="accent1" w:themeShade="BF"/>
    </w:rPr>
  </w:style>
  <w:style w:type="paragraph" w:styleId="IntenseQuote">
    <w:name w:val="Intense Quote"/>
    <w:basedOn w:val="Normal"/>
    <w:next w:val="Normal"/>
    <w:link w:val="IntenseQuoteChar"/>
    <w:uiPriority w:val="30"/>
    <w:qFormat/>
    <w:rsid w:val="00780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642"/>
    <w:rPr>
      <w:i/>
      <w:iCs/>
      <w:color w:val="0F4761" w:themeColor="accent1" w:themeShade="BF"/>
    </w:rPr>
  </w:style>
  <w:style w:type="character" w:styleId="IntenseReference">
    <w:name w:val="Intense Reference"/>
    <w:basedOn w:val="DefaultParagraphFont"/>
    <w:uiPriority w:val="32"/>
    <w:qFormat/>
    <w:rsid w:val="00780642"/>
    <w:rPr>
      <w:b/>
      <w:bCs/>
      <w:smallCaps/>
      <w:color w:val="0F4761" w:themeColor="accent1" w:themeShade="BF"/>
      <w:spacing w:val="5"/>
    </w:rPr>
  </w:style>
  <w:style w:type="paragraph" w:styleId="NormalWeb">
    <w:name w:val="Normal (Web)"/>
    <w:basedOn w:val="Normal"/>
    <w:uiPriority w:val="99"/>
    <w:semiHidden/>
    <w:unhideWhenUsed/>
    <w:rsid w:val="007806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0642"/>
    <w:rPr>
      <w:b/>
      <w:bCs/>
    </w:rPr>
  </w:style>
  <w:style w:type="character" w:customStyle="1" w:styleId="katex-mathml">
    <w:name w:val="katex-mathml"/>
    <w:basedOn w:val="DefaultParagraphFont"/>
    <w:rsid w:val="00780642"/>
  </w:style>
  <w:style w:type="character" w:customStyle="1" w:styleId="mord">
    <w:name w:val="mord"/>
    <w:basedOn w:val="DefaultParagraphFont"/>
    <w:rsid w:val="00780642"/>
  </w:style>
  <w:style w:type="character" w:customStyle="1" w:styleId="mrel">
    <w:name w:val="mrel"/>
    <w:basedOn w:val="DefaultParagraphFont"/>
    <w:rsid w:val="00780642"/>
  </w:style>
  <w:style w:type="character" w:styleId="PlaceholderText">
    <w:name w:val="Placeholder Text"/>
    <w:basedOn w:val="DefaultParagraphFont"/>
    <w:uiPriority w:val="99"/>
    <w:semiHidden/>
    <w:rsid w:val="00780642"/>
    <w:rPr>
      <w:color w:val="666666"/>
    </w:rPr>
  </w:style>
  <w:style w:type="table" w:styleId="TableGrid">
    <w:name w:val="Table Grid"/>
    <w:basedOn w:val="TableNormal"/>
    <w:uiPriority w:val="39"/>
    <w:rsid w:val="002D2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9456">
      <w:bodyDiv w:val="1"/>
      <w:marLeft w:val="0"/>
      <w:marRight w:val="0"/>
      <w:marTop w:val="0"/>
      <w:marBottom w:val="0"/>
      <w:divBdr>
        <w:top w:val="none" w:sz="0" w:space="0" w:color="auto"/>
        <w:left w:val="none" w:sz="0" w:space="0" w:color="auto"/>
        <w:bottom w:val="none" w:sz="0" w:space="0" w:color="auto"/>
        <w:right w:val="none" w:sz="0" w:space="0" w:color="auto"/>
      </w:divBdr>
    </w:div>
    <w:div w:id="496649705">
      <w:bodyDiv w:val="1"/>
      <w:marLeft w:val="0"/>
      <w:marRight w:val="0"/>
      <w:marTop w:val="0"/>
      <w:marBottom w:val="0"/>
      <w:divBdr>
        <w:top w:val="none" w:sz="0" w:space="0" w:color="auto"/>
        <w:left w:val="none" w:sz="0" w:space="0" w:color="auto"/>
        <w:bottom w:val="none" w:sz="0" w:space="0" w:color="auto"/>
        <w:right w:val="none" w:sz="0" w:space="0" w:color="auto"/>
      </w:divBdr>
    </w:div>
    <w:div w:id="14437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Hasindu Ranasinghe</dc:creator>
  <cp:keywords/>
  <dc:description/>
  <cp:lastModifiedBy>Hasindu Ranasinghe</cp:lastModifiedBy>
  <cp:revision>2</cp:revision>
  <dcterms:created xsi:type="dcterms:W3CDTF">2024-09-22T07:04:00Z</dcterms:created>
  <dcterms:modified xsi:type="dcterms:W3CDTF">2024-09-22T07:46:00Z</dcterms:modified>
</cp:coreProperties>
</file>