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4308" w14:textId="0C0E345F" w:rsidR="00E6222A" w:rsidRDefault="007A2D28" w:rsidP="00E6222A">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ML</w:t>
      </w:r>
      <w:r w:rsidR="00DF2486" w:rsidRPr="00DF2486">
        <w:rPr>
          <w:rFonts w:ascii="Times New Roman" w:hAnsi="Times New Roman" w:cs="Times New Roman"/>
          <w:color w:val="000000" w:themeColor="text1"/>
        </w:rPr>
        <w:t xml:space="preserve"> Lab </w:t>
      </w:r>
      <w:r w:rsidR="00004367">
        <w:rPr>
          <w:rFonts w:ascii="Times New Roman" w:hAnsi="Times New Roman" w:cs="Times New Roman"/>
          <w:color w:val="000000" w:themeColor="text1"/>
        </w:rPr>
        <w:t>1</w:t>
      </w:r>
      <w:r w:rsidR="00833CB0">
        <w:rPr>
          <w:rFonts w:ascii="Times New Roman" w:hAnsi="Times New Roman" w:cs="Times New Roman"/>
          <w:color w:val="000000" w:themeColor="text1"/>
        </w:rPr>
        <w:t>1</w:t>
      </w:r>
    </w:p>
    <w:p w14:paraId="1F756D0D" w14:textId="68CB13A7" w:rsidR="00C46116" w:rsidRDefault="00833CB0" w:rsidP="00004367">
      <w:pPr>
        <w:pStyle w:val="Heading2"/>
        <w:numPr>
          <w:ilvl w:val="0"/>
          <w:numId w:val="47"/>
        </w:numPr>
        <w:spacing w:after="160"/>
        <w:ind w:left="360"/>
        <w:rPr>
          <w:rFonts w:cs="Times New Roman"/>
        </w:rPr>
      </w:pPr>
      <w:r>
        <w:rPr>
          <w:rFonts w:cs="Times New Roman"/>
        </w:rPr>
        <w:t>Investigating Parameter Sensitivity</w:t>
      </w:r>
    </w:p>
    <w:p w14:paraId="33ABBE5A" w14:textId="5FFB2EE6" w:rsidR="00A51F40" w:rsidRPr="00A51F40" w:rsidRDefault="00A51F40" w:rsidP="00A51F40">
      <w:pPr>
        <w:pStyle w:val="Heading3"/>
      </w:pPr>
      <w:r>
        <w:t>Learning Rate 0.01 and 0.5</w:t>
      </w:r>
    </w:p>
    <w:p w14:paraId="7D69E08B" w14:textId="74BFAC73" w:rsidR="00833CB0" w:rsidRDefault="00A51F40" w:rsidP="00A51F40">
      <w:pPr>
        <w:jc w:val="center"/>
      </w:pPr>
      <w:r>
        <w:rPr>
          <w:noProof/>
        </w:rPr>
        <w:drawing>
          <wp:inline distT="0" distB="0" distL="0" distR="0" wp14:anchorId="25B90C89" wp14:editId="3A77F7C0">
            <wp:extent cx="2880000" cy="2146909"/>
            <wp:effectExtent l="0" t="0" r="0" b="6350"/>
            <wp:docPr id="4390679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146909"/>
                    </a:xfrm>
                    <a:prstGeom prst="rect">
                      <a:avLst/>
                    </a:prstGeom>
                    <a:noFill/>
                    <a:ln>
                      <a:noFill/>
                    </a:ln>
                  </pic:spPr>
                </pic:pic>
              </a:graphicData>
            </a:graphic>
          </wp:inline>
        </w:drawing>
      </w:r>
      <w:r>
        <w:rPr>
          <w:noProof/>
        </w:rPr>
        <w:drawing>
          <wp:inline distT="0" distB="0" distL="0" distR="0" wp14:anchorId="274F2924" wp14:editId="417F8859">
            <wp:extent cx="2880000" cy="2930851"/>
            <wp:effectExtent l="0" t="0" r="0" b="3175"/>
            <wp:docPr id="3247174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930851"/>
                    </a:xfrm>
                    <a:prstGeom prst="rect">
                      <a:avLst/>
                    </a:prstGeom>
                    <a:noFill/>
                    <a:ln>
                      <a:noFill/>
                    </a:ln>
                  </pic:spPr>
                </pic:pic>
              </a:graphicData>
            </a:graphic>
          </wp:inline>
        </w:drawing>
      </w:r>
    </w:p>
    <w:p w14:paraId="79D5D617" w14:textId="424325E4" w:rsidR="00A51F40" w:rsidRDefault="00A51F40" w:rsidP="00A51F40">
      <w:pPr>
        <w:jc w:val="center"/>
      </w:pPr>
      <w:r>
        <w:rPr>
          <w:noProof/>
        </w:rPr>
        <w:drawing>
          <wp:inline distT="0" distB="0" distL="0" distR="0" wp14:anchorId="354A9D56" wp14:editId="0920F95C">
            <wp:extent cx="2880000" cy="2146909"/>
            <wp:effectExtent l="0" t="0" r="0" b="6350"/>
            <wp:docPr id="10540524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46909"/>
                    </a:xfrm>
                    <a:prstGeom prst="rect">
                      <a:avLst/>
                    </a:prstGeom>
                    <a:noFill/>
                    <a:ln>
                      <a:noFill/>
                    </a:ln>
                  </pic:spPr>
                </pic:pic>
              </a:graphicData>
            </a:graphic>
          </wp:inline>
        </w:drawing>
      </w:r>
      <w:r>
        <w:rPr>
          <w:noProof/>
        </w:rPr>
        <w:drawing>
          <wp:inline distT="0" distB="0" distL="0" distR="0" wp14:anchorId="4652C2AF" wp14:editId="28723C49">
            <wp:extent cx="2880000" cy="2930851"/>
            <wp:effectExtent l="0" t="0" r="0" b="3175"/>
            <wp:docPr id="15475305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930851"/>
                    </a:xfrm>
                    <a:prstGeom prst="rect">
                      <a:avLst/>
                    </a:prstGeom>
                    <a:noFill/>
                    <a:ln>
                      <a:noFill/>
                    </a:ln>
                  </pic:spPr>
                </pic:pic>
              </a:graphicData>
            </a:graphic>
          </wp:inline>
        </w:drawing>
      </w:r>
    </w:p>
    <w:p w14:paraId="62BD1C13" w14:textId="77777777" w:rsidR="00A51F40" w:rsidRDefault="00833CB0" w:rsidP="00C46116">
      <w:r>
        <w:br w:type="page"/>
      </w:r>
    </w:p>
    <w:p w14:paraId="4FE268FE" w14:textId="1108C17D" w:rsidR="00A51F40" w:rsidRDefault="00A51F40" w:rsidP="00A51F40">
      <w:pPr>
        <w:pStyle w:val="Heading3"/>
      </w:pPr>
      <w:r>
        <w:lastRenderedPageBreak/>
        <w:t>Discount Factor 0.5 and 0.99</w:t>
      </w:r>
    </w:p>
    <w:p w14:paraId="741F6295" w14:textId="5E7A3C93" w:rsidR="00A51F40" w:rsidRDefault="00A51F40" w:rsidP="00A51F40">
      <w:pPr>
        <w:jc w:val="center"/>
      </w:pPr>
      <w:r>
        <w:rPr>
          <w:noProof/>
        </w:rPr>
        <w:drawing>
          <wp:inline distT="0" distB="0" distL="0" distR="0" wp14:anchorId="51249B98" wp14:editId="2A60AFA6">
            <wp:extent cx="2880000" cy="2146909"/>
            <wp:effectExtent l="0" t="0" r="0" b="6350"/>
            <wp:docPr id="3963290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46909"/>
                    </a:xfrm>
                    <a:prstGeom prst="rect">
                      <a:avLst/>
                    </a:prstGeom>
                    <a:noFill/>
                    <a:ln>
                      <a:noFill/>
                    </a:ln>
                  </pic:spPr>
                </pic:pic>
              </a:graphicData>
            </a:graphic>
          </wp:inline>
        </w:drawing>
      </w:r>
      <w:r>
        <w:rPr>
          <w:noProof/>
        </w:rPr>
        <w:drawing>
          <wp:inline distT="0" distB="0" distL="0" distR="0" wp14:anchorId="4CEC72DC" wp14:editId="1D6E384A">
            <wp:extent cx="2880000" cy="2930851"/>
            <wp:effectExtent l="0" t="0" r="0" b="3175"/>
            <wp:docPr id="6809638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930851"/>
                    </a:xfrm>
                    <a:prstGeom prst="rect">
                      <a:avLst/>
                    </a:prstGeom>
                    <a:noFill/>
                    <a:ln>
                      <a:noFill/>
                    </a:ln>
                  </pic:spPr>
                </pic:pic>
              </a:graphicData>
            </a:graphic>
          </wp:inline>
        </w:drawing>
      </w:r>
    </w:p>
    <w:p w14:paraId="33041AFE" w14:textId="0849BC96" w:rsidR="00A51F40" w:rsidRPr="00A51F40" w:rsidRDefault="00A51F40" w:rsidP="00A51F40">
      <w:pPr>
        <w:jc w:val="center"/>
      </w:pPr>
      <w:r>
        <w:rPr>
          <w:noProof/>
        </w:rPr>
        <w:drawing>
          <wp:inline distT="0" distB="0" distL="0" distR="0" wp14:anchorId="157B4AE1" wp14:editId="0D7A8956">
            <wp:extent cx="2880000" cy="2155232"/>
            <wp:effectExtent l="0" t="0" r="0" b="0"/>
            <wp:docPr id="10458285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55232"/>
                    </a:xfrm>
                    <a:prstGeom prst="rect">
                      <a:avLst/>
                    </a:prstGeom>
                    <a:noFill/>
                    <a:ln>
                      <a:noFill/>
                    </a:ln>
                  </pic:spPr>
                </pic:pic>
              </a:graphicData>
            </a:graphic>
          </wp:inline>
        </w:drawing>
      </w:r>
      <w:r>
        <w:rPr>
          <w:noProof/>
        </w:rPr>
        <w:drawing>
          <wp:inline distT="0" distB="0" distL="0" distR="0" wp14:anchorId="5BCA06A9" wp14:editId="4D7505D9">
            <wp:extent cx="2880000" cy="2926154"/>
            <wp:effectExtent l="0" t="0" r="0" b="7620"/>
            <wp:docPr id="6592362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926154"/>
                    </a:xfrm>
                    <a:prstGeom prst="rect">
                      <a:avLst/>
                    </a:prstGeom>
                    <a:noFill/>
                    <a:ln>
                      <a:noFill/>
                    </a:ln>
                  </pic:spPr>
                </pic:pic>
              </a:graphicData>
            </a:graphic>
          </wp:inline>
        </w:drawing>
      </w:r>
    </w:p>
    <w:p w14:paraId="51DD6256" w14:textId="0BEAF5BF" w:rsidR="00A51F40" w:rsidRDefault="00A51F40" w:rsidP="00C46116">
      <w:r>
        <w:br w:type="page"/>
      </w:r>
    </w:p>
    <w:p w14:paraId="1E0FA571" w14:textId="71732517" w:rsidR="00A51F40" w:rsidRDefault="00A51F40" w:rsidP="00A51F40">
      <w:pPr>
        <w:pStyle w:val="Heading3"/>
      </w:pPr>
      <w:r>
        <w:lastRenderedPageBreak/>
        <w:t>Exploration Rate 0.0 and 0.5</w:t>
      </w:r>
    </w:p>
    <w:p w14:paraId="05A43AF1" w14:textId="5C8CF1A5" w:rsidR="00A51F40" w:rsidRDefault="00A51F40" w:rsidP="00A51F40">
      <w:pPr>
        <w:jc w:val="center"/>
      </w:pPr>
      <w:r>
        <w:rPr>
          <w:noProof/>
        </w:rPr>
        <w:drawing>
          <wp:inline distT="0" distB="0" distL="0" distR="0" wp14:anchorId="338F60EA" wp14:editId="55A33DE3">
            <wp:extent cx="2880000" cy="2155232"/>
            <wp:effectExtent l="0" t="0" r="0" b="0"/>
            <wp:docPr id="11056963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55232"/>
                    </a:xfrm>
                    <a:prstGeom prst="rect">
                      <a:avLst/>
                    </a:prstGeom>
                    <a:noFill/>
                    <a:ln>
                      <a:noFill/>
                    </a:ln>
                  </pic:spPr>
                </pic:pic>
              </a:graphicData>
            </a:graphic>
          </wp:inline>
        </w:drawing>
      </w:r>
      <w:r>
        <w:rPr>
          <w:noProof/>
        </w:rPr>
        <w:drawing>
          <wp:inline distT="0" distB="0" distL="0" distR="0" wp14:anchorId="133A9FE9" wp14:editId="4424A905">
            <wp:extent cx="2880000" cy="2926154"/>
            <wp:effectExtent l="0" t="0" r="0" b="7620"/>
            <wp:docPr id="105668820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2926154"/>
                    </a:xfrm>
                    <a:prstGeom prst="rect">
                      <a:avLst/>
                    </a:prstGeom>
                    <a:noFill/>
                    <a:ln>
                      <a:noFill/>
                    </a:ln>
                  </pic:spPr>
                </pic:pic>
              </a:graphicData>
            </a:graphic>
          </wp:inline>
        </w:drawing>
      </w:r>
    </w:p>
    <w:p w14:paraId="508C9370" w14:textId="21B90CD6" w:rsidR="00A51F40" w:rsidRPr="00A51F40" w:rsidRDefault="00A51F40" w:rsidP="00A51F40">
      <w:pPr>
        <w:jc w:val="center"/>
      </w:pPr>
      <w:r>
        <w:rPr>
          <w:noProof/>
        </w:rPr>
        <w:drawing>
          <wp:inline distT="0" distB="0" distL="0" distR="0" wp14:anchorId="0A77CAF6" wp14:editId="0738A969">
            <wp:extent cx="2880000" cy="2155232"/>
            <wp:effectExtent l="0" t="0" r="0" b="0"/>
            <wp:docPr id="82952668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55232"/>
                    </a:xfrm>
                    <a:prstGeom prst="rect">
                      <a:avLst/>
                    </a:prstGeom>
                    <a:noFill/>
                    <a:ln>
                      <a:noFill/>
                    </a:ln>
                  </pic:spPr>
                </pic:pic>
              </a:graphicData>
            </a:graphic>
          </wp:inline>
        </w:drawing>
      </w:r>
      <w:r>
        <w:rPr>
          <w:noProof/>
        </w:rPr>
        <w:drawing>
          <wp:inline distT="0" distB="0" distL="0" distR="0" wp14:anchorId="0029876E" wp14:editId="0BA7EC65">
            <wp:extent cx="2880000" cy="2926154"/>
            <wp:effectExtent l="0" t="0" r="0" b="7620"/>
            <wp:docPr id="13631711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926154"/>
                    </a:xfrm>
                    <a:prstGeom prst="rect">
                      <a:avLst/>
                    </a:prstGeom>
                    <a:noFill/>
                    <a:ln>
                      <a:noFill/>
                    </a:ln>
                  </pic:spPr>
                </pic:pic>
              </a:graphicData>
            </a:graphic>
          </wp:inline>
        </w:drawing>
      </w:r>
    </w:p>
    <w:p w14:paraId="7BDBC9D9" w14:textId="39DB8F6E" w:rsidR="00A51F40" w:rsidRDefault="00A51F40" w:rsidP="00A51F40">
      <w:r>
        <w:br w:type="page"/>
      </w:r>
    </w:p>
    <w:p w14:paraId="38124BE7" w14:textId="0216E8F8" w:rsidR="00A51F40" w:rsidRDefault="00A51F40" w:rsidP="00A51F40">
      <w:r>
        <w:lastRenderedPageBreak/>
        <w:t>Number of Episodes 500 and 5000</w:t>
      </w:r>
    </w:p>
    <w:p w14:paraId="1FE09A4A" w14:textId="7E595EBB" w:rsidR="00A51F40" w:rsidRDefault="00A51F40" w:rsidP="00A51F40">
      <w:pPr>
        <w:jc w:val="center"/>
      </w:pPr>
      <w:r>
        <w:rPr>
          <w:noProof/>
        </w:rPr>
        <w:drawing>
          <wp:inline distT="0" distB="0" distL="0" distR="0" wp14:anchorId="31BA0948" wp14:editId="0D54B812">
            <wp:extent cx="2880000" cy="2155232"/>
            <wp:effectExtent l="0" t="0" r="0" b="0"/>
            <wp:docPr id="11546962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2155232"/>
                    </a:xfrm>
                    <a:prstGeom prst="rect">
                      <a:avLst/>
                    </a:prstGeom>
                    <a:noFill/>
                    <a:ln>
                      <a:noFill/>
                    </a:ln>
                  </pic:spPr>
                </pic:pic>
              </a:graphicData>
            </a:graphic>
          </wp:inline>
        </w:drawing>
      </w:r>
      <w:r>
        <w:rPr>
          <w:noProof/>
        </w:rPr>
        <w:drawing>
          <wp:inline distT="0" distB="0" distL="0" distR="0" wp14:anchorId="0E343D28" wp14:editId="062D1C6B">
            <wp:extent cx="2880000" cy="2926154"/>
            <wp:effectExtent l="0" t="0" r="0" b="7620"/>
            <wp:docPr id="6794782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2926154"/>
                    </a:xfrm>
                    <a:prstGeom prst="rect">
                      <a:avLst/>
                    </a:prstGeom>
                    <a:noFill/>
                    <a:ln>
                      <a:noFill/>
                    </a:ln>
                  </pic:spPr>
                </pic:pic>
              </a:graphicData>
            </a:graphic>
          </wp:inline>
        </w:drawing>
      </w:r>
    </w:p>
    <w:p w14:paraId="7D4A10FC" w14:textId="2A17325E" w:rsidR="00A51F40" w:rsidRDefault="00A51F40" w:rsidP="00A51F40">
      <w:pPr>
        <w:jc w:val="center"/>
      </w:pPr>
      <w:r>
        <w:rPr>
          <w:noProof/>
        </w:rPr>
        <w:drawing>
          <wp:inline distT="0" distB="0" distL="0" distR="0" wp14:anchorId="17E81BF4" wp14:editId="73147526">
            <wp:extent cx="2880000" cy="2155232"/>
            <wp:effectExtent l="0" t="0" r="0" b="0"/>
            <wp:docPr id="199266246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55232"/>
                    </a:xfrm>
                    <a:prstGeom prst="rect">
                      <a:avLst/>
                    </a:prstGeom>
                    <a:noFill/>
                    <a:ln>
                      <a:noFill/>
                    </a:ln>
                  </pic:spPr>
                </pic:pic>
              </a:graphicData>
            </a:graphic>
          </wp:inline>
        </w:drawing>
      </w:r>
      <w:r>
        <w:rPr>
          <w:noProof/>
        </w:rPr>
        <w:drawing>
          <wp:inline distT="0" distB="0" distL="0" distR="0" wp14:anchorId="3AC73DF3" wp14:editId="43F41742">
            <wp:extent cx="2880000" cy="2926154"/>
            <wp:effectExtent l="0" t="0" r="0" b="7620"/>
            <wp:docPr id="16861774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926154"/>
                    </a:xfrm>
                    <a:prstGeom prst="rect">
                      <a:avLst/>
                    </a:prstGeom>
                    <a:noFill/>
                    <a:ln>
                      <a:noFill/>
                    </a:ln>
                  </pic:spPr>
                </pic:pic>
              </a:graphicData>
            </a:graphic>
          </wp:inline>
        </w:drawing>
      </w:r>
    </w:p>
    <w:p w14:paraId="50E2F007" w14:textId="293700AA" w:rsidR="00A51F40" w:rsidRPr="00A51F40" w:rsidRDefault="00A51F40" w:rsidP="00A51F40">
      <w:r>
        <w:br w:type="page"/>
      </w:r>
    </w:p>
    <w:p w14:paraId="35509828" w14:textId="7DA79BF4" w:rsidR="00004367" w:rsidRDefault="00832D04" w:rsidP="00004367">
      <w:pPr>
        <w:pStyle w:val="Heading2"/>
        <w:numPr>
          <w:ilvl w:val="0"/>
          <w:numId w:val="47"/>
        </w:numPr>
        <w:spacing w:after="160"/>
        <w:ind w:left="360"/>
      </w:pPr>
      <w:r>
        <w:lastRenderedPageBreak/>
        <w:t>Compare Q-Learning and SARSA</w:t>
      </w:r>
    </w:p>
    <w:p w14:paraId="5FECF1F0" w14:textId="0535C509" w:rsidR="00832D04" w:rsidRDefault="00832D04" w:rsidP="00832D04">
      <w:pPr>
        <w:jc w:val="center"/>
      </w:pPr>
      <w:r>
        <w:rPr>
          <w:noProof/>
        </w:rPr>
        <w:drawing>
          <wp:inline distT="0" distB="0" distL="0" distR="0" wp14:anchorId="023CAB17" wp14:editId="6B80A5F6">
            <wp:extent cx="5508000" cy="3283610"/>
            <wp:effectExtent l="0" t="0" r="0" b="0"/>
            <wp:docPr id="17371415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8000" cy="3283610"/>
                    </a:xfrm>
                    <a:prstGeom prst="rect">
                      <a:avLst/>
                    </a:prstGeom>
                    <a:noFill/>
                    <a:ln>
                      <a:noFill/>
                    </a:ln>
                  </pic:spPr>
                </pic:pic>
              </a:graphicData>
            </a:graphic>
          </wp:inline>
        </w:drawing>
      </w:r>
    </w:p>
    <w:p w14:paraId="1242FCC4" w14:textId="77777777" w:rsidR="00832D04" w:rsidRDefault="00832D04" w:rsidP="00832D04">
      <w:pPr>
        <w:jc w:val="center"/>
      </w:pPr>
      <w:r>
        <w:rPr>
          <w:noProof/>
        </w:rPr>
        <w:drawing>
          <wp:inline distT="0" distB="0" distL="0" distR="0" wp14:anchorId="3BF88895" wp14:editId="652C21CC">
            <wp:extent cx="5508000" cy="4112324"/>
            <wp:effectExtent l="0" t="0" r="0" b="2540"/>
            <wp:docPr id="18440693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8000" cy="4112324"/>
                    </a:xfrm>
                    <a:prstGeom prst="rect">
                      <a:avLst/>
                    </a:prstGeom>
                    <a:noFill/>
                    <a:ln>
                      <a:noFill/>
                    </a:ln>
                  </pic:spPr>
                </pic:pic>
              </a:graphicData>
            </a:graphic>
          </wp:inline>
        </w:drawing>
      </w:r>
    </w:p>
    <w:p w14:paraId="744E3F1B" w14:textId="2EE7AF8A" w:rsidR="00832D04" w:rsidRPr="00832D04" w:rsidRDefault="00832D04" w:rsidP="00832D04">
      <w:r>
        <w:br w:type="page"/>
      </w:r>
    </w:p>
    <w:p w14:paraId="4786736B" w14:textId="1551E833" w:rsidR="00004367" w:rsidRDefault="00B03D19" w:rsidP="00004367">
      <w:pPr>
        <w:pStyle w:val="Heading2"/>
        <w:numPr>
          <w:ilvl w:val="0"/>
          <w:numId w:val="47"/>
        </w:numPr>
        <w:spacing w:after="160"/>
        <w:ind w:left="360"/>
      </w:pPr>
      <w:r>
        <w:lastRenderedPageBreak/>
        <w:t>Analyze partial observability and state design</w:t>
      </w:r>
    </w:p>
    <w:p w14:paraId="74E5A88E" w14:textId="366B85C5" w:rsidR="00B03D19" w:rsidRPr="00B03D19" w:rsidRDefault="00B03D19" w:rsidP="00B03D19">
      <w:pPr>
        <w:pStyle w:val="Heading3"/>
      </w:pPr>
      <w:r w:rsidRPr="00B03D19">
        <w:t>How is the agent’s state represented without a global position?</w:t>
      </w:r>
    </w:p>
    <w:p w14:paraId="59CB02A1" w14:textId="17EAF1E6" w:rsidR="00B03D19" w:rsidRDefault="00B03D19" w:rsidP="00B03D19">
      <w:pPr>
        <w:jc w:val="both"/>
      </w:pPr>
      <w:r>
        <w:t>T</w:t>
      </w:r>
      <w:r>
        <w:t>he agent doesn't have direct access to its absolute position (x, y) on the grid. Instead, it relies on a local view and an additional carrying state</w:t>
      </w:r>
      <w:r>
        <w:t xml:space="preserve">. </w:t>
      </w:r>
      <w:r>
        <w:t>This state abstraction enables the agent to perceive the environment based on local observations without knowing its exact global (x, y) position.</w:t>
      </w:r>
      <w:r>
        <w:t xml:space="preserve"> </w:t>
      </w:r>
      <w:r>
        <w:t>The state is thus represented as the tuple</w:t>
      </w:r>
      <w:r>
        <w:t>.</w:t>
      </w:r>
    </w:p>
    <w:p w14:paraId="5C30C137" w14:textId="2CD6D4D3" w:rsidR="00B03D19" w:rsidRDefault="00B03D19" w:rsidP="00B03D19">
      <w:pPr>
        <w:pStyle w:val="Heading3"/>
      </w:pPr>
      <w:r>
        <w:t>Why does Q-learning still apply despite limited observations?</w:t>
      </w:r>
    </w:p>
    <w:p w14:paraId="732F4C05" w14:textId="54188A00" w:rsidR="00B03D19" w:rsidRDefault="00B03D19" w:rsidP="00B03D19">
      <w:pPr>
        <w:pStyle w:val="ListParagraph"/>
        <w:numPr>
          <w:ilvl w:val="0"/>
          <w:numId w:val="54"/>
        </w:numPr>
        <w:jc w:val="both"/>
      </w:pPr>
      <w:r>
        <w:t>The robot can still encounter repeated local views over time, even if it doesn't know its exact position. This allows Q-learning to learn reliable state-action values (Q-values) for those views.</w:t>
      </w:r>
    </w:p>
    <w:p w14:paraId="7884441D" w14:textId="4C72F2B3" w:rsidR="00B03D19" w:rsidRDefault="00B03D19" w:rsidP="00B03D19">
      <w:pPr>
        <w:pStyle w:val="ListParagraph"/>
        <w:numPr>
          <w:ilvl w:val="0"/>
          <w:numId w:val="54"/>
        </w:numPr>
        <w:jc w:val="both"/>
      </w:pPr>
      <w:r>
        <w:t>Q-learning optimizes the expected long-term reward from an action, not the immediate reward. Even with partial information, if the agent encounters similar state-action pairs, it can still learn the value of actions, based on future expected rewards.</w:t>
      </w:r>
    </w:p>
    <w:p w14:paraId="053606BF" w14:textId="750C8FEB" w:rsidR="00B03D19" w:rsidRDefault="00B03D19" w:rsidP="00B03D19">
      <w:pPr>
        <w:pStyle w:val="ListParagraph"/>
        <w:numPr>
          <w:ilvl w:val="0"/>
          <w:numId w:val="54"/>
        </w:numPr>
        <w:jc w:val="both"/>
      </w:pPr>
      <w:r>
        <w:t xml:space="preserve">Through the exploration mechanism (via ε-greedy), Q-learning can still eventually cover all relevant states and actions enough </w:t>
      </w:r>
      <w:r>
        <w:t>time</w:t>
      </w:r>
      <w:r>
        <w:t xml:space="preserve"> to learn optimal behavior. The robot, even with local views, can discover how to navigate the grid and collect/drop items over time.</w:t>
      </w:r>
    </w:p>
    <w:p w14:paraId="6C637CF5" w14:textId="317D1875" w:rsidR="00B03D19" w:rsidRDefault="00B03D19" w:rsidP="00B03D19">
      <w:pPr>
        <w:pStyle w:val="Heading3"/>
      </w:pPr>
      <w:r>
        <w:t>How does state abstraction via local views affect learning?</w:t>
      </w:r>
    </w:p>
    <w:p w14:paraId="6DE27AD4" w14:textId="60B0332F" w:rsidR="00B03D19" w:rsidRDefault="00B03D19" w:rsidP="00B03D19">
      <w:r>
        <w:t>Positive Impacts</w:t>
      </w:r>
    </w:p>
    <w:p w14:paraId="248F0D41" w14:textId="5F4B4759" w:rsidR="00B03D19" w:rsidRDefault="00B03D19" w:rsidP="00B03D19">
      <w:pPr>
        <w:pStyle w:val="ListParagraph"/>
        <w:numPr>
          <w:ilvl w:val="0"/>
          <w:numId w:val="55"/>
        </w:numPr>
        <w:jc w:val="both"/>
      </w:pPr>
      <w:r>
        <w:t>Faster Exploration</w:t>
      </w:r>
      <w:r>
        <w:t xml:space="preserve"> -</w:t>
      </w:r>
      <w:r>
        <w:t xml:space="preserve"> The agent doesn't need to learn the exact (x, y) coordinates of every position. Instead, it only learns how to navigate based on its local context. This simplifies the state space and allows the agent to focus on relevant information</w:t>
      </w:r>
      <w:r>
        <w:t>.</w:t>
      </w:r>
    </w:p>
    <w:p w14:paraId="1EFC425E" w14:textId="6250FC02" w:rsidR="00B03D19" w:rsidRDefault="00B03D19" w:rsidP="00B03D19">
      <w:pPr>
        <w:pStyle w:val="ListParagraph"/>
        <w:numPr>
          <w:ilvl w:val="0"/>
          <w:numId w:val="55"/>
        </w:numPr>
        <w:jc w:val="both"/>
      </w:pPr>
      <w:r>
        <w:t>Generalization</w:t>
      </w:r>
      <w:r>
        <w:t xml:space="preserve"> -</w:t>
      </w:r>
      <w:r>
        <w:t xml:space="preserve"> If the agent encounters similar local views multiple times in different areas of the grid, it can generalize its knowledge across those views. This can result in a more robust policy that works across different grid regions.</w:t>
      </w:r>
    </w:p>
    <w:p w14:paraId="4E8ADC20" w14:textId="0EB9C125" w:rsidR="00B03D19" w:rsidRDefault="00B03D19" w:rsidP="00B03D19">
      <w:r>
        <w:t>Challenges</w:t>
      </w:r>
    </w:p>
    <w:p w14:paraId="402B9882" w14:textId="3A889746" w:rsidR="00B03D19" w:rsidRDefault="00B03D19" w:rsidP="00B03D19">
      <w:pPr>
        <w:pStyle w:val="ListParagraph"/>
        <w:numPr>
          <w:ilvl w:val="0"/>
          <w:numId w:val="56"/>
        </w:numPr>
        <w:jc w:val="both"/>
      </w:pPr>
      <w:r>
        <w:t xml:space="preserve">Loss of Spatial Information: The agent no longer has access to its absolute location on the grid. It has to rely entirely on the local view, which can make it harder to understand </w:t>
      </w:r>
      <w:r>
        <w:t>the global</w:t>
      </w:r>
      <w:r>
        <w:t xml:space="preserve"> context.</w:t>
      </w:r>
    </w:p>
    <w:p w14:paraId="5145C395" w14:textId="76A67594" w:rsidR="00004367" w:rsidRDefault="00B03D19" w:rsidP="00B03D19">
      <w:pPr>
        <w:pStyle w:val="ListParagraph"/>
        <w:numPr>
          <w:ilvl w:val="0"/>
          <w:numId w:val="56"/>
        </w:numPr>
        <w:jc w:val="both"/>
      </w:pPr>
      <w:r>
        <w:t>Increased Complexity in Learning: Since the robot cannot see the full grid, it might take longer to learn optimal actions because it has to figure out how to navigate based only on partial information. For example, if the local view is the same in two different locations, the agent may need additional exploration to figure out whether it's in a safe or dangerous region of the grid.</w:t>
      </w:r>
    </w:p>
    <w:p w14:paraId="2FAEF45A" w14:textId="1C5D0C4F" w:rsidR="00B03D19" w:rsidRDefault="00B03D19" w:rsidP="00B03D19">
      <w:pPr>
        <w:pStyle w:val="Heading2"/>
        <w:numPr>
          <w:ilvl w:val="0"/>
          <w:numId w:val="47"/>
        </w:numPr>
        <w:ind w:left="360"/>
      </w:pPr>
      <w:r>
        <w:br w:type="page"/>
      </w:r>
      <w:r>
        <w:lastRenderedPageBreak/>
        <w:t>Environmental</w:t>
      </w:r>
      <w:r>
        <w:t xml:space="preserve"> modifications</w:t>
      </w:r>
    </w:p>
    <w:p w14:paraId="0CE7C3FA" w14:textId="36DFEE08" w:rsidR="00EB52F8" w:rsidRDefault="00EB52F8" w:rsidP="00EB52F8">
      <w:pPr>
        <w:pStyle w:val="ListParagraph"/>
        <w:numPr>
          <w:ilvl w:val="0"/>
          <w:numId w:val="58"/>
        </w:numPr>
        <w:jc w:val="both"/>
      </w:pPr>
      <w:r>
        <w:t>The learning speed slow</w:t>
      </w:r>
      <w:r>
        <w:t>ed</w:t>
      </w:r>
      <w:r>
        <w:t xml:space="preserve"> down with larger grid sizes and more obstacles.</w:t>
      </w:r>
    </w:p>
    <w:p w14:paraId="269C87E1" w14:textId="00E6DBCD" w:rsidR="00EB52F8" w:rsidRDefault="00EB52F8" w:rsidP="00EB52F8">
      <w:pPr>
        <w:pStyle w:val="ListParagraph"/>
        <w:numPr>
          <w:ilvl w:val="0"/>
          <w:numId w:val="58"/>
        </w:numPr>
        <w:jc w:val="both"/>
      </w:pPr>
      <w:r>
        <w:t>The stability of the learned policy fluctuate</w:t>
      </w:r>
      <w:r>
        <w:t>d</w:t>
      </w:r>
      <w:r>
        <w:t xml:space="preserve"> more as the agent has more paths and options to consider.</w:t>
      </w:r>
    </w:p>
    <w:p w14:paraId="3E8C8E0F" w14:textId="6C5D0EB5" w:rsidR="00B03D19" w:rsidRDefault="00B03D19" w:rsidP="00B03D19">
      <w:pPr>
        <w:pStyle w:val="Heading3"/>
      </w:pPr>
      <w:r>
        <w:t>Grid Size 15X15</w:t>
      </w:r>
    </w:p>
    <w:p w14:paraId="271E1141" w14:textId="7B2D6AF2" w:rsidR="00B03D19" w:rsidRDefault="00B03D19" w:rsidP="00B03D19">
      <w:pPr>
        <w:jc w:val="center"/>
      </w:pPr>
      <w:r>
        <w:rPr>
          <w:noProof/>
        </w:rPr>
        <w:drawing>
          <wp:inline distT="0" distB="0" distL="0" distR="0" wp14:anchorId="2F74C81F" wp14:editId="72132963">
            <wp:extent cx="2880000" cy="2150235"/>
            <wp:effectExtent l="0" t="0" r="0" b="2540"/>
            <wp:docPr id="1845796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2150235"/>
                    </a:xfrm>
                    <a:prstGeom prst="rect">
                      <a:avLst/>
                    </a:prstGeom>
                    <a:noFill/>
                    <a:ln>
                      <a:noFill/>
                    </a:ln>
                  </pic:spPr>
                </pic:pic>
              </a:graphicData>
            </a:graphic>
          </wp:inline>
        </w:drawing>
      </w:r>
      <w:r>
        <w:rPr>
          <w:noProof/>
        </w:rPr>
        <w:drawing>
          <wp:inline distT="0" distB="0" distL="0" distR="0" wp14:anchorId="21729596" wp14:editId="5518F07D">
            <wp:extent cx="2880000" cy="2931153"/>
            <wp:effectExtent l="0" t="0" r="0" b="3175"/>
            <wp:docPr id="106348432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0000" cy="2931153"/>
                    </a:xfrm>
                    <a:prstGeom prst="rect">
                      <a:avLst/>
                    </a:prstGeom>
                    <a:noFill/>
                    <a:ln>
                      <a:noFill/>
                    </a:ln>
                  </pic:spPr>
                </pic:pic>
              </a:graphicData>
            </a:graphic>
          </wp:inline>
        </w:drawing>
      </w:r>
    </w:p>
    <w:p w14:paraId="24ABA092" w14:textId="368AB4B9" w:rsidR="00B03D19" w:rsidRDefault="00B03D19" w:rsidP="00B03D19">
      <w:pPr>
        <w:pStyle w:val="Heading3"/>
      </w:pPr>
      <w:r>
        <w:t>Grid Size 20X20</w:t>
      </w:r>
    </w:p>
    <w:p w14:paraId="0169DB91" w14:textId="173B1274" w:rsidR="00B03D19" w:rsidRPr="00B03D19" w:rsidRDefault="00CD79B4" w:rsidP="00CD79B4">
      <w:pPr>
        <w:jc w:val="center"/>
      </w:pPr>
      <w:r>
        <w:rPr>
          <w:noProof/>
        </w:rPr>
        <w:drawing>
          <wp:inline distT="0" distB="0" distL="0" distR="0" wp14:anchorId="1361999F" wp14:editId="04DBF712">
            <wp:extent cx="2880000" cy="2150235"/>
            <wp:effectExtent l="0" t="0" r="0" b="2540"/>
            <wp:docPr id="48419475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000" cy="2150235"/>
                    </a:xfrm>
                    <a:prstGeom prst="rect">
                      <a:avLst/>
                    </a:prstGeom>
                    <a:noFill/>
                    <a:ln>
                      <a:noFill/>
                    </a:ln>
                  </pic:spPr>
                </pic:pic>
              </a:graphicData>
            </a:graphic>
          </wp:inline>
        </w:drawing>
      </w:r>
      <w:r>
        <w:rPr>
          <w:noProof/>
        </w:rPr>
        <w:drawing>
          <wp:inline distT="0" distB="0" distL="0" distR="0" wp14:anchorId="56F5411E" wp14:editId="2797AA26">
            <wp:extent cx="2880000" cy="2931153"/>
            <wp:effectExtent l="0" t="0" r="0" b="3175"/>
            <wp:docPr id="3667403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931153"/>
                    </a:xfrm>
                    <a:prstGeom prst="rect">
                      <a:avLst/>
                    </a:prstGeom>
                    <a:noFill/>
                    <a:ln>
                      <a:noFill/>
                    </a:ln>
                  </pic:spPr>
                </pic:pic>
              </a:graphicData>
            </a:graphic>
          </wp:inline>
        </w:drawing>
      </w:r>
    </w:p>
    <w:sectPr w:rsidR="00B03D19" w:rsidRPr="00B0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B16"/>
    <w:multiLevelType w:val="hybridMultilevel"/>
    <w:tmpl w:val="D160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669F"/>
    <w:multiLevelType w:val="hybridMultilevel"/>
    <w:tmpl w:val="40D8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695B"/>
    <w:multiLevelType w:val="hybridMultilevel"/>
    <w:tmpl w:val="2208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F52A4"/>
    <w:multiLevelType w:val="hybridMultilevel"/>
    <w:tmpl w:val="4B5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C7671"/>
    <w:multiLevelType w:val="hybridMultilevel"/>
    <w:tmpl w:val="2B58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C44DE"/>
    <w:multiLevelType w:val="hybridMultilevel"/>
    <w:tmpl w:val="7694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F0D6E"/>
    <w:multiLevelType w:val="hybridMultilevel"/>
    <w:tmpl w:val="BA9C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46DAC"/>
    <w:multiLevelType w:val="hybridMultilevel"/>
    <w:tmpl w:val="3F84F5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32612"/>
    <w:multiLevelType w:val="hybridMultilevel"/>
    <w:tmpl w:val="549EA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461CC"/>
    <w:multiLevelType w:val="multilevel"/>
    <w:tmpl w:val="525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D35EB"/>
    <w:multiLevelType w:val="hybridMultilevel"/>
    <w:tmpl w:val="80A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7D3C9B"/>
    <w:multiLevelType w:val="multilevel"/>
    <w:tmpl w:val="A52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70DF9"/>
    <w:multiLevelType w:val="hybridMultilevel"/>
    <w:tmpl w:val="55BA3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B02BE"/>
    <w:multiLevelType w:val="hybridMultilevel"/>
    <w:tmpl w:val="D5E0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97612"/>
    <w:multiLevelType w:val="hybridMultilevel"/>
    <w:tmpl w:val="C6680E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282E2B"/>
    <w:multiLevelType w:val="hybridMultilevel"/>
    <w:tmpl w:val="E5BE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B3EB5"/>
    <w:multiLevelType w:val="hybridMultilevel"/>
    <w:tmpl w:val="D6E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C6444"/>
    <w:multiLevelType w:val="hybridMultilevel"/>
    <w:tmpl w:val="9F7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E4E32"/>
    <w:multiLevelType w:val="multilevel"/>
    <w:tmpl w:val="25D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515B9"/>
    <w:multiLevelType w:val="hybridMultilevel"/>
    <w:tmpl w:val="095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57249"/>
    <w:multiLevelType w:val="hybridMultilevel"/>
    <w:tmpl w:val="66B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3C2D65"/>
    <w:multiLevelType w:val="multilevel"/>
    <w:tmpl w:val="6F9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85E56"/>
    <w:multiLevelType w:val="hybridMultilevel"/>
    <w:tmpl w:val="9F3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55466"/>
    <w:multiLevelType w:val="hybridMultilevel"/>
    <w:tmpl w:val="06DC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456E69"/>
    <w:multiLevelType w:val="hybridMultilevel"/>
    <w:tmpl w:val="135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BC23A9"/>
    <w:multiLevelType w:val="hybridMultilevel"/>
    <w:tmpl w:val="7666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34D0B"/>
    <w:multiLevelType w:val="hybridMultilevel"/>
    <w:tmpl w:val="AF4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4B618A"/>
    <w:multiLevelType w:val="hybridMultilevel"/>
    <w:tmpl w:val="9EFA5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A16B6"/>
    <w:multiLevelType w:val="hybridMultilevel"/>
    <w:tmpl w:val="E4C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8D3D0B"/>
    <w:multiLevelType w:val="hybridMultilevel"/>
    <w:tmpl w:val="0E7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98517E"/>
    <w:multiLevelType w:val="hybridMultilevel"/>
    <w:tmpl w:val="DC6831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E16BEB"/>
    <w:multiLevelType w:val="hybridMultilevel"/>
    <w:tmpl w:val="E01C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37665"/>
    <w:multiLevelType w:val="hybridMultilevel"/>
    <w:tmpl w:val="82E4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708C8"/>
    <w:multiLevelType w:val="hybridMultilevel"/>
    <w:tmpl w:val="27A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8E248D"/>
    <w:multiLevelType w:val="hybridMultilevel"/>
    <w:tmpl w:val="C0B0B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CE5356"/>
    <w:multiLevelType w:val="hybridMultilevel"/>
    <w:tmpl w:val="B31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903BD5"/>
    <w:multiLevelType w:val="hybridMultilevel"/>
    <w:tmpl w:val="2F5A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879F2"/>
    <w:multiLevelType w:val="hybridMultilevel"/>
    <w:tmpl w:val="FDBC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7E4771"/>
    <w:multiLevelType w:val="hybridMultilevel"/>
    <w:tmpl w:val="F774C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0054F9"/>
    <w:multiLevelType w:val="hybridMultilevel"/>
    <w:tmpl w:val="310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A46E05"/>
    <w:multiLevelType w:val="hybridMultilevel"/>
    <w:tmpl w:val="5880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B12B47"/>
    <w:multiLevelType w:val="hybridMultilevel"/>
    <w:tmpl w:val="FC1E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421ED"/>
    <w:multiLevelType w:val="multilevel"/>
    <w:tmpl w:val="92F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EE33B1"/>
    <w:multiLevelType w:val="hybridMultilevel"/>
    <w:tmpl w:val="93A2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672F49"/>
    <w:multiLevelType w:val="hybridMultilevel"/>
    <w:tmpl w:val="644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08B"/>
    <w:multiLevelType w:val="hybridMultilevel"/>
    <w:tmpl w:val="E91A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C41872"/>
    <w:multiLevelType w:val="hybridMultilevel"/>
    <w:tmpl w:val="5016DF7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3DB1E0C"/>
    <w:multiLevelType w:val="hybridMultilevel"/>
    <w:tmpl w:val="F1E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FC03BB"/>
    <w:multiLevelType w:val="hybridMultilevel"/>
    <w:tmpl w:val="9FF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D312E9"/>
    <w:multiLevelType w:val="hybridMultilevel"/>
    <w:tmpl w:val="F7EA72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C443738"/>
    <w:multiLevelType w:val="hybridMultilevel"/>
    <w:tmpl w:val="16E261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FC3B80"/>
    <w:multiLevelType w:val="hybridMultilevel"/>
    <w:tmpl w:val="26F04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F92D4A"/>
    <w:multiLevelType w:val="multilevel"/>
    <w:tmpl w:val="7256A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A4631B"/>
    <w:multiLevelType w:val="multilevel"/>
    <w:tmpl w:val="878E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221278"/>
    <w:multiLevelType w:val="hybridMultilevel"/>
    <w:tmpl w:val="3F38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F618DC"/>
    <w:multiLevelType w:val="hybridMultilevel"/>
    <w:tmpl w:val="89CA97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EDB60BE"/>
    <w:multiLevelType w:val="hybridMultilevel"/>
    <w:tmpl w:val="41B0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A6468"/>
    <w:multiLevelType w:val="hybridMultilevel"/>
    <w:tmpl w:val="5EAA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852703">
    <w:abstractNumId w:val="41"/>
  </w:num>
  <w:num w:numId="2" w16cid:durableId="654115278">
    <w:abstractNumId w:val="51"/>
  </w:num>
  <w:num w:numId="3" w16cid:durableId="1947688292">
    <w:abstractNumId w:val="0"/>
  </w:num>
  <w:num w:numId="4" w16cid:durableId="2120905342">
    <w:abstractNumId w:val="17"/>
  </w:num>
  <w:num w:numId="5" w16cid:durableId="1386837217">
    <w:abstractNumId w:val="18"/>
  </w:num>
  <w:num w:numId="6" w16cid:durableId="1925072300">
    <w:abstractNumId w:val="15"/>
  </w:num>
  <w:num w:numId="7" w16cid:durableId="655568734">
    <w:abstractNumId w:val="44"/>
  </w:num>
  <w:num w:numId="8" w16cid:durableId="443695264">
    <w:abstractNumId w:val="56"/>
  </w:num>
  <w:num w:numId="9" w16cid:durableId="699890016">
    <w:abstractNumId w:val="53"/>
  </w:num>
  <w:num w:numId="10" w16cid:durableId="1334911551">
    <w:abstractNumId w:val="4"/>
  </w:num>
  <w:num w:numId="11" w16cid:durableId="1844275209">
    <w:abstractNumId w:val="52"/>
  </w:num>
  <w:num w:numId="12" w16cid:durableId="1122071923">
    <w:abstractNumId w:val="42"/>
  </w:num>
  <w:num w:numId="13" w16cid:durableId="1114330436">
    <w:abstractNumId w:val="9"/>
  </w:num>
  <w:num w:numId="14" w16cid:durableId="706294882">
    <w:abstractNumId w:val="36"/>
  </w:num>
  <w:num w:numId="15" w16cid:durableId="1147743480">
    <w:abstractNumId w:val="39"/>
  </w:num>
  <w:num w:numId="16" w16cid:durableId="329214238">
    <w:abstractNumId w:val="48"/>
  </w:num>
  <w:num w:numId="17" w16cid:durableId="445586323">
    <w:abstractNumId w:val="10"/>
  </w:num>
  <w:num w:numId="18" w16cid:durableId="1299068422">
    <w:abstractNumId w:val="33"/>
  </w:num>
  <w:num w:numId="19" w16cid:durableId="260336499">
    <w:abstractNumId w:val="43"/>
  </w:num>
  <w:num w:numId="20" w16cid:durableId="346101148">
    <w:abstractNumId w:val="32"/>
  </w:num>
  <w:num w:numId="21" w16cid:durableId="2108260091">
    <w:abstractNumId w:val="24"/>
  </w:num>
  <w:num w:numId="22" w16cid:durableId="711459747">
    <w:abstractNumId w:val="19"/>
  </w:num>
  <w:num w:numId="23" w16cid:durableId="913395996">
    <w:abstractNumId w:val="50"/>
  </w:num>
  <w:num w:numId="24" w16cid:durableId="1336766725">
    <w:abstractNumId w:val="8"/>
  </w:num>
  <w:num w:numId="25" w16cid:durableId="1073627137">
    <w:abstractNumId w:val="26"/>
  </w:num>
  <w:num w:numId="26" w16cid:durableId="1341659926">
    <w:abstractNumId w:val="47"/>
  </w:num>
  <w:num w:numId="27" w16cid:durableId="963392703">
    <w:abstractNumId w:val="29"/>
  </w:num>
  <w:num w:numId="28" w16cid:durableId="448933978">
    <w:abstractNumId w:val="20"/>
  </w:num>
  <w:num w:numId="29" w16cid:durableId="897933975">
    <w:abstractNumId w:val="3"/>
  </w:num>
  <w:num w:numId="30" w16cid:durableId="1387949464">
    <w:abstractNumId w:val="23"/>
  </w:num>
  <w:num w:numId="31" w16cid:durableId="2030794087">
    <w:abstractNumId w:val="35"/>
  </w:num>
  <w:num w:numId="32" w16cid:durableId="18088969">
    <w:abstractNumId w:val="1"/>
  </w:num>
  <w:num w:numId="33" w16cid:durableId="1504707628">
    <w:abstractNumId w:val="30"/>
  </w:num>
  <w:num w:numId="34" w16cid:durableId="551580421">
    <w:abstractNumId w:val="38"/>
  </w:num>
  <w:num w:numId="35" w16cid:durableId="521404578">
    <w:abstractNumId w:val="49"/>
  </w:num>
  <w:num w:numId="36" w16cid:durableId="629172830">
    <w:abstractNumId w:val="54"/>
  </w:num>
  <w:num w:numId="37" w16cid:durableId="1809593267">
    <w:abstractNumId w:val="16"/>
  </w:num>
  <w:num w:numId="38" w16cid:durableId="1880505525">
    <w:abstractNumId w:val="25"/>
  </w:num>
  <w:num w:numId="39" w16cid:durableId="1924684634">
    <w:abstractNumId w:val="14"/>
  </w:num>
  <w:num w:numId="40" w16cid:durableId="671954880">
    <w:abstractNumId w:val="2"/>
  </w:num>
  <w:num w:numId="41" w16cid:durableId="950941262">
    <w:abstractNumId w:val="5"/>
  </w:num>
  <w:num w:numId="42" w16cid:durableId="1226837750">
    <w:abstractNumId w:val="22"/>
  </w:num>
  <w:num w:numId="43" w16cid:durableId="945503747">
    <w:abstractNumId w:val="27"/>
  </w:num>
  <w:num w:numId="44" w16cid:durableId="97678948">
    <w:abstractNumId w:val="46"/>
  </w:num>
  <w:num w:numId="45" w16cid:durableId="791948565">
    <w:abstractNumId w:val="34"/>
  </w:num>
  <w:num w:numId="46" w16cid:durableId="1907913353">
    <w:abstractNumId w:val="55"/>
  </w:num>
  <w:num w:numId="47" w16cid:durableId="339695625">
    <w:abstractNumId w:val="12"/>
  </w:num>
  <w:num w:numId="48" w16cid:durableId="2022780654">
    <w:abstractNumId w:val="21"/>
  </w:num>
  <w:num w:numId="49" w16cid:durableId="1231043809">
    <w:abstractNumId w:val="11"/>
  </w:num>
  <w:num w:numId="50" w16cid:durableId="1407797194">
    <w:abstractNumId w:val="31"/>
  </w:num>
  <w:num w:numId="51" w16cid:durableId="1396664763">
    <w:abstractNumId w:val="57"/>
  </w:num>
  <w:num w:numId="52" w16cid:durableId="943921340">
    <w:abstractNumId w:val="40"/>
  </w:num>
  <w:num w:numId="53" w16cid:durableId="2141993941">
    <w:abstractNumId w:val="28"/>
  </w:num>
  <w:num w:numId="54" w16cid:durableId="1613635648">
    <w:abstractNumId w:val="45"/>
  </w:num>
  <w:num w:numId="55" w16cid:durableId="1042054591">
    <w:abstractNumId w:val="37"/>
  </w:num>
  <w:num w:numId="56" w16cid:durableId="365328832">
    <w:abstractNumId w:val="6"/>
  </w:num>
  <w:num w:numId="57" w16cid:durableId="709888787">
    <w:abstractNumId w:val="7"/>
  </w:num>
  <w:num w:numId="58" w16cid:durableId="20796718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86"/>
    <w:rsid w:val="00004367"/>
    <w:rsid w:val="00042128"/>
    <w:rsid w:val="000566DB"/>
    <w:rsid w:val="000865FE"/>
    <w:rsid w:val="000A192F"/>
    <w:rsid w:val="00170B26"/>
    <w:rsid w:val="002430AC"/>
    <w:rsid w:val="002A4DAC"/>
    <w:rsid w:val="002A51DF"/>
    <w:rsid w:val="002D5309"/>
    <w:rsid w:val="00343D6E"/>
    <w:rsid w:val="00367AE0"/>
    <w:rsid w:val="004179A9"/>
    <w:rsid w:val="004443DE"/>
    <w:rsid w:val="0049103B"/>
    <w:rsid w:val="00684179"/>
    <w:rsid w:val="007A2D28"/>
    <w:rsid w:val="007C3C4E"/>
    <w:rsid w:val="007E1369"/>
    <w:rsid w:val="00832D04"/>
    <w:rsid w:val="00833CB0"/>
    <w:rsid w:val="00865A8D"/>
    <w:rsid w:val="008E7045"/>
    <w:rsid w:val="00A406E3"/>
    <w:rsid w:val="00A44F1A"/>
    <w:rsid w:val="00A51F40"/>
    <w:rsid w:val="00A54B26"/>
    <w:rsid w:val="00B03D19"/>
    <w:rsid w:val="00B24396"/>
    <w:rsid w:val="00B55773"/>
    <w:rsid w:val="00BB19F1"/>
    <w:rsid w:val="00BD71DF"/>
    <w:rsid w:val="00BF0673"/>
    <w:rsid w:val="00C46116"/>
    <w:rsid w:val="00CD79B4"/>
    <w:rsid w:val="00D07919"/>
    <w:rsid w:val="00D26095"/>
    <w:rsid w:val="00D32C36"/>
    <w:rsid w:val="00D76DF1"/>
    <w:rsid w:val="00DB1057"/>
    <w:rsid w:val="00DF2486"/>
    <w:rsid w:val="00E11CA1"/>
    <w:rsid w:val="00E15FBB"/>
    <w:rsid w:val="00E3552C"/>
    <w:rsid w:val="00E568DE"/>
    <w:rsid w:val="00E6222A"/>
    <w:rsid w:val="00E758F5"/>
    <w:rsid w:val="00EB52F8"/>
    <w:rsid w:val="00EE0661"/>
    <w:rsid w:val="00F2683D"/>
    <w:rsid w:val="00F32E5C"/>
    <w:rsid w:val="00FB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3D0"/>
  <w15:chartTrackingRefBased/>
  <w15:docId w15:val="{9F89683D-F9B3-4B49-A96E-F16ED50E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86"/>
    <w:rPr>
      <w:rFonts w:ascii="Times New Roman" w:hAnsi="Times New Roman"/>
      <w:color w:val="000000" w:themeColor="text1"/>
    </w:rPr>
  </w:style>
  <w:style w:type="paragraph" w:styleId="Heading1">
    <w:name w:val="heading 1"/>
    <w:basedOn w:val="Normal"/>
    <w:next w:val="Normal"/>
    <w:link w:val="Heading1Char"/>
    <w:uiPriority w:val="9"/>
    <w:qFormat/>
    <w:rsid w:val="00DF2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B2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865A8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DF2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B26"/>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865A8D"/>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DF2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486"/>
    <w:rPr>
      <w:rFonts w:eastAsiaTheme="majorEastAsia" w:cstheme="majorBidi"/>
      <w:color w:val="272727" w:themeColor="text1" w:themeTint="D8"/>
    </w:rPr>
  </w:style>
  <w:style w:type="paragraph" w:styleId="Title">
    <w:name w:val="Title"/>
    <w:basedOn w:val="Normal"/>
    <w:next w:val="Normal"/>
    <w:link w:val="TitleChar"/>
    <w:uiPriority w:val="10"/>
    <w:qFormat/>
    <w:rsid w:val="00DF2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486"/>
    <w:pPr>
      <w:spacing w:before="160"/>
      <w:jc w:val="center"/>
    </w:pPr>
    <w:rPr>
      <w:i/>
      <w:iCs/>
      <w:color w:val="404040" w:themeColor="text1" w:themeTint="BF"/>
    </w:rPr>
  </w:style>
  <w:style w:type="character" w:customStyle="1" w:styleId="QuoteChar">
    <w:name w:val="Quote Char"/>
    <w:basedOn w:val="DefaultParagraphFont"/>
    <w:link w:val="Quote"/>
    <w:uiPriority w:val="29"/>
    <w:rsid w:val="00DF2486"/>
    <w:rPr>
      <w:i/>
      <w:iCs/>
      <w:color w:val="404040" w:themeColor="text1" w:themeTint="BF"/>
    </w:rPr>
  </w:style>
  <w:style w:type="paragraph" w:styleId="ListParagraph">
    <w:name w:val="List Paragraph"/>
    <w:basedOn w:val="Normal"/>
    <w:uiPriority w:val="34"/>
    <w:qFormat/>
    <w:rsid w:val="00DF2486"/>
    <w:pPr>
      <w:ind w:left="720"/>
      <w:contextualSpacing/>
    </w:pPr>
  </w:style>
  <w:style w:type="character" w:styleId="IntenseEmphasis">
    <w:name w:val="Intense Emphasis"/>
    <w:basedOn w:val="DefaultParagraphFont"/>
    <w:uiPriority w:val="21"/>
    <w:qFormat/>
    <w:rsid w:val="00DF2486"/>
    <w:rPr>
      <w:i/>
      <w:iCs/>
      <w:color w:val="0F4761" w:themeColor="accent1" w:themeShade="BF"/>
    </w:rPr>
  </w:style>
  <w:style w:type="paragraph" w:styleId="IntenseQuote">
    <w:name w:val="Intense Quote"/>
    <w:basedOn w:val="Normal"/>
    <w:next w:val="Normal"/>
    <w:link w:val="IntenseQuoteChar"/>
    <w:uiPriority w:val="30"/>
    <w:qFormat/>
    <w:rsid w:val="00DF2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486"/>
    <w:rPr>
      <w:i/>
      <w:iCs/>
      <w:color w:val="0F4761" w:themeColor="accent1" w:themeShade="BF"/>
    </w:rPr>
  </w:style>
  <w:style w:type="character" w:styleId="IntenseReference">
    <w:name w:val="Intense Reference"/>
    <w:basedOn w:val="DefaultParagraphFont"/>
    <w:uiPriority w:val="32"/>
    <w:qFormat/>
    <w:rsid w:val="00DF2486"/>
    <w:rPr>
      <w:b/>
      <w:bCs/>
      <w:smallCaps/>
      <w:color w:val="0F4761" w:themeColor="accent1" w:themeShade="BF"/>
      <w:spacing w:val="5"/>
    </w:rPr>
  </w:style>
  <w:style w:type="character" w:styleId="Strong">
    <w:name w:val="Strong"/>
    <w:basedOn w:val="DefaultParagraphFont"/>
    <w:uiPriority w:val="22"/>
    <w:qFormat/>
    <w:rsid w:val="00DF2486"/>
    <w:rPr>
      <w:b/>
      <w:bCs/>
    </w:rPr>
  </w:style>
  <w:style w:type="character" w:styleId="HTMLCode">
    <w:name w:val="HTML Code"/>
    <w:basedOn w:val="DefaultParagraphFont"/>
    <w:uiPriority w:val="99"/>
    <w:semiHidden/>
    <w:unhideWhenUsed/>
    <w:rsid w:val="00E6222A"/>
    <w:rPr>
      <w:rFonts w:ascii="Courier New" w:eastAsia="Times New Roman" w:hAnsi="Courier New" w:cs="Courier New"/>
      <w:sz w:val="20"/>
      <w:szCs w:val="20"/>
    </w:rPr>
  </w:style>
  <w:style w:type="character" w:customStyle="1" w:styleId="katex-mathml">
    <w:name w:val="katex-mathml"/>
    <w:basedOn w:val="DefaultParagraphFont"/>
    <w:rsid w:val="000A192F"/>
  </w:style>
  <w:style w:type="character" w:customStyle="1" w:styleId="mord">
    <w:name w:val="mord"/>
    <w:basedOn w:val="DefaultParagraphFont"/>
    <w:rsid w:val="000A192F"/>
  </w:style>
  <w:style w:type="character" w:customStyle="1" w:styleId="mopen">
    <w:name w:val="mopen"/>
    <w:basedOn w:val="DefaultParagraphFont"/>
    <w:rsid w:val="000A192F"/>
  </w:style>
  <w:style w:type="character" w:customStyle="1" w:styleId="mclose">
    <w:name w:val="mclose"/>
    <w:basedOn w:val="DefaultParagraphFont"/>
    <w:rsid w:val="000A192F"/>
  </w:style>
  <w:style w:type="character" w:styleId="Emphasis">
    <w:name w:val="Emphasis"/>
    <w:basedOn w:val="DefaultParagraphFont"/>
    <w:uiPriority w:val="20"/>
    <w:qFormat/>
    <w:rsid w:val="0049103B"/>
    <w:rPr>
      <w:i/>
      <w:iCs/>
    </w:rPr>
  </w:style>
  <w:style w:type="table" w:styleId="TableGrid">
    <w:name w:val="Table Grid"/>
    <w:basedOn w:val="TableNormal"/>
    <w:uiPriority w:val="39"/>
    <w:rsid w:val="0049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
    <w:name w:val="katex"/>
    <w:basedOn w:val="DefaultParagraphFont"/>
    <w:rsid w:val="0086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54389">
      <w:bodyDiv w:val="1"/>
      <w:marLeft w:val="0"/>
      <w:marRight w:val="0"/>
      <w:marTop w:val="0"/>
      <w:marBottom w:val="0"/>
      <w:divBdr>
        <w:top w:val="none" w:sz="0" w:space="0" w:color="auto"/>
        <w:left w:val="none" w:sz="0" w:space="0" w:color="auto"/>
        <w:bottom w:val="none" w:sz="0" w:space="0" w:color="auto"/>
        <w:right w:val="none" w:sz="0" w:space="0" w:color="auto"/>
      </w:divBdr>
    </w:div>
    <w:div w:id="207883863">
      <w:bodyDiv w:val="1"/>
      <w:marLeft w:val="0"/>
      <w:marRight w:val="0"/>
      <w:marTop w:val="0"/>
      <w:marBottom w:val="0"/>
      <w:divBdr>
        <w:top w:val="none" w:sz="0" w:space="0" w:color="auto"/>
        <w:left w:val="none" w:sz="0" w:space="0" w:color="auto"/>
        <w:bottom w:val="none" w:sz="0" w:space="0" w:color="auto"/>
        <w:right w:val="none" w:sz="0" w:space="0" w:color="auto"/>
      </w:divBdr>
    </w:div>
    <w:div w:id="359356410">
      <w:bodyDiv w:val="1"/>
      <w:marLeft w:val="0"/>
      <w:marRight w:val="0"/>
      <w:marTop w:val="0"/>
      <w:marBottom w:val="0"/>
      <w:divBdr>
        <w:top w:val="none" w:sz="0" w:space="0" w:color="auto"/>
        <w:left w:val="none" w:sz="0" w:space="0" w:color="auto"/>
        <w:bottom w:val="none" w:sz="0" w:space="0" w:color="auto"/>
        <w:right w:val="none" w:sz="0" w:space="0" w:color="auto"/>
      </w:divBdr>
    </w:div>
    <w:div w:id="392629848">
      <w:bodyDiv w:val="1"/>
      <w:marLeft w:val="0"/>
      <w:marRight w:val="0"/>
      <w:marTop w:val="0"/>
      <w:marBottom w:val="0"/>
      <w:divBdr>
        <w:top w:val="none" w:sz="0" w:space="0" w:color="auto"/>
        <w:left w:val="none" w:sz="0" w:space="0" w:color="auto"/>
        <w:bottom w:val="none" w:sz="0" w:space="0" w:color="auto"/>
        <w:right w:val="none" w:sz="0" w:space="0" w:color="auto"/>
      </w:divBdr>
    </w:div>
    <w:div w:id="395470836">
      <w:bodyDiv w:val="1"/>
      <w:marLeft w:val="0"/>
      <w:marRight w:val="0"/>
      <w:marTop w:val="0"/>
      <w:marBottom w:val="0"/>
      <w:divBdr>
        <w:top w:val="none" w:sz="0" w:space="0" w:color="auto"/>
        <w:left w:val="none" w:sz="0" w:space="0" w:color="auto"/>
        <w:bottom w:val="none" w:sz="0" w:space="0" w:color="auto"/>
        <w:right w:val="none" w:sz="0" w:space="0" w:color="auto"/>
      </w:divBdr>
    </w:div>
    <w:div w:id="399208755">
      <w:bodyDiv w:val="1"/>
      <w:marLeft w:val="0"/>
      <w:marRight w:val="0"/>
      <w:marTop w:val="0"/>
      <w:marBottom w:val="0"/>
      <w:divBdr>
        <w:top w:val="none" w:sz="0" w:space="0" w:color="auto"/>
        <w:left w:val="none" w:sz="0" w:space="0" w:color="auto"/>
        <w:bottom w:val="none" w:sz="0" w:space="0" w:color="auto"/>
        <w:right w:val="none" w:sz="0" w:space="0" w:color="auto"/>
      </w:divBdr>
    </w:div>
    <w:div w:id="466314061">
      <w:bodyDiv w:val="1"/>
      <w:marLeft w:val="0"/>
      <w:marRight w:val="0"/>
      <w:marTop w:val="0"/>
      <w:marBottom w:val="0"/>
      <w:divBdr>
        <w:top w:val="none" w:sz="0" w:space="0" w:color="auto"/>
        <w:left w:val="none" w:sz="0" w:space="0" w:color="auto"/>
        <w:bottom w:val="none" w:sz="0" w:space="0" w:color="auto"/>
        <w:right w:val="none" w:sz="0" w:space="0" w:color="auto"/>
      </w:divBdr>
    </w:div>
    <w:div w:id="524639394">
      <w:bodyDiv w:val="1"/>
      <w:marLeft w:val="0"/>
      <w:marRight w:val="0"/>
      <w:marTop w:val="0"/>
      <w:marBottom w:val="0"/>
      <w:divBdr>
        <w:top w:val="none" w:sz="0" w:space="0" w:color="auto"/>
        <w:left w:val="none" w:sz="0" w:space="0" w:color="auto"/>
        <w:bottom w:val="none" w:sz="0" w:space="0" w:color="auto"/>
        <w:right w:val="none" w:sz="0" w:space="0" w:color="auto"/>
      </w:divBdr>
    </w:div>
    <w:div w:id="585188766">
      <w:bodyDiv w:val="1"/>
      <w:marLeft w:val="0"/>
      <w:marRight w:val="0"/>
      <w:marTop w:val="0"/>
      <w:marBottom w:val="0"/>
      <w:divBdr>
        <w:top w:val="none" w:sz="0" w:space="0" w:color="auto"/>
        <w:left w:val="none" w:sz="0" w:space="0" w:color="auto"/>
        <w:bottom w:val="none" w:sz="0" w:space="0" w:color="auto"/>
        <w:right w:val="none" w:sz="0" w:space="0" w:color="auto"/>
      </w:divBdr>
    </w:div>
    <w:div w:id="586621746">
      <w:bodyDiv w:val="1"/>
      <w:marLeft w:val="0"/>
      <w:marRight w:val="0"/>
      <w:marTop w:val="0"/>
      <w:marBottom w:val="0"/>
      <w:divBdr>
        <w:top w:val="none" w:sz="0" w:space="0" w:color="auto"/>
        <w:left w:val="none" w:sz="0" w:space="0" w:color="auto"/>
        <w:bottom w:val="none" w:sz="0" w:space="0" w:color="auto"/>
        <w:right w:val="none" w:sz="0" w:space="0" w:color="auto"/>
      </w:divBdr>
    </w:div>
    <w:div w:id="621500847">
      <w:bodyDiv w:val="1"/>
      <w:marLeft w:val="0"/>
      <w:marRight w:val="0"/>
      <w:marTop w:val="0"/>
      <w:marBottom w:val="0"/>
      <w:divBdr>
        <w:top w:val="none" w:sz="0" w:space="0" w:color="auto"/>
        <w:left w:val="none" w:sz="0" w:space="0" w:color="auto"/>
        <w:bottom w:val="none" w:sz="0" w:space="0" w:color="auto"/>
        <w:right w:val="none" w:sz="0" w:space="0" w:color="auto"/>
      </w:divBdr>
    </w:div>
    <w:div w:id="852840124">
      <w:bodyDiv w:val="1"/>
      <w:marLeft w:val="0"/>
      <w:marRight w:val="0"/>
      <w:marTop w:val="0"/>
      <w:marBottom w:val="0"/>
      <w:divBdr>
        <w:top w:val="none" w:sz="0" w:space="0" w:color="auto"/>
        <w:left w:val="none" w:sz="0" w:space="0" w:color="auto"/>
        <w:bottom w:val="none" w:sz="0" w:space="0" w:color="auto"/>
        <w:right w:val="none" w:sz="0" w:space="0" w:color="auto"/>
      </w:divBdr>
    </w:div>
    <w:div w:id="915015761">
      <w:bodyDiv w:val="1"/>
      <w:marLeft w:val="0"/>
      <w:marRight w:val="0"/>
      <w:marTop w:val="0"/>
      <w:marBottom w:val="0"/>
      <w:divBdr>
        <w:top w:val="none" w:sz="0" w:space="0" w:color="auto"/>
        <w:left w:val="none" w:sz="0" w:space="0" w:color="auto"/>
        <w:bottom w:val="none" w:sz="0" w:space="0" w:color="auto"/>
        <w:right w:val="none" w:sz="0" w:space="0" w:color="auto"/>
      </w:divBdr>
    </w:div>
    <w:div w:id="966086343">
      <w:bodyDiv w:val="1"/>
      <w:marLeft w:val="0"/>
      <w:marRight w:val="0"/>
      <w:marTop w:val="0"/>
      <w:marBottom w:val="0"/>
      <w:divBdr>
        <w:top w:val="none" w:sz="0" w:space="0" w:color="auto"/>
        <w:left w:val="none" w:sz="0" w:space="0" w:color="auto"/>
        <w:bottom w:val="none" w:sz="0" w:space="0" w:color="auto"/>
        <w:right w:val="none" w:sz="0" w:space="0" w:color="auto"/>
      </w:divBdr>
    </w:div>
    <w:div w:id="971135855">
      <w:bodyDiv w:val="1"/>
      <w:marLeft w:val="0"/>
      <w:marRight w:val="0"/>
      <w:marTop w:val="0"/>
      <w:marBottom w:val="0"/>
      <w:divBdr>
        <w:top w:val="none" w:sz="0" w:space="0" w:color="auto"/>
        <w:left w:val="none" w:sz="0" w:space="0" w:color="auto"/>
        <w:bottom w:val="none" w:sz="0" w:space="0" w:color="auto"/>
        <w:right w:val="none" w:sz="0" w:space="0" w:color="auto"/>
      </w:divBdr>
    </w:div>
    <w:div w:id="973486286">
      <w:bodyDiv w:val="1"/>
      <w:marLeft w:val="0"/>
      <w:marRight w:val="0"/>
      <w:marTop w:val="0"/>
      <w:marBottom w:val="0"/>
      <w:divBdr>
        <w:top w:val="none" w:sz="0" w:space="0" w:color="auto"/>
        <w:left w:val="none" w:sz="0" w:space="0" w:color="auto"/>
        <w:bottom w:val="none" w:sz="0" w:space="0" w:color="auto"/>
        <w:right w:val="none" w:sz="0" w:space="0" w:color="auto"/>
      </w:divBdr>
    </w:div>
    <w:div w:id="1023481480">
      <w:bodyDiv w:val="1"/>
      <w:marLeft w:val="0"/>
      <w:marRight w:val="0"/>
      <w:marTop w:val="0"/>
      <w:marBottom w:val="0"/>
      <w:divBdr>
        <w:top w:val="none" w:sz="0" w:space="0" w:color="auto"/>
        <w:left w:val="none" w:sz="0" w:space="0" w:color="auto"/>
        <w:bottom w:val="none" w:sz="0" w:space="0" w:color="auto"/>
        <w:right w:val="none" w:sz="0" w:space="0" w:color="auto"/>
      </w:divBdr>
    </w:div>
    <w:div w:id="1038629844">
      <w:bodyDiv w:val="1"/>
      <w:marLeft w:val="0"/>
      <w:marRight w:val="0"/>
      <w:marTop w:val="0"/>
      <w:marBottom w:val="0"/>
      <w:divBdr>
        <w:top w:val="none" w:sz="0" w:space="0" w:color="auto"/>
        <w:left w:val="none" w:sz="0" w:space="0" w:color="auto"/>
        <w:bottom w:val="none" w:sz="0" w:space="0" w:color="auto"/>
        <w:right w:val="none" w:sz="0" w:space="0" w:color="auto"/>
      </w:divBdr>
    </w:div>
    <w:div w:id="1086850294">
      <w:bodyDiv w:val="1"/>
      <w:marLeft w:val="0"/>
      <w:marRight w:val="0"/>
      <w:marTop w:val="0"/>
      <w:marBottom w:val="0"/>
      <w:divBdr>
        <w:top w:val="none" w:sz="0" w:space="0" w:color="auto"/>
        <w:left w:val="none" w:sz="0" w:space="0" w:color="auto"/>
        <w:bottom w:val="none" w:sz="0" w:space="0" w:color="auto"/>
        <w:right w:val="none" w:sz="0" w:space="0" w:color="auto"/>
      </w:divBdr>
    </w:div>
    <w:div w:id="1098596652">
      <w:bodyDiv w:val="1"/>
      <w:marLeft w:val="0"/>
      <w:marRight w:val="0"/>
      <w:marTop w:val="0"/>
      <w:marBottom w:val="0"/>
      <w:divBdr>
        <w:top w:val="none" w:sz="0" w:space="0" w:color="auto"/>
        <w:left w:val="none" w:sz="0" w:space="0" w:color="auto"/>
        <w:bottom w:val="none" w:sz="0" w:space="0" w:color="auto"/>
        <w:right w:val="none" w:sz="0" w:space="0" w:color="auto"/>
      </w:divBdr>
    </w:div>
    <w:div w:id="1133065315">
      <w:bodyDiv w:val="1"/>
      <w:marLeft w:val="0"/>
      <w:marRight w:val="0"/>
      <w:marTop w:val="0"/>
      <w:marBottom w:val="0"/>
      <w:divBdr>
        <w:top w:val="none" w:sz="0" w:space="0" w:color="auto"/>
        <w:left w:val="none" w:sz="0" w:space="0" w:color="auto"/>
        <w:bottom w:val="none" w:sz="0" w:space="0" w:color="auto"/>
        <w:right w:val="none" w:sz="0" w:space="0" w:color="auto"/>
      </w:divBdr>
    </w:div>
    <w:div w:id="1178302232">
      <w:bodyDiv w:val="1"/>
      <w:marLeft w:val="0"/>
      <w:marRight w:val="0"/>
      <w:marTop w:val="0"/>
      <w:marBottom w:val="0"/>
      <w:divBdr>
        <w:top w:val="none" w:sz="0" w:space="0" w:color="auto"/>
        <w:left w:val="none" w:sz="0" w:space="0" w:color="auto"/>
        <w:bottom w:val="none" w:sz="0" w:space="0" w:color="auto"/>
        <w:right w:val="none" w:sz="0" w:space="0" w:color="auto"/>
      </w:divBdr>
    </w:div>
    <w:div w:id="1441993227">
      <w:bodyDiv w:val="1"/>
      <w:marLeft w:val="0"/>
      <w:marRight w:val="0"/>
      <w:marTop w:val="0"/>
      <w:marBottom w:val="0"/>
      <w:divBdr>
        <w:top w:val="none" w:sz="0" w:space="0" w:color="auto"/>
        <w:left w:val="none" w:sz="0" w:space="0" w:color="auto"/>
        <w:bottom w:val="none" w:sz="0" w:space="0" w:color="auto"/>
        <w:right w:val="none" w:sz="0" w:space="0" w:color="auto"/>
      </w:divBdr>
    </w:div>
    <w:div w:id="1514222054">
      <w:bodyDiv w:val="1"/>
      <w:marLeft w:val="0"/>
      <w:marRight w:val="0"/>
      <w:marTop w:val="0"/>
      <w:marBottom w:val="0"/>
      <w:divBdr>
        <w:top w:val="none" w:sz="0" w:space="0" w:color="auto"/>
        <w:left w:val="none" w:sz="0" w:space="0" w:color="auto"/>
        <w:bottom w:val="none" w:sz="0" w:space="0" w:color="auto"/>
        <w:right w:val="none" w:sz="0" w:space="0" w:color="auto"/>
      </w:divBdr>
    </w:div>
    <w:div w:id="1518469178">
      <w:bodyDiv w:val="1"/>
      <w:marLeft w:val="0"/>
      <w:marRight w:val="0"/>
      <w:marTop w:val="0"/>
      <w:marBottom w:val="0"/>
      <w:divBdr>
        <w:top w:val="none" w:sz="0" w:space="0" w:color="auto"/>
        <w:left w:val="none" w:sz="0" w:space="0" w:color="auto"/>
        <w:bottom w:val="none" w:sz="0" w:space="0" w:color="auto"/>
        <w:right w:val="none" w:sz="0" w:space="0" w:color="auto"/>
      </w:divBdr>
    </w:div>
    <w:div w:id="1626152168">
      <w:bodyDiv w:val="1"/>
      <w:marLeft w:val="0"/>
      <w:marRight w:val="0"/>
      <w:marTop w:val="0"/>
      <w:marBottom w:val="0"/>
      <w:divBdr>
        <w:top w:val="none" w:sz="0" w:space="0" w:color="auto"/>
        <w:left w:val="none" w:sz="0" w:space="0" w:color="auto"/>
        <w:bottom w:val="none" w:sz="0" w:space="0" w:color="auto"/>
        <w:right w:val="none" w:sz="0" w:space="0" w:color="auto"/>
      </w:divBdr>
    </w:div>
    <w:div w:id="1640259816">
      <w:bodyDiv w:val="1"/>
      <w:marLeft w:val="0"/>
      <w:marRight w:val="0"/>
      <w:marTop w:val="0"/>
      <w:marBottom w:val="0"/>
      <w:divBdr>
        <w:top w:val="none" w:sz="0" w:space="0" w:color="auto"/>
        <w:left w:val="none" w:sz="0" w:space="0" w:color="auto"/>
        <w:bottom w:val="none" w:sz="0" w:space="0" w:color="auto"/>
        <w:right w:val="none" w:sz="0" w:space="0" w:color="auto"/>
      </w:divBdr>
    </w:div>
    <w:div w:id="1685934039">
      <w:bodyDiv w:val="1"/>
      <w:marLeft w:val="0"/>
      <w:marRight w:val="0"/>
      <w:marTop w:val="0"/>
      <w:marBottom w:val="0"/>
      <w:divBdr>
        <w:top w:val="none" w:sz="0" w:space="0" w:color="auto"/>
        <w:left w:val="none" w:sz="0" w:space="0" w:color="auto"/>
        <w:bottom w:val="none" w:sz="0" w:space="0" w:color="auto"/>
        <w:right w:val="none" w:sz="0" w:space="0" w:color="auto"/>
      </w:divBdr>
    </w:div>
    <w:div w:id="1688361625">
      <w:bodyDiv w:val="1"/>
      <w:marLeft w:val="0"/>
      <w:marRight w:val="0"/>
      <w:marTop w:val="0"/>
      <w:marBottom w:val="0"/>
      <w:divBdr>
        <w:top w:val="none" w:sz="0" w:space="0" w:color="auto"/>
        <w:left w:val="none" w:sz="0" w:space="0" w:color="auto"/>
        <w:bottom w:val="none" w:sz="0" w:space="0" w:color="auto"/>
        <w:right w:val="none" w:sz="0" w:space="0" w:color="auto"/>
      </w:divBdr>
    </w:div>
    <w:div w:id="1717661862">
      <w:bodyDiv w:val="1"/>
      <w:marLeft w:val="0"/>
      <w:marRight w:val="0"/>
      <w:marTop w:val="0"/>
      <w:marBottom w:val="0"/>
      <w:divBdr>
        <w:top w:val="none" w:sz="0" w:space="0" w:color="auto"/>
        <w:left w:val="none" w:sz="0" w:space="0" w:color="auto"/>
        <w:bottom w:val="none" w:sz="0" w:space="0" w:color="auto"/>
        <w:right w:val="none" w:sz="0" w:space="0" w:color="auto"/>
      </w:divBdr>
    </w:div>
    <w:div w:id="1785687824">
      <w:bodyDiv w:val="1"/>
      <w:marLeft w:val="0"/>
      <w:marRight w:val="0"/>
      <w:marTop w:val="0"/>
      <w:marBottom w:val="0"/>
      <w:divBdr>
        <w:top w:val="none" w:sz="0" w:space="0" w:color="auto"/>
        <w:left w:val="none" w:sz="0" w:space="0" w:color="auto"/>
        <w:bottom w:val="none" w:sz="0" w:space="0" w:color="auto"/>
        <w:right w:val="none" w:sz="0" w:space="0" w:color="auto"/>
      </w:divBdr>
    </w:div>
    <w:div w:id="1791971098">
      <w:bodyDiv w:val="1"/>
      <w:marLeft w:val="0"/>
      <w:marRight w:val="0"/>
      <w:marTop w:val="0"/>
      <w:marBottom w:val="0"/>
      <w:divBdr>
        <w:top w:val="none" w:sz="0" w:space="0" w:color="auto"/>
        <w:left w:val="none" w:sz="0" w:space="0" w:color="auto"/>
        <w:bottom w:val="none" w:sz="0" w:space="0" w:color="auto"/>
        <w:right w:val="none" w:sz="0" w:space="0" w:color="auto"/>
      </w:divBdr>
    </w:div>
    <w:div w:id="1911965129">
      <w:bodyDiv w:val="1"/>
      <w:marLeft w:val="0"/>
      <w:marRight w:val="0"/>
      <w:marTop w:val="0"/>
      <w:marBottom w:val="0"/>
      <w:divBdr>
        <w:top w:val="none" w:sz="0" w:space="0" w:color="auto"/>
        <w:left w:val="none" w:sz="0" w:space="0" w:color="auto"/>
        <w:bottom w:val="none" w:sz="0" w:space="0" w:color="auto"/>
        <w:right w:val="none" w:sz="0" w:space="0" w:color="auto"/>
      </w:divBdr>
    </w:div>
    <w:div w:id="1927224910">
      <w:bodyDiv w:val="1"/>
      <w:marLeft w:val="0"/>
      <w:marRight w:val="0"/>
      <w:marTop w:val="0"/>
      <w:marBottom w:val="0"/>
      <w:divBdr>
        <w:top w:val="none" w:sz="0" w:space="0" w:color="auto"/>
        <w:left w:val="none" w:sz="0" w:space="0" w:color="auto"/>
        <w:bottom w:val="none" w:sz="0" w:space="0" w:color="auto"/>
        <w:right w:val="none" w:sz="0" w:space="0" w:color="auto"/>
      </w:divBdr>
      <w:divsChild>
        <w:div w:id="799761738">
          <w:marLeft w:val="0"/>
          <w:marRight w:val="0"/>
          <w:marTop w:val="0"/>
          <w:marBottom w:val="0"/>
          <w:divBdr>
            <w:top w:val="none" w:sz="0" w:space="0" w:color="auto"/>
            <w:left w:val="none" w:sz="0" w:space="0" w:color="auto"/>
            <w:bottom w:val="none" w:sz="0" w:space="0" w:color="auto"/>
            <w:right w:val="none" w:sz="0" w:space="0" w:color="auto"/>
          </w:divBdr>
          <w:divsChild>
            <w:div w:id="10320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7851">
      <w:bodyDiv w:val="1"/>
      <w:marLeft w:val="0"/>
      <w:marRight w:val="0"/>
      <w:marTop w:val="0"/>
      <w:marBottom w:val="0"/>
      <w:divBdr>
        <w:top w:val="none" w:sz="0" w:space="0" w:color="auto"/>
        <w:left w:val="none" w:sz="0" w:space="0" w:color="auto"/>
        <w:bottom w:val="none" w:sz="0" w:space="0" w:color="auto"/>
        <w:right w:val="none" w:sz="0" w:space="0" w:color="auto"/>
      </w:divBdr>
    </w:div>
    <w:div w:id="2027977407">
      <w:bodyDiv w:val="1"/>
      <w:marLeft w:val="0"/>
      <w:marRight w:val="0"/>
      <w:marTop w:val="0"/>
      <w:marBottom w:val="0"/>
      <w:divBdr>
        <w:top w:val="none" w:sz="0" w:space="0" w:color="auto"/>
        <w:left w:val="none" w:sz="0" w:space="0" w:color="auto"/>
        <w:bottom w:val="none" w:sz="0" w:space="0" w:color="auto"/>
        <w:right w:val="none" w:sz="0" w:space="0" w:color="auto"/>
      </w:divBdr>
    </w:div>
    <w:div w:id="2086604588">
      <w:bodyDiv w:val="1"/>
      <w:marLeft w:val="0"/>
      <w:marRight w:val="0"/>
      <w:marTop w:val="0"/>
      <w:marBottom w:val="0"/>
      <w:divBdr>
        <w:top w:val="none" w:sz="0" w:space="0" w:color="auto"/>
        <w:left w:val="none" w:sz="0" w:space="0" w:color="auto"/>
        <w:bottom w:val="none" w:sz="0" w:space="0" w:color="auto"/>
        <w:right w:val="none" w:sz="0" w:space="0" w:color="auto"/>
      </w:divBdr>
      <w:divsChild>
        <w:div w:id="2123457162">
          <w:marLeft w:val="0"/>
          <w:marRight w:val="0"/>
          <w:marTop w:val="0"/>
          <w:marBottom w:val="0"/>
          <w:divBdr>
            <w:top w:val="none" w:sz="0" w:space="0" w:color="auto"/>
            <w:left w:val="none" w:sz="0" w:space="0" w:color="auto"/>
            <w:bottom w:val="none" w:sz="0" w:space="0" w:color="auto"/>
            <w:right w:val="none" w:sz="0" w:space="0" w:color="auto"/>
          </w:divBdr>
          <w:divsChild>
            <w:div w:id="2998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781AA2-1F70-48A1-AD9A-26A55154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Ranasinghe</dc:creator>
  <cp:keywords/>
  <dc:description/>
  <cp:lastModifiedBy>Hasindu Ranasinghe</cp:lastModifiedBy>
  <cp:revision>7</cp:revision>
  <dcterms:created xsi:type="dcterms:W3CDTF">2025-05-05T15:04:00Z</dcterms:created>
  <dcterms:modified xsi:type="dcterms:W3CDTF">2025-05-14T08:20:00Z</dcterms:modified>
</cp:coreProperties>
</file>