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D960B9" w14:textId="77777777" w:rsidR="000D7495" w:rsidRDefault="002F4F85">
      <w:pPr>
        <w:spacing w:after="64"/>
        <w:ind w:left="210"/>
        <w:jc w:val="center"/>
      </w:pPr>
      <w:r>
        <w:rPr>
          <w:rFonts w:ascii="Arial" w:eastAsia="Arial" w:hAnsi="Arial" w:cs="Arial"/>
          <w:b/>
          <w:sz w:val="28"/>
        </w:rPr>
        <w:t xml:space="preserve">Solution Requirements </w:t>
      </w:r>
    </w:p>
    <w:p w14:paraId="6F606781" w14:textId="77777777" w:rsidR="000D7495" w:rsidRDefault="002F4F85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tbl>
      <w:tblPr>
        <w:tblStyle w:val="TableGrid"/>
        <w:tblW w:w="9340" w:type="dxa"/>
        <w:tblInd w:w="10" w:type="dxa"/>
        <w:tblCellMar>
          <w:top w:w="0" w:type="dxa"/>
          <w:left w:w="11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220"/>
        <w:gridCol w:w="6120"/>
      </w:tblGrid>
      <w:tr w:rsidR="000D7495" w14:paraId="43EC9B9C" w14:textId="77777777">
        <w:trPr>
          <w:trHeight w:val="48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606FB8F2" w14:textId="77777777" w:rsidR="000D7495" w:rsidRDefault="002F4F85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Date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39170A22" w14:textId="34E9EF8B" w:rsidR="000D7495" w:rsidRDefault="00661EF7">
            <w:pPr>
              <w:spacing w:after="0"/>
              <w:ind w:left="5"/>
            </w:pPr>
            <w:r>
              <w:t xml:space="preserve">07 </w:t>
            </w:r>
            <w:proofErr w:type="spellStart"/>
            <w:r>
              <w:t>july</w:t>
            </w:r>
            <w:proofErr w:type="spellEnd"/>
            <w:r>
              <w:t xml:space="preserve"> 2026</w:t>
            </w:r>
          </w:p>
        </w:tc>
      </w:tr>
      <w:tr w:rsidR="000D7495" w14:paraId="34786CA2" w14:textId="77777777">
        <w:trPr>
          <w:trHeight w:val="48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671A80AB" w14:textId="77777777" w:rsidR="000D7495" w:rsidRDefault="002F4F85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Team ID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7EC70785" w14:textId="107E41C0" w:rsidR="000D7495" w:rsidRDefault="002F4F85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0D7495" w14:paraId="17170A37" w14:textId="77777777">
        <w:trPr>
          <w:trHeight w:val="48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0AEC4B50" w14:textId="77777777" w:rsidR="000D7495" w:rsidRDefault="002F4F85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Project Name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2611E1FA" w14:textId="46CD729F" w:rsidR="000D7495" w:rsidRDefault="00661EF7">
            <w:pPr>
              <w:spacing w:after="0"/>
              <w:ind w:left="5"/>
            </w:pPr>
            <w:r w:rsidRPr="00FC3FAE">
              <w:t xml:space="preserve">Voice Based Concept Understanding </w:t>
            </w:r>
            <w:proofErr w:type="spellStart"/>
            <w:r w:rsidRPr="00FC3FAE">
              <w:t>Analyser</w:t>
            </w:r>
            <w:proofErr w:type="spellEnd"/>
          </w:p>
        </w:tc>
      </w:tr>
      <w:tr w:rsidR="000D7495" w14:paraId="62E11E92" w14:textId="77777777">
        <w:trPr>
          <w:trHeight w:val="48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69EFA403" w14:textId="77777777" w:rsidR="000D7495" w:rsidRDefault="002F4F85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Maximum Marks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29740499" w14:textId="77777777" w:rsidR="000D7495" w:rsidRDefault="002F4F85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4 Marks </w:t>
            </w:r>
          </w:p>
        </w:tc>
      </w:tr>
    </w:tbl>
    <w:p w14:paraId="715EC1B2" w14:textId="77777777" w:rsidR="000D7495" w:rsidRDefault="002F4F85">
      <w:pPr>
        <w:spacing w:after="258"/>
      </w:pPr>
      <w:r>
        <w:rPr>
          <w:rFonts w:ascii="Arial" w:eastAsia="Arial" w:hAnsi="Arial" w:cs="Arial"/>
          <w:i/>
        </w:rPr>
        <w:t xml:space="preserve"> </w:t>
      </w:r>
    </w:p>
    <w:p w14:paraId="5B39B0C4" w14:textId="77777777" w:rsidR="000D7495" w:rsidRDefault="002F4F85">
      <w:pPr>
        <w:spacing w:after="258"/>
        <w:ind w:left="-5" w:hanging="10"/>
      </w:pPr>
      <w:r>
        <w:rPr>
          <w:rFonts w:ascii="Arial" w:eastAsia="Arial" w:hAnsi="Arial" w:cs="Arial"/>
          <w:b/>
        </w:rPr>
        <w:t xml:space="preserve">Define Functional and Non-Functional Requirements: </w:t>
      </w:r>
    </w:p>
    <w:p w14:paraId="4F3F26A5" w14:textId="77777777" w:rsidR="000D7495" w:rsidRDefault="002F4F85">
      <w:pPr>
        <w:spacing w:after="249" w:line="268" w:lineRule="auto"/>
        <w:ind w:left="-15"/>
      </w:pPr>
      <w:r>
        <w:rPr>
          <w:rFonts w:ascii="Arial" w:eastAsia="Arial" w:hAnsi="Arial" w:cs="Arial"/>
        </w:rPr>
        <w:t xml:space="preserve">Create a comprehensive list of requirements to define exactly what your solution will do and how well it will perform. </w:t>
      </w:r>
    </w:p>
    <w:p w14:paraId="44BA60CE" w14:textId="77777777" w:rsidR="000D7495" w:rsidRDefault="002F4F85">
      <w:pPr>
        <w:numPr>
          <w:ilvl w:val="0"/>
          <w:numId w:val="1"/>
        </w:numPr>
        <w:spacing w:after="8" w:line="268" w:lineRule="auto"/>
        <w:ind w:hanging="360"/>
      </w:pPr>
      <w:r>
        <w:rPr>
          <w:rFonts w:ascii="Arial" w:eastAsia="Arial" w:hAnsi="Arial" w:cs="Arial"/>
          <w:b/>
        </w:rPr>
        <w:t>Functional Requirements (FR)</w:t>
      </w:r>
      <w:r>
        <w:rPr>
          <w:rFonts w:ascii="Arial" w:eastAsia="Arial" w:hAnsi="Arial" w:cs="Arial"/>
        </w:rPr>
        <w:t xml:space="preserve"> define specific behaviors, functions, or features of the system (What the system should </w:t>
      </w:r>
      <w:r>
        <w:rPr>
          <w:rFonts w:ascii="Arial" w:eastAsia="Arial" w:hAnsi="Arial" w:cs="Arial"/>
          <w:i/>
        </w:rPr>
        <w:t>do</w:t>
      </w:r>
      <w:r>
        <w:rPr>
          <w:rFonts w:ascii="Arial" w:eastAsia="Arial" w:hAnsi="Arial" w:cs="Arial"/>
        </w:rPr>
        <w:t xml:space="preserve">). </w:t>
      </w:r>
    </w:p>
    <w:p w14:paraId="3D20A903" w14:textId="77777777" w:rsidR="000D7495" w:rsidRDefault="002F4F85">
      <w:pPr>
        <w:numPr>
          <w:ilvl w:val="0"/>
          <w:numId w:val="1"/>
        </w:numPr>
        <w:spacing w:after="249" w:line="268" w:lineRule="auto"/>
        <w:ind w:hanging="360"/>
      </w:pPr>
      <w:r>
        <w:rPr>
          <w:rFonts w:ascii="Arial" w:eastAsia="Arial" w:hAnsi="Arial" w:cs="Arial"/>
          <w:b/>
        </w:rPr>
        <w:t>Non-Functional Requirements (NFR)</w:t>
      </w:r>
      <w:r>
        <w:rPr>
          <w:rFonts w:ascii="Arial" w:eastAsia="Arial" w:hAnsi="Arial" w:cs="Arial"/>
        </w:rPr>
        <w:t xml:space="preserve"> specify the criteria that judge the operation of a </w:t>
      </w:r>
      <w:r>
        <w:rPr>
          <w:rFonts w:ascii="Arial" w:eastAsia="Arial" w:hAnsi="Arial" w:cs="Arial"/>
        </w:rPr>
        <w:t xml:space="preserve">system, rather than specific behaviors (How the system should </w:t>
      </w:r>
      <w:r>
        <w:rPr>
          <w:rFonts w:ascii="Arial" w:eastAsia="Arial" w:hAnsi="Arial" w:cs="Arial"/>
          <w:i/>
        </w:rPr>
        <w:t>be</w:t>
      </w:r>
      <w:r>
        <w:rPr>
          <w:rFonts w:ascii="Arial" w:eastAsia="Arial" w:hAnsi="Arial" w:cs="Arial"/>
        </w:rPr>
        <w:t xml:space="preserve">). </w:t>
      </w:r>
    </w:p>
    <w:p w14:paraId="172D51E0" w14:textId="77777777" w:rsidR="000D7495" w:rsidRDefault="002F4F85">
      <w:pPr>
        <w:spacing w:after="3"/>
        <w:ind w:left="-5" w:hanging="10"/>
      </w:pPr>
      <w:r>
        <w:rPr>
          <w:rFonts w:ascii="Arial" w:eastAsia="Arial" w:hAnsi="Arial" w:cs="Arial"/>
          <w:b/>
        </w:rPr>
        <w:t xml:space="preserve">Step 1: Functional Requirements (FR) </w:t>
      </w:r>
    </w:p>
    <w:tbl>
      <w:tblPr>
        <w:tblStyle w:val="TableGrid"/>
        <w:tblW w:w="8780" w:type="dxa"/>
        <w:tblInd w:w="10" w:type="dxa"/>
        <w:tblCellMar>
          <w:top w:w="171" w:type="dxa"/>
          <w:left w:w="17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20"/>
        <w:gridCol w:w="2060"/>
        <w:gridCol w:w="3140"/>
        <w:gridCol w:w="2660"/>
      </w:tblGrid>
      <w:tr w:rsidR="00661EF7" w14:paraId="010AB8CB" w14:textId="77777777" w:rsidTr="00DB1B9A">
        <w:trPr>
          <w:trHeight w:val="130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</w:tcPr>
          <w:p w14:paraId="40AAAB2F" w14:textId="49B6804D" w:rsidR="00661EF7" w:rsidRDefault="00661EF7" w:rsidP="00661EF7">
            <w:pPr>
              <w:spacing w:after="0"/>
            </w:pPr>
            <w:proofErr w:type="spellStart"/>
            <w:proofErr w:type="gramStart"/>
            <w:r>
              <w:rPr>
                <w:b/>
                <w:bCs/>
              </w:rPr>
              <w:t>S.No</w:t>
            </w:r>
            <w:proofErr w:type="spellEnd"/>
            <w:proofErr w:type="gramEnd"/>
          </w:p>
        </w:tc>
        <w:tc>
          <w:tcPr>
            <w:tcW w:w="20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</w:tcPr>
          <w:p w14:paraId="3E5352C5" w14:textId="3116B69F" w:rsidR="00661EF7" w:rsidRDefault="00661EF7" w:rsidP="00661EF7">
            <w:pPr>
              <w:spacing w:after="0"/>
              <w:ind w:left="10"/>
            </w:pPr>
            <w:r>
              <w:rPr>
                <w:b/>
                <w:bCs/>
              </w:rPr>
              <w:t>Requirement Category</w:t>
            </w:r>
          </w:p>
        </w:tc>
        <w:tc>
          <w:tcPr>
            <w:tcW w:w="314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</w:tcPr>
          <w:p w14:paraId="1D9B22D0" w14:textId="7ED6CCF7" w:rsidR="00661EF7" w:rsidRDefault="00661EF7" w:rsidP="00661EF7">
            <w:pPr>
              <w:spacing w:after="0"/>
              <w:ind w:left="5"/>
            </w:pPr>
            <w:r>
              <w:rPr>
                <w:b/>
                <w:bCs/>
              </w:rPr>
              <w:t>Requirement Description</w:t>
            </w:r>
          </w:p>
        </w:tc>
        <w:tc>
          <w:tcPr>
            <w:tcW w:w="26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</w:tcPr>
          <w:p w14:paraId="269D7127" w14:textId="4535C66B" w:rsidR="00661EF7" w:rsidRDefault="00661EF7" w:rsidP="00661EF7">
            <w:pPr>
              <w:spacing w:after="0"/>
            </w:pPr>
            <w:r>
              <w:rPr>
                <w:b/>
                <w:bCs/>
              </w:rPr>
              <w:t>Priority (High/Medium/Low)</w:t>
            </w:r>
          </w:p>
        </w:tc>
      </w:tr>
      <w:tr w:rsidR="00661EF7" w14:paraId="34027EC6" w14:textId="77777777" w:rsidTr="00DB1B9A">
        <w:trPr>
          <w:trHeight w:val="162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</w:tcPr>
          <w:p w14:paraId="135FEC23" w14:textId="053669A9" w:rsidR="00661EF7" w:rsidRDefault="00661EF7" w:rsidP="00661EF7">
            <w:pPr>
              <w:spacing w:after="0"/>
            </w:pPr>
            <w:r>
              <w:rPr>
                <w:b/>
                <w:bCs/>
              </w:rPr>
              <w:t>1</w:t>
            </w:r>
          </w:p>
        </w:tc>
        <w:tc>
          <w:tcPr>
            <w:tcW w:w="20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</w:tcPr>
          <w:p w14:paraId="61F2AA85" w14:textId="36E37E66" w:rsidR="00661EF7" w:rsidRDefault="00661EF7" w:rsidP="00661EF7">
            <w:pPr>
              <w:spacing w:after="0"/>
              <w:ind w:left="10"/>
            </w:pPr>
            <w:r>
              <w:t>Authentication</w:t>
            </w:r>
          </w:p>
        </w:tc>
        <w:tc>
          <w:tcPr>
            <w:tcW w:w="314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</w:tcPr>
          <w:p w14:paraId="35849150" w14:textId="317EBAB3" w:rsidR="00661EF7" w:rsidRDefault="00661EF7" w:rsidP="00661EF7">
            <w:pPr>
              <w:spacing w:after="0"/>
              <w:ind w:left="5"/>
            </w:pPr>
            <w:r>
              <w:t>Users log in securely using email and password or institutional credentials.</w:t>
            </w:r>
          </w:p>
        </w:tc>
        <w:tc>
          <w:tcPr>
            <w:tcW w:w="26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</w:tcPr>
          <w:p w14:paraId="39C775E4" w14:textId="0B6AD96C" w:rsidR="00661EF7" w:rsidRDefault="00661EF7" w:rsidP="00661EF7">
            <w:pPr>
              <w:spacing w:after="0"/>
            </w:pPr>
            <w:r>
              <w:t>High</w:t>
            </w:r>
          </w:p>
        </w:tc>
      </w:tr>
      <w:tr w:rsidR="00661EF7" w14:paraId="1E553CEC" w14:textId="77777777" w:rsidTr="00DB1B9A">
        <w:trPr>
          <w:trHeight w:val="160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</w:tcPr>
          <w:p w14:paraId="5EC64EB0" w14:textId="7F34684F" w:rsidR="00661EF7" w:rsidRDefault="00661EF7" w:rsidP="00661EF7">
            <w:pPr>
              <w:spacing w:after="0"/>
            </w:pPr>
            <w:r>
              <w:rPr>
                <w:b/>
                <w:bCs/>
              </w:rPr>
              <w:t>2</w:t>
            </w:r>
          </w:p>
        </w:tc>
        <w:tc>
          <w:tcPr>
            <w:tcW w:w="20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</w:tcPr>
          <w:p w14:paraId="78C5B131" w14:textId="4D8D62BA" w:rsidR="00661EF7" w:rsidRDefault="00661EF7" w:rsidP="00661EF7">
            <w:pPr>
              <w:spacing w:after="0"/>
              <w:ind w:left="10"/>
            </w:pPr>
            <w:r>
              <w:t>Authorization Levels</w:t>
            </w:r>
          </w:p>
        </w:tc>
        <w:tc>
          <w:tcPr>
            <w:tcW w:w="314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</w:tcPr>
          <w:p w14:paraId="532B9D49" w14:textId="6AF2AFB3" w:rsidR="00661EF7" w:rsidRDefault="00661EF7" w:rsidP="00661EF7">
            <w:pPr>
              <w:spacing w:after="0"/>
              <w:ind w:left="5"/>
            </w:pPr>
            <w:r>
              <w:t xml:space="preserve">Two roles: </w:t>
            </w:r>
            <w:r>
              <w:rPr>
                <w:rStyle w:val="Strong"/>
              </w:rPr>
              <w:t>Student</w:t>
            </w:r>
            <w:r>
              <w:t xml:space="preserve"> (can record/upload audio, view feedback) and </w:t>
            </w:r>
            <w:r>
              <w:rPr>
                <w:rStyle w:val="Strong"/>
              </w:rPr>
              <w:t>Admin</w:t>
            </w:r>
            <w:r>
              <w:t xml:space="preserve"> (can manage reference answers, view analytics).</w:t>
            </w:r>
          </w:p>
        </w:tc>
        <w:tc>
          <w:tcPr>
            <w:tcW w:w="26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</w:tcPr>
          <w:p w14:paraId="4B3DD65B" w14:textId="11C6CED9" w:rsidR="00661EF7" w:rsidRDefault="00661EF7" w:rsidP="00661EF7">
            <w:pPr>
              <w:spacing w:after="0"/>
            </w:pPr>
            <w:r>
              <w:t>High</w:t>
            </w:r>
          </w:p>
        </w:tc>
      </w:tr>
      <w:tr w:rsidR="00661EF7" w14:paraId="1AA17269" w14:textId="77777777" w:rsidTr="00DB1B9A">
        <w:trPr>
          <w:trHeight w:val="138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</w:tcPr>
          <w:p w14:paraId="470EF7BC" w14:textId="1FAD2B3C" w:rsidR="00661EF7" w:rsidRDefault="00661EF7" w:rsidP="00661EF7">
            <w:pPr>
              <w:spacing w:after="0"/>
            </w:pPr>
            <w:r>
              <w:rPr>
                <w:b/>
                <w:bCs/>
              </w:rPr>
              <w:lastRenderedPageBreak/>
              <w:t>3</w:t>
            </w:r>
          </w:p>
        </w:tc>
        <w:tc>
          <w:tcPr>
            <w:tcW w:w="20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</w:tcPr>
          <w:p w14:paraId="2442C482" w14:textId="77789926" w:rsidR="00661EF7" w:rsidRDefault="00661EF7" w:rsidP="00661EF7">
            <w:pPr>
              <w:spacing w:after="0"/>
              <w:ind w:left="10"/>
            </w:pPr>
            <w:r>
              <w:t>External Interfaces</w:t>
            </w:r>
          </w:p>
        </w:tc>
        <w:tc>
          <w:tcPr>
            <w:tcW w:w="314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</w:tcPr>
          <w:p w14:paraId="30798791" w14:textId="352DE65F" w:rsidR="00661EF7" w:rsidRDefault="00661EF7" w:rsidP="00661EF7">
            <w:pPr>
              <w:spacing w:after="0"/>
              <w:ind w:left="5"/>
            </w:pPr>
            <w:r>
              <w:t xml:space="preserve">Integrates with </w:t>
            </w:r>
            <w:r>
              <w:rPr>
                <w:rStyle w:val="Strong"/>
              </w:rPr>
              <w:t>Speech-to-Text API</w:t>
            </w:r>
            <w:r>
              <w:t xml:space="preserve"> (e.g., Whisper, Azure Speech) and </w:t>
            </w:r>
            <w:r>
              <w:rPr>
                <w:rStyle w:val="Strong"/>
              </w:rPr>
              <w:t>NLP models</w:t>
            </w:r>
            <w:r>
              <w:t xml:space="preserve"> (e.g., BERT, Sentence Transformers).</w:t>
            </w:r>
          </w:p>
        </w:tc>
        <w:tc>
          <w:tcPr>
            <w:tcW w:w="26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</w:tcPr>
          <w:p w14:paraId="4152A56F" w14:textId="34B41D66" w:rsidR="00661EF7" w:rsidRDefault="00661EF7" w:rsidP="00661EF7">
            <w:pPr>
              <w:spacing w:after="0"/>
            </w:pPr>
            <w:r>
              <w:t>High</w:t>
            </w:r>
          </w:p>
        </w:tc>
      </w:tr>
      <w:tr w:rsidR="00661EF7" w14:paraId="397B2857" w14:textId="77777777" w:rsidTr="00DB1B9A">
        <w:trPr>
          <w:trHeight w:val="130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</w:tcPr>
          <w:p w14:paraId="3EAEECE1" w14:textId="7CD89663" w:rsidR="00661EF7" w:rsidRDefault="00661EF7" w:rsidP="00661EF7">
            <w:r>
              <w:rPr>
                <w:b/>
                <w:bCs/>
              </w:rPr>
              <w:t>4</w:t>
            </w:r>
          </w:p>
        </w:tc>
        <w:tc>
          <w:tcPr>
            <w:tcW w:w="20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</w:tcPr>
          <w:p w14:paraId="57C23932" w14:textId="1C0E46FB" w:rsidR="00661EF7" w:rsidRDefault="00661EF7" w:rsidP="00661EF7">
            <w:r>
              <w:t>Transaction Processing</w:t>
            </w:r>
          </w:p>
        </w:tc>
        <w:tc>
          <w:tcPr>
            <w:tcW w:w="314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</w:tcPr>
          <w:p w14:paraId="51191B9D" w14:textId="43E774C0" w:rsidR="00661EF7" w:rsidRDefault="00661EF7" w:rsidP="00661EF7">
            <w:pPr>
              <w:spacing w:after="0"/>
              <w:ind w:left="5"/>
            </w:pPr>
            <w:r>
              <w:t>Handles audio uploads, text conversion, similarity scoring, and feedback generation in real time.</w:t>
            </w:r>
          </w:p>
        </w:tc>
        <w:tc>
          <w:tcPr>
            <w:tcW w:w="26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</w:tcPr>
          <w:p w14:paraId="4B4537D1" w14:textId="2176BECC" w:rsidR="00661EF7" w:rsidRDefault="00661EF7" w:rsidP="00661EF7">
            <w:r>
              <w:t>High</w:t>
            </w:r>
          </w:p>
        </w:tc>
      </w:tr>
      <w:tr w:rsidR="00661EF7" w14:paraId="1272457F" w14:textId="77777777" w:rsidTr="00DB1B9A">
        <w:trPr>
          <w:trHeight w:val="190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</w:tcPr>
          <w:p w14:paraId="44C75C29" w14:textId="1989206F" w:rsidR="00661EF7" w:rsidRDefault="00661EF7" w:rsidP="00661EF7">
            <w:pPr>
              <w:spacing w:after="0"/>
            </w:pPr>
            <w:r>
              <w:rPr>
                <w:b/>
                <w:bCs/>
              </w:rPr>
              <w:t>5</w:t>
            </w:r>
          </w:p>
        </w:tc>
        <w:tc>
          <w:tcPr>
            <w:tcW w:w="20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</w:tcPr>
          <w:p w14:paraId="2F276078" w14:textId="7925E65B" w:rsidR="00661EF7" w:rsidRDefault="00661EF7" w:rsidP="00661EF7">
            <w:pPr>
              <w:spacing w:after="0"/>
              <w:ind w:left="10"/>
            </w:pPr>
            <w:r>
              <w:t>Reporting</w:t>
            </w:r>
          </w:p>
        </w:tc>
        <w:tc>
          <w:tcPr>
            <w:tcW w:w="314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</w:tcPr>
          <w:p w14:paraId="14ACB1B0" w14:textId="1B99C842" w:rsidR="00661EF7" w:rsidRDefault="00661EF7" w:rsidP="00661EF7">
            <w:pPr>
              <w:spacing w:after="0"/>
              <w:ind w:left="5" w:right="52"/>
            </w:pPr>
            <w:r>
              <w:t>Generates detailed feedback reports showing similarity scores, missing concepts, and improvement suggestions.</w:t>
            </w:r>
          </w:p>
        </w:tc>
        <w:tc>
          <w:tcPr>
            <w:tcW w:w="26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</w:tcPr>
          <w:p w14:paraId="40297B76" w14:textId="3C958F1C" w:rsidR="00661EF7" w:rsidRDefault="00661EF7" w:rsidP="00661EF7">
            <w:pPr>
              <w:spacing w:after="0"/>
            </w:pPr>
            <w:r>
              <w:t>High</w:t>
            </w:r>
          </w:p>
        </w:tc>
      </w:tr>
      <w:tr w:rsidR="00661EF7" w14:paraId="2D8898BE" w14:textId="77777777" w:rsidTr="00DB1B9A">
        <w:trPr>
          <w:trHeight w:val="190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</w:tcPr>
          <w:p w14:paraId="44E0D4A1" w14:textId="251826FD" w:rsidR="00661EF7" w:rsidRDefault="00661EF7" w:rsidP="00661EF7">
            <w:pPr>
              <w:spacing w:after="0"/>
            </w:pPr>
            <w:r>
              <w:rPr>
                <w:b/>
                <w:bCs/>
              </w:rPr>
              <w:t>6</w:t>
            </w:r>
          </w:p>
        </w:tc>
        <w:tc>
          <w:tcPr>
            <w:tcW w:w="20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</w:tcPr>
          <w:p w14:paraId="004A06E0" w14:textId="4FCA6FE0" w:rsidR="00661EF7" w:rsidRDefault="00661EF7" w:rsidP="00661EF7">
            <w:pPr>
              <w:spacing w:after="0"/>
              <w:ind w:left="10"/>
            </w:pPr>
            <w:r>
              <w:t>Business Rules</w:t>
            </w:r>
          </w:p>
        </w:tc>
        <w:tc>
          <w:tcPr>
            <w:tcW w:w="314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</w:tcPr>
          <w:p w14:paraId="32F65F72" w14:textId="4A30D038" w:rsidR="00661EF7" w:rsidRDefault="00661EF7" w:rsidP="00661EF7">
            <w:pPr>
              <w:spacing w:after="0"/>
              <w:ind w:left="5"/>
            </w:pPr>
            <w:r>
              <w:t>Each concept explanation is compared against a predefined reference answer; feedback must include at least one improvement suggestion.</w:t>
            </w:r>
          </w:p>
        </w:tc>
        <w:tc>
          <w:tcPr>
            <w:tcW w:w="26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</w:tcPr>
          <w:p w14:paraId="30B8685E" w14:textId="15A01332" w:rsidR="00661EF7" w:rsidRDefault="00661EF7" w:rsidP="00661EF7">
            <w:pPr>
              <w:spacing w:after="0"/>
            </w:pPr>
            <w:r>
              <w:t>Medium</w:t>
            </w:r>
          </w:p>
        </w:tc>
      </w:tr>
      <w:tr w:rsidR="00661EF7" w14:paraId="486F1A3E" w14:textId="77777777" w:rsidTr="00DB1B9A">
        <w:trPr>
          <w:trHeight w:val="190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</w:tcPr>
          <w:p w14:paraId="6C588C82" w14:textId="452F6BFE" w:rsidR="00661EF7" w:rsidRDefault="00661EF7" w:rsidP="00661EF7">
            <w:pPr>
              <w:spacing w:after="0"/>
            </w:pPr>
            <w:r>
              <w:rPr>
                <w:b/>
                <w:bCs/>
              </w:rPr>
              <w:t>7</w:t>
            </w:r>
          </w:p>
        </w:tc>
        <w:tc>
          <w:tcPr>
            <w:tcW w:w="20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</w:tcPr>
          <w:p w14:paraId="1C134F1D" w14:textId="35DF1FB0" w:rsidR="00661EF7" w:rsidRDefault="00661EF7" w:rsidP="00661EF7">
            <w:pPr>
              <w:spacing w:after="0"/>
              <w:ind w:left="10"/>
            </w:pPr>
            <w:r>
              <w:t>Compliance to Laws or Regulations</w:t>
            </w:r>
          </w:p>
        </w:tc>
        <w:tc>
          <w:tcPr>
            <w:tcW w:w="314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</w:tcPr>
          <w:p w14:paraId="2BCED6FD" w14:textId="7282697F" w:rsidR="00661EF7" w:rsidRDefault="00661EF7" w:rsidP="00661EF7">
            <w:pPr>
              <w:spacing w:after="0"/>
              <w:ind w:left="5"/>
            </w:pPr>
            <w:r>
              <w:t xml:space="preserve">Adheres to </w:t>
            </w:r>
            <w:r>
              <w:rPr>
                <w:rStyle w:val="Strong"/>
              </w:rPr>
              <w:t>data privacy standards</w:t>
            </w:r>
            <w:r>
              <w:t xml:space="preserve"> (GDPR-like compliance); stores no personal audio beyond user consent.</w:t>
            </w:r>
          </w:p>
        </w:tc>
        <w:tc>
          <w:tcPr>
            <w:tcW w:w="26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</w:tcPr>
          <w:p w14:paraId="391A7E61" w14:textId="3BA2CDB3" w:rsidR="00661EF7" w:rsidRDefault="00661EF7" w:rsidP="00661EF7">
            <w:pPr>
              <w:spacing w:after="0"/>
            </w:pPr>
            <w:r>
              <w:t>High</w:t>
            </w:r>
          </w:p>
        </w:tc>
      </w:tr>
      <w:tr w:rsidR="00661EF7" w14:paraId="2565AC9E" w14:textId="77777777" w:rsidTr="00DB1B9A">
        <w:trPr>
          <w:trHeight w:val="190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</w:tcPr>
          <w:p w14:paraId="694E8F8B" w14:textId="54961872" w:rsidR="00661EF7" w:rsidRDefault="00661EF7" w:rsidP="00661EF7">
            <w:pPr>
              <w:spacing w:after="0"/>
            </w:pPr>
            <w:r>
              <w:rPr>
                <w:b/>
                <w:bCs/>
              </w:rPr>
              <w:t>8</w:t>
            </w:r>
          </w:p>
        </w:tc>
        <w:tc>
          <w:tcPr>
            <w:tcW w:w="20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</w:tcPr>
          <w:p w14:paraId="05E5AB3B" w14:textId="0BAA5021" w:rsidR="00661EF7" w:rsidRDefault="00661EF7" w:rsidP="00661EF7">
            <w:pPr>
              <w:spacing w:after="0"/>
              <w:ind w:left="10"/>
            </w:pPr>
            <w:r>
              <w:t>Other</w:t>
            </w:r>
          </w:p>
        </w:tc>
        <w:tc>
          <w:tcPr>
            <w:tcW w:w="314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</w:tcPr>
          <w:p w14:paraId="68B550F6" w14:textId="24A069F9" w:rsidR="00661EF7" w:rsidRDefault="00661EF7" w:rsidP="00661EF7">
            <w:pPr>
              <w:spacing w:after="0"/>
              <w:ind w:left="5"/>
            </w:pPr>
            <w:r>
              <w:t>Supports multiple languages for concept explanations and feedback.</w:t>
            </w:r>
          </w:p>
        </w:tc>
        <w:tc>
          <w:tcPr>
            <w:tcW w:w="26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</w:tcPr>
          <w:p w14:paraId="0EEFED0C" w14:textId="7355BBAD" w:rsidR="00661EF7" w:rsidRDefault="00661EF7" w:rsidP="00661EF7">
            <w:pPr>
              <w:spacing w:after="0"/>
            </w:pPr>
            <w:r>
              <w:t>Medium</w:t>
            </w:r>
          </w:p>
        </w:tc>
      </w:tr>
    </w:tbl>
    <w:p w14:paraId="5FEE462F" w14:textId="77777777" w:rsidR="000D7495" w:rsidRDefault="002F4F85">
      <w:pPr>
        <w:spacing w:after="3"/>
        <w:ind w:left="-5" w:hanging="10"/>
      </w:pPr>
      <w:r>
        <w:rPr>
          <w:rFonts w:ascii="Arial" w:eastAsia="Arial" w:hAnsi="Arial" w:cs="Arial"/>
          <w:b/>
        </w:rPr>
        <w:t xml:space="preserve">Step 2: Non-Functional Requirements (NFR) </w:t>
      </w:r>
    </w:p>
    <w:tbl>
      <w:tblPr>
        <w:tblStyle w:val="TableGrid"/>
        <w:tblW w:w="8760" w:type="dxa"/>
        <w:tblInd w:w="10" w:type="dxa"/>
        <w:tblCellMar>
          <w:top w:w="171" w:type="dxa"/>
          <w:left w:w="17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20"/>
        <w:gridCol w:w="2000"/>
        <w:gridCol w:w="3380"/>
        <w:gridCol w:w="2460"/>
      </w:tblGrid>
      <w:tr w:rsidR="00661EF7" w14:paraId="517F6D1D" w14:textId="77777777" w:rsidTr="00F46BAB">
        <w:trPr>
          <w:trHeight w:val="130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</w:tcPr>
          <w:p w14:paraId="53076831" w14:textId="0B32D7A7" w:rsidR="00661EF7" w:rsidRDefault="00661EF7" w:rsidP="00661EF7">
            <w:pPr>
              <w:spacing w:after="0"/>
            </w:pPr>
            <w:proofErr w:type="spellStart"/>
            <w:proofErr w:type="gramStart"/>
            <w:r>
              <w:rPr>
                <w:b/>
                <w:bCs/>
              </w:rPr>
              <w:lastRenderedPageBreak/>
              <w:t>S.No</w:t>
            </w:r>
            <w:proofErr w:type="spellEnd"/>
            <w:proofErr w:type="gramEnd"/>
          </w:p>
        </w:tc>
        <w:tc>
          <w:tcPr>
            <w:tcW w:w="200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</w:tcPr>
          <w:p w14:paraId="337EE18D" w14:textId="4C28B3B6" w:rsidR="00661EF7" w:rsidRDefault="00661EF7" w:rsidP="00661EF7">
            <w:pPr>
              <w:spacing w:after="0"/>
              <w:ind w:left="10"/>
            </w:pPr>
            <w:r>
              <w:rPr>
                <w:b/>
                <w:bCs/>
              </w:rPr>
              <w:t>NFR Category</w:t>
            </w:r>
          </w:p>
        </w:tc>
        <w:tc>
          <w:tcPr>
            <w:tcW w:w="338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</w:tcPr>
          <w:p w14:paraId="259FA3C2" w14:textId="520FFB76" w:rsidR="00661EF7" w:rsidRDefault="00661EF7" w:rsidP="00661EF7">
            <w:pPr>
              <w:spacing w:after="0"/>
              <w:ind w:left="5"/>
            </w:pPr>
            <w:r>
              <w:rPr>
                <w:b/>
                <w:bCs/>
              </w:rPr>
              <w:t>Requirement Description</w:t>
            </w:r>
          </w:p>
        </w:tc>
        <w:tc>
          <w:tcPr>
            <w:tcW w:w="24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</w:tcPr>
          <w:p w14:paraId="3285C911" w14:textId="7D13CEE1" w:rsidR="00661EF7" w:rsidRDefault="00661EF7" w:rsidP="00661EF7">
            <w:pPr>
              <w:spacing w:after="0"/>
              <w:ind w:left="15"/>
            </w:pPr>
            <w:r>
              <w:rPr>
                <w:b/>
                <w:bCs/>
              </w:rPr>
              <w:t>Target Metric / Acceptance Criteria</w:t>
            </w:r>
          </w:p>
        </w:tc>
      </w:tr>
      <w:tr w:rsidR="00661EF7" w14:paraId="6790BFF5" w14:textId="77777777" w:rsidTr="00F46BAB">
        <w:trPr>
          <w:trHeight w:val="162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</w:tcPr>
          <w:p w14:paraId="2089C682" w14:textId="7021466E" w:rsidR="00661EF7" w:rsidRDefault="00661EF7" w:rsidP="00661EF7">
            <w:pPr>
              <w:spacing w:after="0"/>
            </w:pPr>
            <w:r>
              <w:rPr>
                <w:b/>
                <w:bCs/>
              </w:rPr>
              <w:t>1</w:t>
            </w:r>
          </w:p>
        </w:tc>
        <w:tc>
          <w:tcPr>
            <w:tcW w:w="200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</w:tcPr>
          <w:p w14:paraId="60911BF4" w14:textId="2883B014" w:rsidR="00661EF7" w:rsidRDefault="00661EF7" w:rsidP="00661EF7">
            <w:pPr>
              <w:spacing w:after="0"/>
              <w:ind w:left="10"/>
            </w:pPr>
            <w:r>
              <w:t>Performance &amp; Speed</w:t>
            </w:r>
          </w:p>
        </w:tc>
        <w:tc>
          <w:tcPr>
            <w:tcW w:w="338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</w:tcPr>
          <w:p w14:paraId="6980D74B" w14:textId="1EA0AD8C" w:rsidR="00661EF7" w:rsidRDefault="00661EF7" w:rsidP="00661EF7">
            <w:pPr>
              <w:spacing w:after="0"/>
              <w:ind w:left="5"/>
            </w:pPr>
            <w:r>
              <w:t>Speech-to-text conversion and similarity scoring should complete quickly.</w:t>
            </w:r>
          </w:p>
        </w:tc>
        <w:tc>
          <w:tcPr>
            <w:tcW w:w="24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</w:tcPr>
          <w:p w14:paraId="0ED04917" w14:textId="3968ED9B" w:rsidR="00661EF7" w:rsidRDefault="00661EF7" w:rsidP="00661EF7">
            <w:pPr>
              <w:spacing w:after="0"/>
              <w:ind w:left="15"/>
            </w:pPr>
            <w:r>
              <w:t>Response time &lt; 3 seconds per audio file</w:t>
            </w:r>
          </w:p>
        </w:tc>
      </w:tr>
      <w:tr w:rsidR="00661EF7" w14:paraId="258EEF3E" w14:textId="77777777" w:rsidTr="00F46BAB">
        <w:trPr>
          <w:trHeight w:val="160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</w:tcPr>
          <w:p w14:paraId="37211A95" w14:textId="30A8EF28" w:rsidR="00661EF7" w:rsidRDefault="00661EF7" w:rsidP="00661EF7">
            <w:pPr>
              <w:spacing w:after="0"/>
            </w:pPr>
            <w:r>
              <w:rPr>
                <w:b/>
                <w:bCs/>
              </w:rPr>
              <w:t>2</w:t>
            </w:r>
          </w:p>
        </w:tc>
        <w:tc>
          <w:tcPr>
            <w:tcW w:w="200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</w:tcPr>
          <w:p w14:paraId="4D1652F1" w14:textId="7AAA1239" w:rsidR="00661EF7" w:rsidRDefault="00661EF7" w:rsidP="00661EF7">
            <w:pPr>
              <w:spacing w:after="0"/>
              <w:ind w:left="10"/>
            </w:pPr>
            <w:r>
              <w:t>Scalability</w:t>
            </w:r>
          </w:p>
        </w:tc>
        <w:tc>
          <w:tcPr>
            <w:tcW w:w="338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</w:tcPr>
          <w:p w14:paraId="6E2A3BCF" w14:textId="725694B2" w:rsidR="00661EF7" w:rsidRDefault="00661EF7" w:rsidP="00661EF7">
            <w:pPr>
              <w:spacing w:after="0"/>
              <w:ind w:left="5"/>
            </w:pPr>
            <w:r>
              <w:t>System should handle multiple concurrent users and large datasets.</w:t>
            </w:r>
          </w:p>
        </w:tc>
        <w:tc>
          <w:tcPr>
            <w:tcW w:w="24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</w:tcPr>
          <w:p w14:paraId="344A6845" w14:textId="76EE0288" w:rsidR="00661EF7" w:rsidRDefault="00661EF7" w:rsidP="00661EF7">
            <w:pPr>
              <w:spacing w:after="0"/>
              <w:ind w:left="15"/>
            </w:pPr>
            <w:r>
              <w:t>Supports up to 10,000 users simultaneously</w:t>
            </w:r>
          </w:p>
        </w:tc>
      </w:tr>
      <w:tr w:rsidR="00661EF7" w14:paraId="2C1902FA" w14:textId="77777777" w:rsidTr="00F46BAB">
        <w:trPr>
          <w:trHeight w:val="132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</w:tcPr>
          <w:p w14:paraId="777CDEA2" w14:textId="7F1597A9" w:rsidR="00661EF7" w:rsidRDefault="00661EF7" w:rsidP="00661EF7">
            <w:pPr>
              <w:spacing w:after="0"/>
            </w:pPr>
            <w:r>
              <w:rPr>
                <w:b/>
                <w:bCs/>
              </w:rPr>
              <w:t>3</w:t>
            </w:r>
          </w:p>
        </w:tc>
        <w:tc>
          <w:tcPr>
            <w:tcW w:w="200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</w:tcPr>
          <w:p w14:paraId="2230EDFA" w14:textId="07C82CD1" w:rsidR="00661EF7" w:rsidRDefault="00661EF7" w:rsidP="00661EF7">
            <w:pPr>
              <w:spacing w:after="0"/>
              <w:ind w:left="10"/>
            </w:pPr>
            <w:r>
              <w:t>Security &amp; Data Privacy</w:t>
            </w:r>
          </w:p>
        </w:tc>
        <w:tc>
          <w:tcPr>
            <w:tcW w:w="338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</w:tcPr>
          <w:p w14:paraId="4A265581" w14:textId="3A53AB8A" w:rsidR="00661EF7" w:rsidRDefault="00661EF7" w:rsidP="00661EF7">
            <w:pPr>
              <w:spacing w:after="0"/>
              <w:ind w:left="5"/>
            </w:pPr>
            <w:r>
              <w:t>All data (audio, text, reports) encrypted during storage and transmission.</w:t>
            </w:r>
          </w:p>
        </w:tc>
        <w:tc>
          <w:tcPr>
            <w:tcW w:w="24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</w:tcPr>
          <w:p w14:paraId="3BAB0CDB" w14:textId="17462587" w:rsidR="00661EF7" w:rsidRDefault="00661EF7" w:rsidP="00661EF7">
            <w:pPr>
              <w:spacing w:after="0"/>
              <w:ind w:left="15"/>
            </w:pPr>
            <w:r>
              <w:t>End-to-end AES-256 encryption</w:t>
            </w:r>
          </w:p>
        </w:tc>
      </w:tr>
      <w:tr w:rsidR="00661EF7" w14:paraId="17138581" w14:textId="77777777" w:rsidTr="00F46BAB">
        <w:trPr>
          <w:trHeight w:val="160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</w:tcPr>
          <w:p w14:paraId="56940D5B" w14:textId="04D7B718" w:rsidR="00661EF7" w:rsidRDefault="00661EF7" w:rsidP="00661EF7">
            <w:pPr>
              <w:spacing w:after="0"/>
            </w:pPr>
            <w:r>
              <w:rPr>
                <w:b/>
                <w:bCs/>
              </w:rPr>
              <w:t>4</w:t>
            </w:r>
          </w:p>
        </w:tc>
        <w:tc>
          <w:tcPr>
            <w:tcW w:w="200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</w:tcPr>
          <w:p w14:paraId="5EED94A1" w14:textId="74629397" w:rsidR="00661EF7" w:rsidRDefault="00661EF7" w:rsidP="00661EF7">
            <w:pPr>
              <w:spacing w:after="0"/>
              <w:ind w:left="10"/>
            </w:pPr>
            <w:r>
              <w:t>Reliability &amp; Availability</w:t>
            </w:r>
          </w:p>
        </w:tc>
        <w:tc>
          <w:tcPr>
            <w:tcW w:w="338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</w:tcPr>
          <w:p w14:paraId="4FB94AF4" w14:textId="15AABB02" w:rsidR="00661EF7" w:rsidRDefault="00661EF7" w:rsidP="00661EF7">
            <w:pPr>
              <w:spacing w:after="0"/>
              <w:ind w:left="5"/>
            </w:pPr>
            <w:r>
              <w:t>System should remain operational with minimal downtime.</w:t>
            </w:r>
          </w:p>
        </w:tc>
        <w:tc>
          <w:tcPr>
            <w:tcW w:w="24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</w:tcPr>
          <w:p w14:paraId="6DA9684F" w14:textId="74C922F1" w:rsidR="00661EF7" w:rsidRDefault="00661EF7" w:rsidP="00661EF7">
            <w:pPr>
              <w:spacing w:after="0"/>
              <w:ind w:left="15"/>
            </w:pPr>
            <w:r>
              <w:t>99.9% uptime per month</w:t>
            </w:r>
          </w:p>
        </w:tc>
      </w:tr>
      <w:tr w:rsidR="00661EF7" w14:paraId="7A63058D" w14:textId="77777777" w:rsidTr="00F46BAB">
        <w:trPr>
          <w:trHeight w:val="190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</w:tcPr>
          <w:p w14:paraId="62F5616E" w14:textId="53EA9DB8" w:rsidR="00661EF7" w:rsidRDefault="00661EF7" w:rsidP="00661EF7">
            <w:pPr>
              <w:spacing w:after="0"/>
            </w:pPr>
            <w:r>
              <w:rPr>
                <w:b/>
                <w:bCs/>
              </w:rPr>
              <w:t>5</w:t>
            </w:r>
          </w:p>
        </w:tc>
        <w:tc>
          <w:tcPr>
            <w:tcW w:w="200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</w:tcPr>
          <w:p w14:paraId="7AA7A24F" w14:textId="36DC96A6" w:rsidR="00661EF7" w:rsidRDefault="00661EF7" w:rsidP="00661EF7">
            <w:pPr>
              <w:spacing w:after="0"/>
              <w:ind w:left="10"/>
            </w:pPr>
            <w:r>
              <w:t>Usability &amp; Accessibility</w:t>
            </w:r>
          </w:p>
        </w:tc>
        <w:tc>
          <w:tcPr>
            <w:tcW w:w="338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</w:tcPr>
          <w:p w14:paraId="71A83255" w14:textId="699A91E1" w:rsidR="00661EF7" w:rsidRDefault="00661EF7" w:rsidP="00661EF7">
            <w:pPr>
              <w:spacing w:after="0"/>
              <w:ind w:left="5"/>
            </w:pPr>
            <w:r>
              <w:t>Interface should be intuitive and accessible to all users.</w:t>
            </w:r>
          </w:p>
        </w:tc>
        <w:tc>
          <w:tcPr>
            <w:tcW w:w="24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</w:tcPr>
          <w:p w14:paraId="5C9FD2B3" w14:textId="1CBA1165" w:rsidR="00661EF7" w:rsidRDefault="00661EF7" w:rsidP="00661EF7">
            <w:pPr>
              <w:spacing w:after="0"/>
              <w:ind w:left="15"/>
            </w:pPr>
            <w:r>
              <w:t>Complies with WCAG 2.1 AA standards</w:t>
            </w:r>
          </w:p>
        </w:tc>
      </w:tr>
      <w:tr w:rsidR="00661EF7" w14:paraId="2C7E4C65" w14:textId="77777777" w:rsidTr="00F46BAB">
        <w:trPr>
          <w:trHeight w:val="190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</w:tcPr>
          <w:p w14:paraId="31DD2492" w14:textId="293A1022" w:rsidR="00661EF7" w:rsidRDefault="00661EF7" w:rsidP="00661EF7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6</w:t>
            </w:r>
          </w:p>
        </w:tc>
        <w:tc>
          <w:tcPr>
            <w:tcW w:w="200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</w:tcPr>
          <w:p w14:paraId="0BD0D434" w14:textId="3389A3EC" w:rsidR="00661EF7" w:rsidRDefault="00661EF7" w:rsidP="00661EF7">
            <w:pPr>
              <w:spacing w:after="0"/>
              <w:ind w:left="10"/>
            </w:pPr>
            <w:r>
              <w:t>Other</w:t>
            </w:r>
          </w:p>
        </w:tc>
        <w:tc>
          <w:tcPr>
            <w:tcW w:w="338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</w:tcPr>
          <w:p w14:paraId="6569763A" w14:textId="426257B8" w:rsidR="00661EF7" w:rsidRDefault="00661EF7" w:rsidP="00661EF7">
            <w:pPr>
              <w:spacing w:after="0"/>
              <w:ind w:left="5"/>
            </w:pPr>
            <w:r>
              <w:t>Maintainability and portability across cloud platforms.</w:t>
            </w:r>
          </w:p>
        </w:tc>
        <w:tc>
          <w:tcPr>
            <w:tcW w:w="24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</w:tcPr>
          <w:p w14:paraId="19E976C6" w14:textId="51CC1685" w:rsidR="00661EF7" w:rsidRDefault="00661EF7" w:rsidP="00661EF7">
            <w:pPr>
              <w:spacing w:after="0"/>
              <w:ind w:left="15"/>
            </w:pPr>
            <w:r>
              <w:t>Modular architecture deployable on Azure, AWS, or GCP</w:t>
            </w:r>
          </w:p>
        </w:tc>
      </w:tr>
    </w:tbl>
    <w:p w14:paraId="43D8DAF9" w14:textId="77777777" w:rsidR="000D7495" w:rsidRDefault="002F4F85">
      <w:pPr>
        <w:spacing w:after="0"/>
        <w:jc w:val="both"/>
      </w:pPr>
      <w:r>
        <w:rPr>
          <w:rFonts w:ascii="Arial" w:eastAsia="Arial" w:hAnsi="Arial" w:cs="Arial"/>
        </w:rPr>
        <w:lastRenderedPageBreak/>
        <w:t xml:space="preserve"> </w:t>
      </w:r>
    </w:p>
    <w:sectPr w:rsidR="000D7495">
      <w:headerReference w:type="even" r:id="rId7"/>
      <w:headerReference w:type="default" r:id="rId8"/>
      <w:headerReference w:type="first" r:id="rId9"/>
      <w:pgSz w:w="12240" w:h="15840"/>
      <w:pgMar w:top="1450" w:right="1650" w:bottom="1510" w:left="1440" w:header="225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45E1C5" w14:textId="77777777" w:rsidR="002F4F85" w:rsidRDefault="002F4F85">
      <w:pPr>
        <w:spacing w:after="0" w:line="240" w:lineRule="auto"/>
      </w:pPr>
      <w:r>
        <w:separator/>
      </w:r>
    </w:p>
  </w:endnote>
  <w:endnote w:type="continuationSeparator" w:id="0">
    <w:p w14:paraId="45484DF7" w14:textId="77777777" w:rsidR="002F4F85" w:rsidRDefault="002F4F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A008EC" w14:textId="77777777" w:rsidR="002F4F85" w:rsidRDefault="002F4F85">
      <w:pPr>
        <w:spacing w:after="0" w:line="240" w:lineRule="auto"/>
      </w:pPr>
      <w:r>
        <w:separator/>
      </w:r>
    </w:p>
  </w:footnote>
  <w:footnote w:type="continuationSeparator" w:id="0">
    <w:p w14:paraId="6C7AAA35" w14:textId="77777777" w:rsidR="002F4F85" w:rsidRDefault="002F4F8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D9BF4F" w14:textId="77777777" w:rsidR="000D7495" w:rsidRDefault="002F4F85">
    <w:pPr>
      <w:spacing w:after="0"/>
      <w:ind w:left="-1440" w:right="6960"/>
    </w:pPr>
    <w:r>
      <w:rPr>
        <w:noProof/>
      </w:rPr>
      <w:drawing>
        <wp:anchor distT="0" distB="0" distL="114300" distR="114300" simplePos="0" relativeHeight="251658240" behindDoc="0" locked="0" layoutInCell="1" allowOverlap="0" wp14:anchorId="64896AE6" wp14:editId="06D6F018">
          <wp:simplePos x="0" y="0"/>
          <wp:positionH relativeFrom="page">
            <wp:posOffset>6057900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Square wrapText="bothSides"/>
          <wp:docPr id="8" name="Picture 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7EC589D4" wp14:editId="7B45844C">
              <wp:simplePos x="0" y="0"/>
              <wp:positionH relativeFrom="page">
                <wp:posOffset>476250</wp:posOffset>
              </wp:positionH>
              <wp:positionV relativeFrom="page">
                <wp:posOffset>142875</wp:posOffset>
              </wp:positionV>
              <wp:extent cx="1828800" cy="771525"/>
              <wp:effectExtent l="0" t="0" r="0" b="0"/>
              <wp:wrapSquare wrapText="bothSides"/>
              <wp:docPr id="6515" name="Group 651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828800" cy="771525"/>
                        <a:chOff x="0" y="0"/>
                        <a:chExt cx="1828800" cy="771525"/>
                      </a:xfrm>
                    </wpg:grpSpPr>
                    <pic:pic xmlns:pic="http://schemas.openxmlformats.org/drawingml/2006/picture">
                      <pic:nvPicPr>
                        <pic:cNvPr id="6516" name="Picture 6516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28800" cy="77152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6517" name="Rectangle 6517"/>
                      <wps:cNvSpPr/>
                      <wps:spPr>
                        <a:xfrm>
                          <a:off x="438150" y="343656"/>
                          <a:ext cx="51621" cy="17464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5C7A562" w14:textId="77777777" w:rsidR="000D7495" w:rsidRDefault="002F4F85">
                            <w:r>
                              <w:rPr>
                                <w:rFonts w:ascii="Arial" w:eastAsia="Arial" w:hAnsi="Arial" w:cs="Arial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515" style="width:144pt;height:60.75pt;position:absolute;mso-position-horizontal-relative:page;mso-position-horizontal:absolute;margin-left:37.5pt;mso-position-vertical-relative:page;margin-top:11.25pt;" coordsize="18288,7715">
              <v:shape id="Picture 6516" style="position:absolute;width:18288;height:7715;left:0;top:0;" filled="f">
                <v:imagedata r:id="rId5"/>
              </v:shape>
              <v:rect id="Rectangle 6517" style="position:absolute;width:516;height:1746;left:4381;top:3436;" filled="f" stroked="f">
                <v:textbox inset="0,0,0,0">
                  <w:txbxContent>
                    <w:p>
                      <w:pPr>
                        <w:spacing w:before="0" w:after="160" w:line="259" w:lineRule="auto"/>
                      </w:pPr>
                      <w:r>
                        <w:rPr>
                          <w:rFonts w:cs="Arial" w:hAnsi="Arial" w:eastAsia="Arial" w:ascii="Arial"/>
                        </w:rPr>
                        <w:t xml:space="preserve"> </w:t>
                      </w:r>
                    </w:p>
                  </w:txbxContent>
                </v:textbox>
              </v:rect>
              <w10:wrap type="squar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49E365" w14:textId="77777777" w:rsidR="000D7495" w:rsidRDefault="002F4F85">
    <w:pPr>
      <w:spacing w:after="0"/>
      <w:ind w:left="-1440" w:right="6960"/>
    </w:pPr>
    <w:r>
      <w:rPr>
        <w:noProof/>
      </w:rPr>
      <w:drawing>
        <wp:anchor distT="0" distB="0" distL="114300" distR="114300" simplePos="0" relativeHeight="251660288" behindDoc="0" locked="0" layoutInCell="1" allowOverlap="0" wp14:anchorId="34F1423C" wp14:editId="2686BD8F">
          <wp:simplePos x="0" y="0"/>
          <wp:positionH relativeFrom="page">
            <wp:posOffset>6057900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Square wrapText="bothSides"/>
          <wp:docPr id="623139259" name="Picture 62313925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1A22CE8C" wp14:editId="445AA228">
              <wp:simplePos x="0" y="0"/>
              <wp:positionH relativeFrom="page">
                <wp:posOffset>476250</wp:posOffset>
              </wp:positionH>
              <wp:positionV relativeFrom="page">
                <wp:posOffset>142875</wp:posOffset>
              </wp:positionV>
              <wp:extent cx="1828800" cy="771525"/>
              <wp:effectExtent l="0" t="0" r="0" b="0"/>
              <wp:wrapSquare wrapText="bothSides"/>
              <wp:docPr id="6506" name="Group 650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828800" cy="771525"/>
                        <a:chOff x="0" y="0"/>
                        <a:chExt cx="1828800" cy="771525"/>
                      </a:xfrm>
                    </wpg:grpSpPr>
                    <pic:pic xmlns:pic="http://schemas.openxmlformats.org/drawingml/2006/picture">
                      <pic:nvPicPr>
                        <pic:cNvPr id="6507" name="Picture 650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28800" cy="77152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6508" name="Rectangle 6508"/>
                      <wps:cNvSpPr/>
                      <wps:spPr>
                        <a:xfrm>
                          <a:off x="438150" y="343656"/>
                          <a:ext cx="51621" cy="17464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79269EF" w14:textId="77777777" w:rsidR="000D7495" w:rsidRDefault="002F4F85">
                            <w:r>
                              <w:rPr>
                                <w:rFonts w:ascii="Arial" w:eastAsia="Arial" w:hAnsi="Arial" w:cs="Arial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506" style="width:144pt;height:60.75pt;position:absolute;mso-position-horizontal-relative:page;mso-position-horizontal:absolute;margin-left:37.5pt;mso-position-vertical-relative:page;margin-top:11.25pt;" coordsize="18288,7715">
              <v:shape id="Picture 6507" style="position:absolute;width:18288;height:7715;left:0;top:0;" filled="f">
                <v:imagedata r:id="rId5"/>
              </v:shape>
              <v:rect id="Rectangle 6508" style="position:absolute;width:516;height:1746;left:4381;top:3436;" filled="f" stroked="f">
                <v:textbox inset="0,0,0,0">
                  <w:txbxContent>
                    <w:p>
                      <w:pPr>
                        <w:spacing w:before="0" w:after="160" w:line="259" w:lineRule="auto"/>
                      </w:pPr>
                      <w:r>
                        <w:rPr>
                          <w:rFonts w:cs="Arial" w:hAnsi="Arial" w:eastAsia="Arial" w:ascii="Arial"/>
                        </w:rPr>
                        <w:t xml:space="preserve"> </w:t>
                      </w:r>
                    </w:p>
                  </w:txbxContent>
                </v:textbox>
              </v:rect>
              <w10:wrap type="squar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7768D6" w14:textId="77777777" w:rsidR="000D7495" w:rsidRDefault="002F4F85">
    <w:pPr>
      <w:spacing w:after="0"/>
      <w:ind w:left="-1440" w:right="6960"/>
    </w:pPr>
    <w:r>
      <w:rPr>
        <w:noProof/>
      </w:rPr>
      <w:drawing>
        <wp:anchor distT="0" distB="0" distL="114300" distR="114300" simplePos="0" relativeHeight="251662336" behindDoc="0" locked="0" layoutInCell="1" allowOverlap="0" wp14:anchorId="640BB571" wp14:editId="303C92E2">
          <wp:simplePos x="0" y="0"/>
          <wp:positionH relativeFrom="page">
            <wp:posOffset>6057900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Square wrapText="bothSides"/>
          <wp:docPr id="2104121700" name="Picture 210412170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1EDBB1FC" wp14:editId="6D47C7C4">
              <wp:simplePos x="0" y="0"/>
              <wp:positionH relativeFrom="page">
                <wp:posOffset>476250</wp:posOffset>
              </wp:positionH>
              <wp:positionV relativeFrom="page">
                <wp:posOffset>142875</wp:posOffset>
              </wp:positionV>
              <wp:extent cx="1828800" cy="771525"/>
              <wp:effectExtent l="0" t="0" r="0" b="0"/>
              <wp:wrapSquare wrapText="bothSides"/>
              <wp:docPr id="6497" name="Group 649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828800" cy="771525"/>
                        <a:chOff x="0" y="0"/>
                        <a:chExt cx="1828800" cy="771525"/>
                      </a:xfrm>
                    </wpg:grpSpPr>
                    <pic:pic xmlns:pic="http://schemas.openxmlformats.org/drawingml/2006/picture">
                      <pic:nvPicPr>
                        <pic:cNvPr id="6498" name="Picture 649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28800" cy="77152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6499" name="Rectangle 6499"/>
                      <wps:cNvSpPr/>
                      <wps:spPr>
                        <a:xfrm>
                          <a:off x="438150" y="343656"/>
                          <a:ext cx="51621" cy="17464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11451C6" w14:textId="77777777" w:rsidR="000D7495" w:rsidRDefault="002F4F85">
                            <w:r>
                              <w:rPr>
                                <w:rFonts w:ascii="Arial" w:eastAsia="Arial" w:hAnsi="Arial" w:cs="Arial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497" style="width:144pt;height:60.75pt;position:absolute;mso-position-horizontal-relative:page;mso-position-horizontal:absolute;margin-left:37.5pt;mso-position-vertical-relative:page;margin-top:11.25pt;" coordsize="18288,7715">
              <v:shape id="Picture 6498" style="position:absolute;width:18288;height:7715;left:0;top:0;" filled="f">
                <v:imagedata r:id="rId5"/>
              </v:shape>
              <v:rect id="Rectangle 6499" style="position:absolute;width:516;height:1746;left:4381;top:3436;" filled="f" stroked="f">
                <v:textbox inset="0,0,0,0">
                  <w:txbxContent>
                    <w:p>
                      <w:pPr>
                        <w:spacing w:before="0" w:after="160" w:line="259" w:lineRule="auto"/>
                      </w:pPr>
                      <w:r>
                        <w:rPr>
                          <w:rFonts w:cs="Arial" w:hAnsi="Arial" w:eastAsia="Arial" w:ascii="Arial"/>
                        </w:rPr>
                        <w:t xml:space="preserve"> </w:t>
                      </w:r>
                    </w:p>
                  </w:txbxContent>
                </v:textbox>
              </v:rect>
              <w10:wrap type="squar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D12E0A"/>
    <w:multiLevelType w:val="hybridMultilevel"/>
    <w:tmpl w:val="CD48E020"/>
    <w:lvl w:ilvl="0" w:tplc="C99AA31A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6AC5EF4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3C2FAEC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310F4D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99A507A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0E690B4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8EECAF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FE8A92E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C96512C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0056252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7495"/>
    <w:rsid w:val="00097FB2"/>
    <w:rsid w:val="000D7495"/>
    <w:rsid w:val="002F4F85"/>
    <w:rsid w:val="00661E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514B87"/>
  <w15:docId w15:val="{2CE704B0-A981-4292-8DAB-28AF78C834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661EF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5" Type="http://schemas.openxmlformats.org/officeDocument/2006/relationships/image" Target="media/image10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5" Type="http://schemas.openxmlformats.org/officeDocument/2006/relationships/image" Target="media/image10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5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390</Words>
  <Characters>2225</Characters>
  <Application>Microsoft Office Word</Application>
  <DocSecurity>0</DocSecurity>
  <Lines>18</Lines>
  <Paragraphs>5</Paragraphs>
  <ScaleCrop>false</ScaleCrop>
  <Company/>
  <LinksUpToDate>false</LinksUpToDate>
  <CharactersWithSpaces>2610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Solution Requirements</dc:title>
  <dc:subject/>
  <dc:creator>Jagadeesh Nagandla</dc:creator>
  <cp:keywords/>
  <cp:lastModifiedBy>Jagadeesh Nagandla</cp:lastModifiedBy>
  <cp:revision>2</cp:revision>
  <dcterms:created xsi:type="dcterms:W3CDTF">2026-07-07T05:59:00Z</dcterms:created>
  <dcterms:modified xsi:type="dcterms:W3CDTF">2026-07-07T05:59:00Z</dcterms:modified>
</cp:coreProperties>
</file>