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F86" w:rsidRPr="006E02E5" w:rsidRDefault="00776D17" w:rsidP="00170F86">
      <w:pPr>
        <w:spacing w:after="0" w:line="240" w:lineRule="auto"/>
        <w:rPr>
          <w:b/>
          <w:sz w:val="32"/>
          <w:szCs w:val="24"/>
        </w:rPr>
      </w:pPr>
      <w:r w:rsidRPr="006E02E5">
        <w:rPr>
          <w:b/>
          <w:sz w:val="32"/>
          <w:szCs w:val="24"/>
        </w:rPr>
        <w:t xml:space="preserve">Name: </w:t>
      </w:r>
      <w:proofErr w:type="spellStart"/>
      <w:r w:rsidRPr="006E02E5">
        <w:rPr>
          <w:b/>
          <w:sz w:val="32"/>
          <w:szCs w:val="24"/>
        </w:rPr>
        <w:t>A.Hasini</w:t>
      </w:r>
      <w:proofErr w:type="spellEnd"/>
    </w:p>
    <w:p w:rsidR="00776D17" w:rsidRPr="006E02E5" w:rsidRDefault="00776D17" w:rsidP="00170F86">
      <w:pPr>
        <w:spacing w:after="0" w:line="240" w:lineRule="auto"/>
        <w:rPr>
          <w:b/>
          <w:sz w:val="32"/>
          <w:szCs w:val="24"/>
        </w:rPr>
      </w:pPr>
      <w:r w:rsidRPr="006E02E5">
        <w:rPr>
          <w:b/>
          <w:sz w:val="32"/>
          <w:szCs w:val="24"/>
        </w:rPr>
        <w:t>Role: AI/ML Intern</w:t>
      </w:r>
    </w:p>
    <w:p w:rsidR="00776D17" w:rsidRPr="006E02E5" w:rsidRDefault="00D0196A" w:rsidP="00170F86">
      <w:pPr>
        <w:spacing w:after="0" w:line="240" w:lineRule="auto"/>
        <w:rPr>
          <w:b/>
          <w:sz w:val="32"/>
          <w:szCs w:val="24"/>
        </w:rPr>
      </w:pPr>
      <w:r>
        <w:rPr>
          <w:b/>
          <w:sz w:val="32"/>
          <w:szCs w:val="24"/>
        </w:rPr>
        <w:t>Date: 4</w:t>
      </w:r>
      <w:r w:rsidR="00776D17" w:rsidRPr="006E02E5">
        <w:rPr>
          <w:b/>
          <w:sz w:val="32"/>
          <w:szCs w:val="24"/>
        </w:rPr>
        <w:t>-06-2026</w:t>
      </w:r>
    </w:p>
    <w:p w:rsidR="00170F86" w:rsidRDefault="00170F86" w:rsidP="00170F86">
      <w:pPr>
        <w:spacing w:after="0" w:line="240" w:lineRule="auto"/>
        <w:rPr>
          <w:sz w:val="32"/>
          <w:szCs w:val="24"/>
        </w:rPr>
      </w:pPr>
    </w:p>
    <w:p w:rsidR="00D0196A" w:rsidRDefault="00D0196A" w:rsidP="00170F86">
      <w:pPr>
        <w:spacing w:after="0" w:line="240" w:lineRule="auto"/>
        <w:rPr>
          <w:sz w:val="32"/>
          <w:szCs w:val="24"/>
        </w:rPr>
      </w:pPr>
    </w:p>
    <w:p w:rsidR="00D0196A" w:rsidRPr="00D0196A" w:rsidRDefault="00D0196A" w:rsidP="00D0196A">
      <w:pPr>
        <w:pStyle w:val="Heading2"/>
        <w:rPr>
          <w:rFonts w:ascii="Times New Roman" w:hAnsi="Times New Roman" w:cs="Times New Roman"/>
          <w:b/>
          <w:color w:val="auto"/>
          <w:sz w:val="36"/>
          <w:szCs w:val="28"/>
        </w:rPr>
      </w:pPr>
      <w:r w:rsidRPr="00D0196A">
        <w:rPr>
          <w:rFonts w:ascii="Times New Roman" w:hAnsi="Times New Roman" w:cs="Times New Roman"/>
          <w:b/>
          <w:color w:val="auto"/>
          <w:sz w:val="36"/>
          <w:szCs w:val="28"/>
        </w:rPr>
        <w:t xml:space="preserve">Body Landmark Detection &amp; </w:t>
      </w:r>
      <w:r w:rsidRPr="00D0196A">
        <w:rPr>
          <w:rFonts w:ascii="Times New Roman" w:hAnsi="Times New Roman" w:cs="Times New Roman"/>
          <w:b/>
          <w:color w:val="auto"/>
          <w:sz w:val="36"/>
          <w:szCs w:val="28"/>
        </w:rPr>
        <w:t>Measurement Analysis</w:t>
      </w:r>
    </w:p>
    <w:p w:rsidR="00D0196A" w:rsidRPr="00D0196A" w:rsidRDefault="00D0196A" w:rsidP="00D0196A">
      <w:pPr>
        <w:ind w:left="0" w:firstLine="0"/>
        <w:rPr>
          <w:sz w:val="28"/>
          <w:szCs w:val="28"/>
        </w:rPr>
      </w:pPr>
    </w:p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t>Virtual try-on systems need to understand the human body's shape and proportions before placing clothing onto it. Body landmark detection is the process of identifying key points on the human body — such as shoulders, hips, and ankles — using machine learning. These points are then used to estimate real body measurements like shoulder width, height, and waist position, which help make virtual try-on results more accurate and realistic.</w:t>
      </w:r>
    </w:p>
    <w:p w:rsidR="00D0196A" w:rsidRPr="00D0196A" w:rsidRDefault="00D0196A" w:rsidP="00D0196A">
      <w:pPr>
        <w:ind w:left="0" w:firstLine="0"/>
        <w:rPr>
          <w:sz w:val="28"/>
          <w:szCs w:val="28"/>
        </w:rPr>
      </w:pPr>
    </w:p>
    <w:p w:rsidR="00D0196A" w:rsidRPr="00D0196A" w:rsidRDefault="00D0196A" w:rsidP="00D0196A">
      <w:pPr>
        <w:pStyle w:val="Heading3"/>
        <w:rPr>
          <w:sz w:val="28"/>
          <w:szCs w:val="28"/>
        </w:rPr>
      </w:pPr>
      <w:r w:rsidRPr="00D0196A">
        <w:rPr>
          <w:sz w:val="28"/>
          <w:szCs w:val="28"/>
        </w:rPr>
        <w:t xml:space="preserve">2. </w:t>
      </w:r>
      <w:proofErr w:type="spellStart"/>
      <w:r w:rsidRPr="00D0196A">
        <w:rPr>
          <w:sz w:val="28"/>
          <w:szCs w:val="28"/>
        </w:rPr>
        <w:t>MediaPipe</w:t>
      </w:r>
      <w:proofErr w:type="spellEnd"/>
      <w:r w:rsidRPr="00D0196A">
        <w:rPr>
          <w:sz w:val="28"/>
          <w:szCs w:val="28"/>
        </w:rPr>
        <w:t xml:space="preserve"> Pose</w:t>
      </w:r>
    </w:p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proofErr w:type="spellStart"/>
      <w:r w:rsidRPr="00D0196A">
        <w:rPr>
          <w:sz w:val="28"/>
          <w:szCs w:val="28"/>
        </w:rPr>
        <w:t>MediaPipe</w:t>
      </w:r>
      <w:proofErr w:type="spellEnd"/>
      <w:r w:rsidRPr="00D0196A">
        <w:rPr>
          <w:sz w:val="28"/>
          <w:szCs w:val="28"/>
        </w:rPr>
        <w:t xml:space="preserve"> is an open-source framework by Google used for real-time body tracking. The </w:t>
      </w:r>
      <w:proofErr w:type="spellStart"/>
      <w:r w:rsidRPr="00D0196A">
        <w:rPr>
          <w:rStyle w:val="Strong"/>
          <w:rFonts w:eastAsiaTheme="majorEastAsia"/>
          <w:sz w:val="28"/>
          <w:szCs w:val="28"/>
        </w:rPr>
        <w:t>MediaPipe</w:t>
      </w:r>
      <w:proofErr w:type="spellEnd"/>
      <w:r w:rsidRPr="00D0196A">
        <w:rPr>
          <w:rStyle w:val="Strong"/>
          <w:rFonts w:eastAsiaTheme="majorEastAsia"/>
          <w:sz w:val="28"/>
          <w:szCs w:val="28"/>
        </w:rPr>
        <w:t xml:space="preserve"> Pose</w:t>
      </w:r>
      <w:r w:rsidRPr="00D0196A">
        <w:rPr>
          <w:sz w:val="28"/>
          <w:szCs w:val="28"/>
        </w:rPr>
        <w:t xml:space="preserve"> model detects </w:t>
      </w:r>
      <w:r w:rsidRPr="00D0196A">
        <w:rPr>
          <w:rStyle w:val="Strong"/>
          <w:rFonts w:eastAsiaTheme="majorEastAsia"/>
          <w:sz w:val="28"/>
          <w:szCs w:val="28"/>
        </w:rPr>
        <w:t>33 landmarks</w:t>
      </w:r>
      <w:r w:rsidRPr="00D0196A">
        <w:rPr>
          <w:sz w:val="28"/>
          <w:szCs w:val="28"/>
        </w:rPr>
        <w:t xml:space="preserve"> across the human body from a single image or video frame. Each landmark gives:</w:t>
      </w:r>
    </w:p>
    <w:p w:rsidR="00D0196A" w:rsidRPr="00D0196A" w:rsidRDefault="00D0196A" w:rsidP="00D0196A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X, Y coordinates</w:t>
      </w:r>
      <w:r w:rsidRPr="00D0196A">
        <w:rPr>
          <w:sz w:val="28"/>
          <w:szCs w:val="28"/>
        </w:rPr>
        <w:t xml:space="preserve"> — position in the image</w:t>
      </w:r>
    </w:p>
    <w:p w:rsidR="00D0196A" w:rsidRPr="00D0196A" w:rsidRDefault="00D0196A" w:rsidP="00D0196A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Z value</w:t>
      </w:r>
      <w:r w:rsidRPr="00D0196A">
        <w:rPr>
          <w:sz w:val="28"/>
          <w:szCs w:val="28"/>
        </w:rPr>
        <w:t xml:space="preserve"> — approximate depth</w:t>
      </w:r>
    </w:p>
    <w:p w:rsidR="00D0196A" w:rsidRPr="00D0196A" w:rsidRDefault="00D0196A" w:rsidP="00D0196A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Visibility score</w:t>
      </w:r>
      <w:r w:rsidRPr="00D0196A">
        <w:rPr>
          <w:sz w:val="28"/>
          <w:szCs w:val="28"/>
        </w:rPr>
        <w:t xml:space="preserve"> — confidence that the point is correctly detected</w:t>
      </w:r>
    </w:p>
    <w:p w:rsid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t>Key landmarks used for measurement include the shoulders (11, 12), hips (23, 24), and ankles (27, 28).</w:t>
      </w:r>
    </w:p>
    <w:p w:rsidR="00D0196A" w:rsidRDefault="00D0196A" w:rsidP="00D0196A">
      <w:pPr>
        <w:pStyle w:val="font-claude-response-body"/>
        <w:rPr>
          <w:sz w:val="28"/>
          <w:szCs w:val="28"/>
        </w:rPr>
      </w:pPr>
    </w:p>
    <w:p w:rsidR="00D0196A" w:rsidRPr="00D0196A" w:rsidRDefault="00A34CAD" w:rsidP="00A34CAD">
      <w:pPr>
        <w:pStyle w:val="font-claude-response-body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1356C2E" wp14:editId="7983C5DF">
            <wp:simplePos x="0" y="0"/>
            <wp:positionH relativeFrom="column">
              <wp:posOffset>3036570</wp:posOffset>
            </wp:positionH>
            <wp:positionV relativeFrom="paragraph">
              <wp:posOffset>0</wp:posOffset>
            </wp:positionV>
            <wp:extent cx="2733040" cy="41001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96A">
        <w:rPr>
          <w:noProof/>
        </w:rPr>
        <w:drawing>
          <wp:anchor distT="0" distB="0" distL="114300" distR="114300" simplePos="0" relativeHeight="251665408" behindDoc="0" locked="0" layoutInCell="1" allowOverlap="1" wp14:anchorId="697328C3" wp14:editId="01EFA493">
            <wp:simplePos x="0" y="0"/>
            <wp:positionH relativeFrom="column">
              <wp:posOffset>-508000</wp:posOffset>
            </wp:positionH>
            <wp:positionV relativeFrom="paragraph">
              <wp:posOffset>0</wp:posOffset>
            </wp:positionV>
            <wp:extent cx="2733675" cy="4100513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10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196A" w:rsidRPr="00D0196A" w:rsidRDefault="00D0196A" w:rsidP="00A34CAD">
      <w:pPr>
        <w:pStyle w:val="Heading3"/>
        <w:ind w:left="0" w:firstLine="0"/>
        <w:rPr>
          <w:sz w:val="28"/>
          <w:szCs w:val="28"/>
        </w:rPr>
      </w:pPr>
      <w:r w:rsidRPr="00D0196A">
        <w:rPr>
          <w:sz w:val="28"/>
          <w:szCs w:val="28"/>
        </w:rPr>
        <w:t>3. Body Measurements from Landmarks</w:t>
      </w:r>
    </w:p>
    <w:p w:rsidR="00D0196A" w:rsidRPr="00D0196A" w:rsidRDefault="00D0196A" w:rsidP="00D0196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D0196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Shoulder Width</w:t>
      </w:r>
    </w:p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t>Calculated as the straight-line distance between the left and right shoulder landmarks. This is used to scale the width of garments correctly.</w:t>
      </w:r>
    </w:p>
    <w:p w:rsidR="00D0196A" w:rsidRPr="00D0196A" w:rsidRDefault="00D0196A" w:rsidP="00D0196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D0196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Height Estimation</w:t>
      </w:r>
    </w:p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t>Estimated as the vertical distance from the nose (or top of head) down to the ankles. This helps scale garment length to match the person's actual height.</w:t>
      </w:r>
    </w:p>
    <w:p w:rsidR="00D0196A" w:rsidRPr="00D0196A" w:rsidRDefault="00D0196A" w:rsidP="00D0196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D0196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Waist Position</w:t>
      </w:r>
    </w:p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t>The waist is not directly detected, so it is approximated as the midpoint between the shoulders and the hips. This anchors waistbands of skirts, trousers, and dresses.</w:t>
      </w:r>
    </w:p>
    <w:p w:rsidR="00D0196A" w:rsidRPr="00D0196A" w:rsidRDefault="00D0196A" w:rsidP="00D0196A">
      <w:pPr>
        <w:rPr>
          <w:sz w:val="28"/>
          <w:szCs w:val="28"/>
        </w:rPr>
      </w:pPr>
    </w:p>
    <w:p w:rsidR="00A34CAD" w:rsidRDefault="00A34CAD" w:rsidP="00A34CAD">
      <w:pPr>
        <w:pStyle w:val="Heading3"/>
        <w:rPr>
          <w:sz w:val="28"/>
          <w:szCs w:val="28"/>
        </w:rPr>
      </w:pPr>
      <w:r w:rsidRPr="00A34CAD">
        <w:rPr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59AA4B07" wp14:editId="750D2B86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2849735" cy="3626485"/>
            <wp:effectExtent l="0" t="0" r="8255" b="0"/>
            <wp:wrapTopAndBottom/>
            <wp:docPr id="5" name="Picture 5" descr="C:\Users\user\OneDrive\Pictures\Screenshots\Screenshot (3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user\OneDrive\Pictures\Screenshots\Screenshot (380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3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0196A" w:rsidRPr="00D0196A" w:rsidRDefault="00D0196A" w:rsidP="00D0196A">
      <w:pPr>
        <w:pStyle w:val="Heading3"/>
        <w:rPr>
          <w:sz w:val="28"/>
          <w:szCs w:val="28"/>
        </w:rPr>
      </w:pPr>
      <w:r w:rsidRPr="00D0196A">
        <w:rPr>
          <w:sz w:val="28"/>
          <w:szCs w:val="28"/>
        </w:rPr>
        <w:t>4. Factors Affecting Accuracy</w:t>
      </w:r>
    </w:p>
    <w:p w:rsidR="00D0196A" w:rsidRPr="00D0196A" w:rsidRDefault="00D0196A" w:rsidP="00D0196A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Lighting</w:t>
      </w:r>
      <w:r w:rsidRPr="00D0196A">
        <w:rPr>
          <w:sz w:val="28"/>
          <w:szCs w:val="28"/>
        </w:rPr>
        <w:t xml:space="preserve"> — Poor lighting reduces detection quality</w:t>
      </w:r>
    </w:p>
    <w:p w:rsidR="00D0196A" w:rsidRPr="00D0196A" w:rsidRDefault="00D0196A" w:rsidP="00D0196A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Pose</w:t>
      </w:r>
      <w:r w:rsidRPr="00D0196A">
        <w:rPr>
          <w:sz w:val="28"/>
          <w:szCs w:val="28"/>
        </w:rPr>
        <w:t xml:space="preserve"> — Frontal poses give the best results; side or twisted poses reduce accuracy</w:t>
      </w:r>
    </w:p>
    <w:p w:rsidR="00D0196A" w:rsidRPr="00D0196A" w:rsidRDefault="00D0196A" w:rsidP="00D0196A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Clothing</w:t>
      </w:r>
      <w:r w:rsidRPr="00D0196A">
        <w:rPr>
          <w:sz w:val="28"/>
          <w:szCs w:val="28"/>
        </w:rPr>
        <w:t xml:space="preserve"> — Baggy clothes may hide true joint positions</w:t>
      </w:r>
    </w:p>
    <w:p w:rsidR="00D0196A" w:rsidRPr="00D0196A" w:rsidRDefault="00D0196A" w:rsidP="00D0196A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Occlusion</w:t>
      </w:r>
      <w:r w:rsidRPr="00D0196A">
        <w:rPr>
          <w:sz w:val="28"/>
          <w:szCs w:val="28"/>
        </w:rPr>
        <w:t xml:space="preserve"> — If a body part is hidden or cut off, that landmark will have a low visibility score and should not be used in calculations</w:t>
      </w:r>
    </w:p>
    <w:p w:rsidR="00D0196A" w:rsidRPr="00D0196A" w:rsidRDefault="00D0196A" w:rsidP="00D0196A">
      <w:pPr>
        <w:spacing w:after="0"/>
        <w:ind w:left="0" w:firstLine="0"/>
        <w:rPr>
          <w:sz w:val="28"/>
          <w:szCs w:val="28"/>
        </w:rPr>
      </w:pPr>
    </w:p>
    <w:p w:rsidR="00D0196A" w:rsidRPr="00D0196A" w:rsidRDefault="00D0196A" w:rsidP="00D0196A">
      <w:pPr>
        <w:pStyle w:val="Heading3"/>
        <w:rPr>
          <w:sz w:val="28"/>
          <w:szCs w:val="28"/>
        </w:rPr>
      </w:pPr>
      <w:r w:rsidRPr="00D0196A">
        <w:rPr>
          <w:sz w:val="28"/>
          <w:szCs w:val="28"/>
        </w:rPr>
        <w:t>5. How Measurements Improve Virtual Try-On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5818"/>
      </w:tblGrid>
      <w:tr w:rsidR="00D0196A" w:rsidRPr="00D0196A" w:rsidTr="00D01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jc w:val="center"/>
              <w:rPr>
                <w:b/>
                <w:bCs/>
                <w:sz w:val="28"/>
                <w:szCs w:val="28"/>
              </w:rPr>
            </w:pPr>
            <w:r w:rsidRPr="00D0196A">
              <w:rPr>
                <w:b/>
                <w:bCs/>
                <w:sz w:val="28"/>
                <w:szCs w:val="28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jc w:val="center"/>
              <w:rPr>
                <w:b/>
                <w:bCs/>
                <w:sz w:val="28"/>
                <w:szCs w:val="28"/>
              </w:rPr>
            </w:pPr>
            <w:r w:rsidRPr="00D0196A">
              <w:rPr>
                <w:b/>
                <w:bCs/>
                <w:sz w:val="28"/>
                <w:szCs w:val="28"/>
              </w:rPr>
              <w:t>How It Helps</w:t>
            </w:r>
          </w:p>
        </w:tc>
      </w:tr>
      <w:tr w:rsidR="00D0196A" w:rsidRPr="00D0196A" w:rsidTr="00D01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Shoulder Width</w:t>
            </w:r>
          </w:p>
        </w:tc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Aligns sleeve seams and chest area of tops</w:t>
            </w:r>
          </w:p>
        </w:tc>
      </w:tr>
      <w:tr w:rsidR="00D0196A" w:rsidRPr="00D0196A" w:rsidTr="00D01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Scales garment length to the person's body</w:t>
            </w:r>
          </w:p>
        </w:tc>
      </w:tr>
      <w:tr w:rsidR="00D0196A" w:rsidRPr="00D0196A" w:rsidTr="00D01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Waist Position</w:t>
            </w:r>
          </w:p>
        </w:tc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Anchors waistbands of bottoms and tucked tops</w:t>
            </w:r>
          </w:p>
        </w:tc>
      </w:tr>
      <w:tr w:rsidR="00D0196A" w:rsidRPr="00D0196A" w:rsidTr="00D01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Hip Position</w:t>
            </w:r>
          </w:p>
        </w:tc>
        <w:tc>
          <w:tcPr>
            <w:tcW w:w="0" w:type="auto"/>
            <w:vAlign w:val="center"/>
            <w:hideMark/>
          </w:tcPr>
          <w:p w:rsidR="00D0196A" w:rsidRPr="00D0196A" w:rsidRDefault="00D0196A">
            <w:pPr>
              <w:rPr>
                <w:sz w:val="28"/>
                <w:szCs w:val="28"/>
              </w:rPr>
            </w:pPr>
            <w:r w:rsidRPr="00D0196A">
              <w:rPr>
                <w:sz w:val="28"/>
                <w:szCs w:val="28"/>
              </w:rPr>
              <w:t>Positions skirts, trousers, and dresses correctly</w:t>
            </w:r>
          </w:p>
        </w:tc>
      </w:tr>
    </w:tbl>
    <w:p w:rsidR="00D0196A" w:rsidRPr="00D0196A" w:rsidRDefault="00D0196A" w:rsidP="00D0196A">
      <w:pPr>
        <w:pStyle w:val="font-claude-response-body"/>
        <w:rPr>
          <w:sz w:val="28"/>
          <w:szCs w:val="28"/>
        </w:rPr>
      </w:pPr>
      <w:r w:rsidRPr="00D0196A">
        <w:rPr>
          <w:sz w:val="28"/>
          <w:szCs w:val="28"/>
        </w:rPr>
        <w:lastRenderedPageBreak/>
        <w:t>Without these measurements, garments appear stretched, misaligned, or incorrectly sized. With them, the overlay is proportional and realistic.</w:t>
      </w:r>
    </w:p>
    <w:p w:rsidR="00D0196A" w:rsidRPr="00D0196A" w:rsidRDefault="00D0196A" w:rsidP="00D0196A">
      <w:pPr>
        <w:rPr>
          <w:sz w:val="28"/>
          <w:szCs w:val="28"/>
        </w:rPr>
      </w:pPr>
    </w:p>
    <w:p w:rsidR="00D0196A" w:rsidRPr="00D0196A" w:rsidRDefault="00D0196A" w:rsidP="00D0196A">
      <w:pPr>
        <w:pStyle w:val="Heading3"/>
        <w:rPr>
          <w:sz w:val="28"/>
          <w:szCs w:val="28"/>
        </w:rPr>
      </w:pPr>
      <w:r w:rsidRPr="00D0196A">
        <w:rPr>
          <w:sz w:val="28"/>
          <w:szCs w:val="28"/>
        </w:rPr>
        <w:t>6. Tools Used</w:t>
      </w:r>
    </w:p>
    <w:p w:rsidR="00D0196A" w:rsidRPr="00D0196A" w:rsidRDefault="00D0196A" w:rsidP="00D0196A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proofErr w:type="spellStart"/>
      <w:r w:rsidRPr="00D0196A">
        <w:rPr>
          <w:rStyle w:val="Strong"/>
          <w:rFonts w:eastAsiaTheme="majorEastAsia"/>
          <w:sz w:val="28"/>
          <w:szCs w:val="28"/>
        </w:rPr>
        <w:t>MediaPipe</w:t>
      </w:r>
      <w:proofErr w:type="spellEnd"/>
      <w:r w:rsidRPr="00D0196A">
        <w:rPr>
          <w:sz w:val="28"/>
          <w:szCs w:val="28"/>
        </w:rPr>
        <w:t xml:space="preserve"> — Body landmark detection</w:t>
      </w:r>
    </w:p>
    <w:p w:rsidR="00D0196A" w:rsidRPr="00D0196A" w:rsidRDefault="00D0196A" w:rsidP="00D0196A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proofErr w:type="spellStart"/>
      <w:r w:rsidRPr="00D0196A">
        <w:rPr>
          <w:rStyle w:val="Strong"/>
          <w:rFonts w:eastAsiaTheme="majorEastAsia"/>
          <w:sz w:val="28"/>
          <w:szCs w:val="28"/>
        </w:rPr>
        <w:t>OpenCV</w:t>
      </w:r>
      <w:proofErr w:type="spellEnd"/>
      <w:r w:rsidRPr="00D0196A">
        <w:rPr>
          <w:sz w:val="28"/>
          <w:szCs w:val="28"/>
        </w:rPr>
        <w:t xml:space="preserve"> — Image processing and visualization</w:t>
      </w:r>
    </w:p>
    <w:p w:rsidR="00D0196A" w:rsidRPr="00D0196A" w:rsidRDefault="00D0196A" w:rsidP="00D0196A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r w:rsidRPr="00D0196A">
        <w:rPr>
          <w:rStyle w:val="Strong"/>
          <w:rFonts w:eastAsiaTheme="majorEastAsia"/>
          <w:sz w:val="28"/>
          <w:szCs w:val="28"/>
        </w:rPr>
        <w:t>Python</w:t>
      </w:r>
      <w:r w:rsidRPr="00D0196A">
        <w:rPr>
          <w:sz w:val="28"/>
          <w:szCs w:val="28"/>
        </w:rPr>
        <w:t xml:space="preserve"> — Scripting and calculations</w:t>
      </w:r>
    </w:p>
    <w:p w:rsidR="00D0196A" w:rsidRPr="00D0196A" w:rsidRDefault="00D0196A" w:rsidP="00D0196A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sz w:val="28"/>
          <w:szCs w:val="28"/>
        </w:rPr>
      </w:pPr>
      <w:proofErr w:type="spellStart"/>
      <w:r w:rsidRPr="00D0196A">
        <w:rPr>
          <w:rStyle w:val="Strong"/>
          <w:rFonts w:eastAsiaTheme="majorEastAsia"/>
          <w:sz w:val="28"/>
          <w:szCs w:val="28"/>
        </w:rPr>
        <w:t>NumPy</w:t>
      </w:r>
      <w:proofErr w:type="spellEnd"/>
      <w:r w:rsidRPr="00D0196A">
        <w:rPr>
          <w:sz w:val="28"/>
          <w:szCs w:val="28"/>
        </w:rPr>
        <w:t xml:space="preserve"> — Distance and measurement formulas</w:t>
      </w:r>
    </w:p>
    <w:p w:rsidR="00D0196A" w:rsidRPr="00D0196A" w:rsidRDefault="00D0196A" w:rsidP="00D0196A">
      <w:pPr>
        <w:spacing w:after="0"/>
        <w:ind w:left="0" w:firstLine="0"/>
        <w:rPr>
          <w:sz w:val="28"/>
          <w:szCs w:val="28"/>
        </w:rPr>
      </w:pPr>
    </w:p>
    <w:p w:rsidR="00776D17" w:rsidRPr="00170F86" w:rsidRDefault="00776D17" w:rsidP="00776D17">
      <w:pPr>
        <w:spacing w:after="0" w:line="240" w:lineRule="auto"/>
        <w:rPr>
          <w:sz w:val="28"/>
          <w:szCs w:val="28"/>
        </w:rPr>
      </w:pPr>
      <w:bookmarkStart w:id="0" w:name="_GoBack"/>
      <w:bookmarkEnd w:id="0"/>
    </w:p>
    <w:sectPr w:rsidR="00776D17" w:rsidRPr="0017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F1F27"/>
    <w:multiLevelType w:val="multilevel"/>
    <w:tmpl w:val="950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C548F"/>
    <w:multiLevelType w:val="multilevel"/>
    <w:tmpl w:val="875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C7EA5"/>
    <w:multiLevelType w:val="multilevel"/>
    <w:tmpl w:val="9FD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4D44E0"/>
    <w:multiLevelType w:val="multilevel"/>
    <w:tmpl w:val="297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17E10"/>
    <w:multiLevelType w:val="multilevel"/>
    <w:tmpl w:val="0D2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80C33"/>
    <w:multiLevelType w:val="multilevel"/>
    <w:tmpl w:val="8A2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64D63"/>
    <w:multiLevelType w:val="hybridMultilevel"/>
    <w:tmpl w:val="491E6F32"/>
    <w:lvl w:ilvl="0" w:tplc="748806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2067B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A7FC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003D6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834B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74CB9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A556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E09E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448FB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CD066EF"/>
    <w:multiLevelType w:val="multilevel"/>
    <w:tmpl w:val="4990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DF6C83"/>
    <w:multiLevelType w:val="hybridMultilevel"/>
    <w:tmpl w:val="6B96BFB2"/>
    <w:lvl w:ilvl="0" w:tplc="8500F9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6A32E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48B26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90AD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80777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1E8D7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CC423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6740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3A943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F1F4973"/>
    <w:multiLevelType w:val="multilevel"/>
    <w:tmpl w:val="F91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32EA3"/>
    <w:multiLevelType w:val="multilevel"/>
    <w:tmpl w:val="A49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7C7982"/>
    <w:multiLevelType w:val="multilevel"/>
    <w:tmpl w:val="9A0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255206"/>
    <w:multiLevelType w:val="multilevel"/>
    <w:tmpl w:val="D72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B27FEF"/>
    <w:multiLevelType w:val="hybridMultilevel"/>
    <w:tmpl w:val="BC86EA52"/>
    <w:lvl w:ilvl="0" w:tplc="1EC6DF6C">
      <w:start w:val="1"/>
      <w:numFmt w:val="decimal"/>
      <w:lvlText w:val="%1."/>
      <w:lvlJc w:val="left"/>
      <w:pPr>
        <w:ind w:left="705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4">
    <w:nsid w:val="69C61FBB"/>
    <w:multiLevelType w:val="hybridMultilevel"/>
    <w:tmpl w:val="122C5E6C"/>
    <w:lvl w:ilvl="0" w:tplc="E8ACBF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413F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EE28BE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06A18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8816C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828C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33B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AE049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788C8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E8230A0"/>
    <w:multiLevelType w:val="multilevel"/>
    <w:tmpl w:val="487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692459"/>
    <w:multiLevelType w:val="multilevel"/>
    <w:tmpl w:val="515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924559"/>
    <w:multiLevelType w:val="multilevel"/>
    <w:tmpl w:val="4BA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640050"/>
    <w:multiLevelType w:val="hybridMultilevel"/>
    <w:tmpl w:val="4B823E9C"/>
    <w:lvl w:ilvl="0" w:tplc="7700D4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24648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0E0A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3420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8911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EFC9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E2B0C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0045B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A65EC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8680B75"/>
    <w:multiLevelType w:val="multilevel"/>
    <w:tmpl w:val="76C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2"/>
  </w:num>
  <w:num w:numId="5">
    <w:abstractNumId w:val="9"/>
  </w:num>
  <w:num w:numId="6">
    <w:abstractNumId w:val="2"/>
  </w:num>
  <w:num w:numId="7">
    <w:abstractNumId w:val="5"/>
  </w:num>
  <w:num w:numId="8">
    <w:abstractNumId w:val="1"/>
  </w:num>
  <w:num w:numId="9">
    <w:abstractNumId w:val="19"/>
  </w:num>
  <w:num w:numId="10">
    <w:abstractNumId w:val="7"/>
  </w:num>
  <w:num w:numId="11">
    <w:abstractNumId w:val="15"/>
  </w:num>
  <w:num w:numId="12">
    <w:abstractNumId w:val="17"/>
  </w:num>
  <w:num w:numId="13">
    <w:abstractNumId w:val="6"/>
  </w:num>
  <w:num w:numId="14">
    <w:abstractNumId w:val="14"/>
  </w:num>
  <w:num w:numId="15">
    <w:abstractNumId w:val="13"/>
  </w:num>
  <w:num w:numId="16">
    <w:abstractNumId w:val="18"/>
  </w:num>
  <w:num w:numId="17">
    <w:abstractNumId w:val="8"/>
  </w:num>
  <w:num w:numId="18">
    <w:abstractNumId w:val="4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86"/>
    <w:rsid w:val="00170F86"/>
    <w:rsid w:val="005B3371"/>
    <w:rsid w:val="006E02E5"/>
    <w:rsid w:val="00776D17"/>
    <w:rsid w:val="008451ED"/>
    <w:rsid w:val="00A34CAD"/>
    <w:rsid w:val="00D0196A"/>
    <w:rsid w:val="00D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A3EE1-5485-4EFC-88EC-58DAF336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D17"/>
    <w:pPr>
      <w:spacing w:after="1" w:line="243" w:lineRule="auto"/>
      <w:ind w:left="355" w:right="1039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0F86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F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170F86"/>
    <w:pPr>
      <w:spacing w:before="100" w:beforeAutospacing="1" w:after="100" w:afterAutospacing="1" w:line="240" w:lineRule="auto"/>
    </w:pPr>
    <w:rPr>
      <w:szCs w:val="24"/>
    </w:rPr>
  </w:style>
  <w:style w:type="character" w:styleId="Strong">
    <w:name w:val="Strong"/>
    <w:basedOn w:val="DefaultParagraphFont"/>
    <w:uiPriority w:val="22"/>
    <w:qFormat/>
    <w:rsid w:val="00170F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776D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2026-06-04T15:20:00Z</dcterms:created>
  <dcterms:modified xsi:type="dcterms:W3CDTF">2026-06-04T15:20:00Z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7ee9b7d4-c9f3-4e09-8de9-4ce1291be91e</vt:lpwstr>
  </property>
</Properties>
</file>