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4F213" w14:textId="77777777" w:rsidR="008F02F8" w:rsidRDefault="008F02F8" w:rsidP="008F02F8">
      <w:pPr>
        <w:pStyle w:val="1"/>
        <w:spacing w:before="0" w:line="360" w:lineRule="auto"/>
        <w:jc w:val="center"/>
        <w:rPr>
          <w:rFonts w:ascii="Times New Roman" w:eastAsia="Times New Roman" w:hAnsi="Times New Roman" w:cs="Times New Roman"/>
          <w:color w:val="000000" w:themeColor="text1"/>
          <w:lang w:eastAsia="ru-RU"/>
        </w:rPr>
      </w:pPr>
      <w:bookmarkStart w:id="0" w:name="_Toc200477670"/>
      <w:bookmarkStart w:id="1" w:name="_Toc216984281"/>
      <w:r>
        <w:rPr>
          <w:rFonts w:ascii="Times New Roman" w:eastAsia="Times New Roman" w:hAnsi="Times New Roman" w:cs="Times New Roman"/>
          <w:color w:val="000000" w:themeColor="text1"/>
          <w:lang w:eastAsia="ru-RU"/>
        </w:rPr>
        <w:t>ТИТУЛЬНИК</w:t>
      </w:r>
      <w:bookmarkEnd w:id="1"/>
    </w:p>
    <w:p w14:paraId="6F57BD08" w14:textId="77777777" w:rsidR="008F02F8" w:rsidRDefault="008F02F8" w:rsidP="008F02F8">
      <w:pPr>
        <w:rPr>
          <w:sz w:val="28"/>
          <w:szCs w:val="28"/>
          <w:lang w:eastAsia="ru-RU"/>
        </w:rPr>
      </w:pPr>
      <w:r>
        <w:rPr>
          <w:lang w:eastAsia="ru-RU"/>
        </w:rPr>
        <w:br w:type="page"/>
      </w:r>
    </w:p>
    <w:sdt>
      <w:sdtPr>
        <w:rPr>
          <w:rFonts w:asciiTheme="minorHAnsi" w:eastAsiaTheme="minorHAnsi" w:hAnsiTheme="minorHAnsi" w:cstheme="minorBidi"/>
          <w:b w:val="0"/>
          <w:bCs w:val="0"/>
          <w:color w:val="auto"/>
          <w:sz w:val="22"/>
          <w:szCs w:val="22"/>
          <w:lang w:eastAsia="en-US"/>
        </w:rPr>
        <w:id w:val="992141563"/>
        <w:docPartObj>
          <w:docPartGallery w:val="Table of Contents"/>
          <w:docPartUnique/>
        </w:docPartObj>
      </w:sdtPr>
      <w:sdtEndPr/>
      <w:sdtContent>
        <w:p w14:paraId="13FBDEF5" w14:textId="77777777" w:rsidR="008F02F8" w:rsidRPr="008F02F8" w:rsidRDefault="008F02F8" w:rsidP="008F02F8">
          <w:pPr>
            <w:pStyle w:val="ab"/>
            <w:jc w:val="center"/>
            <w:rPr>
              <w:rFonts w:ascii="Times New Roman" w:hAnsi="Times New Roman" w:cs="Times New Roman"/>
              <w:color w:val="000000" w:themeColor="text1"/>
            </w:rPr>
          </w:pPr>
          <w:r w:rsidRPr="008F02F8">
            <w:rPr>
              <w:rFonts w:ascii="Times New Roman" w:hAnsi="Times New Roman" w:cs="Times New Roman"/>
              <w:color w:val="000000" w:themeColor="text1"/>
            </w:rPr>
            <w:t>Содержание</w:t>
          </w:r>
        </w:p>
        <w:p w14:paraId="017824E5" w14:textId="117E82FA" w:rsidR="004C2F4A" w:rsidRDefault="008F02F8">
          <w:pPr>
            <w:pStyle w:val="11"/>
            <w:tabs>
              <w:tab w:val="right" w:leader="dot" w:pos="9345"/>
            </w:tabs>
            <w:rPr>
              <w:rFonts w:eastAsiaTheme="minorEastAsia"/>
              <w:noProof/>
              <w:lang w:eastAsia="ru-RU"/>
            </w:rPr>
          </w:pPr>
          <w:r w:rsidRPr="00641247">
            <w:rPr>
              <w:rFonts w:ascii="Times New Roman" w:hAnsi="Times New Roman" w:cs="Times New Roman"/>
              <w:sz w:val="28"/>
              <w:szCs w:val="28"/>
            </w:rPr>
            <w:fldChar w:fldCharType="begin"/>
          </w:r>
          <w:r w:rsidRPr="00641247">
            <w:rPr>
              <w:rFonts w:ascii="Times New Roman" w:hAnsi="Times New Roman" w:cs="Times New Roman"/>
              <w:sz w:val="28"/>
              <w:szCs w:val="28"/>
            </w:rPr>
            <w:instrText xml:space="preserve"> TOC \o "1-3" \h \z \u </w:instrText>
          </w:r>
          <w:r w:rsidRPr="00641247">
            <w:rPr>
              <w:rFonts w:ascii="Times New Roman" w:hAnsi="Times New Roman" w:cs="Times New Roman"/>
              <w:sz w:val="28"/>
              <w:szCs w:val="28"/>
            </w:rPr>
            <w:fldChar w:fldCharType="separate"/>
          </w:r>
          <w:hyperlink w:anchor="_Toc216984281" w:history="1">
            <w:r w:rsidR="004C2F4A" w:rsidRPr="00CC22BB">
              <w:rPr>
                <w:rStyle w:val="ac"/>
                <w:rFonts w:ascii="Times New Roman" w:eastAsia="Times New Roman" w:hAnsi="Times New Roman" w:cs="Times New Roman"/>
                <w:noProof/>
                <w:lang w:eastAsia="ru-RU"/>
              </w:rPr>
              <w:t>ТИТУЛЬНИК</w:t>
            </w:r>
            <w:r w:rsidR="004C2F4A">
              <w:rPr>
                <w:noProof/>
                <w:webHidden/>
              </w:rPr>
              <w:tab/>
            </w:r>
            <w:r w:rsidR="004C2F4A">
              <w:rPr>
                <w:noProof/>
                <w:webHidden/>
              </w:rPr>
              <w:fldChar w:fldCharType="begin"/>
            </w:r>
            <w:r w:rsidR="004C2F4A">
              <w:rPr>
                <w:noProof/>
                <w:webHidden/>
              </w:rPr>
              <w:instrText xml:space="preserve"> PAGEREF _Toc216984281 \h </w:instrText>
            </w:r>
            <w:r w:rsidR="004C2F4A">
              <w:rPr>
                <w:noProof/>
                <w:webHidden/>
              </w:rPr>
            </w:r>
            <w:r w:rsidR="004C2F4A">
              <w:rPr>
                <w:noProof/>
                <w:webHidden/>
              </w:rPr>
              <w:fldChar w:fldCharType="separate"/>
            </w:r>
            <w:r w:rsidR="004C2F4A">
              <w:rPr>
                <w:noProof/>
                <w:webHidden/>
              </w:rPr>
              <w:t>1</w:t>
            </w:r>
            <w:r w:rsidR="004C2F4A">
              <w:rPr>
                <w:noProof/>
                <w:webHidden/>
              </w:rPr>
              <w:fldChar w:fldCharType="end"/>
            </w:r>
          </w:hyperlink>
        </w:p>
        <w:p w14:paraId="792C14B2" w14:textId="6F9E1071" w:rsidR="004C2F4A" w:rsidRDefault="004C2F4A">
          <w:pPr>
            <w:pStyle w:val="11"/>
            <w:tabs>
              <w:tab w:val="right" w:leader="dot" w:pos="9345"/>
            </w:tabs>
            <w:rPr>
              <w:rFonts w:eastAsiaTheme="minorEastAsia"/>
              <w:noProof/>
              <w:lang w:eastAsia="ru-RU"/>
            </w:rPr>
          </w:pPr>
          <w:hyperlink w:anchor="_Toc216984282" w:history="1">
            <w:r w:rsidRPr="00CC22BB">
              <w:rPr>
                <w:rStyle w:val="ac"/>
                <w:rFonts w:ascii="Times New Roman" w:eastAsia="Times New Roman" w:hAnsi="Times New Roman" w:cs="Times New Roman"/>
                <w:noProof/>
                <w:lang w:eastAsia="ru-RU"/>
              </w:rPr>
              <w:t>ПЕРЕЧЕНЬ СОКРАЩЕНИЙ И ОБОЗНАЧЕНИЙ</w:t>
            </w:r>
            <w:r>
              <w:rPr>
                <w:noProof/>
                <w:webHidden/>
              </w:rPr>
              <w:tab/>
            </w:r>
            <w:r>
              <w:rPr>
                <w:noProof/>
                <w:webHidden/>
              </w:rPr>
              <w:fldChar w:fldCharType="begin"/>
            </w:r>
            <w:r>
              <w:rPr>
                <w:noProof/>
                <w:webHidden/>
              </w:rPr>
              <w:instrText xml:space="preserve"> PAGEREF _Toc216984282 \h </w:instrText>
            </w:r>
            <w:r>
              <w:rPr>
                <w:noProof/>
                <w:webHidden/>
              </w:rPr>
            </w:r>
            <w:r>
              <w:rPr>
                <w:noProof/>
                <w:webHidden/>
              </w:rPr>
              <w:fldChar w:fldCharType="separate"/>
            </w:r>
            <w:r>
              <w:rPr>
                <w:noProof/>
                <w:webHidden/>
              </w:rPr>
              <w:t>4</w:t>
            </w:r>
            <w:r>
              <w:rPr>
                <w:noProof/>
                <w:webHidden/>
              </w:rPr>
              <w:fldChar w:fldCharType="end"/>
            </w:r>
          </w:hyperlink>
        </w:p>
        <w:p w14:paraId="2B22E7A5" w14:textId="6B428553" w:rsidR="004C2F4A" w:rsidRDefault="004C2F4A">
          <w:pPr>
            <w:pStyle w:val="11"/>
            <w:tabs>
              <w:tab w:val="right" w:leader="dot" w:pos="9345"/>
            </w:tabs>
            <w:rPr>
              <w:rFonts w:eastAsiaTheme="minorEastAsia"/>
              <w:noProof/>
              <w:lang w:eastAsia="ru-RU"/>
            </w:rPr>
          </w:pPr>
          <w:hyperlink w:anchor="_Toc216984283" w:history="1">
            <w:r w:rsidRPr="00CC22BB">
              <w:rPr>
                <w:rStyle w:val="ac"/>
                <w:rFonts w:ascii="Times New Roman" w:eastAsia="Times New Roman" w:hAnsi="Times New Roman" w:cs="Times New Roman"/>
                <w:noProof/>
                <w:lang w:eastAsia="ru-RU"/>
              </w:rPr>
              <w:t>ВВЕДЕНИЕ</w:t>
            </w:r>
            <w:r>
              <w:rPr>
                <w:noProof/>
                <w:webHidden/>
              </w:rPr>
              <w:tab/>
            </w:r>
            <w:r>
              <w:rPr>
                <w:noProof/>
                <w:webHidden/>
              </w:rPr>
              <w:fldChar w:fldCharType="begin"/>
            </w:r>
            <w:r>
              <w:rPr>
                <w:noProof/>
                <w:webHidden/>
              </w:rPr>
              <w:instrText xml:space="preserve"> PAGEREF _Toc216984283 \h </w:instrText>
            </w:r>
            <w:r>
              <w:rPr>
                <w:noProof/>
                <w:webHidden/>
              </w:rPr>
            </w:r>
            <w:r>
              <w:rPr>
                <w:noProof/>
                <w:webHidden/>
              </w:rPr>
              <w:fldChar w:fldCharType="separate"/>
            </w:r>
            <w:r>
              <w:rPr>
                <w:noProof/>
                <w:webHidden/>
              </w:rPr>
              <w:t>5</w:t>
            </w:r>
            <w:r>
              <w:rPr>
                <w:noProof/>
                <w:webHidden/>
              </w:rPr>
              <w:fldChar w:fldCharType="end"/>
            </w:r>
          </w:hyperlink>
        </w:p>
        <w:p w14:paraId="751D7CD4" w14:textId="4123AE06" w:rsidR="004C2F4A" w:rsidRDefault="004C2F4A">
          <w:pPr>
            <w:pStyle w:val="11"/>
            <w:tabs>
              <w:tab w:val="left" w:pos="440"/>
              <w:tab w:val="right" w:leader="dot" w:pos="9345"/>
            </w:tabs>
            <w:rPr>
              <w:rFonts w:eastAsiaTheme="minorEastAsia"/>
              <w:noProof/>
              <w:lang w:eastAsia="ru-RU"/>
            </w:rPr>
          </w:pPr>
          <w:hyperlink w:anchor="_Toc216984284" w:history="1">
            <w:r w:rsidRPr="00CC22BB">
              <w:rPr>
                <w:rStyle w:val="ac"/>
                <w:rFonts w:ascii="Times New Roman" w:hAnsi="Times New Roman" w:cs="Times New Roman"/>
                <w:noProof/>
              </w:rPr>
              <w:t>1</w:t>
            </w:r>
            <w:r>
              <w:rPr>
                <w:rFonts w:eastAsiaTheme="minorEastAsia"/>
                <w:noProof/>
                <w:lang w:eastAsia="ru-RU"/>
              </w:rPr>
              <w:tab/>
            </w:r>
            <w:r w:rsidRPr="00CC22BB">
              <w:rPr>
                <w:rStyle w:val="ac"/>
                <w:rFonts w:ascii="Times New Roman" w:hAnsi="Times New Roman" w:cs="Times New Roman"/>
                <w:noProof/>
              </w:rPr>
              <w:t>Специальная часть</w:t>
            </w:r>
            <w:r>
              <w:rPr>
                <w:noProof/>
                <w:webHidden/>
              </w:rPr>
              <w:tab/>
            </w:r>
            <w:r>
              <w:rPr>
                <w:noProof/>
                <w:webHidden/>
              </w:rPr>
              <w:fldChar w:fldCharType="begin"/>
            </w:r>
            <w:r>
              <w:rPr>
                <w:noProof/>
                <w:webHidden/>
              </w:rPr>
              <w:instrText xml:space="preserve"> PAGEREF _Toc216984284 \h </w:instrText>
            </w:r>
            <w:r>
              <w:rPr>
                <w:noProof/>
                <w:webHidden/>
              </w:rPr>
            </w:r>
            <w:r>
              <w:rPr>
                <w:noProof/>
                <w:webHidden/>
              </w:rPr>
              <w:fldChar w:fldCharType="separate"/>
            </w:r>
            <w:r>
              <w:rPr>
                <w:noProof/>
                <w:webHidden/>
              </w:rPr>
              <w:t>9</w:t>
            </w:r>
            <w:r>
              <w:rPr>
                <w:noProof/>
                <w:webHidden/>
              </w:rPr>
              <w:fldChar w:fldCharType="end"/>
            </w:r>
          </w:hyperlink>
        </w:p>
        <w:p w14:paraId="074AD3B2" w14:textId="36D6EAB9" w:rsidR="004C2F4A" w:rsidRDefault="004C2F4A">
          <w:pPr>
            <w:pStyle w:val="21"/>
            <w:tabs>
              <w:tab w:val="left" w:pos="880"/>
              <w:tab w:val="right" w:leader="dot" w:pos="9345"/>
            </w:tabs>
            <w:rPr>
              <w:rFonts w:eastAsiaTheme="minorEastAsia"/>
              <w:noProof/>
              <w:lang w:eastAsia="ru-RU"/>
            </w:rPr>
          </w:pPr>
          <w:hyperlink w:anchor="_Toc216984285" w:history="1">
            <w:r w:rsidRPr="00CC22BB">
              <w:rPr>
                <w:rStyle w:val="ac"/>
                <w:rFonts w:ascii="Times New Roman" w:hAnsi="Times New Roman" w:cs="Times New Roman"/>
                <w:noProof/>
              </w:rPr>
              <w:t>1.1</w:t>
            </w:r>
            <w:r>
              <w:rPr>
                <w:rFonts w:eastAsiaTheme="minorEastAsia"/>
                <w:noProof/>
                <w:lang w:eastAsia="ru-RU"/>
              </w:rPr>
              <w:tab/>
            </w:r>
            <w:r w:rsidRPr="00CC22BB">
              <w:rPr>
                <w:rStyle w:val="ac"/>
                <w:rFonts w:ascii="Times New Roman" w:hAnsi="Times New Roman" w:cs="Times New Roman"/>
                <w:noProof/>
              </w:rPr>
              <w:t>Обзор современных подходов к тестированию алгоритмов оптической навигации для квадрокоптера</w:t>
            </w:r>
            <w:r>
              <w:rPr>
                <w:noProof/>
                <w:webHidden/>
              </w:rPr>
              <w:tab/>
            </w:r>
            <w:r>
              <w:rPr>
                <w:noProof/>
                <w:webHidden/>
              </w:rPr>
              <w:fldChar w:fldCharType="begin"/>
            </w:r>
            <w:r>
              <w:rPr>
                <w:noProof/>
                <w:webHidden/>
              </w:rPr>
              <w:instrText xml:space="preserve"> PAGEREF _Toc216984285 \h </w:instrText>
            </w:r>
            <w:r>
              <w:rPr>
                <w:noProof/>
                <w:webHidden/>
              </w:rPr>
            </w:r>
            <w:r>
              <w:rPr>
                <w:noProof/>
                <w:webHidden/>
              </w:rPr>
              <w:fldChar w:fldCharType="separate"/>
            </w:r>
            <w:r>
              <w:rPr>
                <w:noProof/>
                <w:webHidden/>
              </w:rPr>
              <w:t>9</w:t>
            </w:r>
            <w:r>
              <w:rPr>
                <w:noProof/>
                <w:webHidden/>
              </w:rPr>
              <w:fldChar w:fldCharType="end"/>
            </w:r>
          </w:hyperlink>
        </w:p>
        <w:p w14:paraId="5CA7FEBF" w14:textId="26B677D2" w:rsidR="004C2F4A" w:rsidRDefault="004C2F4A">
          <w:pPr>
            <w:pStyle w:val="31"/>
            <w:tabs>
              <w:tab w:val="left" w:pos="1320"/>
              <w:tab w:val="right" w:leader="dot" w:pos="9345"/>
            </w:tabs>
            <w:rPr>
              <w:rFonts w:eastAsiaTheme="minorEastAsia"/>
              <w:noProof/>
              <w:lang w:eastAsia="ru-RU"/>
            </w:rPr>
          </w:pPr>
          <w:hyperlink w:anchor="_Toc216984286" w:history="1">
            <w:r w:rsidRPr="00CC22BB">
              <w:rPr>
                <w:rStyle w:val="ac"/>
                <w:rFonts w:ascii="Times New Roman" w:hAnsi="Times New Roman" w:cs="Times New Roman"/>
                <w:noProof/>
              </w:rPr>
              <w:t>1.1.1</w:t>
            </w:r>
            <w:r>
              <w:rPr>
                <w:rFonts w:eastAsiaTheme="minorEastAsia"/>
                <w:noProof/>
                <w:lang w:eastAsia="ru-RU"/>
              </w:rPr>
              <w:tab/>
            </w:r>
            <w:r w:rsidRPr="00CC22BB">
              <w:rPr>
                <w:rStyle w:val="ac"/>
                <w:rFonts w:ascii="Times New Roman" w:hAnsi="Times New Roman" w:cs="Times New Roman"/>
                <w:noProof/>
              </w:rPr>
              <w:t>Математическая модель и система квадрокоптера</w:t>
            </w:r>
            <w:r>
              <w:rPr>
                <w:noProof/>
                <w:webHidden/>
              </w:rPr>
              <w:tab/>
            </w:r>
            <w:r>
              <w:rPr>
                <w:noProof/>
                <w:webHidden/>
              </w:rPr>
              <w:fldChar w:fldCharType="begin"/>
            </w:r>
            <w:r>
              <w:rPr>
                <w:noProof/>
                <w:webHidden/>
              </w:rPr>
              <w:instrText xml:space="preserve"> PAGEREF _Toc216984286 \h </w:instrText>
            </w:r>
            <w:r>
              <w:rPr>
                <w:noProof/>
                <w:webHidden/>
              </w:rPr>
            </w:r>
            <w:r>
              <w:rPr>
                <w:noProof/>
                <w:webHidden/>
              </w:rPr>
              <w:fldChar w:fldCharType="separate"/>
            </w:r>
            <w:r>
              <w:rPr>
                <w:noProof/>
                <w:webHidden/>
              </w:rPr>
              <w:t>9</w:t>
            </w:r>
            <w:r>
              <w:rPr>
                <w:noProof/>
                <w:webHidden/>
              </w:rPr>
              <w:fldChar w:fldCharType="end"/>
            </w:r>
          </w:hyperlink>
        </w:p>
        <w:p w14:paraId="33E4D03C" w14:textId="64BFCCE6" w:rsidR="004C2F4A" w:rsidRDefault="004C2F4A">
          <w:pPr>
            <w:pStyle w:val="31"/>
            <w:tabs>
              <w:tab w:val="left" w:pos="1320"/>
              <w:tab w:val="right" w:leader="dot" w:pos="9345"/>
            </w:tabs>
            <w:rPr>
              <w:rFonts w:eastAsiaTheme="minorEastAsia"/>
              <w:noProof/>
              <w:lang w:eastAsia="ru-RU"/>
            </w:rPr>
          </w:pPr>
          <w:hyperlink w:anchor="_Toc216984287" w:history="1">
            <w:r w:rsidRPr="00CC22BB">
              <w:rPr>
                <w:rStyle w:val="ac"/>
                <w:rFonts w:ascii="Times New Roman" w:hAnsi="Times New Roman" w:cs="Times New Roman"/>
                <w:noProof/>
              </w:rPr>
              <w:t>1.1.2</w:t>
            </w:r>
            <w:r>
              <w:rPr>
                <w:rFonts w:eastAsiaTheme="minorEastAsia"/>
                <w:noProof/>
                <w:lang w:eastAsia="ru-RU"/>
              </w:rPr>
              <w:tab/>
            </w:r>
            <w:r w:rsidRPr="00CC22BB">
              <w:rPr>
                <w:rStyle w:val="ac"/>
                <w:rFonts w:ascii="Times New Roman" w:hAnsi="Times New Roman" w:cs="Times New Roman"/>
                <w:noProof/>
              </w:rPr>
              <w:t>Современные методы детекции препятствий в квадрокоптере</w:t>
            </w:r>
            <w:r>
              <w:rPr>
                <w:noProof/>
                <w:webHidden/>
              </w:rPr>
              <w:tab/>
            </w:r>
            <w:r>
              <w:rPr>
                <w:noProof/>
                <w:webHidden/>
              </w:rPr>
              <w:fldChar w:fldCharType="begin"/>
            </w:r>
            <w:r>
              <w:rPr>
                <w:noProof/>
                <w:webHidden/>
              </w:rPr>
              <w:instrText xml:space="preserve"> PAGEREF _Toc216984287 \h </w:instrText>
            </w:r>
            <w:r>
              <w:rPr>
                <w:noProof/>
                <w:webHidden/>
              </w:rPr>
            </w:r>
            <w:r>
              <w:rPr>
                <w:noProof/>
                <w:webHidden/>
              </w:rPr>
              <w:fldChar w:fldCharType="separate"/>
            </w:r>
            <w:r>
              <w:rPr>
                <w:noProof/>
                <w:webHidden/>
              </w:rPr>
              <w:t>10</w:t>
            </w:r>
            <w:r>
              <w:rPr>
                <w:noProof/>
                <w:webHidden/>
              </w:rPr>
              <w:fldChar w:fldCharType="end"/>
            </w:r>
          </w:hyperlink>
        </w:p>
        <w:p w14:paraId="6C156862" w14:textId="7F36DFEF" w:rsidR="004C2F4A" w:rsidRDefault="004C2F4A">
          <w:pPr>
            <w:pStyle w:val="31"/>
            <w:tabs>
              <w:tab w:val="left" w:pos="1320"/>
              <w:tab w:val="right" w:leader="dot" w:pos="9345"/>
            </w:tabs>
            <w:rPr>
              <w:rFonts w:eastAsiaTheme="minorEastAsia"/>
              <w:noProof/>
              <w:lang w:eastAsia="ru-RU"/>
            </w:rPr>
          </w:pPr>
          <w:hyperlink w:anchor="_Toc216984288" w:history="1">
            <w:r w:rsidRPr="00CC22BB">
              <w:rPr>
                <w:rStyle w:val="ac"/>
                <w:rFonts w:ascii="Times New Roman" w:hAnsi="Times New Roman" w:cs="Times New Roman"/>
                <w:noProof/>
              </w:rPr>
              <w:t>1.1.3</w:t>
            </w:r>
            <w:r>
              <w:rPr>
                <w:rFonts w:eastAsiaTheme="minorEastAsia"/>
                <w:noProof/>
                <w:lang w:eastAsia="ru-RU"/>
              </w:rPr>
              <w:tab/>
            </w:r>
            <w:r w:rsidRPr="00CC22BB">
              <w:rPr>
                <w:rStyle w:val="ac"/>
                <w:rFonts w:ascii="Times New Roman" w:hAnsi="Times New Roman" w:cs="Times New Roman"/>
                <w:noProof/>
              </w:rPr>
              <w:t>Современные методы управления и навигации квадрокоптера</w:t>
            </w:r>
            <w:r>
              <w:rPr>
                <w:noProof/>
                <w:webHidden/>
              </w:rPr>
              <w:tab/>
            </w:r>
            <w:r>
              <w:rPr>
                <w:noProof/>
                <w:webHidden/>
              </w:rPr>
              <w:fldChar w:fldCharType="begin"/>
            </w:r>
            <w:r>
              <w:rPr>
                <w:noProof/>
                <w:webHidden/>
              </w:rPr>
              <w:instrText xml:space="preserve"> PAGEREF _Toc216984288 \h </w:instrText>
            </w:r>
            <w:r>
              <w:rPr>
                <w:noProof/>
                <w:webHidden/>
              </w:rPr>
            </w:r>
            <w:r>
              <w:rPr>
                <w:noProof/>
                <w:webHidden/>
              </w:rPr>
              <w:fldChar w:fldCharType="separate"/>
            </w:r>
            <w:r>
              <w:rPr>
                <w:noProof/>
                <w:webHidden/>
              </w:rPr>
              <w:t>15</w:t>
            </w:r>
            <w:r>
              <w:rPr>
                <w:noProof/>
                <w:webHidden/>
              </w:rPr>
              <w:fldChar w:fldCharType="end"/>
            </w:r>
          </w:hyperlink>
        </w:p>
        <w:p w14:paraId="0C526899" w14:textId="71344DD5" w:rsidR="004C2F4A" w:rsidRDefault="004C2F4A">
          <w:pPr>
            <w:pStyle w:val="31"/>
            <w:tabs>
              <w:tab w:val="left" w:pos="1320"/>
              <w:tab w:val="right" w:leader="dot" w:pos="9345"/>
            </w:tabs>
            <w:rPr>
              <w:rFonts w:eastAsiaTheme="minorEastAsia"/>
              <w:noProof/>
              <w:lang w:eastAsia="ru-RU"/>
            </w:rPr>
          </w:pPr>
          <w:hyperlink w:anchor="_Toc216984289" w:history="1">
            <w:r w:rsidRPr="00CC22BB">
              <w:rPr>
                <w:rStyle w:val="ac"/>
                <w:rFonts w:ascii="Times New Roman" w:hAnsi="Times New Roman" w:cs="Times New Roman"/>
                <w:noProof/>
              </w:rPr>
              <w:t>1.1.4</w:t>
            </w:r>
            <w:r>
              <w:rPr>
                <w:rFonts w:eastAsiaTheme="minorEastAsia"/>
                <w:noProof/>
                <w:lang w:eastAsia="ru-RU"/>
              </w:rPr>
              <w:tab/>
            </w:r>
            <w:r w:rsidRPr="00CC22BB">
              <w:rPr>
                <w:rStyle w:val="ac"/>
                <w:rFonts w:ascii="Times New Roman" w:hAnsi="Times New Roman" w:cs="Times New Roman"/>
                <w:noProof/>
              </w:rPr>
              <w:t>Обоснование выбора YOLO как метода детекции препятствий</w:t>
            </w:r>
            <w:r>
              <w:rPr>
                <w:noProof/>
                <w:webHidden/>
              </w:rPr>
              <w:tab/>
            </w:r>
            <w:r>
              <w:rPr>
                <w:noProof/>
                <w:webHidden/>
              </w:rPr>
              <w:fldChar w:fldCharType="begin"/>
            </w:r>
            <w:r>
              <w:rPr>
                <w:noProof/>
                <w:webHidden/>
              </w:rPr>
              <w:instrText xml:space="preserve"> PAGEREF _Toc216984289 \h </w:instrText>
            </w:r>
            <w:r>
              <w:rPr>
                <w:noProof/>
                <w:webHidden/>
              </w:rPr>
            </w:r>
            <w:r>
              <w:rPr>
                <w:noProof/>
                <w:webHidden/>
              </w:rPr>
              <w:fldChar w:fldCharType="separate"/>
            </w:r>
            <w:r>
              <w:rPr>
                <w:noProof/>
                <w:webHidden/>
              </w:rPr>
              <w:t>18</w:t>
            </w:r>
            <w:r>
              <w:rPr>
                <w:noProof/>
                <w:webHidden/>
              </w:rPr>
              <w:fldChar w:fldCharType="end"/>
            </w:r>
          </w:hyperlink>
        </w:p>
        <w:p w14:paraId="508365C3" w14:textId="4A0988FD" w:rsidR="004C2F4A" w:rsidRDefault="004C2F4A">
          <w:pPr>
            <w:pStyle w:val="31"/>
            <w:tabs>
              <w:tab w:val="left" w:pos="1320"/>
              <w:tab w:val="right" w:leader="dot" w:pos="9345"/>
            </w:tabs>
            <w:rPr>
              <w:rFonts w:eastAsiaTheme="minorEastAsia"/>
              <w:noProof/>
              <w:lang w:eastAsia="ru-RU"/>
            </w:rPr>
          </w:pPr>
          <w:hyperlink w:anchor="_Toc216984290" w:history="1">
            <w:r w:rsidRPr="00CC22BB">
              <w:rPr>
                <w:rStyle w:val="ac"/>
                <w:rFonts w:ascii="Times New Roman" w:hAnsi="Times New Roman" w:cs="Times New Roman"/>
                <w:noProof/>
              </w:rPr>
              <w:t>1.1.5</w:t>
            </w:r>
            <w:r>
              <w:rPr>
                <w:rFonts w:eastAsiaTheme="minorEastAsia"/>
                <w:noProof/>
                <w:lang w:eastAsia="ru-RU"/>
              </w:rPr>
              <w:tab/>
            </w:r>
            <w:r w:rsidRPr="00CC22BB">
              <w:rPr>
                <w:rStyle w:val="ac"/>
                <w:rFonts w:ascii="Times New Roman" w:hAnsi="Times New Roman" w:cs="Times New Roman"/>
                <w:noProof/>
              </w:rPr>
              <w:t>Обоснование выбора среды AirSim для моделирования</w:t>
            </w:r>
            <w:r>
              <w:rPr>
                <w:noProof/>
                <w:webHidden/>
              </w:rPr>
              <w:tab/>
            </w:r>
            <w:r>
              <w:rPr>
                <w:noProof/>
                <w:webHidden/>
              </w:rPr>
              <w:fldChar w:fldCharType="begin"/>
            </w:r>
            <w:r>
              <w:rPr>
                <w:noProof/>
                <w:webHidden/>
              </w:rPr>
              <w:instrText xml:space="preserve"> PAGEREF _Toc216984290 \h </w:instrText>
            </w:r>
            <w:r>
              <w:rPr>
                <w:noProof/>
                <w:webHidden/>
              </w:rPr>
            </w:r>
            <w:r>
              <w:rPr>
                <w:noProof/>
                <w:webHidden/>
              </w:rPr>
              <w:fldChar w:fldCharType="separate"/>
            </w:r>
            <w:r>
              <w:rPr>
                <w:noProof/>
                <w:webHidden/>
              </w:rPr>
              <w:t>22</w:t>
            </w:r>
            <w:r>
              <w:rPr>
                <w:noProof/>
                <w:webHidden/>
              </w:rPr>
              <w:fldChar w:fldCharType="end"/>
            </w:r>
          </w:hyperlink>
        </w:p>
        <w:p w14:paraId="5BE3BBCF" w14:textId="3C0052AA" w:rsidR="004C2F4A" w:rsidRDefault="004C2F4A">
          <w:pPr>
            <w:pStyle w:val="21"/>
            <w:tabs>
              <w:tab w:val="left" w:pos="880"/>
              <w:tab w:val="right" w:leader="dot" w:pos="9345"/>
            </w:tabs>
            <w:rPr>
              <w:rFonts w:eastAsiaTheme="minorEastAsia"/>
              <w:noProof/>
              <w:lang w:eastAsia="ru-RU"/>
            </w:rPr>
          </w:pPr>
          <w:hyperlink w:anchor="_Toc216984291" w:history="1">
            <w:r w:rsidRPr="00CC22BB">
              <w:rPr>
                <w:rStyle w:val="ac"/>
                <w:rFonts w:ascii="Times New Roman" w:hAnsi="Times New Roman" w:cs="Times New Roman"/>
                <w:noProof/>
              </w:rPr>
              <w:t>1.2</w:t>
            </w:r>
            <w:r>
              <w:rPr>
                <w:rFonts w:eastAsiaTheme="minorEastAsia"/>
                <w:noProof/>
                <w:lang w:eastAsia="ru-RU"/>
              </w:rPr>
              <w:tab/>
            </w:r>
            <w:r w:rsidRPr="00CC22BB">
              <w:rPr>
                <w:rStyle w:val="ac"/>
                <w:rFonts w:ascii="Times New Roman" w:hAnsi="Times New Roman" w:cs="Times New Roman"/>
                <w:noProof/>
              </w:rPr>
              <w:t xml:space="preserve">Разработка системы управления угловым движением квадрокоптера на базе </w:t>
            </w:r>
            <w:r w:rsidRPr="00CC22BB">
              <w:rPr>
                <w:rStyle w:val="ac"/>
                <w:rFonts w:ascii="Times New Roman" w:hAnsi="Times New Roman" w:cs="Times New Roman"/>
                <w:noProof/>
                <w:lang w:val="en-US"/>
              </w:rPr>
              <w:t>MPU</w:t>
            </w:r>
            <w:r w:rsidRPr="00CC22BB">
              <w:rPr>
                <w:rStyle w:val="ac"/>
                <w:rFonts w:ascii="Times New Roman" w:hAnsi="Times New Roman" w:cs="Times New Roman"/>
                <w:noProof/>
              </w:rPr>
              <w:t>-6050</w:t>
            </w:r>
            <w:r>
              <w:rPr>
                <w:noProof/>
                <w:webHidden/>
              </w:rPr>
              <w:tab/>
            </w:r>
            <w:r>
              <w:rPr>
                <w:noProof/>
                <w:webHidden/>
              </w:rPr>
              <w:fldChar w:fldCharType="begin"/>
            </w:r>
            <w:r>
              <w:rPr>
                <w:noProof/>
                <w:webHidden/>
              </w:rPr>
              <w:instrText xml:space="preserve"> PAGEREF _Toc216984291 \h </w:instrText>
            </w:r>
            <w:r>
              <w:rPr>
                <w:noProof/>
                <w:webHidden/>
              </w:rPr>
            </w:r>
            <w:r>
              <w:rPr>
                <w:noProof/>
                <w:webHidden/>
              </w:rPr>
              <w:fldChar w:fldCharType="separate"/>
            </w:r>
            <w:r>
              <w:rPr>
                <w:noProof/>
                <w:webHidden/>
              </w:rPr>
              <w:t>26</w:t>
            </w:r>
            <w:r>
              <w:rPr>
                <w:noProof/>
                <w:webHidden/>
              </w:rPr>
              <w:fldChar w:fldCharType="end"/>
            </w:r>
          </w:hyperlink>
        </w:p>
        <w:p w14:paraId="4AA8E976" w14:textId="02CFE62C" w:rsidR="004C2F4A" w:rsidRDefault="004C2F4A">
          <w:pPr>
            <w:pStyle w:val="31"/>
            <w:tabs>
              <w:tab w:val="right" w:leader="dot" w:pos="9345"/>
            </w:tabs>
            <w:rPr>
              <w:rFonts w:eastAsiaTheme="minorEastAsia"/>
              <w:noProof/>
              <w:lang w:eastAsia="ru-RU"/>
            </w:rPr>
          </w:pPr>
          <w:hyperlink w:anchor="_Toc216984292" w:history="1">
            <w:r w:rsidRPr="00CC22BB">
              <w:rPr>
                <w:rStyle w:val="ac"/>
                <w:rFonts w:ascii="Times New Roman" w:hAnsi="Times New Roman" w:cs="Times New Roman"/>
                <w:noProof/>
              </w:rPr>
              <w:t>1.2.1 Математическая модель углового движения квадрокоптера</w:t>
            </w:r>
            <w:r>
              <w:rPr>
                <w:noProof/>
                <w:webHidden/>
              </w:rPr>
              <w:tab/>
            </w:r>
            <w:r>
              <w:rPr>
                <w:noProof/>
                <w:webHidden/>
              </w:rPr>
              <w:fldChar w:fldCharType="begin"/>
            </w:r>
            <w:r>
              <w:rPr>
                <w:noProof/>
                <w:webHidden/>
              </w:rPr>
              <w:instrText xml:space="preserve"> PAGEREF _Toc216984292 \h </w:instrText>
            </w:r>
            <w:r>
              <w:rPr>
                <w:noProof/>
                <w:webHidden/>
              </w:rPr>
            </w:r>
            <w:r>
              <w:rPr>
                <w:noProof/>
                <w:webHidden/>
              </w:rPr>
              <w:fldChar w:fldCharType="separate"/>
            </w:r>
            <w:r>
              <w:rPr>
                <w:noProof/>
                <w:webHidden/>
              </w:rPr>
              <w:t>26</w:t>
            </w:r>
            <w:r>
              <w:rPr>
                <w:noProof/>
                <w:webHidden/>
              </w:rPr>
              <w:fldChar w:fldCharType="end"/>
            </w:r>
          </w:hyperlink>
        </w:p>
        <w:p w14:paraId="4D1137F9" w14:textId="4E8B7797" w:rsidR="004C2F4A" w:rsidRDefault="004C2F4A">
          <w:pPr>
            <w:pStyle w:val="31"/>
            <w:tabs>
              <w:tab w:val="right" w:leader="dot" w:pos="9345"/>
            </w:tabs>
            <w:rPr>
              <w:rFonts w:eastAsiaTheme="minorEastAsia"/>
              <w:noProof/>
              <w:lang w:eastAsia="ru-RU"/>
            </w:rPr>
          </w:pPr>
          <w:hyperlink w:anchor="_Toc216984293" w:history="1">
            <w:r w:rsidRPr="00CC22BB">
              <w:rPr>
                <w:rStyle w:val="ac"/>
                <w:rFonts w:ascii="Times New Roman" w:hAnsi="Times New Roman" w:cs="Times New Roman"/>
                <w:noProof/>
              </w:rPr>
              <w:t>1.2.2 Подключение квадрокоптера к ESP32 и получение данных IMU</w:t>
            </w:r>
            <w:r>
              <w:rPr>
                <w:noProof/>
                <w:webHidden/>
              </w:rPr>
              <w:tab/>
            </w:r>
            <w:r>
              <w:rPr>
                <w:noProof/>
                <w:webHidden/>
              </w:rPr>
              <w:fldChar w:fldCharType="begin"/>
            </w:r>
            <w:r>
              <w:rPr>
                <w:noProof/>
                <w:webHidden/>
              </w:rPr>
              <w:instrText xml:space="preserve"> PAGEREF _Toc216984293 \h </w:instrText>
            </w:r>
            <w:r>
              <w:rPr>
                <w:noProof/>
                <w:webHidden/>
              </w:rPr>
            </w:r>
            <w:r>
              <w:rPr>
                <w:noProof/>
                <w:webHidden/>
              </w:rPr>
              <w:fldChar w:fldCharType="separate"/>
            </w:r>
            <w:r>
              <w:rPr>
                <w:noProof/>
                <w:webHidden/>
              </w:rPr>
              <w:t>28</w:t>
            </w:r>
            <w:r>
              <w:rPr>
                <w:noProof/>
                <w:webHidden/>
              </w:rPr>
              <w:fldChar w:fldCharType="end"/>
            </w:r>
          </w:hyperlink>
        </w:p>
        <w:p w14:paraId="289D18B6" w14:textId="1341A17C" w:rsidR="004C2F4A" w:rsidRDefault="004C2F4A">
          <w:pPr>
            <w:pStyle w:val="31"/>
            <w:tabs>
              <w:tab w:val="right" w:leader="dot" w:pos="9345"/>
            </w:tabs>
            <w:rPr>
              <w:rFonts w:eastAsiaTheme="minorEastAsia"/>
              <w:noProof/>
              <w:lang w:eastAsia="ru-RU"/>
            </w:rPr>
          </w:pPr>
          <w:hyperlink w:anchor="_Toc216984294" w:history="1">
            <w:r w:rsidRPr="00CC22BB">
              <w:rPr>
                <w:rStyle w:val="ac"/>
                <w:rFonts w:ascii="Times New Roman" w:hAnsi="Times New Roman" w:cs="Times New Roman"/>
                <w:noProof/>
              </w:rPr>
              <w:t>1.2.3 Принцип работы MPU-6050</w:t>
            </w:r>
            <w:r>
              <w:rPr>
                <w:noProof/>
                <w:webHidden/>
              </w:rPr>
              <w:tab/>
            </w:r>
            <w:r>
              <w:rPr>
                <w:noProof/>
                <w:webHidden/>
              </w:rPr>
              <w:fldChar w:fldCharType="begin"/>
            </w:r>
            <w:r>
              <w:rPr>
                <w:noProof/>
                <w:webHidden/>
              </w:rPr>
              <w:instrText xml:space="preserve"> PAGEREF _Toc216984294 \h </w:instrText>
            </w:r>
            <w:r>
              <w:rPr>
                <w:noProof/>
                <w:webHidden/>
              </w:rPr>
            </w:r>
            <w:r>
              <w:rPr>
                <w:noProof/>
                <w:webHidden/>
              </w:rPr>
              <w:fldChar w:fldCharType="separate"/>
            </w:r>
            <w:r>
              <w:rPr>
                <w:noProof/>
                <w:webHidden/>
              </w:rPr>
              <w:t>33</w:t>
            </w:r>
            <w:r>
              <w:rPr>
                <w:noProof/>
                <w:webHidden/>
              </w:rPr>
              <w:fldChar w:fldCharType="end"/>
            </w:r>
          </w:hyperlink>
        </w:p>
        <w:p w14:paraId="2DC9BC02" w14:textId="10070DAB" w:rsidR="004C2F4A" w:rsidRDefault="004C2F4A">
          <w:pPr>
            <w:pStyle w:val="31"/>
            <w:tabs>
              <w:tab w:val="right" w:leader="dot" w:pos="9345"/>
            </w:tabs>
            <w:rPr>
              <w:rFonts w:eastAsiaTheme="minorEastAsia"/>
              <w:noProof/>
              <w:lang w:eastAsia="ru-RU"/>
            </w:rPr>
          </w:pPr>
          <w:hyperlink w:anchor="_Toc216984295" w:history="1">
            <w:r w:rsidRPr="00CC22BB">
              <w:rPr>
                <w:rStyle w:val="ac"/>
                <w:rFonts w:ascii="Times New Roman" w:hAnsi="Times New Roman" w:cs="Times New Roman"/>
                <w:noProof/>
              </w:rPr>
              <w:t>1.2.4 Двухсторонняя передача данных ориентации от ESP32 на ПК по протоколу UDP</w:t>
            </w:r>
            <w:r>
              <w:rPr>
                <w:noProof/>
                <w:webHidden/>
              </w:rPr>
              <w:tab/>
            </w:r>
            <w:r>
              <w:rPr>
                <w:noProof/>
                <w:webHidden/>
              </w:rPr>
              <w:fldChar w:fldCharType="begin"/>
            </w:r>
            <w:r>
              <w:rPr>
                <w:noProof/>
                <w:webHidden/>
              </w:rPr>
              <w:instrText xml:space="preserve"> PAGEREF _Toc216984295 \h </w:instrText>
            </w:r>
            <w:r>
              <w:rPr>
                <w:noProof/>
                <w:webHidden/>
              </w:rPr>
            </w:r>
            <w:r>
              <w:rPr>
                <w:noProof/>
                <w:webHidden/>
              </w:rPr>
              <w:fldChar w:fldCharType="separate"/>
            </w:r>
            <w:r>
              <w:rPr>
                <w:noProof/>
                <w:webHidden/>
              </w:rPr>
              <w:t>37</w:t>
            </w:r>
            <w:r>
              <w:rPr>
                <w:noProof/>
                <w:webHidden/>
              </w:rPr>
              <w:fldChar w:fldCharType="end"/>
            </w:r>
          </w:hyperlink>
        </w:p>
        <w:p w14:paraId="2F3E73EA" w14:textId="258C433A" w:rsidR="004C2F4A" w:rsidRDefault="004C2F4A">
          <w:pPr>
            <w:pStyle w:val="31"/>
            <w:tabs>
              <w:tab w:val="right" w:leader="dot" w:pos="9345"/>
            </w:tabs>
            <w:rPr>
              <w:rFonts w:eastAsiaTheme="minorEastAsia"/>
              <w:noProof/>
              <w:lang w:eastAsia="ru-RU"/>
            </w:rPr>
          </w:pPr>
          <w:hyperlink w:anchor="_Toc216984296" w:history="1">
            <w:r w:rsidRPr="00CC22BB">
              <w:rPr>
                <w:rStyle w:val="ac"/>
                <w:rFonts w:ascii="Times New Roman" w:hAnsi="Times New Roman" w:cs="Times New Roman"/>
                <w:noProof/>
              </w:rPr>
              <w:t>1.2.5 Обработка данных ориентации на ПК и синхронизация движения стенда</w:t>
            </w:r>
            <w:r>
              <w:rPr>
                <w:noProof/>
                <w:webHidden/>
              </w:rPr>
              <w:tab/>
            </w:r>
            <w:r>
              <w:rPr>
                <w:noProof/>
                <w:webHidden/>
              </w:rPr>
              <w:fldChar w:fldCharType="begin"/>
            </w:r>
            <w:r>
              <w:rPr>
                <w:noProof/>
                <w:webHidden/>
              </w:rPr>
              <w:instrText xml:space="preserve"> PAGEREF _Toc216984296 \h </w:instrText>
            </w:r>
            <w:r>
              <w:rPr>
                <w:noProof/>
                <w:webHidden/>
              </w:rPr>
            </w:r>
            <w:r>
              <w:rPr>
                <w:noProof/>
                <w:webHidden/>
              </w:rPr>
              <w:fldChar w:fldCharType="separate"/>
            </w:r>
            <w:r>
              <w:rPr>
                <w:noProof/>
                <w:webHidden/>
              </w:rPr>
              <w:t>42</w:t>
            </w:r>
            <w:r>
              <w:rPr>
                <w:noProof/>
                <w:webHidden/>
              </w:rPr>
              <w:fldChar w:fldCharType="end"/>
            </w:r>
          </w:hyperlink>
        </w:p>
        <w:p w14:paraId="09F1B406" w14:textId="727D6C39" w:rsidR="004C2F4A" w:rsidRDefault="004C2F4A">
          <w:pPr>
            <w:pStyle w:val="21"/>
            <w:tabs>
              <w:tab w:val="left" w:pos="880"/>
              <w:tab w:val="right" w:leader="dot" w:pos="9345"/>
            </w:tabs>
            <w:rPr>
              <w:rFonts w:eastAsiaTheme="minorEastAsia"/>
              <w:noProof/>
              <w:lang w:eastAsia="ru-RU"/>
            </w:rPr>
          </w:pPr>
          <w:hyperlink w:anchor="_Toc216984297" w:history="1">
            <w:r w:rsidRPr="00CC22BB">
              <w:rPr>
                <w:rStyle w:val="ac"/>
                <w:rFonts w:ascii="Times New Roman" w:hAnsi="Times New Roman" w:cs="Times New Roman"/>
                <w:noProof/>
              </w:rPr>
              <w:t>1.3</w:t>
            </w:r>
            <w:r>
              <w:rPr>
                <w:rFonts w:eastAsiaTheme="minorEastAsia"/>
                <w:noProof/>
                <w:lang w:eastAsia="ru-RU"/>
              </w:rPr>
              <w:tab/>
            </w:r>
            <w:r w:rsidRPr="00CC22BB">
              <w:rPr>
                <w:rStyle w:val="ac"/>
                <w:rFonts w:ascii="Times New Roman" w:hAnsi="Times New Roman" w:cs="Times New Roman"/>
                <w:noProof/>
              </w:rPr>
              <w:t xml:space="preserve">Разработка программы визуального моделирования движения квадрокоптера в среде </w:t>
            </w:r>
            <w:r w:rsidRPr="00CC22BB">
              <w:rPr>
                <w:rStyle w:val="ac"/>
                <w:rFonts w:ascii="Times New Roman" w:hAnsi="Times New Roman" w:cs="Times New Roman"/>
                <w:noProof/>
                <w:lang w:val="en-US"/>
              </w:rPr>
              <w:t>Unreal</w:t>
            </w:r>
            <w:r w:rsidRPr="00CC22BB">
              <w:rPr>
                <w:rStyle w:val="ac"/>
                <w:rFonts w:ascii="Times New Roman" w:hAnsi="Times New Roman" w:cs="Times New Roman"/>
                <w:noProof/>
              </w:rPr>
              <w:t xml:space="preserve"> </w:t>
            </w:r>
            <w:r w:rsidRPr="00CC22BB">
              <w:rPr>
                <w:rStyle w:val="ac"/>
                <w:rFonts w:ascii="Times New Roman" w:hAnsi="Times New Roman" w:cs="Times New Roman"/>
                <w:noProof/>
                <w:lang w:val="en-US"/>
              </w:rPr>
              <w:t>Engine</w:t>
            </w:r>
            <w:r>
              <w:rPr>
                <w:noProof/>
                <w:webHidden/>
              </w:rPr>
              <w:tab/>
            </w:r>
            <w:r>
              <w:rPr>
                <w:noProof/>
                <w:webHidden/>
              </w:rPr>
              <w:fldChar w:fldCharType="begin"/>
            </w:r>
            <w:r>
              <w:rPr>
                <w:noProof/>
                <w:webHidden/>
              </w:rPr>
              <w:instrText xml:space="preserve"> PAGEREF _Toc216984297 \h </w:instrText>
            </w:r>
            <w:r>
              <w:rPr>
                <w:noProof/>
                <w:webHidden/>
              </w:rPr>
            </w:r>
            <w:r>
              <w:rPr>
                <w:noProof/>
                <w:webHidden/>
              </w:rPr>
              <w:fldChar w:fldCharType="separate"/>
            </w:r>
            <w:r>
              <w:rPr>
                <w:noProof/>
                <w:webHidden/>
              </w:rPr>
              <w:t>49</w:t>
            </w:r>
            <w:r>
              <w:rPr>
                <w:noProof/>
                <w:webHidden/>
              </w:rPr>
              <w:fldChar w:fldCharType="end"/>
            </w:r>
          </w:hyperlink>
        </w:p>
        <w:p w14:paraId="1893FFC2" w14:textId="3B4809ED" w:rsidR="004C2F4A" w:rsidRDefault="004C2F4A">
          <w:pPr>
            <w:pStyle w:val="31"/>
            <w:tabs>
              <w:tab w:val="right" w:leader="dot" w:pos="9345"/>
            </w:tabs>
            <w:rPr>
              <w:rFonts w:eastAsiaTheme="minorEastAsia"/>
              <w:noProof/>
              <w:lang w:eastAsia="ru-RU"/>
            </w:rPr>
          </w:pPr>
          <w:hyperlink w:anchor="_Toc216984298" w:history="1">
            <w:r w:rsidRPr="00CC22BB">
              <w:rPr>
                <w:rStyle w:val="ac"/>
                <w:rFonts w:ascii="Times New Roman" w:hAnsi="Times New Roman" w:cs="Times New Roman"/>
                <w:noProof/>
                <w:lang w:val="en-US"/>
              </w:rPr>
              <w:t xml:space="preserve">1.3.1 </w:t>
            </w:r>
            <w:r w:rsidRPr="00CC22BB">
              <w:rPr>
                <w:rStyle w:val="ac"/>
                <w:rFonts w:ascii="Times New Roman" w:hAnsi="Times New Roman" w:cs="Times New Roman"/>
                <w:noProof/>
              </w:rPr>
              <w:t>Подготовка среды моделирования</w:t>
            </w:r>
            <w:r>
              <w:rPr>
                <w:noProof/>
                <w:webHidden/>
              </w:rPr>
              <w:tab/>
            </w:r>
            <w:r>
              <w:rPr>
                <w:noProof/>
                <w:webHidden/>
              </w:rPr>
              <w:fldChar w:fldCharType="begin"/>
            </w:r>
            <w:r>
              <w:rPr>
                <w:noProof/>
                <w:webHidden/>
              </w:rPr>
              <w:instrText xml:space="preserve"> PAGEREF _Toc216984298 \h </w:instrText>
            </w:r>
            <w:r>
              <w:rPr>
                <w:noProof/>
                <w:webHidden/>
              </w:rPr>
            </w:r>
            <w:r>
              <w:rPr>
                <w:noProof/>
                <w:webHidden/>
              </w:rPr>
              <w:fldChar w:fldCharType="separate"/>
            </w:r>
            <w:r>
              <w:rPr>
                <w:noProof/>
                <w:webHidden/>
              </w:rPr>
              <w:t>49</w:t>
            </w:r>
            <w:r>
              <w:rPr>
                <w:noProof/>
                <w:webHidden/>
              </w:rPr>
              <w:fldChar w:fldCharType="end"/>
            </w:r>
          </w:hyperlink>
        </w:p>
        <w:p w14:paraId="00C76416" w14:textId="0D8F87A8" w:rsidR="004C2F4A" w:rsidRDefault="004C2F4A">
          <w:pPr>
            <w:pStyle w:val="21"/>
            <w:tabs>
              <w:tab w:val="right" w:leader="dot" w:pos="9345"/>
            </w:tabs>
            <w:rPr>
              <w:rFonts w:eastAsiaTheme="minorEastAsia"/>
              <w:noProof/>
              <w:lang w:eastAsia="ru-RU"/>
            </w:rPr>
          </w:pPr>
          <w:hyperlink w:anchor="_Toc216984299" w:history="1">
            <w:r w:rsidRPr="00CC22BB">
              <w:rPr>
                <w:rStyle w:val="ac"/>
                <w:rFonts w:ascii="Times New Roman" w:hAnsi="Times New Roman" w:cs="Times New Roman"/>
                <w:noProof/>
              </w:rPr>
              <w:t>1.4 Описание работы стенда полунатурного моделирования системы управления движением</w:t>
            </w:r>
            <w:r>
              <w:rPr>
                <w:noProof/>
                <w:webHidden/>
              </w:rPr>
              <w:tab/>
            </w:r>
            <w:r>
              <w:rPr>
                <w:noProof/>
                <w:webHidden/>
              </w:rPr>
              <w:fldChar w:fldCharType="begin"/>
            </w:r>
            <w:r>
              <w:rPr>
                <w:noProof/>
                <w:webHidden/>
              </w:rPr>
              <w:instrText xml:space="preserve"> PAGEREF _Toc216984299 \h </w:instrText>
            </w:r>
            <w:r>
              <w:rPr>
                <w:noProof/>
                <w:webHidden/>
              </w:rPr>
            </w:r>
            <w:r>
              <w:rPr>
                <w:noProof/>
                <w:webHidden/>
              </w:rPr>
              <w:fldChar w:fldCharType="separate"/>
            </w:r>
            <w:r>
              <w:rPr>
                <w:noProof/>
                <w:webHidden/>
              </w:rPr>
              <w:t>50</w:t>
            </w:r>
            <w:r>
              <w:rPr>
                <w:noProof/>
                <w:webHidden/>
              </w:rPr>
              <w:fldChar w:fldCharType="end"/>
            </w:r>
          </w:hyperlink>
        </w:p>
        <w:p w14:paraId="7C5752B7" w14:textId="39AE959B" w:rsidR="004C2F4A" w:rsidRDefault="004C2F4A">
          <w:pPr>
            <w:pStyle w:val="11"/>
            <w:tabs>
              <w:tab w:val="right" w:leader="dot" w:pos="9345"/>
            </w:tabs>
            <w:rPr>
              <w:rFonts w:eastAsiaTheme="minorEastAsia"/>
              <w:noProof/>
              <w:lang w:eastAsia="ru-RU"/>
            </w:rPr>
          </w:pPr>
          <w:hyperlink w:anchor="_Toc216984300" w:history="1">
            <w:r w:rsidRPr="00CC22BB">
              <w:rPr>
                <w:rStyle w:val="ac"/>
                <w:rFonts w:ascii="Times New Roman" w:eastAsiaTheme="majorEastAsia" w:hAnsi="Times New Roman" w:cs="Times New Roman"/>
                <w:b/>
                <w:bCs/>
                <w:noProof/>
              </w:rPr>
              <w:t>2 Технологическая часть</w:t>
            </w:r>
            <w:r>
              <w:rPr>
                <w:noProof/>
                <w:webHidden/>
              </w:rPr>
              <w:tab/>
            </w:r>
            <w:r>
              <w:rPr>
                <w:noProof/>
                <w:webHidden/>
              </w:rPr>
              <w:fldChar w:fldCharType="begin"/>
            </w:r>
            <w:r>
              <w:rPr>
                <w:noProof/>
                <w:webHidden/>
              </w:rPr>
              <w:instrText xml:space="preserve"> PAGEREF _Toc216984300 \h </w:instrText>
            </w:r>
            <w:r>
              <w:rPr>
                <w:noProof/>
                <w:webHidden/>
              </w:rPr>
            </w:r>
            <w:r>
              <w:rPr>
                <w:noProof/>
                <w:webHidden/>
              </w:rPr>
              <w:fldChar w:fldCharType="separate"/>
            </w:r>
            <w:r>
              <w:rPr>
                <w:noProof/>
                <w:webHidden/>
              </w:rPr>
              <w:t>53</w:t>
            </w:r>
            <w:r>
              <w:rPr>
                <w:noProof/>
                <w:webHidden/>
              </w:rPr>
              <w:fldChar w:fldCharType="end"/>
            </w:r>
          </w:hyperlink>
        </w:p>
        <w:p w14:paraId="3D0D358F" w14:textId="4D1D8A8F" w:rsidR="004C2F4A" w:rsidRDefault="004C2F4A">
          <w:pPr>
            <w:pStyle w:val="21"/>
            <w:tabs>
              <w:tab w:val="right" w:leader="dot" w:pos="9345"/>
            </w:tabs>
            <w:rPr>
              <w:rFonts w:eastAsiaTheme="minorEastAsia"/>
              <w:noProof/>
              <w:lang w:eastAsia="ru-RU"/>
            </w:rPr>
          </w:pPr>
          <w:hyperlink w:anchor="_Toc216984301" w:history="1">
            <w:r w:rsidRPr="00CC22BB">
              <w:rPr>
                <w:rStyle w:val="ac"/>
                <w:rFonts w:ascii="Times New Roman" w:eastAsia="Times New Roman" w:hAnsi="Times New Roman" w:cs="Times New Roman"/>
                <w:b/>
                <w:bCs/>
                <w:noProof/>
                <w:lang w:eastAsia="ru-RU"/>
              </w:rPr>
              <w:t>2.1 Введение</w:t>
            </w:r>
            <w:r>
              <w:rPr>
                <w:noProof/>
                <w:webHidden/>
              </w:rPr>
              <w:tab/>
            </w:r>
            <w:r>
              <w:rPr>
                <w:noProof/>
                <w:webHidden/>
              </w:rPr>
              <w:fldChar w:fldCharType="begin"/>
            </w:r>
            <w:r>
              <w:rPr>
                <w:noProof/>
                <w:webHidden/>
              </w:rPr>
              <w:instrText xml:space="preserve"> PAGEREF _Toc216984301 \h </w:instrText>
            </w:r>
            <w:r>
              <w:rPr>
                <w:noProof/>
                <w:webHidden/>
              </w:rPr>
            </w:r>
            <w:r>
              <w:rPr>
                <w:noProof/>
                <w:webHidden/>
              </w:rPr>
              <w:fldChar w:fldCharType="separate"/>
            </w:r>
            <w:r>
              <w:rPr>
                <w:noProof/>
                <w:webHidden/>
              </w:rPr>
              <w:t>53</w:t>
            </w:r>
            <w:r>
              <w:rPr>
                <w:noProof/>
                <w:webHidden/>
              </w:rPr>
              <w:fldChar w:fldCharType="end"/>
            </w:r>
          </w:hyperlink>
        </w:p>
        <w:p w14:paraId="3ECC96BA" w14:textId="6A725DDA" w:rsidR="004C2F4A" w:rsidRDefault="004C2F4A">
          <w:pPr>
            <w:pStyle w:val="21"/>
            <w:tabs>
              <w:tab w:val="right" w:leader="dot" w:pos="9345"/>
            </w:tabs>
            <w:rPr>
              <w:rFonts w:eastAsiaTheme="minorEastAsia"/>
              <w:noProof/>
              <w:lang w:eastAsia="ru-RU"/>
            </w:rPr>
          </w:pPr>
          <w:hyperlink w:anchor="_Toc216984302" w:history="1">
            <w:r w:rsidRPr="00CC22BB">
              <w:rPr>
                <w:rStyle w:val="ac"/>
                <w:rFonts w:ascii="Times New Roman" w:eastAsia="Times New Roman" w:hAnsi="Times New Roman" w:cs="Times New Roman"/>
                <w:b/>
                <w:bCs/>
                <w:noProof/>
                <w:lang w:eastAsia="ru-RU"/>
              </w:rPr>
              <w:t>2.2 Разработка и конструкция полунатурного стенда</w:t>
            </w:r>
            <w:r>
              <w:rPr>
                <w:noProof/>
                <w:webHidden/>
              </w:rPr>
              <w:tab/>
            </w:r>
            <w:r>
              <w:rPr>
                <w:noProof/>
                <w:webHidden/>
              </w:rPr>
              <w:fldChar w:fldCharType="begin"/>
            </w:r>
            <w:r>
              <w:rPr>
                <w:noProof/>
                <w:webHidden/>
              </w:rPr>
              <w:instrText xml:space="preserve"> PAGEREF _Toc216984302 \h </w:instrText>
            </w:r>
            <w:r>
              <w:rPr>
                <w:noProof/>
                <w:webHidden/>
              </w:rPr>
            </w:r>
            <w:r>
              <w:rPr>
                <w:noProof/>
                <w:webHidden/>
              </w:rPr>
              <w:fldChar w:fldCharType="separate"/>
            </w:r>
            <w:r>
              <w:rPr>
                <w:noProof/>
                <w:webHidden/>
              </w:rPr>
              <w:t>53</w:t>
            </w:r>
            <w:r>
              <w:rPr>
                <w:noProof/>
                <w:webHidden/>
              </w:rPr>
              <w:fldChar w:fldCharType="end"/>
            </w:r>
          </w:hyperlink>
        </w:p>
        <w:p w14:paraId="49BF2700" w14:textId="1A3B62FA" w:rsidR="004C2F4A" w:rsidRDefault="004C2F4A">
          <w:pPr>
            <w:pStyle w:val="31"/>
            <w:tabs>
              <w:tab w:val="right" w:leader="dot" w:pos="9345"/>
            </w:tabs>
            <w:rPr>
              <w:rFonts w:eastAsiaTheme="minorEastAsia"/>
              <w:noProof/>
              <w:lang w:eastAsia="ru-RU"/>
            </w:rPr>
          </w:pPr>
          <w:hyperlink w:anchor="_Toc216984303" w:history="1">
            <w:r w:rsidRPr="00CC22BB">
              <w:rPr>
                <w:rStyle w:val="ac"/>
                <w:rFonts w:ascii="Times New Roman" w:eastAsiaTheme="majorEastAsia" w:hAnsi="Times New Roman" w:cs="Times New Roman"/>
                <w:b/>
                <w:bCs/>
                <w:noProof/>
              </w:rPr>
              <w:t>2.2.1 Технологический процесс сборки стенда</w:t>
            </w:r>
            <w:r>
              <w:rPr>
                <w:noProof/>
                <w:webHidden/>
              </w:rPr>
              <w:tab/>
            </w:r>
            <w:r>
              <w:rPr>
                <w:noProof/>
                <w:webHidden/>
              </w:rPr>
              <w:fldChar w:fldCharType="begin"/>
            </w:r>
            <w:r>
              <w:rPr>
                <w:noProof/>
                <w:webHidden/>
              </w:rPr>
              <w:instrText xml:space="preserve"> PAGEREF _Toc216984303 \h </w:instrText>
            </w:r>
            <w:r>
              <w:rPr>
                <w:noProof/>
                <w:webHidden/>
              </w:rPr>
            </w:r>
            <w:r>
              <w:rPr>
                <w:noProof/>
                <w:webHidden/>
              </w:rPr>
              <w:fldChar w:fldCharType="separate"/>
            </w:r>
            <w:r>
              <w:rPr>
                <w:noProof/>
                <w:webHidden/>
              </w:rPr>
              <w:t>53</w:t>
            </w:r>
            <w:r>
              <w:rPr>
                <w:noProof/>
                <w:webHidden/>
              </w:rPr>
              <w:fldChar w:fldCharType="end"/>
            </w:r>
          </w:hyperlink>
        </w:p>
        <w:p w14:paraId="45480524" w14:textId="0722F94D" w:rsidR="004C2F4A" w:rsidRDefault="004C2F4A">
          <w:pPr>
            <w:pStyle w:val="31"/>
            <w:tabs>
              <w:tab w:val="right" w:leader="dot" w:pos="9345"/>
            </w:tabs>
            <w:rPr>
              <w:rFonts w:eastAsiaTheme="minorEastAsia"/>
              <w:noProof/>
              <w:lang w:eastAsia="ru-RU"/>
            </w:rPr>
          </w:pPr>
          <w:hyperlink w:anchor="_Toc216984304" w:history="1">
            <w:r w:rsidRPr="00CC22BB">
              <w:rPr>
                <w:rStyle w:val="ac"/>
                <w:rFonts w:ascii="Times New Roman" w:eastAsiaTheme="majorEastAsia" w:hAnsi="Times New Roman" w:cs="Times New Roman"/>
                <w:b/>
                <w:bCs/>
                <w:noProof/>
              </w:rPr>
              <w:t>2.2.2 Конструктивно-технологическое описание стенда</w:t>
            </w:r>
            <w:r>
              <w:rPr>
                <w:noProof/>
                <w:webHidden/>
              </w:rPr>
              <w:tab/>
            </w:r>
            <w:r>
              <w:rPr>
                <w:noProof/>
                <w:webHidden/>
              </w:rPr>
              <w:fldChar w:fldCharType="begin"/>
            </w:r>
            <w:r>
              <w:rPr>
                <w:noProof/>
                <w:webHidden/>
              </w:rPr>
              <w:instrText xml:space="preserve"> PAGEREF _Toc216984304 \h </w:instrText>
            </w:r>
            <w:r>
              <w:rPr>
                <w:noProof/>
                <w:webHidden/>
              </w:rPr>
            </w:r>
            <w:r>
              <w:rPr>
                <w:noProof/>
                <w:webHidden/>
              </w:rPr>
              <w:fldChar w:fldCharType="separate"/>
            </w:r>
            <w:r>
              <w:rPr>
                <w:noProof/>
                <w:webHidden/>
              </w:rPr>
              <w:t>54</w:t>
            </w:r>
            <w:r>
              <w:rPr>
                <w:noProof/>
                <w:webHidden/>
              </w:rPr>
              <w:fldChar w:fldCharType="end"/>
            </w:r>
          </w:hyperlink>
        </w:p>
        <w:p w14:paraId="76F9FD42" w14:textId="186F477B" w:rsidR="004C2F4A" w:rsidRDefault="004C2F4A">
          <w:pPr>
            <w:pStyle w:val="21"/>
            <w:tabs>
              <w:tab w:val="right" w:leader="dot" w:pos="9345"/>
            </w:tabs>
            <w:rPr>
              <w:rFonts w:eastAsiaTheme="minorEastAsia"/>
              <w:noProof/>
              <w:lang w:eastAsia="ru-RU"/>
            </w:rPr>
          </w:pPr>
          <w:hyperlink w:anchor="_Toc216984305" w:history="1">
            <w:r w:rsidRPr="00CC22BB">
              <w:rPr>
                <w:rStyle w:val="ac"/>
                <w:rFonts w:ascii="Times New Roman" w:eastAsia="Times New Roman" w:hAnsi="Times New Roman" w:cs="Times New Roman"/>
                <w:b/>
                <w:bCs/>
                <w:noProof/>
                <w:lang w:eastAsia="ru-RU"/>
              </w:rPr>
              <w:t>2.3 Установка и описание квадрокоптера-рамы</w:t>
            </w:r>
            <w:r>
              <w:rPr>
                <w:noProof/>
                <w:webHidden/>
              </w:rPr>
              <w:tab/>
            </w:r>
            <w:r>
              <w:rPr>
                <w:noProof/>
                <w:webHidden/>
              </w:rPr>
              <w:fldChar w:fldCharType="begin"/>
            </w:r>
            <w:r>
              <w:rPr>
                <w:noProof/>
                <w:webHidden/>
              </w:rPr>
              <w:instrText xml:space="preserve"> PAGEREF _Toc216984305 \h </w:instrText>
            </w:r>
            <w:r>
              <w:rPr>
                <w:noProof/>
                <w:webHidden/>
              </w:rPr>
            </w:r>
            <w:r>
              <w:rPr>
                <w:noProof/>
                <w:webHidden/>
              </w:rPr>
              <w:fldChar w:fldCharType="separate"/>
            </w:r>
            <w:r>
              <w:rPr>
                <w:noProof/>
                <w:webHidden/>
              </w:rPr>
              <w:t>58</w:t>
            </w:r>
            <w:r>
              <w:rPr>
                <w:noProof/>
                <w:webHidden/>
              </w:rPr>
              <w:fldChar w:fldCharType="end"/>
            </w:r>
          </w:hyperlink>
        </w:p>
        <w:p w14:paraId="6F75BC3E" w14:textId="30C4EE1F" w:rsidR="004C2F4A" w:rsidRDefault="004C2F4A">
          <w:pPr>
            <w:pStyle w:val="21"/>
            <w:tabs>
              <w:tab w:val="right" w:leader="dot" w:pos="9345"/>
            </w:tabs>
            <w:rPr>
              <w:rFonts w:eastAsiaTheme="minorEastAsia"/>
              <w:noProof/>
              <w:lang w:eastAsia="ru-RU"/>
            </w:rPr>
          </w:pPr>
          <w:hyperlink w:anchor="_Toc216984306" w:history="1">
            <w:r w:rsidRPr="00CC22BB">
              <w:rPr>
                <w:rStyle w:val="ac"/>
                <w:rFonts w:ascii="Times New Roman" w:eastAsia="Times New Roman" w:hAnsi="Times New Roman" w:cs="Times New Roman"/>
                <w:b/>
                <w:bCs/>
                <w:noProof/>
                <w:lang w:eastAsia="ru-RU"/>
              </w:rPr>
              <w:t xml:space="preserve">2.4 </w:t>
            </w:r>
            <w:r w:rsidRPr="00CC22BB">
              <w:rPr>
                <w:rStyle w:val="ac"/>
                <w:rFonts w:ascii="Times New Roman" w:eastAsiaTheme="majorEastAsia" w:hAnsi="Times New Roman" w:cs="Times New Roman"/>
                <w:b/>
                <w:noProof/>
                <w:lang w:eastAsia="ru-RU"/>
              </w:rPr>
              <w:t>Подбор микроэлектромеханических датчиков и микроконтроллера</w:t>
            </w:r>
            <w:r>
              <w:rPr>
                <w:noProof/>
                <w:webHidden/>
              </w:rPr>
              <w:tab/>
            </w:r>
            <w:r>
              <w:rPr>
                <w:noProof/>
                <w:webHidden/>
              </w:rPr>
              <w:fldChar w:fldCharType="begin"/>
            </w:r>
            <w:r>
              <w:rPr>
                <w:noProof/>
                <w:webHidden/>
              </w:rPr>
              <w:instrText xml:space="preserve"> PAGEREF _Toc216984306 \h </w:instrText>
            </w:r>
            <w:r>
              <w:rPr>
                <w:noProof/>
                <w:webHidden/>
              </w:rPr>
            </w:r>
            <w:r>
              <w:rPr>
                <w:noProof/>
                <w:webHidden/>
              </w:rPr>
              <w:fldChar w:fldCharType="separate"/>
            </w:r>
            <w:r>
              <w:rPr>
                <w:noProof/>
                <w:webHidden/>
              </w:rPr>
              <w:t>61</w:t>
            </w:r>
            <w:r>
              <w:rPr>
                <w:noProof/>
                <w:webHidden/>
              </w:rPr>
              <w:fldChar w:fldCharType="end"/>
            </w:r>
          </w:hyperlink>
        </w:p>
        <w:p w14:paraId="12C38CB0" w14:textId="27A674BE" w:rsidR="004C2F4A" w:rsidRDefault="004C2F4A">
          <w:pPr>
            <w:pStyle w:val="31"/>
            <w:tabs>
              <w:tab w:val="right" w:leader="dot" w:pos="9345"/>
            </w:tabs>
            <w:rPr>
              <w:rFonts w:eastAsiaTheme="minorEastAsia"/>
              <w:noProof/>
              <w:lang w:eastAsia="ru-RU"/>
            </w:rPr>
          </w:pPr>
          <w:hyperlink w:anchor="_Toc216984307" w:history="1">
            <w:r w:rsidRPr="00CC22BB">
              <w:rPr>
                <w:rStyle w:val="ac"/>
                <w:rFonts w:ascii="Times New Roman" w:eastAsiaTheme="majorEastAsia" w:hAnsi="Times New Roman" w:cs="Times New Roman"/>
                <w:b/>
                <w:bCs/>
                <w:noProof/>
              </w:rPr>
              <w:t>2.4.1 Микроконтроллер</w:t>
            </w:r>
            <w:r>
              <w:rPr>
                <w:noProof/>
                <w:webHidden/>
              </w:rPr>
              <w:tab/>
            </w:r>
            <w:r>
              <w:rPr>
                <w:noProof/>
                <w:webHidden/>
              </w:rPr>
              <w:fldChar w:fldCharType="begin"/>
            </w:r>
            <w:r>
              <w:rPr>
                <w:noProof/>
                <w:webHidden/>
              </w:rPr>
              <w:instrText xml:space="preserve"> PAGEREF _Toc216984307 \h </w:instrText>
            </w:r>
            <w:r>
              <w:rPr>
                <w:noProof/>
                <w:webHidden/>
              </w:rPr>
            </w:r>
            <w:r>
              <w:rPr>
                <w:noProof/>
                <w:webHidden/>
              </w:rPr>
              <w:fldChar w:fldCharType="separate"/>
            </w:r>
            <w:r>
              <w:rPr>
                <w:noProof/>
                <w:webHidden/>
              </w:rPr>
              <w:t>61</w:t>
            </w:r>
            <w:r>
              <w:rPr>
                <w:noProof/>
                <w:webHidden/>
              </w:rPr>
              <w:fldChar w:fldCharType="end"/>
            </w:r>
          </w:hyperlink>
        </w:p>
        <w:p w14:paraId="72F900A5" w14:textId="0EA9D1B8" w:rsidR="004C2F4A" w:rsidRDefault="004C2F4A">
          <w:pPr>
            <w:pStyle w:val="31"/>
            <w:tabs>
              <w:tab w:val="right" w:leader="dot" w:pos="9345"/>
            </w:tabs>
            <w:rPr>
              <w:rFonts w:eastAsiaTheme="minorEastAsia"/>
              <w:noProof/>
              <w:lang w:eastAsia="ru-RU"/>
            </w:rPr>
          </w:pPr>
          <w:hyperlink w:anchor="_Toc216984308" w:history="1">
            <w:r w:rsidRPr="00CC22BB">
              <w:rPr>
                <w:rStyle w:val="ac"/>
                <w:rFonts w:ascii="Times New Roman" w:eastAsiaTheme="majorEastAsia" w:hAnsi="Times New Roman" w:cs="Times New Roman"/>
                <w:b/>
                <w:bCs/>
                <w:noProof/>
              </w:rPr>
              <w:t>2.4.2 Микроконтроллер ESP32</w:t>
            </w:r>
            <w:r>
              <w:rPr>
                <w:noProof/>
                <w:webHidden/>
              </w:rPr>
              <w:tab/>
            </w:r>
            <w:r>
              <w:rPr>
                <w:noProof/>
                <w:webHidden/>
              </w:rPr>
              <w:fldChar w:fldCharType="begin"/>
            </w:r>
            <w:r>
              <w:rPr>
                <w:noProof/>
                <w:webHidden/>
              </w:rPr>
              <w:instrText xml:space="preserve"> PAGEREF _Toc216984308 \h </w:instrText>
            </w:r>
            <w:r>
              <w:rPr>
                <w:noProof/>
                <w:webHidden/>
              </w:rPr>
            </w:r>
            <w:r>
              <w:rPr>
                <w:noProof/>
                <w:webHidden/>
              </w:rPr>
              <w:fldChar w:fldCharType="separate"/>
            </w:r>
            <w:r>
              <w:rPr>
                <w:noProof/>
                <w:webHidden/>
              </w:rPr>
              <w:t>62</w:t>
            </w:r>
            <w:r>
              <w:rPr>
                <w:noProof/>
                <w:webHidden/>
              </w:rPr>
              <w:fldChar w:fldCharType="end"/>
            </w:r>
          </w:hyperlink>
        </w:p>
        <w:p w14:paraId="559AA96F" w14:textId="7AE3FE0B" w:rsidR="004C2F4A" w:rsidRDefault="004C2F4A">
          <w:pPr>
            <w:pStyle w:val="31"/>
            <w:tabs>
              <w:tab w:val="right" w:leader="dot" w:pos="9345"/>
            </w:tabs>
            <w:rPr>
              <w:rFonts w:eastAsiaTheme="minorEastAsia"/>
              <w:noProof/>
              <w:lang w:eastAsia="ru-RU"/>
            </w:rPr>
          </w:pPr>
          <w:hyperlink w:anchor="_Toc216984309" w:history="1">
            <w:r w:rsidRPr="00CC22BB">
              <w:rPr>
                <w:rStyle w:val="ac"/>
                <w:rFonts w:ascii="Times New Roman" w:eastAsiaTheme="majorEastAsia" w:hAnsi="Times New Roman" w:cs="Times New Roman"/>
                <w:b/>
                <w:bCs/>
                <w:noProof/>
              </w:rPr>
              <w:t>2.4.3 Микроэлектромеханические системы</w:t>
            </w:r>
            <w:r>
              <w:rPr>
                <w:noProof/>
                <w:webHidden/>
              </w:rPr>
              <w:tab/>
            </w:r>
            <w:r>
              <w:rPr>
                <w:noProof/>
                <w:webHidden/>
              </w:rPr>
              <w:fldChar w:fldCharType="begin"/>
            </w:r>
            <w:r>
              <w:rPr>
                <w:noProof/>
                <w:webHidden/>
              </w:rPr>
              <w:instrText xml:space="preserve"> PAGEREF _Toc216984309 \h </w:instrText>
            </w:r>
            <w:r>
              <w:rPr>
                <w:noProof/>
                <w:webHidden/>
              </w:rPr>
            </w:r>
            <w:r>
              <w:rPr>
                <w:noProof/>
                <w:webHidden/>
              </w:rPr>
              <w:fldChar w:fldCharType="separate"/>
            </w:r>
            <w:r>
              <w:rPr>
                <w:noProof/>
                <w:webHidden/>
              </w:rPr>
              <w:t>64</w:t>
            </w:r>
            <w:r>
              <w:rPr>
                <w:noProof/>
                <w:webHidden/>
              </w:rPr>
              <w:fldChar w:fldCharType="end"/>
            </w:r>
          </w:hyperlink>
        </w:p>
        <w:p w14:paraId="2962EBF4" w14:textId="4C65675D" w:rsidR="004C2F4A" w:rsidRDefault="004C2F4A">
          <w:pPr>
            <w:pStyle w:val="31"/>
            <w:tabs>
              <w:tab w:val="right" w:leader="dot" w:pos="9345"/>
            </w:tabs>
            <w:rPr>
              <w:rFonts w:eastAsiaTheme="minorEastAsia"/>
              <w:noProof/>
              <w:lang w:eastAsia="ru-RU"/>
            </w:rPr>
          </w:pPr>
          <w:hyperlink w:anchor="_Toc216984310" w:history="1">
            <w:r w:rsidRPr="00CC22BB">
              <w:rPr>
                <w:rStyle w:val="ac"/>
                <w:rFonts w:ascii="Times New Roman" w:eastAsiaTheme="majorEastAsia" w:hAnsi="Times New Roman" w:cs="Times New Roman"/>
                <w:b/>
                <w:bCs/>
                <w:noProof/>
              </w:rPr>
              <w:t xml:space="preserve">2.4.4 Инерциальный измерительный модуль </w:t>
            </w:r>
            <w:r w:rsidRPr="00CC22BB">
              <w:rPr>
                <w:rStyle w:val="ac"/>
                <w:rFonts w:ascii="Times New Roman" w:eastAsiaTheme="majorEastAsia" w:hAnsi="Times New Roman" w:cs="Times New Roman"/>
                <w:b/>
                <w:bCs/>
                <w:noProof/>
                <w:lang w:val="en-US"/>
              </w:rPr>
              <w:t>MPU</w:t>
            </w:r>
            <w:r w:rsidRPr="00CC22BB">
              <w:rPr>
                <w:rStyle w:val="ac"/>
                <w:rFonts w:ascii="Times New Roman" w:eastAsiaTheme="majorEastAsia" w:hAnsi="Times New Roman" w:cs="Times New Roman"/>
                <w:b/>
                <w:bCs/>
                <w:noProof/>
              </w:rPr>
              <w:t>-6050</w:t>
            </w:r>
            <w:r>
              <w:rPr>
                <w:noProof/>
                <w:webHidden/>
              </w:rPr>
              <w:tab/>
            </w:r>
            <w:r>
              <w:rPr>
                <w:noProof/>
                <w:webHidden/>
              </w:rPr>
              <w:fldChar w:fldCharType="begin"/>
            </w:r>
            <w:r>
              <w:rPr>
                <w:noProof/>
                <w:webHidden/>
              </w:rPr>
              <w:instrText xml:space="preserve"> PAGEREF _Toc216984310 \h </w:instrText>
            </w:r>
            <w:r>
              <w:rPr>
                <w:noProof/>
                <w:webHidden/>
              </w:rPr>
            </w:r>
            <w:r>
              <w:rPr>
                <w:noProof/>
                <w:webHidden/>
              </w:rPr>
              <w:fldChar w:fldCharType="separate"/>
            </w:r>
            <w:r>
              <w:rPr>
                <w:noProof/>
                <w:webHidden/>
              </w:rPr>
              <w:t>65</w:t>
            </w:r>
            <w:r>
              <w:rPr>
                <w:noProof/>
                <w:webHidden/>
              </w:rPr>
              <w:fldChar w:fldCharType="end"/>
            </w:r>
          </w:hyperlink>
        </w:p>
        <w:p w14:paraId="5302C74E" w14:textId="4F992373" w:rsidR="004C2F4A" w:rsidRDefault="004C2F4A">
          <w:pPr>
            <w:pStyle w:val="31"/>
            <w:tabs>
              <w:tab w:val="right" w:leader="dot" w:pos="9345"/>
            </w:tabs>
            <w:rPr>
              <w:rFonts w:eastAsiaTheme="minorEastAsia"/>
              <w:noProof/>
              <w:lang w:eastAsia="ru-RU"/>
            </w:rPr>
          </w:pPr>
          <w:hyperlink w:anchor="_Toc216984311" w:history="1">
            <w:r w:rsidRPr="00CC22BB">
              <w:rPr>
                <w:rStyle w:val="ac"/>
                <w:rFonts w:ascii="Times New Roman" w:eastAsiaTheme="majorEastAsia" w:hAnsi="Times New Roman" w:cs="Times New Roman"/>
                <w:b/>
                <w:bCs/>
                <w:noProof/>
              </w:rPr>
              <w:t>2.4.5 Схема подключения</w:t>
            </w:r>
            <w:r>
              <w:rPr>
                <w:noProof/>
                <w:webHidden/>
              </w:rPr>
              <w:tab/>
            </w:r>
            <w:r>
              <w:rPr>
                <w:noProof/>
                <w:webHidden/>
              </w:rPr>
              <w:fldChar w:fldCharType="begin"/>
            </w:r>
            <w:r>
              <w:rPr>
                <w:noProof/>
                <w:webHidden/>
              </w:rPr>
              <w:instrText xml:space="preserve"> PAGEREF _Toc216984311 \h </w:instrText>
            </w:r>
            <w:r>
              <w:rPr>
                <w:noProof/>
                <w:webHidden/>
              </w:rPr>
            </w:r>
            <w:r>
              <w:rPr>
                <w:noProof/>
                <w:webHidden/>
              </w:rPr>
              <w:fldChar w:fldCharType="separate"/>
            </w:r>
            <w:r>
              <w:rPr>
                <w:noProof/>
                <w:webHidden/>
              </w:rPr>
              <w:t>67</w:t>
            </w:r>
            <w:r>
              <w:rPr>
                <w:noProof/>
                <w:webHidden/>
              </w:rPr>
              <w:fldChar w:fldCharType="end"/>
            </w:r>
          </w:hyperlink>
        </w:p>
        <w:p w14:paraId="2CA4E91B" w14:textId="5059C64B" w:rsidR="004C2F4A" w:rsidRDefault="004C2F4A">
          <w:pPr>
            <w:pStyle w:val="21"/>
            <w:tabs>
              <w:tab w:val="right" w:leader="dot" w:pos="9345"/>
            </w:tabs>
            <w:rPr>
              <w:rFonts w:eastAsiaTheme="minorEastAsia"/>
              <w:noProof/>
              <w:lang w:eastAsia="ru-RU"/>
            </w:rPr>
          </w:pPr>
          <w:hyperlink w:anchor="_Toc216984312" w:history="1">
            <w:r w:rsidRPr="00CC22BB">
              <w:rPr>
                <w:rStyle w:val="ac"/>
                <w:rFonts w:ascii="Times New Roman" w:eastAsia="Times New Roman" w:hAnsi="Times New Roman" w:cs="Times New Roman"/>
                <w:b/>
                <w:bCs/>
                <w:noProof/>
                <w:lang w:eastAsia="ru-RU"/>
              </w:rPr>
              <w:t>2.5 Вывод</w:t>
            </w:r>
            <w:r>
              <w:rPr>
                <w:noProof/>
                <w:webHidden/>
              </w:rPr>
              <w:tab/>
            </w:r>
            <w:r>
              <w:rPr>
                <w:noProof/>
                <w:webHidden/>
              </w:rPr>
              <w:fldChar w:fldCharType="begin"/>
            </w:r>
            <w:r>
              <w:rPr>
                <w:noProof/>
                <w:webHidden/>
              </w:rPr>
              <w:instrText xml:space="preserve"> PAGEREF _Toc216984312 \h </w:instrText>
            </w:r>
            <w:r>
              <w:rPr>
                <w:noProof/>
                <w:webHidden/>
              </w:rPr>
            </w:r>
            <w:r>
              <w:rPr>
                <w:noProof/>
                <w:webHidden/>
              </w:rPr>
              <w:fldChar w:fldCharType="separate"/>
            </w:r>
            <w:r>
              <w:rPr>
                <w:noProof/>
                <w:webHidden/>
              </w:rPr>
              <w:t>68</w:t>
            </w:r>
            <w:r>
              <w:rPr>
                <w:noProof/>
                <w:webHidden/>
              </w:rPr>
              <w:fldChar w:fldCharType="end"/>
            </w:r>
          </w:hyperlink>
        </w:p>
        <w:p w14:paraId="4D8F8E9E" w14:textId="2847740E" w:rsidR="004C2F4A" w:rsidRDefault="004C2F4A">
          <w:pPr>
            <w:pStyle w:val="11"/>
            <w:tabs>
              <w:tab w:val="right" w:leader="dot" w:pos="9345"/>
            </w:tabs>
            <w:rPr>
              <w:rFonts w:eastAsiaTheme="minorEastAsia"/>
              <w:noProof/>
              <w:lang w:eastAsia="ru-RU"/>
            </w:rPr>
          </w:pPr>
          <w:hyperlink w:anchor="_Toc216984313" w:history="1">
            <w:r w:rsidRPr="00CC22BB">
              <w:rPr>
                <w:rStyle w:val="ac"/>
                <w:rFonts w:ascii="Times New Roman" w:hAnsi="Times New Roman" w:cs="Times New Roman"/>
                <w:noProof/>
              </w:rPr>
              <w:t xml:space="preserve">3 </w:t>
            </w:r>
            <w:r w:rsidRPr="00CC22BB">
              <w:rPr>
                <w:rStyle w:val="ac"/>
                <w:rFonts w:ascii="Times New Roman" w:hAnsi="Times New Roman"/>
                <w:noProof/>
              </w:rPr>
              <w:t>Охрана труда и окружающей среды</w:t>
            </w:r>
            <w:r>
              <w:rPr>
                <w:noProof/>
                <w:webHidden/>
              </w:rPr>
              <w:tab/>
            </w:r>
            <w:r>
              <w:rPr>
                <w:noProof/>
                <w:webHidden/>
              </w:rPr>
              <w:fldChar w:fldCharType="begin"/>
            </w:r>
            <w:r>
              <w:rPr>
                <w:noProof/>
                <w:webHidden/>
              </w:rPr>
              <w:instrText xml:space="preserve"> PAGEREF _Toc216984313 \h </w:instrText>
            </w:r>
            <w:r>
              <w:rPr>
                <w:noProof/>
                <w:webHidden/>
              </w:rPr>
            </w:r>
            <w:r>
              <w:rPr>
                <w:noProof/>
                <w:webHidden/>
              </w:rPr>
              <w:fldChar w:fldCharType="separate"/>
            </w:r>
            <w:r>
              <w:rPr>
                <w:noProof/>
                <w:webHidden/>
              </w:rPr>
              <w:t>69</w:t>
            </w:r>
            <w:r>
              <w:rPr>
                <w:noProof/>
                <w:webHidden/>
              </w:rPr>
              <w:fldChar w:fldCharType="end"/>
            </w:r>
          </w:hyperlink>
        </w:p>
        <w:p w14:paraId="175F2D20" w14:textId="5929EF2C" w:rsidR="004C2F4A" w:rsidRDefault="004C2F4A">
          <w:pPr>
            <w:pStyle w:val="21"/>
            <w:tabs>
              <w:tab w:val="right" w:leader="dot" w:pos="9345"/>
            </w:tabs>
            <w:rPr>
              <w:rFonts w:eastAsiaTheme="minorEastAsia"/>
              <w:noProof/>
              <w:lang w:eastAsia="ru-RU"/>
            </w:rPr>
          </w:pPr>
          <w:hyperlink w:anchor="_Toc216984314" w:history="1">
            <w:r w:rsidRPr="00CC22BB">
              <w:rPr>
                <w:rStyle w:val="ac"/>
                <w:rFonts w:ascii="Times New Roman" w:hAnsi="Times New Roman" w:cs="Times New Roman"/>
                <w:noProof/>
              </w:rPr>
              <w:t>3.1 Введение</w:t>
            </w:r>
            <w:r>
              <w:rPr>
                <w:noProof/>
                <w:webHidden/>
              </w:rPr>
              <w:tab/>
            </w:r>
            <w:r>
              <w:rPr>
                <w:noProof/>
                <w:webHidden/>
              </w:rPr>
              <w:fldChar w:fldCharType="begin"/>
            </w:r>
            <w:r>
              <w:rPr>
                <w:noProof/>
                <w:webHidden/>
              </w:rPr>
              <w:instrText xml:space="preserve"> PAGEREF _Toc216984314 \h </w:instrText>
            </w:r>
            <w:r>
              <w:rPr>
                <w:noProof/>
                <w:webHidden/>
              </w:rPr>
            </w:r>
            <w:r>
              <w:rPr>
                <w:noProof/>
                <w:webHidden/>
              </w:rPr>
              <w:fldChar w:fldCharType="separate"/>
            </w:r>
            <w:r>
              <w:rPr>
                <w:noProof/>
                <w:webHidden/>
              </w:rPr>
              <w:t>69</w:t>
            </w:r>
            <w:r>
              <w:rPr>
                <w:noProof/>
                <w:webHidden/>
              </w:rPr>
              <w:fldChar w:fldCharType="end"/>
            </w:r>
          </w:hyperlink>
        </w:p>
        <w:p w14:paraId="3952E36A" w14:textId="3AA97D9F" w:rsidR="004C2F4A" w:rsidRDefault="004C2F4A">
          <w:pPr>
            <w:pStyle w:val="21"/>
            <w:tabs>
              <w:tab w:val="right" w:leader="dot" w:pos="9345"/>
            </w:tabs>
            <w:rPr>
              <w:rFonts w:eastAsiaTheme="minorEastAsia"/>
              <w:noProof/>
              <w:lang w:eastAsia="ru-RU"/>
            </w:rPr>
          </w:pPr>
          <w:hyperlink w:anchor="_Toc216984315" w:history="1">
            <w:r w:rsidRPr="00CC22BB">
              <w:rPr>
                <w:rStyle w:val="ac"/>
                <w:rFonts w:ascii="Times New Roman" w:hAnsi="Times New Roman" w:cs="Times New Roman"/>
                <w:noProof/>
              </w:rPr>
              <w:t>3.2 Анализ условий труда</w:t>
            </w:r>
            <w:r>
              <w:rPr>
                <w:noProof/>
                <w:webHidden/>
              </w:rPr>
              <w:tab/>
            </w:r>
            <w:r>
              <w:rPr>
                <w:noProof/>
                <w:webHidden/>
              </w:rPr>
              <w:fldChar w:fldCharType="begin"/>
            </w:r>
            <w:r>
              <w:rPr>
                <w:noProof/>
                <w:webHidden/>
              </w:rPr>
              <w:instrText xml:space="preserve"> PAGEREF _Toc216984315 \h </w:instrText>
            </w:r>
            <w:r>
              <w:rPr>
                <w:noProof/>
                <w:webHidden/>
              </w:rPr>
            </w:r>
            <w:r>
              <w:rPr>
                <w:noProof/>
                <w:webHidden/>
              </w:rPr>
              <w:fldChar w:fldCharType="separate"/>
            </w:r>
            <w:r>
              <w:rPr>
                <w:noProof/>
                <w:webHidden/>
              </w:rPr>
              <w:t>70</w:t>
            </w:r>
            <w:r>
              <w:rPr>
                <w:noProof/>
                <w:webHidden/>
              </w:rPr>
              <w:fldChar w:fldCharType="end"/>
            </w:r>
          </w:hyperlink>
        </w:p>
        <w:p w14:paraId="3BEB3B97" w14:textId="4555672A" w:rsidR="004C2F4A" w:rsidRDefault="004C2F4A">
          <w:pPr>
            <w:pStyle w:val="21"/>
            <w:tabs>
              <w:tab w:val="right" w:leader="dot" w:pos="9345"/>
            </w:tabs>
            <w:rPr>
              <w:rFonts w:eastAsiaTheme="minorEastAsia"/>
              <w:noProof/>
              <w:lang w:eastAsia="ru-RU"/>
            </w:rPr>
          </w:pPr>
          <w:hyperlink w:anchor="_Toc216984316" w:history="1">
            <w:r w:rsidRPr="00CC22BB">
              <w:rPr>
                <w:rStyle w:val="ac"/>
                <w:rFonts w:ascii="Times New Roman" w:hAnsi="Times New Roman" w:cs="Times New Roman"/>
                <w:noProof/>
              </w:rPr>
              <w:t>3.3 Микроклимат</w:t>
            </w:r>
            <w:r>
              <w:rPr>
                <w:noProof/>
                <w:webHidden/>
              </w:rPr>
              <w:tab/>
            </w:r>
            <w:r>
              <w:rPr>
                <w:noProof/>
                <w:webHidden/>
              </w:rPr>
              <w:fldChar w:fldCharType="begin"/>
            </w:r>
            <w:r>
              <w:rPr>
                <w:noProof/>
                <w:webHidden/>
              </w:rPr>
              <w:instrText xml:space="preserve"> PAGEREF _Toc216984316 \h </w:instrText>
            </w:r>
            <w:r>
              <w:rPr>
                <w:noProof/>
                <w:webHidden/>
              </w:rPr>
            </w:r>
            <w:r>
              <w:rPr>
                <w:noProof/>
                <w:webHidden/>
              </w:rPr>
              <w:fldChar w:fldCharType="separate"/>
            </w:r>
            <w:r>
              <w:rPr>
                <w:noProof/>
                <w:webHidden/>
              </w:rPr>
              <w:t>73</w:t>
            </w:r>
            <w:r>
              <w:rPr>
                <w:noProof/>
                <w:webHidden/>
              </w:rPr>
              <w:fldChar w:fldCharType="end"/>
            </w:r>
          </w:hyperlink>
        </w:p>
        <w:p w14:paraId="4A59E0C7" w14:textId="0861D0B7" w:rsidR="004C2F4A" w:rsidRDefault="004C2F4A">
          <w:pPr>
            <w:pStyle w:val="21"/>
            <w:tabs>
              <w:tab w:val="right" w:leader="dot" w:pos="9345"/>
            </w:tabs>
            <w:rPr>
              <w:rFonts w:eastAsiaTheme="minorEastAsia"/>
              <w:noProof/>
              <w:lang w:eastAsia="ru-RU"/>
            </w:rPr>
          </w:pPr>
          <w:hyperlink w:anchor="_Toc216984317" w:history="1">
            <w:r w:rsidRPr="00CC22BB">
              <w:rPr>
                <w:rStyle w:val="ac"/>
                <w:rFonts w:ascii="Times New Roman" w:hAnsi="Times New Roman" w:cs="Times New Roman"/>
                <w:noProof/>
              </w:rPr>
              <w:t>3.4 Шум</w:t>
            </w:r>
            <w:r>
              <w:rPr>
                <w:noProof/>
                <w:webHidden/>
              </w:rPr>
              <w:tab/>
            </w:r>
            <w:r>
              <w:rPr>
                <w:noProof/>
                <w:webHidden/>
              </w:rPr>
              <w:fldChar w:fldCharType="begin"/>
            </w:r>
            <w:r>
              <w:rPr>
                <w:noProof/>
                <w:webHidden/>
              </w:rPr>
              <w:instrText xml:space="preserve"> PAGEREF _Toc216984317 \h </w:instrText>
            </w:r>
            <w:r>
              <w:rPr>
                <w:noProof/>
                <w:webHidden/>
              </w:rPr>
            </w:r>
            <w:r>
              <w:rPr>
                <w:noProof/>
                <w:webHidden/>
              </w:rPr>
              <w:fldChar w:fldCharType="separate"/>
            </w:r>
            <w:r>
              <w:rPr>
                <w:noProof/>
                <w:webHidden/>
              </w:rPr>
              <w:t>75</w:t>
            </w:r>
            <w:r>
              <w:rPr>
                <w:noProof/>
                <w:webHidden/>
              </w:rPr>
              <w:fldChar w:fldCharType="end"/>
            </w:r>
          </w:hyperlink>
        </w:p>
        <w:p w14:paraId="751112B9" w14:textId="77BBD787" w:rsidR="004C2F4A" w:rsidRDefault="004C2F4A">
          <w:pPr>
            <w:pStyle w:val="21"/>
            <w:tabs>
              <w:tab w:val="right" w:leader="dot" w:pos="9345"/>
            </w:tabs>
            <w:rPr>
              <w:rFonts w:eastAsiaTheme="minorEastAsia"/>
              <w:noProof/>
              <w:lang w:eastAsia="ru-RU"/>
            </w:rPr>
          </w:pPr>
          <w:hyperlink w:anchor="_Toc216984318" w:history="1">
            <w:r w:rsidRPr="00CC22BB">
              <w:rPr>
                <w:rStyle w:val="ac"/>
                <w:rFonts w:ascii="Times New Roman" w:hAnsi="Times New Roman" w:cs="Times New Roman"/>
                <w:noProof/>
              </w:rPr>
              <w:t>3.5 Освещенность</w:t>
            </w:r>
            <w:r>
              <w:rPr>
                <w:noProof/>
                <w:webHidden/>
              </w:rPr>
              <w:tab/>
            </w:r>
            <w:r>
              <w:rPr>
                <w:noProof/>
                <w:webHidden/>
              </w:rPr>
              <w:fldChar w:fldCharType="begin"/>
            </w:r>
            <w:r>
              <w:rPr>
                <w:noProof/>
                <w:webHidden/>
              </w:rPr>
              <w:instrText xml:space="preserve"> PAGEREF _Toc216984318 \h </w:instrText>
            </w:r>
            <w:r>
              <w:rPr>
                <w:noProof/>
                <w:webHidden/>
              </w:rPr>
            </w:r>
            <w:r>
              <w:rPr>
                <w:noProof/>
                <w:webHidden/>
              </w:rPr>
              <w:fldChar w:fldCharType="separate"/>
            </w:r>
            <w:r>
              <w:rPr>
                <w:noProof/>
                <w:webHidden/>
              </w:rPr>
              <w:t>76</w:t>
            </w:r>
            <w:r>
              <w:rPr>
                <w:noProof/>
                <w:webHidden/>
              </w:rPr>
              <w:fldChar w:fldCharType="end"/>
            </w:r>
          </w:hyperlink>
        </w:p>
        <w:p w14:paraId="2B083AA5" w14:textId="3D9424D1" w:rsidR="004C2F4A" w:rsidRDefault="004C2F4A">
          <w:pPr>
            <w:pStyle w:val="21"/>
            <w:tabs>
              <w:tab w:val="right" w:leader="dot" w:pos="9345"/>
            </w:tabs>
            <w:rPr>
              <w:rFonts w:eastAsiaTheme="minorEastAsia"/>
              <w:noProof/>
              <w:lang w:eastAsia="ru-RU"/>
            </w:rPr>
          </w:pPr>
          <w:hyperlink w:anchor="_Toc216984319" w:history="1">
            <w:r w:rsidRPr="00CC22BB">
              <w:rPr>
                <w:rStyle w:val="ac"/>
                <w:rFonts w:ascii="Times New Roman" w:hAnsi="Times New Roman" w:cs="Times New Roman"/>
                <w:noProof/>
              </w:rPr>
              <w:t>3.6 Тяжесть трудового процесса</w:t>
            </w:r>
            <w:r>
              <w:rPr>
                <w:noProof/>
                <w:webHidden/>
              </w:rPr>
              <w:tab/>
            </w:r>
            <w:r>
              <w:rPr>
                <w:noProof/>
                <w:webHidden/>
              </w:rPr>
              <w:fldChar w:fldCharType="begin"/>
            </w:r>
            <w:r>
              <w:rPr>
                <w:noProof/>
                <w:webHidden/>
              </w:rPr>
              <w:instrText xml:space="preserve"> PAGEREF _Toc216984319 \h </w:instrText>
            </w:r>
            <w:r>
              <w:rPr>
                <w:noProof/>
                <w:webHidden/>
              </w:rPr>
            </w:r>
            <w:r>
              <w:rPr>
                <w:noProof/>
                <w:webHidden/>
              </w:rPr>
              <w:fldChar w:fldCharType="separate"/>
            </w:r>
            <w:r>
              <w:rPr>
                <w:noProof/>
                <w:webHidden/>
              </w:rPr>
              <w:t>78</w:t>
            </w:r>
            <w:r>
              <w:rPr>
                <w:noProof/>
                <w:webHidden/>
              </w:rPr>
              <w:fldChar w:fldCharType="end"/>
            </w:r>
          </w:hyperlink>
        </w:p>
        <w:p w14:paraId="75BE9418" w14:textId="121E21BC" w:rsidR="004C2F4A" w:rsidRDefault="004C2F4A">
          <w:pPr>
            <w:pStyle w:val="21"/>
            <w:tabs>
              <w:tab w:val="right" w:leader="dot" w:pos="9345"/>
            </w:tabs>
            <w:rPr>
              <w:rFonts w:eastAsiaTheme="minorEastAsia"/>
              <w:noProof/>
              <w:lang w:eastAsia="ru-RU"/>
            </w:rPr>
          </w:pPr>
          <w:hyperlink w:anchor="_Toc216984320" w:history="1">
            <w:r w:rsidRPr="00CC22BB">
              <w:rPr>
                <w:rStyle w:val="ac"/>
                <w:rFonts w:ascii="Times New Roman" w:hAnsi="Times New Roman" w:cs="Times New Roman"/>
                <w:noProof/>
              </w:rPr>
              <w:t>3.7 Напряженность трудового процесса</w:t>
            </w:r>
            <w:r>
              <w:rPr>
                <w:noProof/>
                <w:webHidden/>
              </w:rPr>
              <w:tab/>
            </w:r>
            <w:r>
              <w:rPr>
                <w:noProof/>
                <w:webHidden/>
              </w:rPr>
              <w:fldChar w:fldCharType="begin"/>
            </w:r>
            <w:r>
              <w:rPr>
                <w:noProof/>
                <w:webHidden/>
              </w:rPr>
              <w:instrText xml:space="preserve"> PAGEREF _Toc216984320 \h </w:instrText>
            </w:r>
            <w:r>
              <w:rPr>
                <w:noProof/>
                <w:webHidden/>
              </w:rPr>
            </w:r>
            <w:r>
              <w:rPr>
                <w:noProof/>
                <w:webHidden/>
              </w:rPr>
              <w:fldChar w:fldCharType="separate"/>
            </w:r>
            <w:r>
              <w:rPr>
                <w:noProof/>
                <w:webHidden/>
              </w:rPr>
              <w:t>79</w:t>
            </w:r>
            <w:r>
              <w:rPr>
                <w:noProof/>
                <w:webHidden/>
              </w:rPr>
              <w:fldChar w:fldCharType="end"/>
            </w:r>
          </w:hyperlink>
        </w:p>
        <w:p w14:paraId="2B4459DA" w14:textId="4E4A43CB" w:rsidR="004C2F4A" w:rsidRDefault="004C2F4A">
          <w:pPr>
            <w:pStyle w:val="21"/>
            <w:tabs>
              <w:tab w:val="right" w:leader="dot" w:pos="9345"/>
            </w:tabs>
            <w:rPr>
              <w:rFonts w:eastAsiaTheme="minorEastAsia"/>
              <w:noProof/>
              <w:lang w:eastAsia="ru-RU"/>
            </w:rPr>
          </w:pPr>
          <w:hyperlink w:anchor="_Toc216984321" w:history="1">
            <w:r w:rsidRPr="00CC22BB">
              <w:rPr>
                <w:rStyle w:val="ac"/>
                <w:rFonts w:ascii="Times New Roman" w:hAnsi="Times New Roman" w:cs="Times New Roman"/>
                <w:noProof/>
              </w:rPr>
              <w:t>3.8 Итоговый класс условий труда</w:t>
            </w:r>
            <w:r>
              <w:rPr>
                <w:noProof/>
                <w:webHidden/>
              </w:rPr>
              <w:tab/>
            </w:r>
            <w:r>
              <w:rPr>
                <w:noProof/>
                <w:webHidden/>
              </w:rPr>
              <w:fldChar w:fldCharType="begin"/>
            </w:r>
            <w:r>
              <w:rPr>
                <w:noProof/>
                <w:webHidden/>
              </w:rPr>
              <w:instrText xml:space="preserve"> PAGEREF _Toc216984321 \h </w:instrText>
            </w:r>
            <w:r>
              <w:rPr>
                <w:noProof/>
                <w:webHidden/>
              </w:rPr>
            </w:r>
            <w:r>
              <w:rPr>
                <w:noProof/>
                <w:webHidden/>
              </w:rPr>
              <w:fldChar w:fldCharType="separate"/>
            </w:r>
            <w:r>
              <w:rPr>
                <w:noProof/>
                <w:webHidden/>
              </w:rPr>
              <w:t>80</w:t>
            </w:r>
            <w:r>
              <w:rPr>
                <w:noProof/>
                <w:webHidden/>
              </w:rPr>
              <w:fldChar w:fldCharType="end"/>
            </w:r>
          </w:hyperlink>
        </w:p>
        <w:p w14:paraId="7837C0DB" w14:textId="543D15F6" w:rsidR="004C2F4A" w:rsidRDefault="004C2F4A">
          <w:pPr>
            <w:pStyle w:val="21"/>
            <w:tabs>
              <w:tab w:val="right" w:leader="dot" w:pos="9345"/>
            </w:tabs>
            <w:rPr>
              <w:rFonts w:eastAsiaTheme="minorEastAsia"/>
              <w:noProof/>
              <w:lang w:eastAsia="ru-RU"/>
            </w:rPr>
          </w:pPr>
          <w:hyperlink w:anchor="_Toc216984322" w:history="1">
            <w:r w:rsidRPr="00CC22BB">
              <w:rPr>
                <w:rStyle w:val="ac"/>
                <w:rFonts w:ascii="Times New Roman" w:hAnsi="Times New Roman" w:cs="Times New Roman"/>
                <w:noProof/>
              </w:rPr>
              <w:t>3.9 Проектирование системы освещения</w:t>
            </w:r>
            <w:r>
              <w:rPr>
                <w:noProof/>
                <w:webHidden/>
              </w:rPr>
              <w:tab/>
            </w:r>
            <w:r>
              <w:rPr>
                <w:noProof/>
                <w:webHidden/>
              </w:rPr>
              <w:fldChar w:fldCharType="begin"/>
            </w:r>
            <w:r>
              <w:rPr>
                <w:noProof/>
                <w:webHidden/>
              </w:rPr>
              <w:instrText xml:space="preserve"> PAGEREF _Toc216984322 \h </w:instrText>
            </w:r>
            <w:r>
              <w:rPr>
                <w:noProof/>
                <w:webHidden/>
              </w:rPr>
            </w:r>
            <w:r>
              <w:rPr>
                <w:noProof/>
                <w:webHidden/>
              </w:rPr>
              <w:fldChar w:fldCharType="separate"/>
            </w:r>
            <w:r>
              <w:rPr>
                <w:noProof/>
                <w:webHidden/>
              </w:rPr>
              <w:t>81</w:t>
            </w:r>
            <w:r>
              <w:rPr>
                <w:noProof/>
                <w:webHidden/>
              </w:rPr>
              <w:fldChar w:fldCharType="end"/>
            </w:r>
          </w:hyperlink>
        </w:p>
        <w:p w14:paraId="0DEE8866" w14:textId="59298124" w:rsidR="004C2F4A" w:rsidRDefault="004C2F4A">
          <w:pPr>
            <w:pStyle w:val="21"/>
            <w:tabs>
              <w:tab w:val="right" w:leader="dot" w:pos="9345"/>
            </w:tabs>
            <w:rPr>
              <w:rFonts w:eastAsiaTheme="minorEastAsia"/>
              <w:noProof/>
              <w:lang w:eastAsia="ru-RU"/>
            </w:rPr>
          </w:pPr>
          <w:hyperlink w:anchor="_Toc216984323" w:history="1">
            <w:r w:rsidRPr="00CC22BB">
              <w:rPr>
                <w:rStyle w:val="ac"/>
                <w:rFonts w:ascii="Times New Roman" w:hAnsi="Times New Roman" w:cs="Times New Roman"/>
                <w:noProof/>
              </w:rPr>
              <w:t>3.10 Вывод</w:t>
            </w:r>
            <w:r>
              <w:rPr>
                <w:noProof/>
                <w:webHidden/>
              </w:rPr>
              <w:tab/>
            </w:r>
            <w:r>
              <w:rPr>
                <w:noProof/>
                <w:webHidden/>
              </w:rPr>
              <w:fldChar w:fldCharType="begin"/>
            </w:r>
            <w:r>
              <w:rPr>
                <w:noProof/>
                <w:webHidden/>
              </w:rPr>
              <w:instrText xml:space="preserve"> PAGEREF _Toc216984323 \h </w:instrText>
            </w:r>
            <w:r>
              <w:rPr>
                <w:noProof/>
                <w:webHidden/>
              </w:rPr>
            </w:r>
            <w:r>
              <w:rPr>
                <w:noProof/>
                <w:webHidden/>
              </w:rPr>
              <w:fldChar w:fldCharType="separate"/>
            </w:r>
            <w:r>
              <w:rPr>
                <w:noProof/>
                <w:webHidden/>
              </w:rPr>
              <w:t>83</w:t>
            </w:r>
            <w:r>
              <w:rPr>
                <w:noProof/>
                <w:webHidden/>
              </w:rPr>
              <w:fldChar w:fldCharType="end"/>
            </w:r>
          </w:hyperlink>
        </w:p>
        <w:p w14:paraId="12F367D5" w14:textId="4A67B6D5" w:rsidR="004C2F4A" w:rsidRDefault="004C2F4A">
          <w:pPr>
            <w:pStyle w:val="11"/>
            <w:tabs>
              <w:tab w:val="right" w:leader="dot" w:pos="9345"/>
            </w:tabs>
            <w:rPr>
              <w:rFonts w:eastAsiaTheme="minorEastAsia"/>
              <w:noProof/>
              <w:lang w:eastAsia="ru-RU"/>
            </w:rPr>
          </w:pPr>
          <w:hyperlink w:anchor="_Toc216984324" w:history="1">
            <w:r w:rsidRPr="00CC22BB">
              <w:rPr>
                <w:rStyle w:val="ac"/>
                <w:rFonts w:ascii="Times New Roman" w:hAnsi="Times New Roman" w:cs="Times New Roman"/>
                <w:noProof/>
              </w:rPr>
              <w:t>4. Экономическая часть</w:t>
            </w:r>
            <w:r>
              <w:rPr>
                <w:noProof/>
                <w:webHidden/>
              </w:rPr>
              <w:tab/>
            </w:r>
            <w:r>
              <w:rPr>
                <w:noProof/>
                <w:webHidden/>
              </w:rPr>
              <w:fldChar w:fldCharType="begin"/>
            </w:r>
            <w:r>
              <w:rPr>
                <w:noProof/>
                <w:webHidden/>
              </w:rPr>
              <w:instrText xml:space="preserve"> PAGEREF _Toc216984324 \h </w:instrText>
            </w:r>
            <w:r>
              <w:rPr>
                <w:noProof/>
                <w:webHidden/>
              </w:rPr>
            </w:r>
            <w:r>
              <w:rPr>
                <w:noProof/>
                <w:webHidden/>
              </w:rPr>
              <w:fldChar w:fldCharType="separate"/>
            </w:r>
            <w:r>
              <w:rPr>
                <w:noProof/>
                <w:webHidden/>
              </w:rPr>
              <w:t>84</w:t>
            </w:r>
            <w:r>
              <w:rPr>
                <w:noProof/>
                <w:webHidden/>
              </w:rPr>
              <w:fldChar w:fldCharType="end"/>
            </w:r>
          </w:hyperlink>
        </w:p>
        <w:p w14:paraId="1EE30164" w14:textId="7F123683" w:rsidR="004C2F4A" w:rsidRDefault="004C2F4A">
          <w:pPr>
            <w:pStyle w:val="21"/>
            <w:tabs>
              <w:tab w:val="right" w:leader="dot" w:pos="9345"/>
            </w:tabs>
            <w:rPr>
              <w:rFonts w:eastAsiaTheme="minorEastAsia"/>
              <w:noProof/>
              <w:lang w:eastAsia="ru-RU"/>
            </w:rPr>
          </w:pPr>
          <w:hyperlink w:anchor="_Toc216984325" w:history="1">
            <w:r w:rsidRPr="00CC22BB">
              <w:rPr>
                <w:rStyle w:val="ac"/>
                <w:rFonts w:ascii="Times New Roman" w:hAnsi="Times New Roman" w:cs="Times New Roman"/>
                <w:noProof/>
              </w:rPr>
              <w:t>4.1 Введение</w:t>
            </w:r>
            <w:r>
              <w:rPr>
                <w:noProof/>
                <w:webHidden/>
              </w:rPr>
              <w:tab/>
            </w:r>
            <w:r>
              <w:rPr>
                <w:noProof/>
                <w:webHidden/>
              </w:rPr>
              <w:fldChar w:fldCharType="begin"/>
            </w:r>
            <w:r>
              <w:rPr>
                <w:noProof/>
                <w:webHidden/>
              </w:rPr>
              <w:instrText xml:space="preserve"> PAGEREF _Toc216984325 \h </w:instrText>
            </w:r>
            <w:r>
              <w:rPr>
                <w:noProof/>
                <w:webHidden/>
              </w:rPr>
            </w:r>
            <w:r>
              <w:rPr>
                <w:noProof/>
                <w:webHidden/>
              </w:rPr>
              <w:fldChar w:fldCharType="separate"/>
            </w:r>
            <w:r>
              <w:rPr>
                <w:noProof/>
                <w:webHidden/>
              </w:rPr>
              <w:t>84</w:t>
            </w:r>
            <w:r>
              <w:rPr>
                <w:noProof/>
                <w:webHidden/>
              </w:rPr>
              <w:fldChar w:fldCharType="end"/>
            </w:r>
          </w:hyperlink>
        </w:p>
        <w:p w14:paraId="05B916D9" w14:textId="601F38F0" w:rsidR="004C2F4A" w:rsidRDefault="004C2F4A">
          <w:pPr>
            <w:pStyle w:val="21"/>
            <w:tabs>
              <w:tab w:val="right" w:leader="dot" w:pos="9345"/>
            </w:tabs>
            <w:rPr>
              <w:rFonts w:eastAsiaTheme="minorEastAsia"/>
              <w:noProof/>
              <w:lang w:eastAsia="ru-RU"/>
            </w:rPr>
          </w:pPr>
          <w:hyperlink w:anchor="_Toc216984326" w:history="1">
            <w:r w:rsidRPr="00CC22BB">
              <w:rPr>
                <w:rStyle w:val="ac"/>
                <w:rFonts w:ascii="Times New Roman" w:hAnsi="Times New Roman" w:cs="Times New Roman"/>
                <w:noProof/>
              </w:rPr>
              <w:t>4.2 Оценка целесообразности выполнения разработки на основе определения ее технической прогрессивности</w:t>
            </w:r>
            <w:r>
              <w:rPr>
                <w:noProof/>
                <w:webHidden/>
              </w:rPr>
              <w:tab/>
            </w:r>
            <w:r>
              <w:rPr>
                <w:noProof/>
                <w:webHidden/>
              </w:rPr>
              <w:fldChar w:fldCharType="begin"/>
            </w:r>
            <w:r>
              <w:rPr>
                <w:noProof/>
                <w:webHidden/>
              </w:rPr>
              <w:instrText xml:space="preserve"> PAGEREF _Toc216984326 \h </w:instrText>
            </w:r>
            <w:r>
              <w:rPr>
                <w:noProof/>
                <w:webHidden/>
              </w:rPr>
            </w:r>
            <w:r>
              <w:rPr>
                <w:noProof/>
                <w:webHidden/>
              </w:rPr>
              <w:fldChar w:fldCharType="separate"/>
            </w:r>
            <w:r>
              <w:rPr>
                <w:noProof/>
                <w:webHidden/>
              </w:rPr>
              <w:t>84</w:t>
            </w:r>
            <w:r>
              <w:rPr>
                <w:noProof/>
                <w:webHidden/>
              </w:rPr>
              <w:fldChar w:fldCharType="end"/>
            </w:r>
          </w:hyperlink>
        </w:p>
        <w:p w14:paraId="28AE3B2E" w14:textId="5DC95B17" w:rsidR="004C2F4A" w:rsidRDefault="004C2F4A">
          <w:pPr>
            <w:pStyle w:val="31"/>
            <w:tabs>
              <w:tab w:val="right" w:leader="dot" w:pos="9345"/>
            </w:tabs>
            <w:rPr>
              <w:rFonts w:eastAsiaTheme="minorEastAsia"/>
              <w:noProof/>
              <w:lang w:eastAsia="ru-RU"/>
            </w:rPr>
          </w:pPr>
          <w:hyperlink w:anchor="_Toc216984327" w:history="1">
            <w:r w:rsidRPr="00CC22BB">
              <w:rPr>
                <w:rStyle w:val="ac"/>
                <w:rFonts w:ascii="Times New Roman" w:hAnsi="Times New Roman" w:cs="Times New Roman"/>
                <w:noProof/>
              </w:rPr>
              <w:t>4.2.1 Оценка научно-технической прогрессивности</w:t>
            </w:r>
            <w:r>
              <w:rPr>
                <w:noProof/>
                <w:webHidden/>
              </w:rPr>
              <w:tab/>
            </w:r>
            <w:r>
              <w:rPr>
                <w:noProof/>
                <w:webHidden/>
              </w:rPr>
              <w:fldChar w:fldCharType="begin"/>
            </w:r>
            <w:r>
              <w:rPr>
                <w:noProof/>
                <w:webHidden/>
              </w:rPr>
              <w:instrText xml:space="preserve"> PAGEREF _Toc216984327 \h </w:instrText>
            </w:r>
            <w:r>
              <w:rPr>
                <w:noProof/>
                <w:webHidden/>
              </w:rPr>
            </w:r>
            <w:r>
              <w:rPr>
                <w:noProof/>
                <w:webHidden/>
              </w:rPr>
              <w:fldChar w:fldCharType="separate"/>
            </w:r>
            <w:r>
              <w:rPr>
                <w:noProof/>
                <w:webHidden/>
              </w:rPr>
              <w:t>84</w:t>
            </w:r>
            <w:r>
              <w:rPr>
                <w:noProof/>
                <w:webHidden/>
              </w:rPr>
              <w:fldChar w:fldCharType="end"/>
            </w:r>
          </w:hyperlink>
        </w:p>
        <w:p w14:paraId="3F211DF7" w14:textId="7415268D" w:rsidR="004C2F4A" w:rsidRDefault="004C2F4A">
          <w:pPr>
            <w:pStyle w:val="31"/>
            <w:tabs>
              <w:tab w:val="right" w:leader="dot" w:pos="9345"/>
            </w:tabs>
            <w:rPr>
              <w:rFonts w:eastAsiaTheme="minorEastAsia"/>
              <w:noProof/>
              <w:lang w:eastAsia="ru-RU"/>
            </w:rPr>
          </w:pPr>
          <w:hyperlink w:anchor="_Toc216984328" w:history="1">
            <w:r w:rsidRPr="00CC22BB">
              <w:rPr>
                <w:rStyle w:val="ac"/>
                <w:rFonts w:ascii="Times New Roman" w:hAnsi="Times New Roman" w:cs="Times New Roman"/>
                <w:noProof/>
              </w:rPr>
              <w:t>4.2.2 Оценка новизны НТПр и уровня научно-технического прогресса (НТП)</w:t>
            </w:r>
            <w:r>
              <w:rPr>
                <w:noProof/>
                <w:webHidden/>
              </w:rPr>
              <w:tab/>
            </w:r>
            <w:r>
              <w:rPr>
                <w:noProof/>
                <w:webHidden/>
              </w:rPr>
              <w:fldChar w:fldCharType="begin"/>
            </w:r>
            <w:r>
              <w:rPr>
                <w:noProof/>
                <w:webHidden/>
              </w:rPr>
              <w:instrText xml:space="preserve"> PAGEREF _Toc216984328 \h </w:instrText>
            </w:r>
            <w:r>
              <w:rPr>
                <w:noProof/>
                <w:webHidden/>
              </w:rPr>
            </w:r>
            <w:r>
              <w:rPr>
                <w:noProof/>
                <w:webHidden/>
              </w:rPr>
              <w:fldChar w:fldCharType="separate"/>
            </w:r>
            <w:r>
              <w:rPr>
                <w:noProof/>
                <w:webHidden/>
              </w:rPr>
              <w:t>87</w:t>
            </w:r>
            <w:r>
              <w:rPr>
                <w:noProof/>
                <w:webHidden/>
              </w:rPr>
              <w:fldChar w:fldCharType="end"/>
            </w:r>
          </w:hyperlink>
        </w:p>
        <w:p w14:paraId="748766CB" w14:textId="7506107E" w:rsidR="004C2F4A" w:rsidRDefault="004C2F4A">
          <w:pPr>
            <w:pStyle w:val="21"/>
            <w:tabs>
              <w:tab w:val="right" w:leader="dot" w:pos="9345"/>
            </w:tabs>
            <w:rPr>
              <w:rFonts w:eastAsiaTheme="minorEastAsia"/>
              <w:noProof/>
              <w:lang w:eastAsia="ru-RU"/>
            </w:rPr>
          </w:pPr>
          <w:hyperlink w:anchor="_Toc216984329" w:history="1">
            <w:r w:rsidRPr="00CC22BB">
              <w:rPr>
                <w:rStyle w:val="ac"/>
                <w:rFonts w:ascii="Times New Roman" w:hAnsi="Times New Roman" w:cs="Times New Roman"/>
                <w:noProof/>
              </w:rPr>
              <w:t>4.3 Планирование разработки</w:t>
            </w:r>
            <w:r>
              <w:rPr>
                <w:noProof/>
                <w:webHidden/>
              </w:rPr>
              <w:tab/>
            </w:r>
            <w:r>
              <w:rPr>
                <w:noProof/>
                <w:webHidden/>
              </w:rPr>
              <w:fldChar w:fldCharType="begin"/>
            </w:r>
            <w:r>
              <w:rPr>
                <w:noProof/>
                <w:webHidden/>
              </w:rPr>
              <w:instrText xml:space="preserve"> PAGEREF _Toc216984329 \h </w:instrText>
            </w:r>
            <w:r>
              <w:rPr>
                <w:noProof/>
                <w:webHidden/>
              </w:rPr>
            </w:r>
            <w:r>
              <w:rPr>
                <w:noProof/>
                <w:webHidden/>
              </w:rPr>
              <w:fldChar w:fldCharType="separate"/>
            </w:r>
            <w:r>
              <w:rPr>
                <w:noProof/>
                <w:webHidden/>
              </w:rPr>
              <w:t>89</w:t>
            </w:r>
            <w:r>
              <w:rPr>
                <w:noProof/>
                <w:webHidden/>
              </w:rPr>
              <w:fldChar w:fldCharType="end"/>
            </w:r>
          </w:hyperlink>
        </w:p>
        <w:p w14:paraId="097F6054" w14:textId="15F9AF2E" w:rsidR="004C2F4A" w:rsidRDefault="004C2F4A">
          <w:pPr>
            <w:pStyle w:val="31"/>
            <w:tabs>
              <w:tab w:val="right" w:leader="dot" w:pos="9345"/>
            </w:tabs>
            <w:rPr>
              <w:rFonts w:eastAsiaTheme="minorEastAsia"/>
              <w:noProof/>
              <w:lang w:eastAsia="ru-RU"/>
            </w:rPr>
          </w:pPr>
          <w:hyperlink w:anchor="_Toc216984330" w:history="1">
            <w:r w:rsidRPr="00CC22BB">
              <w:rPr>
                <w:rStyle w:val="ac"/>
                <w:rFonts w:ascii="Times New Roman" w:hAnsi="Times New Roman" w:cs="Times New Roman"/>
                <w:noProof/>
              </w:rPr>
              <w:t>4.3.1 Определение трудоемкости разработки</w:t>
            </w:r>
            <w:r>
              <w:rPr>
                <w:noProof/>
                <w:webHidden/>
              </w:rPr>
              <w:tab/>
            </w:r>
            <w:r>
              <w:rPr>
                <w:noProof/>
                <w:webHidden/>
              </w:rPr>
              <w:fldChar w:fldCharType="begin"/>
            </w:r>
            <w:r>
              <w:rPr>
                <w:noProof/>
                <w:webHidden/>
              </w:rPr>
              <w:instrText xml:space="preserve"> PAGEREF _Toc216984330 \h </w:instrText>
            </w:r>
            <w:r>
              <w:rPr>
                <w:noProof/>
                <w:webHidden/>
              </w:rPr>
            </w:r>
            <w:r>
              <w:rPr>
                <w:noProof/>
                <w:webHidden/>
              </w:rPr>
              <w:fldChar w:fldCharType="separate"/>
            </w:r>
            <w:r>
              <w:rPr>
                <w:noProof/>
                <w:webHidden/>
              </w:rPr>
              <w:t>89</w:t>
            </w:r>
            <w:r>
              <w:rPr>
                <w:noProof/>
                <w:webHidden/>
              </w:rPr>
              <w:fldChar w:fldCharType="end"/>
            </w:r>
          </w:hyperlink>
        </w:p>
        <w:p w14:paraId="769F1D40" w14:textId="6F7BA6A0" w:rsidR="004C2F4A" w:rsidRDefault="004C2F4A">
          <w:pPr>
            <w:pStyle w:val="31"/>
            <w:tabs>
              <w:tab w:val="right" w:leader="dot" w:pos="9345"/>
            </w:tabs>
            <w:rPr>
              <w:rFonts w:eastAsiaTheme="minorEastAsia"/>
              <w:noProof/>
              <w:lang w:eastAsia="ru-RU"/>
            </w:rPr>
          </w:pPr>
          <w:hyperlink w:anchor="_Toc216984331" w:history="1">
            <w:r w:rsidRPr="00CC22BB">
              <w:rPr>
                <w:rStyle w:val="ac"/>
                <w:rFonts w:ascii="Times New Roman" w:hAnsi="Times New Roman" w:cs="Times New Roman"/>
                <w:noProof/>
              </w:rPr>
              <w:t>4.3.2 Календарное планирование</w:t>
            </w:r>
            <w:r>
              <w:rPr>
                <w:noProof/>
                <w:webHidden/>
              </w:rPr>
              <w:tab/>
            </w:r>
            <w:r>
              <w:rPr>
                <w:noProof/>
                <w:webHidden/>
              </w:rPr>
              <w:fldChar w:fldCharType="begin"/>
            </w:r>
            <w:r>
              <w:rPr>
                <w:noProof/>
                <w:webHidden/>
              </w:rPr>
              <w:instrText xml:space="preserve"> PAGEREF _Toc216984331 \h </w:instrText>
            </w:r>
            <w:r>
              <w:rPr>
                <w:noProof/>
                <w:webHidden/>
              </w:rPr>
            </w:r>
            <w:r>
              <w:rPr>
                <w:noProof/>
                <w:webHidden/>
              </w:rPr>
              <w:fldChar w:fldCharType="separate"/>
            </w:r>
            <w:r>
              <w:rPr>
                <w:noProof/>
                <w:webHidden/>
              </w:rPr>
              <w:t>92</w:t>
            </w:r>
            <w:r>
              <w:rPr>
                <w:noProof/>
                <w:webHidden/>
              </w:rPr>
              <w:fldChar w:fldCharType="end"/>
            </w:r>
          </w:hyperlink>
        </w:p>
        <w:p w14:paraId="51321CEE" w14:textId="5F8E7A6F" w:rsidR="004C2F4A" w:rsidRDefault="004C2F4A">
          <w:pPr>
            <w:pStyle w:val="21"/>
            <w:tabs>
              <w:tab w:val="right" w:leader="dot" w:pos="9345"/>
            </w:tabs>
            <w:rPr>
              <w:rFonts w:eastAsiaTheme="minorEastAsia"/>
              <w:noProof/>
              <w:lang w:eastAsia="ru-RU"/>
            </w:rPr>
          </w:pPr>
          <w:hyperlink w:anchor="_Toc216984332" w:history="1">
            <w:r w:rsidRPr="00CC22BB">
              <w:rPr>
                <w:rStyle w:val="ac"/>
                <w:rFonts w:ascii="Times New Roman" w:hAnsi="Times New Roman" w:cs="Times New Roman"/>
                <w:noProof/>
              </w:rPr>
              <w:t>4.4 Определение затрат, себестоимости и цены</w:t>
            </w:r>
            <w:r>
              <w:rPr>
                <w:noProof/>
                <w:webHidden/>
              </w:rPr>
              <w:tab/>
            </w:r>
            <w:r>
              <w:rPr>
                <w:noProof/>
                <w:webHidden/>
              </w:rPr>
              <w:fldChar w:fldCharType="begin"/>
            </w:r>
            <w:r>
              <w:rPr>
                <w:noProof/>
                <w:webHidden/>
              </w:rPr>
              <w:instrText xml:space="preserve"> PAGEREF _Toc216984332 \h </w:instrText>
            </w:r>
            <w:r>
              <w:rPr>
                <w:noProof/>
                <w:webHidden/>
              </w:rPr>
            </w:r>
            <w:r>
              <w:rPr>
                <w:noProof/>
                <w:webHidden/>
              </w:rPr>
              <w:fldChar w:fldCharType="separate"/>
            </w:r>
            <w:r>
              <w:rPr>
                <w:noProof/>
                <w:webHidden/>
              </w:rPr>
              <w:t>94</w:t>
            </w:r>
            <w:r>
              <w:rPr>
                <w:noProof/>
                <w:webHidden/>
              </w:rPr>
              <w:fldChar w:fldCharType="end"/>
            </w:r>
          </w:hyperlink>
        </w:p>
        <w:p w14:paraId="0A8CB9E5" w14:textId="630BBEC3" w:rsidR="004C2F4A" w:rsidRDefault="004C2F4A">
          <w:pPr>
            <w:pStyle w:val="21"/>
            <w:tabs>
              <w:tab w:val="right" w:leader="dot" w:pos="9345"/>
            </w:tabs>
            <w:rPr>
              <w:rFonts w:eastAsiaTheme="minorEastAsia"/>
              <w:noProof/>
              <w:lang w:eastAsia="ru-RU"/>
            </w:rPr>
          </w:pPr>
          <w:hyperlink w:anchor="_Toc216984333" w:history="1">
            <w:r w:rsidRPr="00CC22BB">
              <w:rPr>
                <w:rStyle w:val="ac"/>
                <w:rFonts w:ascii="Times New Roman" w:hAnsi="Times New Roman" w:cs="Times New Roman"/>
                <w:noProof/>
              </w:rPr>
              <w:t>4.5 Определение и оценка показателей экономической эффективности</w:t>
            </w:r>
            <w:r>
              <w:rPr>
                <w:noProof/>
                <w:webHidden/>
              </w:rPr>
              <w:tab/>
            </w:r>
            <w:r>
              <w:rPr>
                <w:noProof/>
                <w:webHidden/>
              </w:rPr>
              <w:fldChar w:fldCharType="begin"/>
            </w:r>
            <w:r>
              <w:rPr>
                <w:noProof/>
                <w:webHidden/>
              </w:rPr>
              <w:instrText xml:space="preserve"> PAGEREF _Toc216984333 \h </w:instrText>
            </w:r>
            <w:r>
              <w:rPr>
                <w:noProof/>
                <w:webHidden/>
              </w:rPr>
            </w:r>
            <w:r>
              <w:rPr>
                <w:noProof/>
                <w:webHidden/>
              </w:rPr>
              <w:fldChar w:fldCharType="separate"/>
            </w:r>
            <w:r>
              <w:rPr>
                <w:noProof/>
                <w:webHidden/>
              </w:rPr>
              <w:t>98</w:t>
            </w:r>
            <w:r>
              <w:rPr>
                <w:noProof/>
                <w:webHidden/>
              </w:rPr>
              <w:fldChar w:fldCharType="end"/>
            </w:r>
          </w:hyperlink>
        </w:p>
        <w:p w14:paraId="53C43B17" w14:textId="0A243DEC" w:rsidR="004C2F4A" w:rsidRDefault="004C2F4A">
          <w:pPr>
            <w:pStyle w:val="21"/>
            <w:tabs>
              <w:tab w:val="right" w:leader="dot" w:pos="9345"/>
            </w:tabs>
            <w:rPr>
              <w:rFonts w:eastAsiaTheme="minorEastAsia"/>
              <w:noProof/>
              <w:lang w:eastAsia="ru-RU"/>
            </w:rPr>
          </w:pPr>
          <w:hyperlink w:anchor="_Toc216984334" w:history="1">
            <w:r w:rsidRPr="00CC22BB">
              <w:rPr>
                <w:rStyle w:val="ac"/>
                <w:rFonts w:ascii="Times New Roman" w:hAnsi="Times New Roman" w:cs="Times New Roman"/>
                <w:noProof/>
              </w:rPr>
              <w:t>4.6 Вывод по оценку экономической эффективности разработки программного продукта</w:t>
            </w:r>
            <w:r>
              <w:rPr>
                <w:noProof/>
                <w:webHidden/>
              </w:rPr>
              <w:tab/>
            </w:r>
            <w:r>
              <w:rPr>
                <w:noProof/>
                <w:webHidden/>
              </w:rPr>
              <w:fldChar w:fldCharType="begin"/>
            </w:r>
            <w:r>
              <w:rPr>
                <w:noProof/>
                <w:webHidden/>
              </w:rPr>
              <w:instrText xml:space="preserve"> PAGEREF _Toc216984334 \h </w:instrText>
            </w:r>
            <w:r>
              <w:rPr>
                <w:noProof/>
                <w:webHidden/>
              </w:rPr>
            </w:r>
            <w:r>
              <w:rPr>
                <w:noProof/>
                <w:webHidden/>
              </w:rPr>
              <w:fldChar w:fldCharType="separate"/>
            </w:r>
            <w:r>
              <w:rPr>
                <w:noProof/>
                <w:webHidden/>
              </w:rPr>
              <w:t>100</w:t>
            </w:r>
            <w:r>
              <w:rPr>
                <w:noProof/>
                <w:webHidden/>
              </w:rPr>
              <w:fldChar w:fldCharType="end"/>
            </w:r>
          </w:hyperlink>
        </w:p>
        <w:p w14:paraId="2A1BC456" w14:textId="05EAE04C" w:rsidR="004C2F4A" w:rsidRDefault="004C2F4A">
          <w:pPr>
            <w:pStyle w:val="11"/>
            <w:tabs>
              <w:tab w:val="right" w:leader="dot" w:pos="9345"/>
            </w:tabs>
            <w:rPr>
              <w:rFonts w:eastAsiaTheme="minorEastAsia"/>
              <w:noProof/>
              <w:lang w:eastAsia="ru-RU"/>
            </w:rPr>
          </w:pPr>
          <w:hyperlink w:anchor="_Toc216984335" w:history="1">
            <w:r w:rsidRPr="00CC22BB">
              <w:rPr>
                <w:rStyle w:val="ac"/>
                <w:rFonts w:ascii="Times New Roman" w:hAnsi="Times New Roman"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_Toc216984335 \h </w:instrText>
            </w:r>
            <w:r>
              <w:rPr>
                <w:noProof/>
                <w:webHidden/>
              </w:rPr>
            </w:r>
            <w:r>
              <w:rPr>
                <w:noProof/>
                <w:webHidden/>
              </w:rPr>
              <w:fldChar w:fldCharType="separate"/>
            </w:r>
            <w:r>
              <w:rPr>
                <w:noProof/>
                <w:webHidden/>
              </w:rPr>
              <w:t>101</w:t>
            </w:r>
            <w:r>
              <w:rPr>
                <w:noProof/>
                <w:webHidden/>
              </w:rPr>
              <w:fldChar w:fldCharType="end"/>
            </w:r>
          </w:hyperlink>
        </w:p>
        <w:p w14:paraId="426B255E" w14:textId="0647EF10" w:rsidR="008F02F8" w:rsidRDefault="008F02F8">
          <w:r w:rsidRPr="00641247">
            <w:rPr>
              <w:rFonts w:ascii="Times New Roman" w:hAnsi="Times New Roman" w:cs="Times New Roman"/>
              <w:b/>
              <w:bCs/>
              <w:sz w:val="28"/>
              <w:szCs w:val="28"/>
            </w:rPr>
            <w:fldChar w:fldCharType="end"/>
          </w:r>
        </w:p>
      </w:sdtContent>
    </w:sdt>
    <w:p w14:paraId="23855899" w14:textId="77777777" w:rsidR="008F02F8" w:rsidRDefault="008F02F8" w:rsidP="008F02F8">
      <w:pPr>
        <w:rPr>
          <w:sz w:val="28"/>
          <w:szCs w:val="28"/>
          <w:lang w:eastAsia="ru-RU"/>
        </w:rPr>
      </w:pPr>
      <w:r>
        <w:rPr>
          <w:lang w:eastAsia="ru-RU"/>
        </w:rPr>
        <w:br w:type="page"/>
      </w:r>
    </w:p>
    <w:p w14:paraId="4DA4AA11" w14:textId="77777777" w:rsidR="008F02F8" w:rsidRDefault="008F02F8" w:rsidP="00B43E6A">
      <w:pPr>
        <w:pStyle w:val="1"/>
        <w:jc w:val="center"/>
        <w:rPr>
          <w:rFonts w:ascii="Times New Roman" w:eastAsia="Times New Roman" w:hAnsi="Times New Roman" w:cs="Times New Roman"/>
          <w:color w:val="000000" w:themeColor="text1"/>
          <w:lang w:eastAsia="ru-RU"/>
        </w:rPr>
      </w:pPr>
      <w:bookmarkStart w:id="2" w:name="_Toc216984282"/>
      <w:r w:rsidRPr="00641247">
        <w:rPr>
          <w:rFonts w:ascii="Times New Roman" w:eastAsia="Times New Roman" w:hAnsi="Times New Roman" w:cs="Times New Roman"/>
          <w:color w:val="000000" w:themeColor="text1"/>
          <w:lang w:eastAsia="ru-RU"/>
        </w:rPr>
        <w:lastRenderedPageBreak/>
        <w:t>ПЕРЕЧЕНЬ СОКРАЩЕНИЙ И ОБОЗНАЧЕНИЙ</w:t>
      </w:r>
      <w:bookmarkEnd w:id="2"/>
    </w:p>
    <w:p w14:paraId="411D28C4" w14:textId="77777777" w:rsidR="00C344B6" w:rsidRDefault="00C344B6" w:rsidP="00C344B6">
      <w:pPr>
        <w:rPr>
          <w:lang w:eastAsia="ru-RU"/>
        </w:rPr>
      </w:pPr>
    </w:p>
    <w:p w14:paraId="16B1B1D6" w14:textId="77777777" w:rsidR="00C344B6" w:rsidRPr="00C344B6" w:rsidRDefault="00C344B6" w:rsidP="00C344B6">
      <w:pPr>
        <w:pStyle w:val="a9"/>
      </w:pPr>
      <w:r w:rsidRPr="00C344B6">
        <w:t xml:space="preserve">NMS </w:t>
      </w:r>
      <w:r>
        <w:t>–</w:t>
      </w:r>
      <w:r w:rsidRPr="00C344B6">
        <w:t xml:space="preserve"> Non-</w:t>
      </w:r>
      <w:proofErr w:type="spellStart"/>
      <w:r w:rsidRPr="00C344B6">
        <w:t>Maximum</w:t>
      </w:r>
      <w:proofErr w:type="spellEnd"/>
      <w:r w:rsidRPr="00C344B6">
        <w:t xml:space="preserve"> </w:t>
      </w:r>
      <w:proofErr w:type="spellStart"/>
      <w:r w:rsidRPr="00C344B6">
        <w:t>Suppression</w:t>
      </w:r>
      <w:proofErr w:type="spellEnd"/>
    </w:p>
    <w:p w14:paraId="3A000EEC" w14:textId="77777777" w:rsidR="008F02F8" w:rsidRDefault="008F02F8" w:rsidP="008F02F8">
      <w:pPr>
        <w:rPr>
          <w:sz w:val="28"/>
          <w:szCs w:val="28"/>
          <w:lang w:eastAsia="ru-RU"/>
        </w:rPr>
      </w:pPr>
      <w:r>
        <w:rPr>
          <w:lang w:eastAsia="ru-RU"/>
        </w:rPr>
        <w:br w:type="page"/>
      </w:r>
    </w:p>
    <w:p w14:paraId="2F4945B5" w14:textId="77777777" w:rsidR="008F02F8" w:rsidRPr="005805E7" w:rsidRDefault="00641247" w:rsidP="007B44BC">
      <w:pPr>
        <w:pStyle w:val="1"/>
        <w:spacing w:before="0" w:line="360" w:lineRule="auto"/>
        <w:jc w:val="center"/>
        <w:rPr>
          <w:rFonts w:ascii="Times New Roman" w:eastAsia="Times New Roman" w:hAnsi="Times New Roman" w:cs="Times New Roman"/>
          <w:color w:val="000000" w:themeColor="text1"/>
          <w:lang w:eastAsia="ru-RU"/>
        </w:rPr>
      </w:pPr>
      <w:bookmarkStart w:id="3" w:name="_Toc216984283"/>
      <w:bookmarkEnd w:id="0"/>
      <w:r>
        <w:rPr>
          <w:rFonts w:ascii="Times New Roman" w:eastAsia="Times New Roman" w:hAnsi="Times New Roman" w:cs="Times New Roman"/>
          <w:color w:val="000000" w:themeColor="text1"/>
          <w:lang w:eastAsia="ru-RU"/>
        </w:rPr>
        <w:lastRenderedPageBreak/>
        <w:t>ВВЕДЕНИЕ</w:t>
      </w:r>
      <w:bookmarkEnd w:id="3"/>
    </w:p>
    <w:p w14:paraId="2903FFA8" w14:textId="77777777" w:rsidR="008F02F8"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В последние годы беспилотные летательные аппараты (БПЛА) прочно вошли в ра</w:t>
      </w:r>
      <w:r>
        <w:rPr>
          <w:rFonts w:ascii="Times New Roman" w:hAnsi="Times New Roman" w:cs="Times New Roman"/>
          <w:sz w:val="28"/>
          <w:szCs w:val="28"/>
        </w:rPr>
        <w:t xml:space="preserve">зличные сферы деятельности. </w:t>
      </w:r>
      <w:r w:rsidRPr="00F46A59">
        <w:rPr>
          <w:rFonts w:ascii="Times New Roman" w:hAnsi="Times New Roman" w:cs="Times New Roman"/>
          <w:sz w:val="28"/>
          <w:szCs w:val="28"/>
        </w:rPr>
        <w:t xml:space="preserve">Они используются для съёмки с воздуха </w:t>
      </w:r>
      <w:r>
        <w:rPr>
          <w:rFonts w:ascii="Times New Roman" w:hAnsi="Times New Roman" w:cs="Times New Roman"/>
          <w:sz w:val="28"/>
          <w:szCs w:val="28"/>
        </w:rPr>
        <w:t>и мониторинга наземных объектов,</w:t>
      </w:r>
      <w:r w:rsidRPr="00696EFA">
        <w:rPr>
          <w:rFonts w:ascii="Times New Roman" w:hAnsi="Times New Roman" w:cs="Times New Roman"/>
          <w:sz w:val="28"/>
          <w:szCs w:val="28"/>
        </w:rPr>
        <w:t xml:space="preserve"> </w:t>
      </w:r>
      <w:r>
        <w:rPr>
          <w:rFonts w:ascii="Times New Roman" w:hAnsi="Times New Roman" w:cs="Times New Roman"/>
          <w:sz w:val="28"/>
          <w:szCs w:val="28"/>
        </w:rPr>
        <w:t>а также в</w:t>
      </w:r>
      <w:r w:rsidRPr="00696EFA">
        <w:rPr>
          <w:rFonts w:ascii="Times New Roman" w:hAnsi="Times New Roman" w:cs="Times New Roman"/>
          <w:sz w:val="28"/>
          <w:szCs w:val="28"/>
        </w:rPr>
        <w:t xml:space="preserve"> </w:t>
      </w:r>
      <w:r>
        <w:rPr>
          <w:rFonts w:ascii="Times New Roman" w:hAnsi="Times New Roman" w:cs="Times New Roman"/>
          <w:sz w:val="28"/>
          <w:szCs w:val="28"/>
        </w:rPr>
        <w:t>спасательных операциях</w:t>
      </w:r>
      <w:r w:rsidRPr="00696EFA">
        <w:rPr>
          <w:rFonts w:ascii="Times New Roman" w:hAnsi="Times New Roman" w:cs="Times New Roman"/>
          <w:sz w:val="28"/>
          <w:szCs w:val="28"/>
        </w:rPr>
        <w:t xml:space="preserve"> и </w:t>
      </w:r>
      <w:r>
        <w:rPr>
          <w:rFonts w:ascii="Times New Roman" w:hAnsi="Times New Roman" w:cs="Times New Roman"/>
          <w:sz w:val="28"/>
          <w:szCs w:val="28"/>
        </w:rPr>
        <w:t>автоматизированной доставки</w:t>
      </w:r>
      <w:r w:rsidRPr="00696EFA">
        <w:rPr>
          <w:rFonts w:ascii="Times New Roman" w:hAnsi="Times New Roman" w:cs="Times New Roman"/>
          <w:sz w:val="28"/>
          <w:szCs w:val="28"/>
        </w:rPr>
        <w:t xml:space="preserve"> грузов. Технический прогресс и снижение стоимости производства сделали </w:t>
      </w:r>
      <w:r>
        <w:rPr>
          <w:rFonts w:ascii="Times New Roman" w:hAnsi="Times New Roman" w:cs="Times New Roman"/>
          <w:sz w:val="28"/>
          <w:szCs w:val="28"/>
        </w:rPr>
        <w:t>БПЛА</w:t>
      </w:r>
      <w:r w:rsidRPr="00696EFA">
        <w:rPr>
          <w:rFonts w:ascii="Times New Roman" w:hAnsi="Times New Roman" w:cs="Times New Roman"/>
          <w:sz w:val="28"/>
          <w:szCs w:val="28"/>
        </w:rPr>
        <w:t xml:space="preserve"> доступными не только для крупных организаций, но и для частных пользователей, что привело к резкому росту их использования. Согласно данным на 2022 год, только в Китае было зарегистрировано около 958 тысяч </w:t>
      </w:r>
      <w:r>
        <w:rPr>
          <w:rFonts w:ascii="Times New Roman" w:hAnsi="Times New Roman" w:cs="Times New Roman"/>
          <w:sz w:val="28"/>
          <w:szCs w:val="28"/>
        </w:rPr>
        <w:t>БПЛА</w:t>
      </w:r>
      <w:r w:rsidRPr="00696EFA">
        <w:rPr>
          <w:rFonts w:ascii="Times New Roman" w:hAnsi="Times New Roman" w:cs="Times New Roman"/>
          <w:sz w:val="28"/>
          <w:szCs w:val="28"/>
        </w:rPr>
        <w:t>, выполняющих в среднем 57 тысяч часов полетов ежедневно [</w:t>
      </w:r>
      <w:r>
        <w:rPr>
          <w:rFonts w:ascii="Times New Roman" w:hAnsi="Times New Roman" w:cs="Times New Roman"/>
          <w:sz w:val="28"/>
          <w:szCs w:val="28"/>
        </w:rPr>
        <w:t>1</w:t>
      </w:r>
      <w:r w:rsidRPr="00696EFA">
        <w:rPr>
          <w:rFonts w:ascii="Times New Roman" w:hAnsi="Times New Roman" w:cs="Times New Roman"/>
          <w:sz w:val="28"/>
          <w:szCs w:val="28"/>
        </w:rPr>
        <w:t>].</w:t>
      </w:r>
    </w:p>
    <w:p w14:paraId="19738DC6"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 xml:space="preserve">Этот стремительный рост привел к увеличению нагрузки на воздушное пространство, особенно в городах, где присутствует высокая плотность зданий, линий электропередач и других потенциальных препятствий. При этом многие современные </w:t>
      </w:r>
      <w:r>
        <w:rPr>
          <w:rFonts w:ascii="Times New Roman" w:hAnsi="Times New Roman" w:cs="Times New Roman"/>
          <w:sz w:val="28"/>
          <w:szCs w:val="28"/>
        </w:rPr>
        <w:t>БПЛА</w:t>
      </w:r>
      <w:r w:rsidRPr="00696EFA">
        <w:rPr>
          <w:rFonts w:ascii="Times New Roman" w:hAnsi="Times New Roman" w:cs="Times New Roman"/>
          <w:sz w:val="28"/>
          <w:szCs w:val="28"/>
        </w:rPr>
        <w:t xml:space="preserve"> обладают ограниченными возможностями автономной навигации и зачастую требуют вмешательства оператора. Это создает дополнительные сложности при эксплуатации, особенно в условиях низкой видимости, ограниченного пространства или высокой концентрации движущихся объектов, таких как птицы или другие </w:t>
      </w:r>
      <w:r>
        <w:rPr>
          <w:rFonts w:ascii="Times New Roman" w:hAnsi="Times New Roman" w:cs="Times New Roman"/>
          <w:sz w:val="28"/>
          <w:szCs w:val="28"/>
        </w:rPr>
        <w:t>БПЛА</w:t>
      </w:r>
      <w:r w:rsidRPr="00696EFA">
        <w:rPr>
          <w:rFonts w:ascii="Times New Roman" w:hAnsi="Times New Roman" w:cs="Times New Roman"/>
          <w:sz w:val="28"/>
          <w:szCs w:val="28"/>
        </w:rPr>
        <w:t>. В таких ситуациях особенно важны надежные системы детекции и обхода препятствий, обеспечивающие безопасный полет.</w:t>
      </w:r>
    </w:p>
    <w:p w14:paraId="0112B22F"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Исследования Европейского агентства авиационной безопасности (EASA) подтверждают, что при полетах на высотах до 120 метров вероятность столкновений значительно возрастает из-за ограниченного воздушного пространства и высокой концентрации объектов [</w:t>
      </w:r>
      <w:r>
        <w:rPr>
          <w:rFonts w:ascii="Times New Roman" w:hAnsi="Times New Roman" w:cs="Times New Roman"/>
          <w:sz w:val="28"/>
          <w:szCs w:val="28"/>
        </w:rPr>
        <w:t>2</w:t>
      </w:r>
      <w:r w:rsidRPr="00696EFA">
        <w:rPr>
          <w:rFonts w:ascii="Times New Roman" w:hAnsi="Times New Roman" w:cs="Times New Roman"/>
          <w:sz w:val="28"/>
          <w:szCs w:val="28"/>
        </w:rPr>
        <w:t xml:space="preserve">]. </w:t>
      </w:r>
    </w:p>
    <w:p w14:paraId="454A72F7" w14:textId="77777777" w:rsidR="008F02F8" w:rsidRPr="00696EFA" w:rsidRDefault="008F02F8" w:rsidP="008F02F8">
      <w:pPr>
        <w:spacing w:after="0" w:line="360" w:lineRule="auto"/>
        <w:ind w:firstLine="709"/>
        <w:jc w:val="both"/>
        <w:rPr>
          <w:rFonts w:ascii="Times New Roman" w:eastAsia="Times New Roman" w:hAnsi="Times New Roman" w:cs="Times New Roman"/>
          <w:sz w:val="28"/>
          <w:szCs w:val="28"/>
          <w:lang w:eastAsia="ru-RU"/>
        </w:rPr>
      </w:pPr>
      <w:r w:rsidRPr="00696EFA">
        <w:rPr>
          <w:rFonts w:ascii="Times New Roman" w:eastAsia="Times New Roman" w:hAnsi="Times New Roman" w:cs="Times New Roman"/>
          <w:sz w:val="28"/>
          <w:szCs w:val="28"/>
          <w:lang w:eastAsia="ru-RU"/>
        </w:rPr>
        <w:t>На сегодняшний день разработано множество методов детекции препятствий. Среди них можно выделить:</w:t>
      </w:r>
    </w:p>
    <w:p w14:paraId="542948EB"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Лидар</w:t>
      </w:r>
      <w:proofErr w:type="spellEnd"/>
      <w:r w:rsidRPr="00CD650E">
        <w:rPr>
          <w:rFonts w:ascii="Times New Roman" w:eastAsia="Times New Roman" w:hAnsi="Times New Roman" w:cs="Times New Roman"/>
          <w:bCs/>
          <w:sz w:val="28"/>
          <w:szCs w:val="28"/>
          <w:lang w:eastAsia="ru-RU"/>
        </w:rPr>
        <w:t xml:space="preserve"> (</w:t>
      </w:r>
      <w:proofErr w:type="spellStart"/>
      <w:r w:rsidRPr="00CD650E">
        <w:rPr>
          <w:rFonts w:ascii="Times New Roman" w:eastAsia="Times New Roman" w:hAnsi="Times New Roman" w:cs="Times New Roman"/>
          <w:bCs/>
          <w:sz w:val="28"/>
          <w:szCs w:val="28"/>
          <w:lang w:eastAsia="ru-RU"/>
        </w:rPr>
        <w:t>LiDAR</w:t>
      </w:r>
      <w:proofErr w:type="spellEnd"/>
      <w:r w:rsidRPr="00CD650E">
        <w:rPr>
          <w:rFonts w:ascii="Times New Roman" w:eastAsia="Times New Roman" w:hAnsi="Times New Roman" w:cs="Times New Roman"/>
          <w:bCs/>
          <w:sz w:val="28"/>
          <w:szCs w:val="28"/>
          <w:lang w:eastAsia="ru-RU"/>
        </w:rPr>
        <w:t>)</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использует лазерные импульсы для создания трехмерной карты окружающего пространства.</w:t>
      </w:r>
    </w:p>
    <w:p w14:paraId="4EDF46D9"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Стереозрение</w:t>
      </w:r>
      <w:proofErr w:type="spellEnd"/>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двух камер для вычисления глубины сцены.</w:t>
      </w:r>
    </w:p>
    <w:p w14:paraId="66ADC6C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8F02F8">
        <w:rPr>
          <w:rStyle w:val="a6"/>
          <w:rFonts w:ascii="Times New Roman" w:hAnsi="Times New Roman" w:cs="Times New Roman"/>
          <w:b w:val="0"/>
          <w:sz w:val="28"/>
        </w:rPr>
        <w:lastRenderedPageBreak/>
        <w:t>Ультразвуковые датчики</w:t>
      </w:r>
      <w:r w:rsidRPr="00CD650E">
        <w:rPr>
          <w:rFonts w:ascii="Times New Roman" w:hAnsi="Times New Roman" w:cs="Times New Roman"/>
          <w:sz w:val="28"/>
        </w:rPr>
        <w:t xml:space="preserve"> </w:t>
      </w:r>
      <w:r w:rsidR="007B44BC">
        <w:t>–</w:t>
      </w:r>
      <w:r w:rsidRPr="00CD650E">
        <w:rPr>
          <w:rFonts w:ascii="Times New Roman" w:hAnsi="Times New Roman" w:cs="Times New Roman"/>
          <w:sz w:val="28"/>
        </w:rPr>
        <w:t xml:space="preserve"> работают по принципу эхолокации, измеряя время прохождения звуковых волн. </w:t>
      </w:r>
    </w:p>
    <w:p w14:paraId="33AE9E6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Компьютерное зрение на основе нейросетей</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использованием алгоритмов глубокого обучения, что позволяет эффективно обнаруживать и классифицировать объекты.</w:t>
      </w:r>
    </w:p>
    <w:p w14:paraId="4CFE8E8F" w14:textId="4D55050C" w:rsidR="008F02F8" w:rsidRDefault="008F02F8" w:rsidP="008F02F8">
      <w:pPr>
        <w:pStyle w:val="a8"/>
        <w:spacing w:before="0" w:beforeAutospacing="0" w:after="0" w:afterAutospacing="0" w:line="360" w:lineRule="auto"/>
        <w:ind w:firstLine="709"/>
        <w:jc w:val="both"/>
        <w:rPr>
          <w:sz w:val="28"/>
        </w:rPr>
      </w:pPr>
      <w:r w:rsidRPr="00FD0667">
        <w:rPr>
          <w:sz w:val="28"/>
        </w:rPr>
        <w:t xml:space="preserve">В таблице </w:t>
      </w:r>
      <w:r w:rsidR="0043168F">
        <w:rPr>
          <w:sz w:val="28"/>
        </w:rPr>
        <w:t>В</w:t>
      </w:r>
      <w:r w:rsidR="004A1F8E">
        <w:rPr>
          <w:sz w:val="28"/>
        </w:rPr>
        <w:t>.1</w:t>
      </w:r>
      <w:r w:rsidRPr="00FD0667">
        <w:rPr>
          <w:sz w:val="28"/>
        </w:rPr>
        <w:t xml:space="preserve"> представлено сравнение основных подходов.</w:t>
      </w:r>
    </w:p>
    <w:p w14:paraId="5CAFDAF1" w14:textId="2B996734" w:rsidR="008F02F8" w:rsidRPr="00FD0667" w:rsidRDefault="008F02F8" w:rsidP="008F02F8">
      <w:pPr>
        <w:pStyle w:val="a8"/>
        <w:spacing w:before="0" w:beforeAutospacing="0" w:after="0" w:afterAutospacing="0"/>
        <w:rPr>
          <w:sz w:val="28"/>
        </w:rPr>
      </w:pPr>
      <w:r>
        <w:rPr>
          <w:sz w:val="28"/>
        </w:rPr>
        <w:t xml:space="preserve">Таблица </w:t>
      </w:r>
      <w:r w:rsidR="0043168F">
        <w:rPr>
          <w:sz w:val="28"/>
        </w:rPr>
        <w:t>В</w:t>
      </w:r>
      <w:r w:rsidR="004A1F8E">
        <w:rPr>
          <w:sz w:val="28"/>
        </w:rPr>
        <w:t>.1</w:t>
      </w:r>
      <w:r w:rsidRPr="00FD0667">
        <w:rPr>
          <w:sz w:val="28"/>
        </w:rPr>
        <w:t xml:space="preserve"> </w:t>
      </w:r>
      <w:r w:rsidR="009B240F">
        <w:rPr>
          <w:sz w:val="28"/>
        </w:rPr>
        <w:t>–</w:t>
      </w:r>
      <w:r w:rsidR="0043168F">
        <w:rPr>
          <w:sz w:val="28"/>
        </w:rPr>
        <w:t xml:space="preserve"> </w:t>
      </w:r>
      <w:r w:rsidR="009B240F">
        <w:rPr>
          <w:sz w:val="28"/>
        </w:rPr>
        <w:t xml:space="preserve">Сравнение </w:t>
      </w:r>
      <w:r w:rsidRPr="00FD0667">
        <w:rPr>
          <w:sz w:val="28"/>
        </w:rPr>
        <w:t>методов детекции препятствий для БПЛА</w:t>
      </w:r>
    </w:p>
    <w:tbl>
      <w:tblPr>
        <w:tblStyle w:val="12"/>
        <w:tblW w:w="0" w:type="auto"/>
        <w:tblInd w:w="108" w:type="dxa"/>
        <w:tblLook w:val="04A0" w:firstRow="1" w:lastRow="0" w:firstColumn="1" w:lastColumn="0" w:noHBand="0" w:noVBand="1"/>
      </w:tblPr>
      <w:tblGrid>
        <w:gridCol w:w="2176"/>
        <w:gridCol w:w="2393"/>
        <w:gridCol w:w="2393"/>
        <w:gridCol w:w="2336"/>
      </w:tblGrid>
      <w:tr w:rsidR="008F02F8" w14:paraId="1D307250" w14:textId="77777777" w:rsidTr="004013D3">
        <w:tc>
          <w:tcPr>
            <w:tcW w:w="2176" w:type="dxa"/>
          </w:tcPr>
          <w:p w14:paraId="616F24F8"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w:t>
            </w:r>
          </w:p>
        </w:tc>
        <w:tc>
          <w:tcPr>
            <w:tcW w:w="2393" w:type="dxa"/>
          </w:tcPr>
          <w:p w14:paraId="7FEA1AA0"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Принцип работы</w:t>
            </w:r>
          </w:p>
        </w:tc>
        <w:tc>
          <w:tcPr>
            <w:tcW w:w="2393" w:type="dxa"/>
          </w:tcPr>
          <w:p w14:paraId="530C78D7"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Преимущества</w:t>
            </w:r>
          </w:p>
        </w:tc>
        <w:tc>
          <w:tcPr>
            <w:tcW w:w="2336" w:type="dxa"/>
          </w:tcPr>
          <w:p w14:paraId="2084AEBE"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Недостатки</w:t>
            </w:r>
          </w:p>
        </w:tc>
      </w:tr>
      <w:tr w:rsidR="008F02F8" w14:paraId="0AC64AC4" w14:textId="77777777" w:rsidTr="004013D3">
        <w:tc>
          <w:tcPr>
            <w:tcW w:w="2176" w:type="dxa"/>
          </w:tcPr>
          <w:p w14:paraId="669E1EE2" w14:textId="77777777" w:rsidR="008F02F8" w:rsidRPr="00387276" w:rsidRDefault="008F02F8" w:rsidP="003F208D">
            <w:pPr>
              <w:pStyle w:val="a8"/>
              <w:rPr>
                <w:sz w:val="28"/>
              </w:rPr>
            </w:pPr>
            <w:proofErr w:type="spellStart"/>
            <w:r w:rsidRPr="00387276">
              <w:rPr>
                <w:sz w:val="28"/>
              </w:rPr>
              <w:t>Лидар</w:t>
            </w:r>
            <w:proofErr w:type="spellEnd"/>
            <w:r w:rsidRPr="00387276">
              <w:rPr>
                <w:sz w:val="28"/>
              </w:rPr>
              <w:t xml:space="preserve"> (</w:t>
            </w:r>
            <w:proofErr w:type="spellStart"/>
            <w:r w:rsidRPr="00387276">
              <w:rPr>
                <w:sz w:val="28"/>
              </w:rPr>
              <w:t>LiDAR</w:t>
            </w:r>
            <w:proofErr w:type="spellEnd"/>
            <w:r w:rsidRPr="00387276">
              <w:rPr>
                <w:sz w:val="28"/>
              </w:rPr>
              <w:t>)</w:t>
            </w:r>
          </w:p>
        </w:tc>
        <w:tc>
          <w:tcPr>
            <w:tcW w:w="2393" w:type="dxa"/>
          </w:tcPr>
          <w:p w14:paraId="5B13AA4D" w14:textId="77777777" w:rsidR="008F02F8" w:rsidRPr="00387276" w:rsidRDefault="008F02F8" w:rsidP="003F208D">
            <w:pPr>
              <w:pStyle w:val="a8"/>
              <w:rPr>
                <w:sz w:val="28"/>
              </w:rPr>
            </w:pPr>
            <w:r w:rsidRPr="00387276">
              <w:rPr>
                <w:sz w:val="28"/>
              </w:rPr>
              <w:t>Лазерные импульсы для создания 3D-карты пространства</w:t>
            </w:r>
          </w:p>
        </w:tc>
        <w:tc>
          <w:tcPr>
            <w:tcW w:w="2393" w:type="dxa"/>
          </w:tcPr>
          <w:p w14:paraId="1C7942E3" w14:textId="77777777" w:rsidR="008F02F8" w:rsidRPr="00387276" w:rsidRDefault="008F02F8" w:rsidP="003F208D">
            <w:pPr>
              <w:pStyle w:val="a8"/>
              <w:rPr>
                <w:sz w:val="28"/>
              </w:rPr>
            </w:pPr>
            <w:r w:rsidRPr="00387276">
              <w:rPr>
                <w:sz w:val="28"/>
              </w:rPr>
              <w:t>Высокая точность, надёжность</w:t>
            </w:r>
          </w:p>
        </w:tc>
        <w:tc>
          <w:tcPr>
            <w:tcW w:w="2336" w:type="dxa"/>
          </w:tcPr>
          <w:p w14:paraId="7307BC0E" w14:textId="77777777" w:rsidR="008F02F8" w:rsidRPr="00387276" w:rsidRDefault="008F02F8" w:rsidP="003F208D">
            <w:pPr>
              <w:pStyle w:val="a8"/>
              <w:rPr>
                <w:sz w:val="28"/>
              </w:rPr>
            </w:pPr>
            <w:r w:rsidRPr="00387276">
              <w:rPr>
                <w:sz w:val="28"/>
              </w:rPr>
              <w:t>Высокая стоимость, чувствительность к погоде</w:t>
            </w:r>
          </w:p>
        </w:tc>
      </w:tr>
      <w:tr w:rsidR="008F02F8" w14:paraId="14EE6501" w14:textId="77777777" w:rsidTr="004013D3">
        <w:tc>
          <w:tcPr>
            <w:tcW w:w="2176" w:type="dxa"/>
          </w:tcPr>
          <w:p w14:paraId="742F0768" w14:textId="77777777" w:rsidR="008F02F8" w:rsidRPr="00387276" w:rsidRDefault="008F02F8" w:rsidP="003F208D">
            <w:pPr>
              <w:pStyle w:val="a8"/>
              <w:rPr>
                <w:sz w:val="28"/>
              </w:rPr>
            </w:pPr>
            <w:proofErr w:type="spellStart"/>
            <w:r w:rsidRPr="00387276">
              <w:rPr>
                <w:sz w:val="28"/>
              </w:rPr>
              <w:t>Стереозрение</w:t>
            </w:r>
            <w:proofErr w:type="spellEnd"/>
          </w:p>
        </w:tc>
        <w:tc>
          <w:tcPr>
            <w:tcW w:w="2393" w:type="dxa"/>
          </w:tcPr>
          <w:p w14:paraId="4B3C288D" w14:textId="77777777" w:rsidR="008F02F8" w:rsidRPr="00387276" w:rsidRDefault="008F02F8" w:rsidP="003F208D">
            <w:pPr>
              <w:pStyle w:val="a8"/>
              <w:rPr>
                <w:sz w:val="28"/>
              </w:rPr>
            </w:pPr>
            <w:r w:rsidRPr="00387276">
              <w:rPr>
                <w:sz w:val="28"/>
              </w:rPr>
              <w:t>Анализ изображений с двух камер</w:t>
            </w:r>
          </w:p>
        </w:tc>
        <w:tc>
          <w:tcPr>
            <w:tcW w:w="2393" w:type="dxa"/>
          </w:tcPr>
          <w:p w14:paraId="5DEC8828" w14:textId="77777777" w:rsidR="008F02F8" w:rsidRPr="00387276" w:rsidRDefault="008F02F8" w:rsidP="003F208D">
            <w:pPr>
              <w:pStyle w:val="a8"/>
              <w:rPr>
                <w:sz w:val="28"/>
              </w:rPr>
            </w:pPr>
            <w:r w:rsidRPr="00387276">
              <w:rPr>
                <w:sz w:val="28"/>
              </w:rPr>
              <w:t>Эффективно для динамических объектов</w:t>
            </w:r>
          </w:p>
        </w:tc>
        <w:tc>
          <w:tcPr>
            <w:tcW w:w="2336" w:type="dxa"/>
          </w:tcPr>
          <w:p w14:paraId="563045B0" w14:textId="77777777" w:rsidR="008F02F8" w:rsidRPr="00387276" w:rsidRDefault="008F02F8" w:rsidP="003F208D">
            <w:pPr>
              <w:pStyle w:val="a8"/>
              <w:rPr>
                <w:sz w:val="28"/>
              </w:rPr>
            </w:pPr>
            <w:r w:rsidRPr="00387276">
              <w:rPr>
                <w:sz w:val="28"/>
              </w:rPr>
              <w:t>Ограничения при слабом освещении</w:t>
            </w:r>
          </w:p>
        </w:tc>
      </w:tr>
      <w:tr w:rsidR="008F02F8" w14:paraId="12F2CC7E" w14:textId="77777777" w:rsidTr="004013D3">
        <w:tc>
          <w:tcPr>
            <w:tcW w:w="2176" w:type="dxa"/>
          </w:tcPr>
          <w:p w14:paraId="18A598B4" w14:textId="77777777" w:rsidR="008F02F8" w:rsidRPr="00387276" w:rsidRDefault="008F02F8" w:rsidP="003F208D">
            <w:pPr>
              <w:pStyle w:val="a8"/>
              <w:rPr>
                <w:sz w:val="28"/>
              </w:rPr>
            </w:pPr>
            <w:r w:rsidRPr="00387276">
              <w:rPr>
                <w:sz w:val="28"/>
              </w:rPr>
              <w:t>Ультразвуковые датчики</w:t>
            </w:r>
          </w:p>
        </w:tc>
        <w:tc>
          <w:tcPr>
            <w:tcW w:w="2393" w:type="dxa"/>
          </w:tcPr>
          <w:p w14:paraId="23DFF3DB" w14:textId="77777777" w:rsidR="008F02F8" w:rsidRPr="00387276" w:rsidRDefault="008F02F8" w:rsidP="003F208D">
            <w:pPr>
              <w:pStyle w:val="a8"/>
              <w:rPr>
                <w:sz w:val="28"/>
              </w:rPr>
            </w:pPr>
            <w:r w:rsidRPr="00387276">
              <w:rPr>
                <w:sz w:val="28"/>
              </w:rPr>
              <w:t>Эхолокация с использованием звуковых волн</w:t>
            </w:r>
          </w:p>
        </w:tc>
        <w:tc>
          <w:tcPr>
            <w:tcW w:w="2393" w:type="dxa"/>
          </w:tcPr>
          <w:p w14:paraId="619AD074" w14:textId="77777777" w:rsidR="008F02F8" w:rsidRPr="00387276" w:rsidRDefault="008F02F8" w:rsidP="003F208D">
            <w:pPr>
              <w:pStyle w:val="a8"/>
              <w:rPr>
                <w:sz w:val="28"/>
              </w:rPr>
            </w:pPr>
            <w:r w:rsidRPr="00387276">
              <w:rPr>
                <w:sz w:val="28"/>
              </w:rPr>
              <w:t>Низкая стоимость, компактность</w:t>
            </w:r>
          </w:p>
        </w:tc>
        <w:tc>
          <w:tcPr>
            <w:tcW w:w="2336" w:type="dxa"/>
          </w:tcPr>
          <w:p w14:paraId="0B3BDF51" w14:textId="77777777" w:rsidR="008F02F8" w:rsidRPr="00387276" w:rsidRDefault="008F02F8" w:rsidP="003F208D">
            <w:pPr>
              <w:pStyle w:val="a8"/>
              <w:rPr>
                <w:sz w:val="28"/>
              </w:rPr>
            </w:pPr>
            <w:r w:rsidRPr="00387276">
              <w:rPr>
                <w:sz w:val="28"/>
              </w:rPr>
              <w:t>Ограниченная дальность и точность</w:t>
            </w:r>
          </w:p>
        </w:tc>
      </w:tr>
      <w:tr w:rsidR="008F02F8" w14:paraId="62B96B7A" w14:textId="77777777" w:rsidTr="004013D3">
        <w:trPr>
          <w:trHeight w:val="849"/>
        </w:trPr>
        <w:tc>
          <w:tcPr>
            <w:tcW w:w="2176" w:type="dxa"/>
          </w:tcPr>
          <w:p w14:paraId="079BBBBE" w14:textId="77777777" w:rsidR="008F02F8" w:rsidRPr="00387276" w:rsidRDefault="008F02F8" w:rsidP="003F208D">
            <w:pPr>
              <w:pStyle w:val="a8"/>
              <w:rPr>
                <w:sz w:val="28"/>
              </w:rPr>
            </w:pPr>
            <w:r w:rsidRPr="00387276">
              <w:rPr>
                <w:sz w:val="28"/>
              </w:rPr>
              <w:t>Компьютерное зрение</w:t>
            </w:r>
          </w:p>
        </w:tc>
        <w:tc>
          <w:tcPr>
            <w:tcW w:w="2393" w:type="dxa"/>
          </w:tcPr>
          <w:p w14:paraId="7C7E23D0" w14:textId="77777777" w:rsidR="008F02F8" w:rsidRPr="00387276" w:rsidRDefault="008F02F8" w:rsidP="003F208D">
            <w:pPr>
              <w:pStyle w:val="a8"/>
              <w:rPr>
                <w:sz w:val="28"/>
              </w:rPr>
            </w:pPr>
            <w:r w:rsidRPr="00387276">
              <w:rPr>
                <w:sz w:val="28"/>
              </w:rPr>
              <w:t>Анализ изображений с помощью нейросетей</w:t>
            </w:r>
          </w:p>
        </w:tc>
        <w:tc>
          <w:tcPr>
            <w:tcW w:w="2393" w:type="dxa"/>
          </w:tcPr>
          <w:p w14:paraId="0E30E0D2" w14:textId="77777777" w:rsidR="008F02F8" w:rsidRPr="00387276" w:rsidRDefault="008F02F8" w:rsidP="003F208D">
            <w:pPr>
              <w:pStyle w:val="a8"/>
              <w:rPr>
                <w:sz w:val="28"/>
              </w:rPr>
            </w:pPr>
            <w:r w:rsidRPr="00387276">
              <w:rPr>
                <w:sz w:val="28"/>
              </w:rPr>
              <w:t>Высокая скорость, универсальность</w:t>
            </w:r>
          </w:p>
        </w:tc>
        <w:tc>
          <w:tcPr>
            <w:tcW w:w="2336" w:type="dxa"/>
          </w:tcPr>
          <w:p w14:paraId="042D8E51" w14:textId="77777777" w:rsidR="008F02F8" w:rsidRPr="00387276" w:rsidRDefault="008F02F8" w:rsidP="003F208D">
            <w:pPr>
              <w:pStyle w:val="a8"/>
              <w:rPr>
                <w:sz w:val="28"/>
              </w:rPr>
            </w:pPr>
            <w:r w:rsidRPr="00387276">
              <w:rPr>
                <w:sz w:val="28"/>
              </w:rPr>
              <w:t>Требует больших вычислительных ресурсов</w:t>
            </w:r>
          </w:p>
        </w:tc>
      </w:tr>
    </w:tbl>
    <w:p w14:paraId="7E5D0E0B" w14:textId="77777777" w:rsidR="008F02F8" w:rsidRDefault="008F02F8" w:rsidP="008F02F8">
      <w:pPr>
        <w:pStyle w:val="a9"/>
        <w:ind w:firstLine="709"/>
        <w:rPr>
          <w:lang w:eastAsia="ru-RU"/>
        </w:rPr>
      </w:pPr>
    </w:p>
    <w:p w14:paraId="52F0BD52" w14:textId="7B913066" w:rsidR="008F02F8" w:rsidRPr="008B4EEA" w:rsidRDefault="008F02F8" w:rsidP="008F02F8">
      <w:pPr>
        <w:pStyle w:val="a9"/>
        <w:ind w:firstLine="709"/>
        <w:rPr>
          <w:lang w:eastAsia="ru-RU"/>
        </w:rPr>
      </w:pPr>
      <w:r w:rsidRPr="008B4EEA">
        <w:rPr>
          <w:lang w:eastAsia="ru-RU"/>
        </w:rPr>
        <w:t>Системы обнаружения препятствий играют ключевую роль в обеспечении безопасности автономного полёта. Однако о</w:t>
      </w:r>
      <w:r>
        <w:rPr>
          <w:lang w:eastAsia="ru-RU"/>
        </w:rPr>
        <w:t>дной лишь детекции недостаточно,</w:t>
      </w:r>
      <w:r w:rsidRPr="008B4EEA">
        <w:rPr>
          <w:lang w:eastAsia="ru-RU"/>
        </w:rPr>
        <w:t xml:space="preserve"> необходима также </w:t>
      </w:r>
      <w:r w:rsidRPr="008B4EEA">
        <w:rPr>
          <w:bCs/>
          <w:lang w:eastAsia="ru-RU"/>
        </w:rPr>
        <w:t>система управления</w:t>
      </w:r>
      <w:r w:rsidRPr="008B4EEA">
        <w:rPr>
          <w:lang w:eastAsia="ru-RU"/>
        </w:rPr>
        <w:t xml:space="preserve">, способная адаптировать траекторию движения БПЛА в зависимости от поступающей информации и предотвращать возможные столкновения. Для проверки и отладки подобных алгоритмов широко применяются </w:t>
      </w:r>
      <w:r w:rsidRPr="008B4EEA">
        <w:rPr>
          <w:bCs/>
          <w:lang w:eastAsia="ru-RU"/>
        </w:rPr>
        <w:t>системы моделирования и имитации</w:t>
      </w:r>
      <w:r w:rsidRPr="008B4EEA">
        <w:rPr>
          <w:lang w:eastAsia="ru-RU"/>
        </w:rPr>
        <w:t xml:space="preserve">, которые позволяют воспроизводить поведение </w:t>
      </w:r>
      <w:r w:rsidR="00F43B04">
        <w:t>квадрокоптера</w:t>
      </w:r>
      <w:r w:rsidR="00F43B04" w:rsidRPr="000A3FBD">
        <w:t xml:space="preserve"> </w:t>
      </w:r>
      <w:r w:rsidRPr="008B4EEA">
        <w:rPr>
          <w:lang w:eastAsia="ru-RU"/>
        </w:rPr>
        <w:t>в контролируемых условиях, оценивать реакцию на различные сценарии и снижать риски при реальных испытаниях.</w:t>
      </w:r>
    </w:p>
    <w:p w14:paraId="789BE068" w14:textId="77777777" w:rsidR="008F02F8" w:rsidRPr="008B4EEA" w:rsidRDefault="008F02F8" w:rsidP="008F02F8">
      <w:pPr>
        <w:pStyle w:val="a9"/>
        <w:ind w:firstLine="709"/>
        <w:rPr>
          <w:lang w:eastAsia="ru-RU"/>
        </w:rPr>
      </w:pPr>
      <w:r w:rsidRPr="008B4EEA">
        <w:rPr>
          <w:lang w:eastAsia="ru-RU"/>
        </w:rPr>
        <w:t xml:space="preserve">Одним из перспективных направлений является </w:t>
      </w:r>
      <w:r w:rsidRPr="008B4EEA">
        <w:rPr>
          <w:bCs/>
          <w:lang w:eastAsia="ru-RU"/>
        </w:rPr>
        <w:t>создание полунатурных стендов моделирования</w:t>
      </w:r>
      <w:r w:rsidRPr="008B4EEA">
        <w:rPr>
          <w:lang w:eastAsia="ru-RU"/>
        </w:rPr>
        <w:t xml:space="preserve">, сочетающих физические и </w:t>
      </w:r>
      <w:r w:rsidRPr="008B4EEA">
        <w:rPr>
          <w:lang w:eastAsia="ru-RU"/>
        </w:rPr>
        <w:lastRenderedPageBreak/>
        <w:t>виртуальные компоненты. Такие системы позволяют одновременно учитывать реальные характеристики аппаратной части (например, динамику подвеса и поведение датчиков) и гибко управлять параметрами моделируемой среды. Это делает возможным проведение полноценных экспериментов без необходимости полевых испытаний, что особенно важно на этапах разработки и отладки алгоритмов автономного управления.</w:t>
      </w:r>
    </w:p>
    <w:p w14:paraId="0EFCEC05" w14:textId="77777777" w:rsidR="008F02F8" w:rsidRPr="008B4EEA" w:rsidRDefault="008F02F8" w:rsidP="008F02F8">
      <w:pPr>
        <w:pStyle w:val="a9"/>
        <w:ind w:firstLine="709"/>
        <w:rPr>
          <w:lang w:eastAsia="ru-RU"/>
        </w:rPr>
      </w:pPr>
      <w:r w:rsidRPr="008B4EEA">
        <w:rPr>
          <w:lang w:eastAsia="ru-RU"/>
        </w:rPr>
        <w:t>Таким образом, разработка интегрированной системы, объединяющей физический стенд и виртуальную среду моделирования, является актуальной задачей, направленной на повышение безопасности, надёжности и автономности полёта БПЛА.</w:t>
      </w:r>
    </w:p>
    <w:p w14:paraId="17F74792" w14:textId="77777777" w:rsidR="008F02F8" w:rsidRDefault="008F02F8" w:rsidP="008F02F8">
      <w:pPr>
        <w:spacing w:after="0" w:line="360" w:lineRule="auto"/>
        <w:ind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Целью данного дипломного проекта является разработка интегрированной системы</w:t>
      </w:r>
      <w:r w:rsidRPr="00F30A2D">
        <w:rPr>
          <w:rFonts w:ascii="Times New Roman" w:eastAsia="Times New Roman" w:hAnsi="Times New Roman" w:cs="Times New Roman"/>
          <w:sz w:val="28"/>
          <w:szCs w:val="24"/>
          <w:lang w:eastAsia="ru-RU"/>
        </w:rPr>
        <w:t xml:space="preserve"> моделирования, </w:t>
      </w:r>
      <w:r w:rsidRPr="00DB3D5A">
        <w:rPr>
          <w:rStyle w:val="aa"/>
        </w:rPr>
        <w:t>которая позволит</w:t>
      </w:r>
      <w:r w:rsidRPr="00F30A2D">
        <w:rPr>
          <w:rFonts w:ascii="Times New Roman" w:eastAsia="Times New Roman" w:hAnsi="Times New Roman" w:cs="Times New Roman"/>
          <w:sz w:val="28"/>
          <w:szCs w:val="24"/>
          <w:lang w:eastAsia="ru-RU"/>
        </w:rPr>
        <w:t xml:space="preserve"> </w:t>
      </w:r>
      <w:r>
        <w:rPr>
          <w:rFonts w:ascii="Times New Roman" w:eastAsia="Times New Roman" w:hAnsi="Times New Roman" w:cs="Times New Roman"/>
          <w:sz w:val="28"/>
          <w:szCs w:val="24"/>
          <w:lang w:eastAsia="ru-RU"/>
        </w:rPr>
        <w:t xml:space="preserve">тестировать </w:t>
      </w:r>
      <w:r w:rsidRPr="00F30A2D">
        <w:rPr>
          <w:rFonts w:ascii="Times New Roman" w:eastAsia="Times New Roman" w:hAnsi="Times New Roman" w:cs="Times New Roman"/>
          <w:sz w:val="28"/>
          <w:szCs w:val="24"/>
          <w:lang w:eastAsia="ru-RU"/>
        </w:rPr>
        <w:t xml:space="preserve">управление </w:t>
      </w:r>
      <w:r w:rsidRPr="00DB3D5A">
        <w:rPr>
          <w:rStyle w:val="aa"/>
        </w:rPr>
        <w:t xml:space="preserve">алгоритмы управления и обнаружения препятствий с возможностью взаимодействия с виртуальной средой </w:t>
      </w:r>
      <w:proofErr w:type="spellStart"/>
      <w:r w:rsidRPr="00DB3D5A">
        <w:rPr>
          <w:rStyle w:val="aa"/>
        </w:rPr>
        <w:t>AirSim</w:t>
      </w:r>
      <w:proofErr w:type="spellEnd"/>
      <w:r w:rsidRPr="00DB3D5A">
        <w:rPr>
          <w:rStyle w:val="aa"/>
        </w:rPr>
        <w:t xml:space="preserve"> и физическим стендом</w:t>
      </w:r>
      <w:r w:rsidRPr="00F30A2D">
        <w:rPr>
          <w:rFonts w:ascii="Times New Roman" w:eastAsia="Times New Roman" w:hAnsi="Times New Roman" w:cs="Times New Roman"/>
          <w:sz w:val="28"/>
          <w:szCs w:val="24"/>
          <w:lang w:eastAsia="ru-RU"/>
        </w:rPr>
        <w:t>.</w:t>
      </w:r>
    </w:p>
    <w:p w14:paraId="04817805" w14:textId="77777777" w:rsidR="008F02F8" w:rsidRPr="00F30A2D" w:rsidRDefault="008F02F8" w:rsidP="008F02F8">
      <w:pPr>
        <w:spacing w:after="0" w:line="360" w:lineRule="auto"/>
        <w:ind w:firstLine="709"/>
        <w:jc w:val="both"/>
        <w:rPr>
          <w:rFonts w:ascii="Times New Roman" w:eastAsia="Times New Roman" w:hAnsi="Times New Roman" w:cs="Times New Roman"/>
          <w:sz w:val="28"/>
          <w:szCs w:val="24"/>
          <w:lang w:eastAsia="ru-RU"/>
        </w:rPr>
      </w:pPr>
      <w:r w:rsidRPr="00DB3D5A">
        <w:rPr>
          <w:rStyle w:val="aa"/>
        </w:rPr>
        <w:t>Для достижения поставленной цели решаются следующие задачи</w:t>
      </w:r>
      <w:r>
        <w:rPr>
          <w:rFonts w:ascii="Times New Roman" w:eastAsia="Times New Roman" w:hAnsi="Times New Roman" w:cs="Times New Roman"/>
          <w:sz w:val="28"/>
          <w:szCs w:val="24"/>
          <w:lang w:eastAsia="ru-RU"/>
        </w:rPr>
        <w:t>:</w:t>
      </w:r>
    </w:p>
    <w:p w14:paraId="75E61255" w14:textId="77777777" w:rsidR="008F02F8" w:rsidRPr="00F30A2D"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Провести анализ современных подходов к детекции препятствий, а также методов моделирования и управления беспилотными летательными аппаратами </w:t>
      </w:r>
      <w:r w:rsidR="007B44BC">
        <w:t>–</w:t>
      </w:r>
      <w:r w:rsidRPr="008B4EEA">
        <w:rPr>
          <w:rStyle w:val="aa"/>
        </w:rPr>
        <w:t xml:space="preserve"> для обоснования выбора оптимальных технологий, применяемых в проекте</w:t>
      </w:r>
      <w:r w:rsidRPr="002C23DB">
        <w:rPr>
          <w:rFonts w:ascii="Times New Roman" w:eastAsia="Times New Roman" w:hAnsi="Times New Roman" w:cs="Times New Roman"/>
          <w:sz w:val="28"/>
          <w:szCs w:val="28"/>
          <w:lang w:eastAsia="ru-RU"/>
        </w:rPr>
        <w:t>.</w:t>
      </w:r>
    </w:p>
    <w:p w14:paraId="165A41C4" w14:textId="77777777" w:rsidR="008F02F8"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Разработать систему детекции препятствий на основе современных методов обработки информации и компьютерного зрения </w:t>
      </w:r>
      <w:r w:rsidR="007B44BC">
        <w:t>–</w:t>
      </w:r>
      <w:r w:rsidRPr="008B4EEA">
        <w:rPr>
          <w:rStyle w:val="aa"/>
        </w:rPr>
        <w:t xml:space="preserve"> для обеспечения автономного восприятия окружающей среды</w:t>
      </w:r>
      <w:r w:rsidRPr="00F30A2D">
        <w:rPr>
          <w:rFonts w:ascii="Times New Roman" w:eastAsia="Times New Roman" w:hAnsi="Times New Roman" w:cs="Times New Roman"/>
          <w:sz w:val="28"/>
          <w:szCs w:val="24"/>
          <w:lang w:eastAsia="ru-RU"/>
        </w:rPr>
        <w:t>.</w:t>
      </w:r>
    </w:p>
    <w:p w14:paraId="1F99AB7C" w14:textId="77777777" w:rsidR="008F02F8" w:rsidRPr="008A55A5"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Создание полунатурного стенда моделирования </w:t>
      </w:r>
      <w:r w:rsidR="007B44BC">
        <w:t>–</w:t>
      </w:r>
      <w:r>
        <w:rPr>
          <w:rFonts w:ascii="Times New Roman" w:eastAsia="Times New Roman" w:hAnsi="Times New Roman" w:cs="Times New Roman"/>
          <w:sz w:val="28"/>
          <w:szCs w:val="24"/>
          <w:lang w:eastAsia="ru-RU"/>
        </w:rPr>
        <w:t xml:space="preserve"> </w:t>
      </w:r>
      <w:r w:rsidRPr="008B4EEA">
        <w:rPr>
          <w:rStyle w:val="aa"/>
        </w:rPr>
        <w:t>для воспроизведения реальных динамических характеристик БПЛА и получения данных с датчиков в реальном времени</w:t>
      </w:r>
      <w:r w:rsidRPr="00F30A2D">
        <w:rPr>
          <w:rFonts w:ascii="Times New Roman" w:eastAsia="Times New Roman" w:hAnsi="Times New Roman" w:cs="Times New Roman"/>
          <w:sz w:val="28"/>
          <w:szCs w:val="24"/>
          <w:lang w:eastAsia="ru-RU"/>
        </w:rPr>
        <w:t>.</w:t>
      </w:r>
    </w:p>
    <w:p w14:paraId="65547F20" w14:textId="77777777" w:rsidR="008F02F8" w:rsidRPr="00F30A2D"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Интегрировать физическую и виртуальную части системы </w:t>
      </w:r>
      <w:r w:rsidR="007B44BC">
        <w:t>–</w:t>
      </w:r>
      <w:r w:rsidRPr="008B4EEA">
        <w:rPr>
          <w:rStyle w:val="aa"/>
        </w:rPr>
        <w:t xml:space="preserve"> для реализации гибридного моделирования, обеспечивающего взаимодействие между аппаратной и программной составляющими</w:t>
      </w:r>
      <w:r w:rsidRPr="00F30A2D">
        <w:rPr>
          <w:rFonts w:ascii="Times New Roman" w:eastAsia="Times New Roman" w:hAnsi="Times New Roman" w:cs="Times New Roman"/>
          <w:sz w:val="28"/>
          <w:szCs w:val="24"/>
          <w:lang w:eastAsia="ru-RU"/>
        </w:rPr>
        <w:t>.</w:t>
      </w:r>
    </w:p>
    <w:p w14:paraId="759DC89C" w14:textId="77777777" w:rsidR="008F02F8"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lastRenderedPageBreak/>
        <w:t xml:space="preserve">Провести тестирование и оценку эффективности системы </w:t>
      </w:r>
      <w:r w:rsidR="007B44BC">
        <w:t>–</w:t>
      </w:r>
      <w:r w:rsidRPr="008B4EEA">
        <w:rPr>
          <w:rStyle w:val="aa"/>
        </w:rPr>
        <w:t xml:space="preserve"> для определения точности, стабильности и надёжности работы в различных условиях моделирования</w:t>
      </w:r>
      <w:r w:rsidRPr="00F30A2D">
        <w:rPr>
          <w:rFonts w:ascii="Times New Roman" w:eastAsia="Times New Roman" w:hAnsi="Times New Roman" w:cs="Times New Roman"/>
          <w:sz w:val="28"/>
          <w:szCs w:val="24"/>
          <w:lang w:eastAsia="ru-RU"/>
        </w:rPr>
        <w:t>.</w:t>
      </w:r>
    </w:p>
    <w:p w14:paraId="41260EA5" w14:textId="77777777" w:rsidR="008F02F8" w:rsidRPr="008F02F8" w:rsidRDefault="008F02F8" w:rsidP="008F02F8">
      <w:pPr>
        <w:rPr>
          <w:lang w:eastAsia="ru-RU"/>
        </w:rPr>
      </w:pPr>
      <w:r>
        <w:rPr>
          <w:lang w:eastAsia="ru-RU"/>
        </w:rPr>
        <w:br w:type="page"/>
      </w:r>
    </w:p>
    <w:p w14:paraId="6C0CA116" w14:textId="5715DBED" w:rsidR="009F6941" w:rsidRDefault="00DA61AE" w:rsidP="00F43B04">
      <w:pPr>
        <w:pStyle w:val="1"/>
        <w:numPr>
          <w:ilvl w:val="3"/>
          <w:numId w:val="1"/>
        </w:numPr>
        <w:spacing w:before="0" w:line="360" w:lineRule="auto"/>
        <w:ind w:left="0" w:firstLine="709"/>
        <w:rPr>
          <w:rFonts w:ascii="Times New Roman" w:hAnsi="Times New Roman" w:cs="Times New Roman"/>
          <w:color w:val="000000" w:themeColor="text1"/>
        </w:rPr>
      </w:pPr>
      <w:bookmarkStart w:id="4" w:name="_Toc216984284"/>
      <w:r w:rsidRPr="00DA61AE">
        <w:rPr>
          <w:rFonts w:ascii="Times New Roman" w:hAnsi="Times New Roman" w:cs="Times New Roman"/>
          <w:color w:val="000000" w:themeColor="text1"/>
        </w:rPr>
        <w:lastRenderedPageBreak/>
        <w:t>Специальная часть</w:t>
      </w:r>
      <w:bookmarkEnd w:id="4"/>
    </w:p>
    <w:p w14:paraId="5C310BDF" w14:textId="26F4EEFA" w:rsidR="00EC6D2F" w:rsidRPr="00EC6D2F" w:rsidRDefault="00EC6D2F" w:rsidP="001F1433">
      <w:pPr>
        <w:pStyle w:val="2"/>
        <w:numPr>
          <w:ilvl w:val="1"/>
          <w:numId w:val="6"/>
        </w:numPr>
        <w:spacing w:before="0" w:line="360" w:lineRule="auto"/>
        <w:ind w:left="0" w:firstLine="709"/>
        <w:jc w:val="both"/>
        <w:rPr>
          <w:rFonts w:ascii="Times New Roman" w:hAnsi="Times New Roman" w:cs="Times New Roman"/>
          <w:color w:val="000000" w:themeColor="text1"/>
          <w:sz w:val="28"/>
          <w:szCs w:val="28"/>
        </w:rPr>
      </w:pPr>
      <w:bookmarkStart w:id="5" w:name="_Toc216984285"/>
      <w:r w:rsidRPr="00EC6D2F">
        <w:rPr>
          <w:rFonts w:ascii="Times New Roman" w:hAnsi="Times New Roman" w:cs="Times New Roman"/>
          <w:color w:val="000000" w:themeColor="text1"/>
          <w:sz w:val="28"/>
          <w:szCs w:val="28"/>
        </w:rPr>
        <w:t xml:space="preserve">Обзор современных подходов к </w:t>
      </w:r>
      <w:r w:rsidR="004013D3">
        <w:rPr>
          <w:rFonts w:ascii="Times New Roman" w:hAnsi="Times New Roman" w:cs="Times New Roman"/>
          <w:color w:val="000000" w:themeColor="text1"/>
          <w:sz w:val="28"/>
          <w:szCs w:val="28"/>
        </w:rPr>
        <w:t>тестированию алгоритмов оптической навигации для квадрокоптера</w:t>
      </w:r>
      <w:bookmarkEnd w:id="5"/>
    </w:p>
    <w:p w14:paraId="3B8CBE55" w14:textId="7C28867F" w:rsidR="007F7CE8" w:rsidRPr="00EC6D2F" w:rsidRDefault="007F7CE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6" w:name="_Toc216984286"/>
      <w:r w:rsidRPr="00EC6D2F">
        <w:rPr>
          <w:rFonts w:ascii="Times New Roman" w:hAnsi="Times New Roman" w:cs="Times New Roman"/>
          <w:color w:val="000000" w:themeColor="text1"/>
          <w:sz w:val="28"/>
          <w:szCs w:val="28"/>
        </w:rPr>
        <w:t xml:space="preserve">Математическая модель и система </w:t>
      </w:r>
      <w:r w:rsidR="00920651">
        <w:rPr>
          <w:rFonts w:ascii="Times New Roman" w:hAnsi="Times New Roman" w:cs="Times New Roman"/>
          <w:color w:val="000000" w:themeColor="text1"/>
          <w:sz w:val="28"/>
          <w:szCs w:val="28"/>
        </w:rPr>
        <w:t>квадрокоптера</w:t>
      </w:r>
      <w:bookmarkEnd w:id="6"/>
    </w:p>
    <w:p w14:paraId="216E87BD" w14:textId="3574DD2D" w:rsidR="00B25810" w:rsidRDefault="00B25810" w:rsidP="007F7CE8">
      <w:pPr>
        <w:pStyle w:val="a9"/>
        <w:ind w:firstLine="709"/>
      </w:pPr>
      <w:r>
        <w:t>Квадрокоптер представляет собой беспилотный летательный аппарат с четырьмя соосными двигателями, расположенными в вершинах крестообразной рамы. Два винта вращаются по часовой стрелке, два – против, что обеспечивает компенсацию реактивных моментов и позволяет аппарату выполнять взлёт, зависание, маневрирование и посадку. Управление движением осуществляется изменением угловых скоростей вращения винтов.</w:t>
      </w:r>
      <w:r w:rsidRPr="00B25810">
        <w:rPr>
          <w:rFonts w:cs="Times New Roman"/>
        </w:rPr>
        <w:t xml:space="preserve"> </w:t>
      </w:r>
      <w:r>
        <w:rPr>
          <w:rFonts w:cs="Times New Roman"/>
        </w:rPr>
        <w:t xml:space="preserve"> схема показана на рисунке 1.1</w:t>
      </w:r>
      <w:r w:rsidRPr="007F7CE8">
        <w:rPr>
          <w:rFonts w:cs="Times New Roman"/>
        </w:rPr>
        <w:t>.</w:t>
      </w:r>
    </w:p>
    <w:p w14:paraId="285A34BB" w14:textId="77777777" w:rsidR="007F7CE8" w:rsidRPr="007F7CE8" w:rsidRDefault="007F7CE8" w:rsidP="007F7CE8">
      <w:pPr>
        <w:pStyle w:val="a9"/>
        <w:rPr>
          <w:rFonts w:cs="Times New Roman"/>
        </w:rPr>
      </w:pPr>
    </w:p>
    <w:p w14:paraId="27A59FF5" w14:textId="77777777" w:rsidR="007F7CE8" w:rsidRPr="007F7CE8" w:rsidRDefault="007F7CE8" w:rsidP="007F7CE8">
      <w:pPr>
        <w:pStyle w:val="a9"/>
        <w:rPr>
          <w:rFonts w:cs="Times New Roman"/>
        </w:rPr>
      </w:pPr>
      <w:r w:rsidRPr="007F7CE8">
        <w:rPr>
          <w:rFonts w:cs="Times New Roman"/>
          <w:noProof/>
          <w:lang w:eastAsia="ru-RU"/>
          <w14:ligatures w14:val="none"/>
        </w:rPr>
        <w:drawing>
          <wp:inline distT="0" distB="0" distL="0" distR="0" wp14:anchorId="2A7423AF" wp14:editId="4489B848">
            <wp:extent cx="5943600" cy="3274695"/>
            <wp:effectExtent l="0" t="0" r="0" b="0"/>
            <wp:docPr id="1" name="Рисунок 1" descr="квадр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вадро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17F6526C" w14:textId="616762A3" w:rsidR="007F7CE8" w:rsidRDefault="007F7CE8" w:rsidP="007F7CE8">
      <w:pPr>
        <w:pStyle w:val="a9"/>
        <w:jc w:val="center"/>
        <w:rPr>
          <w:rFonts w:cs="Times New Roman"/>
        </w:rPr>
      </w:pPr>
      <w:r w:rsidRPr="007F7CE8">
        <w:rPr>
          <w:rFonts w:cs="Times New Roman"/>
        </w:rPr>
        <w:t xml:space="preserve">Рисунок 1.1 – Кинематическая схема </w:t>
      </w:r>
      <w:r w:rsidR="00920651">
        <w:rPr>
          <w:rFonts w:cs="Times New Roman"/>
        </w:rPr>
        <w:t>квадрокоптера</w:t>
      </w:r>
      <w:r w:rsidRPr="007F7CE8">
        <w:rPr>
          <w:rFonts w:cs="Times New Roman"/>
        </w:rPr>
        <w:t xml:space="preserve"> в ССК</w:t>
      </w:r>
    </w:p>
    <w:p w14:paraId="5FC4B999" w14:textId="77777777" w:rsidR="007F7CE8" w:rsidRPr="007F7CE8" w:rsidRDefault="007F7CE8" w:rsidP="007F7CE8">
      <w:pPr>
        <w:pStyle w:val="a9"/>
        <w:rPr>
          <w:rFonts w:cs="Times New Roman"/>
        </w:rPr>
      </w:pPr>
    </w:p>
    <w:p w14:paraId="6A060F6A" w14:textId="77777777" w:rsidR="00EC6D2F" w:rsidRDefault="007F7CE8" w:rsidP="00EC6D2F">
      <w:pPr>
        <w:pStyle w:val="a9"/>
        <w:ind w:firstLine="709"/>
        <w:rPr>
          <w:rFonts w:cs="Times New Roman"/>
        </w:rPr>
      </w:pPr>
      <w:r w:rsidRPr="007F7CE8">
        <w:rPr>
          <w:rFonts w:cs="Times New Roman"/>
        </w:rPr>
        <w:t>На рисунке 1.1. представлена схема квадрокоптера,</w:t>
      </w:r>
    </w:p>
    <w:p w14:paraId="3BDBAAF8" w14:textId="457A5307" w:rsidR="007F7CE8" w:rsidRPr="007F7CE8" w:rsidRDefault="007F7CE8" w:rsidP="00EC6D2F">
      <w:pPr>
        <w:pStyle w:val="a9"/>
        <w:ind w:firstLine="709"/>
        <w:rPr>
          <w:rFonts w:cs="Times New Roman"/>
        </w:rPr>
      </w:pPr>
      <w:r w:rsidRPr="007F7CE8">
        <w:rPr>
          <w:rFonts w:cs="Times New Roman"/>
        </w:rPr>
        <w:t xml:space="preserve">где </w:t>
      </w:r>
      <m:oMath>
        <m:sSub>
          <m:sSubPr>
            <m:ctrlPr>
              <w:rPr>
                <w:rFonts w:ascii="Cambria Math" w:hAnsi="Cambria Math" w:cs="Times New Roman"/>
                <w:i/>
                <w:iCs/>
                <w:lang w:val="el-GR"/>
              </w:rPr>
            </m:ctrlPr>
          </m:sSubPr>
          <m:e>
            <m:r>
              <w:rPr>
                <w:rFonts w:ascii="Cambria Math" w:hAnsi="Cambria Math" w:cs="Times New Roman"/>
                <w:lang w:val="el-GR"/>
              </w:rPr>
              <m:t>Ω</m:t>
            </m:r>
          </m:e>
          <m:sub>
            <m:r>
              <w:rPr>
                <w:rFonts w:ascii="Cambria Math" w:hAnsi="Cambria Math" w:cs="Times New Roman"/>
                <w:lang w:val="en-US"/>
              </w:rPr>
              <m:t>i</m:t>
            </m:r>
          </m:sub>
        </m:sSub>
      </m:oMath>
      <w:r w:rsidRPr="007F7CE8">
        <w:rPr>
          <w:rFonts w:eastAsiaTheme="minorEastAsia" w:cs="Times New Roman"/>
          <w:iCs/>
        </w:rPr>
        <w:t xml:space="preserve"> </w:t>
      </w:r>
      <w:r w:rsidRPr="007F7CE8">
        <w:rPr>
          <w:rFonts w:cs="Times New Roman"/>
        </w:rPr>
        <w:t>–</w:t>
      </w:r>
      <w:r w:rsidR="009C3D4E">
        <w:rPr>
          <w:rFonts w:cs="Times New Roman"/>
        </w:rPr>
        <w:t xml:space="preserve"> угловая скорость i-ого винта;</w:t>
      </w:r>
    </w:p>
    <w:p w14:paraId="753AAE07" w14:textId="0B50BA1E" w:rsidR="007F7CE8" w:rsidRPr="007F7CE8" w:rsidRDefault="006772E5"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lang w:val="en-US"/>
              </w:rPr>
              <m:t>P</m:t>
            </m:r>
          </m:e>
          <m:sub>
            <m:r>
              <w:rPr>
                <w:rFonts w:ascii="Cambria Math" w:hAnsi="Cambria Math" w:cs="Times New Roman"/>
              </w:rPr>
              <m:t>i</m:t>
            </m:r>
          </m:sub>
        </m:sSub>
      </m:oMath>
      <w:r w:rsidR="007F7CE8" w:rsidRPr="007F7CE8">
        <w:rPr>
          <w:rFonts w:cs="Times New Roman"/>
        </w:rPr>
        <w:t xml:space="preserve"> – сила тяги i-ого винта; </w:t>
      </w:r>
    </w:p>
    <w:p w14:paraId="67333CC0" w14:textId="6CE76941" w:rsidR="007F7CE8" w:rsidRPr="007F7CE8" w:rsidRDefault="006772E5"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rPr>
              <m:t>M</m:t>
            </m:r>
          </m:e>
          <m:sub>
            <m:r>
              <w:rPr>
                <w:rFonts w:ascii="Cambria Math" w:hAnsi="Cambria Math" w:cs="Times New Roman"/>
              </w:rPr>
              <m:t>i</m:t>
            </m:r>
          </m:sub>
        </m:sSub>
      </m:oMath>
      <w:r w:rsidR="007F7CE8" w:rsidRPr="007F7CE8">
        <w:rPr>
          <w:rFonts w:eastAsiaTheme="minorEastAsia" w:cs="Times New Roman"/>
          <w:iCs/>
        </w:rPr>
        <w:t xml:space="preserve"> </w:t>
      </w:r>
      <w:r w:rsidR="007F7CE8" w:rsidRPr="007F7CE8">
        <w:rPr>
          <w:rFonts w:cs="Times New Roman"/>
        </w:rPr>
        <w:t>– момент сопротивления i-ого винта.</w:t>
      </w:r>
    </w:p>
    <w:p w14:paraId="33AE757B" w14:textId="77777777" w:rsidR="00B25810" w:rsidRDefault="00B25810" w:rsidP="007F7CE8">
      <w:pPr>
        <w:pStyle w:val="a9"/>
        <w:ind w:firstLine="709"/>
        <w:rPr>
          <w:rFonts w:cs="Times New Roman"/>
        </w:rPr>
      </w:pPr>
      <w:r>
        <w:lastRenderedPageBreak/>
        <w:t>Динамика квадрокоптера описывается системой нелинейных дифференциальных уравнений, включающих поступательные и вращательные движения.</w:t>
      </w:r>
    </w:p>
    <w:p w14:paraId="46DDC075" w14:textId="77777777" w:rsidR="007F7CE8" w:rsidRPr="007F7CE8" w:rsidRDefault="007F7CE8" w:rsidP="007F7CE8">
      <w:pPr>
        <w:pStyle w:val="a9"/>
        <w:ind w:firstLine="709"/>
        <w:rPr>
          <w:rFonts w:cs="Times New Roman"/>
        </w:rPr>
      </w:pPr>
      <w:r w:rsidRPr="007F7CE8">
        <w:rPr>
          <w:rFonts w:cs="Times New Roman"/>
        </w:rPr>
        <w:t>Поступательное движение центра масс:</w:t>
      </w:r>
    </w:p>
    <w:p w14:paraId="442D1B00" w14:textId="77777777" w:rsidR="007F7CE8" w:rsidRPr="007F7CE8" w:rsidRDefault="007F7CE8" w:rsidP="007F7CE8">
      <w:pPr>
        <w:pStyle w:val="a9"/>
        <w:rPr>
          <w:rFonts w:cs="Times New Roman"/>
        </w:rPr>
      </w:pPr>
    </w:p>
    <w:p w14:paraId="1171A851" w14:textId="77777777" w:rsidR="007F7CE8" w:rsidRP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m⋅ </m:t>
        </m:r>
        <m:acc>
          <m:accPr>
            <m:chr m:val="̈"/>
            <m:ctrlPr>
              <w:rPr>
                <w:rStyle w:val="katex-mathml"/>
                <w:rFonts w:ascii="Cambria Math" w:hAnsi="Cambria Math"/>
                <w:i/>
                <w:szCs w:val="32"/>
              </w:rPr>
            </m:ctrlPr>
          </m:accPr>
          <m:e>
            <m:acc>
              <m:accPr>
                <m:chr m:val="⃗"/>
                <m:ctrlPr>
                  <w:rPr>
                    <w:rStyle w:val="katex-mathml"/>
                    <w:rFonts w:ascii="Cambria Math" w:hAnsi="Cambria Math"/>
                    <w:i/>
                    <w:szCs w:val="32"/>
                  </w:rPr>
                </m:ctrlPr>
              </m:accPr>
              <m:e>
                <m:r>
                  <w:rPr>
                    <w:rStyle w:val="katex-mathml"/>
                    <w:rFonts w:ascii="Cambria Math" w:hAnsi="Cambria Math"/>
                  </w:rPr>
                  <m:t>r</m:t>
                </m:r>
              </m:e>
            </m:acc>
          </m:e>
        </m:acc>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R</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внешн</m:t>
            </m:r>
          </m:sub>
        </m:sSub>
      </m:oMath>
      <w:r w:rsidRPr="007F7CE8">
        <w:rPr>
          <w:rFonts w:eastAsiaTheme="minorEastAsia"/>
        </w:rPr>
        <w:tab/>
        <w:t>(1.1)</w:t>
      </w:r>
    </w:p>
    <w:p w14:paraId="5052F2AF" w14:textId="77777777" w:rsidR="007F7CE8" w:rsidRPr="007F7CE8" w:rsidRDefault="007F7CE8" w:rsidP="007F7CE8">
      <w:pPr>
        <w:pStyle w:val="a3"/>
        <w:ind w:left="0"/>
        <w:rPr>
          <w:rFonts w:ascii="Times New Roman" w:hAnsi="Times New Roman" w:cs="Times New Roman"/>
        </w:rPr>
      </w:pPr>
    </w:p>
    <w:p w14:paraId="1F6C4E62" w14:textId="621E29AE" w:rsidR="007F7CE8" w:rsidRPr="007F7CE8" w:rsidRDefault="0041013C" w:rsidP="0041013C">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acc>
          <m:accPr>
            <m:chr m:val="⃗"/>
            <m:ctrlPr>
              <w:rPr>
                <w:rStyle w:val="katex-mathml"/>
                <w:rFonts w:ascii="Cambria Math" w:hAnsi="Cambria Math" w:cs="Times New Roman"/>
                <w:i/>
              </w:rPr>
            </m:ctrlPr>
          </m:accPr>
          <m:e>
            <m:r>
              <w:rPr>
                <w:rStyle w:val="katex-mathml"/>
                <w:rFonts w:ascii="Cambria Math" w:hAnsi="Cambria Math" w:cs="Times New Roman"/>
              </w:rPr>
              <m:t>r</m:t>
            </m:r>
          </m:e>
        </m:acc>
        <m:r>
          <w:rPr>
            <w:rStyle w:val="katex-mathml"/>
            <w:rFonts w:ascii="Cambria Math" w:hAnsi="Cambria Math" w:cs="Times New Roman"/>
          </w:rPr>
          <m:t>=</m:t>
        </m:r>
        <m:sSup>
          <m:sSupPr>
            <m:ctrlPr>
              <w:rPr>
                <w:rStyle w:val="katex-mathml"/>
                <w:rFonts w:ascii="Cambria Math" w:hAnsi="Cambria Math" w:cs="Times New Roman"/>
                <w:i/>
              </w:rPr>
            </m:ctrlPr>
          </m:sSupPr>
          <m:e>
            <m:r>
              <w:rPr>
                <w:rStyle w:val="katex-mathml"/>
                <w:rFonts w:ascii="Cambria Math" w:hAnsi="Cambria Math" w:cs="Times New Roman"/>
              </w:rPr>
              <m:t>[x,y,z]</m:t>
            </m:r>
          </m:e>
          <m:sup>
            <m:r>
              <w:rPr>
                <w:rStyle w:val="katex-mathml"/>
                <w:rFonts w:ascii="Cambria Math" w:hAnsi="Cambria Math" w:cs="Times New Roman"/>
              </w:rPr>
              <m:t>T</m:t>
            </m:r>
          </m:sup>
        </m:sSup>
      </m:oMath>
      <w:r w:rsidR="007F7CE8" w:rsidRPr="007F7CE8">
        <w:rPr>
          <w:rFonts w:cs="Times New Roman"/>
        </w:rPr>
        <w:t xml:space="preserve"> </w:t>
      </w:r>
      <w:r w:rsidR="00B65273" w:rsidRPr="007F7CE8">
        <w:rPr>
          <w:rFonts w:cs="Times New Roman"/>
        </w:rPr>
        <w:t>–</w:t>
      </w:r>
      <w:r w:rsidR="007F7CE8" w:rsidRPr="007F7CE8">
        <w:rPr>
          <w:rFonts w:cs="Times New Roman"/>
        </w:rPr>
        <w:t xml:space="preserve"> координаты в пространстве;</w:t>
      </w:r>
    </w:p>
    <w:p w14:paraId="1907C3A5" w14:textId="01FFDD8F" w:rsidR="007F7CE8" w:rsidRPr="00EC6D2F" w:rsidRDefault="00EC6D2F" w:rsidP="00B406C4">
      <w:pPr>
        <w:pStyle w:val="a9"/>
        <w:rPr>
          <w:rFonts w:cs="Times New Roman"/>
        </w:rPr>
      </w:pPr>
      <m:oMath>
        <m:r>
          <w:rPr>
            <w:rStyle w:val="katex-mathml"/>
            <w:rFonts w:ascii="Cambria Math" w:hAnsi="Cambria Math" w:cs="Times New Roman"/>
          </w:rPr>
          <m:t>m</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масса аппарата;</w:t>
      </w:r>
    </w:p>
    <w:p w14:paraId="59E953B4" w14:textId="4FE37211" w:rsidR="007F7CE8" w:rsidRPr="007F7CE8" w:rsidRDefault="006772E5"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T</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суммарная тяга</w:t>
      </w:r>
      <w:r w:rsidR="00B25810">
        <w:rPr>
          <w:rFonts w:cs="Times New Roman"/>
        </w:rPr>
        <w:t xml:space="preserve"> от двигателей</w:t>
      </w:r>
      <w:r w:rsidR="007F7CE8" w:rsidRPr="007F7CE8">
        <w:rPr>
          <w:rFonts w:cs="Times New Roman"/>
        </w:rPr>
        <w:t>;</w:t>
      </w:r>
    </w:p>
    <w:p w14:paraId="673CF429" w14:textId="639BDC14" w:rsidR="007F7CE8" w:rsidRPr="007F7CE8" w:rsidRDefault="006772E5"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T</m:t>
            </m:r>
          </m:sub>
        </m:sSub>
        <m:r>
          <w:rPr>
            <w:rStyle w:val="vlist-s"/>
            <w:rFonts w:ascii="Cambria Math" w:hAnsi="Cambria Math" w:cs="Times New Roman"/>
          </w:rPr>
          <m:t>=m</m:t>
        </m:r>
        <m:acc>
          <m:accPr>
            <m:chr m:val="⃗"/>
            <m:ctrlPr>
              <w:rPr>
                <w:rStyle w:val="vlist-s"/>
                <w:rFonts w:ascii="Cambria Math" w:hAnsi="Cambria Math" w:cs="Times New Roman"/>
                <w:i/>
              </w:rPr>
            </m:ctrlPr>
          </m:accPr>
          <m:e>
            <m:r>
              <w:rPr>
                <w:rStyle w:val="vlist-s"/>
                <w:rFonts w:ascii="Cambria Math" w:hAnsi="Cambria Math" w:cs="Times New Roman"/>
              </w:rPr>
              <m:t>g</m:t>
            </m:r>
          </m:e>
        </m:acc>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сила тяжести;</w:t>
      </w:r>
    </w:p>
    <w:p w14:paraId="286FA595" w14:textId="6D56DD4E" w:rsidR="007F7CE8" w:rsidRPr="007F7CE8" w:rsidRDefault="006772E5"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внешн</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аэродинамическое сопротивление, порывы ветра и др.</w:t>
      </w:r>
    </w:p>
    <w:p w14:paraId="5E30130E" w14:textId="77777777" w:rsidR="007F7CE8" w:rsidRPr="007F7CE8" w:rsidRDefault="007F7CE8" w:rsidP="007F7CE8">
      <w:pPr>
        <w:pStyle w:val="a9"/>
        <w:rPr>
          <w:rFonts w:cs="Times New Roman"/>
        </w:rPr>
      </w:pPr>
    </w:p>
    <w:p w14:paraId="7557D653" w14:textId="27C1D703" w:rsidR="007F7CE8" w:rsidRPr="007F7CE8" w:rsidRDefault="00B25810" w:rsidP="009C3D4E">
      <w:pPr>
        <w:pStyle w:val="a9"/>
        <w:ind w:firstLine="709"/>
        <w:rPr>
          <w:rFonts w:cs="Times New Roman"/>
        </w:rPr>
      </w:pPr>
      <w:r>
        <w:rPr>
          <w:rFonts w:cs="Times New Roman"/>
        </w:rPr>
        <w:t>Вращательное движение о</w:t>
      </w:r>
      <w:r w:rsidR="009C3D4E">
        <w:rPr>
          <w:rFonts w:cs="Times New Roman"/>
        </w:rPr>
        <w:t>писывается уравнением</w:t>
      </w:r>
      <w:r w:rsidR="007F7CE8" w:rsidRPr="007F7CE8">
        <w:rPr>
          <w:rFonts w:cs="Times New Roman"/>
        </w:rPr>
        <w:t xml:space="preserve"> Эйлера:</w:t>
      </w:r>
    </w:p>
    <w:p w14:paraId="45C630FA" w14:textId="77777777" w:rsidR="007F7CE8" w:rsidRPr="007F7CE8" w:rsidRDefault="007F7CE8" w:rsidP="007F7CE8">
      <w:pPr>
        <w:pStyle w:val="a9"/>
        <w:rPr>
          <w:rFonts w:cs="Times New Roman"/>
        </w:rPr>
      </w:pPr>
    </w:p>
    <w:p w14:paraId="5F51C65A" w14:textId="1680B557" w:rsid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I⋅ </m:t>
        </m:r>
        <m:acc>
          <m:accPr>
            <m:chr m:val="̇"/>
            <m:ctrlPr>
              <w:rPr>
                <w:rStyle w:val="katex-mathml"/>
                <w:rFonts w:ascii="Cambria Math" w:hAnsi="Cambria Math"/>
                <w:i/>
                <w:szCs w:val="32"/>
              </w:rPr>
            </m:ctrlPr>
          </m:accPr>
          <m:e>
            <m:r>
              <w:rPr>
                <w:rStyle w:val="katex-mathml"/>
                <w:rFonts w:ascii="Cambria Math" w:hAnsi="Cambria Math"/>
                <w:szCs w:val="32"/>
              </w:rPr>
              <m:t>ω</m:t>
            </m:r>
          </m:e>
        </m:acc>
        <m:r>
          <w:rPr>
            <w:rFonts w:ascii="Cambria Math" w:hAnsi="Cambria Math"/>
          </w:rPr>
          <m:t>+ω×(I∙ω)=</m:t>
        </m:r>
        <m:r>
          <w:rPr>
            <w:rFonts w:ascii="Cambria Math" w:hAnsi="Cambria Math"/>
            <w:szCs w:val="32"/>
          </w:rPr>
          <m:t>τ</m:t>
        </m:r>
        <m:r>
          <m:rPr>
            <m:sty m:val="p"/>
          </m:rPr>
          <w:rPr>
            <w:rFonts w:ascii="Cambria Math" w:hAnsi="Cambria Math"/>
          </w:rPr>
          <m:t>,</m:t>
        </m:r>
      </m:oMath>
      <w:r w:rsidRPr="007F7CE8">
        <w:rPr>
          <w:rFonts w:eastAsiaTheme="minorEastAsia"/>
        </w:rPr>
        <w:tab/>
        <w:t>(1.2)</w:t>
      </w:r>
    </w:p>
    <w:p w14:paraId="62B97DA1" w14:textId="77777777" w:rsidR="00011983" w:rsidRPr="00011983" w:rsidRDefault="00011983" w:rsidP="00011983"/>
    <w:p w14:paraId="50400641" w14:textId="2334A15F" w:rsidR="007F7CE8" w:rsidRPr="007F7CE8" w:rsidRDefault="00EC6D2F" w:rsidP="00EC6D2F">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r>
          <w:rPr>
            <w:rStyle w:val="katex-mathml"/>
            <w:rFonts w:ascii="Cambria Math" w:hAnsi="Cambria Math" w:cs="Times New Roman"/>
          </w:rPr>
          <m:t>I</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тензор инерции;</w:t>
      </w:r>
    </w:p>
    <w:p w14:paraId="433CD650" w14:textId="3874E4B5" w:rsidR="007F7CE8" w:rsidRPr="007F7CE8" w:rsidRDefault="00EC6D2F" w:rsidP="00B406C4">
      <w:pPr>
        <w:pStyle w:val="a9"/>
        <w:rPr>
          <w:rFonts w:cs="Times New Roman"/>
        </w:rPr>
      </w:pPr>
      <m:oMath>
        <m:r>
          <w:rPr>
            <w:rFonts w:ascii="Cambria Math" w:hAnsi="Cambria Math" w:cs="Times New Roman"/>
          </w:rPr>
          <m:t>ω=</m:t>
        </m:r>
        <m:sSup>
          <m:sSupPr>
            <m:ctrlPr>
              <w:rPr>
                <w:rStyle w:val="katex-mathml"/>
                <w:rFonts w:ascii="Cambria Math" w:hAnsi="Cambria Math" w:cs="Times New Roman"/>
                <w:i/>
              </w:rPr>
            </m:ctrlPr>
          </m:sSupPr>
          <m:e>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x</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y</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z</m:t>
                </m:r>
              </m:sub>
            </m:sSub>
            <m:r>
              <w:rPr>
                <w:rStyle w:val="katex-mathml"/>
                <w:rFonts w:ascii="Cambria Math" w:hAnsi="Cambria Math" w:cs="Times New Roman"/>
              </w:rPr>
              <m:t>]</m:t>
            </m:r>
          </m:e>
          <m:sup>
            <m:r>
              <w:rPr>
                <w:rStyle w:val="katex-mathml"/>
                <w:rFonts w:ascii="Cambria Math" w:hAnsi="Cambria Math" w:cs="Times New Roman"/>
              </w:rPr>
              <m:t>T</m:t>
            </m:r>
          </m:sup>
        </m:sSup>
      </m:oMath>
      <w:r w:rsidR="007F7CE8" w:rsidRPr="007F7CE8">
        <w:rPr>
          <w:rStyle w:val="katex-mathml"/>
          <w:rFonts w:cs="Times New Roman"/>
        </w:rPr>
        <w:t xml:space="preserve"> </w:t>
      </w:r>
      <w:r w:rsidR="00B65273" w:rsidRPr="007F7CE8">
        <w:rPr>
          <w:rFonts w:cs="Times New Roman"/>
        </w:rPr>
        <w:t>–</w:t>
      </w:r>
      <w:r w:rsidR="007F7CE8" w:rsidRPr="007F7CE8">
        <w:rPr>
          <w:rFonts w:cs="Times New Roman"/>
        </w:rPr>
        <w:t xml:space="preserve"> угловая скорость;</w:t>
      </w:r>
    </w:p>
    <w:p w14:paraId="0FF687B8" w14:textId="7776D8D4" w:rsidR="007F7CE8" w:rsidRPr="007F7CE8" w:rsidRDefault="00EC6D2F" w:rsidP="00B406C4">
      <w:pPr>
        <w:pStyle w:val="a9"/>
        <w:rPr>
          <w:rFonts w:cs="Times New Roman"/>
        </w:rPr>
      </w:pPr>
      <m:oMath>
        <m:r>
          <w:rPr>
            <w:rFonts w:ascii="Cambria Math" w:hAnsi="Cambria Math" w:cs="Times New Roman"/>
          </w:rPr>
          <m:t>τ</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управляющий момент от роторов.</w:t>
      </w:r>
    </w:p>
    <w:p w14:paraId="7FC14A59" w14:textId="77777777" w:rsidR="007F7CE8" w:rsidRPr="00B25810" w:rsidRDefault="00B25810" w:rsidP="00B25810">
      <w:pPr>
        <w:spacing w:after="0" w:line="360" w:lineRule="auto"/>
        <w:ind w:firstLine="709"/>
        <w:jc w:val="both"/>
        <w:rPr>
          <w:rFonts w:ascii="Times New Roman" w:hAnsi="Times New Roman" w:cs="Times New Roman"/>
          <w:sz w:val="28"/>
        </w:rPr>
      </w:pPr>
      <w:r w:rsidRPr="00B25810">
        <w:rPr>
          <w:rFonts w:ascii="Times New Roman" w:hAnsi="Times New Roman" w:cs="Times New Roman"/>
          <w:sz w:val="28"/>
        </w:rPr>
        <w:t>Эти уравнения формируют основу для разработки модулей стабилизации и управления, обеспечивающих реализацию устойчивого полёта.</w:t>
      </w:r>
    </w:p>
    <w:p w14:paraId="275670C7" w14:textId="77777777" w:rsidR="0041013C" w:rsidRDefault="0041013C" w:rsidP="0041013C"/>
    <w:p w14:paraId="354E347D" w14:textId="1901A962" w:rsidR="00F26C0F" w:rsidRPr="00EC6D2F" w:rsidRDefault="008F02F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7" w:name="_Toc216984287"/>
      <w:r w:rsidRPr="00EC6D2F">
        <w:rPr>
          <w:rFonts w:ascii="Times New Roman" w:hAnsi="Times New Roman" w:cs="Times New Roman"/>
          <w:color w:val="000000" w:themeColor="text1"/>
          <w:sz w:val="28"/>
          <w:szCs w:val="28"/>
        </w:rPr>
        <w:t xml:space="preserve">Современные методы детекции препятствий в </w:t>
      </w:r>
      <w:r w:rsidR="00920651">
        <w:rPr>
          <w:rFonts w:ascii="Times New Roman" w:hAnsi="Times New Roman" w:cs="Times New Roman"/>
          <w:color w:val="000000" w:themeColor="text1"/>
          <w:sz w:val="28"/>
          <w:szCs w:val="28"/>
        </w:rPr>
        <w:t>квадрокоптере</w:t>
      </w:r>
      <w:bookmarkEnd w:id="7"/>
    </w:p>
    <w:p w14:paraId="14407881" w14:textId="1835F326" w:rsidR="00F26C0F" w:rsidRDefault="00F26C0F" w:rsidP="008F02F8">
      <w:pPr>
        <w:spacing w:after="0" w:line="360" w:lineRule="auto"/>
        <w:ind w:firstLine="709"/>
        <w:jc w:val="both"/>
      </w:pPr>
      <w:r w:rsidRPr="00F26C0F">
        <w:rPr>
          <w:rFonts w:ascii="Times New Roman" w:hAnsi="Times New Roman" w:cs="Times New Roman"/>
          <w:sz w:val="28"/>
        </w:rPr>
        <w:t xml:space="preserve">Одним из ключевых компонентов системы восприятия и навигации </w:t>
      </w:r>
      <w:r w:rsidR="00920651">
        <w:rPr>
          <w:rFonts w:ascii="Times New Roman" w:hAnsi="Times New Roman" w:cs="Times New Roman"/>
          <w:sz w:val="28"/>
        </w:rPr>
        <w:t>квадрокоптера</w:t>
      </w:r>
      <w:r w:rsidRPr="00F26C0F">
        <w:rPr>
          <w:rFonts w:ascii="Times New Roman" w:hAnsi="Times New Roman" w:cs="Times New Roman"/>
          <w:sz w:val="28"/>
        </w:rPr>
        <w:t xml:space="preserve"> является модуль детекции препятствий. Он обеспечивает безопасность полёта, взаимодействие с окружающей средой и служит основой для модулей планирования траектории и принятия решений.</w:t>
      </w:r>
      <w:r>
        <w:t xml:space="preserve"> </w:t>
      </w:r>
    </w:p>
    <w:p w14:paraId="085B9F38" w14:textId="4F9B36EC" w:rsidR="00B43E6A" w:rsidRDefault="008F02F8" w:rsidP="008F02F8">
      <w:pPr>
        <w:spacing w:after="0" w:line="360" w:lineRule="auto"/>
        <w:ind w:firstLine="709"/>
        <w:jc w:val="both"/>
        <w:rPr>
          <w:rFonts w:ascii="Times New Roman" w:hAnsi="Times New Roman" w:cs="Times New Roman"/>
          <w:sz w:val="28"/>
        </w:rPr>
      </w:pPr>
      <w:r w:rsidRPr="008F02F8">
        <w:rPr>
          <w:rFonts w:ascii="Times New Roman" w:hAnsi="Times New Roman" w:cs="Times New Roman"/>
          <w:sz w:val="28"/>
        </w:rPr>
        <w:lastRenderedPageBreak/>
        <w:t xml:space="preserve">Детекция препятствий является одним из краеугольных элементов автономного полёта </w:t>
      </w:r>
      <w:r w:rsidR="00920651">
        <w:rPr>
          <w:rFonts w:ascii="Times New Roman" w:hAnsi="Times New Roman" w:cs="Times New Roman"/>
          <w:sz w:val="28"/>
        </w:rPr>
        <w:t>квадрокоптера</w:t>
      </w:r>
      <w:r w:rsidRPr="008F02F8">
        <w:rPr>
          <w:rFonts w:ascii="Times New Roman" w:hAnsi="Times New Roman" w:cs="Times New Roman"/>
          <w:sz w:val="28"/>
        </w:rPr>
        <w:t xml:space="preserve">: от успешной реализации миссии зависит своевременное обнаружение статичных и динамичных объектов, построение безопасного маршрута и адаптация к изменяющимся условиям. В последние годы наблюдается тенденция к комбинированному применению аппаратных сенсоров и алгоритмических (в частности, </w:t>
      </w:r>
      <w:proofErr w:type="spellStart"/>
      <w:r w:rsidRPr="008F02F8">
        <w:rPr>
          <w:rFonts w:ascii="Times New Roman" w:hAnsi="Times New Roman" w:cs="Times New Roman"/>
          <w:sz w:val="28"/>
        </w:rPr>
        <w:t>нейросетевых</w:t>
      </w:r>
      <w:proofErr w:type="spellEnd"/>
      <w:r w:rsidRPr="008F02F8">
        <w:rPr>
          <w:rFonts w:ascii="Times New Roman" w:hAnsi="Times New Roman" w:cs="Times New Roman"/>
          <w:sz w:val="28"/>
        </w:rPr>
        <w:t>) подходов</w:t>
      </w:r>
      <w:r w:rsidR="00B43E6A">
        <w:rPr>
          <w:rFonts w:ascii="Times New Roman" w:hAnsi="Times New Roman" w:cs="Times New Roman"/>
          <w:sz w:val="28"/>
        </w:rPr>
        <w:t xml:space="preserve"> </w:t>
      </w:r>
      <w:r>
        <w:rPr>
          <w:rFonts w:ascii="Times New Roman" w:hAnsi="Times New Roman" w:cs="Times New Roman"/>
          <w:sz w:val="28"/>
        </w:rPr>
        <w:t>[</w:t>
      </w:r>
      <w:r w:rsidRPr="008F02F8">
        <w:rPr>
          <w:rFonts w:ascii="Times New Roman" w:hAnsi="Times New Roman" w:cs="Times New Roman"/>
          <w:sz w:val="28"/>
        </w:rPr>
        <w:t>3</w:t>
      </w:r>
      <w:r>
        <w:rPr>
          <w:rFonts w:ascii="Times New Roman" w:hAnsi="Times New Roman" w:cs="Times New Roman"/>
          <w:sz w:val="28"/>
        </w:rPr>
        <w:t>]</w:t>
      </w:r>
      <w:r w:rsidRPr="008F02F8">
        <w:rPr>
          <w:rFonts w:ascii="Times New Roman" w:hAnsi="Times New Roman" w:cs="Times New Roman"/>
          <w:sz w:val="28"/>
        </w:rPr>
        <w:t>.</w:t>
      </w:r>
    </w:p>
    <w:p w14:paraId="3DF7DD38" w14:textId="7B352801" w:rsidR="00370E14" w:rsidRDefault="007B44BC" w:rsidP="00370E14">
      <w:pPr>
        <w:pStyle w:val="a9"/>
        <w:ind w:firstLine="709"/>
        <w:rPr>
          <w:rFonts w:cs="Times New Roman"/>
        </w:rPr>
      </w:pPr>
      <w:r>
        <w:t xml:space="preserve">Детекция препятствий для </w:t>
      </w:r>
      <w:r w:rsidR="00920651">
        <w:t>квадрокоптера</w:t>
      </w:r>
      <w:r>
        <w:t xml:space="preserve"> реализуется двумя взаимодополняющими направлениями:</w:t>
      </w:r>
    </w:p>
    <w:p w14:paraId="68EE77D2" w14:textId="77777777" w:rsidR="001D72A7" w:rsidRPr="001D72A7" w:rsidRDefault="007B44BC" w:rsidP="00370E14">
      <w:pPr>
        <w:pStyle w:val="a9"/>
        <w:ind w:firstLine="709"/>
      </w:pPr>
      <w:r>
        <w:t>Аппаратные сенсоры</w:t>
      </w:r>
      <w:r w:rsidR="002F1102">
        <w:t>:</w:t>
      </w:r>
      <w:r w:rsidR="002F1102" w:rsidRPr="002F1102">
        <w:t xml:space="preserve"> </w:t>
      </w:r>
      <w:r>
        <w:t xml:space="preserve">Сенсорное оборудование устанавливается на летательных аппаратах и обеспечивает получение первичной информации об окружающей среде </w:t>
      </w:r>
      <w:r w:rsidR="00EF1F7E">
        <w:t>–</w:t>
      </w:r>
      <w:r>
        <w:t xml:space="preserve"> расстоянии до препятствия, глубине сцены, движении объектов</w:t>
      </w:r>
      <w:r w:rsidR="001D72A7" w:rsidRPr="001D72A7">
        <w:t xml:space="preserve"> [5]</w:t>
      </w:r>
      <w:r>
        <w:t xml:space="preserve">. </w:t>
      </w:r>
    </w:p>
    <w:p w14:paraId="1F77A243" w14:textId="3E987A95" w:rsidR="007B44BC" w:rsidRPr="00370E14" w:rsidRDefault="00EF1F7E" w:rsidP="00370E14">
      <w:pPr>
        <w:pStyle w:val="a9"/>
        <w:ind w:firstLine="709"/>
        <w:rPr>
          <w:rFonts w:cs="Times New Roman"/>
        </w:rPr>
      </w:pPr>
      <w:r>
        <w:t>В таблице 1.</w:t>
      </w:r>
      <w:r w:rsidR="002F1102">
        <w:t>2</w:t>
      </w:r>
      <w:r>
        <w:t xml:space="preserve"> </w:t>
      </w:r>
      <w:r w:rsidR="007B44BC">
        <w:t>представлена таблица-сводка основных типов сенсоров, применяемых в системах детекции препятствий:</w:t>
      </w:r>
    </w:p>
    <w:p w14:paraId="4B989831" w14:textId="77777777" w:rsidR="00EF1F7E" w:rsidRPr="00EF1F7E" w:rsidRDefault="00EF1F7E" w:rsidP="004013D3">
      <w:pPr>
        <w:pStyle w:val="a9"/>
        <w:spacing w:line="240" w:lineRule="auto"/>
      </w:pPr>
      <w:r>
        <w:t>Таблица 1.</w:t>
      </w:r>
      <w:r w:rsidR="002F1102">
        <w:t>2</w:t>
      </w:r>
      <w:r>
        <w:t xml:space="preserve"> </w:t>
      </w:r>
      <w:r w:rsidR="004A1F8E">
        <w:t>–</w:t>
      </w:r>
      <w:r>
        <w:t xml:space="preserve"> </w:t>
      </w:r>
      <w:r w:rsidR="004A1F8E">
        <w:t xml:space="preserve">Сравнительная таблица аппаратных сенсоров </w:t>
      </w:r>
    </w:p>
    <w:tbl>
      <w:tblPr>
        <w:tblStyle w:val="12"/>
        <w:tblW w:w="0" w:type="auto"/>
        <w:tblInd w:w="108" w:type="dxa"/>
        <w:tblLook w:val="04A0" w:firstRow="1" w:lastRow="0" w:firstColumn="1" w:lastColumn="0" w:noHBand="0" w:noVBand="1"/>
      </w:tblPr>
      <w:tblGrid>
        <w:gridCol w:w="1715"/>
        <w:gridCol w:w="2504"/>
        <w:gridCol w:w="2027"/>
        <w:gridCol w:w="3109"/>
      </w:tblGrid>
      <w:tr w:rsidR="002F1102" w14:paraId="142B4C07" w14:textId="77777777" w:rsidTr="004013D3">
        <w:tc>
          <w:tcPr>
            <w:tcW w:w="1715" w:type="dxa"/>
            <w:hideMark/>
          </w:tcPr>
          <w:p w14:paraId="38135DF4"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Сенсор</w:t>
            </w:r>
          </w:p>
        </w:tc>
        <w:tc>
          <w:tcPr>
            <w:tcW w:w="2504" w:type="dxa"/>
            <w:hideMark/>
          </w:tcPr>
          <w:p w14:paraId="5A081E6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Основная функция</w:t>
            </w:r>
          </w:p>
        </w:tc>
        <w:tc>
          <w:tcPr>
            <w:tcW w:w="2027" w:type="dxa"/>
            <w:hideMark/>
          </w:tcPr>
          <w:p w14:paraId="04840BB3"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Преимущества</w:t>
            </w:r>
          </w:p>
        </w:tc>
        <w:tc>
          <w:tcPr>
            <w:tcW w:w="3109" w:type="dxa"/>
            <w:hideMark/>
          </w:tcPr>
          <w:p w14:paraId="58C18C2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Ограничения</w:t>
            </w:r>
          </w:p>
        </w:tc>
      </w:tr>
      <w:tr w:rsidR="002F1102" w14:paraId="056DAF98" w14:textId="77777777" w:rsidTr="004013D3">
        <w:tc>
          <w:tcPr>
            <w:tcW w:w="1715" w:type="dxa"/>
            <w:hideMark/>
          </w:tcPr>
          <w:p w14:paraId="5C106C6D" w14:textId="77777777" w:rsidR="00EF1F7E" w:rsidRPr="00EF1F7E" w:rsidRDefault="00EF1F7E">
            <w:pPr>
              <w:rPr>
                <w:rFonts w:ascii="Times New Roman" w:hAnsi="Times New Roman" w:cs="Times New Roman"/>
                <w:sz w:val="28"/>
                <w:szCs w:val="24"/>
              </w:rPr>
            </w:pPr>
            <w:proofErr w:type="spellStart"/>
            <w:r w:rsidRPr="00EF1F7E">
              <w:rPr>
                <w:rFonts w:ascii="Times New Roman" w:hAnsi="Times New Roman" w:cs="Times New Roman"/>
                <w:sz w:val="28"/>
              </w:rPr>
              <w:t>LiDAR</w:t>
            </w:r>
            <w:proofErr w:type="spellEnd"/>
          </w:p>
        </w:tc>
        <w:tc>
          <w:tcPr>
            <w:tcW w:w="2504" w:type="dxa"/>
            <w:hideMark/>
          </w:tcPr>
          <w:p w14:paraId="7D1C812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Измерение расстояния и формирования облака точек</w:t>
            </w:r>
          </w:p>
        </w:tc>
        <w:tc>
          <w:tcPr>
            <w:tcW w:w="2027" w:type="dxa"/>
            <w:hideMark/>
          </w:tcPr>
          <w:p w14:paraId="499413DB" w14:textId="77777777" w:rsidR="00EF1F7E" w:rsidRPr="00EF1F7E" w:rsidRDefault="00EF1F7E" w:rsidP="00EF1F7E">
            <w:pPr>
              <w:rPr>
                <w:rFonts w:ascii="Times New Roman" w:hAnsi="Times New Roman" w:cs="Times New Roman"/>
                <w:sz w:val="28"/>
                <w:szCs w:val="24"/>
              </w:rPr>
            </w:pPr>
            <w:r w:rsidRPr="00EF1F7E">
              <w:rPr>
                <w:rFonts w:ascii="Times New Roman" w:hAnsi="Times New Roman" w:cs="Times New Roman"/>
                <w:sz w:val="28"/>
              </w:rPr>
              <w:t xml:space="preserve">Высокая точность </w:t>
            </w:r>
            <w:r>
              <w:rPr>
                <w:rFonts w:ascii="Times New Roman" w:hAnsi="Times New Roman" w:cs="Times New Roman"/>
                <w:sz w:val="28"/>
              </w:rPr>
              <w:t xml:space="preserve">по глубине, работает в темноте </w:t>
            </w:r>
          </w:p>
        </w:tc>
        <w:tc>
          <w:tcPr>
            <w:tcW w:w="3109" w:type="dxa"/>
            <w:hideMark/>
          </w:tcPr>
          <w:p w14:paraId="50CA8C1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Стоимость, вес, чувствителен к погодным условиям</w:t>
            </w:r>
          </w:p>
        </w:tc>
      </w:tr>
      <w:tr w:rsidR="002F1102" w14:paraId="1ABD2762" w14:textId="77777777" w:rsidTr="004013D3">
        <w:tc>
          <w:tcPr>
            <w:tcW w:w="1715" w:type="dxa"/>
            <w:hideMark/>
          </w:tcPr>
          <w:p w14:paraId="5BF60E25" w14:textId="77777777" w:rsidR="00EF1F7E" w:rsidRPr="00EF1F7E" w:rsidRDefault="00EF1F7E">
            <w:pPr>
              <w:rPr>
                <w:rFonts w:ascii="Times New Roman" w:hAnsi="Times New Roman" w:cs="Times New Roman"/>
                <w:sz w:val="28"/>
                <w:szCs w:val="24"/>
              </w:rPr>
            </w:pPr>
            <w:proofErr w:type="gramStart"/>
            <w:r w:rsidRPr="00EF1F7E">
              <w:rPr>
                <w:rFonts w:ascii="Times New Roman" w:hAnsi="Times New Roman" w:cs="Times New Roman"/>
                <w:sz w:val="28"/>
              </w:rPr>
              <w:t>Стерео-камера</w:t>
            </w:r>
            <w:proofErr w:type="gramEnd"/>
          </w:p>
        </w:tc>
        <w:tc>
          <w:tcPr>
            <w:tcW w:w="2504" w:type="dxa"/>
            <w:hideMark/>
          </w:tcPr>
          <w:p w14:paraId="09897690"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Получение глубины через корреляцию двух камер</w:t>
            </w:r>
          </w:p>
        </w:tc>
        <w:tc>
          <w:tcPr>
            <w:tcW w:w="2027" w:type="dxa"/>
            <w:hideMark/>
          </w:tcPr>
          <w:p w14:paraId="799632F9"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Относительно недорогой, пассивный</w:t>
            </w:r>
          </w:p>
        </w:tc>
        <w:tc>
          <w:tcPr>
            <w:tcW w:w="3109" w:type="dxa"/>
            <w:hideMark/>
          </w:tcPr>
          <w:p w14:paraId="122E714C"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Снижение точности в условиях слабой текстуры/освещенности</w:t>
            </w:r>
          </w:p>
        </w:tc>
      </w:tr>
      <w:tr w:rsidR="002F1102" w14:paraId="137E0555" w14:textId="77777777" w:rsidTr="004013D3">
        <w:tc>
          <w:tcPr>
            <w:tcW w:w="1715" w:type="dxa"/>
            <w:hideMark/>
          </w:tcPr>
          <w:p w14:paraId="659CABF9" w14:textId="77777777" w:rsidR="00EF1F7E" w:rsidRPr="00EF1F7E" w:rsidRDefault="00EF1F7E" w:rsidP="00E8126C">
            <w:pPr>
              <w:rPr>
                <w:rFonts w:ascii="Times New Roman" w:hAnsi="Times New Roman" w:cs="Times New Roman"/>
                <w:sz w:val="28"/>
                <w:szCs w:val="24"/>
              </w:rPr>
            </w:pPr>
            <w:r w:rsidRPr="00EF1F7E">
              <w:rPr>
                <w:rFonts w:ascii="Times New Roman" w:hAnsi="Times New Roman" w:cs="Times New Roman"/>
                <w:sz w:val="28"/>
              </w:rPr>
              <w:t xml:space="preserve">Моно-камера </w:t>
            </w:r>
            <w:r w:rsidR="00E8126C">
              <w:rPr>
                <w:rFonts w:ascii="Times New Roman" w:hAnsi="Times New Roman" w:cs="Times New Roman"/>
                <w:sz w:val="28"/>
              </w:rPr>
              <w:t>и</w:t>
            </w:r>
            <w:r w:rsidRPr="00EF1F7E">
              <w:rPr>
                <w:rFonts w:ascii="Times New Roman" w:hAnsi="Times New Roman" w:cs="Times New Roman"/>
                <w:sz w:val="28"/>
              </w:rPr>
              <w:t xml:space="preserve"> нейросеть</w:t>
            </w:r>
          </w:p>
        </w:tc>
        <w:tc>
          <w:tcPr>
            <w:tcW w:w="2504" w:type="dxa"/>
            <w:hideMark/>
          </w:tcPr>
          <w:p w14:paraId="467E5356"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Оценка глубины и/или идентификация объектов</w:t>
            </w:r>
          </w:p>
        </w:tc>
        <w:tc>
          <w:tcPr>
            <w:tcW w:w="2027" w:type="dxa"/>
            <w:hideMark/>
          </w:tcPr>
          <w:p w14:paraId="774FE8F3"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Лёгкая установка, быстрое обновление модели</w:t>
            </w:r>
          </w:p>
        </w:tc>
        <w:tc>
          <w:tcPr>
            <w:tcW w:w="3109" w:type="dxa"/>
            <w:hideMark/>
          </w:tcPr>
          <w:p w14:paraId="4FA8A2E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Аппроксимация глубины, требует обучения и данных</w:t>
            </w:r>
          </w:p>
        </w:tc>
      </w:tr>
      <w:tr w:rsidR="00B25810" w14:paraId="09C1890A" w14:textId="77777777" w:rsidTr="004013D3">
        <w:tc>
          <w:tcPr>
            <w:tcW w:w="1715" w:type="dxa"/>
          </w:tcPr>
          <w:p w14:paraId="649F550F"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Радар</w:t>
            </w:r>
          </w:p>
        </w:tc>
        <w:tc>
          <w:tcPr>
            <w:tcW w:w="2504" w:type="dxa"/>
          </w:tcPr>
          <w:p w14:paraId="4F8F0FB8"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Радиолокационное сканирование препятствий</w:t>
            </w:r>
          </w:p>
        </w:tc>
        <w:tc>
          <w:tcPr>
            <w:tcW w:w="2027" w:type="dxa"/>
          </w:tcPr>
          <w:p w14:paraId="3E5AD59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Работает при плохой погоде, дальнее обнаружение</w:t>
            </w:r>
          </w:p>
        </w:tc>
        <w:tc>
          <w:tcPr>
            <w:tcW w:w="3109" w:type="dxa"/>
          </w:tcPr>
          <w:p w14:paraId="3DBFFFB5" w14:textId="331741C6" w:rsidR="00B25810" w:rsidRPr="00EF1F7E" w:rsidRDefault="00B25810" w:rsidP="00920651">
            <w:pPr>
              <w:rPr>
                <w:rFonts w:ascii="Times New Roman" w:hAnsi="Times New Roman" w:cs="Times New Roman"/>
                <w:sz w:val="28"/>
                <w:szCs w:val="24"/>
              </w:rPr>
            </w:pPr>
            <w:r w:rsidRPr="00EF1F7E">
              <w:rPr>
                <w:rFonts w:ascii="Times New Roman" w:hAnsi="Times New Roman" w:cs="Times New Roman"/>
                <w:sz w:val="28"/>
              </w:rPr>
              <w:t xml:space="preserve">Низкое пространственное разрешение для мелких </w:t>
            </w:r>
            <w:r w:rsidR="00920651">
              <w:rPr>
                <w:rFonts w:ascii="Times New Roman" w:hAnsi="Times New Roman" w:cs="Times New Roman"/>
                <w:sz w:val="28"/>
              </w:rPr>
              <w:t>квадрокоптера</w:t>
            </w:r>
          </w:p>
        </w:tc>
      </w:tr>
      <w:tr w:rsidR="00B25810" w14:paraId="4BA75724" w14:textId="77777777" w:rsidTr="004013D3">
        <w:tc>
          <w:tcPr>
            <w:tcW w:w="1715" w:type="dxa"/>
          </w:tcPr>
          <w:p w14:paraId="60B306A5"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Ультразвук</w:t>
            </w:r>
          </w:p>
        </w:tc>
        <w:tc>
          <w:tcPr>
            <w:tcW w:w="2504" w:type="dxa"/>
          </w:tcPr>
          <w:p w14:paraId="4F12C2C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Ближняя дистанция (несколько метров)</w:t>
            </w:r>
          </w:p>
        </w:tc>
        <w:tc>
          <w:tcPr>
            <w:tcW w:w="2027" w:type="dxa"/>
          </w:tcPr>
          <w:p w14:paraId="1DC645A6"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Простота, малый вес</w:t>
            </w:r>
          </w:p>
        </w:tc>
        <w:tc>
          <w:tcPr>
            <w:tcW w:w="3109" w:type="dxa"/>
          </w:tcPr>
          <w:p w14:paraId="5A6ABB7B"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Ограниченный радиус действия, множество ложных срабатываний</w:t>
            </w:r>
          </w:p>
        </w:tc>
      </w:tr>
    </w:tbl>
    <w:p w14:paraId="32802342" w14:textId="65A73CC5" w:rsidR="00011983" w:rsidRPr="00011983" w:rsidRDefault="00011983" w:rsidP="00011983">
      <w:pPr>
        <w:pStyle w:val="a9"/>
        <w:spacing w:line="240" w:lineRule="auto"/>
        <w:jc w:val="left"/>
      </w:pPr>
      <w:r>
        <w:lastRenderedPageBreak/>
        <w:t>Продолжение таблицы 1.2</w:t>
      </w:r>
    </w:p>
    <w:tbl>
      <w:tblPr>
        <w:tblStyle w:val="12"/>
        <w:tblW w:w="0" w:type="auto"/>
        <w:tblInd w:w="108" w:type="dxa"/>
        <w:tblLook w:val="04A0" w:firstRow="1" w:lastRow="0" w:firstColumn="1" w:lastColumn="0" w:noHBand="0" w:noVBand="1"/>
      </w:tblPr>
      <w:tblGrid>
        <w:gridCol w:w="1715"/>
        <w:gridCol w:w="2504"/>
        <w:gridCol w:w="2027"/>
        <w:gridCol w:w="3109"/>
      </w:tblGrid>
      <w:tr w:rsidR="00011983" w:rsidRPr="003F208D" w14:paraId="62DC3BA5" w14:textId="77777777" w:rsidTr="004013D3">
        <w:tc>
          <w:tcPr>
            <w:tcW w:w="17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tblGrid>
            <w:tr w:rsidR="00011983" w:rsidRPr="003F208D" w14:paraId="135B8191" w14:textId="77777777" w:rsidTr="00861809">
              <w:trPr>
                <w:tblCellSpacing w:w="15" w:type="dxa"/>
              </w:trPr>
              <w:tc>
                <w:tcPr>
                  <w:tcW w:w="0" w:type="auto"/>
                  <w:vAlign w:val="center"/>
                  <w:hideMark/>
                </w:tcPr>
                <w:p w14:paraId="0247B0E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IMU / RF / акустика</w:t>
                  </w:r>
                </w:p>
              </w:tc>
            </w:tr>
          </w:tbl>
          <w:p w14:paraId="388648C2" w14:textId="77777777" w:rsidR="00011983" w:rsidRPr="003F208D" w:rsidRDefault="00011983" w:rsidP="00861809">
            <w:pPr>
              <w:rPr>
                <w:rFonts w:ascii="Times New Roman" w:hAnsi="Times New Roman" w:cs="Times New Roman"/>
                <w:vanish/>
                <w:color w:val="000000" w:themeColor="text1"/>
                <w:sz w:val="28"/>
                <w:szCs w:val="28"/>
              </w:rPr>
            </w:pPr>
          </w:p>
        </w:tc>
        <w:tc>
          <w:tcPr>
            <w:tcW w:w="25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tblGrid>
            <w:tr w:rsidR="00011983" w:rsidRPr="003F208D" w14:paraId="6C7F954A" w14:textId="77777777" w:rsidTr="00861809">
              <w:trPr>
                <w:tblCellSpacing w:w="15" w:type="dxa"/>
              </w:trPr>
              <w:tc>
                <w:tcPr>
                  <w:tcW w:w="0" w:type="auto"/>
                  <w:vAlign w:val="center"/>
                  <w:hideMark/>
                </w:tcPr>
                <w:p w14:paraId="12A203FC"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Косвенная информация (движение, источник RF)</w:t>
                  </w:r>
                </w:p>
              </w:tc>
            </w:tr>
          </w:tbl>
          <w:p w14:paraId="758F214E" w14:textId="77777777" w:rsidR="00011983" w:rsidRPr="003F208D" w:rsidRDefault="00011983" w:rsidP="00861809">
            <w:pPr>
              <w:rPr>
                <w:rFonts w:ascii="Times New Roman" w:hAnsi="Times New Roman" w:cs="Times New Roman"/>
                <w:vanish/>
                <w:color w:val="000000" w:themeColor="text1"/>
                <w:sz w:val="28"/>
                <w:szCs w:val="28"/>
              </w:rPr>
            </w:pPr>
          </w:p>
        </w:tc>
        <w:tc>
          <w:tcPr>
            <w:tcW w:w="20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tblGrid>
            <w:tr w:rsidR="00011983" w:rsidRPr="003F208D" w14:paraId="327EF555" w14:textId="77777777" w:rsidTr="00861809">
              <w:trPr>
                <w:tblCellSpacing w:w="15" w:type="dxa"/>
              </w:trPr>
              <w:tc>
                <w:tcPr>
                  <w:tcW w:w="0" w:type="auto"/>
                  <w:vAlign w:val="center"/>
                  <w:hideMark/>
                </w:tcPr>
                <w:p w14:paraId="0EFD9D0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 xml:space="preserve">Дополняет </w:t>
                  </w:r>
                  <w:proofErr w:type="spellStart"/>
                  <w:r w:rsidRPr="003F208D">
                    <w:rPr>
                      <w:rFonts w:ascii="Times New Roman" w:hAnsi="Times New Roman" w:cs="Times New Roman"/>
                      <w:color w:val="000000" w:themeColor="text1"/>
                      <w:sz w:val="28"/>
                      <w:szCs w:val="28"/>
                    </w:rPr>
                    <w:t>визуал</w:t>
                  </w:r>
                  <w:proofErr w:type="spellEnd"/>
                  <w:r w:rsidRPr="003F208D">
                    <w:rPr>
                      <w:rFonts w:ascii="Times New Roman" w:hAnsi="Times New Roman" w:cs="Times New Roman"/>
                      <w:color w:val="000000" w:themeColor="text1"/>
                      <w:sz w:val="28"/>
                      <w:szCs w:val="28"/>
                    </w:rPr>
                    <w:t>/</w:t>
                  </w:r>
                  <w:proofErr w:type="spellStart"/>
                  <w:r w:rsidRPr="003F208D">
                    <w:rPr>
                      <w:rFonts w:ascii="Times New Roman" w:hAnsi="Times New Roman" w:cs="Times New Roman"/>
                      <w:color w:val="000000" w:themeColor="text1"/>
                      <w:sz w:val="28"/>
                      <w:szCs w:val="28"/>
                    </w:rPr>
                    <w:t>лидар</w:t>
                  </w:r>
                  <w:proofErr w:type="spellEnd"/>
                </w:p>
              </w:tc>
            </w:tr>
          </w:tbl>
          <w:p w14:paraId="4B969026" w14:textId="77777777" w:rsidR="00011983" w:rsidRPr="003F208D" w:rsidRDefault="00011983" w:rsidP="00861809">
            <w:pPr>
              <w:rPr>
                <w:rFonts w:ascii="Times New Roman" w:hAnsi="Times New Roman" w:cs="Times New Roman"/>
                <w:vanish/>
                <w:color w:val="000000" w:themeColor="text1"/>
                <w:sz w:val="28"/>
                <w:szCs w:val="28"/>
              </w:rPr>
            </w:pPr>
          </w:p>
        </w:tc>
        <w:tc>
          <w:tcPr>
            <w:tcW w:w="3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tblGrid>
            <w:tr w:rsidR="00011983" w:rsidRPr="003F208D" w14:paraId="2594BD63" w14:textId="77777777" w:rsidTr="00861809">
              <w:trPr>
                <w:tblCellSpacing w:w="15" w:type="dxa"/>
              </w:trPr>
              <w:tc>
                <w:tcPr>
                  <w:tcW w:w="1816" w:type="dxa"/>
                  <w:vAlign w:val="center"/>
                  <w:hideMark/>
                </w:tcPr>
                <w:p w14:paraId="6A24EC93"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Не обеспечивает явной карты препятствий</w:t>
                  </w:r>
                </w:p>
              </w:tc>
            </w:tr>
          </w:tbl>
          <w:p w14:paraId="56324DB7" w14:textId="77777777" w:rsidR="00011983" w:rsidRPr="003F208D" w:rsidRDefault="00011983" w:rsidP="00861809">
            <w:pPr>
              <w:rPr>
                <w:rFonts w:ascii="Times New Roman" w:hAnsi="Times New Roman" w:cs="Times New Roman"/>
                <w:vanish/>
                <w:color w:val="000000" w:themeColor="text1"/>
                <w:sz w:val="28"/>
                <w:szCs w:val="28"/>
              </w:rPr>
            </w:pPr>
          </w:p>
        </w:tc>
      </w:tr>
    </w:tbl>
    <w:p w14:paraId="2D7A7BDF" w14:textId="77777777" w:rsidR="00011983" w:rsidRDefault="00011983" w:rsidP="002F1102">
      <w:pPr>
        <w:pStyle w:val="a9"/>
        <w:spacing w:line="240" w:lineRule="auto"/>
        <w:jc w:val="left"/>
      </w:pPr>
    </w:p>
    <w:p w14:paraId="1116E98B" w14:textId="06E80A6E" w:rsidR="00370E14" w:rsidRDefault="004A1F8E" w:rsidP="00370E14">
      <w:pPr>
        <w:spacing w:after="0" w:line="360" w:lineRule="auto"/>
        <w:ind w:firstLine="709"/>
        <w:jc w:val="both"/>
        <w:rPr>
          <w:rFonts w:ascii="Times New Roman" w:hAnsi="Times New Roman" w:cs="Times New Roman"/>
          <w:sz w:val="28"/>
        </w:rPr>
      </w:pPr>
      <w:r w:rsidRPr="004A1F8E">
        <w:rPr>
          <w:rFonts w:ascii="Times New Roman" w:hAnsi="Times New Roman" w:cs="Times New Roman"/>
          <w:sz w:val="28"/>
        </w:rPr>
        <w:t xml:space="preserve">Обзорные работы подчёркивают, что для </w:t>
      </w:r>
      <w:r w:rsidR="00920651">
        <w:rPr>
          <w:rFonts w:ascii="Times New Roman" w:hAnsi="Times New Roman" w:cs="Times New Roman"/>
          <w:sz w:val="28"/>
        </w:rPr>
        <w:t>квадрокоптера</w:t>
      </w:r>
      <w:r w:rsidRPr="004A1F8E">
        <w:rPr>
          <w:rFonts w:ascii="Times New Roman" w:hAnsi="Times New Roman" w:cs="Times New Roman"/>
          <w:sz w:val="28"/>
        </w:rPr>
        <w:t xml:space="preserve"> актуальны именно лёгкие, энергоэффективные сенсоры с малой задержкой реагирования [3</w:t>
      </w:r>
      <w:r w:rsidR="00EC6D2F" w:rsidRPr="00EC6D2F">
        <w:rPr>
          <w:rFonts w:ascii="Times New Roman" w:hAnsi="Times New Roman" w:cs="Times New Roman"/>
          <w:sz w:val="28"/>
        </w:rPr>
        <w:t>],[</w:t>
      </w:r>
      <w:r w:rsidRPr="004A1F8E">
        <w:rPr>
          <w:rFonts w:ascii="Times New Roman" w:hAnsi="Times New Roman" w:cs="Times New Roman"/>
          <w:sz w:val="28"/>
        </w:rPr>
        <w:t>4].</w:t>
      </w:r>
    </w:p>
    <w:p w14:paraId="370A29E7" w14:textId="77777777" w:rsidR="00370E14" w:rsidRDefault="00370E14" w:rsidP="00370E14">
      <w:pPr>
        <w:pStyle w:val="a9"/>
        <w:ind w:firstLine="709"/>
      </w:pPr>
      <w:r w:rsidRPr="00370E14">
        <w:t xml:space="preserve">Детекция объектов в изображении </w:t>
      </w:r>
      <w:r>
        <w:t>–</w:t>
      </w:r>
      <w:r w:rsidRPr="00370E14">
        <w:t xml:space="preserve"> это задача, заключающаяся в нахождении всех объектов интереса на изображении, определении их классов и координат ограничивающих рамок. В отличие от задач классификации, где необходимо установить только принадлежность изображения к одному из классов, детекция требует выделения нескольких объектов разного типа и формы в пределах одного кадра</w:t>
      </w:r>
      <w:r w:rsidR="001D72A7" w:rsidRPr="001D72A7">
        <w:t xml:space="preserve"> [5]</w:t>
      </w:r>
      <w:r w:rsidRPr="00370E14">
        <w:t>.</w:t>
      </w:r>
    </w:p>
    <w:p w14:paraId="1BF6436F" w14:textId="67E500DD" w:rsidR="00370E14" w:rsidRDefault="00370E14" w:rsidP="00370E14">
      <w:pPr>
        <w:pStyle w:val="a9"/>
        <w:ind w:firstLine="709"/>
      </w:pPr>
      <w:r w:rsidRPr="00370E14">
        <w:t>Формально задача заключается в предсказании множества ограничивающих рамок и их классов:</w:t>
      </w:r>
    </w:p>
    <w:p w14:paraId="575EFC9E" w14:textId="77777777" w:rsidR="00011983" w:rsidRDefault="00011983" w:rsidP="00370E14">
      <w:pPr>
        <w:pStyle w:val="a9"/>
        <w:ind w:firstLine="709"/>
      </w:pPr>
    </w:p>
    <w:p w14:paraId="5185BBDC" w14:textId="720E2D89" w:rsidR="00370E14" w:rsidRDefault="006772E5" w:rsidP="00370E14">
      <w:pPr>
        <w:pStyle w:val="a9"/>
        <w:ind w:firstLine="3402"/>
        <w:jc w:val="center"/>
        <w:rPr>
          <w:rFonts w:eastAsiaTheme="minorEastAsia"/>
        </w:rPr>
      </w:pPr>
      <m:oMath>
        <m:sSubSup>
          <m:sSubSupPr>
            <m:ctrlPr>
              <w:rPr>
                <w:rFonts w:ascii="Cambria Math" w:hAnsi="Cambria Math"/>
              </w:rPr>
            </m:ctrlPr>
          </m:sSubSupPr>
          <m:e>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ctrlPr>
                  <w:rPr>
                    <w:rFonts w:ascii="Cambria Math" w:hAnsi="Cambria Math"/>
                    <w:i/>
                  </w:rPr>
                </m:ctrlPr>
              </m:e>
            </m:d>
            <m:r>
              <w:rPr>
                <w:rFonts w:ascii="Cambria Math" w:hAnsi="Cambria Math"/>
              </w:rPr>
              <m:t>}</m:t>
            </m:r>
          </m:e>
          <m:sub>
            <m:r>
              <w:rPr>
                <w:rFonts w:ascii="Cambria Math" w:hAnsi="Cambria Math"/>
              </w:rPr>
              <m:t>i=1</m:t>
            </m:r>
          </m:sub>
          <m:sup>
            <m:r>
              <w:rPr>
                <w:rFonts w:ascii="Cambria Math" w:hAnsi="Cambria Math"/>
              </w:rPr>
              <m:t>N</m:t>
            </m:r>
          </m:sup>
        </m:sSubSup>
        <m:r>
          <m:rPr>
            <m:sty m:val="p"/>
          </m:rPr>
          <w:rPr>
            <w:rFonts w:ascii="Cambria Math" w:hAnsi="Cambria Math"/>
          </w:rPr>
          <m:t>,</m:t>
        </m:r>
      </m:oMath>
      <w:r w:rsidR="00370E14" w:rsidRPr="0084380F">
        <w:rPr>
          <w:rFonts w:eastAsiaTheme="minorEastAsia"/>
        </w:rPr>
        <w:tab/>
      </w:r>
      <w:r w:rsidR="00370E14">
        <w:rPr>
          <w:rFonts w:eastAsiaTheme="minorEastAsia"/>
        </w:rPr>
        <w:tab/>
      </w:r>
      <w:r w:rsidR="00370E14">
        <w:rPr>
          <w:rFonts w:eastAsiaTheme="minorEastAsia"/>
        </w:rPr>
        <w:tab/>
      </w:r>
      <w:r w:rsidR="00370E14">
        <w:rPr>
          <w:rFonts w:eastAsiaTheme="minorEastAsia"/>
        </w:rPr>
        <w:tab/>
        <w:t>(1.3</w:t>
      </w:r>
      <w:r w:rsidR="00370E14" w:rsidRPr="0084380F">
        <w:rPr>
          <w:rFonts w:eastAsiaTheme="minorEastAsia"/>
        </w:rPr>
        <w:t>)</w:t>
      </w:r>
    </w:p>
    <w:p w14:paraId="24F5CF71" w14:textId="77777777" w:rsidR="00011983" w:rsidRDefault="00011983" w:rsidP="00370E14">
      <w:pPr>
        <w:pStyle w:val="a9"/>
        <w:ind w:firstLine="3402"/>
        <w:jc w:val="center"/>
        <w:rPr>
          <w:rFonts w:eastAsiaTheme="minorEastAsia"/>
        </w:rPr>
      </w:pPr>
    </w:p>
    <w:p w14:paraId="1284CC27" w14:textId="77777777" w:rsidR="00370E14" w:rsidRPr="00370E14" w:rsidRDefault="00370E14" w:rsidP="00EC6D2F">
      <w:pPr>
        <w:spacing w:after="0" w:line="360" w:lineRule="auto"/>
        <w:ind w:firstLine="709"/>
        <w:jc w:val="both"/>
        <w:rPr>
          <w:rFonts w:ascii="Times New Roman" w:eastAsia="Times New Roman" w:hAnsi="Times New Roman" w:cs="Times New Roman"/>
          <w:sz w:val="28"/>
          <w:szCs w:val="28"/>
          <w:lang w:eastAsia="ru-RU"/>
        </w:rPr>
      </w:pPr>
      <w:r w:rsidRPr="00370E14">
        <w:rPr>
          <w:rFonts w:ascii="Times New Roman" w:eastAsia="Times New Roman" w:hAnsi="Times New Roman" w:cs="Times New Roman"/>
          <w:sz w:val="28"/>
          <w:szCs w:val="28"/>
          <w:lang w:eastAsia="ru-RU"/>
        </w:rPr>
        <w:t>где</w:t>
      </w:r>
      <m:oMath>
        <m:r>
          <w:rPr>
            <w:rFonts w:ascii="Cambria Math" w:eastAsia="Times New Roman" w:hAnsi="Cambria Math" w:cs="Times New Roman"/>
            <w:sz w:val="28"/>
            <w:szCs w:val="28"/>
            <w:lang w:eastAsia="ru-RU"/>
          </w:rPr>
          <m:t xml:space="preserve"> </m:t>
        </m:r>
        <m:sSub>
          <m:sSubPr>
            <m:ctrlPr>
              <w:rPr>
                <w:rFonts w:ascii="Cambria Math" w:hAnsi="Cambria Math" w:cs="Times New Roman"/>
                <w:kern w:val="2"/>
                <w:sz w:val="28"/>
                <w:szCs w:val="28"/>
                <w14:ligatures w14:val="standardContextual"/>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i</m:t>
            </m:r>
          </m:sub>
        </m:sSub>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координаты центра ограничивающей рамки;</w:t>
      </w:r>
    </w:p>
    <w:p w14:paraId="0B98B6DC" w14:textId="7F1CFDFB" w:rsidR="00370E14" w:rsidRPr="00370E14" w:rsidRDefault="006772E5" w:rsidP="0068518E">
      <w:pPr>
        <w:spacing w:after="0" w:line="360" w:lineRule="auto"/>
        <w:jc w:val="both"/>
        <w:rPr>
          <w:rFonts w:ascii="Times New Roman" w:eastAsia="Times New Roman" w:hAnsi="Times New Roman" w:cs="Times New Roman"/>
          <w:sz w:val="28"/>
          <w:szCs w:val="28"/>
          <w:lang w:eastAsia="ru-RU"/>
        </w:rPr>
      </w:pPr>
      <m:oMath>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w</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h</m:t>
            </m:r>
          </m:e>
          <m:sub>
            <m:r>
              <w:rPr>
                <w:rFonts w:ascii="Cambria Math" w:eastAsia="Times New Roman" w:hAnsi="Cambria Math" w:cs="Times New Roman"/>
                <w:sz w:val="28"/>
                <w:szCs w:val="28"/>
                <w:lang w:eastAsia="ru-RU"/>
              </w:rPr>
              <m:t xml:space="preserve">i </m:t>
            </m:r>
          </m:sub>
        </m:sSub>
      </m:oMath>
      <w:r w:rsidR="00B65273" w:rsidRPr="007F7CE8">
        <w:rPr>
          <w:rFonts w:cs="Times New Roman"/>
        </w:rPr>
        <w:t>–</w:t>
      </w:r>
      <w:r w:rsidR="00370E14" w:rsidRPr="00370E14">
        <w:rPr>
          <w:rFonts w:ascii="Times New Roman" w:eastAsia="Times New Roman" w:hAnsi="Times New Roman" w:cs="Times New Roman"/>
          <w:sz w:val="28"/>
          <w:szCs w:val="28"/>
          <w:lang w:eastAsia="ru-RU"/>
        </w:rPr>
        <w:t xml:space="preserve"> ширина и высота рамки,</w:t>
      </w:r>
      <m:oMath>
        <m:r>
          <w:rPr>
            <w:rFonts w:ascii="Cambria Math" w:hAnsi="Cambria Math" w:cs="Times New Roman"/>
            <w:kern w:val="2"/>
            <w:sz w:val="28"/>
            <w:szCs w:val="28"/>
            <w14:ligatures w14:val="standardContextual"/>
          </w:rPr>
          <m:t xml:space="preserve"> </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c</m:t>
            </m:r>
          </m:e>
          <m:sub>
            <m:r>
              <w:rPr>
                <w:rFonts w:ascii="Cambria Math" w:eastAsia="Times New Roman" w:hAnsi="Cambria Math" w:cs="Times New Roman"/>
                <w:sz w:val="28"/>
                <w:szCs w:val="28"/>
                <w:lang w:eastAsia="ru-RU"/>
              </w:rPr>
              <m:t>i</m:t>
            </m:r>
          </m:sub>
        </m:sSub>
      </m:oMath>
      <w:r w:rsidR="00370E14" w:rsidRPr="00370E14">
        <w:rPr>
          <w:rFonts w:ascii="Times New Roman" w:eastAsia="Times New Roman" w:hAnsi="Times New Roman" w:cs="Times New Roman"/>
          <w:sz w:val="28"/>
          <w:szCs w:val="28"/>
          <w:lang w:eastAsia="ru-RU"/>
        </w:rPr>
        <w:t xml:space="preserve"> </w:t>
      </w:r>
      <w:r w:rsidR="00370E14">
        <w:t>–</w:t>
      </w:r>
      <w:r w:rsidR="00370E14" w:rsidRPr="00370E14">
        <w:rPr>
          <w:rFonts w:ascii="Times New Roman" w:eastAsia="Times New Roman" w:hAnsi="Times New Roman" w:cs="Times New Roman"/>
          <w:sz w:val="28"/>
          <w:szCs w:val="28"/>
          <w:lang w:eastAsia="ru-RU"/>
        </w:rPr>
        <w:t xml:space="preserve"> метка класса;</w:t>
      </w:r>
    </w:p>
    <w:p w14:paraId="7CABBC5B" w14:textId="16488125" w:rsidR="00370E14" w:rsidRPr="00370E14" w:rsidRDefault="00370E14" w:rsidP="0068518E">
      <w:pPr>
        <w:spacing w:after="0" w:line="360" w:lineRule="auto"/>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N</m:t>
        </m:r>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количество объектов на изображении.</w:t>
      </w:r>
    </w:p>
    <w:p w14:paraId="6365F63A" w14:textId="77777777" w:rsidR="002F1102" w:rsidRDefault="002F1102" w:rsidP="00370E14">
      <w:pPr>
        <w:spacing w:after="0" w:line="360" w:lineRule="auto"/>
        <w:ind w:firstLine="709"/>
        <w:jc w:val="both"/>
        <w:rPr>
          <w:rFonts w:ascii="Times New Roman" w:hAnsi="Times New Roman" w:cs="Times New Roman"/>
          <w:sz w:val="28"/>
        </w:rPr>
      </w:pPr>
      <w:r w:rsidRPr="00370E14">
        <w:rPr>
          <w:rFonts w:ascii="Times New Roman" w:hAnsi="Times New Roman" w:cs="Times New Roman"/>
          <w:sz w:val="28"/>
        </w:rPr>
        <w:t>Алгоритмические подходы</w:t>
      </w:r>
      <w:proofErr w:type="gramStart"/>
      <w:r w:rsidRPr="00370E14">
        <w:rPr>
          <w:rFonts w:ascii="Times New Roman" w:hAnsi="Times New Roman" w:cs="Times New Roman"/>
          <w:sz w:val="28"/>
        </w:rPr>
        <w:t>:</w:t>
      </w:r>
      <w:r w:rsidR="00370E14">
        <w:rPr>
          <w:rFonts w:ascii="Times New Roman" w:hAnsi="Times New Roman" w:cs="Times New Roman"/>
          <w:sz w:val="28"/>
        </w:rPr>
        <w:t xml:space="preserve"> </w:t>
      </w:r>
      <w:r w:rsidRPr="002F1102">
        <w:rPr>
          <w:rFonts w:ascii="Times New Roman" w:hAnsi="Times New Roman" w:cs="Times New Roman"/>
          <w:sz w:val="28"/>
        </w:rPr>
        <w:t>После</w:t>
      </w:r>
      <w:proofErr w:type="gramEnd"/>
      <w:r w:rsidRPr="002F1102">
        <w:rPr>
          <w:rFonts w:ascii="Times New Roman" w:hAnsi="Times New Roman" w:cs="Times New Roman"/>
          <w:sz w:val="28"/>
        </w:rPr>
        <w:t xml:space="preserve"> получения сенсорных данных следующей задачей становится их обработка </w:t>
      </w:r>
      <w:r>
        <w:t>–</w:t>
      </w:r>
      <w:r w:rsidRPr="002F1102">
        <w:rPr>
          <w:rFonts w:ascii="Times New Roman" w:hAnsi="Times New Roman" w:cs="Times New Roman"/>
          <w:sz w:val="28"/>
        </w:rPr>
        <w:t xml:space="preserve"> выделение препятствий, классификация, оценка расстояния, формирование безопасной траектории. Существуют два основных направления:</w:t>
      </w:r>
    </w:p>
    <w:p w14:paraId="59A402FC" w14:textId="77777777" w:rsidR="002F1102" w:rsidRPr="0041013C" w:rsidRDefault="002F1102" w:rsidP="002F1102">
      <w:pPr>
        <w:pStyle w:val="a8"/>
        <w:spacing w:before="0" w:beforeAutospacing="0" w:after="0" w:afterAutospacing="0" w:line="360" w:lineRule="auto"/>
        <w:ind w:firstLine="709"/>
        <w:jc w:val="both"/>
        <w:rPr>
          <w:sz w:val="28"/>
          <w:szCs w:val="28"/>
        </w:rPr>
      </w:pPr>
      <w:r w:rsidRPr="002F1102">
        <w:rPr>
          <w:rStyle w:val="a6"/>
          <w:b w:val="0"/>
          <w:sz w:val="28"/>
          <w:szCs w:val="28"/>
        </w:rPr>
        <w:t>Классические (геометрические) методы</w:t>
      </w:r>
      <w:r w:rsidRPr="002F1102">
        <w:rPr>
          <w:sz w:val="28"/>
          <w:szCs w:val="28"/>
        </w:rPr>
        <w:t>: например, стерео-корреспонденция, оптический поток, SLAM (</w:t>
      </w:r>
      <w:proofErr w:type="spellStart"/>
      <w:r w:rsidRPr="002F1102">
        <w:rPr>
          <w:sz w:val="28"/>
          <w:szCs w:val="28"/>
        </w:rPr>
        <w:t>Simultaneous</w:t>
      </w:r>
      <w:proofErr w:type="spellEnd"/>
      <w:r w:rsidRPr="002F1102">
        <w:rPr>
          <w:sz w:val="28"/>
          <w:szCs w:val="28"/>
        </w:rPr>
        <w:t xml:space="preserve"> </w:t>
      </w:r>
      <w:proofErr w:type="spellStart"/>
      <w:r w:rsidRPr="002F1102">
        <w:rPr>
          <w:sz w:val="28"/>
          <w:szCs w:val="28"/>
        </w:rPr>
        <w:t>Localization</w:t>
      </w:r>
      <w:proofErr w:type="spellEnd"/>
      <w:r w:rsidRPr="002F1102">
        <w:rPr>
          <w:sz w:val="28"/>
          <w:szCs w:val="28"/>
        </w:rPr>
        <w:t xml:space="preserve"> </w:t>
      </w:r>
      <w:proofErr w:type="spellStart"/>
      <w:r w:rsidRPr="002F1102">
        <w:rPr>
          <w:sz w:val="28"/>
          <w:szCs w:val="28"/>
        </w:rPr>
        <w:t>and</w:t>
      </w:r>
      <w:proofErr w:type="spellEnd"/>
      <w:r w:rsidRPr="002F1102">
        <w:rPr>
          <w:sz w:val="28"/>
          <w:szCs w:val="28"/>
        </w:rPr>
        <w:t xml:space="preserve"> </w:t>
      </w:r>
      <w:proofErr w:type="spellStart"/>
      <w:r w:rsidRPr="002F1102">
        <w:rPr>
          <w:sz w:val="28"/>
          <w:szCs w:val="28"/>
        </w:rPr>
        <w:t>Mapping</w:t>
      </w:r>
      <w:proofErr w:type="spellEnd"/>
      <w:r w:rsidRPr="002F1102">
        <w:rPr>
          <w:sz w:val="28"/>
          <w:szCs w:val="28"/>
        </w:rPr>
        <w:t>) с визуальными или данными</w:t>
      </w:r>
      <w:r w:rsidR="00C344B6">
        <w:rPr>
          <w:sz w:val="28"/>
          <w:szCs w:val="28"/>
        </w:rPr>
        <w:t xml:space="preserve"> с </w:t>
      </w:r>
      <w:proofErr w:type="spellStart"/>
      <w:r w:rsidR="00C344B6">
        <w:rPr>
          <w:sz w:val="28"/>
          <w:szCs w:val="28"/>
        </w:rPr>
        <w:t>лидаров</w:t>
      </w:r>
      <w:proofErr w:type="spellEnd"/>
      <w:r w:rsidRPr="002F1102">
        <w:rPr>
          <w:sz w:val="28"/>
          <w:szCs w:val="28"/>
        </w:rPr>
        <w:t xml:space="preserve">. Они нацелены на построение глубинной карты и локализацию по сцене. Такие методы хорошо </w:t>
      </w:r>
      <w:r w:rsidRPr="002F1102">
        <w:rPr>
          <w:sz w:val="28"/>
          <w:szCs w:val="28"/>
        </w:rPr>
        <w:lastRenderedPageBreak/>
        <w:t>работают в текстурированных средах, но чувствительны к условиям освещения и структуре сцены</w:t>
      </w:r>
      <w:r w:rsidR="00370E14" w:rsidRPr="00370E14">
        <w:rPr>
          <w:sz w:val="28"/>
          <w:szCs w:val="28"/>
        </w:rPr>
        <w:t xml:space="preserve"> [6]</w:t>
      </w:r>
      <w:r w:rsidRPr="002F1102">
        <w:rPr>
          <w:sz w:val="28"/>
          <w:szCs w:val="28"/>
        </w:rPr>
        <w:t>.</w:t>
      </w:r>
    </w:p>
    <w:p w14:paraId="04135751" w14:textId="66B19670" w:rsidR="00370E14" w:rsidRPr="004D58B6" w:rsidRDefault="00370E14" w:rsidP="00370E14">
      <w:pPr>
        <w:pStyle w:val="a9"/>
        <w:ind w:firstLine="709"/>
      </w:pPr>
      <w:r w:rsidRPr="00370E14">
        <w:t xml:space="preserve">До появления глубоких нейросетей, детекция объектов в изображениях основывалась на ручном извлечении признаков (например, HOG </w:t>
      </w:r>
      <w:r w:rsidR="004D58B6">
        <w:t>–</w:t>
      </w:r>
      <w:r w:rsidR="004D58B6" w:rsidRPr="00370E14">
        <w:t xml:space="preserve"> </w:t>
      </w:r>
      <w:proofErr w:type="spellStart"/>
      <w:r w:rsidRPr="00370E14">
        <w:t>Histogram</w:t>
      </w:r>
      <w:proofErr w:type="spellEnd"/>
      <w:r w:rsidRPr="00370E14">
        <w:t xml:space="preserve"> </w:t>
      </w:r>
      <w:proofErr w:type="spellStart"/>
      <w:r w:rsidRPr="00370E14">
        <w:t>of</w:t>
      </w:r>
      <w:proofErr w:type="spellEnd"/>
      <w:r w:rsidRPr="00370E14">
        <w:t xml:space="preserve"> </w:t>
      </w:r>
      <w:proofErr w:type="spellStart"/>
      <w:r w:rsidRPr="00370E14">
        <w:t>Oriented</w:t>
      </w:r>
      <w:proofErr w:type="spellEnd"/>
      <w:r w:rsidRPr="00370E14">
        <w:t xml:space="preserve"> </w:t>
      </w:r>
      <w:proofErr w:type="spellStart"/>
      <w:r w:rsidRPr="00370E14">
        <w:t>Gradients</w:t>
      </w:r>
      <w:proofErr w:type="spellEnd"/>
      <w:r w:rsidRPr="00370E14">
        <w:t xml:space="preserve">, SIFT </w:t>
      </w:r>
      <w:r w:rsidR="004D58B6">
        <w:t>–</w:t>
      </w:r>
      <w:r w:rsidRPr="00370E14">
        <w:t xml:space="preserve"> </w:t>
      </w:r>
      <w:proofErr w:type="spellStart"/>
      <w:r w:rsidRPr="00370E14">
        <w:t>Scale-Invariant</w:t>
      </w:r>
      <w:proofErr w:type="spellEnd"/>
      <w:r w:rsidRPr="00370E14">
        <w:t xml:space="preserve"> </w:t>
      </w:r>
      <w:proofErr w:type="spellStart"/>
      <w:r w:rsidRPr="00370E14">
        <w:t>Feature</w:t>
      </w:r>
      <w:proofErr w:type="spellEnd"/>
      <w:r w:rsidRPr="00370E14">
        <w:t xml:space="preserve"> </w:t>
      </w:r>
      <w:proofErr w:type="spellStart"/>
      <w:r w:rsidRPr="00370E14">
        <w:t>Transform</w:t>
      </w:r>
      <w:proofErr w:type="spellEnd"/>
      <w:r w:rsidRPr="00370E14">
        <w:t>) и применении скользящего окна. Основная схема включала:</w:t>
      </w:r>
    </w:p>
    <w:p w14:paraId="750962C3" w14:textId="77777777" w:rsidR="00370E14" w:rsidRPr="00370E14" w:rsidRDefault="00370E14" w:rsidP="00F43B04">
      <w:pPr>
        <w:pStyle w:val="a9"/>
        <w:numPr>
          <w:ilvl w:val="0"/>
          <w:numId w:val="4"/>
        </w:numPr>
        <w:ind w:left="0" w:firstLine="709"/>
      </w:pPr>
      <w:r w:rsidRPr="00370E14">
        <w:t xml:space="preserve">Генерацию </w:t>
      </w:r>
      <w:proofErr w:type="spellStart"/>
      <w:r w:rsidRPr="00370E14">
        <w:t>кандидатных</w:t>
      </w:r>
      <w:proofErr w:type="spellEnd"/>
      <w:r w:rsidRPr="00370E14">
        <w:t xml:space="preserve"> окон </w:t>
      </w:r>
      <w:r>
        <w:t>–</w:t>
      </w:r>
      <w:r w:rsidRPr="00370E14">
        <w:t xml:space="preserve"> сканирование изображения с различными размерами.</w:t>
      </w:r>
    </w:p>
    <w:p w14:paraId="041ED6B8" w14:textId="77777777" w:rsidR="00370E14" w:rsidRPr="00370E14" w:rsidRDefault="00370E14" w:rsidP="00F43B04">
      <w:pPr>
        <w:pStyle w:val="a9"/>
        <w:numPr>
          <w:ilvl w:val="0"/>
          <w:numId w:val="4"/>
        </w:numPr>
        <w:ind w:left="0" w:firstLine="709"/>
      </w:pPr>
      <w:r w:rsidRPr="00370E14">
        <w:t xml:space="preserve">Извлечение признаков </w:t>
      </w:r>
      <w:r>
        <w:t>–</w:t>
      </w:r>
      <w:r w:rsidRPr="00370E14">
        <w:t xml:space="preserve"> преобразование каждого окна в вектор признаков.</w:t>
      </w:r>
    </w:p>
    <w:p w14:paraId="2E1FF855" w14:textId="77777777" w:rsidR="00370E14" w:rsidRPr="00370E14" w:rsidRDefault="00370E14" w:rsidP="00F43B04">
      <w:pPr>
        <w:pStyle w:val="a9"/>
        <w:numPr>
          <w:ilvl w:val="0"/>
          <w:numId w:val="4"/>
        </w:numPr>
        <w:ind w:left="0" w:firstLine="709"/>
      </w:pPr>
      <w:r w:rsidRPr="00370E14">
        <w:t xml:space="preserve">Классификацию </w:t>
      </w:r>
      <w:r>
        <w:t>–</w:t>
      </w:r>
      <w:r w:rsidRPr="00370E14">
        <w:t xml:space="preserve"> определение наличия объекта с помощью классификаторов.</w:t>
      </w:r>
    </w:p>
    <w:p w14:paraId="1B86A428" w14:textId="77777777" w:rsidR="00370E14" w:rsidRPr="00370E14" w:rsidRDefault="00370E14" w:rsidP="00F43B04">
      <w:pPr>
        <w:pStyle w:val="a9"/>
        <w:numPr>
          <w:ilvl w:val="0"/>
          <w:numId w:val="4"/>
        </w:numPr>
        <w:ind w:left="0" w:firstLine="709"/>
      </w:pPr>
      <w:r w:rsidRPr="00370E14">
        <w:t xml:space="preserve">Фильтрацию результатов </w:t>
      </w:r>
      <w:r>
        <w:t>–</w:t>
      </w:r>
      <w:r w:rsidRPr="00370E14">
        <w:t xml:space="preserve"> устранение пересечений методом NMS.</w:t>
      </w:r>
    </w:p>
    <w:p w14:paraId="17544CC1" w14:textId="77777777" w:rsidR="00370E14" w:rsidRPr="00370E14" w:rsidRDefault="00370E14" w:rsidP="00370E14">
      <w:pPr>
        <w:pStyle w:val="a9"/>
        <w:ind w:firstLine="709"/>
      </w:pPr>
      <w:r w:rsidRPr="00370E14">
        <w:t>Однако такие методы имели серьёзные ограничения: низкая скорость из-за обработки тысяч окон, ограниченная обобщающая способность ручных признаков и плохая масштабируемость.</w:t>
      </w:r>
    </w:p>
    <w:p w14:paraId="181140C3" w14:textId="77777777" w:rsidR="00E97B72" w:rsidRDefault="00370E14" w:rsidP="00370E14">
      <w:pPr>
        <w:pStyle w:val="a9"/>
        <w:ind w:firstLine="709"/>
        <w:rPr>
          <w:lang w:val="en-US"/>
        </w:rPr>
      </w:pPr>
      <w:r w:rsidRPr="00370E14">
        <w:t xml:space="preserve">Методы глубокого обучения произвели революцию в этой области. С появлением </w:t>
      </w:r>
      <w:proofErr w:type="spellStart"/>
      <w:r w:rsidRPr="00370E14">
        <w:t>сверточных</w:t>
      </w:r>
      <w:proofErr w:type="spellEnd"/>
      <w:r w:rsidRPr="00370E14">
        <w:t xml:space="preserve"> нейронных сетей (CNN) подходы были заменены обучаемыми системами, которые сами извлекают признаки</w:t>
      </w:r>
      <w:r w:rsidR="00C344B6">
        <w:t xml:space="preserve"> и строят карту классов и рамок</w:t>
      </w:r>
      <w:r w:rsidRPr="00370E14">
        <w:t>. Современные подходы используют CNN как основу для автоматического извлечения признаков и классификации. Существуют два основных архитектурных подхода:</w:t>
      </w:r>
    </w:p>
    <w:p w14:paraId="68EE389A" w14:textId="77777777" w:rsidR="00370E14" w:rsidRPr="00370E14" w:rsidRDefault="00370E14" w:rsidP="00F43B04">
      <w:pPr>
        <w:pStyle w:val="a9"/>
        <w:numPr>
          <w:ilvl w:val="0"/>
          <w:numId w:val="5"/>
        </w:numPr>
        <w:ind w:left="0" w:firstLine="709"/>
      </w:pPr>
      <w:r w:rsidRPr="00370E14">
        <w:t xml:space="preserve">Двухэтапные детекторы (например, </w:t>
      </w:r>
      <w:proofErr w:type="spellStart"/>
      <w:r w:rsidRPr="00370E14">
        <w:t>Faster</w:t>
      </w:r>
      <w:proofErr w:type="spellEnd"/>
      <w:r w:rsidRPr="00370E14">
        <w:t xml:space="preserve"> R-CNN): Генератор регионов (</w:t>
      </w:r>
      <w:proofErr w:type="spellStart"/>
      <w:r w:rsidRPr="00370E14">
        <w:t>Region</w:t>
      </w:r>
      <w:proofErr w:type="spellEnd"/>
      <w:r w:rsidRPr="00370E14">
        <w:t xml:space="preserve"> </w:t>
      </w:r>
      <w:proofErr w:type="spellStart"/>
      <w:r w:rsidRPr="00370E14">
        <w:t>Proposal</w:t>
      </w:r>
      <w:proofErr w:type="spellEnd"/>
      <w:r w:rsidRPr="00370E14">
        <w:t xml:space="preserve"> Network, RPN) предлагает области интереса (</w:t>
      </w:r>
      <w:proofErr w:type="spellStart"/>
      <w:r w:rsidRPr="00370E14">
        <w:t>RoI</w:t>
      </w:r>
      <w:proofErr w:type="spellEnd"/>
      <w:r w:rsidRPr="00370E14">
        <w:t>). Каждая область передаётся в классификатор, который определяет класс и уточняет координаты рамки.</w:t>
      </w:r>
    </w:p>
    <w:p w14:paraId="15FE5BE4" w14:textId="60088AFA" w:rsidR="00370E14" w:rsidRPr="00370E14" w:rsidRDefault="00370E14" w:rsidP="00F43B04">
      <w:pPr>
        <w:pStyle w:val="a9"/>
        <w:numPr>
          <w:ilvl w:val="0"/>
          <w:numId w:val="5"/>
        </w:numPr>
        <w:ind w:left="0" w:firstLine="709"/>
      </w:pPr>
      <w:r w:rsidRPr="00370E14">
        <w:t>Одноэтапные детекторы (например, SSD, YOLO)</w:t>
      </w:r>
      <w:r w:rsidR="00C344B6">
        <w:t xml:space="preserve"> </w:t>
      </w:r>
      <w:r w:rsidRPr="00370E14">
        <w:t xml:space="preserve">избегают явной генерации регионов, что делает их существенно быстрее. Вместо этого изображение делится на сетку, и каждая ячейка предсказывает несколько </w:t>
      </w:r>
      <w:r w:rsidRPr="00370E14">
        <w:lastRenderedPageBreak/>
        <w:t>ограничивающих рамок и классов объектов. Это особенно важно для задач реального времени, таких как навигация</w:t>
      </w:r>
      <w:r w:rsidR="00920651">
        <w:t xml:space="preserve"> квадрокоптера</w:t>
      </w:r>
      <w:r w:rsidRPr="00370E14">
        <w:t>.</w:t>
      </w:r>
    </w:p>
    <w:p w14:paraId="5A17FB8A" w14:textId="77777777" w:rsidR="00370E14" w:rsidRPr="00C344B6" w:rsidRDefault="00C344B6" w:rsidP="00C344B6">
      <w:pPr>
        <w:pStyle w:val="a9"/>
        <w:ind w:firstLine="709"/>
      </w:pPr>
      <w:r w:rsidRPr="00C344B6">
        <w:t xml:space="preserve">Алгоритм YOLO (You Only Look </w:t>
      </w:r>
      <w:proofErr w:type="spellStart"/>
      <w:r w:rsidRPr="00C344B6">
        <w:t>Once</w:t>
      </w:r>
      <w:proofErr w:type="spellEnd"/>
      <w:r w:rsidRPr="00C344B6">
        <w:t>)</w:t>
      </w:r>
      <w:r>
        <w:t xml:space="preserve"> </w:t>
      </w:r>
      <w:r w:rsidRPr="00C344B6">
        <w:t xml:space="preserve">является ключевым примером одноэтапного детектора. Его ключевая идея заключается в разделении изображения на сетку </w:t>
      </w:r>
      <m:oMath>
        <m:r>
          <m:rPr>
            <m:sty m:val="p"/>
          </m:rPr>
          <w:rPr>
            <w:rFonts w:ascii="Cambria Math" w:hAnsi="Cambria Math"/>
          </w:rPr>
          <m:t>S*S</m:t>
        </m:r>
      </m:oMath>
      <w:r w:rsidRPr="00C344B6">
        <w:t>, где каждая ячейка отвечает за предсказание ограничивающих рамок, если центр объекта попадает в неё</w:t>
      </w:r>
      <w:r w:rsidR="001D72A7">
        <w:t xml:space="preserve"> </w:t>
      </w:r>
      <w:r w:rsidR="001D72A7" w:rsidRPr="001D72A7">
        <w:t>[7]</w:t>
      </w:r>
      <w:r w:rsidRPr="00C344B6">
        <w:t>.</w:t>
      </w:r>
    </w:p>
    <w:p w14:paraId="6519C26F" w14:textId="77777777" w:rsidR="00C344B6" w:rsidRPr="008A2504" w:rsidRDefault="00C344B6" w:rsidP="00C344B6">
      <w:pPr>
        <w:pStyle w:val="a8"/>
        <w:spacing w:before="0" w:beforeAutospacing="0" w:after="0" w:afterAutospacing="0"/>
        <w:ind w:firstLine="709"/>
        <w:rPr>
          <w:sz w:val="28"/>
        </w:rPr>
      </w:pPr>
      <w:r w:rsidRPr="0084380F">
        <w:rPr>
          <w:sz w:val="28"/>
        </w:rPr>
        <w:t xml:space="preserve">Выход модели представляет собой тензор: </w:t>
      </w:r>
    </w:p>
    <w:p w14:paraId="28450C58" w14:textId="77777777" w:rsidR="00C344B6" w:rsidRPr="0084380F" w:rsidRDefault="00C344B6" w:rsidP="00C344B6">
      <w:pPr>
        <w:pStyle w:val="a8"/>
        <w:spacing w:before="0" w:beforeAutospacing="0" w:after="0" w:afterAutospacing="0"/>
        <w:ind w:firstLine="709"/>
        <w:rPr>
          <w:sz w:val="28"/>
        </w:rPr>
      </w:pPr>
    </w:p>
    <w:p w14:paraId="7BF754A5" w14:textId="0523E078" w:rsidR="00C344B6" w:rsidRDefault="00C344B6" w:rsidP="00C344B6">
      <w:pPr>
        <w:pStyle w:val="22"/>
        <w:tabs>
          <w:tab w:val="clear" w:pos="4678"/>
          <w:tab w:val="center" w:pos="9356"/>
        </w:tabs>
        <w:ind w:firstLine="2835"/>
        <w:rPr>
          <w:rFonts w:eastAsiaTheme="minorEastAsia" w:cstheme="minorBidi"/>
        </w:rPr>
      </w:pPr>
      <m:oMath>
        <m:r>
          <m:rPr>
            <m:sty m:val="p"/>
          </m:rPr>
          <w:rPr>
            <w:rFonts w:ascii="Cambria Math" w:hAnsi="Cambria Math"/>
          </w:rPr>
          <m:t>S*S*(B*</m:t>
        </m:r>
        <m:d>
          <m:dPr>
            <m:ctrlPr>
              <w:rPr>
                <w:rFonts w:ascii="Cambria Math" w:hAnsi="Cambria Math"/>
              </w:rPr>
            </m:ctrlPr>
          </m:dPr>
          <m:e>
            <m:r>
              <m:rPr>
                <m:sty m:val="p"/>
              </m:rPr>
              <w:rPr>
                <w:rFonts w:ascii="Cambria Math" w:hAnsi="Cambria Math"/>
              </w:rPr>
              <m:t>5+C</m:t>
            </m:r>
          </m:e>
        </m:d>
        <m:r>
          <m:rPr>
            <m:sty m:val="p"/>
          </m:rPr>
          <w:rPr>
            <w:rFonts w:ascii="Cambria Math" w:hAnsi="Cambria Math"/>
          </w:rPr>
          <m:t>),</m:t>
        </m:r>
      </m:oMath>
      <w:r w:rsidRPr="0084380F">
        <w:rPr>
          <w:rFonts w:eastAsiaTheme="minorEastAsia" w:cstheme="minorBidi"/>
        </w:rPr>
        <w:tab/>
        <w:t>(1.</w:t>
      </w:r>
      <w:r>
        <w:rPr>
          <w:rFonts w:eastAsiaTheme="minorEastAsia" w:cstheme="minorBidi"/>
        </w:rPr>
        <w:t>4</w:t>
      </w:r>
      <w:r w:rsidRPr="0084380F">
        <w:rPr>
          <w:rFonts w:eastAsiaTheme="minorEastAsia" w:cstheme="minorBidi"/>
        </w:rPr>
        <w:t>)</w:t>
      </w:r>
    </w:p>
    <w:p w14:paraId="4C671AD5" w14:textId="77777777" w:rsidR="00011983" w:rsidRPr="0068518E" w:rsidRDefault="00011983" w:rsidP="00011983">
      <w:pPr>
        <w:rPr>
          <w:rFonts w:ascii="Times New Roman" w:hAnsi="Times New Roman" w:cs="Times New Roman"/>
          <w:sz w:val="28"/>
        </w:rPr>
      </w:pPr>
    </w:p>
    <w:p w14:paraId="5A77457C" w14:textId="77777777" w:rsidR="00C344B6" w:rsidRPr="005A0A70" w:rsidRDefault="00C344B6" w:rsidP="00C344B6">
      <w:pPr>
        <w:pStyle w:val="a8"/>
        <w:spacing w:before="0" w:beforeAutospacing="0" w:after="0" w:afterAutospacing="0" w:line="360" w:lineRule="auto"/>
        <w:ind w:firstLine="709"/>
        <w:jc w:val="both"/>
        <w:rPr>
          <w:sz w:val="28"/>
          <w:szCs w:val="28"/>
        </w:rPr>
      </w:pPr>
      <w:r w:rsidRPr="005A0A70">
        <w:rPr>
          <w:sz w:val="28"/>
          <w:szCs w:val="28"/>
        </w:rPr>
        <w:t xml:space="preserve">где </w:t>
      </w:r>
      <m:oMath>
        <m:r>
          <m:rPr>
            <m:sty m:val="p"/>
          </m:rPr>
          <w:rPr>
            <w:rFonts w:ascii="Cambria Math" w:hAnsi="Cambria Math"/>
            <w:sz w:val="28"/>
            <w:szCs w:val="28"/>
          </w:rPr>
          <m:t>S</m:t>
        </m:r>
      </m:oMath>
      <w:r w:rsidRPr="005A0A70">
        <w:rPr>
          <w:sz w:val="28"/>
          <w:szCs w:val="28"/>
        </w:rPr>
        <w:t xml:space="preserve"> </w:t>
      </w:r>
      <w:r>
        <w:t>–</w:t>
      </w:r>
      <w:r w:rsidRPr="005A0A70">
        <w:rPr>
          <w:sz w:val="28"/>
          <w:szCs w:val="28"/>
        </w:rPr>
        <w:t xml:space="preserve"> количество ячеек сетки;</w:t>
      </w:r>
    </w:p>
    <w:p w14:paraId="2CB19684" w14:textId="5D96AF3B" w:rsidR="00C344B6" w:rsidRPr="005A0A70"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szCs w:val="28"/>
          </w:rPr>
          <m:t>B</m:t>
        </m:r>
      </m:oMath>
      <w:r w:rsidRPr="005A0A70">
        <w:rPr>
          <w:sz w:val="28"/>
          <w:szCs w:val="28"/>
        </w:rPr>
        <w:t xml:space="preserve"> </w:t>
      </w:r>
      <w:r>
        <w:t>–</w:t>
      </w:r>
      <w:r w:rsidRPr="005A0A70">
        <w:rPr>
          <w:sz w:val="28"/>
          <w:szCs w:val="28"/>
        </w:rPr>
        <w:t xml:space="preserve"> количест</w:t>
      </w:r>
      <w:r>
        <w:rPr>
          <w:sz w:val="28"/>
          <w:szCs w:val="28"/>
        </w:rPr>
        <w:t>во предсказаний рамок на ячейку</w:t>
      </w:r>
      <w:r w:rsidRPr="005A0A70">
        <w:rPr>
          <w:sz w:val="28"/>
          <w:szCs w:val="28"/>
        </w:rPr>
        <w:t>;</w:t>
      </w:r>
    </w:p>
    <w:p w14:paraId="33E81215" w14:textId="78CD46F8" w:rsidR="00C344B6" w:rsidRPr="005A0A70" w:rsidRDefault="00C344B6" w:rsidP="0068518E">
      <w:pPr>
        <w:pStyle w:val="a8"/>
        <w:spacing w:before="0" w:beforeAutospacing="0" w:after="0" w:afterAutospacing="0" w:line="360" w:lineRule="auto"/>
        <w:jc w:val="both"/>
        <w:rPr>
          <w:sz w:val="28"/>
          <w:szCs w:val="28"/>
        </w:rPr>
      </w:pPr>
      <w:r w:rsidRPr="005A0A70">
        <w:rPr>
          <w:sz w:val="28"/>
          <w:szCs w:val="28"/>
        </w:rPr>
        <w:t xml:space="preserve">5 </w:t>
      </w:r>
      <w:r>
        <w:t>–</w:t>
      </w:r>
      <w:r w:rsidRPr="005A0A70">
        <w:rPr>
          <w:sz w:val="28"/>
          <w:szCs w:val="28"/>
        </w:rPr>
        <w:t xml:space="preserve"> координаты</w:t>
      </w:r>
      <m:oMath>
        <m:d>
          <m:dPr>
            <m:ctrlPr>
              <w:rPr>
                <w:rFonts w:ascii="Cambria Math" w:hAnsi="Cambria Math"/>
                <w:sz w:val="28"/>
                <w:szCs w:val="28"/>
              </w:rPr>
            </m:ctrlPr>
          </m:dPr>
          <m:e>
            <m:sSub>
              <m:sSubPr>
                <m:ctrlPr>
                  <w:rPr>
                    <w:rFonts w:ascii="Cambria Math" w:eastAsiaTheme="minorHAnsi" w:hAnsi="Cambria Math"/>
                    <w:kern w:val="2"/>
                    <w:sz w:val="28"/>
                    <w:szCs w:val="28"/>
                    <w:lang w:eastAsia="en-US"/>
                    <w14:ligatures w14:val="standardContextual"/>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h</m:t>
                </m:r>
              </m:e>
              <m:sub>
                <m:r>
                  <w:rPr>
                    <w:rFonts w:ascii="Cambria Math" w:hAnsi="Cambria Math"/>
                    <w:sz w:val="28"/>
                    <w:szCs w:val="28"/>
                  </w:rPr>
                  <m:t>i</m:t>
                </m:r>
              </m:sub>
            </m:sSub>
            <m:ctrlPr>
              <w:rPr>
                <w:rFonts w:ascii="Cambria Math" w:hAnsi="Cambria Math"/>
                <w:i/>
                <w:sz w:val="28"/>
                <w:szCs w:val="28"/>
              </w:rPr>
            </m:ctrlPr>
          </m:e>
        </m:d>
      </m:oMath>
      <w:r w:rsidRPr="005A0A70">
        <w:rPr>
          <w:sz w:val="28"/>
          <w:szCs w:val="28"/>
        </w:rPr>
        <w:t xml:space="preserve"> и </w:t>
      </w:r>
      <m:oMath>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c</m:t>
            </m:r>
          </m:e>
          <m:sub>
            <m:r>
              <w:rPr>
                <w:rFonts w:ascii="Cambria Math" w:hAnsi="Cambria Math"/>
                <w:sz w:val="28"/>
                <w:szCs w:val="28"/>
              </w:rPr>
              <m:t>i</m:t>
            </m:r>
          </m:sub>
        </m:sSub>
      </m:oMath>
      <w:r w:rsidRPr="005A0A70">
        <w:rPr>
          <w:sz w:val="28"/>
          <w:szCs w:val="28"/>
        </w:rPr>
        <w:t>;</w:t>
      </w:r>
    </w:p>
    <w:p w14:paraId="690A7815" w14:textId="13F94816" w:rsidR="00C344B6"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rPr>
          <m:t>C</m:t>
        </m:r>
      </m:oMath>
      <w:r w:rsidRPr="005A0A70">
        <w:rPr>
          <w:sz w:val="32"/>
          <w:szCs w:val="28"/>
        </w:rPr>
        <w:t xml:space="preserve"> </w:t>
      </w:r>
      <w:r>
        <w:t>–</w:t>
      </w:r>
      <w:r w:rsidRPr="005A0A70">
        <w:rPr>
          <w:sz w:val="28"/>
          <w:szCs w:val="28"/>
        </w:rPr>
        <w:t xml:space="preserve"> количество классов.</w:t>
      </w:r>
    </w:p>
    <w:p w14:paraId="51ADB045" w14:textId="10F3062D" w:rsidR="00C344B6" w:rsidRPr="00AC262C" w:rsidRDefault="00C344B6" w:rsidP="00C344B6">
      <w:pPr>
        <w:pStyle w:val="a8"/>
        <w:spacing w:before="0" w:beforeAutospacing="0" w:after="0" w:afterAutospacing="0" w:line="360" w:lineRule="auto"/>
        <w:ind w:firstLine="709"/>
        <w:jc w:val="both"/>
        <w:rPr>
          <w:sz w:val="28"/>
        </w:rPr>
      </w:pPr>
      <w:r w:rsidRPr="008A2504">
        <w:rPr>
          <w:sz w:val="28"/>
        </w:rPr>
        <w:t xml:space="preserve">Все предсказания объединяются и фильтруются с помощью алгоритма подавления </w:t>
      </w:r>
      <w:proofErr w:type="spellStart"/>
      <w:proofErr w:type="gramStart"/>
      <w:r w:rsidRPr="008A2504">
        <w:rPr>
          <w:sz w:val="28"/>
        </w:rPr>
        <w:t>немаксимумов</w:t>
      </w:r>
      <w:proofErr w:type="spellEnd"/>
      <w:r w:rsidRPr="008A2504">
        <w:rPr>
          <w:sz w:val="28"/>
        </w:rPr>
        <w:t>(</w:t>
      </w:r>
      <w:proofErr w:type="gramEnd"/>
      <w:r w:rsidRPr="008A2504">
        <w:rPr>
          <w:sz w:val="28"/>
        </w:rPr>
        <w:t>NMS). Этот алгоритм сравнивает рамки по метрике пересечения и объединения (</w:t>
      </w:r>
      <w:proofErr w:type="spellStart"/>
      <w:r w:rsidRPr="008A2504">
        <w:rPr>
          <w:sz w:val="28"/>
        </w:rPr>
        <w:t>IoU</w:t>
      </w:r>
      <w:proofErr w:type="spellEnd"/>
      <w:r w:rsidRPr="008A2504">
        <w:rPr>
          <w:sz w:val="28"/>
        </w:rPr>
        <w:t xml:space="preserve"> </w:t>
      </w:r>
      <w:r w:rsidR="004D58B6">
        <w:t>–</w:t>
      </w:r>
      <w:r w:rsidRPr="008A2504">
        <w:rPr>
          <w:sz w:val="28"/>
        </w:rPr>
        <w:t xml:space="preserve"> </w:t>
      </w:r>
      <w:proofErr w:type="spellStart"/>
      <w:r w:rsidRPr="008A2504">
        <w:rPr>
          <w:sz w:val="28"/>
        </w:rPr>
        <w:t>Intersection</w:t>
      </w:r>
      <w:proofErr w:type="spellEnd"/>
      <w:r w:rsidRPr="008A2504">
        <w:rPr>
          <w:sz w:val="28"/>
        </w:rPr>
        <w:t xml:space="preserve"> </w:t>
      </w:r>
      <w:proofErr w:type="spellStart"/>
      <w:r w:rsidRPr="008A2504">
        <w:rPr>
          <w:sz w:val="28"/>
        </w:rPr>
        <w:t>over</w:t>
      </w:r>
      <w:proofErr w:type="spellEnd"/>
      <w:r w:rsidRPr="008A2504">
        <w:rPr>
          <w:sz w:val="28"/>
        </w:rPr>
        <w:t xml:space="preserve"> Union):</w:t>
      </w:r>
    </w:p>
    <w:p w14:paraId="0F501D76" w14:textId="77777777" w:rsidR="00C344B6" w:rsidRPr="00AC262C" w:rsidRDefault="00C344B6" w:rsidP="00C344B6">
      <w:pPr>
        <w:pStyle w:val="a8"/>
        <w:spacing w:before="0" w:beforeAutospacing="0" w:after="0" w:afterAutospacing="0" w:line="360" w:lineRule="auto"/>
        <w:ind w:firstLine="709"/>
        <w:jc w:val="both"/>
        <w:rPr>
          <w:sz w:val="28"/>
        </w:rPr>
      </w:pPr>
    </w:p>
    <w:p w14:paraId="0F86FBE8" w14:textId="77777777" w:rsidR="00C344B6" w:rsidRPr="00AC262C" w:rsidRDefault="00C344B6" w:rsidP="00C344B6">
      <w:pPr>
        <w:pStyle w:val="22"/>
        <w:tabs>
          <w:tab w:val="clear" w:pos="4678"/>
          <w:tab w:val="center" w:pos="9356"/>
        </w:tabs>
        <w:ind w:firstLine="3261"/>
        <w:rPr>
          <w:rFonts w:eastAsiaTheme="minorEastAsia" w:cstheme="minorBidi"/>
        </w:rPr>
      </w:pPr>
      <m:oMath>
        <m:r>
          <w:rPr>
            <w:rFonts w:ascii="Cambria Math" w:hAnsi="Cambria Math"/>
            <w:lang w:val="en-US"/>
          </w:rPr>
          <m:t>IoU</m:t>
        </m:r>
        <m:d>
          <m:dPr>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r>
          <w:rPr>
            <w:rFonts w:ascii="Cambria Math" w:hAnsi="Cambria Math"/>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num>
          <m:den>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den>
        </m:f>
        <m:r>
          <m:rPr>
            <m:sty m:val="p"/>
          </m:rPr>
          <w:rPr>
            <w:rFonts w:ascii="Cambria Math" w:hAnsi="Cambria Math"/>
          </w:rPr>
          <m:t>,</m:t>
        </m:r>
      </m:oMath>
      <w:r w:rsidRPr="0084380F">
        <w:rPr>
          <w:rFonts w:eastAsiaTheme="minorEastAsia" w:cstheme="minorBidi"/>
        </w:rPr>
        <w:tab/>
        <w:t>(1.</w:t>
      </w:r>
      <w:r>
        <w:rPr>
          <w:rFonts w:eastAsiaTheme="minorEastAsia" w:cstheme="minorBidi"/>
        </w:rPr>
        <w:t>5</w:t>
      </w:r>
      <w:r w:rsidRPr="0084380F">
        <w:rPr>
          <w:rFonts w:eastAsiaTheme="minorEastAsia" w:cstheme="minorBidi"/>
        </w:rPr>
        <w:t>)</w:t>
      </w:r>
    </w:p>
    <w:p w14:paraId="487AA40F" w14:textId="77777777" w:rsidR="00C344B6" w:rsidRPr="0068518E" w:rsidRDefault="00C344B6" w:rsidP="00C344B6">
      <w:pPr>
        <w:rPr>
          <w:rFonts w:ascii="Times New Roman" w:hAnsi="Times New Roman" w:cs="Times New Roman"/>
          <w:sz w:val="28"/>
        </w:rPr>
      </w:pPr>
    </w:p>
    <w:p w14:paraId="23F4B6CE" w14:textId="77777777" w:rsidR="00C344B6" w:rsidRPr="008A2504" w:rsidRDefault="00C344B6" w:rsidP="00C344B6">
      <w:pPr>
        <w:spacing w:after="0" w:line="360" w:lineRule="auto"/>
        <w:ind w:firstLine="709"/>
        <w:jc w:val="both"/>
        <w:rPr>
          <w:rFonts w:ascii="Times New Roman" w:eastAsia="Times New Roman" w:hAnsi="Times New Roman" w:cs="Times New Roman"/>
          <w:sz w:val="28"/>
          <w:szCs w:val="24"/>
          <w:lang w:eastAsia="ru-RU"/>
        </w:rPr>
      </w:pPr>
      <w:r w:rsidRPr="008A2504">
        <w:rPr>
          <w:rFonts w:ascii="Times New Roman" w:eastAsia="Times New Roman" w:hAnsi="Times New Roman" w:cs="Times New Roman"/>
          <w:sz w:val="28"/>
          <w:szCs w:val="24"/>
          <w:lang w:eastAsia="ru-RU"/>
        </w:rPr>
        <w:t xml:space="preserve">Если значение </w:t>
      </w:r>
      <m:oMath>
        <m:r>
          <w:rPr>
            <w:rFonts w:ascii="Cambria Math" w:hAnsi="Cambria Math"/>
            <w:sz w:val="28"/>
            <w:lang w:val="en-US"/>
          </w:rPr>
          <m:t>IoU</m:t>
        </m:r>
      </m:oMath>
      <w:r w:rsidRPr="008A2504">
        <w:rPr>
          <w:rFonts w:ascii="Times New Roman" w:eastAsia="Times New Roman" w:hAnsi="Times New Roman" w:cs="Times New Roman"/>
          <w:sz w:val="28"/>
          <w:szCs w:val="24"/>
          <w:lang w:eastAsia="ru-RU"/>
        </w:rPr>
        <w:t xml:space="preserve"> между двумя рамками превышает установленный порог, оставляется только рамка с наибольшей уверенностью. Это позволяет устранить избыточные и дублирующие предсказания.</w:t>
      </w:r>
    </w:p>
    <w:p w14:paraId="7E15D120" w14:textId="4EA14C3F" w:rsidR="00C344B6" w:rsidRPr="00C344B6" w:rsidRDefault="00C344B6" w:rsidP="00C344B6">
      <w:pPr>
        <w:pStyle w:val="a9"/>
        <w:ind w:firstLine="709"/>
      </w:pPr>
      <w:r w:rsidRPr="00C344B6">
        <w:t xml:space="preserve">YOLO представляет собой единый </w:t>
      </w:r>
      <w:proofErr w:type="spellStart"/>
      <w:r w:rsidRPr="00C344B6">
        <w:t>сверточный</w:t>
      </w:r>
      <w:proofErr w:type="spellEnd"/>
      <w:r w:rsidRPr="00C344B6">
        <w:t xml:space="preserve"> блок, обучаемый </w:t>
      </w:r>
      <w:proofErr w:type="spellStart"/>
      <w:r w:rsidRPr="00C344B6">
        <w:t>end-to-end</w:t>
      </w:r>
      <w:proofErr w:type="spellEnd"/>
      <w:r w:rsidRPr="00C344B6">
        <w:t xml:space="preserve">, что делает его чрезвычайно эффективным для задач реального времени, таких как навигация </w:t>
      </w:r>
      <w:r w:rsidR="00F43B04">
        <w:t xml:space="preserve">квадрокоптеров </w:t>
      </w:r>
      <w:r w:rsidR="001D72A7" w:rsidRPr="001D72A7">
        <w:t>[7]</w:t>
      </w:r>
      <w:r w:rsidRPr="00C344B6">
        <w:t>.</w:t>
      </w:r>
    </w:p>
    <w:p w14:paraId="2604C617" w14:textId="20B819FD" w:rsidR="00C344B6" w:rsidRPr="00C344B6" w:rsidRDefault="00C344B6" w:rsidP="00C344B6">
      <w:pPr>
        <w:pStyle w:val="a9"/>
        <w:ind w:firstLine="709"/>
      </w:pPr>
      <w:r>
        <w:t>С</w:t>
      </w:r>
      <w:r w:rsidRPr="00C344B6">
        <w:t xml:space="preserve">овременные методы детекции препятствий для </w:t>
      </w:r>
      <w:r w:rsidR="00920651">
        <w:t>квадрокоптера</w:t>
      </w:r>
      <w:r w:rsidRPr="00C344B6">
        <w:t xml:space="preserve"> представляют собой мультисенсорные системы, где аппаратная часть (</w:t>
      </w:r>
      <w:proofErr w:type="spellStart"/>
      <w:r w:rsidRPr="00C344B6">
        <w:t>LiDAR</w:t>
      </w:r>
      <w:proofErr w:type="spellEnd"/>
      <w:r w:rsidRPr="00C344B6">
        <w:t xml:space="preserve">, камеры, радар и др.) обеспечивает базовую геометрию и информацию об окружении, а алгоритмическая часть (от классических </w:t>
      </w:r>
      <w:r w:rsidRPr="00C344B6">
        <w:lastRenderedPageBreak/>
        <w:t xml:space="preserve">геометрических методов до современных </w:t>
      </w:r>
      <w:proofErr w:type="spellStart"/>
      <w:r w:rsidRPr="00C344B6">
        <w:t>нейросетевых</w:t>
      </w:r>
      <w:proofErr w:type="spellEnd"/>
      <w:r w:rsidRPr="00C344B6">
        <w:t xml:space="preserve"> архитектур, таких как YOLO) отвечает за интерпретацию этой информации, классификацию препятствий и принятие решений. В условиях автономного полёта, особенно в неизвестной среде, предпочтение отдаётся лёгким, быстродействующим и адаптивным решениям, способным работать в реальном времени и в разнообразных условиях</w:t>
      </w:r>
      <w:r w:rsidR="001D72A7" w:rsidRPr="001D72A7">
        <w:t xml:space="preserve"> [</w:t>
      </w:r>
      <w:r w:rsidR="001D72A7">
        <w:t>5</w:t>
      </w:r>
      <w:r w:rsidR="00011983" w:rsidRPr="00011983">
        <w:t>],[</w:t>
      </w:r>
      <w:r w:rsidR="001D72A7" w:rsidRPr="001D72A7">
        <w:t>7]</w:t>
      </w:r>
      <w:r w:rsidRPr="00C344B6">
        <w:t>.</w:t>
      </w:r>
    </w:p>
    <w:p w14:paraId="203037CD" w14:textId="448D91F4" w:rsidR="00620537" w:rsidRPr="00EC6D2F" w:rsidRDefault="00620537" w:rsidP="00F43B04">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8" w:name="_Toc216984288"/>
      <w:r w:rsidRPr="00EC6D2F">
        <w:rPr>
          <w:rFonts w:ascii="Times New Roman" w:hAnsi="Times New Roman" w:cs="Times New Roman"/>
          <w:color w:val="000000" w:themeColor="text1"/>
          <w:sz w:val="28"/>
          <w:szCs w:val="28"/>
        </w:rPr>
        <w:t xml:space="preserve">Современные методы управления и навигации </w:t>
      </w:r>
      <w:r w:rsidR="00920651">
        <w:rPr>
          <w:rFonts w:ascii="Times New Roman" w:hAnsi="Times New Roman" w:cs="Times New Roman"/>
          <w:color w:val="000000" w:themeColor="text1"/>
          <w:sz w:val="28"/>
          <w:szCs w:val="28"/>
        </w:rPr>
        <w:t>квадрокоптера</w:t>
      </w:r>
      <w:bookmarkEnd w:id="8"/>
    </w:p>
    <w:p w14:paraId="74D965F9" w14:textId="45DECC2D" w:rsidR="00C344B6" w:rsidRDefault="00C344B6" w:rsidP="00C344B6">
      <w:pPr>
        <w:pStyle w:val="a9"/>
        <w:ind w:firstLine="709"/>
      </w:pPr>
      <w:r>
        <w:t xml:space="preserve">Системы управления и навигации </w:t>
      </w:r>
      <w:r w:rsidR="00920651">
        <w:t>квадрокоптера</w:t>
      </w:r>
      <w:r>
        <w:t xml:space="preserve"> обеспечивают выполнение заданной траектории, стабилизацию в пространстве и предотвращение отклонений, вызванных внешними возмущениями (ветром, турбулентностью, </w:t>
      </w:r>
      <w:proofErr w:type="spellStart"/>
      <w:r>
        <w:t>неидеальностью</w:t>
      </w:r>
      <w:proofErr w:type="spellEnd"/>
      <w:r>
        <w:t xml:space="preserve"> исполнительных механизмов). Ключевой задачей таких систем является поддержание устойчивости и точного позиционирования </w:t>
      </w:r>
      <w:r w:rsidR="00F43B04">
        <w:t>квадрокоптера</w:t>
      </w:r>
      <w:r w:rsidR="00F43B04" w:rsidRPr="000A3FBD">
        <w:t xml:space="preserve"> </w:t>
      </w:r>
      <w:r>
        <w:t>в реальном времени при ограниченных вычислительных и энергетических ресурсах.</w:t>
      </w:r>
    </w:p>
    <w:p w14:paraId="5329EBA1" w14:textId="77777777" w:rsidR="00C344B6" w:rsidRDefault="00C344B6" w:rsidP="00C344B6">
      <w:pPr>
        <w:pStyle w:val="a9"/>
        <w:ind w:firstLine="709"/>
      </w:pPr>
      <w:r>
        <w:t>В современной литературе выделяются три ключевых класса методов управления, которые отображены в таблице 1.3</w:t>
      </w:r>
    </w:p>
    <w:p w14:paraId="0A41682B" w14:textId="603ED6BC" w:rsidR="00C344B6" w:rsidRDefault="00C344B6" w:rsidP="00C344B6">
      <w:pPr>
        <w:pStyle w:val="a9"/>
        <w:spacing w:line="240" w:lineRule="auto"/>
      </w:pPr>
      <w:r>
        <w:t xml:space="preserve">Таблица 1.3 </w:t>
      </w:r>
      <w:r w:rsidR="004D58B6">
        <w:t>–</w:t>
      </w:r>
      <w:r>
        <w:t xml:space="preserve"> Сравнение основных классов методов управления </w:t>
      </w:r>
      <w:r w:rsidR="00920651">
        <w:t>квадрокоптера</w:t>
      </w:r>
    </w:p>
    <w:tbl>
      <w:tblPr>
        <w:tblStyle w:val="12"/>
        <w:tblW w:w="0" w:type="auto"/>
        <w:tblInd w:w="108" w:type="dxa"/>
        <w:tblLook w:val="04A0" w:firstRow="1" w:lastRow="0" w:firstColumn="1" w:lastColumn="0" w:noHBand="0" w:noVBand="1"/>
      </w:tblPr>
      <w:tblGrid>
        <w:gridCol w:w="2471"/>
        <w:gridCol w:w="1997"/>
        <w:gridCol w:w="2697"/>
        <w:gridCol w:w="2298"/>
      </w:tblGrid>
      <w:tr w:rsidR="00C344B6" w:rsidRPr="00C344B6" w14:paraId="63A5173E" w14:textId="77777777" w:rsidTr="004013D3">
        <w:tc>
          <w:tcPr>
            <w:tcW w:w="2363" w:type="dxa"/>
            <w:hideMark/>
          </w:tcPr>
          <w:p w14:paraId="0A45E396"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Класс методов</w:t>
            </w:r>
          </w:p>
        </w:tc>
        <w:tc>
          <w:tcPr>
            <w:tcW w:w="0" w:type="auto"/>
            <w:hideMark/>
          </w:tcPr>
          <w:p w14:paraId="36389A2E"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Особенности</w:t>
            </w:r>
          </w:p>
        </w:tc>
        <w:tc>
          <w:tcPr>
            <w:tcW w:w="0" w:type="auto"/>
            <w:hideMark/>
          </w:tcPr>
          <w:p w14:paraId="347FA264"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Преимущества</w:t>
            </w:r>
          </w:p>
        </w:tc>
        <w:tc>
          <w:tcPr>
            <w:tcW w:w="0" w:type="auto"/>
            <w:hideMark/>
          </w:tcPr>
          <w:p w14:paraId="1F859B57"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Недостатки</w:t>
            </w:r>
          </w:p>
        </w:tc>
      </w:tr>
      <w:tr w:rsidR="00C344B6" w:rsidRPr="00C344B6" w14:paraId="00D28183" w14:textId="77777777" w:rsidTr="004013D3">
        <w:tc>
          <w:tcPr>
            <w:tcW w:w="2363" w:type="dxa"/>
            <w:hideMark/>
          </w:tcPr>
          <w:p w14:paraId="4F79A00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Классические (PID, LQR)</w:t>
            </w:r>
          </w:p>
        </w:tc>
        <w:tc>
          <w:tcPr>
            <w:tcW w:w="0" w:type="auto"/>
            <w:hideMark/>
          </w:tcPr>
          <w:p w14:paraId="07FD2C1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Используют линейные модели и обратную связь по ошибке</w:t>
            </w:r>
          </w:p>
        </w:tc>
        <w:tc>
          <w:tcPr>
            <w:tcW w:w="0" w:type="auto"/>
            <w:hideMark/>
          </w:tcPr>
          <w:p w14:paraId="16908E3A"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Простота, высокая надёжность, малая вычислительная нагрузка</w:t>
            </w:r>
          </w:p>
        </w:tc>
        <w:tc>
          <w:tcPr>
            <w:tcW w:w="0" w:type="auto"/>
            <w:hideMark/>
          </w:tcPr>
          <w:p w14:paraId="42ACF8D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Плохо адаптируются к нелинейностям и сильным возмущениям</w:t>
            </w:r>
          </w:p>
        </w:tc>
      </w:tr>
      <w:tr w:rsidR="00C344B6" w:rsidRPr="00C344B6" w14:paraId="05607AA0" w14:textId="77777777" w:rsidTr="004013D3">
        <w:tc>
          <w:tcPr>
            <w:tcW w:w="2363" w:type="dxa"/>
            <w:hideMark/>
          </w:tcPr>
          <w:p w14:paraId="26BF1D50"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Оптимизационные (MPC, LQG)</w:t>
            </w:r>
          </w:p>
        </w:tc>
        <w:tc>
          <w:tcPr>
            <w:tcW w:w="0" w:type="auto"/>
            <w:hideMark/>
          </w:tcPr>
          <w:p w14:paraId="0CD44BAD"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Прогноз поведения системы, минимизация функционала отклонений</w:t>
            </w:r>
          </w:p>
        </w:tc>
        <w:tc>
          <w:tcPr>
            <w:tcW w:w="0" w:type="auto"/>
            <w:hideMark/>
          </w:tcPr>
          <w:p w14:paraId="4767E102"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Учёт ограничений, высокая точность</w:t>
            </w:r>
          </w:p>
        </w:tc>
        <w:tc>
          <w:tcPr>
            <w:tcW w:w="0" w:type="auto"/>
            <w:hideMark/>
          </w:tcPr>
          <w:p w14:paraId="772FF1E9"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Высокая вычислительная сложность</w:t>
            </w:r>
          </w:p>
        </w:tc>
      </w:tr>
      <w:tr w:rsidR="00C344B6" w:rsidRPr="00C344B6" w14:paraId="34F3F070" w14:textId="77777777" w:rsidTr="004013D3">
        <w:tc>
          <w:tcPr>
            <w:tcW w:w="2363" w:type="dxa"/>
            <w:hideMark/>
          </w:tcPr>
          <w:p w14:paraId="614CECB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 xml:space="preserve">Интеллектуальные (RL, </w:t>
            </w:r>
            <w:proofErr w:type="spellStart"/>
            <w:r w:rsidRPr="00C344B6">
              <w:rPr>
                <w:rFonts w:ascii="Times New Roman" w:eastAsia="Times New Roman" w:hAnsi="Times New Roman" w:cs="Times New Roman"/>
                <w:bCs/>
                <w:sz w:val="28"/>
                <w:szCs w:val="24"/>
                <w:lang w:eastAsia="ru-RU"/>
              </w:rPr>
              <w:t>нейросетевые</w:t>
            </w:r>
            <w:proofErr w:type="spellEnd"/>
            <w:r w:rsidRPr="00C344B6">
              <w:rPr>
                <w:rFonts w:ascii="Times New Roman" w:eastAsia="Times New Roman" w:hAnsi="Times New Roman" w:cs="Times New Roman"/>
                <w:bCs/>
                <w:sz w:val="28"/>
                <w:szCs w:val="24"/>
                <w:lang w:eastAsia="ru-RU"/>
              </w:rPr>
              <w:t>, гибридные)</w:t>
            </w:r>
          </w:p>
        </w:tc>
        <w:tc>
          <w:tcPr>
            <w:tcW w:w="0" w:type="auto"/>
            <w:hideMark/>
          </w:tcPr>
          <w:p w14:paraId="5F222935"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Обучение на данных, адаптация к среде</w:t>
            </w:r>
          </w:p>
        </w:tc>
        <w:tc>
          <w:tcPr>
            <w:tcW w:w="0" w:type="auto"/>
            <w:hideMark/>
          </w:tcPr>
          <w:p w14:paraId="3C93B257"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Самообучение, устойчивость к неопределённостям</w:t>
            </w:r>
          </w:p>
        </w:tc>
        <w:tc>
          <w:tcPr>
            <w:tcW w:w="0" w:type="auto"/>
            <w:hideMark/>
          </w:tcPr>
          <w:p w14:paraId="092D9684"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Требуют обучения и ресурсов, риск переобучения</w:t>
            </w:r>
          </w:p>
        </w:tc>
      </w:tr>
    </w:tbl>
    <w:p w14:paraId="0D5BD228" w14:textId="77777777" w:rsidR="00C344B6" w:rsidRDefault="00C344B6" w:rsidP="00C344B6">
      <w:pPr>
        <w:pStyle w:val="a9"/>
        <w:ind w:firstLine="709"/>
      </w:pPr>
    </w:p>
    <w:p w14:paraId="1699F75D" w14:textId="6661B361" w:rsidR="001D72A7" w:rsidRDefault="001D72A7" w:rsidP="00C344B6">
      <w:pPr>
        <w:pStyle w:val="a9"/>
        <w:ind w:firstLine="709"/>
      </w:pPr>
      <w:r>
        <w:t xml:space="preserve">Наиболее распространённым методом стабилизации квадрокоптера остаётся </w:t>
      </w:r>
      <w:r w:rsidR="00766A97">
        <w:rPr>
          <w:rStyle w:val="a6"/>
          <w:b w:val="0"/>
        </w:rPr>
        <w:t xml:space="preserve">ПИД-регулятор. </w:t>
      </w:r>
      <w:r>
        <w:t>Он формирует управляющее воздействие на основе текущей ошибки между заданным и измеренным значением:</w:t>
      </w:r>
    </w:p>
    <w:p w14:paraId="4D2B7C82" w14:textId="77777777" w:rsidR="004D58B6" w:rsidRDefault="004D58B6" w:rsidP="00C344B6">
      <w:pPr>
        <w:pStyle w:val="a9"/>
        <w:ind w:firstLine="709"/>
      </w:pPr>
    </w:p>
    <w:p w14:paraId="2BB3726B" w14:textId="74F7F2DD" w:rsidR="001D72A7" w:rsidRDefault="001D72A7" w:rsidP="001D72A7">
      <w:pPr>
        <w:pStyle w:val="a9"/>
        <w:tabs>
          <w:tab w:val="center" w:pos="4678"/>
          <w:tab w:val="right" w:pos="9356"/>
        </w:tabs>
        <w:ind w:firstLine="1560"/>
        <w:rPr>
          <w:rFonts w:eastAsiaTheme="minorEastAsia"/>
        </w:rPr>
      </w:pPr>
      <m:oMath>
        <m:r>
          <w:rPr>
            <w:rFonts w:ascii="Cambria Math" w:hAnsi="Cambria Math"/>
            <w:lang w:val="en-US"/>
          </w:rPr>
          <m:t>u</m:t>
        </m:r>
        <m:r>
          <w:rPr>
            <w:rFonts w:ascii="Cambria Math" w:hAnsi="Cambria Math"/>
          </w:rPr>
          <m:t>=</m:t>
        </m:r>
        <m:r>
          <w:rPr>
            <w:rFonts w:ascii="Cambria Math" w:hAnsi="Cambria Math"/>
            <w:lang w:val="en-US"/>
          </w:rPr>
          <m:t>f</m:t>
        </m:r>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e</m:t>
        </m:r>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nary>
          <m:naryPr>
            <m:limLoc m:val="subSup"/>
            <m:ctrlPr>
              <w:rPr>
                <w:rFonts w:ascii="Cambria Math" w:hAnsi="Cambria Math"/>
                <w:i/>
                <w:lang w:val="en-US"/>
              </w:rPr>
            </m:ctrlPr>
          </m:naryPr>
          <m:sub>
            <m:r>
              <w:rPr>
                <w:rFonts w:ascii="Cambria Math" w:hAnsi="Cambria Math"/>
              </w:rPr>
              <m:t>0</m:t>
            </m:r>
          </m:sub>
          <m:sup>
            <m:r>
              <w:rPr>
                <w:rFonts w:ascii="Cambria Math" w:hAnsi="Cambria Math"/>
                <w:lang w:val="en-US"/>
              </w:rPr>
              <m:t>t</m:t>
            </m:r>
          </m:sup>
          <m:e>
            <m:r>
              <w:rPr>
                <w:rFonts w:ascii="Cambria Math" w:hAnsi="Cambria Math"/>
                <w:lang w:val="en-US"/>
              </w:rPr>
              <m:t>e</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D</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m:rPr>
            <m:sty m:val="p"/>
          </m:rPr>
          <w:rPr>
            <w:rFonts w:ascii="Cambria Math" w:hAnsi="Cambria Math"/>
            <w:lang w:val="en-US"/>
          </w:rPr>
          <m:t>e</m:t>
        </m:r>
        <m:r>
          <m:rPr>
            <m:sty m:val="p"/>
          </m:rPr>
          <w:rPr>
            <w:rFonts w:ascii="Cambria Math" w:hAnsi="Cambria Math"/>
          </w:rPr>
          <m:t>(</m:t>
        </m:r>
        <m:r>
          <w:rPr>
            <w:rFonts w:ascii="Cambria Math" w:hAnsi="Cambria Math"/>
            <w:lang w:val="en-US"/>
          </w:rPr>
          <m:t>t</m:t>
        </m:r>
        <m:r>
          <w:rPr>
            <w:rFonts w:ascii="Cambria Math" w:hAnsi="Cambria Math"/>
          </w:rPr>
          <m:t>)</m:t>
        </m:r>
      </m:oMath>
      <w:r>
        <w:rPr>
          <w:rFonts w:eastAsiaTheme="minorEastAsia"/>
        </w:rPr>
        <w:tab/>
        <w:t>(1.</w:t>
      </w:r>
      <w:r w:rsidR="00CF750A">
        <w:rPr>
          <w:rFonts w:eastAsiaTheme="minorEastAsia"/>
        </w:rPr>
        <w:t>6</w:t>
      </w:r>
      <w:r>
        <w:rPr>
          <w:rFonts w:eastAsiaTheme="minorEastAsia"/>
        </w:rPr>
        <w:t>)</w:t>
      </w:r>
    </w:p>
    <w:p w14:paraId="6AB41DB3" w14:textId="77777777" w:rsidR="00011983" w:rsidRPr="00254D03" w:rsidRDefault="00011983" w:rsidP="001D72A7">
      <w:pPr>
        <w:pStyle w:val="a9"/>
        <w:tabs>
          <w:tab w:val="center" w:pos="4678"/>
          <w:tab w:val="right" w:pos="9356"/>
        </w:tabs>
        <w:ind w:firstLine="1560"/>
      </w:pPr>
    </w:p>
    <w:p w14:paraId="469F00D6" w14:textId="77777777" w:rsidR="0068518E" w:rsidRDefault="001D72A7" w:rsidP="0068518E">
      <w:pPr>
        <w:pStyle w:val="a9"/>
        <w:ind w:firstLine="709"/>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 </w:t>
      </w:r>
      <w:r w:rsidR="0068518E">
        <w:rPr>
          <w:rFonts w:eastAsiaTheme="minorEastAsia"/>
        </w:rPr>
        <w:t>коэффициент пропорциональности;</w:t>
      </w:r>
    </w:p>
    <w:p w14:paraId="153B4B12" w14:textId="5CEFE9A2" w:rsidR="001D72A7" w:rsidRDefault="006772E5"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 xml:space="preserve"> K</m:t>
            </m:r>
          </m:e>
          <m:sub>
            <m:r>
              <w:rPr>
                <w:rFonts w:ascii="Cambria Math" w:eastAsiaTheme="minorEastAsia" w:hAnsi="Cambria Math"/>
                <w:lang w:val="en-US"/>
              </w:rPr>
              <m:t>I</m:t>
            </m:r>
          </m:sub>
        </m:sSub>
      </m:oMath>
      <w:r w:rsidR="001D72A7">
        <w:rPr>
          <w:rFonts w:eastAsiaTheme="minorEastAsia"/>
        </w:rPr>
        <w:t xml:space="preserve"> – коэффициент интегрирования;</w:t>
      </w:r>
    </w:p>
    <w:p w14:paraId="1EBBB175" w14:textId="7AE2C829" w:rsidR="001D72A7" w:rsidRDefault="006772E5"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lang w:val="en-US"/>
              </w:rPr>
              <m:t>D</m:t>
            </m:r>
          </m:sub>
        </m:sSub>
      </m:oMath>
      <w:r w:rsidR="001D72A7">
        <w:rPr>
          <w:rFonts w:eastAsiaTheme="minorEastAsia"/>
        </w:rPr>
        <w:t xml:space="preserve"> –коэффициент дифференцирования;</w:t>
      </w:r>
    </w:p>
    <w:p w14:paraId="219386A9" w14:textId="1077914C" w:rsidR="001D72A7" w:rsidRDefault="006772E5" w:rsidP="001D72A7">
      <w:pPr>
        <w:pStyle w:val="a9"/>
        <w:rPr>
          <w:rFonts w:eastAsiaTheme="minorEastAsia"/>
          <w:iCs/>
          <w:szCs w:val="28"/>
        </w:rPr>
      </w:pPr>
      <m:oMath>
        <m:nary>
          <m:naryPr>
            <m:limLoc m:val="subSup"/>
            <m:ctrlPr>
              <w:rPr>
                <w:rFonts w:ascii="Cambria Math" w:eastAsiaTheme="minorEastAsia" w:hAnsi="Cambria Math" w:cs="Times New Roman"/>
                <w:i/>
                <w:szCs w:val="28"/>
                <w:lang w:val="en-US"/>
              </w:rPr>
            </m:ctrlPr>
          </m:naryPr>
          <m:sub>
            <m:r>
              <w:rPr>
                <w:rFonts w:ascii="Cambria Math" w:eastAsiaTheme="minorEastAsia" w:hAnsi="Cambria Math" w:cs="Times New Roman"/>
                <w:szCs w:val="28"/>
              </w:rPr>
              <m:t>0</m:t>
            </m:r>
          </m:sub>
          <m:sup>
            <m:r>
              <w:rPr>
                <w:rFonts w:ascii="Cambria Math" w:eastAsiaTheme="minorEastAsia" w:hAnsi="Cambria Math" w:cs="Times New Roman"/>
                <w:szCs w:val="28"/>
                <w:lang w:val="en-US"/>
              </w:rPr>
              <m:t>t</m:t>
            </m:r>
          </m:sup>
          <m:e>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r>
              <w:rPr>
                <w:rFonts w:ascii="Cambria Math" w:eastAsiaTheme="minorEastAsia" w:hAnsi="Cambria Math" w:cs="Times New Roman"/>
                <w:szCs w:val="28"/>
                <w:lang w:val="en-US"/>
              </w:rPr>
              <m:t>dt</m:t>
            </m:r>
          </m:e>
        </m:nary>
        <m:r>
          <w:rPr>
            <w:rFonts w:ascii="Cambria Math" w:eastAsiaTheme="minorEastAsia" w:hAnsi="Cambria Math" w:cs="Times New Roman"/>
            <w:szCs w:val="28"/>
          </w:rPr>
          <m:t>-</m:t>
        </m:r>
      </m:oMath>
      <w:r w:rsidR="001D72A7">
        <w:rPr>
          <w:rFonts w:eastAsiaTheme="minorEastAsia"/>
          <w:iCs/>
          <w:szCs w:val="28"/>
        </w:rPr>
        <w:t xml:space="preserve"> интеграл ошибки;</w:t>
      </w:r>
    </w:p>
    <w:p w14:paraId="33A1BADE" w14:textId="3B01684F" w:rsidR="001D72A7" w:rsidRDefault="006772E5" w:rsidP="001D72A7">
      <w:pPr>
        <w:pStyle w:val="a9"/>
        <w:rPr>
          <w:rFonts w:eastAsiaTheme="minorEastAsia"/>
          <w:iCs/>
          <w:szCs w:val="28"/>
        </w:rPr>
      </w:pPr>
      <m:oMath>
        <m:f>
          <m:fPr>
            <m:ctrlPr>
              <w:rPr>
                <w:rFonts w:ascii="Cambria Math" w:eastAsiaTheme="minorEastAsia" w:hAnsi="Cambria Math" w:cs="Times New Roman"/>
                <w:i/>
                <w:szCs w:val="28"/>
                <w:lang w:val="en-US"/>
              </w:rPr>
            </m:ctrlPr>
          </m:fPr>
          <m:num>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de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num>
          <m:den>
            <m:r>
              <w:rPr>
                <w:rFonts w:ascii="Cambria Math" w:eastAsiaTheme="minorEastAsia" w:hAnsi="Cambria Math" w:cs="Times New Roman"/>
                <w:szCs w:val="28"/>
                <w:lang w:val="en-US"/>
              </w:rPr>
              <m:t>dt</m:t>
            </m:r>
          </m:den>
        </m:f>
        <m:r>
          <w:rPr>
            <w:rFonts w:ascii="Cambria Math" w:eastAsiaTheme="minorEastAsia" w:hAnsi="Cambria Math" w:cs="Times New Roman"/>
            <w:szCs w:val="28"/>
          </w:rPr>
          <m:t xml:space="preserve">- </m:t>
        </m:r>
      </m:oMath>
      <w:r w:rsidR="001D72A7">
        <w:rPr>
          <w:rFonts w:eastAsiaTheme="minorEastAsia"/>
          <w:iCs/>
          <w:szCs w:val="28"/>
        </w:rPr>
        <w:t>дифференциал ошибки.</w:t>
      </w:r>
    </w:p>
    <w:p w14:paraId="5E8A9656" w14:textId="77777777" w:rsidR="001D72A7" w:rsidRDefault="001D72A7" w:rsidP="001D72A7">
      <w:pPr>
        <w:pStyle w:val="a9"/>
        <w:ind w:firstLine="709"/>
        <w:rPr>
          <w:rFonts w:eastAsiaTheme="minorEastAsia"/>
        </w:rPr>
      </w:pPr>
      <w:r w:rsidRPr="008A68A2">
        <w:rPr>
          <w:rFonts w:eastAsiaTheme="minorEastAsia"/>
        </w:rPr>
        <w:t xml:space="preserve">ПИД-регулятор объединяет в себе три компонента: пропорциональный, интегральный и дифференциальный. Это позволяет более точно и эффективно управлять квадрокоптером. </w:t>
      </w:r>
      <w:r>
        <w:rPr>
          <w:rFonts w:eastAsiaTheme="minorEastAsia"/>
        </w:rPr>
        <w:t xml:space="preserve">ПИД-регулятор </w:t>
      </w:r>
      <w:r w:rsidRPr="00DD783E">
        <w:rPr>
          <w:rFonts w:eastAsiaTheme="minorEastAsia"/>
        </w:rPr>
        <w:t>непрер</w:t>
      </w:r>
      <w:r>
        <w:rPr>
          <w:rFonts w:eastAsiaTheme="minorEastAsia"/>
        </w:rPr>
        <w:t>ывно вычисляет величину ошибки</w:t>
      </w:r>
      <m:oMath>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oMath>
      <w:r>
        <w:rPr>
          <w:rFonts w:eastAsiaTheme="minorEastAsia"/>
        </w:rPr>
        <w:t xml:space="preserve"> </w:t>
      </w:r>
      <w:r w:rsidRPr="00DD783E">
        <w:rPr>
          <w:rFonts w:eastAsiaTheme="minorEastAsia"/>
        </w:rPr>
        <w:t>как разность между требуемым заданным значением и измеренным параметром процесса и применяет коррекцию, основанную на пропорциональном, интегральном и дифференциальном коэффициентах</w:t>
      </w:r>
    </w:p>
    <w:p w14:paraId="05B64A38" w14:textId="77777777" w:rsidR="001D72A7" w:rsidRDefault="001D72A7" w:rsidP="001D72A7">
      <w:pPr>
        <w:pStyle w:val="a9"/>
        <w:ind w:firstLine="709"/>
        <w:rPr>
          <w:rFonts w:eastAsiaTheme="minorEastAsia"/>
        </w:rPr>
      </w:pPr>
      <w:r>
        <w:rPr>
          <w:rFonts w:eastAsiaTheme="minorEastAsia"/>
        </w:rPr>
        <w:t>На рисунке 1.2 показана структурная схема ПИД-регулятора.</w:t>
      </w:r>
    </w:p>
    <w:p w14:paraId="3D4A0C2D" w14:textId="77777777" w:rsidR="001D72A7" w:rsidRDefault="001D72A7" w:rsidP="001D72A7">
      <w:pPr>
        <w:pStyle w:val="a9"/>
        <w:rPr>
          <w:rFonts w:eastAsiaTheme="minorEastAsia"/>
        </w:rPr>
      </w:pPr>
    </w:p>
    <w:p w14:paraId="5CC1FF46" w14:textId="77777777" w:rsidR="001D72A7" w:rsidRPr="00972C51" w:rsidRDefault="001D72A7" w:rsidP="008423C1">
      <w:pPr>
        <w:jc w:val="center"/>
        <w:rPr>
          <w:rFonts w:eastAsiaTheme="minorEastAsia"/>
          <w:lang w:val="en-US"/>
        </w:rPr>
      </w:pPr>
      <w:r>
        <w:rPr>
          <w:noProof/>
          <w:lang w:eastAsia="ru-RU"/>
        </w:rPr>
        <w:drawing>
          <wp:inline distT="0" distB="0" distL="0" distR="0" wp14:anchorId="726F7579" wp14:editId="049DFA41">
            <wp:extent cx="4811486" cy="2077863"/>
            <wp:effectExtent l="0" t="0" r="8255"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27816" cy="2084915"/>
                    </a:xfrm>
                    <a:prstGeom prst="rect">
                      <a:avLst/>
                    </a:prstGeom>
                    <a:noFill/>
                    <a:ln>
                      <a:noFill/>
                    </a:ln>
                  </pic:spPr>
                </pic:pic>
              </a:graphicData>
            </a:graphic>
          </wp:inline>
        </w:drawing>
      </w:r>
    </w:p>
    <w:p w14:paraId="196B13F9" w14:textId="77777777" w:rsidR="001D72A7" w:rsidRDefault="001D72A7" w:rsidP="00CF750A">
      <w:pPr>
        <w:spacing w:after="0"/>
        <w:jc w:val="center"/>
        <w:rPr>
          <w:rFonts w:ascii="Times New Roman" w:hAnsi="Times New Roman" w:cs="Times New Roman"/>
          <w:sz w:val="28"/>
          <w:szCs w:val="28"/>
        </w:rPr>
      </w:pPr>
      <w:r w:rsidRPr="00211804">
        <w:rPr>
          <w:rFonts w:ascii="Times New Roman" w:hAnsi="Times New Roman" w:cs="Times New Roman"/>
          <w:sz w:val="28"/>
          <w:szCs w:val="28"/>
        </w:rPr>
        <w:t>Рисунок</w:t>
      </w:r>
      <w:r>
        <w:rPr>
          <w:rFonts w:ascii="Times New Roman" w:hAnsi="Times New Roman" w:cs="Times New Roman"/>
          <w:sz w:val="28"/>
          <w:szCs w:val="28"/>
        </w:rPr>
        <w:t xml:space="preserve"> 1.2 – Схема ПИД-регулятора</w:t>
      </w:r>
    </w:p>
    <w:p w14:paraId="3BE9EE61"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lastRenderedPageBreak/>
        <w:t xml:space="preserve">Пропорциональный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m:t>
            </m:r>
          </m:sub>
        </m:sSub>
        <m:r>
          <w:rPr>
            <w:rFonts w:ascii="Cambria Math" w:hAnsi="Cambria Math"/>
            <w:sz w:val="28"/>
            <w:szCs w:val="28"/>
            <w:lang w:val="en-US"/>
          </w:rPr>
          <m:t>e</m:t>
        </m:r>
        <m:d>
          <m:dPr>
            <m:ctrlPr>
              <w:rPr>
                <w:rFonts w:ascii="Cambria Math" w:hAnsi="Cambria Math"/>
                <w:i/>
                <w:sz w:val="28"/>
                <w:szCs w:val="28"/>
              </w:rPr>
            </m:ctrlPr>
          </m:dPr>
          <m:e>
            <m:r>
              <w:rPr>
                <w:rFonts w:ascii="Cambria Math" w:hAnsi="Cambria Math"/>
                <w:sz w:val="28"/>
                <w:szCs w:val="28"/>
              </w:rPr>
              <m:t>t</m:t>
            </m:r>
          </m:e>
        </m:d>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разнице между текущим значением переменной и заданным уровнем. Пропорциональный коэффициент определяет, насколько сильно регулятор реагирует на оши</w:t>
      </w:r>
      <w:r>
        <w:rPr>
          <w:rFonts w:ascii="Times New Roman" w:hAnsi="Times New Roman" w:cs="Times New Roman"/>
          <w:sz w:val="28"/>
          <w:szCs w:val="28"/>
        </w:rPr>
        <w:t xml:space="preserve">бку в данный момент времени. </w:t>
      </w:r>
    </w:p>
    <w:p w14:paraId="186ADE8D"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Интегральный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m:t>
            </m:r>
          </m:sub>
        </m:sSub>
        <m:nary>
          <m:naryPr>
            <m:limLoc m:val="subSup"/>
            <m:ctrlPr>
              <w:rPr>
                <w:rFonts w:ascii="Cambria Math" w:hAnsi="Cambria Math"/>
                <w:i/>
                <w:sz w:val="28"/>
                <w:szCs w:val="28"/>
              </w:rPr>
            </m:ctrlPr>
          </m:naryPr>
          <m:sub>
            <m:r>
              <w:rPr>
                <w:rFonts w:ascii="Cambria Math" w:hAnsi="Cambria Math"/>
                <w:sz w:val="28"/>
                <w:szCs w:val="28"/>
              </w:rPr>
              <m:t>0</m:t>
            </m:r>
          </m:sub>
          <m:sup>
            <m:r>
              <w:rPr>
                <w:rFonts w:ascii="Cambria Math" w:hAnsi="Cambria Math"/>
                <w:sz w:val="28"/>
                <w:szCs w:val="28"/>
              </w:rPr>
              <m:t>t</m:t>
            </m:r>
          </m:sup>
          <m:e>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r>
              <w:rPr>
                <w:rFonts w:ascii="Cambria Math" w:hAnsi="Cambria Math"/>
                <w:sz w:val="28"/>
                <w:szCs w:val="28"/>
                <w:lang w:val="en-US"/>
              </w:rPr>
              <m:t>dt</m:t>
            </m:r>
          </m:e>
        </m:nary>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сумме всех прошлых значений ошибки. Интеграл позволяет компенсировать постоянные или долговременные отклонения от желаемого значения и помогает уменьшить установочное время.</w:t>
      </w:r>
    </w:p>
    <w:p w14:paraId="56E87C7F"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Дифференциальный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D</m:t>
            </m:r>
          </m:sub>
        </m:sSub>
        <m:f>
          <m:fPr>
            <m:ctrlPr>
              <w:rPr>
                <w:rFonts w:ascii="Cambria Math" w:hAnsi="Cambria Math"/>
                <w:i/>
                <w:sz w:val="28"/>
                <w:szCs w:val="28"/>
              </w:rPr>
            </m:ctrlPr>
          </m:fPr>
          <m:num>
            <m:r>
              <w:rPr>
                <w:rFonts w:ascii="Cambria Math" w:hAnsi="Cambria Math"/>
                <w:sz w:val="28"/>
                <w:szCs w:val="28"/>
              </w:rPr>
              <m:t>d</m:t>
            </m:r>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num>
          <m:den>
            <m:r>
              <w:rPr>
                <w:rFonts w:ascii="Cambria Math" w:hAnsi="Cambria Math"/>
                <w:sz w:val="28"/>
                <w:szCs w:val="28"/>
              </w:rPr>
              <m:t>d</m:t>
            </m:r>
            <m:r>
              <w:rPr>
                <w:rFonts w:ascii="Cambria Math" w:hAnsi="Cambria Math"/>
                <w:sz w:val="28"/>
                <w:szCs w:val="28"/>
                <w:lang w:val="en-US"/>
              </w:rPr>
              <m:t>t</m:t>
            </m:r>
          </m:den>
        </m:f>
      </m:oMath>
      <w:r>
        <w:rPr>
          <w:rFonts w:ascii="Times New Roman" w:hAnsi="Times New Roman" w:cs="Times New Roman"/>
          <w:sz w:val="28"/>
          <w:szCs w:val="28"/>
        </w:rPr>
        <w:t xml:space="preserve"> –</w:t>
      </w:r>
      <w:r w:rsidR="00766A97">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вычисляющий</w:t>
      </w:r>
      <w:r w:rsidRPr="00254D03">
        <w:rPr>
          <w:rFonts w:ascii="Times New Roman" w:hAnsi="Times New Roman" w:cs="Times New Roman"/>
          <w:sz w:val="28"/>
          <w:szCs w:val="28"/>
        </w:rPr>
        <w:t xml:space="preserve"> управляющий сигнал пропорционально скорости изменения ошибки. Дифференциальный компонент предотвращает перегрузку системы и помогает предотвратить колебания системы при изменении нагрузки или других факторов.</w:t>
      </w:r>
    </w:p>
    <w:p w14:paraId="2FFCF399" w14:textId="77777777" w:rsidR="001D72A7" w:rsidRPr="00766A97" w:rsidRDefault="001D72A7" w:rsidP="00C344B6">
      <w:pPr>
        <w:pStyle w:val="a9"/>
        <w:ind w:firstLine="709"/>
      </w:pPr>
      <w:r>
        <w:t xml:space="preserve">Настройка коэффициентов часто выполняется с помощью методов </w:t>
      </w:r>
      <w:proofErr w:type="spellStart"/>
      <w:r>
        <w:t>Циглера-Никольса</w:t>
      </w:r>
      <w:proofErr w:type="spellEnd"/>
      <w:r>
        <w:t xml:space="preserve"> или адаптивных алгоритмов оптимизации</w:t>
      </w:r>
      <w:r w:rsidR="00766A97" w:rsidRPr="00766A97">
        <w:t>.</w:t>
      </w:r>
    </w:p>
    <w:p w14:paraId="1619F7CC" w14:textId="64BFB8F4" w:rsidR="001D72A7" w:rsidRPr="00766A97" w:rsidRDefault="00766A97" w:rsidP="00C344B6">
      <w:pPr>
        <w:pStyle w:val="a9"/>
        <w:ind w:firstLine="709"/>
      </w:pPr>
      <w:r>
        <w:t xml:space="preserve">Модельно-прогнозирующее управление (MPC) основано на решении задачи оптимизации на каждом шаге времени. Цель </w:t>
      </w:r>
      <w:r>
        <w:rPr>
          <w:rFonts w:cs="Times New Roman"/>
          <w:szCs w:val="28"/>
        </w:rPr>
        <w:t>–</w:t>
      </w:r>
      <w:r>
        <w:t xml:space="preserve"> минимизация функционала при ограничениях на входы и состояния. MPC учитывает динамику системы и ограничения на тягу, углы и скорость. Преимущество метода </w:t>
      </w:r>
      <w:r>
        <w:rPr>
          <w:rFonts w:cs="Times New Roman"/>
          <w:szCs w:val="28"/>
        </w:rPr>
        <w:t>–</w:t>
      </w:r>
      <w:r>
        <w:t xml:space="preserve"> возможность предсказывать поведение </w:t>
      </w:r>
      <w:r w:rsidR="00F43B04">
        <w:t>квадрокоптера</w:t>
      </w:r>
      <w:r w:rsidR="00F43B04" w:rsidRPr="000A3FBD">
        <w:t xml:space="preserve"> </w:t>
      </w:r>
      <w:r>
        <w:t xml:space="preserve">и корректировать управление до появления ошибки. Недостаток </w:t>
      </w:r>
      <w:r>
        <w:rPr>
          <w:rFonts w:cs="Times New Roman"/>
          <w:szCs w:val="28"/>
        </w:rPr>
        <w:t>–</w:t>
      </w:r>
      <w:r>
        <w:t xml:space="preserve"> высокая вычислительная сложность, особенно при большом горизонте предсказания. Тем не менее, использование ускорителей (например, </w:t>
      </w:r>
      <w:proofErr w:type="spellStart"/>
      <w:r>
        <w:t>Jetson</w:t>
      </w:r>
      <w:proofErr w:type="spellEnd"/>
      <w:r>
        <w:t xml:space="preserve"> </w:t>
      </w:r>
      <w:proofErr w:type="spellStart"/>
      <w:r>
        <w:t>Xavier</w:t>
      </w:r>
      <w:proofErr w:type="spellEnd"/>
      <w:r>
        <w:t>) позволяет применять MPC в реальном времени для малых аппаратов</w:t>
      </w:r>
      <w:r w:rsidRPr="00766A97">
        <w:t>.</w:t>
      </w:r>
    </w:p>
    <w:p w14:paraId="7D43FDF6" w14:textId="67DCA3B1" w:rsidR="00766A97" w:rsidRPr="0041013C" w:rsidRDefault="00766A97" w:rsidP="00C344B6">
      <w:pPr>
        <w:pStyle w:val="a9"/>
        <w:ind w:firstLine="709"/>
      </w:pPr>
      <w:r>
        <w:t xml:space="preserve">В последние годы активно развиваются </w:t>
      </w:r>
      <w:proofErr w:type="spellStart"/>
      <w:r w:rsidRPr="00766A97">
        <w:rPr>
          <w:rStyle w:val="a6"/>
          <w:b w:val="0"/>
        </w:rPr>
        <w:t>нейросетевые</w:t>
      </w:r>
      <w:proofErr w:type="spellEnd"/>
      <w:r w:rsidRPr="00766A97">
        <w:rPr>
          <w:rStyle w:val="a6"/>
          <w:b w:val="0"/>
        </w:rPr>
        <w:t xml:space="preserve"> и гибридные подходы</w:t>
      </w:r>
      <w:r>
        <w:t>, объединяющие классические регуляторы и методы обучения с подкреплением (RL).</w:t>
      </w:r>
      <w:r w:rsidRPr="00766A97">
        <w:t xml:space="preserve"> </w:t>
      </w:r>
      <w:r>
        <w:t xml:space="preserve">Например, </w:t>
      </w:r>
      <w:r w:rsidRPr="00766A97">
        <w:rPr>
          <w:rStyle w:val="a6"/>
          <w:b w:val="0"/>
        </w:rPr>
        <w:t xml:space="preserve">Deep </w:t>
      </w:r>
      <w:proofErr w:type="spellStart"/>
      <w:r w:rsidRPr="00766A97">
        <w:rPr>
          <w:rStyle w:val="a6"/>
          <w:b w:val="0"/>
        </w:rPr>
        <w:t>Reinforcement</w:t>
      </w:r>
      <w:proofErr w:type="spellEnd"/>
      <w:r w:rsidRPr="00766A97">
        <w:rPr>
          <w:rStyle w:val="a6"/>
          <w:b w:val="0"/>
        </w:rPr>
        <w:t xml:space="preserve"> Learning (DRL)</w:t>
      </w:r>
      <w:r>
        <w:t xml:space="preserve"> </w:t>
      </w:r>
      <w:r>
        <w:lastRenderedPageBreak/>
        <w:t>позволяет агенту обучаться оптимальному поведению через взаимодействие со средой (</w:t>
      </w:r>
      <w:proofErr w:type="spellStart"/>
      <w:r>
        <w:t>AirSim</w:t>
      </w:r>
      <w:proofErr w:type="spellEnd"/>
      <w:r>
        <w:t xml:space="preserve">, </w:t>
      </w:r>
      <w:proofErr w:type="spellStart"/>
      <w:r>
        <w:t>Gazebo</w:t>
      </w:r>
      <w:proofErr w:type="spellEnd"/>
      <w:r>
        <w:t xml:space="preserve"> и др.).</w:t>
      </w:r>
      <w:r w:rsidRPr="00766A97">
        <w:t xml:space="preserve"> </w:t>
      </w:r>
      <w:r>
        <w:t>Комбинированные архитектуры PID+NN или MPC+RL демонстрируют лучшие результаты в условиях неопределённости и динамических препятствий</w:t>
      </w:r>
      <w:r w:rsidRPr="00766A97">
        <w:t xml:space="preserve"> </w:t>
      </w:r>
      <w:r>
        <w:t>[</w:t>
      </w:r>
      <w:r w:rsidRPr="00766A97">
        <w:t>6</w:t>
      </w:r>
      <w:r w:rsidR="00011983" w:rsidRPr="00011983">
        <w:t>],[</w:t>
      </w:r>
      <w:r w:rsidRPr="00766A97">
        <w:t>8]</w:t>
      </w:r>
      <w:r>
        <w:t>.</w:t>
      </w:r>
    </w:p>
    <w:p w14:paraId="3472B0B1" w14:textId="6F230855" w:rsidR="00766A97" w:rsidRDefault="00766A97" w:rsidP="00C344B6">
      <w:pPr>
        <w:pStyle w:val="a9"/>
        <w:ind w:firstLine="709"/>
      </w:pPr>
      <w:r>
        <w:t xml:space="preserve">Таким образом, современная тенденция заключается в </w:t>
      </w:r>
      <w:r w:rsidRPr="00766A97">
        <w:rPr>
          <w:rStyle w:val="a6"/>
          <w:b w:val="0"/>
        </w:rPr>
        <w:t xml:space="preserve">интеграции традиционных регуляторов </w:t>
      </w:r>
      <w:r w:rsidRPr="00B56F21">
        <w:t>с</w:t>
      </w:r>
      <w:r w:rsidRPr="00766A97">
        <w:rPr>
          <w:b/>
        </w:rPr>
        <w:t xml:space="preserve"> </w:t>
      </w:r>
      <w:r w:rsidRPr="00766A97">
        <w:rPr>
          <w:rStyle w:val="a6"/>
          <w:b w:val="0"/>
        </w:rPr>
        <w:t>модельными и интеллектуальными методами</w:t>
      </w:r>
      <w:r>
        <w:t xml:space="preserve">, что обеспечивает высокую устойчивость, адаптивность и энергоэффективность автономных </w:t>
      </w:r>
      <w:r w:rsidR="00920651">
        <w:t>квадрокоптеров</w:t>
      </w:r>
      <w:r>
        <w:t>. В сочетании с модулем детекции препятствий такая архитектура формирует основу для систем автономной навигации нового поколения</w:t>
      </w:r>
      <w:r w:rsidRPr="00766A97">
        <w:t>.</w:t>
      </w:r>
    </w:p>
    <w:p w14:paraId="3B2137BA" w14:textId="351F5957" w:rsidR="00EC6D2F" w:rsidRDefault="006F0D04" w:rsidP="001F1433">
      <w:pPr>
        <w:pStyle w:val="3"/>
        <w:numPr>
          <w:ilvl w:val="2"/>
          <w:numId w:val="6"/>
        </w:numPr>
        <w:spacing w:before="0" w:line="360" w:lineRule="auto"/>
        <w:ind w:left="0" w:firstLine="709"/>
        <w:jc w:val="both"/>
        <w:rPr>
          <w:rStyle w:val="a6"/>
          <w:rFonts w:ascii="Times New Roman" w:hAnsi="Times New Roman" w:cs="Times New Roman"/>
          <w:b/>
          <w:color w:val="000000" w:themeColor="text1"/>
          <w:sz w:val="28"/>
        </w:rPr>
      </w:pPr>
      <w:r>
        <w:rPr>
          <w:rStyle w:val="a6"/>
          <w:rFonts w:ascii="Times New Roman" w:hAnsi="Times New Roman" w:cs="Times New Roman"/>
          <w:b/>
          <w:color w:val="000000" w:themeColor="text1"/>
          <w:sz w:val="28"/>
        </w:rPr>
        <w:t xml:space="preserve"> </w:t>
      </w:r>
      <w:bookmarkStart w:id="9" w:name="_Toc216984289"/>
      <w:r w:rsidR="00EC6D2F" w:rsidRPr="00EC6D2F">
        <w:rPr>
          <w:rStyle w:val="a6"/>
          <w:rFonts w:ascii="Times New Roman" w:hAnsi="Times New Roman" w:cs="Times New Roman"/>
          <w:b/>
          <w:color w:val="000000" w:themeColor="text1"/>
          <w:sz w:val="28"/>
        </w:rPr>
        <w:t>Обоснование выбора YOLO как метода детекции препятствий</w:t>
      </w:r>
      <w:bookmarkEnd w:id="9"/>
    </w:p>
    <w:p w14:paraId="1F215F73" w14:textId="3060E77E" w:rsidR="002F10CE" w:rsidRDefault="002F10CE" w:rsidP="00861809">
      <w:pPr>
        <w:pStyle w:val="a9"/>
        <w:ind w:firstLine="709"/>
      </w:pPr>
      <w:r>
        <w:t xml:space="preserve">Современные задачи распознавания и локализации объектов в реальном времени требуют алгоритмов, обеспечивающих высокую скорость обработки и точность при ограниченных вычислительных ресурсах. В контексте систем управления </w:t>
      </w:r>
      <w:proofErr w:type="spellStart"/>
      <w:r w:rsidR="00920651">
        <w:t>квадракоптером</w:t>
      </w:r>
      <w:proofErr w:type="spellEnd"/>
      <w:r>
        <w:t xml:space="preserve"> эти требования становятся особенно критичными, поскольку задержка в обнаружении препятствия может привести к аварийной ситуации. Среди актуальных подходов к детекции объектов выделяются такие методы, как </w:t>
      </w:r>
      <w:proofErr w:type="spellStart"/>
      <w:r w:rsidRPr="002F10CE">
        <w:rPr>
          <w:rStyle w:val="a6"/>
          <w:b w:val="0"/>
        </w:rPr>
        <w:t>Faster</w:t>
      </w:r>
      <w:proofErr w:type="spellEnd"/>
      <w:r w:rsidRPr="002F10CE">
        <w:rPr>
          <w:rStyle w:val="a6"/>
          <w:b w:val="0"/>
        </w:rPr>
        <w:t xml:space="preserve"> R-CNN</w:t>
      </w:r>
      <w:r w:rsidRPr="002F10CE">
        <w:rPr>
          <w:b/>
        </w:rPr>
        <w:t xml:space="preserve">, </w:t>
      </w:r>
      <w:r w:rsidRPr="002F10CE">
        <w:rPr>
          <w:rStyle w:val="a6"/>
          <w:b w:val="0"/>
        </w:rPr>
        <w:t xml:space="preserve">SSD </w:t>
      </w:r>
      <w:r w:rsidRPr="002F10CE">
        <w:t>и</w:t>
      </w:r>
      <w:r w:rsidRPr="002F10CE">
        <w:rPr>
          <w:b/>
        </w:rPr>
        <w:t xml:space="preserve"> </w:t>
      </w:r>
      <w:r w:rsidRPr="002F10CE">
        <w:rPr>
          <w:rStyle w:val="a6"/>
          <w:b w:val="0"/>
        </w:rPr>
        <w:t>YOLO</w:t>
      </w:r>
      <w:r w:rsidRPr="002F10CE">
        <w:t>,</w:t>
      </w:r>
      <w:r w:rsidRPr="002F10CE">
        <w:rPr>
          <w:b/>
        </w:rPr>
        <w:t xml:space="preserve"> </w:t>
      </w:r>
      <w:r>
        <w:t xml:space="preserve">каждая из которых имеет </w:t>
      </w:r>
      <w:r w:rsidR="00AA054F">
        <w:t>свои преимущества и ограничения. Сравнительная характеристика архитектура описана в таблице 1.4</w:t>
      </w:r>
    </w:p>
    <w:p w14:paraId="167383A8" w14:textId="158C8517" w:rsidR="00861809" w:rsidRDefault="00861809" w:rsidP="00AA054F">
      <w:pPr>
        <w:pStyle w:val="a9"/>
        <w:spacing w:line="240" w:lineRule="auto"/>
      </w:pPr>
      <w:r>
        <w:t xml:space="preserve">Таблица 1.4 – Сравнение основных архитектур детекции </w:t>
      </w:r>
    </w:p>
    <w:tbl>
      <w:tblPr>
        <w:tblStyle w:val="12"/>
        <w:tblW w:w="0" w:type="auto"/>
        <w:tblInd w:w="108" w:type="dxa"/>
        <w:tblLayout w:type="fixed"/>
        <w:tblLook w:val="04A0" w:firstRow="1" w:lastRow="0" w:firstColumn="1" w:lastColumn="0" w:noHBand="0" w:noVBand="1"/>
      </w:tblPr>
      <w:tblGrid>
        <w:gridCol w:w="1026"/>
        <w:gridCol w:w="2552"/>
        <w:gridCol w:w="1843"/>
        <w:gridCol w:w="1701"/>
        <w:gridCol w:w="1275"/>
        <w:gridCol w:w="958"/>
      </w:tblGrid>
      <w:tr w:rsidR="00AA054F" w:rsidRPr="00806931" w14:paraId="50C496F2" w14:textId="77777777" w:rsidTr="004013D3">
        <w:trPr>
          <w:trHeight w:val="1442"/>
        </w:trPr>
        <w:tc>
          <w:tcPr>
            <w:tcW w:w="1026" w:type="dxa"/>
            <w:hideMark/>
          </w:tcPr>
          <w:p w14:paraId="4336BF56"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Метод</w:t>
            </w:r>
          </w:p>
        </w:tc>
        <w:tc>
          <w:tcPr>
            <w:tcW w:w="2552" w:type="dxa"/>
            <w:hideMark/>
          </w:tcPr>
          <w:p w14:paraId="26572BB2"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Принцип работы</w:t>
            </w:r>
          </w:p>
        </w:tc>
        <w:tc>
          <w:tcPr>
            <w:tcW w:w="1843" w:type="dxa"/>
            <w:hideMark/>
          </w:tcPr>
          <w:p w14:paraId="79342341"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Преимущества</w:t>
            </w:r>
          </w:p>
        </w:tc>
        <w:tc>
          <w:tcPr>
            <w:tcW w:w="1701" w:type="dxa"/>
            <w:hideMark/>
          </w:tcPr>
          <w:p w14:paraId="60395B6A"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Недостатки</w:t>
            </w:r>
          </w:p>
        </w:tc>
        <w:tc>
          <w:tcPr>
            <w:tcW w:w="1275" w:type="dxa"/>
            <w:hideMark/>
          </w:tcPr>
          <w:p w14:paraId="1374D371" w14:textId="7C64EFB0" w:rsidR="00AA054F" w:rsidRPr="00806931" w:rsidRDefault="0068518E" w:rsidP="00AA054F">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скорость (FPS)</w:t>
            </w:r>
          </w:p>
        </w:tc>
        <w:tc>
          <w:tcPr>
            <w:tcW w:w="958" w:type="dxa"/>
            <w:hideMark/>
          </w:tcPr>
          <w:p w14:paraId="03E0590A" w14:textId="3BED0DC7" w:rsidR="00AA054F" w:rsidRPr="00806931" w:rsidRDefault="0068518E" w:rsidP="0068518E">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точ</w:t>
            </w:r>
            <w:r>
              <w:rPr>
                <w:rFonts w:ascii="Times New Roman" w:eastAsia="Times New Roman" w:hAnsi="Times New Roman" w:cs="Times New Roman"/>
                <w:bCs/>
                <w:sz w:val="24"/>
                <w:lang w:eastAsia="ru-RU"/>
              </w:rPr>
              <w:t>-</w:t>
            </w:r>
            <w:r w:rsidR="00AA054F" w:rsidRPr="00806931">
              <w:rPr>
                <w:rFonts w:ascii="Times New Roman" w:eastAsia="Times New Roman" w:hAnsi="Times New Roman" w:cs="Times New Roman"/>
                <w:bCs/>
                <w:sz w:val="24"/>
                <w:lang w:eastAsia="ru-RU"/>
              </w:rPr>
              <w:t>ность</w:t>
            </w:r>
            <w:proofErr w:type="spellEnd"/>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mAP</w:t>
            </w:r>
            <w:proofErr w:type="spellEnd"/>
            <w:r w:rsidR="00AA054F" w:rsidRPr="00806931">
              <w:rPr>
                <w:rFonts w:ascii="Times New Roman" w:eastAsia="Times New Roman" w:hAnsi="Times New Roman" w:cs="Times New Roman"/>
                <w:bCs/>
                <w:sz w:val="24"/>
                <w:lang w:eastAsia="ru-RU"/>
              </w:rPr>
              <w:t>)</w:t>
            </w:r>
          </w:p>
        </w:tc>
      </w:tr>
      <w:tr w:rsidR="00AA054F" w:rsidRPr="00806931" w14:paraId="706D6D2A" w14:textId="77777777" w:rsidTr="004013D3">
        <w:tc>
          <w:tcPr>
            <w:tcW w:w="1026" w:type="dxa"/>
            <w:hideMark/>
          </w:tcPr>
          <w:p w14:paraId="3BF9FD36" w14:textId="77777777" w:rsidR="00AA054F" w:rsidRPr="00806931" w:rsidRDefault="00AA054F" w:rsidP="00AA054F">
            <w:pPr>
              <w:rPr>
                <w:rFonts w:ascii="Times New Roman" w:eastAsia="Times New Roman" w:hAnsi="Times New Roman" w:cs="Times New Roman"/>
                <w:sz w:val="24"/>
                <w:lang w:eastAsia="ru-RU"/>
              </w:rPr>
            </w:pPr>
            <w:proofErr w:type="spellStart"/>
            <w:r w:rsidRPr="00806931">
              <w:rPr>
                <w:rFonts w:ascii="Times New Roman" w:eastAsia="Times New Roman" w:hAnsi="Times New Roman" w:cs="Times New Roman"/>
                <w:bCs/>
                <w:sz w:val="24"/>
                <w:lang w:eastAsia="ru-RU"/>
              </w:rPr>
              <w:t>Faster</w:t>
            </w:r>
            <w:proofErr w:type="spellEnd"/>
            <w:r w:rsidRPr="00806931">
              <w:rPr>
                <w:rFonts w:ascii="Times New Roman" w:eastAsia="Times New Roman" w:hAnsi="Times New Roman" w:cs="Times New Roman"/>
                <w:bCs/>
                <w:sz w:val="24"/>
                <w:lang w:eastAsia="ru-RU"/>
              </w:rPr>
              <w:t xml:space="preserve"> R-CNN</w:t>
            </w:r>
          </w:p>
        </w:tc>
        <w:tc>
          <w:tcPr>
            <w:tcW w:w="2552" w:type="dxa"/>
            <w:hideMark/>
          </w:tcPr>
          <w:p w14:paraId="0073CC4D"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Двухэтапный метод: генерация областей интереса и классификация</w:t>
            </w:r>
          </w:p>
        </w:tc>
        <w:tc>
          <w:tcPr>
            <w:tcW w:w="1843" w:type="dxa"/>
            <w:hideMark/>
          </w:tcPr>
          <w:p w14:paraId="7571449E"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точность</w:t>
            </w:r>
          </w:p>
        </w:tc>
        <w:tc>
          <w:tcPr>
            <w:tcW w:w="1701" w:type="dxa"/>
            <w:hideMark/>
          </w:tcPr>
          <w:p w14:paraId="15624668"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Низкая скорость; высокая вычислительная сложность</w:t>
            </w:r>
          </w:p>
        </w:tc>
        <w:tc>
          <w:tcPr>
            <w:tcW w:w="1275" w:type="dxa"/>
            <w:hideMark/>
          </w:tcPr>
          <w:p w14:paraId="7633BD19"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5–7</w:t>
            </w:r>
          </w:p>
        </w:tc>
        <w:tc>
          <w:tcPr>
            <w:tcW w:w="958" w:type="dxa"/>
            <w:hideMark/>
          </w:tcPr>
          <w:p w14:paraId="39EA6690"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75–80%</w:t>
            </w:r>
          </w:p>
        </w:tc>
      </w:tr>
      <w:tr w:rsidR="0068518E" w:rsidRPr="00806931" w14:paraId="2EB339FD" w14:textId="77777777" w:rsidTr="004013D3">
        <w:tc>
          <w:tcPr>
            <w:tcW w:w="1026" w:type="dxa"/>
            <w:hideMark/>
          </w:tcPr>
          <w:p w14:paraId="3CD75E26"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SSD</w:t>
            </w:r>
          </w:p>
        </w:tc>
        <w:tc>
          <w:tcPr>
            <w:tcW w:w="2552" w:type="dxa"/>
            <w:hideMark/>
          </w:tcPr>
          <w:p w14:paraId="2D43A8A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Одноэтапный метод, использующий несколько уровней признаков</w:t>
            </w:r>
          </w:p>
        </w:tc>
        <w:tc>
          <w:tcPr>
            <w:tcW w:w="1843" w:type="dxa"/>
            <w:hideMark/>
          </w:tcPr>
          <w:p w14:paraId="17A9E823"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Хороший баланс между скоростью и точностью</w:t>
            </w:r>
          </w:p>
        </w:tc>
        <w:tc>
          <w:tcPr>
            <w:tcW w:w="1701" w:type="dxa"/>
            <w:hideMark/>
          </w:tcPr>
          <w:p w14:paraId="6C3B358B"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Менее точен для мелких объектов</w:t>
            </w:r>
          </w:p>
        </w:tc>
        <w:tc>
          <w:tcPr>
            <w:tcW w:w="1275" w:type="dxa"/>
            <w:hideMark/>
          </w:tcPr>
          <w:p w14:paraId="3682037E"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20–40</w:t>
            </w:r>
          </w:p>
        </w:tc>
        <w:tc>
          <w:tcPr>
            <w:tcW w:w="958" w:type="dxa"/>
            <w:hideMark/>
          </w:tcPr>
          <w:p w14:paraId="34CCC520"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70–75%</w:t>
            </w:r>
          </w:p>
        </w:tc>
      </w:tr>
    </w:tbl>
    <w:p w14:paraId="5286DACD" w14:textId="57B28945" w:rsidR="00B56F21" w:rsidRPr="0068518E" w:rsidRDefault="0068518E" w:rsidP="0068518E">
      <w:pPr>
        <w:pStyle w:val="a9"/>
        <w:spacing w:line="240" w:lineRule="auto"/>
        <w:rPr>
          <w:szCs w:val="28"/>
        </w:rPr>
      </w:pPr>
      <w:r w:rsidRPr="0068518E">
        <w:rPr>
          <w:szCs w:val="28"/>
        </w:rPr>
        <w:lastRenderedPageBreak/>
        <w:t>Продолжение таблицы 1.4</w:t>
      </w:r>
    </w:p>
    <w:tbl>
      <w:tblPr>
        <w:tblStyle w:val="12"/>
        <w:tblW w:w="0" w:type="auto"/>
        <w:tblInd w:w="108" w:type="dxa"/>
        <w:tblLayout w:type="fixed"/>
        <w:tblLook w:val="04A0" w:firstRow="1" w:lastRow="0" w:firstColumn="1" w:lastColumn="0" w:noHBand="0" w:noVBand="1"/>
      </w:tblPr>
      <w:tblGrid>
        <w:gridCol w:w="1026"/>
        <w:gridCol w:w="2552"/>
        <w:gridCol w:w="1843"/>
        <w:gridCol w:w="1842"/>
        <w:gridCol w:w="1134"/>
        <w:gridCol w:w="958"/>
      </w:tblGrid>
      <w:tr w:rsidR="0068518E" w:rsidRPr="00806931" w14:paraId="5C11D459" w14:textId="77777777" w:rsidTr="004013D3">
        <w:tc>
          <w:tcPr>
            <w:tcW w:w="1026" w:type="dxa"/>
            <w:hideMark/>
          </w:tcPr>
          <w:p w14:paraId="22C068C7"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 xml:space="preserve">YOLO </w:t>
            </w:r>
          </w:p>
        </w:tc>
        <w:tc>
          <w:tcPr>
            <w:tcW w:w="2552" w:type="dxa"/>
            <w:hideMark/>
          </w:tcPr>
          <w:p w14:paraId="4A805902"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Одноэтапная модель, разделяющая изображение на сетку и предсказывающая классы и координаты</w:t>
            </w:r>
          </w:p>
        </w:tc>
        <w:tc>
          <w:tcPr>
            <w:tcW w:w="1843" w:type="dxa"/>
            <w:hideMark/>
          </w:tcPr>
          <w:p w14:paraId="38E37CD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скорость; низкие требования к ресурсам; стабильная точность</w:t>
            </w:r>
          </w:p>
        </w:tc>
        <w:tc>
          <w:tcPr>
            <w:tcW w:w="1842" w:type="dxa"/>
            <w:hideMark/>
          </w:tcPr>
          <w:p w14:paraId="0A39192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Возможны ошибки при перекрытии объектов</w:t>
            </w:r>
          </w:p>
        </w:tc>
        <w:tc>
          <w:tcPr>
            <w:tcW w:w="1134" w:type="dxa"/>
            <w:hideMark/>
          </w:tcPr>
          <w:p w14:paraId="4B86A6DD"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45–150</w:t>
            </w:r>
          </w:p>
        </w:tc>
        <w:tc>
          <w:tcPr>
            <w:tcW w:w="958" w:type="dxa"/>
            <w:hideMark/>
          </w:tcPr>
          <w:p w14:paraId="07BC40E2"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75–85%</w:t>
            </w:r>
          </w:p>
        </w:tc>
      </w:tr>
    </w:tbl>
    <w:p w14:paraId="6E8FEE93" w14:textId="77777777" w:rsidR="0068518E" w:rsidRDefault="0068518E" w:rsidP="00861809">
      <w:pPr>
        <w:pStyle w:val="a9"/>
        <w:ind w:firstLine="709"/>
      </w:pPr>
    </w:p>
    <w:p w14:paraId="478FC3D0" w14:textId="77777777" w:rsidR="00AA054F" w:rsidRPr="00AA054F" w:rsidRDefault="00AA054F" w:rsidP="00AA054F">
      <w:pPr>
        <w:pStyle w:val="a8"/>
        <w:spacing w:before="0" w:beforeAutospacing="0" w:after="0" w:afterAutospacing="0" w:line="360" w:lineRule="auto"/>
        <w:ind w:firstLine="709"/>
        <w:jc w:val="both"/>
        <w:rPr>
          <w:sz w:val="28"/>
        </w:rPr>
      </w:pPr>
      <w:r w:rsidRPr="00AA054F">
        <w:rPr>
          <w:sz w:val="28"/>
        </w:rPr>
        <w:t xml:space="preserve">Система детекции препятствий в беспилотных аппаратах требует алгоритма, способного работать в </w:t>
      </w:r>
      <w:r w:rsidRPr="00AA054F">
        <w:rPr>
          <w:rStyle w:val="a6"/>
          <w:b w:val="0"/>
          <w:sz w:val="28"/>
        </w:rPr>
        <w:t>реальном времени</w:t>
      </w:r>
      <w:r w:rsidRPr="00AA054F">
        <w:rPr>
          <w:sz w:val="28"/>
        </w:rPr>
        <w:t xml:space="preserve"> с минимальными задержками и без значительных потерь в точности. В этом контексте архитектура </w:t>
      </w:r>
      <w:r w:rsidRPr="00AA054F">
        <w:rPr>
          <w:rStyle w:val="a6"/>
          <w:b w:val="0"/>
          <w:sz w:val="28"/>
        </w:rPr>
        <w:t xml:space="preserve">YOLO </w:t>
      </w:r>
      <w:r w:rsidRPr="00AA054F">
        <w:rPr>
          <w:sz w:val="28"/>
        </w:rPr>
        <w:t>демонстрирует оптимальное соотношение скорости и качества, что делает её предпочтительным выбором для интеграции в системы визуальной навигации.</w:t>
      </w:r>
    </w:p>
    <w:p w14:paraId="7157D1E9" w14:textId="77777777" w:rsidR="00AA054F" w:rsidRDefault="00AA054F" w:rsidP="00AA054F">
      <w:pPr>
        <w:pStyle w:val="a8"/>
        <w:spacing w:before="0" w:beforeAutospacing="0" w:after="0" w:afterAutospacing="0" w:line="360" w:lineRule="auto"/>
        <w:ind w:firstLine="709"/>
        <w:jc w:val="both"/>
        <w:rPr>
          <w:sz w:val="28"/>
        </w:rPr>
      </w:pPr>
      <w:r w:rsidRPr="00AA054F">
        <w:rPr>
          <w:sz w:val="28"/>
        </w:rPr>
        <w:t xml:space="preserve">В отличие от двухэтапных методов, таких как </w:t>
      </w:r>
      <w:proofErr w:type="spellStart"/>
      <w:r w:rsidRPr="00AA054F">
        <w:rPr>
          <w:sz w:val="28"/>
        </w:rPr>
        <w:t>Faster</w:t>
      </w:r>
      <w:proofErr w:type="spellEnd"/>
      <w:r w:rsidRPr="00AA054F">
        <w:rPr>
          <w:sz w:val="28"/>
        </w:rPr>
        <w:t xml:space="preserve"> R-CNN, YOLO выполняет детекцию и классификацию в </w:t>
      </w:r>
      <w:r w:rsidRPr="00AA054F">
        <w:rPr>
          <w:rStyle w:val="a6"/>
          <w:b w:val="0"/>
          <w:sz w:val="28"/>
        </w:rPr>
        <w:t>один проход</w:t>
      </w:r>
      <w:r w:rsidRPr="00AA054F">
        <w:rPr>
          <w:sz w:val="28"/>
        </w:rPr>
        <w:t xml:space="preserve"> нейронной сети, что значительно повышает производительность. Алгоритм обрабатывает изображение целиком, а не фрагментами, благодаря чему контекстные взаимосвязи между объектами учитываются более эффективно.</w:t>
      </w:r>
    </w:p>
    <w:p w14:paraId="6CFD8D42" w14:textId="77777777" w:rsidR="00DE0391" w:rsidRDefault="00AA054F" w:rsidP="00AA054F">
      <w:pPr>
        <w:pStyle w:val="a8"/>
        <w:spacing w:before="0" w:beforeAutospacing="0" w:after="0" w:afterAutospacing="0" w:line="360" w:lineRule="auto"/>
        <w:ind w:firstLine="709"/>
        <w:jc w:val="both"/>
        <w:rPr>
          <w:sz w:val="28"/>
          <w:szCs w:val="28"/>
        </w:rPr>
      </w:pPr>
      <w:r w:rsidRPr="00DE0391">
        <w:rPr>
          <w:sz w:val="28"/>
          <w:szCs w:val="28"/>
        </w:rPr>
        <w:t xml:space="preserve">На </w:t>
      </w:r>
      <w:r w:rsidRPr="00DE0391">
        <w:rPr>
          <w:rStyle w:val="a6"/>
          <w:b w:val="0"/>
          <w:sz w:val="28"/>
          <w:szCs w:val="28"/>
        </w:rPr>
        <w:t>рисунке 1.3</w:t>
      </w:r>
      <w:r w:rsidRPr="00DE0391">
        <w:rPr>
          <w:sz w:val="28"/>
          <w:szCs w:val="28"/>
        </w:rPr>
        <w:t xml:space="preserve"> представлена общая схема архитектуры YOLO, включающая </w:t>
      </w:r>
      <w:proofErr w:type="spellStart"/>
      <w:r w:rsidRPr="00DE0391">
        <w:rPr>
          <w:sz w:val="28"/>
          <w:szCs w:val="28"/>
        </w:rPr>
        <w:t>свёрточные</w:t>
      </w:r>
      <w:proofErr w:type="spellEnd"/>
      <w:r w:rsidRPr="00DE0391">
        <w:rPr>
          <w:sz w:val="28"/>
          <w:szCs w:val="28"/>
        </w:rPr>
        <w:t xml:space="preserve"> слои, блоки извлечения признаков и выходные карты, содержащие вероятности классов и координаты ограничивающих рамок.</w:t>
      </w:r>
    </w:p>
    <w:p w14:paraId="146E1DF8" w14:textId="56211E01" w:rsidR="00AA054F" w:rsidRDefault="00DE0391" w:rsidP="00DE0391">
      <w:pPr>
        <w:pStyle w:val="a8"/>
        <w:spacing w:before="0" w:beforeAutospacing="0" w:after="0" w:afterAutospacing="0" w:line="360" w:lineRule="auto"/>
        <w:jc w:val="center"/>
        <w:rPr>
          <w:sz w:val="28"/>
          <w:szCs w:val="28"/>
        </w:rPr>
      </w:pPr>
      <w:r>
        <w:rPr>
          <w:noProof/>
          <w:sz w:val="28"/>
          <w:szCs w:val="28"/>
        </w:rPr>
        <w:drawing>
          <wp:inline distT="0" distB="0" distL="0" distR="0" wp14:anchorId="0A871E72" wp14:editId="54219DC3">
            <wp:extent cx="5718225" cy="2520051"/>
            <wp:effectExtent l="0" t="0" r="0" b="0"/>
            <wp:docPr id="2" name="Рисунок 2" descr="C:\Users\User\Downloads\untitled-2-2-1024x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ntitled-2-2-1024x45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6960" cy="2523900"/>
                    </a:xfrm>
                    <a:prstGeom prst="rect">
                      <a:avLst/>
                    </a:prstGeom>
                    <a:noFill/>
                    <a:ln>
                      <a:noFill/>
                    </a:ln>
                  </pic:spPr>
                </pic:pic>
              </a:graphicData>
            </a:graphic>
          </wp:inline>
        </w:drawing>
      </w:r>
    </w:p>
    <w:p w14:paraId="4F88DE1C" w14:textId="240E786B" w:rsidR="00DE0391" w:rsidRPr="00DE0391" w:rsidRDefault="00DE0391" w:rsidP="00DE0391">
      <w:pPr>
        <w:pStyle w:val="a8"/>
        <w:spacing w:before="0" w:beforeAutospacing="0" w:after="0" w:afterAutospacing="0" w:line="360" w:lineRule="auto"/>
        <w:jc w:val="center"/>
        <w:rPr>
          <w:sz w:val="28"/>
          <w:szCs w:val="28"/>
        </w:rPr>
      </w:pPr>
      <w:r>
        <w:rPr>
          <w:sz w:val="28"/>
          <w:szCs w:val="28"/>
        </w:rPr>
        <w:t>Рисунок 1.3</w:t>
      </w:r>
      <w:r w:rsidRPr="009516D9">
        <w:rPr>
          <w:sz w:val="28"/>
          <w:szCs w:val="28"/>
        </w:rPr>
        <w:t xml:space="preserve"> </w:t>
      </w:r>
      <w:r>
        <w:rPr>
          <w:sz w:val="28"/>
          <w:szCs w:val="28"/>
        </w:rPr>
        <w:t>–</w:t>
      </w:r>
      <w:r w:rsidRPr="009516D9">
        <w:rPr>
          <w:sz w:val="28"/>
          <w:szCs w:val="28"/>
        </w:rPr>
        <w:t xml:space="preserve"> </w:t>
      </w:r>
      <w:r w:rsidRPr="00DE0391">
        <w:rPr>
          <w:sz w:val="28"/>
          <w:szCs w:val="28"/>
        </w:rPr>
        <w:t>Архитектура модели YOLO</w:t>
      </w:r>
    </w:p>
    <w:p w14:paraId="673EA5B0" w14:textId="77777777" w:rsidR="00DE0391" w:rsidRPr="009516D9" w:rsidRDefault="00DE0391" w:rsidP="009516D9">
      <w:pPr>
        <w:pStyle w:val="a8"/>
        <w:spacing w:before="0" w:beforeAutospacing="0" w:after="0" w:afterAutospacing="0" w:line="360" w:lineRule="auto"/>
        <w:ind w:firstLine="709"/>
        <w:jc w:val="both"/>
        <w:rPr>
          <w:sz w:val="28"/>
          <w:szCs w:val="28"/>
        </w:rPr>
      </w:pPr>
      <w:r w:rsidRPr="009516D9">
        <w:rPr>
          <w:sz w:val="28"/>
          <w:szCs w:val="28"/>
        </w:rPr>
        <w:lastRenderedPageBreak/>
        <w:t xml:space="preserve">Кроме того, современные версии модели, такие как </w:t>
      </w:r>
      <w:r w:rsidRPr="009516D9">
        <w:rPr>
          <w:rStyle w:val="a6"/>
          <w:b w:val="0"/>
          <w:sz w:val="28"/>
          <w:szCs w:val="28"/>
        </w:rPr>
        <w:t>YOLOv5</w:t>
      </w:r>
      <w:r w:rsidRPr="009516D9">
        <w:rPr>
          <w:sz w:val="28"/>
          <w:szCs w:val="28"/>
        </w:rPr>
        <w:t xml:space="preserve"> и </w:t>
      </w:r>
      <w:r w:rsidRPr="009516D9">
        <w:rPr>
          <w:rStyle w:val="a6"/>
          <w:b w:val="0"/>
          <w:sz w:val="28"/>
          <w:szCs w:val="28"/>
        </w:rPr>
        <w:t>YOLOv8</w:t>
      </w:r>
      <w:r w:rsidRPr="009516D9">
        <w:rPr>
          <w:sz w:val="28"/>
          <w:szCs w:val="28"/>
        </w:rPr>
        <w:t>, обладают модульной архитектурой, что позволяет адаптировать их под конкретные задачи:</w:t>
      </w:r>
    </w:p>
    <w:p w14:paraId="69673437"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уменьшить размер сети для работы на встраиваемых системах (варианты YOLOv5n, YOLOv8n);</w:t>
      </w:r>
    </w:p>
    <w:p w14:paraId="374B15AC"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использовать улучшенные механизмы якорей и функции потерь, повышающие точность для мелких объектов;</w:t>
      </w:r>
    </w:p>
    <w:p w14:paraId="568B2C58" w14:textId="4AB14D52"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pPr>
      <w:r w:rsidRPr="009516D9">
        <w:rPr>
          <w:sz w:val="28"/>
        </w:rPr>
        <w:t>обеспечивать совместимость с GPU и TPU, что ускоряет обучение и вывод</w:t>
      </w:r>
      <w:r w:rsidR="00B56F21" w:rsidRPr="00B56F21">
        <w:rPr>
          <w:sz w:val="28"/>
        </w:rPr>
        <w:t xml:space="preserve"> [6]</w:t>
      </w:r>
      <w:r w:rsidRPr="009516D9">
        <w:rPr>
          <w:sz w:val="28"/>
        </w:rPr>
        <w:t>.</w:t>
      </w:r>
    </w:p>
    <w:p w14:paraId="00208852" w14:textId="099AD765" w:rsidR="009516D9" w:rsidRPr="009516D9" w:rsidRDefault="009516D9" w:rsidP="009516D9">
      <w:pPr>
        <w:pStyle w:val="a8"/>
        <w:spacing w:before="0" w:beforeAutospacing="0" w:after="0" w:afterAutospacing="0" w:line="360" w:lineRule="auto"/>
        <w:ind w:firstLine="709"/>
        <w:jc w:val="both"/>
        <w:rPr>
          <w:sz w:val="28"/>
        </w:rPr>
      </w:pPr>
      <w:r w:rsidRPr="009516D9">
        <w:rPr>
          <w:sz w:val="28"/>
        </w:rPr>
        <w:t xml:space="preserve">Преимущества YOLO для систем навигации </w:t>
      </w:r>
      <w:r w:rsidR="00920651">
        <w:rPr>
          <w:sz w:val="28"/>
        </w:rPr>
        <w:t>квадрокоптера</w:t>
      </w:r>
      <w:r>
        <w:rPr>
          <w:sz w:val="28"/>
        </w:rPr>
        <w:t>:</w:t>
      </w:r>
    </w:p>
    <w:p w14:paraId="574E4CA8" w14:textId="031B3B19"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Высокая скорость обработки</w:t>
      </w:r>
      <w:r w:rsidRPr="009516D9">
        <w:rPr>
          <w:sz w:val="28"/>
          <w:szCs w:val="28"/>
        </w:rPr>
        <w:t xml:space="preserve"> </w:t>
      </w:r>
      <w:r w:rsidR="009516D9">
        <w:t>–</w:t>
      </w:r>
      <w:r w:rsidRPr="009516D9">
        <w:rPr>
          <w:sz w:val="28"/>
          <w:szCs w:val="28"/>
        </w:rPr>
        <w:t xml:space="preserve"> до 150 кадров в секунду, что позволяет осуществлять визуальную навигацию в реальном времени.</w:t>
      </w:r>
    </w:p>
    <w:p w14:paraId="71DFA172" w14:textId="2A56BEAE"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Низкая вычислительная сложность</w:t>
      </w:r>
      <w:r w:rsidRPr="009516D9">
        <w:rPr>
          <w:sz w:val="28"/>
          <w:szCs w:val="28"/>
        </w:rPr>
        <w:t xml:space="preserve"> </w:t>
      </w:r>
      <w:r w:rsidR="009516D9">
        <w:t>–</w:t>
      </w:r>
      <w:r w:rsidRPr="009516D9">
        <w:rPr>
          <w:sz w:val="28"/>
          <w:szCs w:val="28"/>
        </w:rPr>
        <w:t xml:space="preserve"> возможность работы на компактных устройствах, таких как NVIDIA </w:t>
      </w:r>
      <w:proofErr w:type="spellStart"/>
      <w:r w:rsidRPr="009516D9">
        <w:rPr>
          <w:sz w:val="28"/>
          <w:szCs w:val="28"/>
        </w:rPr>
        <w:t>Jetson</w:t>
      </w:r>
      <w:proofErr w:type="spellEnd"/>
      <w:r w:rsidRPr="009516D9">
        <w:rPr>
          <w:sz w:val="28"/>
          <w:szCs w:val="28"/>
        </w:rPr>
        <w:t xml:space="preserve"> или </w:t>
      </w:r>
      <w:proofErr w:type="spellStart"/>
      <w:r w:rsidRPr="009516D9">
        <w:rPr>
          <w:sz w:val="28"/>
          <w:szCs w:val="28"/>
        </w:rPr>
        <w:t>Raspberry</w:t>
      </w:r>
      <w:proofErr w:type="spellEnd"/>
      <w:r w:rsidRPr="009516D9">
        <w:rPr>
          <w:sz w:val="28"/>
          <w:szCs w:val="28"/>
        </w:rPr>
        <w:t xml:space="preserve"> </w:t>
      </w:r>
      <w:proofErr w:type="spellStart"/>
      <w:r w:rsidRPr="009516D9">
        <w:rPr>
          <w:sz w:val="28"/>
          <w:szCs w:val="28"/>
        </w:rPr>
        <w:t>Pi</w:t>
      </w:r>
      <w:proofErr w:type="spellEnd"/>
      <w:r w:rsidRPr="009516D9">
        <w:rPr>
          <w:sz w:val="28"/>
          <w:szCs w:val="28"/>
        </w:rPr>
        <w:t>.</w:t>
      </w:r>
    </w:p>
    <w:p w14:paraId="2B417924" w14:textId="12645CA4"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Устойчивость к шуму и изменению освещения</w:t>
      </w:r>
      <w:r w:rsidRPr="009516D9">
        <w:rPr>
          <w:sz w:val="28"/>
          <w:szCs w:val="28"/>
        </w:rPr>
        <w:t>, что особенно важно при полётах в различных условиях.</w:t>
      </w:r>
    </w:p>
    <w:p w14:paraId="09D1351F" w14:textId="20F0D339" w:rsidR="00DE0391"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Простота интеграции</w:t>
      </w:r>
      <w:r w:rsidRPr="009516D9">
        <w:rPr>
          <w:sz w:val="28"/>
          <w:szCs w:val="28"/>
        </w:rPr>
        <w:t xml:space="preserve"> в существующие системы компьютерного зрения и управления полётом</w:t>
      </w:r>
      <w:r w:rsidR="006F0D04">
        <w:rPr>
          <w:sz w:val="28"/>
          <w:szCs w:val="28"/>
        </w:rPr>
        <w:t xml:space="preserve"> [</w:t>
      </w:r>
      <w:r w:rsidR="006F0D04" w:rsidRPr="006F0D04">
        <w:rPr>
          <w:sz w:val="28"/>
          <w:szCs w:val="28"/>
        </w:rPr>
        <w:t>7</w:t>
      </w:r>
      <w:r w:rsidR="006F0D04">
        <w:rPr>
          <w:sz w:val="28"/>
          <w:szCs w:val="28"/>
        </w:rPr>
        <w:t>]</w:t>
      </w:r>
      <w:r w:rsidRPr="009516D9">
        <w:rPr>
          <w:sz w:val="28"/>
          <w:szCs w:val="28"/>
        </w:rPr>
        <w:t>.</w:t>
      </w:r>
    </w:p>
    <w:p w14:paraId="6C3C46C0" w14:textId="3B612FB7" w:rsidR="009516D9" w:rsidRDefault="009516D9" w:rsidP="009516D9">
      <w:pPr>
        <w:pStyle w:val="a9"/>
        <w:ind w:firstLine="709"/>
      </w:pPr>
      <w:r>
        <w:t xml:space="preserve">На данный момент активно используются несколько поколений моделей YOLO – от </w:t>
      </w:r>
      <w:r w:rsidRPr="009516D9">
        <w:rPr>
          <w:rStyle w:val="a6"/>
          <w:b w:val="0"/>
        </w:rPr>
        <w:t>YOLOv3</w:t>
      </w:r>
      <w:r>
        <w:t xml:space="preserve"> до </w:t>
      </w:r>
      <w:r w:rsidRPr="009516D9">
        <w:rPr>
          <w:rStyle w:val="a6"/>
          <w:b w:val="0"/>
        </w:rPr>
        <w:t>YOLOv</w:t>
      </w:r>
      <w:r w:rsidR="001D774C">
        <w:rPr>
          <w:rStyle w:val="a6"/>
          <w:b w:val="0"/>
        </w:rPr>
        <w:t>9</w:t>
      </w:r>
      <w:r>
        <w:t xml:space="preserve">. Каждая последующая версия включает архитектурные улучшения, направленные на повышение точности и стабильности. Однако при выборе конкретной реализации необходимо учитывать не только показатели качества, но и </w:t>
      </w:r>
      <w:r w:rsidRPr="009516D9">
        <w:rPr>
          <w:rStyle w:val="a6"/>
          <w:b w:val="0"/>
        </w:rPr>
        <w:t>ресурсные ограничения</w:t>
      </w:r>
      <w:r>
        <w:t xml:space="preserve"> вычислительной платформы, на которой выполняется обработка данных.</w:t>
      </w:r>
      <w:r w:rsidR="006F0D04">
        <w:t xml:space="preserve"> Х</w:t>
      </w:r>
      <w:r w:rsidR="001D774C">
        <w:t>арактеристики моделей</w:t>
      </w:r>
      <w:r w:rsidR="006F0D04">
        <w:t xml:space="preserve"> приведены в таблице 1.5</w:t>
      </w:r>
      <w:r w:rsidR="001D774C">
        <w:t xml:space="preserve">. </w:t>
      </w:r>
    </w:p>
    <w:p w14:paraId="01331E76" w14:textId="4E86BF76" w:rsidR="001D774C" w:rsidRPr="001D774C" w:rsidRDefault="001D774C" w:rsidP="001D774C">
      <w:pPr>
        <w:pStyle w:val="a9"/>
        <w:spacing w:line="240" w:lineRule="auto"/>
      </w:pPr>
      <w:r>
        <w:t>Таблица 1.5 – Сравнение моделей алгоритма детекции</w:t>
      </w:r>
      <w:r w:rsidRPr="001D774C">
        <w:t xml:space="preserve"> </w:t>
      </w:r>
      <w:r>
        <w:rPr>
          <w:lang w:val="en-US"/>
        </w:rPr>
        <w:t>YOLO</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1D774C" w:rsidRPr="001D774C" w14:paraId="2D9AA88A" w14:textId="77777777" w:rsidTr="004013D3">
        <w:tc>
          <w:tcPr>
            <w:tcW w:w="1026" w:type="dxa"/>
            <w:hideMark/>
          </w:tcPr>
          <w:p w14:paraId="3DF595B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Версия модели</w:t>
            </w:r>
          </w:p>
        </w:tc>
        <w:tc>
          <w:tcPr>
            <w:tcW w:w="3261" w:type="dxa"/>
            <w:hideMark/>
          </w:tcPr>
          <w:p w14:paraId="117C549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Основные особенности</w:t>
            </w:r>
          </w:p>
        </w:tc>
        <w:tc>
          <w:tcPr>
            <w:tcW w:w="1701" w:type="dxa"/>
            <w:hideMark/>
          </w:tcPr>
          <w:p w14:paraId="69C4C0B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Скорость (FPS)</w:t>
            </w:r>
          </w:p>
        </w:tc>
        <w:tc>
          <w:tcPr>
            <w:tcW w:w="1701" w:type="dxa"/>
            <w:hideMark/>
          </w:tcPr>
          <w:p w14:paraId="3C21693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Точность (mAP@0.5)</w:t>
            </w:r>
          </w:p>
        </w:tc>
        <w:tc>
          <w:tcPr>
            <w:tcW w:w="1701" w:type="dxa"/>
            <w:hideMark/>
          </w:tcPr>
          <w:p w14:paraId="68CD78A8"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Требования к ресурсам</w:t>
            </w:r>
          </w:p>
        </w:tc>
      </w:tr>
      <w:tr w:rsidR="001D774C" w:rsidRPr="001D774C" w14:paraId="480C29C7" w14:textId="77777777" w:rsidTr="004013D3">
        <w:tc>
          <w:tcPr>
            <w:tcW w:w="1026" w:type="dxa"/>
            <w:hideMark/>
          </w:tcPr>
          <w:p w14:paraId="406248D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YOLOv5</w:t>
            </w:r>
          </w:p>
        </w:tc>
        <w:tc>
          <w:tcPr>
            <w:tcW w:w="3261" w:type="dxa"/>
            <w:hideMark/>
          </w:tcPr>
          <w:p w14:paraId="1591F81E"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Устойчивая и лёгкая модель, поддерживает вариации (n/s/m/l/x)</w:t>
            </w:r>
          </w:p>
        </w:tc>
        <w:tc>
          <w:tcPr>
            <w:tcW w:w="1701" w:type="dxa"/>
            <w:hideMark/>
          </w:tcPr>
          <w:p w14:paraId="1BE8425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120–140</w:t>
            </w:r>
          </w:p>
        </w:tc>
        <w:tc>
          <w:tcPr>
            <w:tcW w:w="1701" w:type="dxa"/>
            <w:hideMark/>
          </w:tcPr>
          <w:p w14:paraId="3846846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76–80%</w:t>
            </w:r>
          </w:p>
        </w:tc>
        <w:tc>
          <w:tcPr>
            <w:tcW w:w="1701" w:type="dxa"/>
            <w:hideMark/>
          </w:tcPr>
          <w:p w14:paraId="04518FF4"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Низкие</w:t>
            </w:r>
          </w:p>
        </w:tc>
      </w:tr>
      <w:tr w:rsidR="001D774C" w:rsidRPr="001D774C" w14:paraId="3AA558F6" w14:textId="77777777" w:rsidTr="004013D3">
        <w:tc>
          <w:tcPr>
            <w:tcW w:w="1026" w:type="dxa"/>
            <w:hideMark/>
          </w:tcPr>
          <w:p w14:paraId="748958E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YOLOv7</w:t>
            </w:r>
          </w:p>
        </w:tc>
        <w:tc>
          <w:tcPr>
            <w:tcW w:w="3261" w:type="dxa"/>
            <w:hideMark/>
          </w:tcPr>
          <w:p w14:paraId="5423FB18"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Улучшенные блоки E-ELAN, высокая точность</w:t>
            </w:r>
          </w:p>
        </w:tc>
        <w:tc>
          <w:tcPr>
            <w:tcW w:w="1701" w:type="dxa"/>
            <w:hideMark/>
          </w:tcPr>
          <w:p w14:paraId="0364A0AA"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90–120</w:t>
            </w:r>
          </w:p>
        </w:tc>
        <w:tc>
          <w:tcPr>
            <w:tcW w:w="1701" w:type="dxa"/>
            <w:hideMark/>
          </w:tcPr>
          <w:p w14:paraId="46743E2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80–84%</w:t>
            </w:r>
          </w:p>
        </w:tc>
        <w:tc>
          <w:tcPr>
            <w:tcW w:w="1701" w:type="dxa"/>
            <w:hideMark/>
          </w:tcPr>
          <w:p w14:paraId="74820276"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bl>
    <w:p w14:paraId="449FA5A9" w14:textId="693F96A7" w:rsidR="001D774C" w:rsidRDefault="0068518E" w:rsidP="0068518E">
      <w:pPr>
        <w:pStyle w:val="a9"/>
        <w:spacing w:line="240" w:lineRule="auto"/>
      </w:pPr>
      <w:r>
        <w:lastRenderedPageBreak/>
        <w:t>Продолжение таблицы 1.5</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68518E" w:rsidRPr="0068518E" w14:paraId="1C282809" w14:textId="77777777" w:rsidTr="004013D3">
        <w:tc>
          <w:tcPr>
            <w:tcW w:w="1026" w:type="dxa"/>
            <w:hideMark/>
          </w:tcPr>
          <w:p w14:paraId="2D8F8134"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YOLOv8</w:t>
            </w:r>
          </w:p>
        </w:tc>
        <w:tc>
          <w:tcPr>
            <w:tcW w:w="3261" w:type="dxa"/>
            <w:hideMark/>
          </w:tcPr>
          <w:p w14:paraId="755C6ED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Современная архитектура, поддержка ONNX/</w:t>
            </w:r>
            <w:proofErr w:type="spellStart"/>
            <w:r w:rsidRPr="0068518E">
              <w:rPr>
                <w:rFonts w:ascii="Times New Roman" w:eastAsia="Times New Roman" w:hAnsi="Times New Roman" w:cs="Times New Roman"/>
                <w:sz w:val="24"/>
                <w:szCs w:val="24"/>
                <w:lang w:eastAsia="ru-RU"/>
              </w:rPr>
              <w:t>TensorRT</w:t>
            </w:r>
            <w:proofErr w:type="spellEnd"/>
            <w:r w:rsidRPr="0068518E">
              <w:rPr>
                <w:rFonts w:ascii="Times New Roman" w:eastAsia="Times New Roman" w:hAnsi="Times New Roman" w:cs="Times New Roman"/>
                <w:sz w:val="24"/>
                <w:szCs w:val="24"/>
                <w:lang w:eastAsia="ru-RU"/>
              </w:rPr>
              <w:t xml:space="preserve">, </w:t>
            </w:r>
            <w:proofErr w:type="spellStart"/>
            <w:r w:rsidRPr="0068518E">
              <w:rPr>
                <w:rFonts w:ascii="Times New Roman" w:eastAsia="Times New Roman" w:hAnsi="Times New Roman" w:cs="Times New Roman"/>
                <w:sz w:val="24"/>
                <w:szCs w:val="24"/>
                <w:lang w:eastAsia="ru-RU"/>
              </w:rPr>
              <w:t>автоаннотация</w:t>
            </w:r>
            <w:proofErr w:type="spellEnd"/>
            <w:r w:rsidRPr="0068518E">
              <w:rPr>
                <w:rFonts w:ascii="Times New Roman" w:eastAsia="Times New Roman" w:hAnsi="Times New Roman" w:cs="Times New Roman"/>
                <w:sz w:val="24"/>
                <w:szCs w:val="24"/>
                <w:lang w:eastAsia="ru-RU"/>
              </w:rPr>
              <w:t>, улучшенные функции потерь</w:t>
            </w:r>
          </w:p>
        </w:tc>
        <w:tc>
          <w:tcPr>
            <w:tcW w:w="1701" w:type="dxa"/>
            <w:hideMark/>
          </w:tcPr>
          <w:p w14:paraId="761555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100–130</w:t>
            </w:r>
          </w:p>
        </w:tc>
        <w:tc>
          <w:tcPr>
            <w:tcW w:w="1701" w:type="dxa"/>
            <w:hideMark/>
          </w:tcPr>
          <w:p w14:paraId="2B723B6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82–85%</w:t>
            </w:r>
          </w:p>
        </w:tc>
        <w:tc>
          <w:tcPr>
            <w:tcW w:w="1701" w:type="dxa"/>
            <w:hideMark/>
          </w:tcPr>
          <w:p w14:paraId="585DA8F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r w:rsidR="0068518E" w:rsidRPr="0068518E" w14:paraId="67FEDC81" w14:textId="77777777" w:rsidTr="004013D3">
        <w:tc>
          <w:tcPr>
            <w:tcW w:w="1026" w:type="dxa"/>
            <w:hideMark/>
          </w:tcPr>
          <w:p w14:paraId="4B949100"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YOLOv9</w:t>
            </w:r>
          </w:p>
        </w:tc>
        <w:tc>
          <w:tcPr>
            <w:tcW w:w="3261" w:type="dxa"/>
            <w:hideMark/>
          </w:tcPr>
          <w:p w14:paraId="1D8B7B8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 xml:space="preserve">Максимальная точность, усиленные </w:t>
            </w:r>
            <w:proofErr w:type="spellStart"/>
            <w:r w:rsidRPr="0068518E">
              <w:rPr>
                <w:rFonts w:ascii="Times New Roman" w:eastAsia="Times New Roman" w:hAnsi="Times New Roman" w:cs="Times New Roman"/>
                <w:sz w:val="24"/>
                <w:szCs w:val="24"/>
                <w:lang w:eastAsia="ru-RU"/>
              </w:rPr>
              <w:t>трансформерные</w:t>
            </w:r>
            <w:proofErr w:type="spellEnd"/>
            <w:r w:rsidRPr="0068518E">
              <w:rPr>
                <w:rFonts w:ascii="Times New Roman" w:eastAsia="Times New Roman" w:hAnsi="Times New Roman" w:cs="Times New Roman"/>
                <w:sz w:val="24"/>
                <w:szCs w:val="24"/>
                <w:lang w:eastAsia="ru-RU"/>
              </w:rPr>
              <w:t xml:space="preserve"> блоки</w:t>
            </w:r>
          </w:p>
        </w:tc>
        <w:tc>
          <w:tcPr>
            <w:tcW w:w="1701" w:type="dxa"/>
            <w:hideMark/>
          </w:tcPr>
          <w:p w14:paraId="0B0EAB4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60–90</w:t>
            </w:r>
          </w:p>
        </w:tc>
        <w:tc>
          <w:tcPr>
            <w:tcW w:w="1701" w:type="dxa"/>
            <w:hideMark/>
          </w:tcPr>
          <w:p w14:paraId="4CCEB1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86–88%</w:t>
            </w:r>
          </w:p>
        </w:tc>
        <w:tc>
          <w:tcPr>
            <w:tcW w:w="1701" w:type="dxa"/>
            <w:hideMark/>
          </w:tcPr>
          <w:p w14:paraId="3070872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Высокие</w:t>
            </w:r>
          </w:p>
        </w:tc>
      </w:tr>
    </w:tbl>
    <w:p w14:paraId="79AAEE93" w14:textId="77777777" w:rsidR="0068518E" w:rsidRPr="0068518E" w:rsidRDefault="0068518E" w:rsidP="009516D9">
      <w:pPr>
        <w:pStyle w:val="a9"/>
        <w:ind w:firstLine="709"/>
      </w:pPr>
    </w:p>
    <w:p w14:paraId="344CE433" w14:textId="6888703E" w:rsidR="001D774C" w:rsidRDefault="001D774C" w:rsidP="009516D9">
      <w:pPr>
        <w:pStyle w:val="a9"/>
        <w:ind w:firstLine="709"/>
      </w:pPr>
      <w:r>
        <w:t xml:space="preserve">Для решения задачи детекции препятствий выбрана </w:t>
      </w:r>
      <w:r w:rsidRPr="001D774C">
        <w:rPr>
          <w:rStyle w:val="a6"/>
          <w:b w:val="0"/>
        </w:rPr>
        <w:t>YOLOv8</w:t>
      </w:r>
      <w:r>
        <w:t xml:space="preserve">, разработанная компанией </w:t>
      </w:r>
      <w:proofErr w:type="spellStart"/>
      <w:r w:rsidRPr="001D774C">
        <w:rPr>
          <w:rStyle w:val="af"/>
          <w:i w:val="0"/>
        </w:rPr>
        <w:t>Ultralytics</w:t>
      </w:r>
      <w:proofErr w:type="spellEnd"/>
      <w:r>
        <w:t xml:space="preserve">, поскольку она сочетает </w:t>
      </w:r>
      <w:r w:rsidRPr="001D774C">
        <w:rPr>
          <w:rStyle w:val="a6"/>
          <w:b w:val="0"/>
        </w:rPr>
        <w:t>высокую точность и стабильность работы</w:t>
      </w:r>
      <w:r>
        <w:t xml:space="preserve"> при умеренных вычислительных затратах. По сравнению с YOLOv5, новая версия обладает улучшенной функцией потерь, что повышает точность распознавания мелких объектов и устойчивость к изменению освещения. В то же время, более новые версии, такие как YOLOv9, требуют значительно больших ресурсов, что делает их менее подходящими для применения в </w:t>
      </w:r>
      <w:r w:rsidRPr="001D774C">
        <w:rPr>
          <w:rStyle w:val="a6"/>
          <w:b w:val="0"/>
        </w:rPr>
        <w:t>реальных системах с ограниченной вычислительной мощностью</w:t>
      </w:r>
      <w:r w:rsidR="006F0D04" w:rsidRPr="006F0D04">
        <w:rPr>
          <w:rStyle w:val="a6"/>
          <w:b w:val="0"/>
        </w:rPr>
        <w:t xml:space="preserve"> [7]</w:t>
      </w:r>
      <w:r>
        <w:t>.</w:t>
      </w:r>
    </w:p>
    <w:p w14:paraId="626DD7AC" w14:textId="592B5EFA" w:rsidR="001D774C" w:rsidRDefault="001D774C" w:rsidP="009516D9">
      <w:pPr>
        <w:pStyle w:val="a9"/>
        <w:ind w:firstLine="709"/>
      </w:pPr>
      <w:r>
        <w:t xml:space="preserve">Выбор модели </w:t>
      </w:r>
      <w:r w:rsidRPr="001D774C">
        <w:rPr>
          <w:rStyle w:val="a6"/>
          <w:b w:val="0"/>
        </w:rPr>
        <w:t>YOLOv8</w:t>
      </w:r>
      <w:r>
        <w:t xml:space="preserve"> обусловлен сочетанием следующих факторов:</w:t>
      </w:r>
    </w:p>
    <w:p w14:paraId="3EA502B1" w14:textId="66E1AF3B"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высокая производительность</w:t>
      </w:r>
      <w:r w:rsidRPr="001D774C">
        <w:rPr>
          <w:sz w:val="28"/>
          <w:szCs w:val="28"/>
        </w:rPr>
        <w:t xml:space="preserve"> при сохранении точности;</w:t>
      </w:r>
    </w:p>
    <w:p w14:paraId="5B6518B7" w14:textId="04FC3DAE"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адаптивность</w:t>
      </w:r>
      <w:r w:rsidRPr="001D774C">
        <w:rPr>
          <w:sz w:val="28"/>
          <w:szCs w:val="28"/>
        </w:rPr>
        <w:t xml:space="preserve"> к различным вычислительным средам;</w:t>
      </w:r>
    </w:p>
    <w:p w14:paraId="50720B35" w14:textId="40F3E3C3"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совместимость</w:t>
      </w:r>
      <w:r w:rsidRPr="001D774C">
        <w:rPr>
          <w:sz w:val="28"/>
          <w:szCs w:val="28"/>
        </w:rPr>
        <w:t xml:space="preserve"> с сов</w:t>
      </w:r>
      <w:r w:rsidR="006F0D04">
        <w:rPr>
          <w:sz w:val="28"/>
          <w:szCs w:val="28"/>
        </w:rPr>
        <w:t>ременными инструментами вывода</w:t>
      </w:r>
      <w:r w:rsidRPr="001D774C">
        <w:rPr>
          <w:sz w:val="28"/>
          <w:szCs w:val="28"/>
        </w:rPr>
        <w:t>;</w:t>
      </w:r>
    </w:p>
    <w:p w14:paraId="6FE794B4" w14:textId="1A471C8F" w:rsidR="001D774C" w:rsidRPr="006F0D04"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 xml:space="preserve">возможность </w:t>
      </w:r>
      <w:proofErr w:type="spellStart"/>
      <w:r w:rsidRPr="001D774C">
        <w:rPr>
          <w:rStyle w:val="a6"/>
          <w:b w:val="0"/>
          <w:sz w:val="28"/>
          <w:szCs w:val="28"/>
        </w:rPr>
        <w:t>дообучения</w:t>
      </w:r>
      <w:proofErr w:type="spellEnd"/>
      <w:r w:rsidRPr="001D774C">
        <w:rPr>
          <w:rStyle w:val="a6"/>
          <w:b w:val="0"/>
          <w:sz w:val="28"/>
          <w:szCs w:val="28"/>
        </w:rPr>
        <w:t xml:space="preserve"> на собственных наборах данных</w:t>
      </w:r>
      <w:r w:rsidRPr="001D774C">
        <w:rPr>
          <w:sz w:val="28"/>
          <w:szCs w:val="28"/>
        </w:rPr>
        <w:t>, что особенно важно при разработке детекторов для конкретных типов препятствий.</w:t>
      </w:r>
    </w:p>
    <w:p w14:paraId="40F04EC7" w14:textId="792F1690" w:rsidR="00DE0391" w:rsidRPr="00861809" w:rsidRDefault="006F0D04" w:rsidP="006F0D04">
      <w:pPr>
        <w:pStyle w:val="a9"/>
        <w:ind w:firstLine="709"/>
      </w:pPr>
      <w:r w:rsidRPr="006F0D04">
        <w:t xml:space="preserve">Таким образом, использование </w:t>
      </w:r>
      <w:r w:rsidRPr="006F0D04">
        <w:rPr>
          <w:rStyle w:val="a6"/>
          <w:b w:val="0"/>
          <w:szCs w:val="28"/>
        </w:rPr>
        <w:t>YOLO</w:t>
      </w:r>
      <w:r w:rsidRPr="006F0D04">
        <w:t xml:space="preserve"> в качестве базового алгоритма детекции препятствий является обоснованным решением, обеспечивающим компромисс между скоростью, точностью и вычислительными затратами. Применение </w:t>
      </w:r>
      <w:r w:rsidRPr="006F0D04">
        <w:rPr>
          <w:rStyle w:val="a6"/>
          <w:b w:val="0"/>
          <w:szCs w:val="28"/>
        </w:rPr>
        <w:t>YOLOv8</w:t>
      </w:r>
      <w:r w:rsidRPr="006F0D04">
        <w:t xml:space="preserve"> позволяет повысить надёжность навигации беспилотного летательного аппарата в условиях ограниченного времени реакции и ресурсов обработки данных, обеспечивая корректное распознавание препятствий в реальном времени</w:t>
      </w:r>
      <w:r w:rsidR="003E5F0E" w:rsidRPr="003E5F0E">
        <w:t xml:space="preserve"> [6],[7]</w:t>
      </w:r>
      <w:r w:rsidR="00DE0391" w:rsidRPr="006F0D04">
        <w:t>.</w:t>
      </w:r>
    </w:p>
    <w:p w14:paraId="351E1B23" w14:textId="77777777" w:rsidR="00E97B72" w:rsidRDefault="00E97B72" w:rsidP="001F1433">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10" w:name="_Toc216984290"/>
      <w:r w:rsidRPr="00EC6D2F">
        <w:rPr>
          <w:rFonts w:ascii="Times New Roman" w:hAnsi="Times New Roman" w:cs="Times New Roman"/>
          <w:color w:val="000000" w:themeColor="text1"/>
          <w:sz w:val="28"/>
          <w:szCs w:val="28"/>
        </w:rPr>
        <w:lastRenderedPageBreak/>
        <w:t xml:space="preserve">Обоснование выбора среды </w:t>
      </w:r>
      <w:proofErr w:type="spellStart"/>
      <w:r w:rsidRPr="00EC6D2F">
        <w:rPr>
          <w:rFonts w:ascii="Times New Roman" w:hAnsi="Times New Roman" w:cs="Times New Roman"/>
          <w:color w:val="000000" w:themeColor="text1"/>
          <w:sz w:val="28"/>
          <w:szCs w:val="28"/>
        </w:rPr>
        <w:t>AirSim</w:t>
      </w:r>
      <w:proofErr w:type="spellEnd"/>
      <w:r w:rsidRPr="00EC6D2F">
        <w:rPr>
          <w:rFonts w:ascii="Times New Roman" w:hAnsi="Times New Roman" w:cs="Times New Roman"/>
          <w:color w:val="000000" w:themeColor="text1"/>
          <w:sz w:val="28"/>
          <w:szCs w:val="28"/>
        </w:rPr>
        <w:t xml:space="preserve"> для моделирования</w:t>
      </w:r>
      <w:bookmarkEnd w:id="10"/>
    </w:p>
    <w:p w14:paraId="26D2BF7D" w14:textId="67C2DE28"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Одним из ключевых этапов при разработке и тестировании систем автономного управления </w:t>
      </w:r>
      <w:r w:rsidR="00920651">
        <w:rPr>
          <w:rFonts w:ascii="Times New Roman" w:eastAsia="Times New Roman" w:hAnsi="Times New Roman" w:cs="Times New Roman"/>
          <w:sz w:val="28"/>
          <w:szCs w:val="24"/>
          <w:lang w:eastAsia="ru-RU"/>
        </w:rPr>
        <w:t>квадрокоптером</w:t>
      </w:r>
      <w:r w:rsidR="00B56F21">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является выбор программной среды моделирования. Использование симуляторов позволяет проводить исследования, отладку алгоритмов навигации и детекции препятствий без необходимости проведения дорогостоящих и потенциально опасных натурных испытаний.</w:t>
      </w:r>
    </w:p>
    <w:p w14:paraId="7E08D9FA" w14:textId="6D872F64"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Современные симуляторы </w:t>
      </w:r>
      <w:r w:rsidR="00920651">
        <w:rPr>
          <w:rFonts w:ascii="Times New Roman" w:eastAsia="Times New Roman" w:hAnsi="Times New Roman" w:cs="Times New Roman"/>
          <w:sz w:val="28"/>
          <w:szCs w:val="24"/>
          <w:lang w:eastAsia="ru-RU"/>
        </w:rPr>
        <w:t>квадрокоптера</w:t>
      </w:r>
      <w:r w:rsidR="00920651" w:rsidRPr="00746D76">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должны удовлетворять ряду требований:</w:t>
      </w:r>
    </w:p>
    <w:p w14:paraId="349F352C"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реалистичное моделирование физических процессов (аэродинамика, столкновения, поведение сенсоров);</w:t>
      </w:r>
    </w:p>
    <w:p w14:paraId="5AC79B72"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интеграции пользовательских алгоритмов управления;</w:t>
      </w:r>
    </w:p>
    <w:p w14:paraId="36A342AD"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поддержка визуальных сенсоров (RGB, глубинная камера, </w:t>
      </w:r>
      <w:proofErr w:type="spellStart"/>
      <w:r w:rsidRPr="00746D76">
        <w:rPr>
          <w:rFonts w:ascii="Times New Roman" w:eastAsia="Times New Roman" w:hAnsi="Times New Roman" w:cs="Times New Roman"/>
          <w:sz w:val="28"/>
          <w:szCs w:val="24"/>
          <w:lang w:eastAsia="ru-RU"/>
        </w:rPr>
        <w:t>LiDAR</w:t>
      </w:r>
      <w:proofErr w:type="spellEnd"/>
      <w:r w:rsidRPr="00746D76">
        <w:rPr>
          <w:rFonts w:ascii="Times New Roman" w:eastAsia="Times New Roman" w:hAnsi="Times New Roman" w:cs="Times New Roman"/>
          <w:sz w:val="28"/>
          <w:szCs w:val="24"/>
          <w:lang w:eastAsia="ru-RU"/>
        </w:rPr>
        <w:t>);</w:t>
      </w:r>
    </w:p>
    <w:p w14:paraId="3041ADA8"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автоматизации сценариев и экспорта данных;</w:t>
      </w:r>
    </w:p>
    <w:p w14:paraId="62AFD275"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кроссплатформенность и открытость архитектуры для модификации.</w:t>
      </w:r>
    </w:p>
    <w:p w14:paraId="0F5E757E" w14:textId="75C2588E" w:rsidR="00B56F21" w:rsidRDefault="00746D76" w:rsidP="0068518E">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Среди наиболее распространённых решений выделяются </w:t>
      </w:r>
      <w:proofErr w:type="spellStart"/>
      <w:r w:rsidRPr="00B56F21">
        <w:rPr>
          <w:rFonts w:ascii="Times New Roman" w:eastAsia="Times New Roman" w:hAnsi="Times New Roman" w:cs="Times New Roman"/>
          <w:bCs/>
          <w:sz w:val="28"/>
          <w:szCs w:val="24"/>
          <w:lang w:eastAsia="ru-RU"/>
        </w:rPr>
        <w:t>Gazebo</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AirSim</w:t>
      </w:r>
      <w:proofErr w:type="spellEnd"/>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 xml:space="preserve">Microsoft Project </w:t>
      </w:r>
      <w:proofErr w:type="spellStart"/>
      <w:r w:rsidRPr="00B56F21">
        <w:rPr>
          <w:rFonts w:ascii="Times New Roman" w:eastAsia="Times New Roman" w:hAnsi="Times New Roman" w:cs="Times New Roman"/>
          <w:bCs/>
          <w:sz w:val="28"/>
          <w:szCs w:val="24"/>
          <w:lang w:eastAsia="ru-RU"/>
        </w:rPr>
        <w:t>Bonsai</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RotorS</w:t>
      </w:r>
      <w:proofErr w:type="spellEnd"/>
      <w:r w:rsidRPr="00746D76">
        <w:rPr>
          <w:rFonts w:ascii="Times New Roman" w:eastAsia="Times New Roman" w:hAnsi="Times New Roman" w:cs="Times New Roman"/>
          <w:sz w:val="28"/>
          <w:szCs w:val="24"/>
          <w:lang w:eastAsia="ru-RU"/>
        </w:rPr>
        <w:t xml:space="preserve"> и </w:t>
      </w:r>
      <w:r w:rsidRPr="00B56F21">
        <w:rPr>
          <w:rFonts w:ascii="Times New Roman" w:eastAsia="Times New Roman" w:hAnsi="Times New Roman" w:cs="Times New Roman"/>
          <w:bCs/>
          <w:sz w:val="28"/>
          <w:szCs w:val="24"/>
          <w:lang w:eastAsia="ru-RU"/>
        </w:rPr>
        <w:t>PX4 SITL</w:t>
      </w:r>
      <w:r w:rsidRPr="00746D76">
        <w:rPr>
          <w:rFonts w:ascii="Times New Roman" w:eastAsia="Times New Roman" w:hAnsi="Times New Roman" w:cs="Times New Roman"/>
          <w:sz w:val="28"/>
          <w:szCs w:val="24"/>
          <w:lang w:eastAsia="ru-RU"/>
        </w:rPr>
        <w:t>.</w:t>
      </w:r>
      <w:r w:rsidR="00B56F21">
        <w:rPr>
          <w:rFonts w:ascii="Times New Roman" w:eastAsia="Times New Roman" w:hAnsi="Times New Roman" w:cs="Times New Roman"/>
          <w:sz w:val="28"/>
          <w:szCs w:val="24"/>
          <w:lang w:eastAsia="ru-RU"/>
        </w:rPr>
        <w:t xml:space="preserve"> Сравнительные характеристики симуляторов представлены в таблице 1.6</w:t>
      </w:r>
    </w:p>
    <w:p w14:paraId="3B242C40" w14:textId="6E0D3252" w:rsidR="00B56F21" w:rsidRPr="00B56F21" w:rsidRDefault="00B56F21" w:rsidP="003E5F0E">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Таблица 1.6 – Сравнение ПО симуляторов </w:t>
      </w:r>
    </w:p>
    <w:tbl>
      <w:tblPr>
        <w:tblStyle w:val="12"/>
        <w:tblW w:w="0" w:type="auto"/>
        <w:tblInd w:w="108" w:type="dxa"/>
        <w:tblLayout w:type="fixed"/>
        <w:tblLook w:val="04A0" w:firstRow="1" w:lastRow="0" w:firstColumn="1" w:lastColumn="0" w:noHBand="0" w:noVBand="1"/>
      </w:tblPr>
      <w:tblGrid>
        <w:gridCol w:w="1168"/>
        <w:gridCol w:w="1533"/>
        <w:gridCol w:w="1611"/>
        <w:gridCol w:w="1534"/>
        <w:gridCol w:w="1559"/>
        <w:gridCol w:w="1951"/>
      </w:tblGrid>
      <w:tr w:rsidR="00B56F21" w:rsidRPr="00B56F21" w14:paraId="24E0145B" w14:textId="77777777" w:rsidTr="004013D3">
        <w:tc>
          <w:tcPr>
            <w:tcW w:w="1168" w:type="dxa"/>
            <w:hideMark/>
          </w:tcPr>
          <w:p w14:paraId="35CE2A0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Среда моделирования</w:t>
            </w:r>
          </w:p>
        </w:tc>
        <w:tc>
          <w:tcPr>
            <w:tcW w:w="1533" w:type="dxa"/>
            <w:hideMark/>
          </w:tcPr>
          <w:p w14:paraId="412F44C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Физическая модель</w:t>
            </w:r>
          </w:p>
        </w:tc>
        <w:tc>
          <w:tcPr>
            <w:tcW w:w="1611" w:type="dxa"/>
            <w:hideMark/>
          </w:tcPr>
          <w:p w14:paraId="4D6E7842"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Графика / визуализация</w:t>
            </w:r>
          </w:p>
        </w:tc>
        <w:tc>
          <w:tcPr>
            <w:tcW w:w="1534" w:type="dxa"/>
            <w:hideMark/>
          </w:tcPr>
          <w:p w14:paraId="3666525D"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Интеграция ИИ / Python</w:t>
            </w:r>
          </w:p>
        </w:tc>
        <w:tc>
          <w:tcPr>
            <w:tcW w:w="1559" w:type="dxa"/>
            <w:hideMark/>
          </w:tcPr>
          <w:p w14:paraId="0E728D8F"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Основные преимущества</w:t>
            </w:r>
          </w:p>
        </w:tc>
        <w:tc>
          <w:tcPr>
            <w:tcW w:w="1951" w:type="dxa"/>
            <w:hideMark/>
          </w:tcPr>
          <w:p w14:paraId="5BAD5D45"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Недостатки</w:t>
            </w:r>
          </w:p>
        </w:tc>
      </w:tr>
      <w:tr w:rsidR="00B56F21" w:rsidRPr="00B56F21" w14:paraId="19C9F7DB" w14:textId="77777777" w:rsidTr="004013D3">
        <w:tc>
          <w:tcPr>
            <w:tcW w:w="1168" w:type="dxa"/>
            <w:hideMark/>
          </w:tcPr>
          <w:p w14:paraId="4379BD4D"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Gazebo</w:t>
            </w:r>
            <w:proofErr w:type="spellEnd"/>
            <w:r w:rsidRPr="0068518E">
              <w:rPr>
                <w:rStyle w:val="a6"/>
                <w:rFonts w:ascii="Times New Roman" w:hAnsi="Times New Roman" w:cs="Times New Roman"/>
                <w:b w:val="0"/>
                <w:sz w:val="24"/>
              </w:rPr>
              <w:t xml:space="preserve"> (ROS)</w:t>
            </w:r>
          </w:p>
        </w:tc>
        <w:tc>
          <w:tcPr>
            <w:tcW w:w="1533" w:type="dxa"/>
            <w:hideMark/>
          </w:tcPr>
          <w:p w14:paraId="30600F6F"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Достаточно точная, Open Dynamics Engine</w:t>
            </w:r>
          </w:p>
        </w:tc>
        <w:tc>
          <w:tcPr>
            <w:tcW w:w="1611" w:type="dxa"/>
            <w:hideMark/>
          </w:tcPr>
          <w:p w14:paraId="703CF4B5"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Средняя, ограниченные визуальные эффекты</w:t>
            </w:r>
          </w:p>
        </w:tc>
        <w:tc>
          <w:tcPr>
            <w:tcW w:w="1534" w:type="dxa"/>
            <w:hideMark/>
          </w:tcPr>
          <w:p w14:paraId="14EEF2C3"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Поддержка через ROS и Python API</w:t>
            </w:r>
          </w:p>
        </w:tc>
        <w:tc>
          <w:tcPr>
            <w:tcW w:w="1559" w:type="dxa"/>
            <w:hideMark/>
          </w:tcPr>
          <w:p w14:paraId="2DE3E680"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Активное сообщество, модульность</w:t>
            </w:r>
          </w:p>
        </w:tc>
        <w:tc>
          <w:tcPr>
            <w:tcW w:w="1951" w:type="dxa"/>
            <w:hideMark/>
          </w:tcPr>
          <w:p w14:paraId="1B0E972A"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Ограниченная графика, сложность настройки</w:t>
            </w:r>
          </w:p>
        </w:tc>
      </w:tr>
      <w:tr w:rsidR="00B56F21" w:rsidRPr="00B56F21" w14:paraId="00618A00" w14:textId="77777777" w:rsidTr="004013D3">
        <w:tc>
          <w:tcPr>
            <w:tcW w:w="1168" w:type="dxa"/>
            <w:hideMark/>
          </w:tcPr>
          <w:p w14:paraId="74365EFA"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RotorS</w:t>
            </w:r>
            <w:proofErr w:type="spellEnd"/>
            <w:r w:rsidRPr="0068518E">
              <w:rPr>
                <w:rStyle w:val="a6"/>
                <w:rFonts w:ascii="Times New Roman" w:hAnsi="Times New Roman" w:cs="Times New Roman"/>
                <w:b w:val="0"/>
                <w:sz w:val="24"/>
              </w:rPr>
              <w:t xml:space="preserve"> (ROS)</w:t>
            </w:r>
          </w:p>
        </w:tc>
        <w:tc>
          <w:tcPr>
            <w:tcW w:w="1533" w:type="dxa"/>
            <w:hideMark/>
          </w:tcPr>
          <w:p w14:paraId="64E69587"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Простая модель полёта на основе </w:t>
            </w:r>
            <w:proofErr w:type="spellStart"/>
            <w:r w:rsidRPr="0068518E">
              <w:rPr>
                <w:rFonts w:ascii="Times New Roman" w:hAnsi="Times New Roman" w:cs="Times New Roman"/>
                <w:sz w:val="24"/>
              </w:rPr>
              <w:t>MAVLink</w:t>
            </w:r>
            <w:proofErr w:type="spellEnd"/>
          </w:p>
        </w:tc>
        <w:tc>
          <w:tcPr>
            <w:tcW w:w="1611" w:type="dxa"/>
            <w:hideMark/>
          </w:tcPr>
          <w:p w14:paraId="7D034DD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Базовая</w:t>
            </w:r>
          </w:p>
        </w:tc>
        <w:tc>
          <w:tcPr>
            <w:tcW w:w="1534" w:type="dxa"/>
            <w:hideMark/>
          </w:tcPr>
          <w:p w14:paraId="51C4127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Через ROS</w:t>
            </w:r>
          </w:p>
        </w:tc>
        <w:tc>
          <w:tcPr>
            <w:tcW w:w="1559" w:type="dxa"/>
            <w:hideMark/>
          </w:tcPr>
          <w:p w14:paraId="6A05D9A4"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Простота и открытость</w:t>
            </w:r>
          </w:p>
        </w:tc>
        <w:tc>
          <w:tcPr>
            <w:tcW w:w="1951" w:type="dxa"/>
            <w:hideMark/>
          </w:tcPr>
          <w:p w14:paraId="7D7B5B11"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Отсутствие визуальной среды и </w:t>
            </w:r>
            <w:proofErr w:type="spellStart"/>
            <w:r w:rsidRPr="0068518E">
              <w:rPr>
                <w:rFonts w:ascii="Times New Roman" w:hAnsi="Times New Roman" w:cs="Times New Roman"/>
                <w:sz w:val="24"/>
              </w:rPr>
              <w:t>реалистики</w:t>
            </w:r>
            <w:proofErr w:type="spellEnd"/>
          </w:p>
        </w:tc>
      </w:tr>
    </w:tbl>
    <w:p w14:paraId="19988BFA" w14:textId="77777777" w:rsidR="003E5F0E" w:rsidRDefault="003E5F0E" w:rsidP="003E5F0E">
      <w:pPr>
        <w:pStyle w:val="a9"/>
        <w:ind w:firstLine="709"/>
      </w:pPr>
    </w:p>
    <w:p w14:paraId="491C2799" w14:textId="772ED15A" w:rsidR="0068518E" w:rsidRDefault="0068518E" w:rsidP="0068518E">
      <w:pPr>
        <w:pStyle w:val="a9"/>
        <w:spacing w:line="240" w:lineRule="auto"/>
      </w:pPr>
      <w:r>
        <w:lastRenderedPageBreak/>
        <w:t>Продолжение таблицы 1.6</w:t>
      </w:r>
    </w:p>
    <w:tbl>
      <w:tblPr>
        <w:tblStyle w:val="12"/>
        <w:tblW w:w="0" w:type="auto"/>
        <w:tblInd w:w="108" w:type="dxa"/>
        <w:tblLayout w:type="fixed"/>
        <w:tblLook w:val="04A0" w:firstRow="1" w:lastRow="0" w:firstColumn="1" w:lastColumn="0" w:noHBand="0" w:noVBand="1"/>
      </w:tblPr>
      <w:tblGrid>
        <w:gridCol w:w="1168"/>
        <w:gridCol w:w="1533"/>
        <w:gridCol w:w="1694"/>
        <w:gridCol w:w="1451"/>
        <w:gridCol w:w="1559"/>
        <w:gridCol w:w="1951"/>
      </w:tblGrid>
      <w:tr w:rsidR="0068518E" w:rsidRPr="0068518E" w14:paraId="7FDBBF5A" w14:textId="77777777" w:rsidTr="008C06A7">
        <w:tc>
          <w:tcPr>
            <w:tcW w:w="1168" w:type="dxa"/>
            <w:hideMark/>
          </w:tcPr>
          <w:p w14:paraId="0F6F2C34"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 xml:space="preserve">PX4 SITL / </w:t>
            </w:r>
            <w:proofErr w:type="spellStart"/>
            <w:r w:rsidRPr="0068518E">
              <w:rPr>
                <w:rStyle w:val="a6"/>
                <w:rFonts w:ascii="Times New Roman" w:hAnsi="Times New Roman" w:cs="Times New Roman"/>
                <w:b w:val="0"/>
                <w:sz w:val="24"/>
              </w:rPr>
              <w:t>QGroundControl</w:t>
            </w:r>
            <w:proofErr w:type="spellEnd"/>
          </w:p>
        </w:tc>
        <w:tc>
          <w:tcPr>
            <w:tcW w:w="1533" w:type="dxa"/>
            <w:hideMark/>
          </w:tcPr>
          <w:p w14:paraId="36FF7CC4"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Физика полёта и телеметрия</w:t>
            </w:r>
          </w:p>
        </w:tc>
        <w:tc>
          <w:tcPr>
            <w:tcW w:w="1694" w:type="dxa"/>
            <w:hideMark/>
          </w:tcPr>
          <w:p w14:paraId="026235B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Минимальная</w:t>
            </w:r>
          </w:p>
        </w:tc>
        <w:tc>
          <w:tcPr>
            <w:tcW w:w="1451" w:type="dxa"/>
            <w:hideMark/>
          </w:tcPr>
          <w:p w14:paraId="0CB2432F"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MAVSDK, C++, Python</w:t>
            </w:r>
          </w:p>
        </w:tc>
        <w:tc>
          <w:tcPr>
            <w:tcW w:w="1559" w:type="dxa"/>
            <w:hideMark/>
          </w:tcPr>
          <w:p w14:paraId="2DC815EE"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Точное моделирование автопилота PX4</w:t>
            </w:r>
          </w:p>
        </w:tc>
        <w:tc>
          <w:tcPr>
            <w:tcW w:w="1951" w:type="dxa"/>
            <w:hideMark/>
          </w:tcPr>
          <w:p w14:paraId="6FFE0A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Отсутствие 3D-визуализации</w:t>
            </w:r>
          </w:p>
        </w:tc>
      </w:tr>
      <w:tr w:rsidR="0068518E" w:rsidRPr="0068518E" w14:paraId="186520B6" w14:textId="77777777" w:rsidTr="008C06A7">
        <w:tc>
          <w:tcPr>
            <w:tcW w:w="1168" w:type="dxa"/>
            <w:hideMark/>
          </w:tcPr>
          <w:p w14:paraId="2C48EB97"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 xml:space="preserve">Microsoft Project </w:t>
            </w:r>
            <w:proofErr w:type="spellStart"/>
            <w:r w:rsidRPr="0068518E">
              <w:rPr>
                <w:rStyle w:val="a6"/>
                <w:rFonts w:ascii="Times New Roman" w:hAnsi="Times New Roman" w:cs="Times New Roman"/>
                <w:b w:val="0"/>
                <w:sz w:val="24"/>
              </w:rPr>
              <w:t>Bonsai</w:t>
            </w:r>
            <w:proofErr w:type="spellEnd"/>
          </w:p>
        </w:tc>
        <w:tc>
          <w:tcPr>
            <w:tcW w:w="1533" w:type="dxa"/>
            <w:hideMark/>
          </w:tcPr>
          <w:p w14:paraId="0482B82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Моделирование с элементами ИИ</w:t>
            </w:r>
          </w:p>
        </w:tc>
        <w:tc>
          <w:tcPr>
            <w:tcW w:w="1694" w:type="dxa"/>
            <w:hideMark/>
          </w:tcPr>
          <w:p w14:paraId="25DE8D47"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Высокая (</w:t>
            </w:r>
            <w:proofErr w:type="spellStart"/>
            <w:r w:rsidRPr="0068518E">
              <w:rPr>
                <w:rFonts w:ascii="Times New Roman" w:hAnsi="Times New Roman" w:cs="Times New Roman"/>
                <w:sz w:val="24"/>
              </w:rPr>
              <w:t>Unity</w:t>
            </w:r>
            <w:proofErr w:type="spellEnd"/>
            <w:r w:rsidRPr="0068518E">
              <w:rPr>
                <w:rFonts w:ascii="Times New Roman" w:hAnsi="Times New Roman" w:cs="Times New Roman"/>
                <w:sz w:val="24"/>
              </w:rPr>
              <w:t>)</w:t>
            </w:r>
          </w:p>
        </w:tc>
        <w:tc>
          <w:tcPr>
            <w:tcW w:w="1451" w:type="dxa"/>
            <w:hideMark/>
          </w:tcPr>
          <w:p w14:paraId="65DE949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Python SDK</w:t>
            </w:r>
          </w:p>
        </w:tc>
        <w:tc>
          <w:tcPr>
            <w:tcW w:w="1559" w:type="dxa"/>
            <w:hideMark/>
          </w:tcPr>
          <w:p w14:paraId="26F831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Автоматизация обучения агентов</w:t>
            </w:r>
          </w:p>
        </w:tc>
        <w:tc>
          <w:tcPr>
            <w:tcW w:w="1951" w:type="dxa"/>
            <w:hideMark/>
          </w:tcPr>
          <w:p w14:paraId="1A85C1B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Закрытая экосистема, требует лицензии</w:t>
            </w:r>
          </w:p>
        </w:tc>
      </w:tr>
      <w:tr w:rsidR="0068518E" w:rsidRPr="0068518E" w14:paraId="4578207E" w14:textId="77777777" w:rsidTr="008C06A7">
        <w:tc>
          <w:tcPr>
            <w:tcW w:w="1168" w:type="dxa"/>
            <w:hideMark/>
          </w:tcPr>
          <w:p w14:paraId="7AA4A56E" w14:textId="77777777" w:rsidR="0068518E" w:rsidRPr="0068518E" w:rsidRDefault="0068518E" w:rsidP="0068518E">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AirSim</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Unreal</w:t>
            </w:r>
            <w:proofErr w:type="spellEnd"/>
            <w:r w:rsidRPr="0068518E">
              <w:rPr>
                <w:rStyle w:val="a6"/>
                <w:rFonts w:ascii="Times New Roman" w:hAnsi="Times New Roman" w:cs="Times New Roman"/>
                <w:b w:val="0"/>
                <w:sz w:val="24"/>
              </w:rPr>
              <w:t xml:space="preserve"> Engine)</w:t>
            </w:r>
          </w:p>
        </w:tc>
        <w:tc>
          <w:tcPr>
            <w:tcW w:w="1533" w:type="dxa"/>
            <w:hideMark/>
          </w:tcPr>
          <w:p w14:paraId="196B597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Реалистичная физика и динамика полёта</w:t>
            </w:r>
          </w:p>
        </w:tc>
        <w:tc>
          <w:tcPr>
            <w:tcW w:w="1694" w:type="dxa"/>
            <w:hideMark/>
          </w:tcPr>
          <w:p w14:paraId="4653B7F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Фотореалистичная (</w:t>
            </w:r>
            <w:proofErr w:type="spellStart"/>
            <w:r w:rsidRPr="0068518E">
              <w:rPr>
                <w:rFonts w:ascii="Times New Roman" w:hAnsi="Times New Roman" w:cs="Times New Roman"/>
                <w:sz w:val="24"/>
              </w:rPr>
              <w:t>Unreal</w:t>
            </w:r>
            <w:proofErr w:type="spellEnd"/>
            <w:r w:rsidRPr="0068518E">
              <w:rPr>
                <w:rFonts w:ascii="Times New Roman" w:hAnsi="Times New Roman" w:cs="Times New Roman"/>
                <w:sz w:val="24"/>
              </w:rPr>
              <w:t xml:space="preserve"> Engine)</w:t>
            </w:r>
          </w:p>
        </w:tc>
        <w:tc>
          <w:tcPr>
            <w:tcW w:w="1451" w:type="dxa"/>
            <w:hideMark/>
          </w:tcPr>
          <w:p w14:paraId="14C47B9C"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Поддержка Python, C++, API RPC</w:t>
            </w:r>
          </w:p>
        </w:tc>
        <w:tc>
          <w:tcPr>
            <w:tcW w:w="1559" w:type="dxa"/>
            <w:hideMark/>
          </w:tcPr>
          <w:p w14:paraId="50C6C818"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Реализм, гибкость, поддержка ИИ и глубокого обучения</w:t>
            </w:r>
          </w:p>
        </w:tc>
        <w:tc>
          <w:tcPr>
            <w:tcW w:w="1951" w:type="dxa"/>
            <w:hideMark/>
          </w:tcPr>
          <w:p w14:paraId="74F711F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Высокие требования к оборудованию</w:t>
            </w:r>
          </w:p>
        </w:tc>
      </w:tr>
    </w:tbl>
    <w:p w14:paraId="5827F1AC" w14:textId="77777777" w:rsidR="0068518E" w:rsidRPr="0068518E" w:rsidRDefault="0068518E" w:rsidP="003E5F0E">
      <w:pPr>
        <w:pStyle w:val="a9"/>
        <w:ind w:firstLine="709"/>
      </w:pPr>
    </w:p>
    <w:p w14:paraId="0C166A00" w14:textId="30D37357" w:rsidR="00B56F21" w:rsidRPr="00806931" w:rsidRDefault="003E5F0E" w:rsidP="003E5F0E">
      <w:pPr>
        <w:pStyle w:val="a9"/>
        <w:ind w:firstLine="709"/>
      </w:pPr>
      <w:r w:rsidRPr="003E5F0E">
        <w:t xml:space="preserve">Согласно обзорам и практическим исследованиям, </w:t>
      </w:r>
      <w:proofErr w:type="spellStart"/>
      <w:r w:rsidRPr="003E5F0E">
        <w:rPr>
          <w:rStyle w:val="a6"/>
          <w:b w:val="0"/>
        </w:rPr>
        <w:t>AirSim</w:t>
      </w:r>
      <w:proofErr w:type="spellEnd"/>
      <w:r w:rsidRPr="003E5F0E">
        <w:rPr>
          <w:rStyle w:val="a6"/>
          <w:b w:val="0"/>
        </w:rPr>
        <w:t xml:space="preserve"> (</w:t>
      </w:r>
      <w:proofErr w:type="spellStart"/>
      <w:r w:rsidRPr="003E5F0E">
        <w:rPr>
          <w:rStyle w:val="a6"/>
          <w:b w:val="0"/>
        </w:rPr>
        <w:t>Aerial</w:t>
      </w:r>
      <w:proofErr w:type="spellEnd"/>
      <w:r w:rsidRPr="003E5F0E">
        <w:rPr>
          <w:rStyle w:val="a6"/>
          <w:b w:val="0"/>
        </w:rPr>
        <w:t xml:space="preserve"> </w:t>
      </w:r>
      <w:proofErr w:type="spellStart"/>
      <w:r w:rsidRPr="003E5F0E">
        <w:rPr>
          <w:rStyle w:val="a6"/>
          <w:b w:val="0"/>
        </w:rPr>
        <w:t>Informatics</w:t>
      </w:r>
      <w:proofErr w:type="spellEnd"/>
      <w:r w:rsidRPr="003E5F0E">
        <w:rPr>
          <w:rStyle w:val="a6"/>
          <w:b w:val="0"/>
        </w:rPr>
        <w:t xml:space="preserve"> </w:t>
      </w:r>
      <w:proofErr w:type="spellStart"/>
      <w:r w:rsidRPr="003E5F0E">
        <w:rPr>
          <w:rStyle w:val="a6"/>
          <w:b w:val="0"/>
        </w:rPr>
        <w:t>and</w:t>
      </w:r>
      <w:proofErr w:type="spellEnd"/>
      <w:r w:rsidRPr="003E5F0E">
        <w:rPr>
          <w:rStyle w:val="a6"/>
          <w:b w:val="0"/>
        </w:rPr>
        <w:t xml:space="preserve"> </w:t>
      </w:r>
      <w:proofErr w:type="spellStart"/>
      <w:r w:rsidRPr="003E5F0E">
        <w:rPr>
          <w:rStyle w:val="a6"/>
          <w:b w:val="0"/>
        </w:rPr>
        <w:t>Robotics</w:t>
      </w:r>
      <w:proofErr w:type="spellEnd"/>
      <w:r w:rsidRPr="003E5F0E">
        <w:rPr>
          <w:rStyle w:val="a6"/>
          <w:b w:val="0"/>
        </w:rPr>
        <w:t xml:space="preserve"> </w:t>
      </w:r>
      <w:proofErr w:type="spellStart"/>
      <w:r w:rsidRPr="003E5F0E">
        <w:rPr>
          <w:rStyle w:val="a6"/>
          <w:b w:val="0"/>
        </w:rPr>
        <w:t>Simulation</w:t>
      </w:r>
      <w:proofErr w:type="spellEnd"/>
      <w:r w:rsidRPr="003E5F0E">
        <w:rPr>
          <w:rStyle w:val="a6"/>
          <w:b w:val="0"/>
        </w:rPr>
        <w:t>)</w:t>
      </w:r>
      <w:r w:rsidRPr="003E5F0E">
        <w:t xml:space="preserve">, разработанный Microsoft Research, является одной из наиболее полнофункциональных и гибких платформ для симуляции автономных систем. Она сочетает </w:t>
      </w:r>
      <w:r w:rsidRPr="003E5F0E">
        <w:rPr>
          <w:rStyle w:val="a6"/>
          <w:b w:val="0"/>
        </w:rPr>
        <w:t>фотореалистичную графику</w:t>
      </w:r>
      <w:r w:rsidRPr="003E5F0E">
        <w:rPr>
          <w:b/>
        </w:rPr>
        <w:t xml:space="preserve">, </w:t>
      </w:r>
      <w:r w:rsidRPr="003E5F0E">
        <w:rPr>
          <w:rStyle w:val="a6"/>
          <w:b w:val="0"/>
        </w:rPr>
        <w:t>точное физическое моделирование</w:t>
      </w:r>
      <w:r w:rsidRPr="003E5F0E">
        <w:t xml:space="preserve"> и </w:t>
      </w:r>
      <w:r w:rsidRPr="003E5F0E">
        <w:rPr>
          <w:rStyle w:val="a6"/>
          <w:b w:val="0"/>
        </w:rPr>
        <w:t>удобный API для взаимодействия с ИИ и алгоритмами управления [9]</w:t>
      </w:r>
      <w:r w:rsidRPr="003E5F0E">
        <w:t>.</w:t>
      </w:r>
    </w:p>
    <w:p w14:paraId="0C3EA76D" w14:textId="62262DDA" w:rsidR="003E5F0E" w:rsidRDefault="003E5F0E" w:rsidP="003E5F0E">
      <w:pPr>
        <w:pStyle w:val="a9"/>
        <w:ind w:firstLine="709"/>
        <w:rPr>
          <w:lang w:val="en-US"/>
        </w:rPr>
      </w:pPr>
      <w:r>
        <w:t xml:space="preserve">Основные преимущества </w:t>
      </w:r>
      <w:proofErr w:type="spellStart"/>
      <w:r>
        <w:t>AirSim</w:t>
      </w:r>
      <w:proofErr w:type="spellEnd"/>
      <w:r>
        <w:rPr>
          <w:lang w:val="en-US"/>
        </w:rPr>
        <w:t>:</w:t>
      </w:r>
    </w:p>
    <w:p w14:paraId="7ED0D7A9" w14:textId="193DC2CB"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Фотореалистичная среда</w:t>
      </w:r>
      <w:r w:rsidRPr="003E5F0E">
        <w:rPr>
          <w:sz w:val="28"/>
          <w:szCs w:val="28"/>
        </w:rPr>
        <w:t xml:space="preserve">: благодаря использованию движка </w:t>
      </w:r>
      <w:proofErr w:type="spellStart"/>
      <w:r w:rsidRPr="003E5F0E">
        <w:rPr>
          <w:rStyle w:val="a6"/>
          <w:b w:val="0"/>
          <w:sz w:val="28"/>
          <w:szCs w:val="28"/>
        </w:rPr>
        <w:t>Unreal</w:t>
      </w:r>
      <w:proofErr w:type="spellEnd"/>
      <w:r w:rsidRPr="003E5F0E">
        <w:rPr>
          <w:rStyle w:val="a6"/>
          <w:b w:val="0"/>
          <w:sz w:val="28"/>
          <w:szCs w:val="28"/>
        </w:rPr>
        <w:t xml:space="preserve"> Engine</w:t>
      </w:r>
      <w:r w:rsidRPr="003E5F0E">
        <w:rPr>
          <w:sz w:val="28"/>
          <w:szCs w:val="28"/>
        </w:rPr>
        <w:t>, достигается высокая точность визуализации, что особенно важно при обучении и тестировании моделей компьютерного зрения (например, YOLO, CNN).</w:t>
      </w:r>
    </w:p>
    <w:p w14:paraId="2CEE5C77" w14:textId="7826363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Реалистичная физика</w:t>
      </w:r>
      <w:r w:rsidRPr="003E5F0E">
        <w:rPr>
          <w:sz w:val="28"/>
          <w:szCs w:val="28"/>
        </w:rPr>
        <w:t xml:space="preserve">: встроенная модель аэродинамики обеспечивает приближённое к реальности поведение </w:t>
      </w:r>
      <w:r w:rsidR="00920651">
        <w:rPr>
          <w:sz w:val="28"/>
        </w:rPr>
        <w:t>квадрокоптера</w:t>
      </w:r>
      <w:r w:rsidRPr="003E5F0E">
        <w:rPr>
          <w:sz w:val="28"/>
          <w:szCs w:val="28"/>
        </w:rPr>
        <w:t>, включая моменты инерции, силу тяги, сопротивление воздуха и турбулентность.</w:t>
      </w:r>
    </w:p>
    <w:p w14:paraId="4F5E14A0" w14:textId="5CDC3206"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Гибкая архитектура</w:t>
      </w:r>
      <w:r w:rsidRPr="003E5F0E">
        <w:rPr>
          <w:sz w:val="28"/>
          <w:szCs w:val="28"/>
        </w:rPr>
        <w:t xml:space="preserve">: поддержка работы через </w:t>
      </w:r>
      <w:r w:rsidRPr="003E5F0E">
        <w:rPr>
          <w:rStyle w:val="a6"/>
          <w:b w:val="0"/>
          <w:sz w:val="28"/>
          <w:szCs w:val="28"/>
        </w:rPr>
        <w:t>Python API</w:t>
      </w:r>
      <w:r w:rsidRPr="003E5F0E">
        <w:rPr>
          <w:b/>
          <w:sz w:val="28"/>
          <w:szCs w:val="28"/>
        </w:rPr>
        <w:t xml:space="preserve">, </w:t>
      </w:r>
      <w:r w:rsidRPr="003E5F0E">
        <w:rPr>
          <w:rStyle w:val="a6"/>
          <w:b w:val="0"/>
          <w:sz w:val="28"/>
          <w:szCs w:val="28"/>
        </w:rPr>
        <w:t>C++</w:t>
      </w:r>
      <w:r w:rsidRPr="003E5F0E">
        <w:rPr>
          <w:sz w:val="28"/>
          <w:szCs w:val="28"/>
        </w:rPr>
        <w:t xml:space="preserve"> и </w:t>
      </w:r>
      <w:r w:rsidRPr="003E5F0E">
        <w:rPr>
          <w:rStyle w:val="a6"/>
          <w:b w:val="0"/>
          <w:sz w:val="28"/>
          <w:szCs w:val="28"/>
        </w:rPr>
        <w:t>RPC-интерфейсы</w:t>
      </w:r>
      <w:r w:rsidRPr="003E5F0E">
        <w:rPr>
          <w:sz w:val="28"/>
          <w:szCs w:val="28"/>
        </w:rPr>
        <w:t>, что позволяет интегрировать собственные алгоритмы навигации, стабилизации и анализа данных.</w:t>
      </w:r>
    </w:p>
    <w:p w14:paraId="674A1E55" w14:textId="30FDF9A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Наличие виртуальных сенсоров</w:t>
      </w:r>
      <w:r w:rsidRPr="003E5F0E">
        <w:rPr>
          <w:sz w:val="28"/>
          <w:szCs w:val="28"/>
        </w:rPr>
        <w:t xml:space="preserve">: RGB, </w:t>
      </w:r>
      <w:proofErr w:type="spellStart"/>
      <w:r w:rsidRPr="003E5F0E">
        <w:rPr>
          <w:sz w:val="28"/>
          <w:szCs w:val="28"/>
        </w:rPr>
        <w:t>Depth</w:t>
      </w:r>
      <w:proofErr w:type="spellEnd"/>
      <w:r w:rsidRPr="003E5F0E">
        <w:rPr>
          <w:sz w:val="28"/>
          <w:szCs w:val="28"/>
        </w:rPr>
        <w:t xml:space="preserve">, </w:t>
      </w:r>
      <w:proofErr w:type="spellStart"/>
      <w:r w:rsidRPr="003E5F0E">
        <w:rPr>
          <w:sz w:val="28"/>
          <w:szCs w:val="28"/>
        </w:rPr>
        <w:t>Segmentation</w:t>
      </w:r>
      <w:proofErr w:type="spellEnd"/>
      <w:r w:rsidRPr="003E5F0E">
        <w:rPr>
          <w:sz w:val="28"/>
          <w:szCs w:val="28"/>
        </w:rPr>
        <w:t xml:space="preserve">, </w:t>
      </w:r>
      <w:proofErr w:type="spellStart"/>
      <w:r w:rsidRPr="003E5F0E">
        <w:rPr>
          <w:sz w:val="28"/>
          <w:szCs w:val="28"/>
        </w:rPr>
        <w:t>LiDAR</w:t>
      </w:r>
      <w:proofErr w:type="spellEnd"/>
      <w:r w:rsidRPr="003E5F0E">
        <w:rPr>
          <w:sz w:val="28"/>
          <w:szCs w:val="28"/>
        </w:rPr>
        <w:t xml:space="preserve">, IMU, GPS </w:t>
      </w:r>
      <w:r w:rsidR="0068518E">
        <w:rPr>
          <w:sz w:val="28"/>
        </w:rPr>
        <w:t>–</w:t>
      </w:r>
      <w:r w:rsidRPr="003E5F0E">
        <w:rPr>
          <w:sz w:val="28"/>
          <w:szCs w:val="28"/>
        </w:rPr>
        <w:t xml:space="preserve"> это делает систему удобной для исследований в области распознавания и автономного управления.</w:t>
      </w:r>
    </w:p>
    <w:p w14:paraId="6DB9FE67" w14:textId="6472A9E7"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lastRenderedPageBreak/>
        <w:t>Открытый исходный код</w:t>
      </w:r>
      <w:r w:rsidRPr="003E5F0E">
        <w:rPr>
          <w:sz w:val="28"/>
          <w:szCs w:val="28"/>
        </w:rPr>
        <w:t xml:space="preserve"> и активное сообщество разработчиков, позволяющие вносить изменения и адаптировать симулятор под конкретные задачи.</w:t>
      </w:r>
    </w:p>
    <w:p w14:paraId="44E003D3" w14:textId="23465FA7" w:rsidR="003E5F0E" w:rsidRDefault="003E5F0E" w:rsidP="003E5F0E">
      <w:pPr>
        <w:pStyle w:val="a9"/>
        <w:ind w:firstLine="709"/>
      </w:pPr>
      <w:r>
        <w:t xml:space="preserve">На </w:t>
      </w:r>
      <w:r w:rsidRPr="003E5F0E">
        <w:rPr>
          <w:rStyle w:val="a6"/>
          <w:b w:val="0"/>
        </w:rPr>
        <w:t>рисунке 1.4</w:t>
      </w:r>
      <w:r>
        <w:t xml:space="preserve"> представлена визуализация работы симулятора </w:t>
      </w:r>
      <w:proofErr w:type="spellStart"/>
      <w:r>
        <w:t>AirSim</w:t>
      </w:r>
      <w:proofErr w:type="spellEnd"/>
      <w:r>
        <w:t xml:space="preserve"> с моделью квадрокоптера в среде </w:t>
      </w:r>
      <w:proofErr w:type="spellStart"/>
      <w:r>
        <w:t>Unreal</w:t>
      </w:r>
      <w:proofErr w:type="spellEnd"/>
      <w:r>
        <w:t xml:space="preserve"> Engine.</w:t>
      </w:r>
    </w:p>
    <w:p w14:paraId="1DECE7B3" w14:textId="5A8DE1B6" w:rsidR="003E5F0E" w:rsidRDefault="003E5F0E" w:rsidP="003E5F0E">
      <w:pPr>
        <w:pStyle w:val="a9"/>
        <w:jc w:val="center"/>
      </w:pPr>
      <w:r>
        <w:rPr>
          <w:noProof/>
          <w:lang w:eastAsia="ru-RU"/>
          <w14:ligatures w14:val="none"/>
        </w:rPr>
        <w:drawing>
          <wp:inline distT="0" distB="0" distL="0" distR="0" wp14:anchorId="4C816AF4" wp14:editId="14CEBF4E">
            <wp:extent cx="5943600" cy="2409825"/>
            <wp:effectExtent l="0" t="0" r="0" b="9525"/>
            <wp:docPr id="3" name="Рисунок 3" descr="C:\Users\User\Downloads\drone_one_ground-1-1024x4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rone_one_ground-1-1024x41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14:paraId="1018DCCF" w14:textId="477F3F33" w:rsidR="003E5F0E" w:rsidRDefault="003E5F0E" w:rsidP="003E5F0E">
      <w:pPr>
        <w:pStyle w:val="a9"/>
        <w:jc w:val="center"/>
      </w:pPr>
      <w:r>
        <w:t xml:space="preserve">Рисунок 1.4 </w:t>
      </w:r>
      <w:r>
        <w:rPr>
          <w:rFonts w:cs="Times New Roman"/>
          <w:szCs w:val="28"/>
        </w:rPr>
        <w:t>–</w:t>
      </w:r>
      <w:r>
        <w:t xml:space="preserve"> Пример визуализации полёта квадрокоптера в </w:t>
      </w:r>
      <w:proofErr w:type="spellStart"/>
      <w:r>
        <w:t>AirSim</w:t>
      </w:r>
      <w:proofErr w:type="spellEnd"/>
    </w:p>
    <w:p w14:paraId="45B68C02" w14:textId="77777777" w:rsidR="003E5F0E" w:rsidRDefault="003E5F0E" w:rsidP="003E5F0E">
      <w:pPr>
        <w:pStyle w:val="a9"/>
        <w:jc w:val="center"/>
      </w:pPr>
    </w:p>
    <w:p w14:paraId="10B7DB48" w14:textId="1863BF82" w:rsidR="003E5F0E" w:rsidRDefault="003E5F0E" w:rsidP="003E5F0E">
      <w:pPr>
        <w:pStyle w:val="a9"/>
        <w:ind w:firstLine="709"/>
      </w:pPr>
      <w:r w:rsidRPr="003E5F0E">
        <w:t xml:space="preserve">Одним из ключевых преимуществ </w:t>
      </w:r>
      <w:proofErr w:type="spellStart"/>
      <w:r w:rsidRPr="003E5F0E">
        <w:t>AirSim</w:t>
      </w:r>
      <w:proofErr w:type="spellEnd"/>
      <w:r w:rsidRPr="003E5F0E">
        <w:t xml:space="preserve"> является тесная интеграция с графическим движком </w:t>
      </w:r>
      <w:proofErr w:type="spellStart"/>
      <w:r w:rsidRPr="003E5F0E">
        <w:rPr>
          <w:rStyle w:val="a6"/>
          <w:b w:val="0"/>
          <w:bCs w:val="0"/>
        </w:rPr>
        <w:t>Unreal</w:t>
      </w:r>
      <w:proofErr w:type="spellEnd"/>
      <w:r w:rsidRPr="003E5F0E">
        <w:rPr>
          <w:rStyle w:val="a6"/>
          <w:b w:val="0"/>
          <w:bCs w:val="0"/>
        </w:rPr>
        <w:t xml:space="preserve"> Engine</w:t>
      </w:r>
      <w:r w:rsidRPr="003E5F0E">
        <w:t xml:space="preserve">, что обеспечивает не только визуальную достоверность, но и возможность моделирования сложных физических взаимодействий и освещения сцены. </w:t>
      </w:r>
      <w:proofErr w:type="spellStart"/>
      <w:r w:rsidRPr="003E5F0E">
        <w:t>Unreal</w:t>
      </w:r>
      <w:proofErr w:type="spellEnd"/>
      <w:r w:rsidRPr="003E5F0E">
        <w:t xml:space="preserve"> Engine поддерживает динамические тени, отражения и текстуры высокого разрешения, что позволяет создавать максимально приближённые к реальности условия восприятия для систем компьютерного зрения.</w:t>
      </w:r>
    </w:p>
    <w:p w14:paraId="072601E5" w14:textId="6558E1C6" w:rsidR="003E5F0E" w:rsidRDefault="003E5F0E" w:rsidP="003E5F0E">
      <w:pPr>
        <w:pStyle w:val="a9"/>
        <w:ind w:firstLine="709"/>
      </w:pPr>
      <w:proofErr w:type="spellStart"/>
      <w:r w:rsidRPr="003E5F0E">
        <w:rPr>
          <w:rStyle w:val="a6"/>
          <w:b w:val="0"/>
        </w:rPr>
        <w:t>AirSim</w:t>
      </w:r>
      <w:proofErr w:type="spellEnd"/>
      <w:r w:rsidRPr="003E5F0E">
        <w:rPr>
          <w:rStyle w:val="a6"/>
          <w:b w:val="0"/>
        </w:rPr>
        <w:t xml:space="preserve"> в сочетании с </w:t>
      </w:r>
      <w:proofErr w:type="spellStart"/>
      <w:r w:rsidRPr="003E5F0E">
        <w:rPr>
          <w:rStyle w:val="a6"/>
          <w:b w:val="0"/>
        </w:rPr>
        <w:t>Unreal</w:t>
      </w:r>
      <w:proofErr w:type="spellEnd"/>
      <w:r w:rsidRPr="003E5F0E">
        <w:rPr>
          <w:rStyle w:val="a6"/>
          <w:b w:val="0"/>
        </w:rPr>
        <w:t xml:space="preserve"> Engine</w:t>
      </w:r>
      <w:r w:rsidRPr="003E5F0E">
        <w:rPr>
          <w:b/>
        </w:rPr>
        <w:t xml:space="preserve"> </w:t>
      </w:r>
      <w:r>
        <w:t xml:space="preserve">обеспечивает оптимальный баланс между реализмом визуализации, точностью физического моделирования и гибкостью архитектуры для научных и инженерных задач. Это делает данную связку подходящей для разработки и тестирования систем навигации и детекции препятствий, особенно при использовании </w:t>
      </w:r>
      <w:proofErr w:type="spellStart"/>
      <w:r>
        <w:t>нейросетевых</w:t>
      </w:r>
      <w:proofErr w:type="spellEnd"/>
      <w:r>
        <w:t xml:space="preserve"> моделей, таких как YOLOv8.</w:t>
      </w:r>
    </w:p>
    <w:p w14:paraId="1DDA45D8" w14:textId="1C75246A" w:rsidR="003E5F0E" w:rsidRPr="003E5F0E" w:rsidRDefault="003E5F0E" w:rsidP="003E5F0E">
      <w:pPr>
        <w:pStyle w:val="a9"/>
        <w:ind w:firstLine="709"/>
      </w:pPr>
      <w:r>
        <w:t xml:space="preserve">Таким образом, выбор среды </w:t>
      </w:r>
      <w:proofErr w:type="spellStart"/>
      <w:r w:rsidRPr="003E5F0E">
        <w:rPr>
          <w:rStyle w:val="a6"/>
          <w:b w:val="0"/>
        </w:rPr>
        <w:t>AirSim</w:t>
      </w:r>
      <w:proofErr w:type="spellEnd"/>
      <w:r>
        <w:t xml:space="preserve"> для моделирования полёта и восприятия окружающей среды является обоснованным решением. Эта </w:t>
      </w:r>
      <w:r>
        <w:lastRenderedPageBreak/>
        <w:t xml:space="preserve">платформа сочетает реалистичную физику, фотореалистичное изображение, удобные инструменты интеграции и широкие возможности расширения. Использование </w:t>
      </w:r>
      <w:proofErr w:type="spellStart"/>
      <w:r w:rsidRPr="003E5F0E">
        <w:rPr>
          <w:rStyle w:val="a6"/>
          <w:b w:val="0"/>
        </w:rPr>
        <w:t>Unreal</w:t>
      </w:r>
      <w:proofErr w:type="spellEnd"/>
      <w:r w:rsidRPr="003E5F0E">
        <w:rPr>
          <w:rStyle w:val="a6"/>
          <w:b w:val="0"/>
        </w:rPr>
        <w:t xml:space="preserve"> Engine</w:t>
      </w:r>
      <w:r>
        <w:t xml:space="preserve"> в качестве графического движка обеспечивает визуальную достоверность и возможность проведения полунатурных экспериментов в условиях, максимально приближённых к реальным.</w:t>
      </w:r>
    </w:p>
    <w:p w14:paraId="5F03D26C" w14:textId="41BC4311" w:rsidR="009F132A" w:rsidRDefault="00B43E6A" w:rsidP="00B43E6A">
      <w:r>
        <w:br w:type="page"/>
      </w:r>
    </w:p>
    <w:p w14:paraId="3DFAF27C" w14:textId="66EF1948" w:rsidR="009F132A" w:rsidRDefault="009F132A"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1" w:name="_Toc216984291"/>
      <w:r w:rsidRPr="009F132A">
        <w:rPr>
          <w:rFonts w:ascii="Times New Roman" w:hAnsi="Times New Roman" w:cs="Times New Roman"/>
          <w:color w:val="000000" w:themeColor="text1"/>
          <w:sz w:val="28"/>
        </w:rPr>
        <w:lastRenderedPageBreak/>
        <w:t xml:space="preserve">Разработка </w:t>
      </w:r>
      <w:r w:rsidR="004013D3">
        <w:rPr>
          <w:rFonts w:ascii="Times New Roman" w:hAnsi="Times New Roman" w:cs="Times New Roman"/>
          <w:color w:val="000000" w:themeColor="text1"/>
          <w:sz w:val="28"/>
        </w:rPr>
        <w:t xml:space="preserve">системы управления угловым движением квадрокоптера на базе </w:t>
      </w:r>
      <w:r w:rsidR="004013D3">
        <w:rPr>
          <w:rFonts w:ascii="Times New Roman" w:hAnsi="Times New Roman" w:cs="Times New Roman"/>
          <w:color w:val="000000" w:themeColor="text1"/>
          <w:sz w:val="28"/>
          <w:lang w:val="en-US"/>
        </w:rPr>
        <w:t>MPU</w:t>
      </w:r>
      <w:r w:rsidR="004013D3" w:rsidRPr="004013D3">
        <w:rPr>
          <w:rFonts w:ascii="Times New Roman" w:hAnsi="Times New Roman" w:cs="Times New Roman"/>
          <w:color w:val="000000" w:themeColor="text1"/>
          <w:sz w:val="28"/>
        </w:rPr>
        <w:t>-6050</w:t>
      </w:r>
      <w:bookmarkEnd w:id="11"/>
    </w:p>
    <w:p w14:paraId="5503758A" w14:textId="3F97A23C" w:rsidR="009F132A" w:rsidRDefault="00962F51" w:rsidP="00962F51">
      <w:pPr>
        <w:pStyle w:val="3"/>
        <w:spacing w:before="0" w:line="360" w:lineRule="auto"/>
        <w:ind w:firstLine="709"/>
        <w:jc w:val="both"/>
        <w:rPr>
          <w:rFonts w:ascii="Times New Roman" w:hAnsi="Times New Roman" w:cs="Times New Roman"/>
          <w:color w:val="000000" w:themeColor="text1"/>
          <w:sz w:val="28"/>
        </w:rPr>
      </w:pPr>
      <w:bookmarkStart w:id="12" w:name="_Toc216984292"/>
      <w:r w:rsidRPr="00962F51">
        <w:rPr>
          <w:rFonts w:ascii="Times New Roman" w:hAnsi="Times New Roman" w:cs="Times New Roman"/>
          <w:color w:val="000000" w:themeColor="text1"/>
          <w:sz w:val="28"/>
        </w:rPr>
        <w:t>1.2.1 Математическая модель углового движения квадрокоптера</w:t>
      </w:r>
      <w:bookmarkEnd w:id="12"/>
    </w:p>
    <w:p w14:paraId="604A8EFA" w14:textId="623B8257" w:rsidR="00920651" w:rsidRDefault="00920651" w:rsidP="00920651">
      <w:pPr>
        <w:pStyle w:val="a9"/>
        <w:tabs>
          <w:tab w:val="left" w:pos="0"/>
        </w:tabs>
        <w:ind w:firstLine="709"/>
      </w:pPr>
      <w:r>
        <w:t>Математическая модель квадрокоптера описывает его динамику как твёрдого тела, на которое действуют моменты, создаваемые роторами. Для задач управления ориентацией дост</w:t>
      </w:r>
      <w:r w:rsidR="00B12AB0">
        <w:t>аточно рассмотреть вращательное</w:t>
      </w:r>
      <w:r w:rsidR="00B12AB0" w:rsidRPr="00B12AB0">
        <w:t xml:space="preserve"> </w:t>
      </w:r>
      <w:r>
        <w:t>движение вокруг трёх осей: тангажа</w:t>
      </w:r>
      <w:r w:rsidR="00F43B04">
        <w:t xml:space="preserve"> </w:t>
      </w:r>
      <w:r w:rsidR="00BC0417">
        <w:t>(</w:t>
      </w:r>
      <m:oMath>
        <m:r>
          <w:rPr>
            <w:rStyle w:val="katex-mathml"/>
            <w:rFonts w:ascii="Cambria Math" w:hAnsi="Cambria Math"/>
          </w:rPr>
          <m:t>θ</m:t>
        </m:r>
      </m:oMath>
      <w:r w:rsidR="00BC0417">
        <w:t>)</w:t>
      </w:r>
      <w:r>
        <w:t>, крена</w:t>
      </w:r>
      <w:r w:rsidR="00F43B04">
        <w:t xml:space="preserve"> </w:t>
      </w:r>
      <w:r w:rsidR="00BC0417">
        <w:t>(</w:t>
      </w:r>
      <m:oMath>
        <m:r>
          <w:rPr>
            <w:rFonts w:ascii="Cambria Math" w:hAnsi="Cambria Math"/>
            <w:lang w:val="en-US"/>
          </w:rPr>
          <m:t>φ</m:t>
        </m:r>
      </m:oMath>
      <w:r w:rsidR="00BC0417">
        <w:t>)</w:t>
      </w:r>
      <w:r>
        <w:t xml:space="preserve"> и рысканья</w:t>
      </w:r>
      <w:r w:rsidR="00F43B04">
        <w:t xml:space="preserve"> </w:t>
      </w:r>
      <w:r w:rsidR="00BC0417">
        <w:t>(</w:t>
      </w:r>
      <m:oMath>
        <m:r>
          <w:rPr>
            <w:rFonts w:ascii="Cambria Math" w:eastAsia="Cambria Math" w:hAnsi="Cambria Math" w:cs="Cambria Math"/>
            <w:lang w:val="en-US"/>
          </w:rPr>
          <m:t>ψ</m:t>
        </m:r>
      </m:oMath>
      <w:r w:rsidR="00BC0417">
        <w:t>)</w:t>
      </w:r>
      <w:r>
        <w:t>.</w:t>
      </w:r>
    </w:p>
    <w:p w14:paraId="12F7B3D6" w14:textId="513A809F" w:rsidR="00920651" w:rsidRPr="00920651" w:rsidRDefault="00B12AB0" w:rsidP="00920651">
      <w:pPr>
        <w:pStyle w:val="a9"/>
        <w:ind w:firstLine="709"/>
      </w:pPr>
      <w:r>
        <w:t xml:space="preserve">Для описания ориентации и движения используется классическая модель твёрдого тела и уравнения Эйлера. Эта модель далее применяется для интерпретации данных инерциального модуля MPU-6050 и последующей ориентации квадрокоптера в виртуальной среде </w:t>
      </w:r>
      <w:proofErr w:type="spellStart"/>
      <w:r>
        <w:t>Unreal</w:t>
      </w:r>
      <w:proofErr w:type="spellEnd"/>
      <w:r>
        <w:t xml:space="preserve"> Engine</w:t>
      </w:r>
      <w:r w:rsidR="00920651" w:rsidRPr="00920651">
        <w:t>.</w:t>
      </w:r>
    </w:p>
    <w:p w14:paraId="334ED0FE" w14:textId="7ED3A030" w:rsidR="00920651" w:rsidRPr="00187BB5" w:rsidRDefault="00B12AB0" w:rsidP="00920651">
      <w:pPr>
        <w:pStyle w:val="a9"/>
        <w:tabs>
          <w:tab w:val="left" w:pos="0"/>
        </w:tabs>
        <w:ind w:firstLine="709"/>
      </w:pPr>
      <w:r>
        <w:t xml:space="preserve">Рассмотрим квадрокоптер как жёсткое тело с моментами инерции </w:t>
      </w:r>
      <m:oMath>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I</m:t>
            </m:r>
          </m:e>
          <m:sub>
            <m:r>
              <w:rPr>
                <w:rStyle w:val="katex-mathml"/>
                <w:rFonts w:ascii="Cambria Math" w:hAnsi="Cambria Math"/>
                <w:lang w:val="en-US"/>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oMath>
      <w:r w:rsidR="00CF750A">
        <w:rPr>
          <w:rStyle w:val="katex-mathml"/>
        </w:rPr>
        <w:t xml:space="preserve"> </w:t>
      </w:r>
      <w:r>
        <w:t>относительно собственных осей. Вращательное движение описывается системой дифференциальных уравнений:</w:t>
      </w:r>
    </w:p>
    <w:p w14:paraId="3786F5E1" w14:textId="77777777" w:rsidR="00CF750A" w:rsidRPr="00187BB5" w:rsidRDefault="00CF750A" w:rsidP="00920651">
      <w:pPr>
        <w:pStyle w:val="a9"/>
        <w:tabs>
          <w:tab w:val="left" w:pos="0"/>
        </w:tabs>
        <w:ind w:firstLine="709"/>
      </w:pPr>
    </w:p>
    <w:p w14:paraId="5B82ED74" w14:textId="1710D223" w:rsidR="00CF750A" w:rsidRPr="00187BB5" w:rsidRDefault="006772E5" w:rsidP="00CF750A">
      <w:pPr>
        <w:pStyle w:val="a9"/>
        <w:tabs>
          <w:tab w:val="left" w:pos="2552"/>
        </w:tabs>
        <w:ind w:left="2552"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x</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y</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z</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Style w:val="katex-mathml"/>
                    <w:rFonts w:ascii="Cambria Math" w:hAnsi="Cambria Math"/>
                  </w:rPr>
                  <m:t>.</m:t>
                </m:r>
              </m:e>
            </m:eqArr>
          </m:e>
        </m:d>
      </m:oMath>
      <w:r w:rsidR="00CF750A" w:rsidRPr="00187BB5">
        <w:rPr>
          <w:rFonts w:eastAsiaTheme="minorEastAsia"/>
        </w:rPr>
        <w:tab/>
      </w:r>
      <w:r w:rsidR="00CF750A" w:rsidRPr="00187BB5">
        <w:rPr>
          <w:rFonts w:eastAsiaTheme="minorEastAsia"/>
        </w:rPr>
        <w:tab/>
      </w:r>
      <w:r w:rsidR="00CF750A" w:rsidRPr="00187BB5">
        <w:rPr>
          <w:rFonts w:eastAsiaTheme="minorEastAsia"/>
        </w:rPr>
        <w:tab/>
        <w:t>(1.7)</w:t>
      </w:r>
    </w:p>
    <w:p w14:paraId="4F9389E3" w14:textId="77777777" w:rsidR="00CF750A" w:rsidRPr="00187BB5" w:rsidRDefault="00CF750A" w:rsidP="00CF750A">
      <w:pPr>
        <w:pStyle w:val="a9"/>
        <w:tabs>
          <w:tab w:val="left" w:pos="2552"/>
        </w:tabs>
        <w:ind w:left="2552" w:firstLine="709"/>
      </w:pPr>
    </w:p>
    <w:p w14:paraId="6A1D9870" w14:textId="30447C2E" w:rsidR="00CF750A" w:rsidRDefault="00CF750A" w:rsidP="00CF750A">
      <w:pPr>
        <w:pStyle w:val="a9"/>
        <w:tabs>
          <w:tab w:val="left" w:pos="0"/>
        </w:tabs>
        <w:ind w:firstLine="709"/>
        <w:rPr>
          <w:rStyle w:val="katex-mathml"/>
          <w:rFonts w:eastAsiaTheme="minorEastAsia"/>
          <w:bCs/>
        </w:rPr>
      </w:pPr>
      <w:r>
        <w:t>где</w:t>
      </w:r>
      <w:r w:rsidRPr="00CF750A">
        <w:t xml:space="preserve"> </w:t>
      </w:r>
      <m:oMath>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oMath>
      <w:r>
        <w:rPr>
          <w:rStyle w:val="katex-mathml"/>
          <w:rFonts w:eastAsiaTheme="minorEastAsia"/>
          <w:bCs/>
        </w:rPr>
        <w:t xml:space="preserve"> – угловые скорости вокруг осей</w:t>
      </w:r>
      <w:r w:rsidRPr="00CF750A">
        <w:rPr>
          <w:rStyle w:val="katex-mathml"/>
          <w:rFonts w:eastAsiaTheme="minorEastAsia"/>
          <w:bCs/>
        </w:rPr>
        <w:t>;</w:t>
      </w:r>
    </w:p>
    <w:p w14:paraId="51469B17" w14:textId="65BD062F" w:rsidR="00CF750A" w:rsidRDefault="006772E5" w:rsidP="00CF750A">
      <w:pPr>
        <w:pStyle w:val="a9"/>
        <w:tabs>
          <w:tab w:val="left" w:pos="0"/>
        </w:tabs>
      </w:pPr>
      <m:oMath>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oMath>
      <w:r w:rsidR="00CF750A">
        <w:rPr>
          <w:rStyle w:val="katex-mathml"/>
          <w:rFonts w:eastAsiaTheme="minorEastAsia"/>
          <w:bCs/>
        </w:rPr>
        <w:t xml:space="preserve"> – </w:t>
      </w:r>
      <w:r w:rsidR="00CF750A">
        <w:t>управляющие моменты, создаваемые парами противоположных роторов.</w:t>
      </w:r>
    </w:p>
    <w:p w14:paraId="20ECE83C" w14:textId="03DDA165" w:rsidR="00626E5B" w:rsidRDefault="00626E5B" w:rsidP="00626E5B">
      <w:pPr>
        <w:pStyle w:val="a9"/>
        <w:tabs>
          <w:tab w:val="left" w:pos="0"/>
        </w:tabs>
        <w:ind w:firstLine="709"/>
      </w:pPr>
      <w:r>
        <w:t>MPU-6050 измеряет угловые скорости в осях корпуса. Чтобы получить ориентацию в виде углов Эйлера, используется преобразование:</w:t>
      </w:r>
    </w:p>
    <w:p w14:paraId="09238699" w14:textId="77777777" w:rsidR="00BC0417" w:rsidRDefault="00BC0417" w:rsidP="00626E5B">
      <w:pPr>
        <w:pStyle w:val="a9"/>
        <w:tabs>
          <w:tab w:val="left" w:pos="0"/>
        </w:tabs>
        <w:ind w:firstLine="709"/>
      </w:pPr>
    </w:p>
    <w:p w14:paraId="6AC5A0C8" w14:textId="60D5228E" w:rsidR="00626E5B" w:rsidRPr="00626E5B" w:rsidRDefault="006772E5" w:rsidP="00BC0417">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φ</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e>
              <m:e>
                <m:acc>
                  <m:accPr>
                    <m:chr m:val="̇"/>
                    <m:ctrlPr>
                      <w:rPr>
                        <w:rFonts w:ascii="Cambria Math" w:hAnsi="Cambria Math"/>
                        <w:i/>
                        <w:lang w:val="en-US"/>
                      </w:rPr>
                    </m:ctrlPr>
                  </m:accPr>
                  <m:e>
                    <m:r>
                      <w:rPr>
                        <w:rFonts w:ascii="Cambria Math" w:hAnsi="Cambria Math"/>
                        <w:lang w:val="en-US"/>
                      </w:rPr>
                      <m:t>θ</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r>
                  <w:rPr>
                    <w:rStyle w:val="katex-mathml"/>
                    <w:rFonts w:ascii="Cambria Math" w:hAnsi="Cambria Math"/>
                  </w:rPr>
                  <m:t>,</m:t>
                </m:r>
                <m:ctrlPr>
                  <w:rPr>
                    <w:rFonts w:ascii="Cambria Math" w:eastAsia="Cambria Math" w:hAnsi="Cambria Math" w:cs="Cambria Math"/>
                    <w:i/>
                    <w:lang w:val="en-US"/>
                  </w:rPr>
                </m:ctrlPr>
              </m:e>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r>
                  <w:rPr>
                    <w:rFonts w:ascii="Cambria Math" w:eastAsia="Cambria Math" w:hAnsi="Cambria Math" w:cs="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e>
            </m:eqArr>
          </m:e>
        </m:d>
      </m:oMath>
      <w:r w:rsidR="00BC0417">
        <w:rPr>
          <w:rFonts w:eastAsiaTheme="minorEastAsia"/>
        </w:rPr>
        <w:tab/>
      </w:r>
      <w:r w:rsidR="00626E5B" w:rsidRPr="00626E5B">
        <w:rPr>
          <w:rFonts w:eastAsiaTheme="minorEastAsia"/>
        </w:rPr>
        <w:t>(1.</w:t>
      </w:r>
      <w:r w:rsidR="00626E5B">
        <w:rPr>
          <w:rFonts w:eastAsiaTheme="minorEastAsia"/>
        </w:rPr>
        <w:t>8</w:t>
      </w:r>
      <w:r w:rsidR="00626E5B" w:rsidRPr="00626E5B">
        <w:rPr>
          <w:rFonts w:eastAsiaTheme="minorEastAsia"/>
        </w:rPr>
        <w:t>)</w:t>
      </w:r>
    </w:p>
    <w:p w14:paraId="68854C46" w14:textId="77777777" w:rsidR="00626E5B" w:rsidRDefault="00626E5B" w:rsidP="00626E5B">
      <w:pPr>
        <w:pStyle w:val="a9"/>
        <w:tabs>
          <w:tab w:val="left" w:pos="0"/>
        </w:tabs>
        <w:ind w:firstLine="709"/>
      </w:pPr>
    </w:p>
    <w:p w14:paraId="2FCF0FAF" w14:textId="588BE02A" w:rsidR="00BC0417" w:rsidRDefault="00BC0417" w:rsidP="00626E5B">
      <w:pPr>
        <w:pStyle w:val="a9"/>
        <w:tabs>
          <w:tab w:val="left" w:pos="0"/>
        </w:tabs>
        <w:ind w:firstLine="709"/>
      </w:pPr>
      <w:r>
        <w:lastRenderedPageBreak/>
        <w:t>Эти уравнения используются в программной части для вычисления углов наклона квадрокоптера из данных гироскопа.</w:t>
      </w:r>
    </w:p>
    <w:p w14:paraId="202F5A5F" w14:textId="70002033" w:rsidR="00A24F76" w:rsidRPr="00A24F76" w:rsidRDefault="00BC0417" w:rsidP="00A24F76">
      <w:pPr>
        <w:pStyle w:val="a9"/>
        <w:tabs>
          <w:tab w:val="left" w:pos="0"/>
        </w:tabs>
        <w:ind w:firstLine="709"/>
      </w:pPr>
      <w:r>
        <w:t>Суммарные моменты, создаваемые моторами квадрокоптера:</w:t>
      </w:r>
    </w:p>
    <w:p w14:paraId="4FE03F09" w14:textId="77777777" w:rsidR="00A24F76" w:rsidRPr="00A24F76" w:rsidRDefault="00A24F76" w:rsidP="00A24F76">
      <w:pPr>
        <w:pStyle w:val="a9"/>
        <w:tabs>
          <w:tab w:val="left" w:pos="0"/>
        </w:tabs>
        <w:ind w:firstLine="709"/>
      </w:pPr>
    </w:p>
    <w:p w14:paraId="4C3EC1EB" w14:textId="409AC7D8" w:rsidR="00A24F76" w:rsidRPr="00626E5B" w:rsidRDefault="006772E5" w:rsidP="00A24F76">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4</m:t>
                        </m:r>
                      </m:sub>
                    </m:sSub>
                  </m:e>
                </m:d>
                <m:r>
                  <w:rPr>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Fonts w:ascii="Cambria Math" w:eastAsia="Cambria Math" w:hAnsi="Cambria Math" w:cs="Cambria Math"/>
                  </w:rPr>
                  <m:t>=k</m:t>
                </m:r>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2</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3</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4</m:t>
                        </m:r>
                      </m:sub>
                      <m:sup>
                        <m:r>
                          <w:rPr>
                            <w:rFonts w:ascii="Cambria Math" w:eastAsia="Cambria Math" w:hAnsi="Cambria Math" w:cs="Cambria Math"/>
                          </w:rPr>
                          <m:t>2</m:t>
                        </m:r>
                      </m:sup>
                    </m:sSubSup>
                  </m:e>
                </m:d>
                <m:r>
                  <w:rPr>
                    <w:rFonts w:ascii="Cambria Math" w:eastAsia="Cambria Math" w:hAnsi="Cambria Math" w:cs="Cambria Math"/>
                  </w:rPr>
                  <m:t>.</m:t>
                </m:r>
              </m:e>
            </m:eqArr>
          </m:e>
        </m:d>
      </m:oMath>
      <w:r w:rsidR="00A24F76">
        <w:rPr>
          <w:rFonts w:eastAsiaTheme="minorEastAsia"/>
        </w:rPr>
        <w:tab/>
      </w:r>
      <w:r w:rsidR="00A24F76">
        <w:rPr>
          <w:rFonts w:eastAsiaTheme="minorEastAsia"/>
        </w:rPr>
        <w:tab/>
      </w:r>
      <w:r w:rsidR="00A24F76">
        <w:rPr>
          <w:rFonts w:eastAsiaTheme="minorEastAsia"/>
        </w:rPr>
        <w:tab/>
      </w:r>
      <w:r w:rsidR="00A24F76" w:rsidRPr="00A24F76">
        <w:rPr>
          <w:rFonts w:eastAsiaTheme="minorEastAsia"/>
        </w:rPr>
        <w:tab/>
      </w:r>
      <w:r w:rsidR="00A24F76" w:rsidRPr="00626E5B">
        <w:rPr>
          <w:rFonts w:eastAsiaTheme="minorEastAsia"/>
        </w:rPr>
        <w:t>(1.</w:t>
      </w:r>
      <w:r w:rsidR="00A24F76" w:rsidRPr="00A24F76">
        <w:rPr>
          <w:rFonts w:eastAsiaTheme="minorEastAsia"/>
        </w:rPr>
        <w:t>9</w:t>
      </w:r>
      <w:r w:rsidR="00A24F76" w:rsidRPr="00626E5B">
        <w:rPr>
          <w:rFonts w:eastAsiaTheme="minorEastAsia"/>
        </w:rPr>
        <w:t>)</w:t>
      </w:r>
    </w:p>
    <w:p w14:paraId="13F7493F" w14:textId="36328C57" w:rsidR="00BC0417" w:rsidRPr="00187BB5" w:rsidRDefault="00BC0417" w:rsidP="00626E5B">
      <w:pPr>
        <w:pStyle w:val="a9"/>
        <w:tabs>
          <w:tab w:val="left" w:pos="0"/>
        </w:tabs>
        <w:ind w:firstLine="709"/>
      </w:pPr>
    </w:p>
    <w:p w14:paraId="68DF1582" w14:textId="0053708E" w:rsidR="00A24F76" w:rsidRPr="00A24F76" w:rsidRDefault="00A24F76" w:rsidP="00626E5B">
      <w:pPr>
        <w:pStyle w:val="a9"/>
        <w:tabs>
          <w:tab w:val="left" w:pos="0"/>
        </w:tabs>
        <w:ind w:firstLine="709"/>
      </w:pPr>
      <w:r>
        <w:t>где</w:t>
      </w:r>
      <m:oMath>
        <m:r>
          <w:rPr>
            <w:rFonts w:ascii="Cambria Math" w:hAnsi="Cambria Math"/>
          </w:rPr>
          <m:t xml:space="preserve"> l</m:t>
        </m:r>
      </m:oMath>
      <w:r>
        <w:t xml:space="preserve"> </w:t>
      </w:r>
      <w:r>
        <w:rPr>
          <w:rStyle w:val="katex-mathml"/>
          <w:rFonts w:eastAsiaTheme="minorEastAsia"/>
          <w:bCs/>
        </w:rPr>
        <w:t>–</w:t>
      </w:r>
      <w:r>
        <w:t xml:space="preserve"> расстояние от центра до мотора</w:t>
      </w:r>
      <w:r w:rsidRPr="00A24F76">
        <w:t>;</w:t>
      </w:r>
    </w:p>
    <w:p w14:paraId="285F7EBB" w14:textId="77777777" w:rsidR="00A24F76" w:rsidRDefault="006772E5" w:rsidP="00A24F76">
      <w:pPr>
        <w:pStyle w:val="a9"/>
        <w:tabs>
          <w:tab w:val="left" w:pos="0"/>
        </w:tabs>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oMath>
      <w:r w:rsidR="00A24F76" w:rsidRPr="00A24F76">
        <w:rPr>
          <w:rFonts w:eastAsiaTheme="minorEastAsia"/>
        </w:rPr>
        <w:t xml:space="preserve"> –</w:t>
      </w:r>
      <w:r w:rsidR="00A24F76">
        <w:rPr>
          <w:rFonts w:eastAsiaTheme="minorEastAsia"/>
        </w:rPr>
        <w:t xml:space="preserve">тяга </w:t>
      </w:r>
      <w:proofErr w:type="spellStart"/>
      <w:r w:rsidR="00A24F76">
        <w:rPr>
          <w:rFonts w:eastAsiaTheme="minorEastAsia"/>
          <w:lang w:val="en-US"/>
        </w:rPr>
        <w:t>i</w:t>
      </w:r>
      <w:proofErr w:type="spellEnd"/>
      <w:r w:rsidR="00A24F76">
        <w:rPr>
          <w:rFonts w:eastAsiaTheme="minorEastAsia"/>
        </w:rPr>
        <w:t>-ого мотора</w:t>
      </w:r>
      <w:r w:rsidR="00A24F76" w:rsidRPr="00A24F76">
        <w:rPr>
          <w:rFonts w:eastAsiaTheme="minorEastAsia"/>
        </w:rPr>
        <w:t>;</w:t>
      </w:r>
    </w:p>
    <w:p w14:paraId="044258C0" w14:textId="4B7331C0" w:rsidR="00A24F76" w:rsidRPr="00187BB5" w:rsidRDefault="00A24F76" w:rsidP="00A24F76">
      <w:pPr>
        <w:pStyle w:val="a9"/>
        <w:tabs>
          <w:tab w:val="left" w:pos="0"/>
        </w:tabs>
        <w:rPr>
          <w:rFonts w:eastAsiaTheme="minorEastAsia"/>
        </w:rPr>
      </w:pPr>
      <m:oMath>
        <m:r>
          <w:rPr>
            <w:rFonts w:ascii="Cambria Math" w:eastAsia="Cambria Math" w:hAnsi="Cambria Math" w:cs="Cambria Math"/>
          </w:rPr>
          <m:t>k</m:t>
        </m:r>
      </m:oMath>
      <w:r>
        <w:rPr>
          <w:rFonts w:eastAsiaTheme="minorEastAsia"/>
        </w:rPr>
        <w:t xml:space="preserve"> – коэффициент реактивного момента винта.</w:t>
      </w:r>
      <w:r w:rsidRPr="00A24F76">
        <w:rPr>
          <w:rFonts w:eastAsiaTheme="minorEastAsia"/>
        </w:rPr>
        <w:t xml:space="preserve"> </w:t>
      </w:r>
    </w:p>
    <w:p w14:paraId="1C5B19A8" w14:textId="0AB4D625" w:rsidR="0027257F" w:rsidRDefault="0027257F" w:rsidP="0027257F">
      <w:pPr>
        <w:pStyle w:val="a9"/>
        <w:tabs>
          <w:tab w:val="left" w:pos="0"/>
        </w:tabs>
        <w:ind w:firstLine="709"/>
      </w:pPr>
      <w:r>
        <w:t>Д</w:t>
      </w:r>
      <w:r w:rsidR="00A24F76">
        <w:t xml:space="preserve">опущения </w:t>
      </w:r>
      <w:r>
        <w:t xml:space="preserve">для полунатурного моделирования, где: </w:t>
      </w:r>
    </w:p>
    <w:p w14:paraId="568806CE" w14:textId="3785D714" w:rsidR="0027257F" w:rsidRDefault="00784811" w:rsidP="00F43B04">
      <w:pPr>
        <w:pStyle w:val="a9"/>
        <w:numPr>
          <w:ilvl w:val="0"/>
          <w:numId w:val="27"/>
        </w:numPr>
        <w:tabs>
          <w:tab w:val="left" w:pos="0"/>
        </w:tabs>
        <w:ind w:left="0" w:firstLine="709"/>
      </w:pPr>
      <w:r>
        <w:t>квадрокоптер</w:t>
      </w:r>
      <w:r w:rsidR="0027257F">
        <w:t xml:space="preserve"> закреплён на </w:t>
      </w:r>
      <w:proofErr w:type="spellStart"/>
      <w:r w:rsidR="0027257F">
        <w:t>кардановом</w:t>
      </w:r>
      <w:proofErr w:type="spellEnd"/>
      <w:r w:rsidR="0027257F">
        <w:t xml:space="preserve"> подвесе</w:t>
      </w:r>
      <w:r w:rsidR="0027257F" w:rsidRPr="0027257F">
        <w:t>;</w:t>
      </w:r>
    </w:p>
    <w:p w14:paraId="0886C434" w14:textId="2824E87D" w:rsidR="0027257F" w:rsidRPr="0027257F" w:rsidRDefault="0027257F" w:rsidP="00F43B04">
      <w:pPr>
        <w:pStyle w:val="a9"/>
        <w:numPr>
          <w:ilvl w:val="0"/>
          <w:numId w:val="27"/>
        </w:numPr>
        <w:tabs>
          <w:tab w:val="left" w:pos="0"/>
        </w:tabs>
        <w:ind w:left="0" w:firstLine="709"/>
      </w:pPr>
      <w:r>
        <w:t>движение ограничено вращением вокруг трёх осей</w:t>
      </w:r>
      <w:r w:rsidRPr="0027257F">
        <w:t>;</w:t>
      </w:r>
    </w:p>
    <w:p w14:paraId="669CCB02" w14:textId="5F69C975" w:rsidR="0027257F" w:rsidRPr="0027257F" w:rsidRDefault="0027257F" w:rsidP="00F43B04">
      <w:pPr>
        <w:pStyle w:val="a9"/>
        <w:numPr>
          <w:ilvl w:val="0"/>
          <w:numId w:val="27"/>
        </w:numPr>
        <w:tabs>
          <w:tab w:val="left" w:pos="0"/>
        </w:tabs>
        <w:ind w:left="0" w:firstLine="709"/>
      </w:pPr>
      <w:r>
        <w:t>линейные перемещения отсутствуют</w:t>
      </w:r>
      <w:r>
        <w:rPr>
          <w:lang w:val="en-US"/>
        </w:rPr>
        <w:t>;</w:t>
      </w:r>
    </w:p>
    <w:p w14:paraId="786275F3" w14:textId="3CF3A2D5" w:rsidR="0027257F" w:rsidRDefault="0027257F" w:rsidP="0027257F">
      <w:pPr>
        <w:pStyle w:val="a9"/>
        <w:tabs>
          <w:tab w:val="left" w:pos="0"/>
        </w:tabs>
        <w:ind w:firstLine="709"/>
      </w:pPr>
      <w:r>
        <w:t xml:space="preserve">Основная задача – точно измерить ориентацию и передавать ее в виртуальную среду, выполняется ряд упрощений модели: </w:t>
      </w:r>
    </w:p>
    <w:p w14:paraId="6EAE6B03" w14:textId="1AD9EA71" w:rsidR="00784811" w:rsidRDefault="00784811" w:rsidP="00F43B04">
      <w:pPr>
        <w:pStyle w:val="a9"/>
        <w:numPr>
          <w:ilvl w:val="0"/>
          <w:numId w:val="28"/>
        </w:numPr>
        <w:tabs>
          <w:tab w:val="left" w:pos="0"/>
        </w:tabs>
        <w:ind w:left="0" w:firstLine="709"/>
      </w:pPr>
      <w:r>
        <w:t>о</w:t>
      </w:r>
      <w:r w:rsidR="0027257F">
        <w:t>тсутствие влияния аэродинамических сил</w:t>
      </w:r>
      <w:r>
        <w:rPr>
          <w:lang w:val="en-US"/>
        </w:rPr>
        <w:t>;</w:t>
      </w:r>
    </w:p>
    <w:p w14:paraId="459478DB" w14:textId="24B18E2C" w:rsidR="00784811" w:rsidRDefault="00784811" w:rsidP="00F43B04">
      <w:pPr>
        <w:pStyle w:val="a9"/>
        <w:numPr>
          <w:ilvl w:val="0"/>
          <w:numId w:val="28"/>
        </w:numPr>
        <w:tabs>
          <w:tab w:val="left" w:pos="0"/>
        </w:tabs>
        <w:ind w:left="0" w:firstLine="709"/>
      </w:pPr>
      <w:r>
        <w:t>моменты инерции считаются диагональными</w:t>
      </w:r>
      <w:r>
        <w:rPr>
          <w:lang w:val="en-US"/>
        </w:rPr>
        <w:t>;</w:t>
      </w:r>
    </w:p>
    <w:p w14:paraId="4AA7EFD9" w14:textId="4360D692" w:rsidR="00784811" w:rsidRDefault="00784811" w:rsidP="00F43B04">
      <w:pPr>
        <w:pStyle w:val="a9"/>
        <w:numPr>
          <w:ilvl w:val="0"/>
          <w:numId w:val="28"/>
        </w:numPr>
        <w:tabs>
          <w:tab w:val="left" w:pos="0"/>
        </w:tabs>
        <w:ind w:left="0" w:firstLine="709"/>
      </w:pPr>
      <w:r>
        <w:t>ориентация вычисляется только из MPU-6050.</w:t>
      </w:r>
    </w:p>
    <w:p w14:paraId="75148790" w14:textId="364715B7" w:rsidR="00784811" w:rsidRDefault="00784811" w:rsidP="00784811">
      <w:pPr>
        <w:pStyle w:val="a9"/>
        <w:tabs>
          <w:tab w:val="left" w:pos="0"/>
        </w:tabs>
        <w:ind w:firstLine="709"/>
        <w:rPr>
          <w:rStyle w:val="katex-mathml"/>
          <w:rFonts w:eastAsiaTheme="minorEastAsia" w:cs="Times New Roman"/>
          <w:bCs/>
        </w:rPr>
      </w:pPr>
      <w:r w:rsidRPr="00784811">
        <w:rPr>
          <w:rFonts w:cs="Times New Roman"/>
        </w:rPr>
        <w:t xml:space="preserve">Отсутствие влияния аэродинамических сил выражается в отсутствие на стенде подъемной силы, сопротивления воздуха, взаимодействия роторов. Поэтому в (1.7) </w:t>
      </w:r>
      <m:oMath>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x</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y</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z</m:t>
            </m:r>
          </m:sub>
        </m:sSub>
      </m:oMath>
      <w:r w:rsidRPr="00784811">
        <w:rPr>
          <w:rStyle w:val="katex-mathml"/>
          <w:rFonts w:eastAsiaTheme="minorEastAsia" w:cs="Times New Roman"/>
          <w:bCs/>
        </w:rPr>
        <w:t xml:space="preserve"> задаются измеренными угловыми ускорениями, а не вычисляются из тяг моторов. Это соответствует сути системы: она не управляет движением квадрокоптера, а измеряет его фактические угловые движения. </w:t>
      </w:r>
    </w:p>
    <w:p w14:paraId="2498EC50" w14:textId="211BFD14" w:rsidR="00784811" w:rsidRDefault="00784811" w:rsidP="00784811">
      <w:pPr>
        <w:pStyle w:val="a9"/>
        <w:tabs>
          <w:tab w:val="left" w:pos="0"/>
        </w:tabs>
        <w:ind w:firstLine="709"/>
      </w:pPr>
      <w:r>
        <w:t>Моменты инерции считаются диагональными – так как корпус квадрокоптера на стенде симметричен, тензор инерции принимается диагональным:</w:t>
      </w:r>
    </w:p>
    <w:p w14:paraId="49C8AC73" w14:textId="77777777" w:rsidR="00784811" w:rsidRDefault="00784811" w:rsidP="00784811">
      <w:pPr>
        <w:pStyle w:val="a9"/>
        <w:tabs>
          <w:tab w:val="left" w:pos="0"/>
        </w:tabs>
        <w:ind w:firstLine="709"/>
        <w:rPr>
          <w:rFonts w:cs="Times New Roman"/>
        </w:rPr>
      </w:pPr>
    </w:p>
    <w:p w14:paraId="328C9CDB" w14:textId="4B48F734" w:rsidR="00784811" w:rsidRDefault="00784811" w:rsidP="00784811">
      <w:pPr>
        <w:pStyle w:val="a9"/>
        <w:tabs>
          <w:tab w:val="left" w:pos="2127"/>
        </w:tabs>
        <w:ind w:left="2694" w:firstLine="567"/>
        <w:rPr>
          <w:rFonts w:eastAsiaTheme="minorEastAsia"/>
        </w:rPr>
      </w:pPr>
      <m:oMath>
        <m:r>
          <w:rPr>
            <w:rStyle w:val="katex-mathml"/>
            <w:rFonts w:ascii="Cambria Math" w:hAnsi="Cambria Math"/>
          </w:rPr>
          <w:lastRenderedPageBreak/>
          <m:t>I=</m:t>
        </m:r>
        <m:d>
          <m:dPr>
            <m:ctrlPr>
              <w:rPr>
                <w:rStyle w:val="katex-mathml"/>
                <w:rFonts w:ascii="Cambria Math" w:hAnsi="Cambria Math"/>
                <w:bCs/>
                <w:i/>
              </w:rPr>
            </m:ctrlPr>
          </m:dPr>
          <m:e>
            <m:m>
              <m:mPr>
                <m:mcs>
                  <m:mc>
                    <m:mcPr>
                      <m:count m:val="3"/>
                      <m:mcJc m:val="center"/>
                    </m:mcPr>
                  </m:mc>
                </m:mcs>
                <m:ctrlPr>
                  <w:rPr>
                    <w:rStyle w:val="katex-mathml"/>
                    <w:rFonts w:ascii="Cambria Math" w:hAnsi="Cambria Math"/>
                    <w:bCs/>
                    <w:i/>
                  </w:rPr>
                </m:ctrlPr>
              </m:mPr>
              <m:m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e>
                  <m:r>
                    <w:rPr>
                      <w:rStyle w:val="katex-mathml"/>
                      <w:rFonts w:ascii="Cambria Math" w:hAnsi="Cambria Math"/>
                    </w:rPr>
                    <m:t>0</m:t>
                  </m:r>
                </m:e>
                <m:e>
                  <m:r>
                    <w:rPr>
                      <w:rStyle w:val="katex-mathml"/>
                      <w:rFonts w:ascii="Cambria Math" w:hAnsi="Cambria Math"/>
                    </w:rPr>
                    <m:t>0</m:t>
                  </m:r>
                </m:e>
              </m:mr>
              <m:mr>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e>
                  <m:r>
                    <w:rPr>
                      <w:rStyle w:val="katex-mathml"/>
                      <w:rFonts w:ascii="Cambria Math" w:hAnsi="Cambria Math"/>
                    </w:rPr>
                    <m:t>0</m:t>
                  </m:r>
                </m:e>
              </m:mr>
              <m:mr>
                <m:e>
                  <m:r>
                    <w:rPr>
                      <w:rStyle w:val="katex-mathml"/>
                      <w:rFonts w:ascii="Cambria Math" w:hAnsi="Cambria Math"/>
                    </w:rPr>
                    <m:t>0</m:t>
                  </m:r>
                </m:e>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mr>
            </m:m>
          </m:e>
        </m:d>
      </m:oMath>
      <w:r>
        <w:rPr>
          <w:rStyle w:val="katex-mathml"/>
          <w:rFonts w:eastAsiaTheme="minorEastAsia" w:cs="Times New Roman"/>
          <w:bCs/>
        </w:rPr>
        <w:t xml:space="preserve"> </w:t>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sidRPr="00626E5B">
        <w:rPr>
          <w:rFonts w:eastAsiaTheme="minorEastAsia"/>
        </w:rPr>
        <w:t>(1.</w:t>
      </w:r>
      <w:r>
        <w:rPr>
          <w:rFonts w:eastAsiaTheme="minorEastAsia"/>
        </w:rPr>
        <w:t>10</w:t>
      </w:r>
      <w:r w:rsidRPr="00626E5B">
        <w:rPr>
          <w:rFonts w:eastAsiaTheme="minorEastAsia"/>
        </w:rPr>
        <w:t>)</w:t>
      </w:r>
    </w:p>
    <w:p w14:paraId="1572E71B" w14:textId="77777777" w:rsidR="003C757A" w:rsidRDefault="003C757A" w:rsidP="00784811">
      <w:pPr>
        <w:pStyle w:val="a9"/>
        <w:tabs>
          <w:tab w:val="left" w:pos="2127"/>
        </w:tabs>
        <w:ind w:left="2694" w:firstLine="567"/>
        <w:rPr>
          <w:rFonts w:eastAsiaTheme="minorEastAsia"/>
        </w:rPr>
      </w:pPr>
    </w:p>
    <w:p w14:paraId="494061AD" w14:textId="29DA4CBF" w:rsidR="00784811" w:rsidRDefault="00784811" w:rsidP="00784811">
      <w:pPr>
        <w:pStyle w:val="a9"/>
        <w:tabs>
          <w:tab w:val="left" w:pos="2127"/>
        </w:tabs>
        <w:ind w:firstLine="567"/>
      </w:pPr>
      <w:r>
        <w:t>Это упрощает вычисление угловых скоростей, что важно для обработки данных в реальном времени на ESP32.</w:t>
      </w:r>
    </w:p>
    <w:p w14:paraId="36BF17C6" w14:textId="03C23823" w:rsidR="00784811" w:rsidRDefault="00784811" w:rsidP="00784811">
      <w:pPr>
        <w:pStyle w:val="a9"/>
        <w:tabs>
          <w:tab w:val="left" w:pos="2127"/>
        </w:tabs>
        <w:ind w:firstLine="567"/>
      </w:pPr>
      <w:r>
        <w:t xml:space="preserve">Ориентация вычисляется только из MPU-6050 – поскольку стенд не выполняет манёвров полёта и не испытывает ускорений, отличных от гравитационных, акселерометр даёт достаточно чистые данные для вычисления: вертикали и углов крена и тангажа </w:t>
      </w:r>
    </w:p>
    <w:p w14:paraId="06EAE7C8" w14:textId="661ABB0D" w:rsidR="00784811" w:rsidRDefault="00784811" w:rsidP="00784811">
      <w:pPr>
        <w:pStyle w:val="a9"/>
        <w:tabs>
          <w:tab w:val="left" w:pos="2127"/>
        </w:tabs>
        <w:ind w:firstLine="567"/>
      </w:pPr>
      <w:r>
        <w:t>С учётом допущений (1.8) упрощается до:</w:t>
      </w:r>
    </w:p>
    <w:p w14:paraId="6543804D" w14:textId="77777777" w:rsidR="00784811" w:rsidRDefault="00784811" w:rsidP="00784811">
      <w:pPr>
        <w:pStyle w:val="a9"/>
        <w:tabs>
          <w:tab w:val="left" w:pos="2127"/>
        </w:tabs>
        <w:ind w:firstLine="567"/>
      </w:pPr>
    </w:p>
    <w:p w14:paraId="699E0441" w14:textId="58EF1258" w:rsidR="00784811" w:rsidRPr="00784811" w:rsidRDefault="006772E5" w:rsidP="00784811">
      <w:pPr>
        <w:pStyle w:val="a9"/>
        <w:tabs>
          <w:tab w:val="left" w:pos="2127"/>
        </w:tabs>
        <w:ind w:firstLine="567"/>
        <w:rPr>
          <w:rFonts w:eastAsiaTheme="minorEastAsia" w:cs="Times New Roman"/>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φ(</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φ</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
                  <m:r>
                    <w:rPr>
                      <w:rFonts w:ascii="Cambria Math" w:hAnsi="Cambria Math"/>
                      <w:lang w:val="en-US"/>
                    </w:rPr>
                    <m:t>θ(</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θ</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ctrlPr>
                    <w:rPr>
                      <w:rFonts w:ascii="Cambria Math" w:eastAsia="Cambria Math" w:hAnsi="Cambria Math" w:cs="Cambria Math"/>
                      <w:i/>
                      <w:lang w:val="en-US"/>
                    </w:rPr>
                  </m:ctrlPr>
                </m:e>
                <m:e>
                  <m:r>
                    <w:rPr>
                      <w:rFonts w:ascii="Cambria Math" w:eastAsia="Cambria Math" w:hAnsi="Cambria Math" w:cs="Cambria Math"/>
                      <w:lang w:val="en-US"/>
                    </w:rPr>
                    <m:t>ψ</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qArr>
            </m:e>
          </m:d>
        </m:oMath>
      </m:oMathPara>
    </w:p>
    <w:p w14:paraId="2644B686" w14:textId="77777777" w:rsidR="00784811" w:rsidRDefault="00784811" w:rsidP="00784811">
      <w:pPr>
        <w:pStyle w:val="a9"/>
        <w:tabs>
          <w:tab w:val="left" w:pos="2127"/>
        </w:tabs>
        <w:ind w:firstLine="567"/>
        <w:rPr>
          <w:rFonts w:eastAsiaTheme="minorEastAsia" w:cs="Times New Roman"/>
          <w:lang w:val="en-US"/>
        </w:rPr>
      </w:pPr>
    </w:p>
    <w:p w14:paraId="351AEE79" w14:textId="60CBBC8C" w:rsidR="00784811" w:rsidRPr="00F43B04" w:rsidRDefault="00784811" w:rsidP="00784811">
      <w:pPr>
        <w:pStyle w:val="a9"/>
        <w:tabs>
          <w:tab w:val="left" w:pos="2127"/>
        </w:tabs>
        <w:ind w:firstLine="567"/>
      </w:pPr>
      <w:r>
        <w:t>То есть система вычисляет углы ориентации путём численного интегрирования данных гироскопа и коррекции по акселерометру</w:t>
      </w:r>
      <w:r w:rsidR="00F43B04">
        <w:t>.</w:t>
      </w:r>
    </w:p>
    <w:p w14:paraId="030D4412" w14:textId="3A003B6D" w:rsidR="00F43B04" w:rsidRDefault="00F43B04" w:rsidP="00784811">
      <w:pPr>
        <w:pStyle w:val="a9"/>
        <w:tabs>
          <w:tab w:val="left" w:pos="2127"/>
        </w:tabs>
        <w:ind w:firstLine="567"/>
      </w:pPr>
      <w:r>
        <w:t>Полученная модель применяется для</w:t>
      </w:r>
      <w:r w:rsidRPr="00F43B04">
        <w:t xml:space="preserve"> </w:t>
      </w:r>
      <w:r>
        <w:t>интерпретации данных MPU-6050;</w:t>
      </w:r>
      <w:r w:rsidRPr="00F43B04">
        <w:t xml:space="preserve"> </w:t>
      </w:r>
      <w:r>
        <w:t>расчёта ориентации квадрокоптера в реальном времени;</w:t>
      </w:r>
      <w:r w:rsidRPr="00F43B04">
        <w:t xml:space="preserve"> </w:t>
      </w:r>
      <w:r>
        <w:t xml:space="preserve">преобразования данных в формат, совместимый с </w:t>
      </w:r>
      <w:proofErr w:type="spellStart"/>
      <w:r>
        <w:t>Unreal</w:t>
      </w:r>
      <w:proofErr w:type="spellEnd"/>
      <w:r>
        <w:t xml:space="preserve"> Engine;</w:t>
      </w:r>
      <w:r w:rsidRPr="00F43B04">
        <w:t xml:space="preserve"> </w:t>
      </w:r>
      <w:r>
        <w:t>визуальной синхронизации виртуального квадрокоптера с реальным стендом.</w:t>
      </w:r>
    </w:p>
    <w:p w14:paraId="1DEDA0F7" w14:textId="205BD8EF" w:rsidR="00F43B04" w:rsidRDefault="00F43B04" w:rsidP="00784811">
      <w:pPr>
        <w:pStyle w:val="a9"/>
        <w:tabs>
          <w:tab w:val="left" w:pos="2127"/>
        </w:tabs>
        <w:ind w:firstLine="567"/>
      </w:pPr>
    </w:p>
    <w:p w14:paraId="7E9E0D61" w14:textId="36DB3645" w:rsidR="00516107" w:rsidRDefault="00516107" w:rsidP="001F1433">
      <w:pPr>
        <w:pStyle w:val="3"/>
        <w:spacing w:before="0" w:line="360" w:lineRule="auto"/>
        <w:ind w:firstLine="709"/>
        <w:jc w:val="both"/>
        <w:rPr>
          <w:rFonts w:ascii="Times New Roman" w:hAnsi="Times New Roman" w:cs="Times New Roman"/>
          <w:color w:val="000000" w:themeColor="text1"/>
          <w:sz w:val="28"/>
          <w:szCs w:val="28"/>
        </w:rPr>
      </w:pPr>
      <w:bookmarkStart w:id="13" w:name="_Toc216984293"/>
      <w:r w:rsidRPr="00516107">
        <w:rPr>
          <w:rFonts w:ascii="Times New Roman" w:hAnsi="Times New Roman" w:cs="Times New Roman"/>
          <w:color w:val="000000" w:themeColor="text1"/>
          <w:sz w:val="28"/>
          <w:szCs w:val="28"/>
        </w:rPr>
        <w:t>1.2.2 Подключение квадрокоптера к ESP32 и получение данных IMU</w:t>
      </w:r>
      <w:bookmarkEnd w:id="13"/>
    </w:p>
    <w:p w14:paraId="1B5BF80C" w14:textId="77777777" w:rsidR="00D32207" w:rsidRPr="003E4ED4" w:rsidRDefault="00D32207" w:rsidP="00D32207">
      <w:pPr>
        <w:pStyle w:val="a9"/>
        <w:ind w:firstLine="709"/>
        <w:rPr>
          <w:lang w:eastAsia="ru-RU"/>
        </w:rPr>
      </w:pPr>
      <w:r w:rsidRPr="003E4ED4">
        <w:rPr>
          <w:lang w:eastAsia="ru-RU"/>
        </w:rPr>
        <w:t xml:space="preserve">Разработанная ранее математическая модель углового движения квадрокоптера описывает поведение летательного аппарата как динамической системы, подверженной действию аэродинамических моментов, гравитации, распределения тяги и реактивных эффектов вращения роторов. Однако сама </w:t>
      </w:r>
      <w:r w:rsidRPr="003E4ED4">
        <w:rPr>
          <w:lang w:eastAsia="ru-RU"/>
        </w:rPr>
        <w:lastRenderedPageBreak/>
        <w:t>по себе модель не имеет практической ценности без реального измерения ориентации аппарата в пространстве, поскольку алгоритмы стабилизации требуют непрерывного получения текущих углов крена, тангажа и рыскания, а также их угловых скоростей.</w:t>
      </w:r>
    </w:p>
    <w:p w14:paraId="3247AA0B" w14:textId="432DCE0A" w:rsidR="00D32207" w:rsidRPr="005C2E8A" w:rsidRDefault="00D32207" w:rsidP="00D32207">
      <w:pPr>
        <w:pStyle w:val="a9"/>
        <w:ind w:firstLine="709"/>
        <w:rPr>
          <w:lang w:eastAsia="ru-RU"/>
        </w:rPr>
      </w:pPr>
      <w:r w:rsidRPr="003E4ED4">
        <w:rPr>
          <w:lang w:eastAsia="ru-RU"/>
        </w:rPr>
        <w:t>Поэтому следующим этапом разработки системы управления является интеграция инерциального модуля MPU-6050, микроконтроллера ESP32, двигателей квадрокоптера и коммутационной электроники. В данном пункте рассматривается структура аппаратной части, процесс подключения датчиков и исполнительных механизмов, а также процедуры калибровки, необходимые для получения корректных измерений ориентации</w:t>
      </w:r>
      <w:r>
        <w:rPr>
          <w:lang w:eastAsia="ru-RU"/>
        </w:rPr>
        <w:t>.</w:t>
      </w:r>
      <w:r w:rsidR="005C2E8A">
        <w:rPr>
          <w:lang w:eastAsia="ru-RU"/>
        </w:rPr>
        <w:t xml:space="preserve"> </w:t>
      </w:r>
    </w:p>
    <w:p w14:paraId="02533EFE" w14:textId="48F87344" w:rsidR="00D32207" w:rsidRDefault="00D32207" w:rsidP="00D32207">
      <w:pPr>
        <w:pStyle w:val="a9"/>
        <w:ind w:firstLine="709"/>
      </w:pPr>
      <w:r>
        <w:t>На рисунке 1.5 представлена структура узлов системы</w:t>
      </w:r>
      <w:r w:rsidR="00497B98">
        <w:t>.</w:t>
      </w:r>
    </w:p>
    <w:p w14:paraId="4EA44554" w14:textId="77777777" w:rsidR="00D32207" w:rsidRDefault="00D32207" w:rsidP="00D32207">
      <w:pPr>
        <w:pStyle w:val="a9"/>
        <w:jc w:val="center"/>
      </w:pPr>
      <w:r w:rsidRPr="00C84DE0">
        <w:rPr>
          <w:noProof/>
          <w:lang w:eastAsia="ru-RU"/>
        </w:rPr>
        <w:drawing>
          <wp:inline distT="0" distB="0" distL="0" distR="0" wp14:anchorId="40524AEC" wp14:editId="3011299C">
            <wp:extent cx="5791200" cy="1710444"/>
            <wp:effectExtent l="0" t="0" r="0" b="4445"/>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06050" cy="1714830"/>
                    </a:xfrm>
                    <a:prstGeom prst="rect">
                      <a:avLst/>
                    </a:prstGeom>
                    <a:noFill/>
                    <a:ln>
                      <a:noFill/>
                    </a:ln>
                  </pic:spPr>
                </pic:pic>
              </a:graphicData>
            </a:graphic>
          </wp:inline>
        </w:drawing>
      </w:r>
    </w:p>
    <w:p w14:paraId="0F04840F" w14:textId="77777777" w:rsidR="00D32207" w:rsidRPr="00914042" w:rsidRDefault="00D32207" w:rsidP="00D32207">
      <w:pPr>
        <w:pStyle w:val="a9"/>
        <w:jc w:val="center"/>
      </w:pPr>
      <w:r w:rsidRPr="00C84DE0">
        <w:t xml:space="preserve">Рисунок </w:t>
      </w:r>
      <w:r>
        <w:t xml:space="preserve">1.5 </w:t>
      </w:r>
      <w:r w:rsidRPr="00C84DE0">
        <w:t>– Электрическая схема квадрокоптера</w:t>
      </w:r>
    </w:p>
    <w:p w14:paraId="3B4AE414" w14:textId="77777777" w:rsidR="00D32207" w:rsidRPr="00914042" w:rsidRDefault="00D32207" w:rsidP="00D32207">
      <w:pPr>
        <w:pStyle w:val="a9"/>
        <w:jc w:val="center"/>
      </w:pPr>
    </w:p>
    <w:p w14:paraId="431CA8AF" w14:textId="77777777" w:rsidR="00D32207" w:rsidRDefault="00D32207" w:rsidP="00D32207">
      <w:pPr>
        <w:pStyle w:val="a9"/>
      </w:pPr>
      <w:r>
        <w:t xml:space="preserve">Схема состоит из: </w:t>
      </w:r>
    </w:p>
    <w:p w14:paraId="3D801E1C" w14:textId="77777777" w:rsidR="00D32207" w:rsidRDefault="00D32207" w:rsidP="00D32207">
      <w:pPr>
        <w:pStyle w:val="a9"/>
        <w:numPr>
          <w:ilvl w:val="0"/>
          <w:numId w:val="43"/>
        </w:numPr>
        <w:ind w:left="0" w:firstLine="709"/>
      </w:pPr>
      <w:r>
        <w:t xml:space="preserve">инерциальный модуль </w:t>
      </w:r>
      <w:r w:rsidRPr="003B19F1">
        <w:rPr>
          <w:rStyle w:val="a6"/>
          <w:b w:val="0"/>
        </w:rPr>
        <w:t>MPU-6050</w:t>
      </w:r>
      <w:r>
        <w:t>;</w:t>
      </w:r>
    </w:p>
    <w:p w14:paraId="770FFE85" w14:textId="77777777" w:rsidR="00D32207" w:rsidRDefault="00D32207" w:rsidP="00D32207">
      <w:pPr>
        <w:pStyle w:val="a9"/>
        <w:numPr>
          <w:ilvl w:val="0"/>
          <w:numId w:val="43"/>
        </w:numPr>
        <w:ind w:left="0" w:firstLine="709"/>
      </w:pPr>
      <w:r>
        <w:t xml:space="preserve"> микроконтроллер </w:t>
      </w:r>
      <w:r w:rsidRPr="003B19F1">
        <w:rPr>
          <w:rStyle w:val="a6"/>
          <w:b w:val="0"/>
        </w:rPr>
        <w:t>ESP32</w:t>
      </w:r>
      <w:r>
        <w:t>;</w:t>
      </w:r>
    </w:p>
    <w:p w14:paraId="3BA4392A" w14:textId="77777777" w:rsidR="00D32207" w:rsidRDefault="00D32207" w:rsidP="00D32207">
      <w:pPr>
        <w:pStyle w:val="a9"/>
        <w:numPr>
          <w:ilvl w:val="0"/>
          <w:numId w:val="43"/>
        </w:numPr>
        <w:ind w:left="0" w:firstLine="709"/>
      </w:pPr>
      <w:r>
        <w:t>четыре электронных регулятора скорости (</w:t>
      </w:r>
      <w:r w:rsidRPr="003B19F1">
        <w:rPr>
          <w:rStyle w:val="a6"/>
          <w:b w:val="0"/>
        </w:rPr>
        <w:t>ESC</w:t>
      </w:r>
      <w:r>
        <w:t>);</w:t>
      </w:r>
    </w:p>
    <w:p w14:paraId="2631DC0C" w14:textId="77777777" w:rsidR="00D32207" w:rsidRDefault="00D32207" w:rsidP="00D32207">
      <w:pPr>
        <w:pStyle w:val="a9"/>
        <w:numPr>
          <w:ilvl w:val="0"/>
          <w:numId w:val="43"/>
        </w:numPr>
        <w:ind w:left="0" w:firstLine="709"/>
      </w:pPr>
      <w:r>
        <w:t xml:space="preserve"> четыре </w:t>
      </w:r>
      <w:proofErr w:type="spellStart"/>
      <w:r>
        <w:t>бесколлекторных</w:t>
      </w:r>
      <w:proofErr w:type="spellEnd"/>
      <w:r>
        <w:t xml:space="preserve"> двигателя (</w:t>
      </w:r>
      <w:r w:rsidRPr="003B19F1">
        <w:rPr>
          <w:rStyle w:val="a6"/>
          <w:b w:val="0"/>
        </w:rPr>
        <w:t>BLDC</w:t>
      </w:r>
      <w:r>
        <w:t>);</w:t>
      </w:r>
    </w:p>
    <w:p w14:paraId="61D37F64" w14:textId="77777777" w:rsidR="00D32207" w:rsidRDefault="00D32207" w:rsidP="00D32207">
      <w:pPr>
        <w:pStyle w:val="a9"/>
        <w:ind w:firstLine="709"/>
      </w:pPr>
      <w:r>
        <w:t xml:space="preserve">MPU-6050 подключается к ESP32 по интерфейсу </w:t>
      </w:r>
      <w:r w:rsidRPr="003B19F1">
        <w:rPr>
          <w:rStyle w:val="a6"/>
          <w:b w:val="0"/>
        </w:rPr>
        <w:t>I²C</w:t>
      </w:r>
      <w:r>
        <w:t xml:space="preserve">, где линии SDA и SCL подаются на аппаратные </w:t>
      </w:r>
      <w:proofErr w:type="spellStart"/>
      <w:r>
        <w:t>пины</w:t>
      </w:r>
      <w:proofErr w:type="spellEnd"/>
      <w:r>
        <w:t xml:space="preserve"> ESP32. Данные акселерометра и гироскопа поступают с частотой до 1 кГц, а благодаря встроенному Digital Motion Processor (DMP) можно использовать аппаратную фильтрацию и получать уже обработанные кватернионы и углы Эйлера, существенно снижая нагрузку на микроконтроллер.</w:t>
      </w:r>
    </w:p>
    <w:p w14:paraId="09CB00AA" w14:textId="77777777" w:rsidR="00D32207" w:rsidRDefault="00D32207" w:rsidP="00D32207">
      <w:pPr>
        <w:pStyle w:val="a9"/>
        <w:ind w:firstLine="709"/>
      </w:pPr>
      <w:r>
        <w:lastRenderedPageBreak/>
        <w:t xml:space="preserve">ESC подключаются к ESP32 через </w:t>
      </w:r>
      <w:r w:rsidRPr="003B19F1">
        <w:rPr>
          <w:rStyle w:val="a6"/>
          <w:b w:val="0"/>
        </w:rPr>
        <w:t>PWM-сигналы</w:t>
      </w:r>
      <w:r>
        <w:t xml:space="preserve">, формируемые библиотекой </w:t>
      </w:r>
      <w:r>
        <w:rPr>
          <w:lang w:val="en-US"/>
        </w:rPr>
        <w:t>ESP</w:t>
      </w:r>
      <w:r w:rsidRPr="006709CB">
        <w:t>32</w:t>
      </w:r>
      <w:r>
        <w:t>Servo. Каждый регулятор получает импульсы шириной от 1000 до 2000 мкс, что соответствует минимальной и максимальной тяге двигателя.</w:t>
      </w:r>
    </w:p>
    <w:p w14:paraId="4BE52B5C" w14:textId="77777777" w:rsidR="00D32207" w:rsidRDefault="00D32207" w:rsidP="00D32207">
      <w:pPr>
        <w:pStyle w:val="a9"/>
        <w:ind w:firstLine="709"/>
      </w:pPr>
      <w:r>
        <w:t>Таким образом, ESP32 является одновременно и вычислительным, и управляющим центром: он принимает данные ориентации и формирует управляющие воздействия на BLDC-двигатели, реализуя замкнутый контур стабилизации.</w:t>
      </w:r>
    </w:p>
    <w:p w14:paraId="31BD4BB4" w14:textId="77777777" w:rsidR="00D32207" w:rsidRDefault="00D32207" w:rsidP="00D32207">
      <w:pPr>
        <w:pStyle w:val="a9"/>
        <w:ind w:firstLine="709"/>
      </w:pPr>
      <w:r w:rsidRPr="003B19F1">
        <w:t>Подключение IMU включает несколько важнейших этапов, каждый из которых вл</w:t>
      </w:r>
      <w:r>
        <w:t>ияет на точность работы системы:</w:t>
      </w:r>
    </w:p>
    <w:p w14:paraId="460E05B7" w14:textId="77777777" w:rsidR="00D32207" w:rsidRPr="003B19F1" w:rsidRDefault="00D32207" w:rsidP="00D32207">
      <w:pPr>
        <w:pStyle w:val="a9"/>
        <w:ind w:firstLine="709"/>
        <w:rPr>
          <w:b/>
        </w:rPr>
      </w:pPr>
      <w:r>
        <w:t xml:space="preserve">В функции </w:t>
      </w:r>
      <w:proofErr w:type="spellStart"/>
      <w:proofErr w:type="gramStart"/>
      <w:r w:rsidRPr="003B19F1">
        <w:t>setup</w:t>
      </w:r>
      <w:proofErr w:type="spellEnd"/>
      <w:r w:rsidRPr="003B19F1">
        <w:t>(</w:t>
      </w:r>
      <w:proofErr w:type="gramEnd"/>
      <w:r w:rsidRPr="003B19F1">
        <w:t>)</w:t>
      </w:r>
      <w:r>
        <w:t xml:space="preserve"> конфигурируется высокоскоростной I²C-режим, пример кода отображен на рисунке 1.6.</w:t>
      </w:r>
    </w:p>
    <w:p w14:paraId="22FE28B4" w14:textId="77777777" w:rsidR="00D32207" w:rsidRPr="003B19F1" w:rsidRDefault="00D32207" w:rsidP="00D32207">
      <w:pPr>
        <w:pStyle w:val="a9"/>
        <w:jc w:val="center"/>
        <w:rPr>
          <w:b/>
        </w:rPr>
      </w:pPr>
      <w:r w:rsidRPr="003B19F1">
        <w:rPr>
          <w:b/>
          <w:noProof/>
          <w:lang w:eastAsia="ru-RU"/>
        </w:rPr>
        <w:drawing>
          <wp:inline distT="0" distB="0" distL="0" distR="0" wp14:anchorId="1D761267" wp14:editId="55ACACE5">
            <wp:extent cx="4286250" cy="83820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286250" cy="838200"/>
                    </a:xfrm>
                    <a:prstGeom prst="rect">
                      <a:avLst/>
                    </a:prstGeom>
                  </pic:spPr>
                </pic:pic>
              </a:graphicData>
            </a:graphic>
          </wp:inline>
        </w:drawing>
      </w:r>
      <w:r w:rsidRPr="003B19F1">
        <w:rPr>
          <w:b/>
        </w:rPr>
        <w:t>\</w:t>
      </w:r>
    </w:p>
    <w:p w14:paraId="0B6C5876" w14:textId="77777777" w:rsidR="00D32207" w:rsidRPr="00914042" w:rsidRDefault="00D32207" w:rsidP="00D32207">
      <w:pPr>
        <w:pStyle w:val="a9"/>
        <w:jc w:val="center"/>
      </w:pPr>
      <w:r>
        <w:t>Рисунок 1.6 – Пример инициализации I²C</w:t>
      </w:r>
    </w:p>
    <w:p w14:paraId="568A5CE4" w14:textId="77777777" w:rsidR="00D32207" w:rsidRPr="00914042" w:rsidRDefault="00D32207" w:rsidP="00D32207">
      <w:pPr>
        <w:pStyle w:val="a9"/>
        <w:ind w:firstLine="709"/>
        <w:jc w:val="center"/>
      </w:pPr>
    </w:p>
    <w:p w14:paraId="151A6F3F" w14:textId="77777777" w:rsidR="00D32207" w:rsidRDefault="00D32207" w:rsidP="00D32207">
      <w:pPr>
        <w:pStyle w:val="a9"/>
        <w:ind w:firstLine="709"/>
      </w:pPr>
      <w:r>
        <w:t>Увеличенная частота шины необходима для быстрого обмена данными с MPU-6050, особенно при использовании DMP-режима.</w:t>
      </w:r>
    </w:p>
    <w:p w14:paraId="322A8440" w14:textId="77777777" w:rsidR="00D32207" w:rsidRDefault="00D32207" w:rsidP="00D32207">
      <w:pPr>
        <w:pStyle w:val="a9"/>
        <w:ind w:firstLine="709"/>
        <w:rPr>
          <w:lang w:val="en-US"/>
        </w:rPr>
      </w:pPr>
      <w:r>
        <w:t xml:space="preserve">MPU-6050 требует загрузки микропрограммы DMP, выполняющей внутреннюю фильтрацию, пример кода отображен на рисунке 1.7 </w:t>
      </w:r>
    </w:p>
    <w:p w14:paraId="24206637" w14:textId="77777777" w:rsidR="00D32207" w:rsidRDefault="00D32207" w:rsidP="00D32207">
      <w:pPr>
        <w:pStyle w:val="a9"/>
        <w:jc w:val="center"/>
        <w:rPr>
          <w:lang w:val="en-US"/>
        </w:rPr>
      </w:pPr>
      <w:r>
        <w:rPr>
          <w:noProof/>
          <w:lang w:eastAsia="ru-RU"/>
        </w:rPr>
        <w:drawing>
          <wp:inline distT="0" distB="0" distL="0" distR="0" wp14:anchorId="5C719EDD" wp14:editId="0DE85DAE">
            <wp:extent cx="3638550" cy="114300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638550" cy="1143000"/>
                    </a:xfrm>
                    <a:prstGeom prst="rect">
                      <a:avLst/>
                    </a:prstGeom>
                  </pic:spPr>
                </pic:pic>
              </a:graphicData>
            </a:graphic>
          </wp:inline>
        </w:drawing>
      </w:r>
    </w:p>
    <w:p w14:paraId="09FE1317" w14:textId="77777777" w:rsidR="00D32207" w:rsidRPr="006709CB" w:rsidRDefault="00D32207" w:rsidP="00D32207">
      <w:pPr>
        <w:pStyle w:val="a9"/>
        <w:jc w:val="center"/>
      </w:pPr>
      <w:r>
        <w:t xml:space="preserve">Рисунок 1.7 – Пример инициализации </w:t>
      </w:r>
      <w:r>
        <w:rPr>
          <w:lang w:val="en-US"/>
        </w:rPr>
        <w:t>MPU</w:t>
      </w:r>
      <w:r w:rsidRPr="006709CB">
        <w:t xml:space="preserve">6050 </w:t>
      </w:r>
      <w:r>
        <w:t xml:space="preserve">и прошивки </w:t>
      </w:r>
      <w:r>
        <w:rPr>
          <w:lang w:val="en-US"/>
        </w:rPr>
        <w:t>DMP</w:t>
      </w:r>
    </w:p>
    <w:p w14:paraId="732F1B4A" w14:textId="77777777" w:rsidR="00D32207" w:rsidRPr="006709CB" w:rsidRDefault="00D32207" w:rsidP="00D32207">
      <w:pPr>
        <w:pStyle w:val="a9"/>
        <w:ind w:firstLine="709"/>
        <w:jc w:val="center"/>
      </w:pPr>
    </w:p>
    <w:p w14:paraId="7136E017" w14:textId="77777777" w:rsidR="00D32207" w:rsidRPr="00914042" w:rsidRDefault="00D32207" w:rsidP="00D32207">
      <w:pPr>
        <w:pStyle w:val="a9"/>
      </w:pPr>
      <w:r>
        <w:t>На этом этапе загружается алгоритм, который на аппаратном уровне объединяет данные акселерометра и гироскопа, вычисляет кватернионы и формирует прерывания при готовности нового блока данных.</w:t>
      </w:r>
    </w:p>
    <w:p w14:paraId="613FB615" w14:textId="77777777" w:rsidR="00D32207" w:rsidRDefault="00D32207" w:rsidP="00D32207">
      <w:pPr>
        <w:pStyle w:val="a9"/>
      </w:pPr>
      <w:r>
        <w:lastRenderedPageBreak/>
        <w:t>Аппаратная калибровка – критически важный этап, поскольку она определяет корректность дальнейшего вычисления углов.</w:t>
      </w:r>
      <w:r w:rsidRPr="006709CB">
        <w:t xml:space="preserve"> </w:t>
      </w:r>
      <w:r>
        <w:t>На рисунке 1.8 показ пример кода.</w:t>
      </w:r>
    </w:p>
    <w:p w14:paraId="64393AD7" w14:textId="77777777" w:rsidR="00D32207" w:rsidRDefault="00D32207" w:rsidP="00D32207">
      <w:pPr>
        <w:pStyle w:val="a9"/>
        <w:jc w:val="center"/>
      </w:pPr>
      <w:r>
        <w:rPr>
          <w:noProof/>
          <w:lang w:eastAsia="ru-RU"/>
        </w:rPr>
        <w:drawing>
          <wp:inline distT="0" distB="0" distL="0" distR="0" wp14:anchorId="265E8413" wp14:editId="12FD98A8">
            <wp:extent cx="5940425" cy="1009793"/>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0425" cy="1009793"/>
                    </a:xfrm>
                    <a:prstGeom prst="rect">
                      <a:avLst/>
                    </a:prstGeom>
                  </pic:spPr>
                </pic:pic>
              </a:graphicData>
            </a:graphic>
          </wp:inline>
        </w:drawing>
      </w:r>
    </w:p>
    <w:p w14:paraId="02932393" w14:textId="77777777" w:rsidR="00D32207" w:rsidRDefault="00D32207" w:rsidP="00D32207">
      <w:pPr>
        <w:pStyle w:val="a9"/>
        <w:jc w:val="center"/>
      </w:pPr>
      <w:r>
        <w:t xml:space="preserve">Рисунок 1.8 – Пример калибровки </w:t>
      </w:r>
      <w:r>
        <w:rPr>
          <w:lang w:val="en-US"/>
        </w:rPr>
        <w:t>MPU</w:t>
      </w:r>
      <w:r w:rsidRPr="00914042">
        <w:t>6050</w:t>
      </w:r>
    </w:p>
    <w:p w14:paraId="61C86D3B" w14:textId="77777777" w:rsidR="00D32207" w:rsidRPr="006709CB" w:rsidRDefault="00D32207" w:rsidP="00D32207">
      <w:pPr>
        <w:pStyle w:val="a9"/>
        <w:jc w:val="center"/>
      </w:pPr>
    </w:p>
    <w:p w14:paraId="61135E6E" w14:textId="77777777" w:rsidR="00D32207" w:rsidRDefault="00D32207" w:rsidP="00D32207">
      <w:pPr>
        <w:pStyle w:val="a9"/>
        <w:ind w:firstLine="709"/>
      </w:pPr>
      <w:r>
        <w:t>Они выполняют несколько циклов измерений и определяют нулевые смещения по всем осям. Убирается систематическая ошибка гироскопа – дрейф, который при интегрировании угловых скоростей приводит к нарастающей ошибке ориентации. Калибровка акселерометра устраняет смещения по измерениям гравитации, особенно важные для расчёта тангажа и крена.</w:t>
      </w:r>
    </w:p>
    <w:p w14:paraId="3F1A8551" w14:textId="77777777" w:rsidR="00D32207" w:rsidRDefault="00D32207" w:rsidP="00D32207">
      <w:pPr>
        <w:pStyle w:val="a9"/>
        <w:ind w:firstLine="709"/>
      </w:pPr>
      <w:r>
        <w:t>После успешной калибровки активируется цифровой процессор движения. Пример кода отображен на рисунке 1.9.</w:t>
      </w:r>
    </w:p>
    <w:p w14:paraId="777948B8" w14:textId="77777777" w:rsidR="00D32207" w:rsidRDefault="00D32207" w:rsidP="00D32207">
      <w:pPr>
        <w:pStyle w:val="a9"/>
        <w:ind w:hanging="142"/>
        <w:jc w:val="center"/>
      </w:pPr>
      <w:r>
        <w:rPr>
          <w:noProof/>
          <w:lang w:eastAsia="ru-RU"/>
        </w:rPr>
        <w:drawing>
          <wp:inline distT="0" distB="0" distL="0" distR="0" wp14:anchorId="25D63103" wp14:editId="2522FA9C">
            <wp:extent cx="4648200" cy="171450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648200" cy="1714500"/>
                    </a:xfrm>
                    <a:prstGeom prst="rect">
                      <a:avLst/>
                    </a:prstGeom>
                  </pic:spPr>
                </pic:pic>
              </a:graphicData>
            </a:graphic>
          </wp:inline>
        </w:drawing>
      </w:r>
    </w:p>
    <w:p w14:paraId="02E7A1F3" w14:textId="77777777" w:rsidR="00D32207" w:rsidRPr="00914042" w:rsidRDefault="00D32207" w:rsidP="00D32207">
      <w:pPr>
        <w:pStyle w:val="a9"/>
        <w:jc w:val="center"/>
      </w:pPr>
      <w:r>
        <w:t xml:space="preserve">Рисунок 1.9 – Пример настройки </w:t>
      </w:r>
      <w:r>
        <w:rPr>
          <w:lang w:val="en-US"/>
        </w:rPr>
        <w:t>DMP</w:t>
      </w:r>
    </w:p>
    <w:p w14:paraId="0B3C985C" w14:textId="77777777" w:rsidR="00D32207" w:rsidRDefault="00D32207" w:rsidP="00D32207">
      <w:pPr>
        <w:pStyle w:val="a9"/>
        <w:ind w:hanging="142"/>
        <w:jc w:val="center"/>
      </w:pPr>
    </w:p>
    <w:p w14:paraId="2EADB3ED" w14:textId="77777777" w:rsidR="00D32207" w:rsidRDefault="00D32207" w:rsidP="00D32207">
      <w:pPr>
        <w:pStyle w:val="a9"/>
        <w:ind w:firstLine="709"/>
      </w:pPr>
      <w:r w:rsidRPr="000E2247">
        <w:t xml:space="preserve">MPU-6050 начинает самостоятельно формировать полноценные кватернионы ориентации и выдавать их по прерыванию. Это позволяет синхронизировать цикл считывания данных с точной частотой (обычно </w:t>
      </w:r>
      <w:r>
        <w:t>100–200 Гц).</w:t>
      </w:r>
    </w:p>
    <w:p w14:paraId="58DC65E6" w14:textId="77777777" w:rsidR="00D32207" w:rsidRDefault="00D32207" w:rsidP="00D32207">
      <w:pPr>
        <w:pStyle w:val="a9"/>
        <w:ind w:firstLine="709"/>
      </w:pPr>
      <w:r>
        <w:lastRenderedPageBreak/>
        <w:t>Параллельно с инициализацией IMU выполняется подключение ESC. Каждый регулятор получает сигнал от своего PWM-</w:t>
      </w:r>
      <w:proofErr w:type="spellStart"/>
      <w:r>
        <w:t>пина</w:t>
      </w:r>
      <w:proofErr w:type="spellEnd"/>
      <w:r>
        <w:t xml:space="preserve"> (Рисунок 1.10)</w:t>
      </w:r>
    </w:p>
    <w:p w14:paraId="1A3E1F35" w14:textId="7F2686AC" w:rsidR="00D32207" w:rsidRDefault="005C2E8A" w:rsidP="00D32207">
      <w:pPr>
        <w:pStyle w:val="a9"/>
        <w:jc w:val="center"/>
      </w:pPr>
      <w:r>
        <w:rPr>
          <w:noProof/>
          <w:lang w:eastAsia="ru-RU"/>
        </w:rPr>
        <w:drawing>
          <wp:inline distT="0" distB="0" distL="0" distR="0" wp14:anchorId="0409676E" wp14:editId="77D18CA6">
            <wp:extent cx="3571875" cy="325755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571875" cy="3257550"/>
                    </a:xfrm>
                    <a:prstGeom prst="rect">
                      <a:avLst/>
                    </a:prstGeom>
                  </pic:spPr>
                </pic:pic>
              </a:graphicData>
            </a:graphic>
          </wp:inline>
        </w:drawing>
      </w:r>
    </w:p>
    <w:p w14:paraId="5C3FEC99" w14:textId="77777777" w:rsidR="00D32207" w:rsidRDefault="00D32207" w:rsidP="00D32207">
      <w:pPr>
        <w:pStyle w:val="a9"/>
        <w:jc w:val="center"/>
      </w:pPr>
      <w:r>
        <w:t>Рисунок 1.10 – Пример инициализации двигателей</w:t>
      </w:r>
    </w:p>
    <w:p w14:paraId="1B649A34" w14:textId="77777777" w:rsidR="00D32207" w:rsidRDefault="00D32207" w:rsidP="00D32207">
      <w:pPr>
        <w:pStyle w:val="a9"/>
        <w:jc w:val="center"/>
      </w:pPr>
    </w:p>
    <w:p w14:paraId="7D7C7096" w14:textId="77777777" w:rsidR="00D32207" w:rsidRPr="000E2247" w:rsidRDefault="00D32207" w:rsidP="00D32207">
      <w:pPr>
        <w:spacing w:after="0" w:line="360" w:lineRule="auto"/>
        <w:ind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Перед началом работы необходимо выполнить стандартную процедуру:</w:t>
      </w:r>
    </w:p>
    <w:p w14:paraId="29F8376F" w14:textId="77777777" w:rsidR="00D32207" w:rsidRPr="000E2247" w:rsidRDefault="00D32207" w:rsidP="00D32207">
      <w:pPr>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Подается максимальная команда (2000 мкс).</w:t>
      </w:r>
    </w:p>
    <w:p w14:paraId="32736A6D" w14:textId="77777777" w:rsidR="00D32207" w:rsidRPr="000E2247" w:rsidRDefault="00D32207" w:rsidP="00D32207">
      <w:pPr>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После паузы — минимальная (1000 мкс).</w:t>
      </w:r>
    </w:p>
    <w:p w14:paraId="10C6ADEB" w14:textId="77777777" w:rsidR="00D32207" w:rsidRDefault="00D32207" w:rsidP="00D32207">
      <w:pPr>
        <w:spacing w:after="0" w:line="360" w:lineRule="auto"/>
        <w:ind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 xml:space="preserve">В проекте это реализовано функцией </w:t>
      </w:r>
      <w:proofErr w:type="spellStart"/>
      <w:proofErr w:type="gramStart"/>
      <w:r w:rsidRPr="000E2247">
        <w:rPr>
          <w:rFonts w:ascii="Times New Roman" w:eastAsia="Times New Roman" w:hAnsi="Times New Roman" w:cs="Times New Roman"/>
          <w:sz w:val="28"/>
          <w:szCs w:val="28"/>
          <w:lang w:eastAsia="ru-RU"/>
        </w:rPr>
        <w:t>calibrateMotors</w:t>
      </w:r>
      <w:proofErr w:type="spellEnd"/>
      <w:r w:rsidRPr="000E2247">
        <w:rPr>
          <w:rFonts w:ascii="Times New Roman" w:eastAsia="Times New Roman" w:hAnsi="Times New Roman" w:cs="Times New Roman"/>
          <w:sz w:val="28"/>
          <w:szCs w:val="28"/>
          <w:lang w:eastAsia="ru-RU"/>
        </w:rPr>
        <w:t>(</w:t>
      </w:r>
      <w:proofErr w:type="gramEnd"/>
      <w:r w:rsidRPr="000E2247">
        <w:rPr>
          <w:rFonts w:ascii="Times New Roman" w:eastAsia="Times New Roman" w:hAnsi="Times New Roman" w:cs="Times New Roman"/>
          <w:sz w:val="28"/>
          <w:szCs w:val="28"/>
          <w:lang w:eastAsia="ru-RU"/>
        </w:rPr>
        <w:t xml:space="preserve">). </w:t>
      </w:r>
    </w:p>
    <w:p w14:paraId="310ACD70" w14:textId="77777777" w:rsidR="00D32207" w:rsidRDefault="00D32207" w:rsidP="00D32207">
      <w:pPr>
        <w:spacing w:after="0" w:line="360" w:lineRule="auto"/>
        <w:jc w:val="center"/>
        <w:rPr>
          <w:rFonts w:ascii="Times New Roman" w:eastAsia="Times New Roman" w:hAnsi="Times New Roman" w:cs="Times New Roman"/>
          <w:sz w:val="28"/>
          <w:szCs w:val="28"/>
          <w:lang w:eastAsia="ru-RU"/>
        </w:rPr>
      </w:pPr>
      <w:r>
        <w:rPr>
          <w:noProof/>
          <w:lang w:eastAsia="ru-RU"/>
        </w:rPr>
        <w:drawing>
          <wp:inline distT="0" distB="0" distL="0" distR="0" wp14:anchorId="20ADB87F" wp14:editId="438B93C3">
            <wp:extent cx="3495675" cy="904875"/>
            <wp:effectExtent l="0" t="0" r="9525" b="952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495675" cy="904875"/>
                    </a:xfrm>
                    <a:prstGeom prst="rect">
                      <a:avLst/>
                    </a:prstGeom>
                  </pic:spPr>
                </pic:pic>
              </a:graphicData>
            </a:graphic>
          </wp:inline>
        </w:drawing>
      </w:r>
    </w:p>
    <w:p w14:paraId="06781CF4" w14:textId="77777777" w:rsidR="00D32207" w:rsidRDefault="00D32207" w:rsidP="00D32207">
      <w:pPr>
        <w:spacing w:after="0" w:line="360" w:lineRule="auto"/>
        <w:ind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1.11 – Пример калибровки моторов</w:t>
      </w:r>
    </w:p>
    <w:p w14:paraId="48FB7942" w14:textId="77777777" w:rsidR="00D32207" w:rsidRPr="000E2247" w:rsidRDefault="00D32207" w:rsidP="00D32207">
      <w:pPr>
        <w:spacing w:after="0" w:line="360" w:lineRule="auto"/>
        <w:ind w:firstLine="709"/>
        <w:jc w:val="center"/>
        <w:rPr>
          <w:rFonts w:ascii="Times New Roman" w:eastAsia="Times New Roman" w:hAnsi="Times New Roman" w:cs="Times New Roman"/>
          <w:sz w:val="28"/>
          <w:szCs w:val="28"/>
          <w:lang w:eastAsia="ru-RU"/>
        </w:rPr>
      </w:pPr>
    </w:p>
    <w:p w14:paraId="7267B0CA" w14:textId="77777777" w:rsidR="00D32207" w:rsidRDefault="00D32207" w:rsidP="00D32207">
      <w:pPr>
        <w:pStyle w:val="a9"/>
      </w:pPr>
      <w:r>
        <w:t>Без калибровки ESC могут неправильно интерпретировать диапазон управляющих импульсов. Это приведет к неожиданным скачкам тяги, асимметрии или даже аварийному запуску одного из двигателей.</w:t>
      </w:r>
    </w:p>
    <w:p w14:paraId="0EF63118" w14:textId="77777777" w:rsidR="00D32207" w:rsidRDefault="00D32207" w:rsidP="00D32207">
      <w:pPr>
        <w:pStyle w:val="a9"/>
        <w:ind w:firstLine="709"/>
      </w:pPr>
      <w:r>
        <w:t xml:space="preserve">После калибровки передается команда </w:t>
      </w:r>
      <w:proofErr w:type="spellStart"/>
      <w:proofErr w:type="gramStart"/>
      <w:r w:rsidRPr="000E2247">
        <w:t>armMotors</w:t>
      </w:r>
      <w:proofErr w:type="spellEnd"/>
      <w:r w:rsidRPr="000E2247">
        <w:t>(</w:t>
      </w:r>
      <w:proofErr w:type="gramEnd"/>
      <w:r w:rsidRPr="000E2247">
        <w:t>),</w:t>
      </w:r>
      <w:r>
        <w:t xml:space="preserve"> устанавливающая минимальное значение PWM и переводящая регуляторы в рабочий режим.</w:t>
      </w:r>
    </w:p>
    <w:p w14:paraId="15C61500" w14:textId="77777777" w:rsidR="00D32207" w:rsidRDefault="00D32207" w:rsidP="00D32207">
      <w:pPr>
        <w:pStyle w:val="a9"/>
        <w:ind w:firstLine="709"/>
      </w:pPr>
      <w:r>
        <w:lastRenderedPageBreak/>
        <w:t>Этот шаг обязателен, так как ESC воспринимают минимальную тягу как готовность к управлению, а любое другое значение как попытку немедленного запуска двигателя.</w:t>
      </w:r>
    </w:p>
    <w:p w14:paraId="6B206C13" w14:textId="77777777" w:rsidR="00D32207" w:rsidRDefault="00D32207" w:rsidP="00D32207">
      <w:pPr>
        <w:pStyle w:val="a9"/>
        <w:ind w:firstLine="709"/>
      </w:pPr>
      <w:r>
        <w:t>Система ESP32 постоянно анализирует корректность работы IMU:</w:t>
      </w:r>
    </w:p>
    <w:p w14:paraId="55DF1541" w14:textId="77777777" w:rsidR="00D32207" w:rsidRPr="000E2247" w:rsidRDefault="00D32207" w:rsidP="00D32207">
      <w:pPr>
        <w:pStyle w:val="a8"/>
        <w:numPr>
          <w:ilvl w:val="4"/>
          <w:numId w:val="45"/>
        </w:numPr>
        <w:spacing w:before="0" w:beforeAutospacing="0" w:after="0" w:afterAutospacing="0" w:line="360" w:lineRule="auto"/>
        <w:ind w:left="0" w:firstLine="709"/>
        <w:rPr>
          <w:sz w:val="28"/>
        </w:rPr>
      </w:pPr>
      <w:r w:rsidRPr="000E2247">
        <w:rPr>
          <w:sz w:val="28"/>
        </w:rPr>
        <w:t>проверяет регулярность прихода DMP-прерываний,</w:t>
      </w:r>
    </w:p>
    <w:p w14:paraId="6A3F3E4B" w14:textId="77777777" w:rsidR="00D32207" w:rsidRPr="000E2247" w:rsidRDefault="00D32207" w:rsidP="00D32207">
      <w:pPr>
        <w:pStyle w:val="a8"/>
        <w:numPr>
          <w:ilvl w:val="4"/>
          <w:numId w:val="45"/>
        </w:numPr>
        <w:spacing w:before="0" w:beforeAutospacing="0" w:after="0" w:afterAutospacing="0" w:line="360" w:lineRule="auto"/>
        <w:ind w:left="0" w:firstLine="709"/>
        <w:rPr>
          <w:sz w:val="28"/>
        </w:rPr>
      </w:pPr>
      <w:r w:rsidRPr="000E2247">
        <w:rPr>
          <w:sz w:val="28"/>
        </w:rPr>
        <w:t>анализирует объем данных в FIFO-буфере MPU,</w:t>
      </w:r>
    </w:p>
    <w:p w14:paraId="1745C1BA" w14:textId="77777777" w:rsidR="00D32207" w:rsidRPr="000E2247" w:rsidRDefault="00D32207" w:rsidP="00D32207">
      <w:pPr>
        <w:pStyle w:val="a8"/>
        <w:numPr>
          <w:ilvl w:val="4"/>
          <w:numId w:val="45"/>
        </w:numPr>
        <w:spacing w:before="0" w:beforeAutospacing="0" w:after="0" w:afterAutospacing="0" w:line="360" w:lineRule="auto"/>
        <w:ind w:left="0" w:firstLine="709"/>
        <w:rPr>
          <w:sz w:val="28"/>
        </w:rPr>
      </w:pPr>
      <w:r w:rsidRPr="000E2247">
        <w:rPr>
          <w:sz w:val="28"/>
        </w:rPr>
        <w:t>контролирует превышение угловых ограничений.</w:t>
      </w:r>
    </w:p>
    <w:p w14:paraId="6A25C76C" w14:textId="77777777" w:rsidR="00D32207" w:rsidRDefault="00D32207" w:rsidP="00D32207">
      <w:pPr>
        <w:pStyle w:val="a9"/>
      </w:pPr>
      <w:r>
        <w:t>Если ориентация выходит за пределы, установленные константами, то выполнение немедленно прекращается. Это обеспечивает безопасную работу на стенде и предотвращает удара рамы о механические ограничители подвеса.</w:t>
      </w:r>
    </w:p>
    <w:p w14:paraId="466065AE" w14:textId="77777777" w:rsidR="00D32207" w:rsidRDefault="00D32207" w:rsidP="00D32207">
      <w:pPr>
        <w:pStyle w:val="a9"/>
        <w:jc w:val="center"/>
      </w:pPr>
      <w:r>
        <w:rPr>
          <w:noProof/>
          <w:lang w:eastAsia="ru-RU"/>
        </w:rPr>
        <w:drawing>
          <wp:inline distT="0" distB="0" distL="0" distR="0" wp14:anchorId="5CB07F72" wp14:editId="7A162FEC">
            <wp:extent cx="5229225" cy="971550"/>
            <wp:effectExtent l="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229225" cy="971550"/>
                    </a:xfrm>
                    <a:prstGeom prst="rect">
                      <a:avLst/>
                    </a:prstGeom>
                  </pic:spPr>
                </pic:pic>
              </a:graphicData>
            </a:graphic>
          </wp:inline>
        </w:drawing>
      </w:r>
    </w:p>
    <w:p w14:paraId="7B29B02E" w14:textId="77777777" w:rsidR="00D32207" w:rsidRDefault="00D32207" w:rsidP="00D32207">
      <w:pPr>
        <w:pStyle w:val="a9"/>
        <w:jc w:val="center"/>
      </w:pPr>
      <w:r>
        <w:t>Рисунок 1.12 – Пример аварийной остановки квадрокоптера</w:t>
      </w:r>
    </w:p>
    <w:p w14:paraId="0958CB1A" w14:textId="77777777" w:rsidR="00D32207" w:rsidRDefault="00D32207" w:rsidP="00D32207">
      <w:pPr>
        <w:pStyle w:val="a9"/>
        <w:jc w:val="center"/>
      </w:pPr>
    </w:p>
    <w:p w14:paraId="2E74579F" w14:textId="77777777" w:rsidR="00D32207" w:rsidRPr="005A4EC6" w:rsidRDefault="00D32207" w:rsidP="00D32207">
      <w:pPr>
        <w:pStyle w:val="a9"/>
        <w:ind w:firstLine="709"/>
      </w:pPr>
      <w:r w:rsidRPr="005A4EC6">
        <w:t>Таким образом, процесс интеграции квадрокоптера, ESP32 и IMU, включа</w:t>
      </w:r>
      <w:r>
        <w:t>ет</w:t>
      </w:r>
      <w:r w:rsidRPr="005A4EC6">
        <w:t xml:space="preserve"> калибровку сенсоров, настройку DMP-режима, инициализацию двигателей и защиту системы. Однако полученные измерения ориентации сами по себе ещё не являются готовыми для применения в контуре управления </w:t>
      </w:r>
      <w:r>
        <w:t>–</w:t>
      </w:r>
      <w:r w:rsidRPr="005A4EC6">
        <w:t xml:space="preserve"> они требуют корректного понимания структуры данных MPU-6050, принципов получения </w:t>
      </w:r>
      <w:proofErr w:type="spellStart"/>
      <w:r w:rsidRPr="005A4EC6">
        <w:t>акселерометрических</w:t>
      </w:r>
      <w:proofErr w:type="spellEnd"/>
      <w:r w:rsidRPr="005A4EC6">
        <w:t xml:space="preserve"> и гироскопических измерений, особенностей шкал и осей, а также анализа возможных источников ошибок.</w:t>
      </w:r>
    </w:p>
    <w:p w14:paraId="274DC7A8" w14:textId="77777777" w:rsidR="00D32207" w:rsidRPr="00D32207" w:rsidRDefault="00D32207" w:rsidP="00D32207"/>
    <w:p w14:paraId="2A2761A7" w14:textId="5D11BC2A" w:rsidR="00F43B04" w:rsidRDefault="00187BB5" w:rsidP="00F43B04">
      <w:pPr>
        <w:pStyle w:val="3"/>
        <w:spacing w:before="0" w:line="360" w:lineRule="auto"/>
        <w:ind w:firstLine="709"/>
        <w:jc w:val="both"/>
        <w:rPr>
          <w:rFonts w:ascii="Times New Roman" w:hAnsi="Times New Roman" w:cs="Times New Roman"/>
          <w:color w:val="000000" w:themeColor="text1"/>
          <w:sz w:val="28"/>
        </w:rPr>
      </w:pPr>
      <w:bookmarkStart w:id="14" w:name="_Toc216984294"/>
      <w:r>
        <w:rPr>
          <w:rFonts w:ascii="Times New Roman" w:hAnsi="Times New Roman" w:cs="Times New Roman"/>
          <w:color w:val="000000" w:themeColor="text1"/>
          <w:sz w:val="28"/>
        </w:rPr>
        <w:t>1.2.</w:t>
      </w:r>
      <w:r w:rsidR="00516107">
        <w:rPr>
          <w:rFonts w:ascii="Times New Roman" w:hAnsi="Times New Roman" w:cs="Times New Roman"/>
          <w:color w:val="000000" w:themeColor="text1"/>
          <w:sz w:val="28"/>
        </w:rPr>
        <w:t>3</w:t>
      </w:r>
      <w:r>
        <w:rPr>
          <w:rFonts w:ascii="Times New Roman" w:hAnsi="Times New Roman" w:cs="Times New Roman"/>
          <w:color w:val="000000" w:themeColor="text1"/>
          <w:sz w:val="28"/>
        </w:rPr>
        <w:t xml:space="preserve"> Принцип</w:t>
      </w:r>
      <w:r w:rsidR="00F43B04" w:rsidRPr="00F43B04">
        <w:rPr>
          <w:rFonts w:ascii="Times New Roman" w:hAnsi="Times New Roman" w:cs="Times New Roman"/>
          <w:color w:val="000000" w:themeColor="text1"/>
          <w:sz w:val="28"/>
        </w:rPr>
        <w:t xml:space="preserve"> работы MPU-6050</w:t>
      </w:r>
      <w:bookmarkEnd w:id="14"/>
    </w:p>
    <w:p w14:paraId="0A17C8FF" w14:textId="2343D0B9" w:rsidR="00F87E3D" w:rsidRDefault="00F87E3D" w:rsidP="00F87E3D">
      <w:pPr>
        <w:pStyle w:val="a9"/>
        <w:ind w:firstLine="709"/>
      </w:pPr>
      <w:r>
        <w:t>Использование MPU-6050 в данной работе обусловлено сочетанием нескольких факторов:</w:t>
      </w:r>
    </w:p>
    <w:p w14:paraId="7BAB12EF" w14:textId="76576343" w:rsidR="00F87E3D" w:rsidRDefault="00F87E3D" w:rsidP="00F87E3D">
      <w:pPr>
        <w:pStyle w:val="a9"/>
        <w:numPr>
          <w:ilvl w:val="0"/>
          <w:numId w:val="30"/>
        </w:numPr>
        <w:ind w:left="0" w:firstLine="709"/>
      </w:pPr>
      <w:r>
        <w:t>высокая частота измерений (до 1000 Гц)</w:t>
      </w:r>
      <w:r w:rsidRPr="00F87E3D">
        <w:t>;</w:t>
      </w:r>
    </w:p>
    <w:p w14:paraId="1187EB5E" w14:textId="087B05E0" w:rsidR="00F87E3D" w:rsidRPr="00F87E3D" w:rsidRDefault="00F87E3D" w:rsidP="00F87E3D">
      <w:pPr>
        <w:pStyle w:val="a9"/>
        <w:numPr>
          <w:ilvl w:val="0"/>
          <w:numId w:val="30"/>
        </w:numPr>
        <w:ind w:left="0" w:firstLine="709"/>
      </w:pPr>
      <w:r>
        <w:lastRenderedPageBreak/>
        <w:t>встроенный DMP-фильтр, уменьшающий шумы</w:t>
      </w:r>
      <w:r w:rsidRPr="00F87E3D">
        <w:t>;</w:t>
      </w:r>
    </w:p>
    <w:p w14:paraId="5930EA6D" w14:textId="752D2A6A" w:rsidR="00F87E3D" w:rsidRPr="00F87E3D" w:rsidRDefault="003C757A" w:rsidP="00F87E3D">
      <w:pPr>
        <w:pStyle w:val="a9"/>
        <w:numPr>
          <w:ilvl w:val="0"/>
          <w:numId w:val="30"/>
        </w:numPr>
        <w:ind w:left="0" w:firstLine="709"/>
      </w:pPr>
      <w:r>
        <w:t>простой интеграцией через интерфейс I²C и микроконтроллер ESP32</w:t>
      </w:r>
      <w:r w:rsidR="00F87E3D" w:rsidRPr="003C757A">
        <w:t>;</w:t>
      </w:r>
    </w:p>
    <w:p w14:paraId="396C3ED4" w14:textId="0ACF4483" w:rsidR="00F87E3D" w:rsidRDefault="00F87E3D" w:rsidP="00F87E3D">
      <w:pPr>
        <w:pStyle w:val="a9"/>
        <w:numPr>
          <w:ilvl w:val="0"/>
          <w:numId w:val="30"/>
        </w:numPr>
        <w:ind w:left="0" w:firstLine="709"/>
      </w:pPr>
      <w:r>
        <w:t>низкая стоимость и массовая распространённость;</w:t>
      </w:r>
    </w:p>
    <w:p w14:paraId="1C9E9538" w14:textId="69C32357" w:rsidR="00F87E3D" w:rsidRPr="00F87E3D" w:rsidRDefault="00F87E3D" w:rsidP="00F87E3D">
      <w:pPr>
        <w:pStyle w:val="a9"/>
        <w:numPr>
          <w:ilvl w:val="0"/>
          <w:numId w:val="30"/>
        </w:numPr>
        <w:ind w:left="0" w:firstLine="709"/>
      </w:pPr>
      <w:r>
        <w:t>наличие готовых библиотек, ускоряющих интеграцию</w:t>
      </w:r>
      <w:r w:rsidRPr="00F87E3D">
        <w:t>;</w:t>
      </w:r>
    </w:p>
    <w:p w14:paraId="7E2FA29C" w14:textId="3ED7255F" w:rsidR="00F87E3D" w:rsidRPr="00F87E3D" w:rsidRDefault="00F87E3D" w:rsidP="00F87E3D">
      <w:pPr>
        <w:pStyle w:val="a9"/>
        <w:numPr>
          <w:ilvl w:val="0"/>
          <w:numId w:val="30"/>
        </w:numPr>
        <w:ind w:left="0" w:firstLine="709"/>
      </w:pPr>
      <w:r>
        <w:t>достаточная точность для задач визуализации и стенда</w:t>
      </w:r>
      <w:r w:rsidRPr="00F87E3D">
        <w:t>.</w:t>
      </w:r>
    </w:p>
    <w:p w14:paraId="0CA7DAE3" w14:textId="426E1D9D" w:rsidR="00750BBA" w:rsidRPr="00750BBA" w:rsidRDefault="00750BBA" w:rsidP="00750BBA">
      <w:pPr>
        <w:pStyle w:val="a9"/>
        <w:ind w:firstLine="709"/>
        <w:rPr>
          <w:lang w:eastAsia="ru-RU"/>
        </w:rPr>
      </w:pPr>
      <w:r w:rsidRPr="00750BBA">
        <w:rPr>
          <w:lang w:eastAsia="ru-RU"/>
        </w:rPr>
        <w:t xml:space="preserve">MPU-6050 представляет собой инерциальный измерительный модуль, совмещающий </w:t>
      </w:r>
      <w:proofErr w:type="spellStart"/>
      <w:r w:rsidRPr="00750BBA">
        <w:rPr>
          <w:lang w:eastAsia="ru-RU"/>
        </w:rPr>
        <w:t>трёхосевой</w:t>
      </w:r>
      <w:proofErr w:type="spellEnd"/>
      <w:r w:rsidRPr="00750BBA">
        <w:rPr>
          <w:lang w:eastAsia="ru-RU"/>
        </w:rPr>
        <w:t xml:space="preserve"> гироскоп и </w:t>
      </w:r>
      <w:proofErr w:type="spellStart"/>
      <w:r w:rsidRPr="00750BBA">
        <w:rPr>
          <w:lang w:eastAsia="ru-RU"/>
        </w:rPr>
        <w:t>трёхосевой</w:t>
      </w:r>
      <w:proofErr w:type="spellEnd"/>
      <w:r w:rsidRPr="00750BBA">
        <w:rPr>
          <w:lang w:eastAsia="ru-RU"/>
        </w:rPr>
        <w:t xml:space="preserve"> акселерометр, что позволяет получать полную информацию об угловых скоростях и линейных ускорениях квадрокоптера. Подробные аппаратные характеристики датчика, включая диапазоны измерений, чувствительность и параметры чувствительных элементов, приведены в технологической части (см. раздел 2).</w:t>
      </w:r>
      <w:r>
        <w:rPr>
          <w:lang w:eastAsia="ru-RU"/>
        </w:rPr>
        <w:t xml:space="preserve"> </w:t>
      </w:r>
      <w:r>
        <w:t xml:space="preserve">В контексте разработанного полунатурного стенда для визуализации поведения </w:t>
      </w:r>
      <w:r w:rsidR="008C06A7">
        <w:t>квадрокоптера</w:t>
      </w:r>
      <w:r>
        <w:t xml:space="preserve"> данные MPU-6050 служат основой для определения текущих угловых координат </w:t>
      </w:r>
      <w:r w:rsidR="008C06A7">
        <w:rPr>
          <w:rFonts w:eastAsia="Times New Roman" w:cs="Times New Roman"/>
          <w:szCs w:val="24"/>
          <w:lang w:eastAsia="ru-RU"/>
        </w:rPr>
        <w:t>–</w:t>
      </w:r>
      <w:r>
        <w:t xml:space="preserve"> крена, тангажа и рыскания, которые затем синхронизируются с моделью в </w:t>
      </w:r>
      <w:proofErr w:type="spellStart"/>
      <w:r>
        <w:t>Unreal</w:t>
      </w:r>
      <w:proofErr w:type="spellEnd"/>
      <w:r>
        <w:t xml:space="preserve"> Engine.</w:t>
      </w:r>
    </w:p>
    <w:p w14:paraId="704E1774" w14:textId="63BD4876" w:rsidR="00750BBA" w:rsidRDefault="003C757A" w:rsidP="00D43596">
      <w:pPr>
        <w:pStyle w:val="a9"/>
        <w:ind w:firstLine="709"/>
      </w:pPr>
      <w:r>
        <w:t xml:space="preserve">Для корректной интерпретации данных важно учитывать ориентацию чувствительных осей. На плате MPU-6050 они обозначены следующим образом: ось </w:t>
      </w:r>
      <w:r w:rsidRPr="003C757A">
        <w:rPr>
          <w:rStyle w:val="a6"/>
          <w:b w:val="0"/>
        </w:rPr>
        <w:t>X</w:t>
      </w:r>
      <w:r>
        <w:t xml:space="preserve"> направлена вдоль длинной стороны модуля, </w:t>
      </w:r>
      <w:r w:rsidRPr="003C757A">
        <w:rPr>
          <w:rStyle w:val="a6"/>
          <w:b w:val="0"/>
        </w:rPr>
        <w:t>Y</w:t>
      </w:r>
      <w:r>
        <w:t xml:space="preserve"> </w:t>
      </w:r>
      <w:r w:rsidR="00081241">
        <w:t>–</w:t>
      </w:r>
      <w:r>
        <w:t xml:space="preserve"> поперёк, а </w:t>
      </w:r>
      <w:r w:rsidRPr="003C757A">
        <w:rPr>
          <w:rStyle w:val="a6"/>
          <w:b w:val="0"/>
        </w:rPr>
        <w:t>Z</w:t>
      </w:r>
      <w:r>
        <w:t xml:space="preserve"> </w:t>
      </w:r>
      <w:r w:rsidR="00081241">
        <w:t>–</w:t>
      </w:r>
      <w:r>
        <w:t xml:space="preserve"> перпендикулярна плате. В работе был выполнен монтаж датчика таким образом, чтобы его оси совпадали с системой координат стенда. Любое отклонение от идеального выравнивания приводит к появлению постоянных смещений, что характерно для MEMS-датчиков.</w:t>
      </w:r>
      <w:r w:rsidR="00D43596">
        <w:t xml:space="preserve"> </w:t>
      </w:r>
    </w:p>
    <w:p w14:paraId="77D6C5E3" w14:textId="0BBABB51" w:rsidR="00D43596" w:rsidRDefault="00D43596" w:rsidP="00D43596">
      <w:pPr>
        <w:pStyle w:val="a9"/>
        <w:ind w:firstLine="709"/>
      </w:pPr>
      <w:r>
        <w:t xml:space="preserve">MPU-6050 поддерживает выбор шкал чувствительности. Для акселерометра доступные диапазоны: </w:t>
      </w:r>
      <m:oMath>
        <m:r>
          <w:rPr>
            <w:rFonts w:ascii="Cambria Math" w:hAnsi="Cambria Math"/>
          </w:rPr>
          <m:t>±2g, ±4g, ±8g</m:t>
        </m:r>
      </m:oMath>
      <w:r>
        <w:t xml:space="preserve"> и </w:t>
      </w:r>
      <m:oMath>
        <m:r>
          <w:rPr>
            <w:rFonts w:ascii="Cambria Math" w:hAnsi="Cambria Math"/>
          </w:rPr>
          <m:t>±16g</m:t>
        </m:r>
      </m:oMath>
      <w:r>
        <w:t xml:space="preserve">. Для гироскопа: </w:t>
      </w:r>
      <m:oMath>
        <m:r>
          <w:rPr>
            <w:rFonts w:ascii="Cambria Math" w:hAnsi="Cambria Math"/>
          </w:rPr>
          <m:t>±250, ±500, ±1000</m:t>
        </m:r>
      </m:oMath>
      <w:r>
        <w:t xml:space="preserve"> и </w:t>
      </w:r>
      <m:oMath>
        <m:r>
          <w:rPr>
            <w:rFonts w:ascii="Cambria Math" w:hAnsi="Cambria Math"/>
          </w:rPr>
          <m:t>±2000°/с</m:t>
        </m:r>
      </m:oMath>
      <w:r>
        <w:t xml:space="preserve">. В проекте использовались шкалы </w:t>
      </w:r>
      <m:oMath>
        <m:r>
          <w:rPr>
            <w:rFonts w:ascii="Cambria Math" w:hAnsi="Cambria Math"/>
          </w:rPr>
          <m:t>±2g</m:t>
        </m:r>
      </m:oMath>
      <w:r>
        <w:t xml:space="preserve"> и </w:t>
      </w:r>
      <m:oMath>
        <m:r>
          <w:rPr>
            <w:rFonts w:ascii="Cambria Math" w:hAnsi="Cambria Math"/>
          </w:rPr>
          <m:t>±250°/с</m:t>
        </m:r>
      </m:oMath>
      <w:r>
        <w:t>, поскольку стенд имитирует только угловые повороты и не создаёт экстремальных ускорений. Эти настройки обеспечивают наименьший шум и наибольшую точность.</w:t>
      </w:r>
    </w:p>
    <w:p w14:paraId="15B0D33E" w14:textId="43310BC5" w:rsidR="00F87E3D" w:rsidRDefault="00F87E3D" w:rsidP="00D43596">
      <w:pPr>
        <w:pStyle w:val="a9"/>
        <w:ind w:firstLine="709"/>
      </w:pPr>
      <w:r>
        <w:lastRenderedPageBreak/>
        <w:t>Работа MPU-6050 сопровождается типичными для MEMS-устройств погрешностями:</w:t>
      </w:r>
    </w:p>
    <w:p w14:paraId="4B9D54F7" w14:textId="2F19D096" w:rsidR="00F87E3D" w:rsidRDefault="00F87E3D" w:rsidP="00F87E3D">
      <w:pPr>
        <w:pStyle w:val="a9"/>
        <w:numPr>
          <w:ilvl w:val="0"/>
          <w:numId w:val="29"/>
        </w:numPr>
        <w:ind w:left="0" w:firstLine="709"/>
      </w:pPr>
      <w:r>
        <w:t>Дрейф гироскопа – проявляется как медленное изменение нулевого смещения при отсутствии вращения</w:t>
      </w:r>
      <w:r w:rsidRPr="00F87E3D">
        <w:t>;</w:t>
      </w:r>
    </w:p>
    <w:p w14:paraId="6055E7E6" w14:textId="4B2601BC" w:rsidR="00F87E3D" w:rsidRDefault="00F87E3D" w:rsidP="00F87E3D">
      <w:pPr>
        <w:pStyle w:val="a9"/>
        <w:numPr>
          <w:ilvl w:val="0"/>
          <w:numId w:val="29"/>
        </w:numPr>
        <w:ind w:left="0" w:firstLine="709"/>
      </w:pPr>
      <w:r>
        <w:t>Акселерационная погрешность – акселерометр реагирует на любые ускорения, а не только на гравитацию. Поэтому при быстрых движениях измерения «загрязняются» динамическими ускорениями</w:t>
      </w:r>
      <w:r w:rsidRPr="00F87E3D">
        <w:t>;</w:t>
      </w:r>
    </w:p>
    <w:p w14:paraId="727551C7" w14:textId="5E34AA1A" w:rsidR="00F87E3D" w:rsidRDefault="00F87E3D" w:rsidP="00F87E3D">
      <w:pPr>
        <w:pStyle w:val="a9"/>
        <w:numPr>
          <w:ilvl w:val="0"/>
          <w:numId w:val="29"/>
        </w:numPr>
        <w:ind w:left="0" w:firstLine="709"/>
      </w:pPr>
      <w:r>
        <w:t>Белый шум – проявляется как мелкие высокочастотные колебания измерений</w:t>
      </w:r>
      <w:r w:rsidRPr="00F87E3D">
        <w:t>;</w:t>
      </w:r>
    </w:p>
    <w:p w14:paraId="0016ACC5" w14:textId="1CC9EF07" w:rsidR="00F87E3D" w:rsidRDefault="00F87E3D" w:rsidP="00F87E3D">
      <w:pPr>
        <w:pStyle w:val="a9"/>
        <w:numPr>
          <w:ilvl w:val="0"/>
          <w:numId w:val="29"/>
        </w:numPr>
        <w:ind w:left="0" w:firstLine="709"/>
      </w:pPr>
      <w:r>
        <w:t>Монтажный уклон – если датчик установлен под углом даже 2–3°, это приводит к постоянному смещению</w:t>
      </w:r>
      <w:r w:rsidRPr="00F87E3D">
        <w:t>;</w:t>
      </w:r>
    </w:p>
    <w:p w14:paraId="09E3A887" w14:textId="3DDB20CD" w:rsidR="00F87E3D" w:rsidRDefault="00F87E3D" w:rsidP="00F87E3D">
      <w:pPr>
        <w:pStyle w:val="a9"/>
        <w:numPr>
          <w:ilvl w:val="0"/>
          <w:numId w:val="29"/>
        </w:numPr>
        <w:ind w:left="0" w:firstLine="709"/>
      </w:pPr>
      <w:r>
        <w:t>Резонансные вибрации – характерны для платформ с моторами</w:t>
      </w:r>
    </w:p>
    <w:p w14:paraId="6F91D319" w14:textId="2127ACEA" w:rsidR="00081241" w:rsidRDefault="00081241" w:rsidP="00081241">
      <w:pPr>
        <w:pStyle w:val="a9"/>
        <w:ind w:firstLine="709"/>
      </w:pPr>
      <w:r>
        <w:t>Даже при полной неподвижности гироскоп показывает небольшие ненулевые значения угловых скоростей. В акселерометре основной источник ошибок – реакция на любые ускорения помимо гравитации. В условиях стенда эти факторы выражены слабо, однако их влияние остаётся заметным при длительной работе.</w:t>
      </w:r>
    </w:p>
    <w:p w14:paraId="2A560C73" w14:textId="606C79B6" w:rsidR="00F87E3D" w:rsidRDefault="00081241" w:rsidP="00F87E3D">
      <w:pPr>
        <w:pStyle w:val="a9"/>
        <w:ind w:firstLine="709"/>
      </w:pPr>
      <w:r>
        <w:t>Для уменьшения этих погрешностей в MPU-6050 встроен цифровой процессор DMP, способный самостоятельно выполнять часть вычислений: компенсировать дрейф гироскопа, вычислять ориентацию на основе объединения данных от гироскопа и акселерометра и даже формировать кватернионы положения в пространстве. Использование DMP позволяет отказаться от реализации фильтра Калмана или комплементарных схем, которые потребовали бы значительных вычислительных ресурсов и сложной настройки. В данной работе DMP выполняет функцию первичной фильтрации и стабилизации измерений.</w:t>
      </w:r>
    </w:p>
    <w:p w14:paraId="040BF10F" w14:textId="7A470716" w:rsidR="00081241" w:rsidRDefault="00081241" w:rsidP="00F87E3D">
      <w:pPr>
        <w:pStyle w:val="a9"/>
        <w:ind w:firstLine="709"/>
      </w:pPr>
      <w:r>
        <w:t xml:space="preserve">Одним из преимуществ DMP является то, что он предоставляет ориентацию устройства сразу в виде </w:t>
      </w:r>
      <w:r w:rsidRPr="00081241">
        <w:rPr>
          <w:rStyle w:val="a6"/>
          <w:b w:val="0"/>
        </w:rPr>
        <w:t>кватерниона</w:t>
      </w:r>
      <w:r>
        <w:t xml:space="preserve"> – компактного математического представления вращения в трёхмерном пространстве. </w:t>
      </w:r>
      <w:r>
        <w:lastRenderedPageBreak/>
        <w:t xml:space="preserve">Кватернион удобнее классических углов Эйлера, поскольку не имеет </w:t>
      </w:r>
      <w:proofErr w:type="spellStart"/>
      <w:r>
        <w:t>сингулярностей</w:t>
      </w:r>
      <w:proofErr w:type="spellEnd"/>
      <w:r>
        <w:t>. Формально кватернион записывается в виде:</w:t>
      </w:r>
    </w:p>
    <w:p w14:paraId="623DA1F5" w14:textId="77777777" w:rsidR="006D4CD9" w:rsidRDefault="006D4CD9" w:rsidP="00F87E3D">
      <w:pPr>
        <w:pStyle w:val="a9"/>
        <w:ind w:firstLine="709"/>
      </w:pPr>
    </w:p>
    <w:p w14:paraId="0648AA24" w14:textId="3AFB323F" w:rsidR="00081241" w:rsidRPr="00527E03" w:rsidRDefault="00081241" w:rsidP="00081241">
      <w:pPr>
        <w:pStyle w:val="a9"/>
        <w:ind w:left="3119" w:firstLine="709"/>
        <w:rPr>
          <w:rFonts w:eastAsiaTheme="minorEastAsia"/>
        </w:rPr>
      </w:pPr>
      <m:oMath>
        <m:r>
          <w:rPr>
            <w:rFonts w:ascii="Cambria Math" w:hAnsi="Cambria Math"/>
            <w:lang w:val="en-US"/>
          </w:rPr>
          <m:t>q</m:t>
        </m:r>
        <m:r>
          <w:rPr>
            <w:rFonts w:ascii="Cambria Math" w:hAnsi="Cambria Math"/>
          </w:rPr>
          <m:t>=</m:t>
        </m:r>
        <m:d>
          <m:dPr>
            <m:ctrlPr>
              <w:rPr>
                <w:rFonts w:ascii="Cambria Math" w:hAnsi="Cambria Math"/>
                <w:i/>
                <w:lang w:val="en-US"/>
              </w:rPr>
            </m:ctrlPr>
          </m:dPr>
          <m:e>
            <m:r>
              <w:rPr>
                <w:rFonts w:ascii="Cambria Math" w:hAnsi="Cambria Math"/>
                <w:lang w:val="en-US"/>
              </w:rPr>
              <m:t>w</m:t>
            </m:r>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e>
        </m:d>
        <m:r>
          <w:rPr>
            <w:rFonts w:ascii="Cambria Math" w:eastAsiaTheme="minorEastAsia" w:hAnsi="Cambria Math"/>
          </w:rPr>
          <m:t>,</m:t>
        </m:r>
      </m:oMath>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rPr>
        <w:t>(1.11)</w:t>
      </w:r>
    </w:p>
    <w:p w14:paraId="51C362D1" w14:textId="77777777" w:rsidR="00081241" w:rsidRPr="00527E03" w:rsidRDefault="00081241" w:rsidP="00081241">
      <w:pPr>
        <w:pStyle w:val="a9"/>
        <w:rPr>
          <w:rFonts w:eastAsiaTheme="minorEastAsia"/>
        </w:rPr>
      </w:pPr>
    </w:p>
    <w:p w14:paraId="4FB2D427" w14:textId="15803AEC" w:rsidR="00081241" w:rsidRDefault="00081241" w:rsidP="00081241">
      <w:pPr>
        <w:pStyle w:val="a9"/>
        <w:ind w:firstLine="709"/>
        <w:rPr>
          <w:rFonts w:eastAsiaTheme="minorEastAsia"/>
        </w:rPr>
      </w:pPr>
      <w:r>
        <w:rPr>
          <w:rFonts w:eastAsiaTheme="minorEastAsia"/>
        </w:rPr>
        <w:t xml:space="preserve">где </w:t>
      </w:r>
      <m:oMath>
        <m:r>
          <w:rPr>
            <w:rFonts w:ascii="Cambria Math" w:hAnsi="Cambria Math"/>
            <w:lang w:val="en-US"/>
          </w:rPr>
          <m:t>w</m:t>
        </m:r>
      </m:oMath>
      <w:r>
        <w:rPr>
          <w:rFonts w:eastAsiaTheme="minorEastAsia"/>
        </w:rPr>
        <w:t xml:space="preserve"> – скалярная часть, а </w:t>
      </w:r>
      <m:oMath>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oMath>
      <w:r w:rsidRPr="00081241">
        <w:rPr>
          <w:rFonts w:eastAsiaTheme="minorEastAsia"/>
        </w:rPr>
        <w:t xml:space="preserve"> </w:t>
      </w:r>
      <w:r>
        <w:rPr>
          <w:rFonts w:eastAsiaTheme="minorEastAsia"/>
        </w:rPr>
        <w:t>–</w:t>
      </w:r>
      <w:r w:rsidRPr="00081241">
        <w:rPr>
          <w:rFonts w:eastAsiaTheme="minorEastAsia"/>
        </w:rPr>
        <w:t xml:space="preserve"> </w:t>
      </w:r>
      <w:r>
        <w:rPr>
          <w:rFonts w:eastAsiaTheme="minorEastAsia"/>
        </w:rPr>
        <w:t>векторная.</w:t>
      </w:r>
    </w:p>
    <w:p w14:paraId="71B0135B" w14:textId="75558432" w:rsidR="00081241" w:rsidRDefault="00081241" w:rsidP="00081241">
      <w:pPr>
        <w:pStyle w:val="a9"/>
        <w:ind w:firstLine="709"/>
      </w:pPr>
      <w:r>
        <w:t>Преобразование кватерниона в углы рыскания, крена и тангажа выполняется через тригонометрические выражения. В библиотеке MPU6050 эта операция реализована автоматически.</w:t>
      </w:r>
    </w:p>
    <w:p w14:paraId="6CBD6A46" w14:textId="043517C8" w:rsidR="00081241" w:rsidRDefault="00081241" w:rsidP="00081241">
      <w:pPr>
        <w:pStyle w:val="a9"/>
        <w:ind w:firstLine="709"/>
      </w:pPr>
      <w:r>
        <w:t>Работа алгоритма чтения кватерниона начинается с запроса данных из FIFO-буфера, куда DMP помещает уже обработанные значения. В программе это выглядит следующим образом</w:t>
      </w:r>
      <w:r w:rsidR="005C2E8A">
        <w:t xml:space="preserve"> (рисунок 1.5)</w:t>
      </w:r>
      <w:r>
        <w:t>:</w:t>
      </w:r>
    </w:p>
    <w:p w14:paraId="6DECD412" w14:textId="77777777" w:rsidR="00081241" w:rsidRDefault="00081241" w:rsidP="00081241">
      <w:pPr>
        <w:pStyle w:val="a9"/>
        <w:ind w:firstLine="709"/>
      </w:pPr>
    </w:p>
    <w:p w14:paraId="3190A5E2" w14:textId="21F9FB8D" w:rsidR="00081241" w:rsidRDefault="00014329" w:rsidP="00014329">
      <w:pPr>
        <w:pStyle w:val="a9"/>
        <w:jc w:val="center"/>
        <w:rPr>
          <w:rFonts w:cs="Times New Roman"/>
          <w:szCs w:val="28"/>
          <w:lang w:eastAsia="ru-RU"/>
        </w:rPr>
      </w:pPr>
      <w:r>
        <w:rPr>
          <w:noProof/>
          <w:lang w:eastAsia="ru-RU"/>
        </w:rPr>
        <w:drawing>
          <wp:inline distT="0" distB="0" distL="0" distR="0" wp14:anchorId="0E34020E" wp14:editId="7C3F7E8A">
            <wp:extent cx="3895725" cy="13335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895725" cy="1333500"/>
                    </a:xfrm>
                    <a:prstGeom prst="rect">
                      <a:avLst/>
                    </a:prstGeom>
                  </pic:spPr>
                </pic:pic>
              </a:graphicData>
            </a:graphic>
          </wp:inline>
        </w:drawing>
      </w:r>
    </w:p>
    <w:p w14:paraId="2AE681D3" w14:textId="12D35CB7" w:rsidR="00014329" w:rsidRDefault="00014329" w:rsidP="00014329">
      <w:pPr>
        <w:pStyle w:val="a9"/>
        <w:jc w:val="center"/>
        <w:rPr>
          <w:rFonts w:cs="Times New Roman"/>
          <w:szCs w:val="28"/>
          <w:lang w:eastAsia="ru-RU"/>
        </w:rPr>
      </w:pPr>
      <w:r>
        <w:rPr>
          <w:rFonts w:cs="Times New Roman"/>
          <w:szCs w:val="28"/>
          <w:lang w:eastAsia="ru-RU"/>
        </w:rPr>
        <w:t>Рисунок 1.5 – Пример кода обработки кватерниона</w:t>
      </w:r>
    </w:p>
    <w:p w14:paraId="013C4134" w14:textId="77777777" w:rsidR="00014329" w:rsidRDefault="00014329" w:rsidP="00014329">
      <w:pPr>
        <w:pStyle w:val="a9"/>
        <w:ind w:firstLine="709"/>
        <w:jc w:val="center"/>
        <w:rPr>
          <w:rFonts w:cs="Times New Roman"/>
          <w:szCs w:val="28"/>
          <w:lang w:eastAsia="ru-RU"/>
        </w:rPr>
      </w:pPr>
    </w:p>
    <w:p w14:paraId="6FC4D002" w14:textId="12B18D41" w:rsidR="00081241" w:rsidRPr="00081241" w:rsidRDefault="00081241" w:rsidP="00081241">
      <w:pPr>
        <w:pStyle w:val="a9"/>
        <w:ind w:firstLine="709"/>
        <w:rPr>
          <w:rFonts w:cs="Times New Roman"/>
          <w:szCs w:val="28"/>
          <w:lang w:eastAsia="ru-RU"/>
        </w:rPr>
      </w:pPr>
      <w:r w:rsidRPr="00081241">
        <w:rPr>
          <w:rFonts w:cs="Times New Roman"/>
          <w:szCs w:val="28"/>
          <w:lang w:eastAsia="ru-RU"/>
        </w:rPr>
        <w:t xml:space="preserve">В этом фрагменте считывается очередной пакет обработанных данных; извлекается кватернион ориентации </w:t>
      </w:r>
      <m:oMath>
        <m:r>
          <w:rPr>
            <w:rFonts w:ascii="Cambria Math" w:hAnsi="Cambria Math" w:cs="Times New Roman"/>
            <w:szCs w:val="28"/>
            <w:lang w:eastAsia="ru-RU"/>
          </w:rPr>
          <m:t>q</m:t>
        </m:r>
      </m:oMath>
      <w:r w:rsidRPr="00081241">
        <w:rPr>
          <w:rFonts w:cs="Times New Roman"/>
          <w:szCs w:val="28"/>
          <w:lang w:eastAsia="ru-RU"/>
        </w:rPr>
        <w:t>; вычисляется направление гравитации; из последних двух величин формируются углы yaw-pitch-roll.</w:t>
      </w:r>
    </w:p>
    <w:p w14:paraId="5463C2E5" w14:textId="29F97F89" w:rsidR="00081241" w:rsidRDefault="00081241" w:rsidP="00081241">
      <w:pPr>
        <w:pStyle w:val="a9"/>
        <w:ind w:firstLine="709"/>
      </w:pPr>
      <w:r>
        <w:t xml:space="preserve">Для дальнейшей визуализации в </w:t>
      </w:r>
      <w:proofErr w:type="spellStart"/>
      <w:r>
        <w:t>Unreal</w:t>
      </w:r>
      <w:proofErr w:type="spellEnd"/>
      <w:r>
        <w:t xml:space="preserve"> Engine выполняется перевод </w:t>
      </w:r>
      <w:proofErr w:type="gramStart"/>
      <w:r>
        <w:t>из</w:t>
      </w:r>
      <w:r w:rsidR="005C2E8A">
        <w:t xml:space="preserve"> </w:t>
      </w:r>
      <w:r>
        <w:t>радиан</w:t>
      </w:r>
      <w:proofErr w:type="gramEnd"/>
      <w:r>
        <w:t xml:space="preserve"> в градусы</w:t>
      </w:r>
      <w:r w:rsidR="005C2E8A">
        <w:t xml:space="preserve"> (рисунок 1.6)</w:t>
      </w:r>
      <w:r>
        <w:t>:</w:t>
      </w:r>
    </w:p>
    <w:p w14:paraId="5DBE0DEB" w14:textId="77777777" w:rsidR="006D4CD9" w:rsidRDefault="006D4CD9" w:rsidP="00081241">
      <w:pPr>
        <w:pStyle w:val="a9"/>
        <w:ind w:firstLine="709"/>
      </w:pPr>
    </w:p>
    <w:p w14:paraId="1077A190" w14:textId="3A04D467" w:rsidR="00081241" w:rsidRDefault="006D4CD9" w:rsidP="00894A9E">
      <w:pPr>
        <w:pStyle w:val="a9"/>
        <w:jc w:val="center"/>
      </w:pPr>
      <w:r>
        <w:rPr>
          <w:noProof/>
          <w:lang w:eastAsia="ru-RU"/>
        </w:rPr>
        <w:drawing>
          <wp:inline distT="0" distB="0" distL="0" distR="0" wp14:anchorId="665556B2" wp14:editId="72EBDE5A">
            <wp:extent cx="3105150" cy="8477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105150" cy="847725"/>
                    </a:xfrm>
                    <a:prstGeom prst="rect">
                      <a:avLst/>
                    </a:prstGeom>
                  </pic:spPr>
                </pic:pic>
              </a:graphicData>
            </a:graphic>
          </wp:inline>
        </w:drawing>
      </w:r>
    </w:p>
    <w:p w14:paraId="5F28C783" w14:textId="0741622C" w:rsidR="006D4CD9" w:rsidRDefault="006D4CD9" w:rsidP="00014329">
      <w:pPr>
        <w:pStyle w:val="a9"/>
        <w:jc w:val="center"/>
      </w:pPr>
      <w:r>
        <w:t>Рисунок</w:t>
      </w:r>
      <w:r w:rsidR="00014329">
        <w:t xml:space="preserve"> 1.6 </w:t>
      </w:r>
      <w:r w:rsidR="000338B2">
        <w:rPr>
          <w:lang w:eastAsia="ru-RU"/>
        </w:rPr>
        <w:t xml:space="preserve">– </w:t>
      </w:r>
      <w:r w:rsidR="00014329">
        <w:t xml:space="preserve">Пример кода </w:t>
      </w:r>
      <w:r w:rsidR="00894A9E">
        <w:t>перевода в градусы</w:t>
      </w:r>
    </w:p>
    <w:p w14:paraId="6DF8B3C6" w14:textId="163D6B3D" w:rsidR="00081241" w:rsidRDefault="00081241" w:rsidP="00081241">
      <w:pPr>
        <w:pStyle w:val="a9"/>
        <w:ind w:firstLine="709"/>
      </w:pPr>
      <w:r>
        <w:lastRenderedPageBreak/>
        <w:t xml:space="preserve">Именно эти три величины формируют ориентацию </w:t>
      </w:r>
      <w:r w:rsidR="00894A9E">
        <w:t>квадрокоптера</w:t>
      </w:r>
      <w:r>
        <w:t xml:space="preserve"> и затем передаются на компьютер</w:t>
      </w:r>
      <w:r w:rsidR="005C2E8A">
        <w:t xml:space="preserve"> (рисунок 1.7)</w:t>
      </w:r>
      <w:r>
        <w:t>:</w:t>
      </w:r>
    </w:p>
    <w:p w14:paraId="00F02BE6" w14:textId="7DE3740B" w:rsidR="00014329" w:rsidRDefault="00014329" w:rsidP="00014329">
      <w:pPr>
        <w:pStyle w:val="a9"/>
        <w:jc w:val="center"/>
        <w:rPr>
          <w:lang w:eastAsia="ru-RU"/>
        </w:rPr>
      </w:pPr>
      <w:r>
        <w:rPr>
          <w:noProof/>
          <w:lang w:eastAsia="ru-RU"/>
        </w:rPr>
        <w:drawing>
          <wp:inline distT="0" distB="0" distL="0" distR="0" wp14:anchorId="19E7B718" wp14:editId="7F725F57">
            <wp:extent cx="4747080" cy="1567681"/>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760763" cy="1572200"/>
                    </a:xfrm>
                    <a:prstGeom prst="rect">
                      <a:avLst/>
                    </a:prstGeom>
                  </pic:spPr>
                </pic:pic>
              </a:graphicData>
            </a:graphic>
          </wp:inline>
        </w:drawing>
      </w:r>
    </w:p>
    <w:p w14:paraId="50037BCC" w14:textId="51119BF3" w:rsidR="00014329" w:rsidRDefault="00014329" w:rsidP="00894A9E">
      <w:pPr>
        <w:pStyle w:val="a9"/>
        <w:ind w:firstLine="709"/>
        <w:jc w:val="center"/>
        <w:rPr>
          <w:lang w:eastAsia="ru-RU"/>
        </w:rPr>
      </w:pPr>
      <w:r>
        <w:rPr>
          <w:lang w:eastAsia="ru-RU"/>
        </w:rPr>
        <w:t xml:space="preserve">Рисунок 1.7 </w:t>
      </w:r>
      <w:r w:rsidR="00894A9E">
        <w:rPr>
          <w:lang w:eastAsia="ru-RU"/>
        </w:rPr>
        <w:t xml:space="preserve">– Пример кода передачи пакетов по </w:t>
      </w:r>
      <w:r w:rsidR="00894A9E">
        <w:rPr>
          <w:lang w:val="en-US" w:eastAsia="ru-RU"/>
        </w:rPr>
        <w:t>UDP</w:t>
      </w:r>
      <w:r w:rsidR="00894A9E">
        <w:rPr>
          <w:lang w:eastAsia="ru-RU"/>
        </w:rPr>
        <w:t xml:space="preserve"> </w:t>
      </w:r>
    </w:p>
    <w:p w14:paraId="3EE5405B" w14:textId="77777777" w:rsidR="00894A9E" w:rsidRPr="00894A9E" w:rsidRDefault="00894A9E" w:rsidP="00894A9E">
      <w:pPr>
        <w:pStyle w:val="a9"/>
        <w:ind w:firstLine="709"/>
        <w:jc w:val="center"/>
        <w:rPr>
          <w:lang w:eastAsia="ru-RU"/>
        </w:rPr>
      </w:pPr>
    </w:p>
    <w:p w14:paraId="756943EC" w14:textId="77777777" w:rsidR="00081241" w:rsidRPr="00081241" w:rsidRDefault="00081241" w:rsidP="00081241">
      <w:pPr>
        <w:pStyle w:val="a9"/>
        <w:ind w:firstLine="709"/>
        <w:rPr>
          <w:lang w:eastAsia="ru-RU"/>
        </w:rPr>
      </w:pPr>
      <w:r w:rsidRPr="00081241">
        <w:rPr>
          <w:lang w:eastAsia="ru-RU"/>
        </w:rPr>
        <w:t>Из этого видно, что MPU-6050 в собранной системе играет роль первичного измерителя угловой ориентации. ESP32 обеспечивает:</w:t>
      </w:r>
    </w:p>
    <w:p w14:paraId="625F9A09" w14:textId="77777777" w:rsidR="00081241" w:rsidRPr="00081241" w:rsidRDefault="00081241" w:rsidP="00081241">
      <w:pPr>
        <w:pStyle w:val="a9"/>
        <w:numPr>
          <w:ilvl w:val="0"/>
          <w:numId w:val="33"/>
        </w:numPr>
        <w:ind w:left="0" w:firstLine="709"/>
        <w:rPr>
          <w:lang w:eastAsia="ru-RU"/>
        </w:rPr>
      </w:pPr>
      <w:r w:rsidRPr="00081241">
        <w:rPr>
          <w:lang w:eastAsia="ru-RU"/>
        </w:rPr>
        <w:t>инициализацию и калибровку датчика;</w:t>
      </w:r>
    </w:p>
    <w:p w14:paraId="08A53B4B" w14:textId="77777777" w:rsidR="00081241" w:rsidRPr="00081241" w:rsidRDefault="00081241" w:rsidP="00081241">
      <w:pPr>
        <w:pStyle w:val="a9"/>
        <w:numPr>
          <w:ilvl w:val="0"/>
          <w:numId w:val="33"/>
        </w:numPr>
        <w:ind w:left="0" w:firstLine="709"/>
        <w:rPr>
          <w:lang w:eastAsia="ru-RU"/>
        </w:rPr>
      </w:pPr>
      <w:r w:rsidRPr="00081241">
        <w:rPr>
          <w:lang w:eastAsia="ru-RU"/>
        </w:rPr>
        <w:t>получение кватернионов и вычисление углов;</w:t>
      </w:r>
    </w:p>
    <w:p w14:paraId="45E04E90" w14:textId="77777777" w:rsidR="00081241" w:rsidRPr="00081241" w:rsidRDefault="00081241" w:rsidP="00081241">
      <w:pPr>
        <w:pStyle w:val="a9"/>
        <w:numPr>
          <w:ilvl w:val="0"/>
          <w:numId w:val="33"/>
        </w:numPr>
        <w:ind w:left="0" w:firstLine="709"/>
        <w:rPr>
          <w:lang w:eastAsia="ru-RU"/>
        </w:rPr>
      </w:pPr>
      <w:r w:rsidRPr="00081241">
        <w:rPr>
          <w:lang w:eastAsia="ru-RU"/>
        </w:rPr>
        <w:t xml:space="preserve">передачу данных по беспроводной сети на компьютер с </w:t>
      </w:r>
      <w:proofErr w:type="spellStart"/>
      <w:r w:rsidRPr="00081241">
        <w:rPr>
          <w:lang w:eastAsia="ru-RU"/>
        </w:rPr>
        <w:t>Unreal</w:t>
      </w:r>
      <w:proofErr w:type="spellEnd"/>
      <w:r w:rsidRPr="00081241">
        <w:rPr>
          <w:lang w:eastAsia="ru-RU"/>
        </w:rPr>
        <w:t xml:space="preserve"> Engine.</w:t>
      </w:r>
    </w:p>
    <w:p w14:paraId="1AA18060" w14:textId="0BAB9EB3" w:rsidR="006D4CD9" w:rsidRPr="00081241" w:rsidRDefault="00081241" w:rsidP="00894A9E">
      <w:pPr>
        <w:pStyle w:val="a9"/>
        <w:ind w:firstLine="709"/>
        <w:rPr>
          <w:lang w:eastAsia="ru-RU"/>
        </w:rPr>
      </w:pPr>
      <w:r w:rsidRPr="00081241">
        <w:rPr>
          <w:lang w:eastAsia="ru-RU"/>
        </w:rPr>
        <w:t>Таким образом, модуль</w:t>
      </w:r>
      <w:r w:rsidR="005C2E8A" w:rsidRPr="005C2E8A">
        <w:rPr>
          <w:rFonts w:cs="Times New Roman"/>
          <w:color w:val="000000" w:themeColor="text1"/>
        </w:rPr>
        <w:t xml:space="preserve"> </w:t>
      </w:r>
      <w:r w:rsidR="005C2E8A" w:rsidRPr="00F43B04">
        <w:rPr>
          <w:rFonts w:cs="Times New Roman"/>
          <w:color w:val="000000" w:themeColor="text1"/>
        </w:rPr>
        <w:t>MPU-6050</w:t>
      </w:r>
      <w:r w:rsidR="005C2E8A">
        <w:rPr>
          <w:rFonts w:cs="Times New Roman"/>
          <w:color w:val="000000" w:themeColor="text1"/>
        </w:rPr>
        <w:t xml:space="preserve"> </w:t>
      </w:r>
      <w:r w:rsidRPr="00081241">
        <w:rPr>
          <w:lang w:eastAsia="ru-RU"/>
        </w:rPr>
        <w:t>является ключевым элементом подсистемы ориентации, обеспечивая синхронизацию физического стенда и виртуальной модели. Применение DMP позволило отказаться от дополнительных фильтров, ограничившись встроенными средствами стабилизации данных.</w:t>
      </w:r>
      <w:r w:rsidR="00894A9E">
        <w:rPr>
          <w:lang w:eastAsia="ru-RU"/>
        </w:rPr>
        <w:t xml:space="preserve"> </w:t>
      </w:r>
      <w:r w:rsidR="00894A9E">
        <w:t xml:space="preserve">Подробная реализация программной части, включая полный листинг модуля вычисления ориентации, и передачи телеметрии приведена в </w:t>
      </w:r>
      <w:r w:rsidR="00894A9E" w:rsidRPr="00894A9E">
        <w:rPr>
          <w:rStyle w:val="a6"/>
          <w:b w:val="0"/>
        </w:rPr>
        <w:t>Приложении А</w:t>
      </w:r>
      <w:r w:rsidR="00894A9E">
        <w:t>.</w:t>
      </w:r>
      <w:r>
        <w:rPr>
          <w:lang w:eastAsia="ru-RU"/>
        </w:rPr>
        <w:t xml:space="preserve"> </w:t>
      </w:r>
    </w:p>
    <w:p w14:paraId="4B03E618" w14:textId="77777777" w:rsidR="00081241" w:rsidRDefault="00081241" w:rsidP="00081241">
      <w:pPr>
        <w:pStyle w:val="a9"/>
        <w:ind w:firstLine="709"/>
        <w:rPr>
          <w:rFonts w:eastAsiaTheme="minorEastAsia"/>
          <w:sz w:val="22"/>
        </w:rPr>
      </w:pPr>
    </w:p>
    <w:p w14:paraId="209FFF52" w14:textId="28AE6617" w:rsidR="00894A9E" w:rsidRDefault="00894A9E" w:rsidP="001F1433">
      <w:pPr>
        <w:pStyle w:val="3"/>
        <w:spacing w:before="0" w:line="360" w:lineRule="auto"/>
        <w:ind w:firstLine="709"/>
        <w:jc w:val="both"/>
        <w:rPr>
          <w:rFonts w:ascii="Times New Roman" w:hAnsi="Times New Roman" w:cs="Times New Roman"/>
          <w:color w:val="000000" w:themeColor="text1"/>
          <w:sz w:val="28"/>
        </w:rPr>
      </w:pPr>
      <w:bookmarkStart w:id="15" w:name="_Toc216984295"/>
      <w:r w:rsidRPr="00894A9E">
        <w:rPr>
          <w:rFonts w:ascii="Times New Roman" w:eastAsiaTheme="minorEastAsia" w:hAnsi="Times New Roman" w:cs="Times New Roman"/>
          <w:color w:val="000000" w:themeColor="text1"/>
          <w:sz w:val="28"/>
        </w:rPr>
        <w:t>1.2.</w:t>
      </w:r>
      <w:r w:rsidR="00516107">
        <w:rPr>
          <w:rFonts w:ascii="Times New Roman" w:eastAsiaTheme="minorEastAsia" w:hAnsi="Times New Roman" w:cs="Times New Roman"/>
          <w:color w:val="000000" w:themeColor="text1"/>
          <w:sz w:val="28"/>
        </w:rPr>
        <w:t>4</w:t>
      </w:r>
      <w:r w:rsidRPr="00894A9E">
        <w:rPr>
          <w:rFonts w:ascii="Times New Roman" w:eastAsiaTheme="minorEastAsia" w:hAnsi="Times New Roman" w:cs="Times New Roman"/>
          <w:color w:val="000000" w:themeColor="text1"/>
          <w:sz w:val="28"/>
        </w:rPr>
        <w:t xml:space="preserve"> </w:t>
      </w:r>
      <w:r w:rsidR="009867B3">
        <w:rPr>
          <w:rFonts w:ascii="Times New Roman" w:eastAsiaTheme="minorEastAsia" w:hAnsi="Times New Roman" w:cs="Times New Roman"/>
          <w:color w:val="000000" w:themeColor="text1"/>
          <w:sz w:val="28"/>
        </w:rPr>
        <w:t xml:space="preserve">Двухсторонняя </w:t>
      </w:r>
      <w:r w:rsidR="009867B3">
        <w:rPr>
          <w:rFonts w:ascii="Times New Roman" w:hAnsi="Times New Roman" w:cs="Times New Roman"/>
          <w:color w:val="000000" w:themeColor="text1"/>
          <w:sz w:val="28"/>
        </w:rPr>
        <w:t>п</w:t>
      </w:r>
      <w:r w:rsidRPr="00894A9E">
        <w:rPr>
          <w:rFonts w:ascii="Times New Roman" w:hAnsi="Times New Roman" w:cs="Times New Roman"/>
          <w:color w:val="000000" w:themeColor="text1"/>
          <w:sz w:val="28"/>
        </w:rPr>
        <w:t>ередача данных ориентации от ESP32 на ПК по протоколу UDP</w:t>
      </w:r>
      <w:bookmarkEnd w:id="15"/>
    </w:p>
    <w:p w14:paraId="4E0F7E55" w14:textId="751596F2" w:rsidR="00F17D7F" w:rsidRDefault="00F17D7F" w:rsidP="00F17D7F">
      <w:pPr>
        <w:pStyle w:val="a9"/>
        <w:ind w:firstLine="709"/>
      </w:pPr>
      <w:r>
        <w:t xml:space="preserve">После получения угловой ориентации квадрокоптера с использованием датчика MPU-6050 и встроенного цифрового процессора DMP возникает необходимость передать эти данные на персональный компьютер, где выполняется программная визуализация движения модели в среде </w:t>
      </w:r>
      <w:proofErr w:type="spellStart"/>
      <w:r>
        <w:t>Unreal</w:t>
      </w:r>
      <w:proofErr w:type="spellEnd"/>
      <w:r>
        <w:t xml:space="preserve"> Engine. Для полунатурного стенда принципиально важно обеспечить </w:t>
      </w:r>
      <w:r>
        <w:lastRenderedPageBreak/>
        <w:t xml:space="preserve">минимальные задержки, устойчивую передачу данных и синхронизацию между физическим датчиком и виртуальной моделью. В данном пункте рассматривается организация передачи данных по </w:t>
      </w:r>
      <w:proofErr w:type="spellStart"/>
      <w:r>
        <w:t>Wi</w:t>
      </w:r>
      <w:proofErr w:type="spellEnd"/>
      <w:r>
        <w:t>-Fi с использованием протокола UDP, структура формируемых пакетов, особенности их обработки и программная реализация данного механизма.</w:t>
      </w:r>
    </w:p>
    <w:p w14:paraId="0E916FE1" w14:textId="3813D4EC" w:rsidR="00F17D7F" w:rsidRDefault="00F17D7F" w:rsidP="00F17D7F">
      <w:pPr>
        <w:pStyle w:val="a9"/>
        <w:ind w:firstLine="709"/>
      </w:pPr>
      <w:r>
        <w:t xml:space="preserve">ESP32 поддерживает несколько способов беспроводной передачи данных: Bluetooth, </w:t>
      </w:r>
      <w:proofErr w:type="spellStart"/>
      <w:r>
        <w:t>Wi</w:t>
      </w:r>
      <w:proofErr w:type="spellEnd"/>
      <w:r>
        <w:t xml:space="preserve">-Fi TCP и </w:t>
      </w:r>
      <w:proofErr w:type="spellStart"/>
      <w:r>
        <w:t>Wi</w:t>
      </w:r>
      <w:proofErr w:type="spellEnd"/>
      <w:r>
        <w:t xml:space="preserve">-Fi UDP. Для стенда с имитацией углового движения квадрокоптера принципиальным является минимальное время отклика между фактом изменения ориентации датчика и обновлением положения модели в </w:t>
      </w:r>
      <w:proofErr w:type="spellStart"/>
      <w:r>
        <w:t>Unreal</w:t>
      </w:r>
      <w:proofErr w:type="spellEnd"/>
      <w:r>
        <w:t xml:space="preserve"> Engine. Протоколы с подтверждением доставки TCP обеспечивают высокую надёжность, но вносят задержки 20–70 </w:t>
      </w:r>
      <w:proofErr w:type="spellStart"/>
      <w:r>
        <w:t>мс</w:t>
      </w:r>
      <w:proofErr w:type="spellEnd"/>
      <w:r>
        <w:t xml:space="preserve"> из-за механизмов контроля пакетов, повторной пересылки и управления потоком.</w:t>
      </w:r>
    </w:p>
    <w:p w14:paraId="7C7DD331" w14:textId="77777777" w:rsidR="00F17D7F" w:rsidRDefault="00F17D7F" w:rsidP="00F17D7F">
      <w:pPr>
        <w:pStyle w:val="a9"/>
        <w:ind w:firstLine="709"/>
      </w:pPr>
      <w:r>
        <w:t>UDP, напротив, обеспечивает передачу с минимальным накладным временем и отсутствием ожидания подтверждений. Для задач реального времени, где критичнее своевременность, чем гарантированная доставка каждого пакета, протокол UDP является естественным выбором. Даже при потере единичных пакетов общая динамика ориентации квадрокоптера не нарушается, что делает UDP оптимальным для передачи быстроменяющихся данных:</w:t>
      </w:r>
    </w:p>
    <w:p w14:paraId="021BF172" w14:textId="5A63C505" w:rsidR="00F17D7F" w:rsidRPr="00F17D7F" w:rsidRDefault="006772E5" w:rsidP="00F17D7F">
      <w:pPr>
        <w:pStyle w:val="a9"/>
        <w:ind w:left="2835" w:firstLine="709"/>
      </w:pPr>
      <m:oMath>
        <m:sSub>
          <m:sSubPr>
            <m:ctrlPr>
              <w:rPr>
                <w:rFonts w:ascii="Cambria Math" w:hAnsi="Cambria Math"/>
                <w:i/>
              </w:rPr>
            </m:ctrlPr>
          </m:sSubPr>
          <m:e>
            <m:r>
              <w:rPr>
                <w:rFonts w:ascii="Cambria Math" w:hAnsi="Cambria Math"/>
                <w:lang w:val="en-US"/>
              </w:rPr>
              <m:t>t</m:t>
            </m:r>
          </m:e>
          <m:sub>
            <m:r>
              <w:rPr>
                <w:rFonts w:ascii="Cambria Math" w:hAnsi="Cambria Math"/>
              </w:rPr>
              <m:t>delay,UDP</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delay,TCP</m:t>
            </m:r>
          </m:sub>
        </m:sSub>
      </m:oMath>
      <w:r w:rsidR="00F17D7F">
        <w:rPr>
          <w:rFonts w:eastAsiaTheme="minorEastAsia"/>
        </w:rPr>
        <w:t xml:space="preserve"> </w:t>
      </w:r>
      <w:r w:rsidR="00F17D7F">
        <w:rPr>
          <w:rFonts w:eastAsiaTheme="minorEastAsia"/>
        </w:rPr>
        <w:tab/>
      </w:r>
      <w:r w:rsidR="00F17D7F">
        <w:rPr>
          <w:rFonts w:eastAsiaTheme="minorEastAsia"/>
        </w:rPr>
        <w:tab/>
      </w:r>
      <w:r w:rsidR="00F17D7F">
        <w:rPr>
          <w:rFonts w:eastAsiaTheme="minorEastAsia"/>
        </w:rPr>
        <w:tab/>
      </w:r>
      <w:r w:rsidR="00F17D7F" w:rsidRPr="00F17D7F">
        <w:rPr>
          <w:rFonts w:eastAsiaTheme="minorEastAsia"/>
        </w:rPr>
        <w:tab/>
        <w:t>(1.12)</w:t>
      </w:r>
    </w:p>
    <w:p w14:paraId="39F75321" w14:textId="77777777" w:rsidR="00F17D7F" w:rsidRPr="00527E03" w:rsidRDefault="00F17D7F" w:rsidP="00F17D7F">
      <w:pPr>
        <w:pStyle w:val="a9"/>
        <w:ind w:firstLine="709"/>
      </w:pPr>
    </w:p>
    <w:p w14:paraId="408A2975" w14:textId="5374B66B" w:rsidR="00F17D7F" w:rsidRPr="00527E03" w:rsidRDefault="00F17D7F" w:rsidP="00F17D7F">
      <w:pPr>
        <w:pStyle w:val="a9"/>
        <w:ind w:firstLine="709"/>
      </w:pPr>
      <w:r>
        <w:t>Таким образом, протокол UDP был выбран по следующим причинам:</w:t>
      </w:r>
    </w:p>
    <w:p w14:paraId="3807B6A0" w14:textId="737E6262" w:rsidR="00F17D7F" w:rsidRDefault="00F17D7F" w:rsidP="00F17D7F">
      <w:pPr>
        <w:pStyle w:val="a9"/>
        <w:numPr>
          <w:ilvl w:val="0"/>
          <w:numId w:val="36"/>
        </w:numPr>
        <w:ind w:left="0" w:firstLine="709"/>
      </w:pPr>
      <w:r>
        <w:t xml:space="preserve">минимальная задержка передачи (&lt;5 </w:t>
      </w:r>
      <w:proofErr w:type="spellStart"/>
      <w:r>
        <w:t>мс</w:t>
      </w:r>
      <w:proofErr w:type="spellEnd"/>
      <w:r>
        <w:t xml:space="preserve"> в локальной сети);</w:t>
      </w:r>
    </w:p>
    <w:p w14:paraId="1AF5F138" w14:textId="52913379" w:rsidR="00F17D7F" w:rsidRDefault="00F17D7F" w:rsidP="00F17D7F">
      <w:pPr>
        <w:pStyle w:val="a9"/>
        <w:numPr>
          <w:ilvl w:val="0"/>
          <w:numId w:val="36"/>
        </w:numPr>
        <w:ind w:left="0" w:firstLine="709"/>
      </w:pPr>
      <w:r>
        <w:t>отсутствие необходимости подтверждения пакетов;</w:t>
      </w:r>
    </w:p>
    <w:p w14:paraId="6833A3B2" w14:textId="27709C20" w:rsidR="00F17D7F" w:rsidRDefault="00F17D7F" w:rsidP="00F17D7F">
      <w:pPr>
        <w:pStyle w:val="a9"/>
        <w:numPr>
          <w:ilvl w:val="0"/>
          <w:numId w:val="36"/>
        </w:numPr>
        <w:ind w:left="0" w:firstLine="709"/>
      </w:pPr>
      <w:r>
        <w:t>устойчивость к временным потерям данных (поскольку каждый пакет содержит полный набор ориентационных параметров);</w:t>
      </w:r>
    </w:p>
    <w:p w14:paraId="201BBFE7" w14:textId="26223212" w:rsidR="00F17D7F" w:rsidRDefault="00F17D7F" w:rsidP="00F17D7F">
      <w:pPr>
        <w:pStyle w:val="a9"/>
        <w:numPr>
          <w:ilvl w:val="0"/>
          <w:numId w:val="36"/>
        </w:numPr>
        <w:ind w:left="0" w:firstLine="709"/>
      </w:pPr>
      <w:r>
        <w:t>высокая частота передачи (до 100–150 Гц);</w:t>
      </w:r>
    </w:p>
    <w:p w14:paraId="639DCB65" w14:textId="08E7AA18" w:rsidR="00F17D7F" w:rsidRPr="00F17D7F" w:rsidRDefault="00F17D7F" w:rsidP="00F17D7F">
      <w:pPr>
        <w:pStyle w:val="a9"/>
        <w:numPr>
          <w:ilvl w:val="0"/>
          <w:numId w:val="36"/>
        </w:numPr>
        <w:ind w:left="0" w:firstLine="709"/>
      </w:pPr>
      <w:r>
        <w:t>простота реализации на ESP32.</w:t>
      </w:r>
    </w:p>
    <w:p w14:paraId="64E10B40" w14:textId="6AEC7FD2" w:rsidR="00F17D7F" w:rsidRDefault="00F17D7F" w:rsidP="00F17D7F">
      <w:pPr>
        <w:pStyle w:val="a9"/>
        <w:ind w:firstLine="709"/>
      </w:pPr>
      <w:r>
        <w:t xml:space="preserve">Для визуализации движения в </w:t>
      </w:r>
      <w:proofErr w:type="spellStart"/>
      <w:r>
        <w:t>Unreal</w:t>
      </w:r>
      <w:proofErr w:type="spellEnd"/>
      <w:r>
        <w:t xml:space="preserve"> Engine требуется передать три угла ориентации: крен </w:t>
      </w:r>
      <m:oMath>
        <m:r>
          <w:rPr>
            <w:rFonts w:ascii="Cambria Math" w:hAnsi="Cambria Math"/>
            <w:lang w:val="en-US"/>
          </w:rPr>
          <m:t>φ</m:t>
        </m:r>
      </m:oMath>
      <w:r w:rsidRPr="00F17D7F">
        <w:t xml:space="preserve">, </w:t>
      </w:r>
      <w:r>
        <w:t xml:space="preserve">тангаж </w:t>
      </w:r>
      <m:oMath>
        <m:r>
          <w:rPr>
            <w:rStyle w:val="katex-mathml"/>
            <w:rFonts w:ascii="Cambria Math" w:hAnsi="Cambria Math"/>
          </w:rPr>
          <m:t>θ</m:t>
        </m:r>
      </m:oMath>
      <w:r>
        <w:t xml:space="preserve"> и рысканья </w:t>
      </w:r>
      <m:oMath>
        <m:r>
          <w:rPr>
            <w:rFonts w:ascii="Cambria Math" w:eastAsia="Cambria Math" w:hAnsi="Cambria Math" w:cs="Cambria Math"/>
            <w:lang w:val="en-US"/>
          </w:rPr>
          <m:t>ψ</m:t>
        </m:r>
      </m:oMath>
      <w:r w:rsidRPr="00F17D7F">
        <w:rPr>
          <w:rFonts w:eastAsiaTheme="minorEastAsia"/>
        </w:rPr>
        <w:t>.</w:t>
      </w:r>
      <w:r>
        <w:t xml:space="preserve"> Передача углов в формате </w:t>
      </w:r>
      <w:r>
        <w:lastRenderedPageBreak/>
        <w:t>Эйлера является удобной для приложения на стороне ПК, однако параметры могут также быть дополнены нормализованными компонентами кватерниона, если это потребуется в следующих версиях проекта.</w:t>
      </w:r>
    </w:p>
    <w:p w14:paraId="3F86FB51" w14:textId="2FE1B5DB" w:rsidR="00F17D7F" w:rsidRDefault="00F17D7F" w:rsidP="00F17D7F">
      <w:pPr>
        <w:pStyle w:val="a9"/>
        <w:ind w:firstLine="709"/>
      </w:pPr>
      <w:r>
        <w:t>В результате каждое UDP-сообщение содержит полную ориентацию, что позволяет системе визуализации корректно отображать состояние квадрокоптера даже при потере отдельных сообщений.</w:t>
      </w:r>
    </w:p>
    <w:p w14:paraId="710D8CDC" w14:textId="2D88472F" w:rsidR="00F17D7F" w:rsidRDefault="00F17D7F" w:rsidP="00F17D7F">
      <w:pPr>
        <w:pStyle w:val="a9"/>
        <w:ind w:firstLine="709"/>
      </w:pPr>
      <w:r>
        <w:t>Логическая схема передачи данных представлена на рисунке 1.8.</w:t>
      </w:r>
    </w:p>
    <w:p w14:paraId="5D55541A" w14:textId="77777777" w:rsidR="00F17D7F" w:rsidRDefault="00F17D7F" w:rsidP="00F17D7F">
      <w:pPr>
        <w:pStyle w:val="a9"/>
        <w:ind w:firstLine="709"/>
      </w:pPr>
    </w:p>
    <w:p w14:paraId="601F9277" w14:textId="2F828304" w:rsidR="00F17D7F" w:rsidRDefault="00527E03" w:rsidP="00527E03">
      <w:pPr>
        <w:pStyle w:val="a9"/>
        <w:jc w:val="center"/>
      </w:pPr>
      <w:r w:rsidRPr="00527E03">
        <w:rPr>
          <w:noProof/>
          <w:lang w:eastAsia="ru-RU"/>
        </w:rPr>
        <w:drawing>
          <wp:inline distT="0" distB="0" distL="0" distR="0" wp14:anchorId="3CE8FB9B" wp14:editId="0174FE9C">
            <wp:extent cx="5940425" cy="1056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1056640"/>
                    </a:xfrm>
                    <a:prstGeom prst="rect">
                      <a:avLst/>
                    </a:prstGeom>
                  </pic:spPr>
                </pic:pic>
              </a:graphicData>
            </a:graphic>
          </wp:inline>
        </w:drawing>
      </w:r>
    </w:p>
    <w:p w14:paraId="25296CC2" w14:textId="7673EA8F" w:rsidR="00527E03" w:rsidRDefault="00527E03" w:rsidP="00527E03">
      <w:pPr>
        <w:pStyle w:val="a9"/>
        <w:jc w:val="center"/>
      </w:pPr>
      <w:r>
        <w:t>Рисунок 1.8 – Схема передачи данных от модуля ESP32 к персональному компьютеру</w:t>
      </w:r>
    </w:p>
    <w:p w14:paraId="4988ADAC" w14:textId="1B7B6D1D" w:rsidR="00527E03" w:rsidRDefault="00527E03" w:rsidP="00527E03">
      <w:pPr>
        <w:pStyle w:val="a9"/>
        <w:jc w:val="center"/>
      </w:pPr>
    </w:p>
    <w:p w14:paraId="6915ABE7" w14:textId="03427740" w:rsidR="00527E03" w:rsidRDefault="00527E03" w:rsidP="00527E03">
      <w:pPr>
        <w:pStyle w:val="a9"/>
        <w:ind w:firstLine="709"/>
      </w:pPr>
      <w:r w:rsidRPr="00527E03">
        <w:t xml:space="preserve">После считывания данных от датчика MPU-6050 и получения углов ориентации в виде Эйлеровых углов формируется строковый пакет. Отправка выполняется через стандартные библиотеки </w:t>
      </w:r>
      <w:proofErr w:type="spellStart"/>
      <w:r w:rsidRPr="00527E03">
        <w:t>Wi</w:t>
      </w:r>
      <w:proofErr w:type="spellEnd"/>
      <w:r w:rsidRPr="00527E03">
        <w:t xml:space="preserve">-Fi и </w:t>
      </w:r>
      <w:proofErr w:type="spellStart"/>
      <w:r w:rsidRPr="00527E03">
        <w:t>WiFiUDP</w:t>
      </w:r>
      <w:proofErr w:type="spellEnd"/>
      <w:r w:rsidRPr="00527E03">
        <w:t xml:space="preserve"> для ESP32.</w:t>
      </w:r>
    </w:p>
    <w:p w14:paraId="03D2F200" w14:textId="77777777" w:rsidR="009965DC" w:rsidRPr="009965DC" w:rsidRDefault="009965DC" w:rsidP="009965DC">
      <w:pPr>
        <w:pStyle w:val="a9"/>
        <w:ind w:firstLine="709"/>
        <w:rPr>
          <w:lang w:eastAsia="ru-RU"/>
        </w:rPr>
      </w:pPr>
      <w:r w:rsidRPr="009965DC">
        <w:rPr>
          <w:lang w:eastAsia="ru-RU"/>
        </w:rPr>
        <w:t>Передача выполняется с частотой около 50–100 Гц, что полностью соответствует динамике полёта квадрокоптера и возможностям программной визуализации.</w:t>
      </w:r>
    </w:p>
    <w:p w14:paraId="27E59576" w14:textId="3BFAFFBF" w:rsidR="009965DC" w:rsidRDefault="009965DC" w:rsidP="00527E03">
      <w:pPr>
        <w:pStyle w:val="a9"/>
        <w:ind w:firstLine="709"/>
      </w:pPr>
      <w:r>
        <w:t xml:space="preserve">На стороне ПК используется Python-скрипт, который: слушает указанный порт UDP, принимает поступающие сообщения, разбирает строку на компоненты и передаёт значения в </w:t>
      </w:r>
      <w:proofErr w:type="spellStart"/>
      <w:r>
        <w:t>Unreal</w:t>
      </w:r>
      <w:proofErr w:type="spellEnd"/>
      <w:r>
        <w:t xml:space="preserve"> Engine.</w:t>
      </w:r>
    </w:p>
    <w:p w14:paraId="2732236C" w14:textId="4985A254" w:rsidR="009965DC" w:rsidRDefault="009965DC" w:rsidP="00527E03">
      <w:pPr>
        <w:pStyle w:val="a9"/>
        <w:ind w:firstLine="709"/>
      </w:pPr>
    </w:p>
    <w:p w14:paraId="26B13DEB" w14:textId="56787155" w:rsidR="009965DC" w:rsidRDefault="009965DC" w:rsidP="009965DC">
      <w:pPr>
        <w:pStyle w:val="a9"/>
        <w:jc w:val="center"/>
      </w:pPr>
      <w:r w:rsidRPr="009965DC">
        <w:rPr>
          <w:noProof/>
          <w:lang w:eastAsia="ru-RU"/>
        </w:rPr>
        <w:lastRenderedPageBreak/>
        <w:drawing>
          <wp:inline distT="0" distB="0" distL="0" distR="0" wp14:anchorId="490E63DB" wp14:editId="51F55C4B">
            <wp:extent cx="4055017" cy="1827467"/>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96018" cy="1845945"/>
                    </a:xfrm>
                    <a:prstGeom prst="rect">
                      <a:avLst/>
                    </a:prstGeom>
                  </pic:spPr>
                </pic:pic>
              </a:graphicData>
            </a:graphic>
          </wp:inline>
        </w:drawing>
      </w:r>
    </w:p>
    <w:p w14:paraId="65A0BFD0" w14:textId="570E2115" w:rsidR="009965DC" w:rsidRPr="009965DC" w:rsidRDefault="009965DC" w:rsidP="009965DC">
      <w:pPr>
        <w:pStyle w:val="a9"/>
        <w:jc w:val="center"/>
      </w:pPr>
      <w:r>
        <w:t xml:space="preserve">Рисунок 1.9 – Пример кода приема данных с </w:t>
      </w:r>
      <w:r>
        <w:rPr>
          <w:lang w:val="en-US"/>
        </w:rPr>
        <w:t>ESP</w:t>
      </w:r>
      <w:r w:rsidRPr="009965DC">
        <w:t>32</w:t>
      </w:r>
    </w:p>
    <w:p w14:paraId="369C6082" w14:textId="078B8738" w:rsidR="009965DC" w:rsidRDefault="009965DC" w:rsidP="00192F62">
      <w:pPr>
        <w:ind w:firstLine="708"/>
      </w:pPr>
    </w:p>
    <w:p w14:paraId="0ECF20A6" w14:textId="0482A72C" w:rsidR="00192F62" w:rsidRDefault="00192F62" w:rsidP="00192F62">
      <w:pPr>
        <w:pStyle w:val="a9"/>
        <w:ind w:firstLine="709"/>
      </w:pPr>
      <w:r>
        <w:t>В ходе разработки были выявлены несколько ключевых особенностей, влияющих на устойчивость передачи данных:</w:t>
      </w:r>
    </w:p>
    <w:p w14:paraId="2353FB8F" w14:textId="4B1281B3" w:rsidR="00192F62" w:rsidRDefault="00192F62" w:rsidP="00192F62">
      <w:pPr>
        <w:pStyle w:val="a9"/>
        <w:numPr>
          <w:ilvl w:val="0"/>
          <w:numId w:val="36"/>
        </w:numPr>
        <w:ind w:left="0" w:firstLine="709"/>
      </w:pPr>
      <w:r w:rsidRPr="00192F62">
        <w:rPr>
          <w:rStyle w:val="a6"/>
          <w:b w:val="0"/>
          <w:bCs w:val="0"/>
        </w:rPr>
        <w:t>Потеря отдельных UDP-пакетов</w:t>
      </w:r>
      <w:r>
        <w:t xml:space="preserve"> – UDP не гарантирует доставку, однако, поскольку каждый пакет содержит полный набор ориентационных параметров, потеря одного сообщения не влияет на точность</w:t>
      </w:r>
      <w:r w:rsidRPr="00192F62">
        <w:t>;</w:t>
      </w:r>
    </w:p>
    <w:p w14:paraId="2342B899" w14:textId="1200DEA9" w:rsidR="00192F62" w:rsidRDefault="00192F62" w:rsidP="00192F62">
      <w:pPr>
        <w:pStyle w:val="a9"/>
        <w:numPr>
          <w:ilvl w:val="0"/>
          <w:numId w:val="36"/>
        </w:numPr>
        <w:ind w:left="0" w:firstLine="709"/>
      </w:pPr>
      <w:r>
        <w:t>Неравномерность интервалов отправки – в экспериментах наблюдались редкие пиковые задержки сети, однако использование фиксированного временного шага позволило избежать накопления ошибок</w:t>
      </w:r>
      <w:r w:rsidRPr="00192F62">
        <w:t>;</w:t>
      </w:r>
    </w:p>
    <w:p w14:paraId="354E620C" w14:textId="77777777" w:rsidR="00192F62" w:rsidRDefault="00192F62" w:rsidP="00192F62">
      <w:pPr>
        <w:pStyle w:val="a9"/>
        <w:numPr>
          <w:ilvl w:val="0"/>
          <w:numId w:val="36"/>
        </w:numPr>
        <w:ind w:left="0" w:firstLine="709"/>
      </w:pPr>
      <w:r>
        <w:t xml:space="preserve">Замедления из-за DMP FIFO – </w:t>
      </w:r>
      <w:r>
        <w:rPr>
          <w:lang w:val="en-US"/>
        </w:rPr>
        <w:t>DMP</w:t>
      </w:r>
      <w:r w:rsidRPr="00192F62">
        <w:t xml:space="preserve"> </w:t>
      </w:r>
      <w:r>
        <w:t>формирует данные с фиксированной частотой, поэтому важно корректно считывать FIFO-буфер, чтобы минимизировать переполнение</w:t>
      </w:r>
      <w:r w:rsidRPr="00192F62">
        <w:t>;</w:t>
      </w:r>
    </w:p>
    <w:p w14:paraId="474B344F" w14:textId="05735A0F" w:rsidR="00192F62" w:rsidRDefault="00192F62" w:rsidP="00DA6CC3">
      <w:pPr>
        <w:pStyle w:val="a9"/>
        <w:numPr>
          <w:ilvl w:val="8"/>
          <w:numId w:val="36"/>
        </w:numPr>
        <w:ind w:left="0" w:firstLine="709"/>
      </w:pPr>
      <w:r>
        <w:t>Сетевые особенности точки доступа –</w:t>
      </w:r>
      <w:r w:rsidRPr="00192F62">
        <w:t xml:space="preserve"> </w:t>
      </w:r>
      <w:r>
        <w:t xml:space="preserve">используемая мобильная точка доступа добавляет 1-3 </w:t>
      </w:r>
      <w:proofErr w:type="spellStart"/>
      <w:r>
        <w:t>мс</w:t>
      </w:r>
      <w:proofErr w:type="spellEnd"/>
      <w:r>
        <w:t xml:space="preserve"> задержки.</w:t>
      </w:r>
    </w:p>
    <w:p w14:paraId="35529A70" w14:textId="694D5027" w:rsidR="00516107" w:rsidRDefault="007A51FC" w:rsidP="007A51FC">
      <w:pPr>
        <w:pStyle w:val="a9"/>
        <w:ind w:firstLine="709"/>
      </w:pPr>
      <w:r w:rsidRPr="007A51FC">
        <w:t>Помимо передачи данных ориентации от ESP32 на персональный компьютер, система реализует обратный канал связи для управления состоянием квадрокоптера. Этот двусторонний обмен позволяет организовать замкнутый контур управления, где ПК выступает в роли высокоуровневого контроллера, а ESP32 выполняет функции низкоуровневой стабилизации.</w:t>
      </w:r>
    </w:p>
    <w:p w14:paraId="6ACAEE7C" w14:textId="469EE0FC" w:rsidR="007A51FC" w:rsidRDefault="007A51FC" w:rsidP="007A51FC">
      <w:pPr>
        <w:pStyle w:val="a9"/>
        <w:ind w:firstLine="709"/>
      </w:pPr>
      <w:r w:rsidRPr="007A51FC">
        <w:t>Для управления квадрокоптером с персонального компьютера реализован набор тексто</w:t>
      </w:r>
      <w:r>
        <w:t>вых команд, передаваемых по UDP.</w:t>
      </w:r>
    </w:p>
    <w:p w14:paraId="3BE1203F" w14:textId="387304BC" w:rsidR="007A51FC" w:rsidRDefault="007A51FC" w:rsidP="007A51FC">
      <w:pPr>
        <w:pStyle w:val="a9"/>
        <w:ind w:firstLine="709"/>
      </w:pPr>
      <w:r w:rsidRPr="007A51FC">
        <w:t>Команды управления состоянием системы:</w:t>
      </w:r>
    </w:p>
    <w:p w14:paraId="2F89818E" w14:textId="62F9177E" w:rsidR="007A51FC" w:rsidRDefault="007A51FC" w:rsidP="007A51FC">
      <w:pPr>
        <w:pStyle w:val="a9"/>
        <w:numPr>
          <w:ilvl w:val="8"/>
          <w:numId w:val="36"/>
        </w:numPr>
        <w:ind w:left="0" w:firstLine="709"/>
      </w:pPr>
      <w:r>
        <w:rPr>
          <w:lang w:val="en-US"/>
        </w:rPr>
        <w:lastRenderedPageBreak/>
        <w:t>ARM</w:t>
      </w:r>
      <w:r>
        <w:t xml:space="preserve"> </w:t>
      </w:r>
      <w:r w:rsidRPr="007A51FC">
        <w:t>– взвод моторов (перевод системы в рабочее состояние);</w:t>
      </w:r>
    </w:p>
    <w:p w14:paraId="55E3DA3A" w14:textId="43318527" w:rsidR="007A51FC" w:rsidRPr="007A51FC" w:rsidRDefault="007A51FC" w:rsidP="007A51FC">
      <w:pPr>
        <w:pStyle w:val="a9"/>
        <w:numPr>
          <w:ilvl w:val="0"/>
          <w:numId w:val="46"/>
        </w:numPr>
        <w:ind w:left="0" w:firstLine="709"/>
      </w:pPr>
      <w:r w:rsidRPr="007A51FC">
        <w:t xml:space="preserve">DISARM </w:t>
      </w:r>
      <w:r>
        <w:rPr>
          <w:lang w:val="en-US"/>
        </w:rPr>
        <w:t xml:space="preserve">– </w:t>
      </w:r>
      <w:r w:rsidRPr="007A51FC">
        <w:t>отключение моторов</w:t>
      </w:r>
      <w:r>
        <w:rPr>
          <w:lang w:val="en-US"/>
        </w:rPr>
        <w:t>;</w:t>
      </w:r>
    </w:p>
    <w:p w14:paraId="09072394" w14:textId="742F2887" w:rsidR="007A51FC" w:rsidRPr="007A51FC" w:rsidRDefault="007A51FC" w:rsidP="007A51FC">
      <w:pPr>
        <w:pStyle w:val="a9"/>
        <w:numPr>
          <w:ilvl w:val="0"/>
          <w:numId w:val="47"/>
        </w:numPr>
        <w:ind w:left="0" w:firstLine="709"/>
      </w:pPr>
      <w:r w:rsidRPr="007A51FC">
        <w:t xml:space="preserve">RESET </w:t>
      </w:r>
      <w:r>
        <w:rPr>
          <w:lang w:val="en-US"/>
        </w:rPr>
        <w:t>–</w:t>
      </w:r>
      <w:r w:rsidRPr="007A51FC">
        <w:t xml:space="preserve"> сброс аварийного состояния</w:t>
      </w:r>
      <w:r>
        <w:rPr>
          <w:lang w:val="en-US"/>
        </w:rPr>
        <w:t>.</w:t>
      </w:r>
    </w:p>
    <w:p w14:paraId="46FE25E8" w14:textId="5A0C70F2" w:rsidR="007A51FC" w:rsidRPr="007A51FC" w:rsidRDefault="007A51FC" w:rsidP="007A51FC">
      <w:pPr>
        <w:pStyle w:val="a9"/>
        <w:ind w:firstLine="709"/>
      </w:pPr>
      <w:r w:rsidRPr="007A51FC">
        <w:t>Команды управления режимами передачи данных:</w:t>
      </w:r>
    </w:p>
    <w:p w14:paraId="2A55DFF6" w14:textId="399BEE09" w:rsidR="007A51FC" w:rsidRPr="007A51FC" w:rsidRDefault="007A51FC" w:rsidP="007A51FC">
      <w:pPr>
        <w:pStyle w:val="a9"/>
        <w:numPr>
          <w:ilvl w:val="0"/>
          <w:numId w:val="47"/>
        </w:numPr>
        <w:ind w:left="0" w:firstLine="709"/>
      </w:pPr>
      <w:r>
        <w:rPr>
          <w:lang w:val="en-US"/>
        </w:rPr>
        <w:t>START</w:t>
      </w:r>
      <w:r w:rsidRPr="007A51FC">
        <w:t xml:space="preserve"> – начало непрерывной передачи телеметрии;</w:t>
      </w:r>
    </w:p>
    <w:p w14:paraId="3A7AD1D5" w14:textId="460351F2" w:rsidR="007A51FC" w:rsidRPr="007A51FC" w:rsidRDefault="007A51FC" w:rsidP="007A51FC">
      <w:pPr>
        <w:pStyle w:val="a9"/>
        <w:numPr>
          <w:ilvl w:val="0"/>
          <w:numId w:val="47"/>
        </w:numPr>
        <w:ind w:left="0" w:firstLine="709"/>
      </w:pPr>
      <w:r>
        <w:rPr>
          <w:lang w:val="en-US"/>
        </w:rPr>
        <w:t xml:space="preserve">STOP – </w:t>
      </w:r>
      <w:r>
        <w:t>остановка передачи телеметрии</w:t>
      </w:r>
      <w:r>
        <w:rPr>
          <w:lang w:val="en-US"/>
        </w:rPr>
        <w:t>.</w:t>
      </w:r>
    </w:p>
    <w:p w14:paraId="5DCE0BD9" w14:textId="0AFDBF93" w:rsidR="007A51FC" w:rsidRDefault="007A51FC" w:rsidP="007A51FC">
      <w:pPr>
        <w:pStyle w:val="a9"/>
        <w:ind w:firstLine="709"/>
        <w:rPr>
          <w:lang w:val="en-US"/>
        </w:rPr>
      </w:pPr>
      <w:r w:rsidRPr="007A51FC">
        <w:t>Команды задания параметров управления:</w:t>
      </w:r>
    </w:p>
    <w:p w14:paraId="43AB24B2" w14:textId="1D0B4ED2" w:rsidR="007A51FC" w:rsidRPr="007A51FC" w:rsidRDefault="007A51FC" w:rsidP="007A51FC">
      <w:pPr>
        <w:pStyle w:val="a9"/>
        <w:numPr>
          <w:ilvl w:val="0"/>
          <w:numId w:val="47"/>
        </w:numPr>
        <w:ind w:left="0" w:firstLine="709"/>
      </w:pPr>
      <w:r>
        <w:rPr>
          <w:lang w:val="en-US"/>
        </w:rPr>
        <w:t>SET</w:t>
      </w:r>
      <w:r w:rsidRPr="007A51FC">
        <w:t xml:space="preserve"> &lt;</w:t>
      </w:r>
      <w:r>
        <w:rPr>
          <w:lang w:val="en-US"/>
        </w:rPr>
        <w:t>yaw</w:t>
      </w:r>
      <w:r w:rsidRPr="007A51FC">
        <w:t>&gt; &lt;</w:t>
      </w:r>
      <w:r>
        <w:rPr>
          <w:lang w:val="en-US"/>
        </w:rPr>
        <w:t>pitch</w:t>
      </w:r>
      <w:r w:rsidRPr="007A51FC">
        <w:t>&gt; &lt;</w:t>
      </w:r>
      <w:r>
        <w:rPr>
          <w:lang w:val="en-US"/>
        </w:rPr>
        <w:t>roll</w:t>
      </w:r>
      <w:r w:rsidRPr="007A51FC">
        <w:t>&gt; –</w:t>
      </w:r>
      <w:r>
        <w:t xml:space="preserve"> установка целевых углов ориентации.</w:t>
      </w:r>
    </w:p>
    <w:p w14:paraId="18A34031" w14:textId="090BCD5D" w:rsidR="007A51FC" w:rsidRDefault="007A51FC" w:rsidP="007A51FC">
      <w:pPr>
        <w:pStyle w:val="a9"/>
      </w:pPr>
      <w:r w:rsidRPr="007A51FC">
        <w:t xml:space="preserve"> Пример обработки команд на стороне ESP32 представлен на рисунке 1.</w:t>
      </w:r>
      <w:r w:rsidR="009867B3">
        <w:t>10</w:t>
      </w:r>
    </w:p>
    <w:p w14:paraId="24D22FF8" w14:textId="44089148" w:rsidR="009867B3" w:rsidRDefault="009867B3" w:rsidP="007A51FC">
      <w:pPr>
        <w:pStyle w:val="a9"/>
      </w:pPr>
      <w:r>
        <w:rPr>
          <w:noProof/>
          <w:lang w:eastAsia="ru-RU"/>
        </w:rPr>
        <w:drawing>
          <wp:inline distT="0" distB="0" distL="0" distR="0" wp14:anchorId="17BA5621" wp14:editId="50B8704D">
            <wp:extent cx="5940425" cy="5643680"/>
            <wp:effectExtent l="0" t="0" r="317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0425" cy="5643680"/>
                    </a:xfrm>
                    <a:prstGeom prst="rect">
                      <a:avLst/>
                    </a:prstGeom>
                  </pic:spPr>
                </pic:pic>
              </a:graphicData>
            </a:graphic>
          </wp:inline>
        </w:drawing>
      </w:r>
    </w:p>
    <w:p w14:paraId="4EB91DEE" w14:textId="763CCD24" w:rsidR="009867B3" w:rsidRDefault="009867B3" w:rsidP="009867B3">
      <w:pPr>
        <w:pStyle w:val="a9"/>
        <w:jc w:val="center"/>
      </w:pPr>
      <w:r>
        <w:t xml:space="preserve">Рисунок 1.10 – функция обработки входящих команд на </w:t>
      </w:r>
      <w:r>
        <w:rPr>
          <w:lang w:val="en-US"/>
        </w:rPr>
        <w:t>ESP</w:t>
      </w:r>
      <w:r w:rsidRPr="009867B3">
        <w:t>32</w:t>
      </w:r>
    </w:p>
    <w:p w14:paraId="1596C867" w14:textId="77777777" w:rsidR="009867B3" w:rsidRDefault="009867B3" w:rsidP="009867B3">
      <w:pPr>
        <w:pStyle w:val="a9"/>
        <w:jc w:val="center"/>
      </w:pPr>
    </w:p>
    <w:p w14:paraId="5492E7AA" w14:textId="2128BFB6" w:rsidR="009867B3" w:rsidRDefault="009867B3" w:rsidP="009867B3">
      <w:pPr>
        <w:pStyle w:val="a9"/>
        <w:ind w:firstLine="709"/>
      </w:pPr>
      <w:r w:rsidRPr="009867B3">
        <w:lastRenderedPageBreak/>
        <w:t>Команда</w:t>
      </w:r>
      <w:r>
        <w:t xml:space="preserve"> </w:t>
      </w:r>
      <w:r w:rsidRPr="009867B3">
        <w:t>SET</w:t>
      </w:r>
      <w:r>
        <w:t xml:space="preserve"> </w:t>
      </w:r>
      <w:r w:rsidRPr="009867B3">
        <w:t>является основной для управления ориентацией квадрокоптера. При её получении ESP32 выполняет следующую последовательность действий:</w:t>
      </w:r>
    </w:p>
    <w:p w14:paraId="334F7C5D" w14:textId="771370E8" w:rsidR="009867B3" w:rsidRDefault="009867B3" w:rsidP="009867B3">
      <w:pPr>
        <w:pStyle w:val="a9"/>
        <w:numPr>
          <w:ilvl w:val="0"/>
          <w:numId w:val="47"/>
        </w:numPr>
        <w:ind w:left="0" w:firstLine="709"/>
      </w:pPr>
      <w:r>
        <w:t>Проверка состояния системы</w:t>
      </w:r>
      <w:r>
        <w:rPr>
          <w:lang w:val="en-US"/>
        </w:rPr>
        <w:t>;</w:t>
      </w:r>
    </w:p>
    <w:p w14:paraId="48740FF6" w14:textId="2A4C4D7F" w:rsidR="009867B3" w:rsidRDefault="009867B3" w:rsidP="009867B3">
      <w:pPr>
        <w:pStyle w:val="a9"/>
        <w:numPr>
          <w:ilvl w:val="0"/>
          <w:numId w:val="47"/>
        </w:numPr>
        <w:ind w:left="0" w:firstLine="709"/>
      </w:pPr>
      <w:proofErr w:type="spellStart"/>
      <w:r>
        <w:t>Парсинг</w:t>
      </w:r>
      <w:proofErr w:type="spellEnd"/>
      <w:r>
        <w:t xml:space="preserve"> параметров – извлечение значений углов из текстовой строки</w:t>
      </w:r>
      <w:r w:rsidRPr="009867B3">
        <w:t>;</w:t>
      </w:r>
    </w:p>
    <w:p w14:paraId="4C45DA43" w14:textId="3406D704" w:rsidR="009867B3" w:rsidRDefault="009867B3" w:rsidP="009867B3">
      <w:pPr>
        <w:pStyle w:val="a9"/>
        <w:numPr>
          <w:ilvl w:val="0"/>
          <w:numId w:val="47"/>
        </w:numPr>
        <w:ind w:left="0" w:firstLine="709"/>
      </w:pPr>
      <w:r>
        <w:t>Валидация данных – проверка корректности формата и диапазонов значений</w:t>
      </w:r>
      <w:r w:rsidRPr="009867B3">
        <w:t>;</w:t>
      </w:r>
    </w:p>
    <w:p w14:paraId="057384EE" w14:textId="5A112D1E" w:rsidR="009867B3" w:rsidRDefault="009867B3" w:rsidP="009867B3">
      <w:pPr>
        <w:pStyle w:val="a9"/>
        <w:numPr>
          <w:ilvl w:val="0"/>
          <w:numId w:val="47"/>
        </w:numPr>
        <w:ind w:left="0" w:firstLine="709"/>
      </w:pPr>
      <w:r>
        <w:t xml:space="preserve">Установка целевых значений – присвоение значений переменных </w:t>
      </w:r>
      <w:proofErr w:type="spellStart"/>
      <w:r w:rsidRPr="009867B3">
        <w:t>yawDesired</w:t>
      </w:r>
      <w:proofErr w:type="spellEnd"/>
      <w:r>
        <w:t xml:space="preserve">, </w:t>
      </w:r>
      <w:proofErr w:type="spellStart"/>
      <w:r w:rsidRPr="009867B3">
        <w:t>pitchDesired</w:t>
      </w:r>
      <w:proofErr w:type="spellEnd"/>
      <w:r>
        <w:t xml:space="preserve">, </w:t>
      </w:r>
      <w:proofErr w:type="spellStart"/>
      <w:r w:rsidRPr="009867B3">
        <w:t>rollDesired</w:t>
      </w:r>
      <w:proofErr w:type="spellEnd"/>
    </w:p>
    <w:p w14:paraId="224EBB10" w14:textId="04CBF5AC" w:rsidR="009867B3" w:rsidRDefault="009867B3" w:rsidP="009867B3">
      <w:pPr>
        <w:pStyle w:val="a9"/>
        <w:numPr>
          <w:ilvl w:val="0"/>
          <w:numId w:val="47"/>
        </w:numPr>
        <w:ind w:left="0" w:firstLine="709"/>
      </w:pPr>
      <w:r>
        <w:t>Интеграция в контур управления – использование заданных значений в алгоритме ПИД-регулирования.</w:t>
      </w:r>
    </w:p>
    <w:p w14:paraId="1F9C841B" w14:textId="6E75280B" w:rsidR="009867B3" w:rsidRDefault="009867B3" w:rsidP="009867B3">
      <w:pPr>
        <w:pStyle w:val="a9"/>
        <w:ind w:firstLine="709"/>
      </w:pPr>
      <w:r w:rsidRPr="009867B3">
        <w:t xml:space="preserve">Двусторонняя связь ESP32-ПК обеспечивает не только управление, но и синхронизацию физического стенда с виртуальной моделью в </w:t>
      </w:r>
      <w:proofErr w:type="spellStart"/>
      <w:r w:rsidRPr="009867B3">
        <w:t>Unreal</w:t>
      </w:r>
      <w:proofErr w:type="spellEnd"/>
      <w:r w:rsidRPr="009867B3">
        <w:t xml:space="preserve"> Engine. Текущая ориентация, передава</w:t>
      </w:r>
      <w:r>
        <w:t>емая от ESP32, используется для обновления положения виртуального квадрокоптера в реальном времени, визуализации реакции на управляющие воздействия, записи траекторий движений для последующего анализа.</w:t>
      </w:r>
    </w:p>
    <w:p w14:paraId="79B31E7A" w14:textId="6F6BF6BB" w:rsidR="00516107" w:rsidRDefault="00516107" w:rsidP="001F1433">
      <w:pPr>
        <w:pStyle w:val="3"/>
        <w:spacing w:before="0" w:line="360" w:lineRule="auto"/>
        <w:ind w:firstLine="709"/>
        <w:jc w:val="both"/>
        <w:rPr>
          <w:rFonts w:ascii="Times New Roman" w:hAnsi="Times New Roman" w:cs="Times New Roman"/>
          <w:color w:val="000000" w:themeColor="text1"/>
          <w:sz w:val="28"/>
          <w:szCs w:val="28"/>
        </w:rPr>
      </w:pPr>
      <w:bookmarkStart w:id="16" w:name="_Toc216984296"/>
      <w:r w:rsidRPr="00516107">
        <w:rPr>
          <w:rFonts w:ascii="Times New Roman" w:hAnsi="Times New Roman" w:cs="Times New Roman"/>
          <w:color w:val="000000" w:themeColor="text1"/>
          <w:sz w:val="28"/>
          <w:szCs w:val="28"/>
        </w:rPr>
        <w:t>1.2.5 Обработка данных ориентации на ПК и синхронизация движения стенда</w:t>
      </w:r>
      <w:bookmarkEnd w:id="16"/>
    </w:p>
    <w:p w14:paraId="5D4E5707" w14:textId="1C318ABE" w:rsidR="001F1433" w:rsidRPr="001F1433" w:rsidRDefault="001F1433" w:rsidP="001F1433">
      <w:pPr>
        <w:pStyle w:val="a9"/>
        <w:ind w:firstLine="709"/>
        <w:rPr>
          <w:lang w:eastAsia="ru-RU"/>
        </w:rPr>
      </w:pPr>
      <w:r w:rsidRPr="001F1433">
        <w:rPr>
          <w:lang w:eastAsia="ru-RU"/>
        </w:rPr>
        <w:t xml:space="preserve">Передача данных ориентации от MPU-6050 через ESP32 </w:t>
      </w:r>
      <w:r>
        <w:t>–</w:t>
      </w:r>
      <w:r w:rsidRPr="001F1433">
        <w:rPr>
          <w:lang w:eastAsia="ru-RU"/>
        </w:rPr>
        <w:t xml:space="preserve"> лишь первый этап построения системы полунатурного моделирования. Главная задача </w:t>
      </w:r>
      <w:r>
        <w:t>–</w:t>
      </w:r>
      <w:r w:rsidRPr="001F1433">
        <w:rPr>
          <w:lang w:eastAsia="ru-RU"/>
        </w:rPr>
        <w:t xml:space="preserve"> обеспечить корректное, устойчивое и минимально задержанное соответствие между движением реального стенда и виртуального квадрокоптера в среде </w:t>
      </w:r>
      <w:proofErr w:type="spellStart"/>
      <w:r w:rsidRPr="001F1433">
        <w:rPr>
          <w:lang w:eastAsia="ru-RU"/>
        </w:rPr>
        <w:t>Unreal</w:t>
      </w:r>
      <w:proofErr w:type="spellEnd"/>
      <w:r w:rsidRPr="001F1433">
        <w:rPr>
          <w:lang w:eastAsia="ru-RU"/>
        </w:rPr>
        <w:t xml:space="preserve"> Engine/</w:t>
      </w:r>
      <w:proofErr w:type="spellStart"/>
      <w:r w:rsidRPr="001F1433">
        <w:rPr>
          <w:lang w:eastAsia="ru-RU"/>
        </w:rPr>
        <w:t>AirSim</w:t>
      </w:r>
      <w:proofErr w:type="spellEnd"/>
      <w:r w:rsidRPr="001F1433">
        <w:rPr>
          <w:lang w:eastAsia="ru-RU"/>
        </w:rPr>
        <w:t xml:space="preserve">. Для этого требуется разработать специальный программный модуль, который будет выполнять обработку поступающих данных, согласование координатных систем, сглаживание шумов и передачу изменённой ориентации в </w:t>
      </w:r>
      <w:proofErr w:type="spellStart"/>
      <w:r w:rsidRPr="001F1433">
        <w:rPr>
          <w:lang w:eastAsia="ru-RU"/>
        </w:rPr>
        <w:t>AirSim</w:t>
      </w:r>
      <w:proofErr w:type="spellEnd"/>
      <w:r w:rsidRPr="001F1433">
        <w:rPr>
          <w:lang w:eastAsia="ru-RU"/>
        </w:rPr>
        <w:t>.</w:t>
      </w:r>
    </w:p>
    <w:p w14:paraId="216D959D" w14:textId="27502068" w:rsidR="001F1433" w:rsidRPr="001F1433" w:rsidRDefault="001F1433" w:rsidP="001F1433">
      <w:pPr>
        <w:pStyle w:val="a9"/>
        <w:ind w:firstLine="709"/>
        <w:rPr>
          <w:lang w:eastAsia="ru-RU"/>
        </w:rPr>
      </w:pPr>
      <w:r w:rsidRPr="001F1433">
        <w:rPr>
          <w:lang w:eastAsia="ru-RU"/>
        </w:rPr>
        <w:t xml:space="preserve">Этот этап является критическим для всей системы: именно он обеспечивает </w:t>
      </w:r>
      <w:r>
        <w:rPr>
          <w:lang w:eastAsia="ru-RU"/>
        </w:rPr>
        <w:t>соединение</w:t>
      </w:r>
      <w:r w:rsidRPr="001F1433">
        <w:rPr>
          <w:lang w:eastAsia="ru-RU"/>
        </w:rPr>
        <w:t xml:space="preserve"> между физическим устройством и виртуальной </w:t>
      </w:r>
      <w:r w:rsidRPr="001F1433">
        <w:rPr>
          <w:lang w:eastAsia="ru-RU"/>
        </w:rPr>
        <w:lastRenderedPageBreak/>
        <w:t>сценой. От качества реализации зависит точность визуализации, реалистичность динамики и возможность проведения экспериментов с алгоритмами управления.</w:t>
      </w:r>
    </w:p>
    <w:p w14:paraId="7EBEF16C" w14:textId="50B3776B" w:rsidR="00B92A4C" w:rsidRDefault="00B92A4C" w:rsidP="00B92A4C">
      <w:pPr>
        <w:pStyle w:val="a9"/>
        <w:ind w:firstLine="709"/>
      </w:pPr>
      <w:r>
        <w:t>Процесс синхронизации не тривиален по ряду причин:</w:t>
      </w:r>
    </w:p>
    <w:p w14:paraId="0FF92030" w14:textId="18EA6856" w:rsidR="00B92A4C" w:rsidRPr="00B92A4C" w:rsidRDefault="00B92A4C" w:rsidP="00B92A4C">
      <w:pPr>
        <w:pStyle w:val="a9"/>
        <w:numPr>
          <w:ilvl w:val="0"/>
          <w:numId w:val="37"/>
        </w:numPr>
        <w:ind w:left="0" w:firstLine="709"/>
      </w:pPr>
      <w:r>
        <w:t>Различие координатных систем</w:t>
      </w:r>
      <w:r>
        <w:rPr>
          <w:lang w:val="en-US"/>
        </w:rPr>
        <w:t>;</w:t>
      </w:r>
    </w:p>
    <w:p w14:paraId="73B16E73" w14:textId="5BE12740" w:rsidR="00B92A4C" w:rsidRDefault="00B92A4C" w:rsidP="00B92A4C">
      <w:pPr>
        <w:pStyle w:val="a9"/>
        <w:numPr>
          <w:ilvl w:val="0"/>
          <w:numId w:val="37"/>
        </w:numPr>
        <w:ind w:left="0" w:firstLine="709"/>
      </w:pPr>
      <w:r>
        <w:t>Различие в частотах передачи и обработки</w:t>
      </w:r>
      <w:r w:rsidRPr="00B92A4C">
        <w:t>;</w:t>
      </w:r>
    </w:p>
    <w:p w14:paraId="67ABAF91" w14:textId="76940DC2" w:rsidR="00B92A4C" w:rsidRPr="00B92A4C" w:rsidRDefault="00B92A4C" w:rsidP="00B92A4C">
      <w:pPr>
        <w:pStyle w:val="a9"/>
        <w:numPr>
          <w:ilvl w:val="0"/>
          <w:numId w:val="37"/>
        </w:numPr>
        <w:ind w:left="0" w:firstLine="709"/>
      </w:pPr>
      <w:r>
        <w:t>Потери UDP-пакетов</w:t>
      </w:r>
      <w:r>
        <w:rPr>
          <w:lang w:val="en-US"/>
        </w:rPr>
        <w:t>;</w:t>
      </w:r>
    </w:p>
    <w:p w14:paraId="28E0D13A" w14:textId="410F1BB0" w:rsidR="00B92A4C" w:rsidRDefault="00B92A4C" w:rsidP="00B92A4C">
      <w:pPr>
        <w:pStyle w:val="a9"/>
        <w:numPr>
          <w:ilvl w:val="0"/>
          <w:numId w:val="37"/>
        </w:numPr>
        <w:ind w:left="0" w:firstLine="709"/>
      </w:pPr>
      <w:r>
        <w:t>Несовпадение динамики реального стенда и виртуального объекта</w:t>
      </w:r>
      <w:r w:rsidRPr="00B92A4C">
        <w:t>.</w:t>
      </w:r>
    </w:p>
    <w:p w14:paraId="7BA61297" w14:textId="13EC0D33" w:rsidR="00B92A4C" w:rsidRDefault="00B92A4C" w:rsidP="00B92A4C">
      <w:pPr>
        <w:pStyle w:val="a9"/>
        <w:ind w:firstLine="709"/>
      </w:pPr>
      <w:r>
        <w:t>Различие координатных систем</w:t>
      </w:r>
      <w:r w:rsidRPr="00B92A4C">
        <w:t xml:space="preserve"> – </w:t>
      </w:r>
      <w:r>
        <w:t>система координат MPU-6050 ориентирована на корпус устройства – связанная система координат. Она формирует ориентацию относительно:</w:t>
      </w:r>
    </w:p>
    <w:p w14:paraId="562BE979" w14:textId="7B3EB2C5"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X </w:t>
      </w:r>
      <w:r w:rsidRPr="00B92A4C">
        <w:t>–</w:t>
      </w:r>
      <w:r>
        <w:t xml:space="preserve"> </w:t>
      </w:r>
      <w:r w:rsidRPr="00B92A4C">
        <w:rPr>
          <w:rFonts w:ascii="Times New Roman" w:eastAsia="Times New Roman" w:hAnsi="Times New Roman" w:cs="Times New Roman"/>
          <w:sz w:val="28"/>
          <w:szCs w:val="28"/>
          <w:lang w:eastAsia="ru-RU"/>
        </w:rPr>
        <w:t>крен</w:t>
      </w:r>
      <w:r>
        <w:rPr>
          <w:rFonts w:ascii="Times New Roman" w:eastAsia="Times New Roman" w:hAnsi="Times New Roman" w:cs="Times New Roman"/>
          <w:sz w:val="28"/>
          <w:szCs w:val="28"/>
          <w:lang w:val="en-US" w:eastAsia="ru-RU"/>
        </w:rPr>
        <w:t>;</w:t>
      </w:r>
    </w:p>
    <w:p w14:paraId="6DA8B925" w14:textId="2F5D352A"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Y </w:t>
      </w:r>
      <w:r w:rsidRPr="00B92A4C">
        <w:t>–</w:t>
      </w:r>
      <w:r>
        <w:t xml:space="preserve"> </w:t>
      </w:r>
      <w:r w:rsidRPr="00B92A4C">
        <w:rPr>
          <w:rFonts w:ascii="Times New Roman" w:eastAsia="Times New Roman" w:hAnsi="Times New Roman" w:cs="Times New Roman"/>
          <w:sz w:val="28"/>
          <w:szCs w:val="28"/>
          <w:lang w:eastAsia="ru-RU"/>
        </w:rPr>
        <w:t>тангаж</w:t>
      </w:r>
      <w:r>
        <w:rPr>
          <w:rFonts w:ascii="Times New Roman" w:eastAsia="Times New Roman" w:hAnsi="Times New Roman" w:cs="Times New Roman"/>
          <w:sz w:val="28"/>
          <w:szCs w:val="28"/>
          <w:lang w:val="en-US" w:eastAsia="ru-RU"/>
        </w:rPr>
        <w:t>;</w:t>
      </w:r>
    </w:p>
    <w:p w14:paraId="7CD3B9BF" w14:textId="25CD6101"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Z </w:t>
      </w:r>
      <w:r w:rsidRPr="00B92A4C">
        <w:t>–</w:t>
      </w:r>
      <w:r>
        <w:t xml:space="preserve"> </w:t>
      </w:r>
      <w:r w:rsidRPr="00B92A4C">
        <w:rPr>
          <w:rFonts w:ascii="Times New Roman" w:eastAsia="Times New Roman" w:hAnsi="Times New Roman" w:cs="Times New Roman"/>
          <w:sz w:val="28"/>
          <w:szCs w:val="28"/>
          <w:lang w:eastAsia="ru-RU"/>
        </w:rPr>
        <w:t>рысканье.</w:t>
      </w:r>
    </w:p>
    <w:p w14:paraId="61C31725" w14:textId="401D813A" w:rsidR="00B92A4C" w:rsidRDefault="00B92A4C" w:rsidP="00B92A4C">
      <w:pPr>
        <w:pStyle w:val="a9"/>
        <w:ind w:firstLine="709"/>
      </w:pPr>
      <w:r>
        <w:t xml:space="preserve">В свою очередь, </w:t>
      </w:r>
      <w:proofErr w:type="spellStart"/>
      <w:r>
        <w:t>AirSim</w:t>
      </w:r>
      <w:proofErr w:type="spellEnd"/>
      <w:r>
        <w:t xml:space="preserve"> использует систему координат </w:t>
      </w:r>
      <w:r w:rsidRPr="00B92A4C">
        <w:rPr>
          <w:rStyle w:val="a6"/>
          <w:b w:val="0"/>
          <w:bCs w:val="0"/>
        </w:rPr>
        <w:t>NED (North–East–Down)</w:t>
      </w:r>
      <w:r>
        <w:t>, в которой:</w:t>
      </w:r>
    </w:p>
    <w:p w14:paraId="51CB6953" w14:textId="788757C2"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X </w:t>
      </w:r>
      <w:r w:rsidRPr="00B92A4C">
        <w:t>–</w:t>
      </w:r>
      <w:r>
        <w:t xml:space="preserve"> </w:t>
      </w:r>
      <w:r w:rsidRPr="00B92A4C">
        <w:rPr>
          <w:rStyle w:val="aa"/>
        </w:rPr>
        <w:t>север</w:t>
      </w:r>
      <w:r>
        <w:rPr>
          <w:rFonts w:ascii="Times New Roman" w:eastAsia="Times New Roman" w:hAnsi="Times New Roman" w:cs="Times New Roman"/>
          <w:sz w:val="28"/>
          <w:szCs w:val="28"/>
          <w:lang w:val="en-US" w:eastAsia="ru-RU"/>
        </w:rPr>
        <w:t>;</w:t>
      </w:r>
    </w:p>
    <w:p w14:paraId="039468C7" w14:textId="21F9068C"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Y </w:t>
      </w:r>
      <w:r w:rsidRPr="00B92A4C">
        <w:t xml:space="preserve">– </w:t>
      </w:r>
      <w:r w:rsidRPr="00B92A4C">
        <w:rPr>
          <w:rStyle w:val="aa"/>
        </w:rPr>
        <w:t>восток</w:t>
      </w:r>
      <w:r>
        <w:rPr>
          <w:rFonts w:ascii="Times New Roman" w:eastAsia="Times New Roman" w:hAnsi="Times New Roman" w:cs="Times New Roman"/>
          <w:sz w:val="28"/>
          <w:szCs w:val="28"/>
          <w:lang w:val="en-US" w:eastAsia="ru-RU"/>
        </w:rPr>
        <w:t>;</w:t>
      </w:r>
    </w:p>
    <w:p w14:paraId="6F8442AD" w14:textId="6B368009"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Z </w:t>
      </w:r>
      <w:r w:rsidRPr="00B92A4C">
        <w:t>–</w:t>
      </w:r>
      <w:r>
        <w:t xml:space="preserve"> </w:t>
      </w:r>
      <w:r>
        <w:rPr>
          <w:rFonts w:ascii="Times New Roman" w:eastAsia="Times New Roman" w:hAnsi="Times New Roman" w:cs="Times New Roman"/>
          <w:sz w:val="28"/>
          <w:szCs w:val="28"/>
          <w:lang w:eastAsia="ru-RU"/>
        </w:rPr>
        <w:t>вниз вдоль нормали</w:t>
      </w:r>
      <w:r w:rsidRPr="00B92A4C">
        <w:rPr>
          <w:rFonts w:ascii="Times New Roman" w:eastAsia="Times New Roman" w:hAnsi="Times New Roman" w:cs="Times New Roman"/>
          <w:sz w:val="28"/>
          <w:szCs w:val="28"/>
          <w:lang w:eastAsia="ru-RU"/>
        </w:rPr>
        <w:t>.</w:t>
      </w:r>
    </w:p>
    <w:p w14:paraId="792D27A1" w14:textId="4B984328" w:rsidR="00B92A4C" w:rsidRPr="00B92A4C" w:rsidRDefault="00B92A4C" w:rsidP="00B92A4C">
      <w:pPr>
        <w:pStyle w:val="a9"/>
        <w:ind w:firstLine="709"/>
        <w:rPr>
          <w:lang w:eastAsia="ru-RU"/>
        </w:rPr>
      </w:pPr>
      <w:r w:rsidRPr="00B92A4C">
        <w:rPr>
          <w:lang w:eastAsia="ru-RU"/>
        </w:rPr>
        <w:t xml:space="preserve">При этом ориентация задаётся не углами Эйлера, а кватернионами. Поэтому требуется преобразование форматов и согласование пространственных осей. В противном случае при одинаковых углах реальный и виртуальный </w:t>
      </w:r>
      <w:r w:rsidR="00E42F50">
        <w:rPr>
          <w:lang w:eastAsia="ru-RU"/>
        </w:rPr>
        <w:t>квадрокоптер</w:t>
      </w:r>
      <w:r w:rsidRPr="00B92A4C">
        <w:rPr>
          <w:lang w:eastAsia="ru-RU"/>
        </w:rPr>
        <w:t xml:space="preserve"> будут ориентированы по-разному.</w:t>
      </w:r>
    </w:p>
    <w:p w14:paraId="46F35AB9" w14:textId="5CCE4F2D" w:rsidR="00B92A4C" w:rsidRDefault="001C58A2" w:rsidP="00B92A4C">
      <w:pPr>
        <w:pStyle w:val="a9"/>
        <w:ind w:firstLine="709"/>
      </w:pPr>
      <w:r>
        <w:t xml:space="preserve">Различие в частотах передачи и обработки – в нашей системе: </w:t>
      </w:r>
    </w:p>
    <w:p w14:paraId="71C05AB2" w14:textId="75C8C28A" w:rsidR="001C58A2" w:rsidRDefault="001C58A2" w:rsidP="001C58A2">
      <w:pPr>
        <w:pStyle w:val="a9"/>
        <w:numPr>
          <w:ilvl w:val="0"/>
          <w:numId w:val="38"/>
        </w:numPr>
        <w:ind w:left="0" w:firstLine="709"/>
        <w:rPr>
          <w:rStyle w:val="a6"/>
          <w:b w:val="0"/>
          <w:bCs w:val="0"/>
        </w:rPr>
      </w:pPr>
      <w:r>
        <w:t xml:space="preserve">ESP32 передаёт данные </w:t>
      </w:r>
      <w:r w:rsidRPr="001C58A2">
        <w:rPr>
          <w:rStyle w:val="a6"/>
          <w:b w:val="0"/>
          <w:bCs w:val="0"/>
        </w:rPr>
        <w:t>с частотой 50–100 Гц;</w:t>
      </w:r>
    </w:p>
    <w:p w14:paraId="31DC2770" w14:textId="0E853F5A" w:rsidR="001C58A2" w:rsidRDefault="001C58A2" w:rsidP="001C58A2">
      <w:pPr>
        <w:pStyle w:val="a9"/>
        <w:numPr>
          <w:ilvl w:val="0"/>
          <w:numId w:val="38"/>
        </w:numPr>
        <w:ind w:left="0" w:firstLine="709"/>
        <w:rPr>
          <w:rStyle w:val="a6"/>
          <w:b w:val="0"/>
          <w:bCs w:val="0"/>
        </w:rPr>
      </w:pPr>
      <w:proofErr w:type="spellStart"/>
      <w:r>
        <w:t>AirSim</w:t>
      </w:r>
      <w:proofErr w:type="spellEnd"/>
      <w:r>
        <w:t xml:space="preserve"> обновляет состояние сцены </w:t>
      </w:r>
      <w:r w:rsidRPr="001C58A2">
        <w:rPr>
          <w:rStyle w:val="a6"/>
          <w:b w:val="0"/>
          <w:bCs w:val="0"/>
        </w:rPr>
        <w:t>с частотой кадров 30–120 FPS;</w:t>
      </w:r>
    </w:p>
    <w:p w14:paraId="28DC2335" w14:textId="007C0D8B" w:rsidR="001C58A2" w:rsidRDefault="001C58A2" w:rsidP="001C58A2">
      <w:pPr>
        <w:pStyle w:val="a9"/>
        <w:numPr>
          <w:ilvl w:val="0"/>
          <w:numId w:val="38"/>
        </w:numPr>
        <w:ind w:left="0" w:firstLine="709"/>
      </w:pPr>
      <w:r>
        <w:t>Python-скрипт может обрабатывать данные с любой частотой, зависящей от загрузки CPU.</w:t>
      </w:r>
    </w:p>
    <w:p w14:paraId="32203D7D" w14:textId="7AD7DCA0" w:rsidR="001C58A2" w:rsidRDefault="006C0201" w:rsidP="0027656E">
      <w:pPr>
        <w:pStyle w:val="a9"/>
        <w:ind w:firstLine="709"/>
      </w:pPr>
      <w:r>
        <w:lastRenderedPageBreak/>
        <w:t>Несовпадение частот приводит к дерганию</w:t>
      </w:r>
      <w:r w:rsidR="0027656E" w:rsidRPr="0027656E">
        <w:t>, если данные передаются нерегулярно или слишком быстро. Поэтому требуется механизм сглаживания.</w:t>
      </w:r>
    </w:p>
    <w:p w14:paraId="1819E417" w14:textId="77777777" w:rsidR="0027656E" w:rsidRDefault="0027656E" w:rsidP="0027656E">
      <w:pPr>
        <w:pStyle w:val="a9"/>
        <w:ind w:firstLine="709"/>
      </w:pPr>
      <w:r>
        <w:t xml:space="preserve">Потери UDP-пакетов – </w:t>
      </w:r>
      <w:r>
        <w:rPr>
          <w:lang w:val="en-US"/>
        </w:rPr>
        <w:t>UDP</w:t>
      </w:r>
      <w:r w:rsidRPr="0027656E">
        <w:t xml:space="preserve"> </w:t>
      </w:r>
      <w:r>
        <w:t xml:space="preserve">выбран в качестве основного протокола передачи (см. раздел 1.2.4) по двум причинам: минимальная задержка до 1–3 </w:t>
      </w:r>
      <w:proofErr w:type="spellStart"/>
      <w:r>
        <w:t>мс</w:t>
      </w:r>
      <w:proofErr w:type="spellEnd"/>
      <w:r>
        <w:t xml:space="preserve"> на локальной сети и простота реализации и отсутствие накладных расходов.</w:t>
      </w:r>
    </w:p>
    <w:p w14:paraId="3705A2CC" w14:textId="03EB3113" w:rsidR="0027656E" w:rsidRDefault="0027656E" w:rsidP="0027656E">
      <w:pPr>
        <w:pStyle w:val="a9"/>
        <w:ind w:firstLine="709"/>
      </w:pPr>
      <w:r>
        <w:t xml:space="preserve">Однако UDP </w:t>
      </w:r>
      <w:r w:rsidRPr="0027656E">
        <w:rPr>
          <w:rStyle w:val="a6"/>
          <w:b w:val="0"/>
          <w:bCs w:val="0"/>
        </w:rPr>
        <w:t>не гарантирует доставку</w:t>
      </w:r>
      <w:r>
        <w:t xml:space="preserve"> пакетов и их порядок. Поэтому в принимающей программе на ПК необходимо предусмотреть фильтрацию выбросов, защиту от резких скачков углов и восстановление плавности движения.</w:t>
      </w:r>
    </w:p>
    <w:p w14:paraId="70C65687" w14:textId="16F85330" w:rsidR="0027656E" w:rsidRDefault="0027656E" w:rsidP="0027656E">
      <w:pPr>
        <w:pStyle w:val="a9"/>
        <w:ind w:firstLine="709"/>
      </w:pPr>
      <w:r>
        <w:t xml:space="preserve">Несовпадение динамики реального стенда и виртуального объекта – </w:t>
      </w:r>
      <w:proofErr w:type="spellStart"/>
      <w:r>
        <w:rPr>
          <w:lang w:val="en-US"/>
        </w:rPr>
        <w:t>Airsim</w:t>
      </w:r>
      <w:proofErr w:type="spellEnd"/>
      <w:r>
        <w:t xml:space="preserve"> обладает собственной физической моделью квадрокоптера. Если накладывать внешние углы ориентации поверх внутренней физики, возникает конфликт:</w:t>
      </w:r>
      <w:r w:rsidR="00E42F50" w:rsidRPr="00E42F50">
        <w:t xml:space="preserve"> </w:t>
      </w:r>
      <w:proofErr w:type="spellStart"/>
      <w:r w:rsidR="00E42F50">
        <w:t>AirSim</w:t>
      </w:r>
      <w:proofErr w:type="spellEnd"/>
      <w:r w:rsidR="00E42F50">
        <w:t xml:space="preserve"> пытается стабилизировать квадрокоптер самостоятельно; пользовательская программа одновременно насильно меняет ориентацию. </w:t>
      </w:r>
    </w:p>
    <w:p w14:paraId="4F9C040C" w14:textId="2F7F922F" w:rsidR="00E42F50" w:rsidRDefault="00E42F50" w:rsidP="0027656E">
      <w:pPr>
        <w:pStyle w:val="a9"/>
        <w:ind w:firstLine="709"/>
      </w:pPr>
      <w:r>
        <w:t>Поэтому для корректной синхронизации квадрокоптер должен удерживаться в фиксированной позиции.</w:t>
      </w:r>
    </w:p>
    <w:p w14:paraId="4C17EA31" w14:textId="6208F16F" w:rsidR="00E42F50" w:rsidRDefault="00760F54" w:rsidP="0027656E">
      <w:pPr>
        <w:pStyle w:val="a9"/>
        <w:ind w:firstLine="709"/>
      </w:pPr>
      <w:r>
        <w:t xml:space="preserve">Использование </w:t>
      </w:r>
      <w:proofErr w:type="spellStart"/>
      <w:r>
        <w:t>AirSim</w:t>
      </w:r>
      <w:proofErr w:type="spellEnd"/>
      <w:r>
        <w:t xml:space="preserve"> API для внешнего управления ориентацией – </w:t>
      </w:r>
      <w:proofErr w:type="spellStart"/>
      <w:r w:rsidR="00E42F50">
        <w:t>AirSim</w:t>
      </w:r>
      <w:proofErr w:type="spellEnd"/>
      <w:r w:rsidR="00E42F50">
        <w:t xml:space="preserve"> официально поддерживает несколько режимов управления:</w:t>
      </w:r>
    </w:p>
    <w:p w14:paraId="769B274F" w14:textId="2ED1AA5E" w:rsidR="00E42F50" w:rsidRPr="00E42F50" w:rsidRDefault="00E42F50" w:rsidP="00E42F50">
      <w:pPr>
        <w:pStyle w:val="a9"/>
        <w:numPr>
          <w:ilvl w:val="0"/>
          <w:numId w:val="38"/>
        </w:numPr>
      </w:pPr>
      <w:r>
        <w:t>управление моторами</w:t>
      </w:r>
      <w:r>
        <w:rPr>
          <w:lang w:val="en-US"/>
        </w:rPr>
        <w:t>;</w:t>
      </w:r>
    </w:p>
    <w:p w14:paraId="3C81B429" w14:textId="46F7AEF1" w:rsidR="00E42F50" w:rsidRPr="00E42F50" w:rsidRDefault="00E42F50" w:rsidP="00E42F50">
      <w:pPr>
        <w:pStyle w:val="a9"/>
        <w:numPr>
          <w:ilvl w:val="0"/>
          <w:numId w:val="38"/>
        </w:numPr>
      </w:pPr>
      <w:r>
        <w:t>управление положением</w:t>
      </w:r>
      <w:r>
        <w:rPr>
          <w:lang w:val="en-US"/>
        </w:rPr>
        <w:t>;</w:t>
      </w:r>
    </w:p>
    <w:p w14:paraId="26FF32F0" w14:textId="500427EF" w:rsidR="00E42F50" w:rsidRPr="00E42F50" w:rsidRDefault="00E42F50" w:rsidP="00E42F50">
      <w:pPr>
        <w:pStyle w:val="a9"/>
        <w:numPr>
          <w:ilvl w:val="0"/>
          <w:numId w:val="38"/>
        </w:numPr>
      </w:pPr>
      <w:r>
        <w:t>управление позой</w:t>
      </w:r>
      <w:r>
        <w:rPr>
          <w:lang w:val="en-US"/>
        </w:rPr>
        <w:t>;</w:t>
      </w:r>
    </w:p>
    <w:p w14:paraId="717E8C88" w14:textId="6D6BB68B" w:rsidR="00E42F50" w:rsidRDefault="00E42F50" w:rsidP="00E42F50">
      <w:pPr>
        <w:pStyle w:val="a9"/>
        <w:ind w:firstLine="709"/>
      </w:pPr>
      <w:r>
        <w:t xml:space="preserve">Наилучший режим – </w:t>
      </w:r>
      <w:r w:rsidRPr="00E42F50">
        <w:rPr>
          <w:rStyle w:val="a6"/>
          <w:b w:val="0"/>
          <w:bCs w:val="0"/>
        </w:rPr>
        <w:t>прямое управление позой</w:t>
      </w:r>
      <w:r>
        <w:rPr>
          <w:rStyle w:val="a6"/>
          <w:b w:val="0"/>
          <w:bCs w:val="0"/>
        </w:rPr>
        <w:t xml:space="preserve">. </w:t>
      </w:r>
      <w:r>
        <w:t xml:space="preserve">Он позволяет полностью отключить внутренний контроллер и использовать ориентацию, приходящую с реального стенда. Это превращает </w:t>
      </w:r>
      <w:proofErr w:type="spellStart"/>
      <w:r>
        <w:t>AirSim</w:t>
      </w:r>
      <w:proofErr w:type="spellEnd"/>
      <w:r>
        <w:t xml:space="preserve"> фактически в визуализатор движения MPU-6050.</w:t>
      </w:r>
      <w:r w:rsidRPr="00E42F50">
        <w:t xml:space="preserve"> </w:t>
      </w:r>
      <w:r>
        <w:t>В таблице 1.</w:t>
      </w:r>
      <w:r w:rsidR="00760F54">
        <w:t>7 представлены особенности</w:t>
      </w:r>
      <w:r w:rsidR="00B43C8C">
        <w:t xml:space="preserve"> работы </w:t>
      </w:r>
      <w:proofErr w:type="spellStart"/>
      <w:r w:rsidR="00B43C8C">
        <w:rPr>
          <w:lang w:val="en-US"/>
        </w:rPr>
        <w:t>Airsim</w:t>
      </w:r>
      <w:proofErr w:type="spellEnd"/>
      <w:r w:rsidR="00B43C8C" w:rsidRPr="00415E29">
        <w:t>.</w:t>
      </w:r>
    </w:p>
    <w:p w14:paraId="46C5C3E8" w14:textId="77777777" w:rsidR="00CF46DA" w:rsidRDefault="00CF46DA" w:rsidP="00E42F50">
      <w:pPr>
        <w:pStyle w:val="a9"/>
        <w:ind w:firstLine="709"/>
      </w:pPr>
    </w:p>
    <w:p w14:paraId="2BF97A38" w14:textId="77777777" w:rsidR="00CF46DA" w:rsidRDefault="00CF46DA" w:rsidP="00E42F50">
      <w:pPr>
        <w:pStyle w:val="a9"/>
        <w:ind w:firstLine="709"/>
      </w:pPr>
    </w:p>
    <w:p w14:paraId="4637D518" w14:textId="77777777" w:rsidR="006C0201" w:rsidRPr="00415E29" w:rsidRDefault="006C0201" w:rsidP="00E42F50">
      <w:pPr>
        <w:pStyle w:val="a9"/>
        <w:ind w:firstLine="709"/>
      </w:pPr>
    </w:p>
    <w:p w14:paraId="3614CFD7" w14:textId="2774F543" w:rsidR="00B43C8C" w:rsidRPr="00415E29" w:rsidRDefault="00B43C8C" w:rsidP="00B43C8C">
      <w:pPr>
        <w:pStyle w:val="a9"/>
        <w:spacing w:line="240" w:lineRule="auto"/>
      </w:pPr>
      <w:r>
        <w:lastRenderedPageBreak/>
        <w:t xml:space="preserve">Таблица 1.7 – </w:t>
      </w:r>
      <w:r w:rsidR="00415E29">
        <w:t xml:space="preserve">Особенности использования </w:t>
      </w:r>
      <w:proofErr w:type="spellStart"/>
      <w:r>
        <w:rPr>
          <w:lang w:val="en-US"/>
        </w:rPr>
        <w:t>Airsim</w:t>
      </w:r>
      <w:proofErr w:type="spellEnd"/>
      <w:r w:rsidRPr="00415E29">
        <w:t xml:space="preserve"> </w:t>
      </w:r>
      <w:r w:rsidR="00415E29">
        <w:rPr>
          <w:lang w:val="en-US"/>
        </w:rPr>
        <w:t>API</w:t>
      </w:r>
    </w:p>
    <w:tbl>
      <w:tblPr>
        <w:tblStyle w:val="12"/>
        <w:tblW w:w="0" w:type="auto"/>
        <w:tblInd w:w="108" w:type="dxa"/>
        <w:tblLook w:val="04A0" w:firstRow="1" w:lastRow="0" w:firstColumn="1" w:lastColumn="0" w:noHBand="0" w:noVBand="1"/>
      </w:tblPr>
      <w:tblGrid>
        <w:gridCol w:w="2661"/>
        <w:gridCol w:w="3019"/>
        <w:gridCol w:w="3783"/>
      </w:tblGrid>
      <w:tr w:rsidR="00B43C8C" w:rsidRPr="00B43C8C" w14:paraId="7D2AC23A" w14:textId="77777777" w:rsidTr="00B43C8C">
        <w:tc>
          <w:tcPr>
            <w:tcW w:w="2661" w:type="dxa"/>
            <w:hideMark/>
          </w:tcPr>
          <w:p w14:paraId="7E2A8DD3" w14:textId="77777777"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Критерий</w:t>
            </w:r>
          </w:p>
        </w:tc>
        <w:tc>
          <w:tcPr>
            <w:tcW w:w="0" w:type="auto"/>
            <w:hideMark/>
          </w:tcPr>
          <w:p w14:paraId="418FCE7D" w14:textId="77777777"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Требование системы</w:t>
            </w:r>
          </w:p>
        </w:tc>
        <w:tc>
          <w:tcPr>
            <w:tcW w:w="0" w:type="auto"/>
            <w:hideMark/>
          </w:tcPr>
          <w:p w14:paraId="44F16E8C" w14:textId="21524D49" w:rsidR="00B43C8C" w:rsidRPr="00B43C8C" w:rsidRDefault="00B43C8C" w:rsidP="00B43C8C">
            <w:pPr>
              <w:jc w:val="center"/>
              <w:rPr>
                <w:rFonts w:ascii="Times New Roman" w:eastAsia="Times New Roman" w:hAnsi="Times New Roman" w:cs="Times New Roman"/>
                <w:sz w:val="28"/>
                <w:szCs w:val="28"/>
                <w:lang w:eastAsia="ru-RU"/>
              </w:rPr>
            </w:pPr>
            <w:proofErr w:type="spellStart"/>
            <w:r w:rsidRPr="00B43C8C">
              <w:rPr>
                <w:rFonts w:ascii="Times New Roman" w:eastAsia="Times New Roman" w:hAnsi="Times New Roman" w:cs="Times New Roman"/>
                <w:sz w:val="28"/>
                <w:szCs w:val="28"/>
                <w:lang w:eastAsia="ru-RU"/>
              </w:rPr>
              <w:t>AirSim</w:t>
            </w:r>
            <w:proofErr w:type="spellEnd"/>
            <w:r w:rsidR="005A5C33">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решение</w:t>
            </w:r>
          </w:p>
        </w:tc>
      </w:tr>
      <w:tr w:rsidR="00B43C8C" w:rsidRPr="00B43C8C" w14:paraId="00FC08E7" w14:textId="77777777" w:rsidTr="00B43C8C">
        <w:tc>
          <w:tcPr>
            <w:tcW w:w="2661" w:type="dxa"/>
            <w:hideMark/>
          </w:tcPr>
          <w:p w14:paraId="6C6A3550" w14:textId="3C92934A"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Реальное полунатурное моделирование</w:t>
            </w:r>
          </w:p>
        </w:tc>
        <w:tc>
          <w:tcPr>
            <w:tcW w:w="0" w:type="auto"/>
            <w:hideMark/>
          </w:tcPr>
          <w:p w14:paraId="418C1CD9"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требуется точная ориентация от стенда</w:t>
            </w:r>
          </w:p>
        </w:tc>
        <w:tc>
          <w:tcPr>
            <w:tcW w:w="0" w:type="auto"/>
            <w:hideMark/>
          </w:tcPr>
          <w:p w14:paraId="373B8221" w14:textId="77777777" w:rsidR="00B43C8C" w:rsidRPr="00B43C8C" w:rsidRDefault="00B43C8C" w:rsidP="00B43C8C">
            <w:pPr>
              <w:rPr>
                <w:rFonts w:ascii="Times New Roman" w:eastAsia="Times New Roman" w:hAnsi="Times New Roman" w:cs="Times New Roman"/>
                <w:sz w:val="28"/>
                <w:szCs w:val="28"/>
                <w:lang w:eastAsia="ru-RU"/>
              </w:rPr>
            </w:pPr>
            <w:proofErr w:type="spellStart"/>
            <w:proofErr w:type="gramStart"/>
            <w:r w:rsidRPr="00B43C8C">
              <w:rPr>
                <w:rFonts w:ascii="Times New Roman" w:eastAsia="Times New Roman" w:hAnsi="Times New Roman" w:cs="Times New Roman"/>
                <w:sz w:val="28"/>
                <w:szCs w:val="28"/>
                <w:lang w:eastAsia="ru-RU"/>
              </w:rPr>
              <w:t>simSetVehiclePose</w:t>
            </w:r>
            <w:proofErr w:type="spellEnd"/>
            <w:r w:rsidRPr="00B43C8C">
              <w:rPr>
                <w:rFonts w:ascii="Times New Roman" w:eastAsia="Times New Roman" w:hAnsi="Times New Roman" w:cs="Times New Roman"/>
                <w:sz w:val="28"/>
                <w:szCs w:val="28"/>
                <w:lang w:eastAsia="ru-RU"/>
              </w:rPr>
              <w:t>(</w:t>
            </w:r>
            <w:proofErr w:type="gramEnd"/>
            <w:r w:rsidRPr="00B43C8C">
              <w:rPr>
                <w:rFonts w:ascii="Times New Roman" w:eastAsia="Times New Roman" w:hAnsi="Times New Roman" w:cs="Times New Roman"/>
                <w:sz w:val="28"/>
                <w:szCs w:val="28"/>
                <w:lang w:eastAsia="ru-RU"/>
              </w:rPr>
              <w:t>) полностью перезаписывает ориентацию</w:t>
            </w:r>
          </w:p>
        </w:tc>
      </w:tr>
      <w:tr w:rsidR="00B43C8C" w:rsidRPr="00B43C8C" w14:paraId="6A67A71E" w14:textId="77777777" w:rsidTr="00B43C8C">
        <w:tc>
          <w:tcPr>
            <w:tcW w:w="2661" w:type="dxa"/>
            <w:hideMark/>
          </w:tcPr>
          <w:p w14:paraId="5FEE4262"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Высокая точность</w:t>
            </w:r>
          </w:p>
        </w:tc>
        <w:tc>
          <w:tcPr>
            <w:tcW w:w="0" w:type="auto"/>
            <w:hideMark/>
          </w:tcPr>
          <w:p w14:paraId="527599D8" w14:textId="1D88A87F"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отсутствия моторной динамики</w:t>
            </w:r>
          </w:p>
        </w:tc>
        <w:tc>
          <w:tcPr>
            <w:tcW w:w="0" w:type="auto"/>
            <w:hideMark/>
          </w:tcPr>
          <w:p w14:paraId="049BDC86"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работа с кватернионами без ошибки накопления</w:t>
            </w:r>
          </w:p>
        </w:tc>
      </w:tr>
      <w:tr w:rsidR="00B43C8C" w:rsidRPr="00B43C8C" w14:paraId="10281927" w14:textId="77777777" w:rsidTr="00B43C8C">
        <w:tc>
          <w:tcPr>
            <w:tcW w:w="2661" w:type="dxa"/>
            <w:hideMark/>
          </w:tcPr>
          <w:p w14:paraId="25830AB5"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 xml:space="preserve">Интеграция с </w:t>
            </w:r>
            <w:proofErr w:type="spellStart"/>
            <w:r w:rsidRPr="00B43C8C">
              <w:rPr>
                <w:rFonts w:ascii="Times New Roman" w:eastAsia="Times New Roman" w:hAnsi="Times New Roman" w:cs="Times New Roman"/>
                <w:sz w:val="28"/>
                <w:szCs w:val="28"/>
                <w:lang w:eastAsia="ru-RU"/>
              </w:rPr>
              <w:t>Unreal</w:t>
            </w:r>
            <w:proofErr w:type="spellEnd"/>
            <w:r w:rsidRPr="00B43C8C">
              <w:rPr>
                <w:rFonts w:ascii="Times New Roman" w:eastAsia="Times New Roman" w:hAnsi="Times New Roman" w:cs="Times New Roman"/>
                <w:sz w:val="28"/>
                <w:szCs w:val="28"/>
                <w:lang w:eastAsia="ru-RU"/>
              </w:rPr>
              <w:t xml:space="preserve"> Engine</w:t>
            </w:r>
          </w:p>
        </w:tc>
        <w:tc>
          <w:tcPr>
            <w:tcW w:w="0" w:type="auto"/>
            <w:hideMark/>
          </w:tcPr>
          <w:p w14:paraId="2F3E8F4E"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требуется сцена с 3D-визуализацией</w:t>
            </w:r>
          </w:p>
        </w:tc>
        <w:tc>
          <w:tcPr>
            <w:tcW w:w="0" w:type="auto"/>
            <w:hideMark/>
          </w:tcPr>
          <w:p w14:paraId="0E0C7D1A" w14:textId="77777777" w:rsidR="00B43C8C" w:rsidRPr="00B43C8C" w:rsidRDefault="00B43C8C" w:rsidP="00B43C8C">
            <w:pPr>
              <w:rPr>
                <w:rFonts w:ascii="Times New Roman" w:eastAsia="Times New Roman" w:hAnsi="Times New Roman" w:cs="Times New Roman"/>
                <w:sz w:val="28"/>
                <w:szCs w:val="28"/>
                <w:lang w:eastAsia="ru-RU"/>
              </w:rPr>
            </w:pPr>
            <w:proofErr w:type="spellStart"/>
            <w:r w:rsidRPr="00B43C8C">
              <w:rPr>
                <w:rFonts w:ascii="Times New Roman" w:eastAsia="Times New Roman" w:hAnsi="Times New Roman" w:cs="Times New Roman"/>
                <w:sz w:val="28"/>
                <w:szCs w:val="28"/>
                <w:lang w:eastAsia="ru-RU"/>
              </w:rPr>
              <w:t>AirSim</w:t>
            </w:r>
            <w:proofErr w:type="spellEnd"/>
            <w:r w:rsidRPr="00B43C8C">
              <w:rPr>
                <w:rFonts w:ascii="Times New Roman" w:eastAsia="Times New Roman" w:hAnsi="Times New Roman" w:cs="Times New Roman"/>
                <w:sz w:val="28"/>
                <w:szCs w:val="28"/>
                <w:lang w:eastAsia="ru-RU"/>
              </w:rPr>
              <w:t xml:space="preserve"> является UE-плагином</w:t>
            </w:r>
          </w:p>
        </w:tc>
      </w:tr>
      <w:tr w:rsidR="00B43C8C" w:rsidRPr="00B43C8C" w14:paraId="440B80A1" w14:textId="77777777" w:rsidTr="00B43C8C">
        <w:tc>
          <w:tcPr>
            <w:tcW w:w="2661" w:type="dxa"/>
            <w:hideMark/>
          </w:tcPr>
          <w:p w14:paraId="6D59A450"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Минимальная задержка</w:t>
            </w:r>
          </w:p>
        </w:tc>
        <w:tc>
          <w:tcPr>
            <w:tcW w:w="0" w:type="auto"/>
            <w:hideMark/>
          </w:tcPr>
          <w:p w14:paraId="23018547" w14:textId="4D66FE45" w:rsidR="00B43C8C" w:rsidRPr="00B43C8C" w:rsidRDefault="00415E29"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w:t>
            </w:r>
            <w:r w:rsidR="00B43C8C" w:rsidRPr="00B43C8C">
              <w:rPr>
                <w:rFonts w:ascii="Times New Roman" w:eastAsia="Times New Roman" w:hAnsi="Times New Roman" w:cs="Times New Roman"/>
                <w:sz w:val="28"/>
                <w:szCs w:val="28"/>
                <w:lang w:eastAsia="ru-RU"/>
              </w:rPr>
              <w:t xml:space="preserve">вязи ESP32 </w:t>
            </w:r>
            <w:r w:rsidR="005A5C33">
              <w:t>–</w:t>
            </w:r>
            <w:r w:rsidR="00B43C8C" w:rsidRPr="00B43C8C">
              <w:rPr>
                <w:rFonts w:ascii="Times New Roman" w:eastAsia="Times New Roman" w:hAnsi="Times New Roman" w:cs="Times New Roman"/>
                <w:sz w:val="28"/>
                <w:szCs w:val="28"/>
                <w:lang w:eastAsia="ru-RU"/>
              </w:rPr>
              <w:t xml:space="preserve"> ПК </w:t>
            </w:r>
            <w:r w:rsidR="005A5C33">
              <w:t>–</w:t>
            </w:r>
            <w:r w:rsidR="00B43C8C" w:rsidRPr="00B43C8C">
              <w:rPr>
                <w:rFonts w:ascii="Times New Roman" w:eastAsia="Times New Roman" w:hAnsi="Times New Roman" w:cs="Times New Roman"/>
                <w:sz w:val="28"/>
                <w:szCs w:val="28"/>
                <w:lang w:eastAsia="ru-RU"/>
              </w:rPr>
              <w:t xml:space="preserve"> UE</w:t>
            </w:r>
          </w:p>
        </w:tc>
        <w:tc>
          <w:tcPr>
            <w:tcW w:w="0" w:type="auto"/>
            <w:hideMark/>
          </w:tcPr>
          <w:p w14:paraId="0C62C425" w14:textId="7C2DB4C4" w:rsidR="00B43C8C" w:rsidRPr="00B43C8C" w:rsidRDefault="00415E29" w:rsidP="00B43C8C">
            <w:pPr>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val="en-US" w:eastAsia="ru-RU"/>
              </w:rPr>
              <w:t>Airsim</w:t>
            </w:r>
            <w:proofErr w:type="spellEnd"/>
            <w:r w:rsidRPr="00415E29">
              <w:rPr>
                <w:rFonts w:ascii="Times New Roman" w:eastAsia="Times New Roman" w:hAnsi="Times New Roman" w:cs="Times New Roman"/>
                <w:sz w:val="28"/>
                <w:szCs w:val="28"/>
                <w:lang w:eastAsia="ru-RU"/>
              </w:rPr>
              <w:t xml:space="preserve"> </w:t>
            </w:r>
            <w:r w:rsidR="00B43C8C" w:rsidRPr="00B43C8C">
              <w:rPr>
                <w:rFonts w:ascii="Times New Roman" w:eastAsia="Times New Roman" w:hAnsi="Times New Roman" w:cs="Times New Roman"/>
                <w:sz w:val="28"/>
                <w:szCs w:val="28"/>
                <w:lang w:eastAsia="ru-RU"/>
              </w:rPr>
              <w:t>API работает в реальном времени</w:t>
            </w:r>
          </w:p>
        </w:tc>
      </w:tr>
      <w:tr w:rsidR="00B43C8C" w:rsidRPr="00B43C8C" w14:paraId="60C3A214" w14:textId="77777777" w:rsidTr="00B43C8C">
        <w:tc>
          <w:tcPr>
            <w:tcW w:w="2661" w:type="dxa"/>
            <w:hideMark/>
          </w:tcPr>
          <w:p w14:paraId="08527B61"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Гибкость</w:t>
            </w:r>
          </w:p>
        </w:tc>
        <w:tc>
          <w:tcPr>
            <w:tcW w:w="0" w:type="auto"/>
            <w:hideMark/>
          </w:tcPr>
          <w:p w14:paraId="5F53F860" w14:textId="040E0796" w:rsidR="00B43C8C" w:rsidRPr="00B43C8C" w:rsidRDefault="005A5C33"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c</w:t>
            </w:r>
            <w:r w:rsidR="00B43C8C" w:rsidRPr="00B43C8C">
              <w:rPr>
                <w:rFonts w:ascii="Times New Roman" w:eastAsia="Times New Roman" w:hAnsi="Times New Roman" w:cs="Times New Roman"/>
                <w:sz w:val="28"/>
                <w:szCs w:val="28"/>
                <w:lang w:eastAsia="ru-RU"/>
              </w:rPr>
              <w:t>ложность разработки собственной визуализации</w:t>
            </w:r>
          </w:p>
        </w:tc>
        <w:tc>
          <w:tcPr>
            <w:tcW w:w="0" w:type="auto"/>
            <w:hideMark/>
          </w:tcPr>
          <w:p w14:paraId="336C674C" w14:textId="77777777" w:rsidR="00B43C8C" w:rsidRPr="00B43C8C" w:rsidRDefault="00B43C8C" w:rsidP="00B43C8C">
            <w:pPr>
              <w:rPr>
                <w:rFonts w:ascii="Times New Roman" w:eastAsia="Times New Roman" w:hAnsi="Times New Roman" w:cs="Times New Roman"/>
                <w:sz w:val="28"/>
                <w:szCs w:val="28"/>
                <w:lang w:eastAsia="ru-RU"/>
              </w:rPr>
            </w:pPr>
            <w:proofErr w:type="spellStart"/>
            <w:r w:rsidRPr="00B43C8C">
              <w:rPr>
                <w:rFonts w:ascii="Times New Roman" w:eastAsia="Times New Roman" w:hAnsi="Times New Roman" w:cs="Times New Roman"/>
                <w:sz w:val="28"/>
                <w:szCs w:val="28"/>
                <w:lang w:eastAsia="ru-RU"/>
              </w:rPr>
              <w:t>AirSim</w:t>
            </w:r>
            <w:proofErr w:type="spellEnd"/>
            <w:r w:rsidRPr="00B43C8C">
              <w:rPr>
                <w:rFonts w:ascii="Times New Roman" w:eastAsia="Times New Roman" w:hAnsi="Times New Roman" w:cs="Times New Roman"/>
                <w:sz w:val="28"/>
                <w:szCs w:val="28"/>
                <w:lang w:eastAsia="ru-RU"/>
              </w:rPr>
              <w:t xml:space="preserve"> обеспечивает готовый движок</w:t>
            </w:r>
          </w:p>
        </w:tc>
      </w:tr>
    </w:tbl>
    <w:p w14:paraId="7AECD409" w14:textId="746281EA" w:rsidR="0027656E" w:rsidRDefault="0027656E" w:rsidP="0027656E">
      <w:pPr>
        <w:pStyle w:val="a9"/>
        <w:ind w:firstLine="709"/>
      </w:pPr>
    </w:p>
    <w:p w14:paraId="23AEB698" w14:textId="1CD007E7" w:rsidR="005C5BCC" w:rsidRDefault="00CF46DA" w:rsidP="006C0201">
      <w:pPr>
        <w:pStyle w:val="a9"/>
        <w:ind w:firstLine="709"/>
      </w:pPr>
      <w:r>
        <w:t xml:space="preserve">Класс </w:t>
      </w:r>
      <w:proofErr w:type="spellStart"/>
      <w:r w:rsidRPr="00CF46DA">
        <w:t>AirSimController</w:t>
      </w:r>
      <w:proofErr w:type="spellEnd"/>
      <w:r>
        <w:t xml:space="preserve"> </w:t>
      </w:r>
      <w:r w:rsidRPr="00CF46DA">
        <w:t xml:space="preserve">инкапсулирует всю логику взаимодействия с симулятором. При подключении к </w:t>
      </w:r>
      <w:proofErr w:type="spellStart"/>
      <w:r w:rsidRPr="00CF46DA">
        <w:t>AirSim</w:t>
      </w:r>
      <w:proofErr w:type="spellEnd"/>
      <w:r w:rsidRPr="00CF46DA">
        <w:t xml:space="preserve"> выполняется инициализация API, подтверждение соединения и активация внешнего управления. Для управления дви</w:t>
      </w:r>
      <w:r w:rsidR="006C0201">
        <w:t xml:space="preserve">жением дрона используется метод </w:t>
      </w:r>
      <w:proofErr w:type="spellStart"/>
      <w:r w:rsidRPr="00CF46DA">
        <w:t>moveByVelocityZAsync</w:t>
      </w:r>
      <w:proofErr w:type="spellEnd"/>
      <w:r w:rsidRPr="00CF46DA">
        <w:t>, который позволяет задавать скорости перемещения по осям X и Y (север и восток в системе NED) при п</w:t>
      </w:r>
      <w:r w:rsidR="006C0201">
        <w:t>оддержании фиксированной высоты (рисунок 1.11).</w:t>
      </w:r>
      <w:r w:rsidRPr="00CF46DA">
        <w:t xml:space="preserve"> Этот подход обеспечивает естественную динамику движения, соответствующую реальному поведению квадрокоптера</w:t>
      </w:r>
      <w:r w:rsidR="006C0201">
        <w:t>.</w:t>
      </w:r>
    </w:p>
    <w:p w14:paraId="532FD55D" w14:textId="77777777" w:rsidR="006C0201" w:rsidRDefault="006C0201" w:rsidP="006C0201">
      <w:pPr>
        <w:jc w:val="center"/>
      </w:pPr>
      <w:r>
        <w:rPr>
          <w:noProof/>
          <w:lang w:eastAsia="ru-RU"/>
        </w:rPr>
        <w:drawing>
          <wp:inline distT="0" distB="0" distL="0" distR="0" wp14:anchorId="0A7542C1" wp14:editId="40067F95">
            <wp:extent cx="5195856" cy="2976107"/>
            <wp:effectExtent l="0" t="0" r="508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196109" cy="2976252"/>
                    </a:xfrm>
                    <a:prstGeom prst="rect">
                      <a:avLst/>
                    </a:prstGeom>
                  </pic:spPr>
                </pic:pic>
              </a:graphicData>
            </a:graphic>
          </wp:inline>
        </w:drawing>
      </w:r>
    </w:p>
    <w:p w14:paraId="54595CA8" w14:textId="2911474D" w:rsidR="006C0201" w:rsidRDefault="006C0201" w:rsidP="006C0201">
      <w:pPr>
        <w:jc w:val="center"/>
        <w:rPr>
          <w:rFonts w:ascii="Times New Roman" w:hAnsi="Times New Roman" w:cs="Times New Roman"/>
          <w:sz w:val="28"/>
        </w:rPr>
      </w:pPr>
      <w:r w:rsidRPr="006C0201">
        <w:rPr>
          <w:rFonts w:ascii="Times New Roman" w:hAnsi="Times New Roman" w:cs="Times New Roman"/>
          <w:sz w:val="28"/>
        </w:rPr>
        <w:t xml:space="preserve">Рисунок 1.11 – Пример кода с использованием метода </w:t>
      </w:r>
      <w:proofErr w:type="spellStart"/>
      <w:r w:rsidRPr="006C0201">
        <w:rPr>
          <w:rFonts w:ascii="Times New Roman" w:hAnsi="Times New Roman" w:cs="Times New Roman"/>
          <w:sz w:val="28"/>
        </w:rPr>
        <w:t>moveByVelocityZAsync</w:t>
      </w:r>
      <w:proofErr w:type="spellEnd"/>
    </w:p>
    <w:p w14:paraId="39B2879A" w14:textId="293D8F05" w:rsidR="006C0201" w:rsidRDefault="006C0201" w:rsidP="006C0201">
      <w:pPr>
        <w:pStyle w:val="a9"/>
        <w:ind w:firstLine="709"/>
      </w:pPr>
      <w:r w:rsidRPr="006C0201">
        <w:lastRenderedPageBreak/>
        <w:t>Важной особенностью является обработка преобразования координатных систем. Управляющие воздействия, вычисленные на основе относительных углов наклона стенда, сначала преобразуются в локальные скорости (вперед-назад и влево-вправо относительно носовой части дрона), а затем с учетом текущего рыскания трансформируются в глобальные скорости в системе NED. Это преобразование выполняется с использованием матрицы поворота на угол рыскания, что обеспечивает корректное направление движения независимо от ориентации дрона.</w:t>
      </w:r>
    </w:p>
    <w:p w14:paraId="10872128" w14:textId="77777777" w:rsidR="006C0201" w:rsidRPr="006C0201" w:rsidRDefault="006C0201" w:rsidP="006C0201">
      <w:pPr>
        <w:pStyle w:val="a9"/>
        <w:ind w:firstLine="709"/>
      </w:pPr>
      <w:r w:rsidRPr="006C0201">
        <w:t>Для обеспечения плавной визуализации реализована сложная система управления временными характеристиками. Основной цикл обработки данных работает с частотой около 20 Гц, что является компромиссом между скоростью реакции и нагрузкой на процессор. При этом частота обновления телеметрической информации на экране ограничена 5 Гц для предотвращения мелькания и улучшения читаемости.</w:t>
      </w:r>
    </w:p>
    <w:p w14:paraId="2B0FBF45" w14:textId="77777777" w:rsidR="006C0201" w:rsidRDefault="006C0201" w:rsidP="006C0201">
      <w:pPr>
        <w:pStyle w:val="a9"/>
        <w:ind w:firstLine="709"/>
      </w:pPr>
      <w:r w:rsidRPr="006C0201">
        <w:t xml:space="preserve">Механизм интерполяции и прогнозирования используется для компенсации разницы в частотах обновления. При пропуске UDP-пакетов система продолжает использовать последние корректные данные, применяя к ним экспоненциальное затухание для имитации инерционности. Для поддержания активности соединения с </w:t>
      </w:r>
      <w:proofErr w:type="spellStart"/>
      <w:r w:rsidRPr="006C0201">
        <w:t>AirSim</w:t>
      </w:r>
      <w:proofErr w:type="spellEnd"/>
      <w:r w:rsidRPr="006C0201">
        <w:t xml:space="preserve"> реализован механизм </w:t>
      </w:r>
      <w:proofErr w:type="spellStart"/>
      <w:r w:rsidRPr="006C0201">
        <w:t>keep-alive</w:t>
      </w:r>
      <w:proofErr w:type="spellEnd"/>
      <w:r w:rsidRPr="006C0201">
        <w:t>, который периодически отправляет нулевые управляющие воздействия, предотвращая автоматическую посадку дрона по таймауту.</w:t>
      </w:r>
    </w:p>
    <w:p w14:paraId="7B024EE2" w14:textId="23E93EBB" w:rsidR="006C0201" w:rsidRDefault="006C0201" w:rsidP="006C0201">
      <w:pPr>
        <w:pStyle w:val="a9"/>
        <w:ind w:firstLine="709"/>
      </w:pPr>
      <w:r w:rsidRPr="006C0201">
        <w:t>Для удобства работы с системой разработан интерактивный интерфейс командной строки с п</w:t>
      </w:r>
      <w:r>
        <w:t xml:space="preserve">оддержкой горячих клавиш. Класс </w:t>
      </w:r>
      <w:proofErr w:type="spellStart"/>
      <w:r w:rsidRPr="006C0201">
        <w:t>MenuManager</w:t>
      </w:r>
      <w:proofErr w:type="spellEnd"/>
      <w:r>
        <w:t xml:space="preserve"> </w:t>
      </w:r>
      <w:r w:rsidRPr="006C0201">
        <w:t>реализует управление различными режимами работы, включая калибровку, настройку камеры, управление моторами и полетные режимы</w:t>
      </w:r>
      <w:r>
        <w:t xml:space="preserve"> (рисунок 1.12)</w:t>
      </w:r>
      <w:r w:rsidRPr="006C0201">
        <w:t>. Интерфейс обеспечивает немедленную реакцию на нажатия клавиш без необходимости подтверждения через Enter, что критически важно для оперативного управления.</w:t>
      </w:r>
    </w:p>
    <w:p w14:paraId="46185417" w14:textId="07A2B422" w:rsidR="006C0201" w:rsidRDefault="006C0201" w:rsidP="006C0201">
      <w:pPr>
        <w:pStyle w:val="a9"/>
      </w:pPr>
      <w:r>
        <w:rPr>
          <w:noProof/>
          <w:lang w:eastAsia="ru-RU"/>
        </w:rPr>
        <w:lastRenderedPageBreak/>
        <w:drawing>
          <wp:inline distT="0" distB="0" distL="0" distR="0" wp14:anchorId="07E536CD" wp14:editId="7F73FDA8">
            <wp:extent cx="5429250" cy="2352675"/>
            <wp:effectExtent l="0" t="0" r="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429250" cy="2352675"/>
                    </a:xfrm>
                    <a:prstGeom prst="rect">
                      <a:avLst/>
                    </a:prstGeom>
                  </pic:spPr>
                </pic:pic>
              </a:graphicData>
            </a:graphic>
          </wp:inline>
        </w:drawing>
      </w:r>
    </w:p>
    <w:p w14:paraId="1FD71629" w14:textId="26CF3EDF" w:rsidR="006C0201" w:rsidRDefault="006C0201" w:rsidP="006C0201">
      <w:pPr>
        <w:pStyle w:val="a9"/>
        <w:jc w:val="center"/>
      </w:pPr>
      <w:r>
        <w:t>Рисунок 1.12 – Пример кода реализации меню программы</w:t>
      </w:r>
    </w:p>
    <w:p w14:paraId="13B488D4" w14:textId="77777777" w:rsidR="006C0201" w:rsidRPr="006C0201" w:rsidRDefault="006C0201" w:rsidP="006C0201">
      <w:pPr>
        <w:pStyle w:val="a9"/>
        <w:jc w:val="center"/>
      </w:pPr>
    </w:p>
    <w:p w14:paraId="22992BB0" w14:textId="77777777" w:rsidR="006C0201" w:rsidRDefault="006C0201" w:rsidP="006C0201">
      <w:pPr>
        <w:pStyle w:val="a9"/>
        <w:ind w:firstLine="709"/>
      </w:pPr>
      <w:r w:rsidRPr="006C0201">
        <w:t>Реализовано несколько режимов отображения информации: компактная строка телеметрии, показывающая текущие углы и скорости в реальном времени; подробное меню с настройками; и специализированный интерфейс управления камерой. Система логирования записывает все телеметрические данные в файл с временными метками, что позволяет проводить последующий анализ работы алгоритмов.</w:t>
      </w:r>
    </w:p>
    <w:p w14:paraId="0442FD71" w14:textId="121C652D" w:rsidR="006C0201" w:rsidRDefault="006C0201" w:rsidP="006C0201">
      <w:pPr>
        <w:pStyle w:val="a9"/>
        <w:ind w:firstLine="709"/>
      </w:pPr>
      <w:r>
        <w:t xml:space="preserve">Проведенные измерения показали, что общая задержка в цепи полунатурный стенд – ESP32 – ПК – </w:t>
      </w:r>
      <w:proofErr w:type="spellStart"/>
      <w:r>
        <w:t>AirSim</w:t>
      </w:r>
      <w:proofErr w:type="spellEnd"/>
      <w:r>
        <w:t xml:space="preserve"> составляет менее 50 </w:t>
      </w:r>
      <w:proofErr w:type="spellStart"/>
      <w:r>
        <w:t>мс</w:t>
      </w:r>
      <w:proofErr w:type="spellEnd"/>
      <w:r>
        <w:t xml:space="preserve"> в нормальных условиях работы. Наибольший вклад в задержку вносит сетевое взаимодействие (10-20 </w:t>
      </w:r>
      <w:proofErr w:type="spellStart"/>
      <w:r>
        <w:t>мс</w:t>
      </w:r>
      <w:proofErr w:type="spellEnd"/>
      <w:r>
        <w:t xml:space="preserve">) и обработка графики в </w:t>
      </w:r>
      <w:proofErr w:type="spellStart"/>
      <w:r>
        <w:t>Unreal</w:t>
      </w:r>
      <w:proofErr w:type="spellEnd"/>
      <w:r>
        <w:t xml:space="preserve"> Engine (15-30 </w:t>
      </w:r>
      <w:proofErr w:type="spellStart"/>
      <w:r>
        <w:t>мс</w:t>
      </w:r>
      <w:proofErr w:type="spellEnd"/>
      <w:r>
        <w:t xml:space="preserve">). Python-обработка добавляет не более 5-10 </w:t>
      </w:r>
      <w:proofErr w:type="spellStart"/>
      <w:r>
        <w:t>мс</w:t>
      </w:r>
      <w:proofErr w:type="spellEnd"/>
      <w:r>
        <w:t xml:space="preserve"> благодаря оптимизированным алгоритмам и эффективному использованию буферизации.</w:t>
      </w:r>
    </w:p>
    <w:p w14:paraId="19018C94" w14:textId="4704AB8B" w:rsidR="006C0201" w:rsidRDefault="006C0201" w:rsidP="006C0201">
      <w:pPr>
        <w:pStyle w:val="a9"/>
        <w:ind w:firstLine="709"/>
      </w:pPr>
      <w:r>
        <w:t xml:space="preserve">Разработанная система демонстрирует стабильную работу при потерях UDP-пакетов до 20. Частота обновления визуализации поддерживается на уровне не менее 30 FPS даже на </w:t>
      </w:r>
      <w:proofErr w:type="spellStart"/>
      <w:r>
        <w:t>среднепроизводительном</w:t>
      </w:r>
      <w:proofErr w:type="spellEnd"/>
      <w:r>
        <w:t xml:space="preserve"> оборудовании, что обеспечивает плавное и реалистичное отображение движений.</w:t>
      </w:r>
    </w:p>
    <w:p w14:paraId="6856B6AC" w14:textId="77777777" w:rsidR="006C0201" w:rsidRPr="006C0201" w:rsidRDefault="006C0201" w:rsidP="006C0201">
      <w:pPr>
        <w:pStyle w:val="a9"/>
        <w:ind w:firstLine="709"/>
      </w:pPr>
      <w:r w:rsidRPr="006C0201">
        <w:t xml:space="preserve">Реализованная система обработки данных ориентации и синхронизации с </w:t>
      </w:r>
      <w:proofErr w:type="spellStart"/>
      <w:r w:rsidRPr="006C0201">
        <w:t>AirSim</w:t>
      </w:r>
      <w:proofErr w:type="spellEnd"/>
      <w:r w:rsidRPr="006C0201">
        <w:t xml:space="preserve"> представляет собой комплексное решение, учитывающее все аспекты полунатурного моделирования. Архитектура, основанная на разделении ответственности между специализированными классами, </w:t>
      </w:r>
      <w:r w:rsidRPr="006C0201">
        <w:lastRenderedPageBreak/>
        <w:t xml:space="preserve">обеспечивает гибкость, надежность и возможность дальнейшего расширения. Интеграция с </w:t>
      </w:r>
      <w:proofErr w:type="spellStart"/>
      <w:r w:rsidRPr="006C0201">
        <w:t>AirSim</w:t>
      </w:r>
      <w:proofErr w:type="spellEnd"/>
      <w:r w:rsidRPr="006C0201">
        <w:t xml:space="preserve"> API через управление скоростью, а не напрямую позой, позволила достичь естественной динамики движений при сохранении точности отображения ориентации.</w:t>
      </w:r>
    </w:p>
    <w:p w14:paraId="61AADC25" w14:textId="77777777" w:rsidR="006C0201" w:rsidRPr="006C0201" w:rsidRDefault="006C0201" w:rsidP="006C0201">
      <w:pPr>
        <w:pStyle w:val="a9"/>
        <w:ind w:firstLine="709"/>
      </w:pPr>
      <w:r w:rsidRPr="006C0201">
        <w:t>Система успешно решает задачи преобразования координатных систем, компенсации временных задержек, фильтрации шумов и обеспечения устойчивости к сетевым сбоям. Разработанное решение не только обеспечивает высококачественную визуализацию движений физического стенда, но и создает основу для проведения экспериментов с алгоритмами управления в условиях, максимально приближенных к реальным.</w:t>
      </w:r>
    </w:p>
    <w:p w14:paraId="6E65A7BC" w14:textId="6D193C01" w:rsidR="009C3D4E" w:rsidRPr="00081241" w:rsidRDefault="009F132A" w:rsidP="00DF52D0">
      <w:r w:rsidRPr="00081241">
        <w:br w:type="page"/>
      </w:r>
    </w:p>
    <w:p w14:paraId="7A199F90" w14:textId="58D80D0E" w:rsidR="00B12AB0" w:rsidRPr="00003CBC" w:rsidRDefault="00B12AB0"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7" w:name="_Toc216984297"/>
      <w:r w:rsidRPr="00B12AB0">
        <w:rPr>
          <w:rFonts w:ascii="Times New Roman" w:hAnsi="Times New Roman" w:cs="Times New Roman"/>
          <w:color w:val="000000" w:themeColor="text1"/>
          <w:sz w:val="28"/>
        </w:rPr>
        <w:lastRenderedPageBreak/>
        <w:t xml:space="preserve">Разработка программы визуального моделирования движения квадрокоптера в среде </w:t>
      </w:r>
      <w:r w:rsidRPr="00B12AB0">
        <w:rPr>
          <w:rFonts w:ascii="Times New Roman" w:hAnsi="Times New Roman" w:cs="Times New Roman"/>
          <w:color w:val="000000" w:themeColor="text1"/>
          <w:sz w:val="28"/>
          <w:lang w:val="en-US"/>
        </w:rPr>
        <w:t>Unreal</w:t>
      </w:r>
      <w:r w:rsidRPr="00B12AB0">
        <w:rPr>
          <w:rFonts w:ascii="Times New Roman" w:hAnsi="Times New Roman" w:cs="Times New Roman"/>
          <w:color w:val="000000" w:themeColor="text1"/>
          <w:sz w:val="28"/>
        </w:rPr>
        <w:t xml:space="preserve"> </w:t>
      </w:r>
      <w:r w:rsidRPr="00B12AB0">
        <w:rPr>
          <w:rFonts w:ascii="Times New Roman" w:hAnsi="Times New Roman" w:cs="Times New Roman"/>
          <w:color w:val="000000" w:themeColor="text1"/>
          <w:sz w:val="28"/>
          <w:lang w:val="en-US"/>
        </w:rPr>
        <w:t>Engine</w:t>
      </w:r>
      <w:bookmarkEnd w:id="17"/>
    </w:p>
    <w:p w14:paraId="7379C6AC" w14:textId="362F8F48" w:rsidR="0098695D" w:rsidRPr="0098695D" w:rsidRDefault="0098695D" w:rsidP="00AF26BD">
      <w:pPr>
        <w:pStyle w:val="3"/>
        <w:spacing w:before="0" w:line="360" w:lineRule="auto"/>
        <w:ind w:firstLine="709"/>
        <w:jc w:val="both"/>
        <w:rPr>
          <w:rFonts w:ascii="Times New Roman" w:hAnsi="Times New Roman" w:cs="Times New Roman"/>
          <w:color w:val="000000" w:themeColor="text1"/>
          <w:sz w:val="28"/>
          <w:szCs w:val="28"/>
          <w:lang w:val="en-US"/>
        </w:rPr>
      </w:pPr>
      <w:bookmarkStart w:id="18" w:name="_Toc216984298"/>
      <w:r w:rsidRPr="0098695D">
        <w:rPr>
          <w:rFonts w:ascii="Times New Roman" w:hAnsi="Times New Roman" w:cs="Times New Roman"/>
          <w:color w:val="000000" w:themeColor="text1"/>
          <w:sz w:val="28"/>
          <w:szCs w:val="28"/>
          <w:lang w:val="en-US"/>
        </w:rPr>
        <w:t xml:space="preserve">1.3.1 </w:t>
      </w:r>
      <w:r w:rsidRPr="0098695D">
        <w:rPr>
          <w:rFonts w:ascii="Times New Roman" w:hAnsi="Times New Roman" w:cs="Times New Roman"/>
          <w:color w:val="000000" w:themeColor="text1"/>
          <w:sz w:val="28"/>
          <w:szCs w:val="28"/>
        </w:rPr>
        <w:t>Подготовка среды моделирования</w:t>
      </w:r>
      <w:bookmarkEnd w:id="18"/>
    </w:p>
    <w:p w14:paraId="6FC8C023" w14:textId="19D8F955" w:rsidR="001B6B0C" w:rsidRPr="001B6B0C" w:rsidRDefault="009C3D4E" w:rsidP="00F43B04">
      <w:pPr>
        <w:pStyle w:val="2"/>
        <w:numPr>
          <w:ilvl w:val="1"/>
          <w:numId w:val="6"/>
        </w:numPr>
        <w:spacing w:before="0" w:line="360" w:lineRule="auto"/>
        <w:jc w:val="both"/>
        <w:rPr>
          <w:rFonts w:ascii="Times New Roman" w:hAnsi="Times New Roman" w:cs="Times New Roman"/>
          <w:color w:val="auto"/>
        </w:rPr>
      </w:pPr>
      <w:r w:rsidRPr="001B6B0C">
        <w:rPr>
          <w:rFonts w:ascii="Times New Roman" w:hAnsi="Times New Roman" w:cs="Times New Roman"/>
          <w:color w:val="auto"/>
        </w:rPr>
        <w:br w:type="page"/>
      </w:r>
    </w:p>
    <w:p w14:paraId="40B38B39" w14:textId="75DC7BFB" w:rsidR="001B6B0C" w:rsidRDefault="001B6B0C" w:rsidP="001B6B0C">
      <w:pPr>
        <w:pStyle w:val="2"/>
        <w:ind w:firstLine="709"/>
        <w:jc w:val="both"/>
        <w:rPr>
          <w:rFonts w:ascii="Times New Roman" w:hAnsi="Times New Roman" w:cs="Times New Roman"/>
          <w:color w:val="auto"/>
          <w:sz w:val="28"/>
        </w:rPr>
      </w:pPr>
      <w:bookmarkStart w:id="19" w:name="_Toc216984299"/>
      <w:r w:rsidRPr="001B6B0C">
        <w:rPr>
          <w:rFonts w:ascii="Times New Roman" w:hAnsi="Times New Roman" w:cs="Times New Roman"/>
          <w:color w:val="auto"/>
          <w:sz w:val="28"/>
        </w:rPr>
        <w:lastRenderedPageBreak/>
        <w:t xml:space="preserve">1.4 </w:t>
      </w:r>
      <w:r w:rsidR="008230DD">
        <w:rPr>
          <w:rFonts w:ascii="Times New Roman" w:hAnsi="Times New Roman" w:cs="Times New Roman"/>
          <w:color w:val="auto"/>
          <w:sz w:val="28"/>
        </w:rPr>
        <w:t>Описание работы</w:t>
      </w:r>
      <w:r w:rsidRPr="001B6B0C">
        <w:rPr>
          <w:rFonts w:ascii="Times New Roman" w:hAnsi="Times New Roman" w:cs="Times New Roman"/>
          <w:color w:val="auto"/>
          <w:sz w:val="28"/>
        </w:rPr>
        <w:t xml:space="preserve"> стенда полунатурного моделирования системы управления движением</w:t>
      </w:r>
      <w:bookmarkEnd w:id="19"/>
    </w:p>
    <w:p w14:paraId="02216731" w14:textId="11803140" w:rsidR="001B6B0C" w:rsidRDefault="00DF52D0" w:rsidP="001B6B0C">
      <w:r>
        <w:t>????</w:t>
      </w:r>
    </w:p>
    <w:p w14:paraId="62BCDD11" w14:textId="77777777" w:rsidR="001B6B0C" w:rsidRDefault="001B6B0C" w:rsidP="001B6B0C">
      <w:pPr>
        <w:pStyle w:val="a9"/>
        <w:ind w:firstLine="709"/>
      </w:pPr>
      <w:r>
        <w:t xml:space="preserve">На рисунке 1.8 изображена схема передачи пакетов к ПК. Теперь же стоит обобщить весь процесс работы программы. На рисунке 1.10 изображен полный цикл взаимодействия программ, который подкреплен обратной связью между полунатурным стендом и </w:t>
      </w:r>
      <w:proofErr w:type="spellStart"/>
      <w:r>
        <w:rPr>
          <w:lang w:val="en-US"/>
        </w:rPr>
        <w:t>Airsim</w:t>
      </w:r>
      <w:proofErr w:type="spellEnd"/>
      <w:r>
        <w:t>.</w:t>
      </w:r>
    </w:p>
    <w:p w14:paraId="0279D11C" w14:textId="77777777" w:rsidR="001B6B0C" w:rsidRDefault="001B6B0C" w:rsidP="001B6B0C">
      <w:pPr>
        <w:pStyle w:val="a9"/>
        <w:jc w:val="center"/>
      </w:pPr>
    </w:p>
    <w:p w14:paraId="1657E349" w14:textId="77777777" w:rsidR="001B6B0C" w:rsidRDefault="001B6B0C" w:rsidP="001B6B0C">
      <w:pPr>
        <w:pStyle w:val="a9"/>
        <w:jc w:val="center"/>
      </w:pPr>
      <w:r w:rsidRPr="00197490">
        <w:rPr>
          <w:noProof/>
          <w:lang w:eastAsia="ru-RU"/>
        </w:rPr>
        <w:drawing>
          <wp:inline distT="0" distB="0" distL="0" distR="0" wp14:anchorId="4E016E83" wp14:editId="27F975ED">
            <wp:extent cx="5241851" cy="1005226"/>
            <wp:effectExtent l="0" t="0" r="0" b="444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60020" cy="1008710"/>
                    </a:xfrm>
                    <a:prstGeom prst="rect">
                      <a:avLst/>
                    </a:prstGeom>
                  </pic:spPr>
                </pic:pic>
              </a:graphicData>
            </a:graphic>
          </wp:inline>
        </w:drawing>
      </w:r>
    </w:p>
    <w:p w14:paraId="44B71F45" w14:textId="77777777" w:rsidR="001B6B0C" w:rsidRDefault="001B6B0C" w:rsidP="001B6B0C">
      <w:pPr>
        <w:pStyle w:val="a9"/>
        <w:jc w:val="center"/>
      </w:pPr>
      <w:r>
        <w:t>Рисунок 1.10 – Схема полного цикла работы программы</w:t>
      </w:r>
    </w:p>
    <w:p w14:paraId="403769F1" w14:textId="77777777" w:rsidR="001B6B0C" w:rsidRDefault="001B6B0C" w:rsidP="001B6B0C">
      <w:pPr>
        <w:pStyle w:val="a9"/>
        <w:jc w:val="center"/>
      </w:pPr>
    </w:p>
    <w:p w14:paraId="28E80E28" w14:textId="77777777" w:rsidR="001B6B0C" w:rsidRDefault="001B6B0C" w:rsidP="001B6B0C">
      <w:pPr>
        <w:pStyle w:val="a9"/>
        <w:tabs>
          <w:tab w:val="left" w:pos="1069"/>
        </w:tabs>
        <w:ind w:firstLine="709"/>
      </w:pPr>
      <w:r w:rsidRPr="00A45A97">
        <w:t>Полунатурный стенд</w:t>
      </w:r>
      <w:r>
        <w:t xml:space="preserve"> – на стенде размещён физический дрон с закреплённым MPU6050. При вращении по осям тангажа, крена и курса подвес передаёт реальные изменения ориентации. Эти физические значения являются базовыми входными величинами для всей системы.</w:t>
      </w:r>
    </w:p>
    <w:p w14:paraId="6973D292" w14:textId="77777777" w:rsidR="001B6B0C" w:rsidRDefault="001B6B0C" w:rsidP="001B6B0C">
      <w:pPr>
        <w:pStyle w:val="a9"/>
        <w:ind w:firstLine="709"/>
      </w:pPr>
      <w:r>
        <w:t xml:space="preserve">Сумматор сравнивает текущую ориентацию стенда с ориентацией виртуального дрона из </w:t>
      </w:r>
      <w:proofErr w:type="spellStart"/>
      <w:r>
        <w:t>AirSim</w:t>
      </w:r>
      <w:proofErr w:type="spellEnd"/>
      <w:r>
        <w:t>:</w:t>
      </w:r>
    </w:p>
    <w:p w14:paraId="1B62142A" w14:textId="77777777" w:rsidR="001B6B0C" w:rsidRDefault="001B6B0C" w:rsidP="001B6B0C">
      <w:pPr>
        <w:pStyle w:val="a9"/>
        <w:ind w:firstLine="709"/>
      </w:pPr>
    </w:p>
    <w:p w14:paraId="1CAC6308" w14:textId="77777777" w:rsidR="001B6B0C" w:rsidRPr="00F17D7F" w:rsidRDefault="001B6B0C" w:rsidP="001B6B0C">
      <w:pPr>
        <w:pStyle w:val="a9"/>
        <w:ind w:left="2268" w:firstLine="709"/>
      </w:pPr>
      <m:oMath>
        <m:r>
          <w:rPr>
            <w:rFonts w:ascii="Cambria Math" w:hAnsi="Cambria Math"/>
          </w:rPr>
          <m:t>∆θ=</m:t>
        </m:r>
        <m:sSub>
          <m:sSubPr>
            <m:ctrlPr>
              <w:rPr>
                <w:rFonts w:ascii="Cambria Math" w:hAnsi="Cambria Math"/>
                <w:i/>
              </w:rPr>
            </m:ctrlPr>
          </m:sSubPr>
          <m:e>
            <m:sSub>
              <m:sSubPr>
                <m:ctrlPr>
                  <w:rPr>
                    <w:rFonts w:ascii="Cambria Math" w:hAnsi="Cambria Math"/>
                    <w:i/>
                  </w:rPr>
                </m:ctrlPr>
              </m:sSubPr>
              <m:e>
                <m:r>
                  <w:rPr>
                    <w:rFonts w:ascii="Cambria Math" w:hAnsi="Cambria Math"/>
                  </w:rPr>
                  <m:t>θ</m:t>
                </m:r>
              </m:e>
              <m:sub>
                <m:r>
                  <w:rPr>
                    <w:rFonts w:ascii="Cambria Math" w:hAnsi="Cambria Math"/>
                  </w:rPr>
                  <m:t>реальная</m:t>
                </m:r>
              </m:sub>
            </m:sSub>
            <m:r>
              <w:rPr>
                <w:rFonts w:ascii="Cambria Math" w:hAnsi="Cambria Math"/>
              </w:rPr>
              <m:t>-θ</m:t>
            </m:r>
          </m:e>
          <m:sub>
            <m:r>
              <w:rPr>
                <w:rFonts w:ascii="Cambria Math" w:hAnsi="Cambria Math"/>
              </w:rPr>
              <m:t>виртуальная</m:t>
            </m:r>
          </m:sub>
        </m:sSub>
      </m:oMath>
      <w:r>
        <w:rPr>
          <w:rFonts w:eastAsiaTheme="minorEastAsia"/>
        </w:rPr>
        <w:t xml:space="preserve"> </w:t>
      </w:r>
      <w:r>
        <w:rPr>
          <w:rFonts w:eastAsiaTheme="minorEastAsia"/>
        </w:rPr>
        <w:tab/>
      </w:r>
      <w:r>
        <w:rPr>
          <w:rFonts w:eastAsiaTheme="minorEastAsia"/>
        </w:rPr>
        <w:tab/>
      </w:r>
      <w:r w:rsidRPr="00F17D7F">
        <w:rPr>
          <w:rFonts w:eastAsiaTheme="minorEastAsia"/>
        </w:rPr>
        <w:tab/>
        <w:t>(1.1</w:t>
      </w:r>
      <w:r>
        <w:rPr>
          <w:rFonts w:eastAsiaTheme="minorEastAsia"/>
        </w:rPr>
        <w:t>3</w:t>
      </w:r>
      <w:r w:rsidRPr="00F17D7F">
        <w:rPr>
          <w:rFonts w:eastAsiaTheme="minorEastAsia"/>
        </w:rPr>
        <w:t>)</w:t>
      </w:r>
    </w:p>
    <w:p w14:paraId="1C5FE03B" w14:textId="77777777" w:rsidR="001B6B0C" w:rsidRDefault="001B6B0C" w:rsidP="001B6B0C">
      <w:pPr>
        <w:pStyle w:val="a9"/>
        <w:ind w:firstLine="709"/>
      </w:pPr>
    </w:p>
    <w:p w14:paraId="252A055C" w14:textId="77777777" w:rsidR="001B6B0C" w:rsidRDefault="001B6B0C" w:rsidP="001B6B0C">
      <w:pPr>
        <w:pStyle w:val="a9"/>
        <w:ind w:firstLine="709"/>
      </w:pPr>
      <w:r>
        <w:t>Полученные приращения углов (</w:t>
      </w:r>
      <w:proofErr w:type="spellStart"/>
      <w:r>
        <w:t>Δpitch</w:t>
      </w:r>
      <w:proofErr w:type="spellEnd"/>
      <w:r>
        <w:t xml:space="preserve">, </w:t>
      </w:r>
      <w:proofErr w:type="spellStart"/>
      <w:r>
        <w:t>Δroll</w:t>
      </w:r>
      <w:proofErr w:type="spellEnd"/>
      <w:r>
        <w:t xml:space="preserve">, </w:t>
      </w:r>
      <w:proofErr w:type="spellStart"/>
      <w:r>
        <w:t>Δyaw</w:t>
      </w:r>
      <w:proofErr w:type="spellEnd"/>
      <w:r>
        <w:t xml:space="preserve">) отправляются на блок измерения MPU6050. Таким образом обеспечивается </w:t>
      </w:r>
      <w:r w:rsidRPr="00A45A97">
        <w:rPr>
          <w:rStyle w:val="a6"/>
          <w:b w:val="0"/>
          <w:bCs w:val="0"/>
        </w:rPr>
        <w:t>сквозной замкнутый контур связи</w:t>
      </w:r>
      <w:r>
        <w:t xml:space="preserve">, в котором </w:t>
      </w:r>
      <w:proofErr w:type="spellStart"/>
      <w:r>
        <w:t>AirSim</w:t>
      </w:r>
      <w:proofErr w:type="spellEnd"/>
      <w:r>
        <w:t xml:space="preserve"> корректирует работу стенда, а стенд – поведение модели в </w:t>
      </w:r>
      <w:proofErr w:type="spellStart"/>
      <w:r>
        <w:t>AirSim</w:t>
      </w:r>
      <w:proofErr w:type="spellEnd"/>
      <w:r>
        <w:t>.</w:t>
      </w:r>
    </w:p>
    <w:p w14:paraId="581C70AA" w14:textId="77777777" w:rsidR="001B6B0C" w:rsidRDefault="001B6B0C" w:rsidP="001B6B0C">
      <w:pPr>
        <w:pStyle w:val="a9"/>
        <w:ind w:firstLine="709"/>
      </w:pPr>
      <w:r>
        <w:t>MPU6050 измеряет угловые скорости и углы Эйлера, а затем передаёт их на ESP32 в виде последовательности.</w:t>
      </w:r>
    </w:p>
    <w:p w14:paraId="561B0638" w14:textId="77777777" w:rsidR="001B6B0C" w:rsidRDefault="001B6B0C" w:rsidP="001B6B0C">
      <w:pPr>
        <w:pStyle w:val="a9"/>
        <w:ind w:firstLine="709"/>
      </w:pPr>
      <w:r>
        <w:t>ESP32 – формирование UDP-пакета. На ESP32</w:t>
      </w:r>
      <w:r w:rsidRPr="00A45A97">
        <w:t xml:space="preserve"> </w:t>
      </w:r>
      <w:r>
        <w:t xml:space="preserve">происходит получение данных с </w:t>
      </w:r>
      <w:r>
        <w:rPr>
          <w:lang w:val="en-US"/>
        </w:rPr>
        <w:t>MPU</w:t>
      </w:r>
      <w:r w:rsidRPr="00A45A97">
        <w:t>6050;</w:t>
      </w:r>
      <w:r>
        <w:t xml:space="preserve"> фильтрация и вычисление углов через DMP</w:t>
      </w:r>
      <w:r w:rsidRPr="00A45A97">
        <w:t xml:space="preserve">; </w:t>
      </w:r>
      <w:r>
        <w:t xml:space="preserve">упаковка </w:t>
      </w:r>
      <w:r>
        <w:lastRenderedPageBreak/>
        <w:t>данных в текстовый UDP-пакет</w:t>
      </w:r>
      <w:r w:rsidRPr="00A45A97">
        <w:t xml:space="preserve">; </w:t>
      </w:r>
      <w:r>
        <w:t>передача на ПК. ESP32 действует как "транспортный слой" между реальным датчиком и управляющим модулем Python.</w:t>
      </w:r>
    </w:p>
    <w:p w14:paraId="65CA71BA" w14:textId="77777777" w:rsidR="001B6B0C" w:rsidRDefault="001B6B0C" w:rsidP="001B6B0C">
      <w:pPr>
        <w:pStyle w:val="a9"/>
        <w:ind w:firstLine="709"/>
      </w:pPr>
      <w:r>
        <w:t xml:space="preserve">ПК (Python-модуль обработки данных) – прием данных от </w:t>
      </w:r>
      <w:r>
        <w:rPr>
          <w:lang w:val="en-US"/>
        </w:rPr>
        <w:t>ESP</w:t>
      </w:r>
      <w:r w:rsidRPr="005C5BCC">
        <w:t>32</w:t>
      </w:r>
    </w:p>
    <w:p w14:paraId="2279CF2E" w14:textId="77777777" w:rsidR="001B6B0C" w:rsidRDefault="001B6B0C" w:rsidP="001B6B0C">
      <w:pPr>
        <w:pStyle w:val="a9"/>
        <w:ind w:firstLine="709"/>
      </w:pPr>
      <w:r>
        <w:t>На рисунке 1.11 представлена работа участка Python-функцию</w:t>
      </w:r>
      <w:r w:rsidRPr="00A45A97">
        <w:t xml:space="preserve"> </w:t>
      </w:r>
      <w:r>
        <w:rPr>
          <w:lang w:val="en-US"/>
        </w:rPr>
        <w:t>receive</w:t>
      </w:r>
      <w:r w:rsidRPr="00A45A97">
        <w:t>_</w:t>
      </w:r>
      <w:r>
        <w:rPr>
          <w:lang w:val="en-US"/>
        </w:rPr>
        <w:t>data</w:t>
      </w:r>
    </w:p>
    <w:p w14:paraId="360DCCB0" w14:textId="77777777" w:rsidR="001B6B0C" w:rsidRPr="00A45A97" w:rsidRDefault="001B6B0C" w:rsidP="001B6B0C">
      <w:pPr>
        <w:pStyle w:val="a9"/>
        <w:ind w:firstLine="709"/>
      </w:pPr>
    </w:p>
    <w:p w14:paraId="4A723F86" w14:textId="77777777" w:rsidR="001B6B0C" w:rsidRDefault="001B6B0C" w:rsidP="001B6B0C">
      <w:pPr>
        <w:pStyle w:val="a9"/>
        <w:jc w:val="center"/>
      </w:pPr>
      <w:r w:rsidRPr="00A45A97">
        <w:rPr>
          <w:noProof/>
          <w:lang w:eastAsia="ru-RU"/>
        </w:rPr>
        <w:drawing>
          <wp:inline distT="0" distB="0" distL="0" distR="0" wp14:anchorId="282DD2E0" wp14:editId="00FFA3AF">
            <wp:extent cx="5940425" cy="2225040"/>
            <wp:effectExtent l="0" t="0" r="3175" b="381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225040"/>
                    </a:xfrm>
                    <a:prstGeom prst="rect">
                      <a:avLst/>
                    </a:prstGeom>
                  </pic:spPr>
                </pic:pic>
              </a:graphicData>
            </a:graphic>
          </wp:inline>
        </w:drawing>
      </w:r>
    </w:p>
    <w:p w14:paraId="1BFBCB61" w14:textId="77777777" w:rsidR="001B6B0C" w:rsidRDefault="001B6B0C" w:rsidP="001B6B0C">
      <w:pPr>
        <w:pStyle w:val="a9"/>
        <w:jc w:val="center"/>
      </w:pPr>
      <w:r>
        <w:t xml:space="preserve">Рисунок 1.11 – Пример кода получения данных от </w:t>
      </w:r>
      <w:r>
        <w:rPr>
          <w:lang w:val="en-US"/>
        </w:rPr>
        <w:t>ESP</w:t>
      </w:r>
      <w:r w:rsidRPr="00A45A97">
        <w:t>32</w:t>
      </w:r>
    </w:p>
    <w:p w14:paraId="25B5F798" w14:textId="77777777" w:rsidR="001B6B0C" w:rsidRDefault="001B6B0C" w:rsidP="001B6B0C">
      <w:pPr>
        <w:pStyle w:val="a9"/>
        <w:jc w:val="center"/>
      </w:pPr>
    </w:p>
    <w:p w14:paraId="50E85444" w14:textId="77777777" w:rsidR="001B6B0C" w:rsidRDefault="001B6B0C" w:rsidP="001B6B0C">
      <w:pPr>
        <w:pStyle w:val="a9"/>
        <w:ind w:firstLine="709"/>
      </w:pPr>
      <w:r w:rsidRPr="005C5BCC">
        <w:t>Нормализация, фильтрация и вычисление относительных углов</w:t>
      </w:r>
      <w:r>
        <w:t xml:space="preserve"> – используется класс </w:t>
      </w:r>
      <w:proofErr w:type="spellStart"/>
      <w:r>
        <w:t>SensorProcessor</w:t>
      </w:r>
      <w:proofErr w:type="spellEnd"/>
      <w:r>
        <w:t>, который вычитает нули калибровки, применяет мертвую зону и масштабирует чувствительность</w:t>
      </w:r>
    </w:p>
    <w:p w14:paraId="7BF58A91" w14:textId="77777777" w:rsidR="001B6B0C" w:rsidRDefault="001B6B0C" w:rsidP="001B6B0C">
      <w:pPr>
        <w:pStyle w:val="a9"/>
        <w:ind w:firstLine="709"/>
      </w:pPr>
      <w:r>
        <w:t>Формирование управляющего воздействия – на основе</w:t>
      </w:r>
      <w:r w:rsidRPr="005C5BCC">
        <w:t xml:space="preserve"> </w:t>
      </w:r>
      <w:r>
        <w:t xml:space="preserve">отклонений формируются управления для </w:t>
      </w:r>
      <w:proofErr w:type="spellStart"/>
      <w:r>
        <w:t>AirSim</w:t>
      </w:r>
      <w:proofErr w:type="spellEnd"/>
      <w:r>
        <w:t xml:space="preserve">: скорости движения, управляющие наклоны и др. Эта логика отображена в классе </w:t>
      </w:r>
      <w:proofErr w:type="spellStart"/>
      <w:r>
        <w:t>ControlData</w:t>
      </w:r>
      <w:proofErr w:type="spellEnd"/>
      <w:r>
        <w:t>.</w:t>
      </w:r>
    </w:p>
    <w:p w14:paraId="15D1E306" w14:textId="77777777" w:rsidR="001B6B0C" w:rsidRPr="005C5BCC" w:rsidRDefault="001B6B0C" w:rsidP="001B6B0C">
      <w:pPr>
        <w:pStyle w:val="a9"/>
        <w:ind w:firstLine="709"/>
      </w:pPr>
      <w:r>
        <w:t>Обратная связь в сумматор – после</w:t>
      </w:r>
      <w:r w:rsidRPr="005C5BCC">
        <w:t xml:space="preserve"> обработки и формирования команды Python отправляет </w:t>
      </w:r>
      <w:proofErr w:type="spellStart"/>
      <w:r w:rsidRPr="005C5BCC">
        <w:t>AirSim</w:t>
      </w:r>
      <w:proofErr w:type="spellEnd"/>
      <w:r w:rsidRPr="005C5BCC">
        <w:t xml:space="preserve"> данные, </w:t>
      </w:r>
      <w:proofErr w:type="spellStart"/>
      <w:r w:rsidRPr="005C5BCC">
        <w:t>AirSim</w:t>
      </w:r>
      <w:proofErr w:type="spellEnd"/>
      <w:r w:rsidRPr="005C5BCC">
        <w:t xml:space="preserve"> обновляет состояние виртуального дрона, и </w:t>
      </w:r>
      <w:r w:rsidRPr="005C5BCC">
        <w:rPr>
          <w:rFonts w:eastAsia="Times New Roman"/>
        </w:rPr>
        <w:t>новое виртуальное положение</w:t>
      </w:r>
      <w:r w:rsidRPr="005C5BCC">
        <w:t xml:space="preserve"> возвращается снова в сумматор, сравнивается с реальным, и цикл повторяется.</w:t>
      </w:r>
      <w:r>
        <w:t xml:space="preserve"> </w:t>
      </w:r>
      <w:r w:rsidRPr="005C5BCC">
        <w:t>Таким образом обеспечивается динамическая коррекция и синхронизация двух миров: реального и виртуального.</w:t>
      </w:r>
    </w:p>
    <w:p w14:paraId="2FFF2AE2" w14:textId="77777777" w:rsidR="001B6B0C" w:rsidRDefault="001B6B0C" w:rsidP="001B6B0C">
      <w:pPr>
        <w:pStyle w:val="a9"/>
        <w:ind w:firstLine="709"/>
      </w:pPr>
      <w:proofErr w:type="spellStart"/>
      <w:r>
        <w:lastRenderedPageBreak/>
        <w:t>Unreal</w:t>
      </w:r>
      <w:proofErr w:type="spellEnd"/>
      <w:r>
        <w:t xml:space="preserve"> Engine – представляет собой визуальную оболочку, которая получает состояния от </w:t>
      </w:r>
      <w:proofErr w:type="spellStart"/>
      <w:r>
        <w:t>AirSim</w:t>
      </w:r>
      <w:proofErr w:type="spellEnd"/>
      <w:r>
        <w:t>: ориентацию, скорость, положение.</w:t>
      </w:r>
      <w:r w:rsidRPr="005C5BCC">
        <w:t xml:space="preserve"> </w:t>
      </w:r>
      <w:r>
        <w:t>На выходе пользователь видит полностью синхронизированную виртуальную модель, повторяющую движения физического стенда.</w:t>
      </w:r>
    </w:p>
    <w:p w14:paraId="6B1CE170" w14:textId="77777777" w:rsidR="001B6B0C" w:rsidRDefault="001B6B0C" w:rsidP="001B6B0C">
      <w:pPr>
        <w:pStyle w:val="a9"/>
        <w:ind w:firstLine="709"/>
      </w:pPr>
      <w:r>
        <w:t xml:space="preserve">Однако система всё ещё не визуализирует движения в полноценной трёхмерной среде. Для этого требуется разработка специальной программы визуализации на базе </w:t>
      </w:r>
      <w:proofErr w:type="spellStart"/>
      <w:r>
        <w:t>Unreal</w:t>
      </w:r>
      <w:proofErr w:type="spellEnd"/>
      <w:r>
        <w:t xml:space="preserve"> Engine, которая:</w:t>
      </w:r>
      <w:r w:rsidRPr="005C5BCC">
        <w:t xml:space="preserve"> </w:t>
      </w:r>
      <w:r>
        <w:t>отображает виртуальный квадрокоптер</w:t>
      </w:r>
      <w:r w:rsidRPr="005C5BCC">
        <w:t>,</w:t>
      </w:r>
      <w:r>
        <w:t xml:space="preserve"> обновляет его ориентацию в реальном времени, позволяет подключать дополнительную физику, сенсоры и алгоритмы.</w:t>
      </w:r>
    </w:p>
    <w:p w14:paraId="2A9CF702" w14:textId="77777777" w:rsidR="001B6B0C" w:rsidRPr="001B6B0C" w:rsidRDefault="001B6B0C" w:rsidP="001B6B0C"/>
    <w:p w14:paraId="4123EA1C" w14:textId="69C8FFA2" w:rsidR="009C3D4E" w:rsidRPr="001B6B0C" w:rsidRDefault="001B6B0C" w:rsidP="001B6B0C">
      <w:pPr>
        <w:rPr>
          <w:rFonts w:ascii="Times New Roman" w:eastAsiaTheme="majorEastAsia" w:hAnsi="Times New Roman" w:cs="Times New Roman"/>
          <w:b/>
          <w:bCs/>
          <w:sz w:val="26"/>
          <w:szCs w:val="26"/>
        </w:rPr>
      </w:pPr>
      <w:r w:rsidRPr="001B6B0C">
        <w:rPr>
          <w:rFonts w:ascii="Times New Roman" w:hAnsi="Times New Roman" w:cs="Times New Roman"/>
        </w:rPr>
        <w:br w:type="page"/>
      </w:r>
    </w:p>
    <w:p w14:paraId="575AF1F3" w14:textId="77777777" w:rsidR="000A3FBD" w:rsidRPr="000A3FBD" w:rsidRDefault="000A3FBD" w:rsidP="00CF750A">
      <w:pPr>
        <w:keepNext/>
        <w:keepLines/>
        <w:spacing w:after="0" w:line="360" w:lineRule="auto"/>
        <w:ind w:firstLine="709"/>
        <w:outlineLvl w:val="0"/>
        <w:rPr>
          <w:rFonts w:ascii="Times New Roman" w:eastAsiaTheme="majorEastAsia" w:hAnsi="Times New Roman" w:cs="Times New Roman"/>
          <w:b/>
          <w:bCs/>
          <w:sz w:val="28"/>
          <w:szCs w:val="28"/>
        </w:rPr>
      </w:pPr>
      <w:bookmarkStart w:id="20" w:name="_Toc216984300"/>
      <w:r w:rsidRPr="000A3FBD">
        <w:rPr>
          <w:rFonts w:ascii="Times New Roman" w:eastAsiaTheme="majorEastAsia" w:hAnsi="Times New Roman" w:cs="Times New Roman"/>
          <w:b/>
          <w:bCs/>
          <w:sz w:val="28"/>
          <w:szCs w:val="28"/>
        </w:rPr>
        <w:lastRenderedPageBreak/>
        <w:t>2 Технологическая часть</w:t>
      </w:r>
      <w:bookmarkEnd w:id="20"/>
    </w:p>
    <w:p w14:paraId="5700CE31"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28"/>
          <w:lang w:eastAsia="ru-RU"/>
        </w:rPr>
      </w:pPr>
      <w:bookmarkStart w:id="21" w:name="_Toc216984301"/>
      <w:r w:rsidRPr="000A3FBD">
        <w:rPr>
          <w:rFonts w:ascii="Times New Roman" w:eastAsia="Times New Roman" w:hAnsi="Times New Roman" w:cs="Times New Roman"/>
          <w:b/>
          <w:bCs/>
          <w:sz w:val="28"/>
          <w:szCs w:val="28"/>
          <w:lang w:eastAsia="ru-RU"/>
        </w:rPr>
        <w:t>2.1 Введение</w:t>
      </w:r>
      <w:bookmarkEnd w:id="21"/>
      <w:r w:rsidRPr="000A3FBD">
        <w:rPr>
          <w:rFonts w:ascii="Times New Roman" w:eastAsia="Times New Roman" w:hAnsi="Times New Roman" w:cs="Times New Roman"/>
          <w:b/>
          <w:bCs/>
          <w:sz w:val="28"/>
          <w:szCs w:val="28"/>
          <w:lang w:eastAsia="ru-RU"/>
        </w:rPr>
        <w:t xml:space="preserve"> </w:t>
      </w:r>
    </w:p>
    <w:p w14:paraId="54F3229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MPU-6050. Созданный стенд предназначен для полунатурного моделирования </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он позволяет воспроизводить угловые движения квадрокоптера в трёх степенях свободы (тангаж, крен и рысканье), обеспечивая возможность анализа данных ориентации в реальном времени без выполнения реальных полётов.</w:t>
      </w:r>
    </w:p>
    <w:p w14:paraId="0E83C1B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Особенностью конструкции является механическая простота и модульность. Стенд выполнен из древесных элементов и металлических стержней, что делает его лёгким и удобным для сборки. Электронная часть смонтирована без пайки – соединения между микроконтроллером ESP32 и датчиком MPU-6050 выполнены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 xml:space="preserve">-проводов, что позволяет легко заменять или калибровать компоненты. Передача данных осуществляется по беспроводному каналу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между микроконтроллером ESP32 и персональным компьютером, где данные визуализируются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w:t>
      </w:r>
    </w:p>
    <w:p w14:paraId="6FAA8947" w14:textId="7C9BB6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Таким образом, разработанный стенд представляет собой безопасную, компактную и универсальную платформу для отработки алгоритмов ориентации, стабилизации и передачи данных </w:t>
      </w:r>
      <w:r w:rsidR="00F43B04">
        <w:rPr>
          <w:rFonts w:ascii="Times New Roman" w:hAnsi="Times New Roman"/>
          <w:kern w:val="2"/>
          <w:sz w:val="28"/>
          <w:szCs w:val="32"/>
          <w14:ligatures w14:val="standardContextual"/>
        </w:rPr>
        <w:t>квадрокоптера</w:t>
      </w:r>
      <w:r w:rsidRPr="000A3FBD">
        <w:rPr>
          <w:rFonts w:ascii="Times New Roman" w:hAnsi="Times New Roman"/>
          <w:kern w:val="2"/>
          <w:sz w:val="28"/>
          <w:szCs w:val="32"/>
          <w14:ligatures w14:val="standardContextual"/>
        </w:rPr>
        <w:t xml:space="preserve"> в полунатурной среде.</w:t>
      </w:r>
    </w:p>
    <w:p w14:paraId="7C614AC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B7F646D"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36"/>
          <w:lang w:eastAsia="ru-RU"/>
        </w:rPr>
      </w:pPr>
      <w:bookmarkStart w:id="22" w:name="_Toc216984302"/>
      <w:r w:rsidRPr="000A3FBD">
        <w:rPr>
          <w:rFonts w:ascii="Times New Roman" w:eastAsia="Times New Roman" w:hAnsi="Times New Roman" w:cs="Times New Roman"/>
          <w:b/>
          <w:bCs/>
          <w:sz w:val="28"/>
          <w:szCs w:val="36"/>
          <w:lang w:eastAsia="ru-RU"/>
        </w:rPr>
        <w:t>2.2 Разработка и конструкция полунатурного стенда</w:t>
      </w:r>
      <w:bookmarkEnd w:id="22"/>
    </w:p>
    <w:p w14:paraId="213C8E3B"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23" w:name="_Toc216984303"/>
      <w:r w:rsidRPr="000A3FBD">
        <w:rPr>
          <w:rFonts w:ascii="Times New Roman" w:eastAsiaTheme="majorEastAsia" w:hAnsi="Times New Roman" w:cs="Times New Roman"/>
          <w:b/>
          <w:bCs/>
          <w:color w:val="000000" w:themeColor="text1"/>
          <w:sz w:val="28"/>
          <w:szCs w:val="28"/>
        </w:rPr>
        <w:t>2.2.1 Технологический процесс сборки стенда</w:t>
      </w:r>
      <w:bookmarkEnd w:id="23"/>
    </w:p>
    <w:p w14:paraId="2B291EB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Технологический процесс сборки стенда включает последовательность операций по подготовке элементов, сборке рам, установке осей и монтажу опорной системы. Все этапы выполнялись вручную с использованием стандартного набора инструментов.</w:t>
      </w:r>
    </w:p>
    <w:p w14:paraId="638D001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Этапы сборки:</w:t>
      </w:r>
    </w:p>
    <w:p w14:paraId="334869FD"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Подготовка материалов – нарезка элементов рам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10 мм и 15 мм по заданным размерам, шлифовка кромок и сверление отверстий под стержни и крепёжные уголки.</w:t>
      </w:r>
    </w:p>
    <w:p w14:paraId="7C16D2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Сборка внешней рамы – детали соединяются при помощи лёгких металлических крепёжных уголков и саморезов. Контролируется перпендикулярность углов и симметрия конструкции.</w:t>
      </w:r>
    </w:p>
    <w:p w14:paraId="128D8639"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Сборка внутренней рамы – аналогично внешней, собирается квадратная рамка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которая затем монтируется внутри внешней при помощи алюминиевых стержней, образующих ось рысканья.</w:t>
      </w:r>
    </w:p>
    <w:p w14:paraId="5A62F493"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Установка осей и фиксация стопорными кольцами – внутренний полый металлический стержень устанавливается через внутреннюю рамку и фиксируется стопорными кольцами типа e-</w:t>
      </w:r>
      <w:proofErr w:type="spellStart"/>
      <w:r w:rsidRPr="000A3FBD">
        <w:rPr>
          <w:rFonts w:ascii="Times New Roman" w:hAnsi="Times New Roman"/>
          <w:kern w:val="2"/>
          <w:sz w:val="28"/>
          <w:szCs w:val="32"/>
          <w14:ligatures w14:val="standardContextual"/>
        </w:rPr>
        <w:t>clip</w:t>
      </w:r>
      <w:proofErr w:type="spellEnd"/>
      <w:r w:rsidRPr="000A3FBD">
        <w:rPr>
          <w:rFonts w:ascii="Times New Roman" w:hAnsi="Times New Roman"/>
          <w:kern w:val="2"/>
          <w:sz w:val="28"/>
          <w:szCs w:val="32"/>
          <w14:ligatures w14:val="standardContextual"/>
        </w:rPr>
        <w:t xml:space="preserve"> диаметром 6–7 мм. Проверяется лёгкость вращения без люфта.</w:t>
      </w:r>
    </w:p>
    <w:p w14:paraId="214D8A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Монтаж опорной системы – 3D-печатные крепления с подшипниками закрепляются на деревянных стойках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15 мм. Через подшипники пропускаются алюминиевые оси, соединяющие опоры с внешней рамой. </w:t>
      </w:r>
    </w:p>
    <w:p w14:paraId="36BE0488" w14:textId="1DA43F45"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Крепление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 xml:space="preserve">– к центральному внутреннему стержню устанавливается рама квадрокоптера, оснащённая микроконтроллером ESP32 и датчиком MPU-6050. Электронные компоненты подключаются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w:t>
      </w:r>
    </w:p>
    <w:p w14:paraId="32C0A73B"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Финальная сборка и проверка – после сборки проводится проверка механической подвижности всех осей, корректность фиксации стержней и устойчивость конструкции на опорах.</w:t>
      </w:r>
    </w:p>
    <w:p w14:paraId="23DC436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126609"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24" w:name="_Toc216984304"/>
      <w:r w:rsidRPr="000A3FBD">
        <w:rPr>
          <w:rFonts w:ascii="Times New Roman" w:eastAsiaTheme="majorEastAsia" w:hAnsi="Times New Roman" w:cs="Times New Roman"/>
          <w:b/>
          <w:bCs/>
          <w:color w:val="000000" w:themeColor="text1"/>
          <w:sz w:val="28"/>
          <w:szCs w:val="28"/>
        </w:rPr>
        <w:t>2.2.2 Конструктивно-технологическое описание стенда</w:t>
      </w:r>
      <w:bookmarkEnd w:id="24"/>
    </w:p>
    <w:p w14:paraId="60E15A22" w14:textId="7E251FB6"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Полунатурный стенд состоит из двух деревянных рам: </w:t>
      </w:r>
      <w:r w:rsidRPr="000A3FBD">
        <w:rPr>
          <w:rFonts w:ascii="Times New Roman" w:hAnsi="Times New Roman"/>
          <w:bCs/>
          <w:kern w:val="2"/>
          <w:sz w:val="28"/>
          <w:szCs w:val="32"/>
          <w:lang w:eastAsia="ru-RU"/>
          <w14:ligatures w14:val="standardContextual"/>
        </w:rPr>
        <w:t>внешней</w:t>
      </w:r>
      <w:r w:rsidRPr="000A3FBD">
        <w:rPr>
          <w:rFonts w:ascii="Times New Roman" w:hAnsi="Times New Roman"/>
          <w:kern w:val="2"/>
          <w:sz w:val="28"/>
          <w:szCs w:val="32"/>
          <w:lang w:eastAsia="ru-RU"/>
          <w14:ligatures w14:val="standardContextual"/>
        </w:rPr>
        <w:t xml:space="preserve"> и </w:t>
      </w:r>
      <w:r w:rsidRPr="000A3FBD">
        <w:rPr>
          <w:rFonts w:ascii="Times New Roman" w:hAnsi="Times New Roman"/>
          <w:bCs/>
          <w:kern w:val="2"/>
          <w:sz w:val="28"/>
          <w:szCs w:val="32"/>
          <w:lang w:eastAsia="ru-RU"/>
          <w14:ligatures w14:val="standardContextual"/>
        </w:rPr>
        <w:t>внутренней</w:t>
      </w:r>
      <w:r>
        <w:rPr>
          <w:rFonts w:ascii="Times New Roman" w:hAnsi="Times New Roman"/>
          <w:kern w:val="2"/>
          <w:sz w:val="28"/>
          <w:szCs w:val="32"/>
          <w:lang w:eastAsia="ru-RU"/>
          <w14:ligatures w14:val="standardContextual"/>
        </w:rPr>
        <w:t>. Рамы</w:t>
      </w:r>
      <w:r w:rsidRPr="000A3FBD">
        <w:rPr>
          <w:rFonts w:ascii="Times New Roman" w:hAnsi="Times New Roman"/>
          <w:kern w:val="2"/>
          <w:sz w:val="28"/>
          <w:szCs w:val="32"/>
          <w:lang w:eastAsia="ru-RU"/>
          <w14:ligatures w14:val="standardContextual"/>
        </w:rPr>
        <w:t xml:space="preserve"> </w:t>
      </w:r>
      <w:r>
        <w:rPr>
          <w:rFonts w:ascii="Times New Roman" w:hAnsi="Times New Roman"/>
          <w:kern w:val="2"/>
          <w:sz w:val="28"/>
          <w:szCs w:val="32"/>
          <w:lang w:eastAsia="ru-RU"/>
          <w14:ligatures w14:val="standardContextual"/>
        </w:rPr>
        <w:t xml:space="preserve">соединены </w:t>
      </w:r>
      <w:r w:rsidRPr="000A3FBD">
        <w:rPr>
          <w:rFonts w:ascii="Times New Roman" w:hAnsi="Times New Roman"/>
          <w:kern w:val="2"/>
          <w:sz w:val="28"/>
          <w:szCs w:val="32"/>
          <w:lang w:eastAsia="ru-RU"/>
          <w14:ligatures w14:val="standardContextual"/>
        </w:rPr>
        <w:t>между собой таким образом, чтобы обеспечить вращение по трём осям.</w:t>
      </w:r>
    </w:p>
    <w:p w14:paraId="404BB5A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Внешняя рама</w:t>
      </w:r>
      <w:r w:rsidRPr="000A3FBD">
        <w:rPr>
          <w:rFonts w:ascii="Times New Roman" w:hAnsi="Times New Roman"/>
          <w:kern w:val="2"/>
          <w:sz w:val="28"/>
          <w:szCs w:val="32"/>
          <w:lang w:eastAsia="ru-RU"/>
          <w14:ligatures w14:val="standardContextual"/>
        </w:rPr>
        <w:t xml:space="preserve"> отвечает за вращение по оси тангажа.</w:t>
      </w:r>
    </w:p>
    <w:p w14:paraId="33847F5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Внутренняя рама</w:t>
      </w:r>
      <w:r w:rsidRPr="000A3FBD">
        <w:rPr>
          <w:rFonts w:ascii="Times New Roman" w:hAnsi="Times New Roman"/>
          <w:kern w:val="2"/>
          <w:sz w:val="28"/>
          <w:szCs w:val="32"/>
          <w:lang w:eastAsia="ru-RU"/>
          <w14:ligatures w14:val="standardContextual"/>
        </w:rPr>
        <w:t>, установленная внутри внешней, обеспечивает вращение по оси рысканья.</w:t>
      </w:r>
    </w:p>
    <w:p w14:paraId="7D1604DE"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Через внутреннюю раму проходит </w:t>
      </w:r>
      <w:r w:rsidRPr="000A3FBD">
        <w:rPr>
          <w:rFonts w:ascii="Times New Roman" w:hAnsi="Times New Roman"/>
          <w:bCs/>
          <w:kern w:val="2"/>
          <w:sz w:val="28"/>
          <w:szCs w:val="32"/>
          <w:lang w:eastAsia="ru-RU"/>
          <w14:ligatures w14:val="standardContextual"/>
        </w:rPr>
        <w:t>металлический полый стержень</w:t>
      </w:r>
      <w:r w:rsidRPr="000A3FBD">
        <w:rPr>
          <w:rFonts w:ascii="Times New Roman" w:hAnsi="Times New Roman"/>
          <w:kern w:val="2"/>
          <w:sz w:val="28"/>
          <w:szCs w:val="32"/>
          <w:lang w:eastAsia="ru-RU"/>
          <w14:ligatures w14:val="standardContextual"/>
        </w:rPr>
        <w:t>, который позволяет воспроизводить вращение по оси крена.</w:t>
      </w:r>
    </w:p>
    <w:p w14:paraId="50C5B7C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Вся конструкция опирается на систему </w:t>
      </w:r>
      <w:r w:rsidRPr="000A3FBD">
        <w:rPr>
          <w:rFonts w:ascii="Times New Roman" w:hAnsi="Times New Roman"/>
          <w:bCs/>
          <w:kern w:val="2"/>
          <w:sz w:val="28"/>
          <w:szCs w:val="32"/>
          <w:lang w:eastAsia="ru-RU"/>
          <w14:ligatures w14:val="standardContextual"/>
        </w:rPr>
        <w:t>опор с 3D-печатными креплениями</w:t>
      </w:r>
      <w:r w:rsidRPr="000A3FBD">
        <w:rPr>
          <w:rFonts w:ascii="Times New Roman" w:hAnsi="Times New Roman"/>
          <w:kern w:val="2"/>
          <w:sz w:val="28"/>
          <w:szCs w:val="32"/>
          <w:lang w:eastAsia="ru-RU"/>
          <w14:ligatures w14:val="standardContextual"/>
        </w:rPr>
        <w:t>, внутри которых установлены подшипники, обеспечивающие плавное вращение стенда в пространстве. Общая схема стенда представлена на рисунке 2.1.</w:t>
      </w:r>
      <w:r w:rsidRPr="000A3FBD">
        <w:rPr>
          <w:rFonts w:ascii="Times New Roman" w:hAnsi="Times New Roman"/>
          <w:kern w:val="2"/>
          <w:sz w:val="28"/>
          <w:szCs w:val="32"/>
          <w14:ligatures w14:val="standardContextual"/>
        </w:rPr>
        <w:t xml:space="preserve"> </w:t>
      </w:r>
    </w:p>
    <w:p w14:paraId="4C2916C1"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5F5AB770"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90994BA" wp14:editId="3F9B880D">
            <wp:extent cx="3241964" cy="3724581"/>
            <wp:effectExtent l="0" t="0" r="0" b="0"/>
            <wp:docPr id="12" name="Рисунок 12" descr="C:\Users\User\Downloads\4bfe8f99-8d1e-44d8-81a2-18b4182132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bfe8f99-8d1e-44d8-81a2-18b418213202.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2126" cy="3724767"/>
                    </a:xfrm>
                    <a:prstGeom prst="rect">
                      <a:avLst/>
                    </a:prstGeom>
                    <a:noFill/>
                    <a:ln>
                      <a:noFill/>
                    </a:ln>
                  </pic:spPr>
                </pic:pic>
              </a:graphicData>
            </a:graphic>
          </wp:inline>
        </w:drawing>
      </w:r>
    </w:p>
    <w:p w14:paraId="363C2EE9"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Рисунок 2.1 – Схема стенда</w:t>
      </w:r>
    </w:p>
    <w:p w14:paraId="3DE077B6"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p>
    <w:p w14:paraId="675D5D80"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Внешняя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(древесно-стружечная плита) толщиной 10 мм</w:t>
      </w:r>
      <w:r w:rsidRPr="000A3FBD">
        <w:rPr>
          <w:rFonts w:ascii="Times New Roman" w:hAnsi="Times New Roman"/>
          <w:kern w:val="2"/>
          <w:sz w:val="28"/>
          <w:szCs w:val="32"/>
          <w:lang w:eastAsia="ru-RU"/>
          <w14:ligatures w14:val="standardContextual"/>
        </w:rPr>
        <w:t xml:space="preserve">, соединённых по периметру лёгкими металлическими уголками (Рисунок 2.2). Рама служит несущим элементом стенда и обеспечивает вращение по оси </w:t>
      </w:r>
      <w:r w:rsidRPr="000A3FBD">
        <w:rPr>
          <w:rFonts w:ascii="Times New Roman" w:hAnsi="Times New Roman"/>
          <w:bCs/>
          <w:kern w:val="2"/>
          <w:sz w:val="28"/>
          <w:szCs w:val="32"/>
          <w:lang w:eastAsia="ru-RU"/>
          <w14:ligatures w14:val="standardContextual"/>
        </w:rPr>
        <w:t>тангажа</w:t>
      </w:r>
      <w:r w:rsidRPr="000A3FBD">
        <w:rPr>
          <w:rFonts w:ascii="Times New Roman" w:hAnsi="Times New Roman"/>
          <w:kern w:val="2"/>
          <w:sz w:val="28"/>
          <w:szCs w:val="32"/>
          <w:lang w:eastAsia="ru-RU"/>
          <w14:ligatures w14:val="standardContextual"/>
        </w:rPr>
        <w:t>. К внешней раме крепятся опорные стержни, соединяющие конструкцию с опорными балками.</w:t>
      </w:r>
    </w:p>
    <w:p w14:paraId="03D8F6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CBF2474" wp14:editId="5BE645CA">
            <wp:extent cx="1820545" cy="2123115"/>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6459" t="5494" r="8613" b="3516"/>
                    <a:stretch/>
                  </pic:blipFill>
                  <pic:spPr bwMode="auto">
                    <a:xfrm>
                      <a:off x="0" y="0"/>
                      <a:ext cx="1832182" cy="2136686"/>
                    </a:xfrm>
                    <a:prstGeom prst="rect">
                      <a:avLst/>
                    </a:prstGeom>
                    <a:ln>
                      <a:noFill/>
                    </a:ln>
                    <a:extLst>
                      <a:ext uri="{53640926-AAD7-44D8-BBD7-CCE9431645EC}">
                        <a14:shadowObscured xmlns:a14="http://schemas.microsoft.com/office/drawing/2010/main"/>
                      </a:ext>
                    </a:extLst>
                  </pic:spPr>
                </pic:pic>
              </a:graphicData>
            </a:graphic>
          </wp:inline>
        </w:drawing>
      </w:r>
    </w:p>
    <w:p w14:paraId="356CE885"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2.2 – Крепежный уголок</w:t>
      </w:r>
    </w:p>
    <w:p w14:paraId="2E2111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45A0BE43"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Внутренняя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также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lang w:eastAsia="ru-RU"/>
          <w14:ligatures w14:val="standardContextual"/>
        </w:rPr>
        <w:t xml:space="preserve"> и закреплена внутри внешней рамы. Она отвечает за вращение по оси </w:t>
      </w:r>
      <w:r w:rsidRPr="000A3FBD">
        <w:rPr>
          <w:rFonts w:ascii="Times New Roman" w:hAnsi="Times New Roman"/>
          <w:bCs/>
          <w:kern w:val="2"/>
          <w:sz w:val="28"/>
          <w:szCs w:val="32"/>
          <w:lang w:eastAsia="ru-RU"/>
          <w14:ligatures w14:val="standardContextual"/>
        </w:rPr>
        <w:t>рысканья</w:t>
      </w:r>
      <w:r w:rsidRPr="000A3FBD">
        <w:rPr>
          <w:rFonts w:ascii="Times New Roman" w:hAnsi="Times New Roman"/>
          <w:kern w:val="2"/>
          <w:sz w:val="28"/>
          <w:szCs w:val="32"/>
          <w:lang w:eastAsia="ru-RU"/>
          <w14:ligatures w14:val="standardContextual"/>
        </w:rPr>
        <w:t xml:space="preserve"> и соединена с внутренней рамой металлическими стержнями, которые проходят через неё вдоль оси</w:t>
      </w:r>
      <w:r w:rsidRPr="000A3FBD">
        <w:rPr>
          <w:rFonts w:ascii="Times New Roman" w:hAnsi="Times New Roman"/>
          <w:bCs/>
          <w:kern w:val="2"/>
          <w:sz w:val="28"/>
          <w:szCs w:val="32"/>
          <w:lang w:eastAsia="ru-RU"/>
          <w14:ligatures w14:val="standardContextual"/>
        </w:rPr>
        <w:t xml:space="preserve"> рысканья</w:t>
      </w:r>
      <w:r w:rsidRPr="000A3FBD">
        <w:rPr>
          <w:rFonts w:ascii="Times New Roman" w:hAnsi="Times New Roman"/>
          <w:kern w:val="2"/>
          <w:sz w:val="28"/>
          <w:szCs w:val="32"/>
          <w:lang w:eastAsia="ru-RU"/>
          <w14:ligatures w14:val="standardContextual"/>
        </w:rPr>
        <w:t>. Внутри рамы проходит стержень, на котором крепится квадрокоптер.</w:t>
      </w:r>
    </w:p>
    <w:p w14:paraId="42AFF8A4"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Стержни</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eastAsia="ru-RU"/>
          <w14:ligatures w14:val="standardContextual"/>
        </w:rPr>
        <w:t xml:space="preserve">полые металлические (алюминиевые), что обеспечивает лёгкость и жёсткость конструкции. Стержни фиксируются с помощью </w:t>
      </w:r>
      <w:r w:rsidRPr="000A3FBD">
        <w:rPr>
          <w:rFonts w:ascii="Times New Roman" w:hAnsi="Times New Roman"/>
          <w:bCs/>
          <w:kern w:val="2"/>
          <w:sz w:val="28"/>
          <w:szCs w:val="32"/>
          <w:lang w:eastAsia="ru-RU"/>
          <w14:ligatures w14:val="standardContextual"/>
        </w:rPr>
        <w:t xml:space="preserve">стопорных колец диаметром 6-7мм вида </w:t>
      </w:r>
      <w:r w:rsidRPr="000A3FBD">
        <w:rPr>
          <w:rFonts w:ascii="Times New Roman" w:hAnsi="Times New Roman"/>
          <w:bCs/>
          <w:kern w:val="2"/>
          <w:sz w:val="28"/>
          <w:szCs w:val="32"/>
          <w:lang w:val="en-US" w:eastAsia="ru-RU"/>
          <w14:ligatures w14:val="standardContextual"/>
        </w:rPr>
        <w:t>e</w:t>
      </w:r>
      <w:r w:rsidRPr="000A3FBD">
        <w:rPr>
          <w:rFonts w:ascii="Times New Roman" w:hAnsi="Times New Roman"/>
          <w:bCs/>
          <w:kern w:val="2"/>
          <w:sz w:val="28"/>
          <w:szCs w:val="32"/>
          <w:lang w:eastAsia="ru-RU"/>
          <w14:ligatures w14:val="standardContextual"/>
        </w:rPr>
        <w:t>-</w:t>
      </w:r>
      <w:r w:rsidRPr="000A3FBD">
        <w:rPr>
          <w:rFonts w:ascii="Times New Roman" w:hAnsi="Times New Roman"/>
          <w:bCs/>
          <w:kern w:val="2"/>
          <w:sz w:val="28"/>
          <w:szCs w:val="32"/>
          <w:lang w:val="en-US" w:eastAsia="ru-RU"/>
          <w14:ligatures w14:val="standardContextual"/>
        </w:rPr>
        <w:t>clip</w:t>
      </w:r>
      <w:r w:rsidRPr="000A3FBD">
        <w:rPr>
          <w:rFonts w:ascii="Times New Roman" w:hAnsi="Times New Roman"/>
          <w:kern w:val="2"/>
          <w:sz w:val="28"/>
          <w:szCs w:val="32"/>
          <w14:ligatures w14:val="standardContextual"/>
        </w:rPr>
        <w:t xml:space="preserve"> (эллиптические стопорные кольца)</w:t>
      </w:r>
      <w:r w:rsidRPr="000A3FBD">
        <w:rPr>
          <w:rFonts w:ascii="Times New Roman" w:hAnsi="Times New Roman"/>
          <w:bCs/>
          <w:kern w:val="2"/>
          <w:sz w:val="28"/>
          <w:szCs w:val="32"/>
          <w:lang w:eastAsia="ru-RU"/>
          <w14:ligatures w14:val="standardContextual"/>
        </w:rPr>
        <w:t xml:space="preserve"> (Рисунок 2.3)</w:t>
      </w:r>
      <w:r w:rsidRPr="000A3FBD">
        <w:rPr>
          <w:rFonts w:ascii="Times New Roman" w:hAnsi="Times New Roman"/>
          <w:kern w:val="2"/>
          <w:sz w:val="28"/>
          <w:szCs w:val="32"/>
          <w:lang w:eastAsia="ru-RU"/>
          <w14:ligatures w14:val="standardContextual"/>
        </w:rPr>
        <w:t>, предотвращающих смещение при вращении и обеспечивающих надёжность механических соединений. Вращение рам относительно стержней происходит без использования подшипников, что упрощает конструкцию и исключает люфты при небольших углах наклона.</w:t>
      </w:r>
    </w:p>
    <w:p w14:paraId="73E27F6C"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2C103372" wp14:editId="049266D2">
            <wp:extent cx="2162175" cy="2162175"/>
            <wp:effectExtent l="0" t="0" r="9525" b="9525"/>
            <wp:docPr id="14" name="Рисунок 14" descr="C:\Users\User\Download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i.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162272" cy="2162272"/>
                    </a:xfrm>
                    <a:prstGeom prst="rect">
                      <a:avLst/>
                    </a:prstGeom>
                    <a:noFill/>
                    <a:ln>
                      <a:noFill/>
                    </a:ln>
                  </pic:spPr>
                </pic:pic>
              </a:graphicData>
            </a:graphic>
          </wp:inline>
        </w:drawing>
      </w:r>
    </w:p>
    <w:p w14:paraId="533F35E3"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Рисунок 2.3 </w:t>
      </w:r>
      <w:r w:rsidRPr="000A3FBD">
        <w:rPr>
          <w:rFonts w:ascii="Times New Roman" w:hAnsi="Times New Roman"/>
          <w:kern w:val="2"/>
          <w:sz w:val="28"/>
          <w:szCs w:val="32"/>
          <w14:ligatures w14:val="standardContextual"/>
        </w:rPr>
        <w:t xml:space="preserve">– Стопорное кольцо </w:t>
      </w:r>
      <w:r w:rsidRPr="000A3FBD">
        <w:rPr>
          <w:rFonts w:ascii="Times New Roman" w:hAnsi="Times New Roman"/>
          <w:kern w:val="2"/>
          <w:sz w:val="28"/>
          <w:szCs w:val="32"/>
          <w:lang w:val="en-US"/>
          <w14:ligatures w14:val="standardContextual"/>
        </w:rPr>
        <w:t>e</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val="en-US"/>
          <w14:ligatures w14:val="standardContextual"/>
        </w:rPr>
        <w:t>clip</w:t>
      </w:r>
    </w:p>
    <w:p w14:paraId="3B0335C8"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Опорная система</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для удержания стенда в пространстве используются </w:t>
      </w:r>
      <w:r w:rsidRPr="000A3FBD">
        <w:rPr>
          <w:rFonts w:ascii="Times New Roman" w:hAnsi="Times New Roman"/>
          <w:bCs/>
          <w:kern w:val="2"/>
          <w:sz w:val="28"/>
          <w:szCs w:val="32"/>
          <w:lang w:eastAsia="ru-RU"/>
          <w14:ligatures w14:val="standardContextual"/>
        </w:rPr>
        <w:t>опоры с 3D-печатными креплениями</w:t>
      </w:r>
      <w:r w:rsidRPr="000A3FBD">
        <w:rPr>
          <w:rFonts w:ascii="Times New Roman" w:hAnsi="Times New Roman"/>
          <w:kern w:val="2"/>
          <w:sz w:val="28"/>
          <w:szCs w:val="32"/>
          <w:lang w:eastAsia="ru-RU"/>
          <w14:ligatures w14:val="standardContextual"/>
        </w:rPr>
        <w:t xml:space="preserve">, внутри которых установлены </w:t>
      </w:r>
      <w:r w:rsidRPr="000A3FBD">
        <w:rPr>
          <w:rFonts w:ascii="Times New Roman" w:hAnsi="Times New Roman"/>
          <w:bCs/>
          <w:kern w:val="2"/>
          <w:sz w:val="28"/>
          <w:szCs w:val="32"/>
          <w:lang w:eastAsia="ru-RU"/>
          <w14:ligatures w14:val="standardContextual"/>
        </w:rPr>
        <w:t>подшипники (Рисунок 2.4)</w:t>
      </w:r>
      <w:r w:rsidRPr="000A3FBD">
        <w:rPr>
          <w:rFonts w:ascii="Times New Roman" w:hAnsi="Times New Roman"/>
          <w:kern w:val="2"/>
          <w:sz w:val="28"/>
          <w:szCs w:val="32"/>
          <w:lang w:eastAsia="ru-RU"/>
          <w14:ligatures w14:val="standardContextual"/>
        </w:rPr>
        <w:t xml:space="preserve">. Через эти подшипники проходят внешние алюминиевые стержни, соединяющие раму с опорами и обеспечивающие вращение всей конструкции. Опоры зафиксированы на прочной горизонтальной поверхности, обеспечивающей устойчивость системы. </w:t>
      </w:r>
    </w:p>
    <w:p w14:paraId="05331E37" w14:textId="77777777" w:rsidR="000A3FBD" w:rsidRPr="000A3FBD" w:rsidRDefault="000A3FBD" w:rsidP="000A3FBD">
      <w:pPr>
        <w:spacing w:after="0" w:line="360" w:lineRule="auto"/>
        <w:jc w:val="center"/>
        <w:rPr>
          <w:rFonts w:ascii="Times New Roman" w:hAnsi="Times New Roman"/>
          <w:b/>
          <w:kern w:val="2"/>
          <w:sz w:val="28"/>
          <w:szCs w:val="32"/>
          <w14:ligatures w14:val="standardContextual"/>
        </w:rPr>
      </w:pPr>
      <w:r w:rsidRPr="000A3FBD">
        <w:rPr>
          <w:rFonts w:ascii="Times New Roman" w:hAnsi="Times New Roman"/>
          <w:b/>
          <w:noProof/>
          <w:kern w:val="2"/>
          <w:sz w:val="28"/>
          <w:szCs w:val="32"/>
          <w:lang w:eastAsia="ru-RU"/>
          <w14:ligatures w14:val="standardContextual"/>
        </w:rPr>
        <w:drawing>
          <wp:inline distT="0" distB="0" distL="0" distR="0" wp14:anchorId="7F7F47EC" wp14:editId="50F72D6F">
            <wp:extent cx="2762250" cy="200329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14015"/>
                    <a:stretch/>
                  </pic:blipFill>
                  <pic:spPr bwMode="auto">
                    <a:xfrm>
                      <a:off x="0" y="0"/>
                      <a:ext cx="2768790" cy="2008036"/>
                    </a:xfrm>
                    <a:prstGeom prst="rect">
                      <a:avLst/>
                    </a:prstGeom>
                    <a:ln>
                      <a:noFill/>
                    </a:ln>
                    <a:extLst>
                      <a:ext uri="{53640926-AAD7-44D8-BBD7-CCE9431645EC}">
                        <a14:shadowObscured xmlns:a14="http://schemas.microsoft.com/office/drawing/2010/main"/>
                      </a:ext>
                    </a:extLst>
                  </pic:spPr>
                </pic:pic>
              </a:graphicData>
            </a:graphic>
          </wp:inline>
        </w:drawing>
      </w:r>
    </w:p>
    <w:p w14:paraId="151ACE51"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2.4 – Подшипник качения </w:t>
      </w:r>
    </w:p>
    <w:p w14:paraId="4069C4F4"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34B5A214"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Общий вид собранной конструкции показан на рисунке 2.5.</w:t>
      </w:r>
    </w:p>
    <w:p w14:paraId="3717A026"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p>
    <w:p w14:paraId="2067A534"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596C92D" wp14:editId="74B0929E">
            <wp:extent cx="2544219" cy="3388757"/>
            <wp:effectExtent l="0" t="0" r="8890" b="2540"/>
            <wp:docPr id="17" name="Рисунок 17"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433975BC"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Рисунок 2.5 – Собранный вид стенда</w:t>
      </w:r>
    </w:p>
    <w:p w14:paraId="0E668FD5"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p>
    <w:p w14:paraId="0FA88C6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Таким образом, в рамках технологической части была выполнена сборка полунатурного стенда, включающая подготовку деревянных и металлических элементов, установку осей вращения и монтаж опорной системы с подшипниками. Конструкция получилась жёсткой, устойчивой и в то же время лёгкой, что позволяет проводить эксперименты по исследованию углового положения квадрокоптера в контролируемых условиях.</w:t>
      </w:r>
    </w:p>
    <w:p w14:paraId="501E79AC"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3C2E8ECE" w14:textId="0BFA0938"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25" w:name="_Toc216984305"/>
      <w:r w:rsidRPr="000A3FBD">
        <w:rPr>
          <w:rFonts w:ascii="Times New Roman" w:eastAsia="Times New Roman" w:hAnsi="Times New Roman" w:cs="Times New Roman"/>
          <w:b/>
          <w:bCs/>
          <w:sz w:val="28"/>
          <w:szCs w:val="36"/>
          <w:lang w:eastAsia="ru-RU"/>
        </w:rPr>
        <w:t xml:space="preserve">2.3 Установка и описание </w:t>
      </w:r>
      <w:r>
        <w:rPr>
          <w:rFonts w:ascii="Times New Roman" w:eastAsia="Times New Roman" w:hAnsi="Times New Roman" w:cs="Times New Roman"/>
          <w:b/>
          <w:bCs/>
          <w:sz w:val="28"/>
          <w:szCs w:val="36"/>
          <w:lang w:eastAsia="ru-RU"/>
        </w:rPr>
        <w:t>квадрокоптера</w:t>
      </w:r>
      <w:r w:rsidRPr="000A3FBD">
        <w:rPr>
          <w:rFonts w:ascii="Times New Roman" w:eastAsia="Times New Roman" w:hAnsi="Times New Roman" w:cs="Times New Roman"/>
          <w:b/>
          <w:bCs/>
          <w:sz w:val="28"/>
          <w:szCs w:val="36"/>
          <w:lang w:eastAsia="ru-RU"/>
        </w:rPr>
        <w:t>-рамы</w:t>
      </w:r>
      <w:bookmarkEnd w:id="25"/>
    </w:p>
    <w:p w14:paraId="61294E13" w14:textId="6AE2FE14"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Квадрокоптер, </w:t>
      </w:r>
      <w:r w:rsidR="00325C21">
        <w:rPr>
          <w:rFonts w:ascii="Times New Roman" w:hAnsi="Times New Roman"/>
          <w:kern w:val="2"/>
          <w:sz w:val="28"/>
          <w:szCs w:val="32"/>
          <w14:ligatures w14:val="standardContextual"/>
        </w:rPr>
        <w:t xml:space="preserve">который закреплен </w:t>
      </w:r>
      <w:r w:rsidRPr="000A3FBD">
        <w:rPr>
          <w:rFonts w:ascii="Times New Roman" w:hAnsi="Times New Roman"/>
          <w:kern w:val="2"/>
          <w:sz w:val="28"/>
          <w:szCs w:val="32"/>
          <w14:ligatures w14:val="standardContextual"/>
        </w:rPr>
        <w:t xml:space="preserve">на внутреннем стержне стенда, служит основной частью экспериментальной системы. Его конструкция выполнена на базе готового комплекта рамы </w:t>
      </w:r>
      <w:proofErr w:type="spellStart"/>
      <w:r w:rsidRPr="000A3FBD">
        <w:rPr>
          <w:rFonts w:ascii="Times New Roman" w:hAnsi="Times New Roman"/>
          <w:kern w:val="2"/>
          <w:sz w:val="28"/>
          <w:szCs w:val="32"/>
          <w14:ligatures w14:val="standardContextual"/>
        </w:rPr>
        <w:t>Badboy</w:t>
      </w:r>
      <w:proofErr w:type="spellEnd"/>
      <w:r w:rsidRPr="000A3FBD">
        <w:rPr>
          <w:rFonts w:ascii="Times New Roman" w:hAnsi="Times New Roman"/>
          <w:kern w:val="2"/>
          <w:sz w:val="28"/>
          <w:szCs w:val="32"/>
          <w14:ligatures w14:val="standardContextual"/>
        </w:rPr>
        <w:t xml:space="preserve"> 146 мм из углеродного волокна, предназначенной для лёгких и манёвренных </w:t>
      </w:r>
      <w:r w:rsidR="00F43B04">
        <w:rPr>
          <w:rFonts w:ascii="Times New Roman" w:hAnsi="Times New Roman"/>
          <w:kern w:val="2"/>
          <w:sz w:val="28"/>
          <w:szCs w:val="32"/>
          <w14:ligatures w14:val="standardContextual"/>
        </w:rPr>
        <w:t xml:space="preserve">квадрокоптеров </w:t>
      </w:r>
      <w:r w:rsidRPr="000A3FBD">
        <w:rPr>
          <w:rFonts w:ascii="Times New Roman" w:hAnsi="Times New Roman"/>
          <w:kern w:val="2"/>
          <w:sz w:val="28"/>
          <w:szCs w:val="32"/>
          <w14:ligatures w14:val="standardContextual"/>
        </w:rPr>
        <w:t>класса «</w:t>
      </w:r>
      <w:proofErr w:type="spellStart"/>
      <w:r w:rsidRPr="000A3FBD">
        <w:rPr>
          <w:rFonts w:ascii="Times New Roman" w:hAnsi="Times New Roman"/>
          <w:kern w:val="2"/>
          <w:sz w:val="28"/>
          <w:szCs w:val="32"/>
          <w14:ligatures w14:val="standardContextual"/>
        </w:rPr>
        <w:t>Cinewhoop</w:t>
      </w:r>
      <w:proofErr w:type="spellEnd"/>
      <w:r w:rsidRPr="000A3FBD">
        <w:rPr>
          <w:rFonts w:ascii="Times New Roman" w:hAnsi="Times New Roman"/>
          <w:kern w:val="2"/>
          <w:sz w:val="28"/>
          <w:szCs w:val="32"/>
          <w14:ligatures w14:val="standardContextual"/>
        </w:rPr>
        <w:t>». Данный тип рамы отличается высокой жёсткостью при минимальной массе, что позволяет обеспечить устойчивость к вибрациям при вращении на стенде.</w:t>
      </w:r>
    </w:p>
    <w:p w14:paraId="08A5158F" w14:textId="49699F25"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Рама выполнена из карбона (углеродного волокна) толщиной около 3 мм и имеет базу 146 мм. Конфигурация крестовидного типа (X-образная) обеспечивает симметричное распределение массы и минимизацию крутящих нагрузок при вращении. Рама состоит из нижней и верхней площадок, соединённых стойками из алюминиевого сплава, на которых закрепляются двигатели и электронные модули. В центре рамы размещается полётная электроника, включая микроконтроллер ESP32 и датчик MPU-6050. </w:t>
      </w:r>
      <w:r>
        <w:rPr>
          <w:rFonts w:ascii="Times New Roman" w:hAnsi="Times New Roman"/>
          <w:kern w:val="2"/>
          <w:sz w:val="28"/>
          <w:szCs w:val="32"/>
          <w14:ligatures w14:val="standardContextual"/>
        </w:rPr>
        <w:t>На рисунке 2.6</w:t>
      </w:r>
      <w:r w:rsidRPr="000A3FBD">
        <w:rPr>
          <w:rFonts w:ascii="Times New Roman" w:hAnsi="Times New Roman"/>
          <w:kern w:val="2"/>
          <w:sz w:val="28"/>
          <w:szCs w:val="32"/>
          <w14:ligatures w14:val="standardContextual"/>
        </w:rPr>
        <w:t xml:space="preserve"> изображена эскизная схема рамы квадрокоптера. Конструкция рамы представлена на рисунке 2.7.</w:t>
      </w:r>
    </w:p>
    <w:p w14:paraId="4038BC95"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rPr>
        <w:lastRenderedPageBreak/>
        <w:drawing>
          <wp:inline distT="0" distB="0" distL="0" distR="0" wp14:anchorId="34F5BE58" wp14:editId="5294150D">
            <wp:extent cx="2934586" cy="2797955"/>
            <wp:effectExtent l="0" t="0" r="0" b="2540"/>
            <wp:docPr id="18" name="Рисунок 18" descr="C:\Users\User\Downloads\S0dc946c779da4a29a2eef7256c70bfcd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S0dc946c779da4a29a2eef7256c70bfcd6.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934617" cy="2797984"/>
                    </a:xfrm>
                    <a:prstGeom prst="rect">
                      <a:avLst/>
                    </a:prstGeom>
                    <a:noFill/>
                    <a:ln>
                      <a:noFill/>
                    </a:ln>
                  </pic:spPr>
                </pic:pic>
              </a:graphicData>
            </a:graphic>
          </wp:inline>
        </w:drawing>
      </w:r>
    </w:p>
    <w:p w14:paraId="5BA76B5B" w14:textId="68D863EA"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2.6 </w:t>
      </w:r>
      <w:r w:rsidRPr="000A3FBD">
        <w:rPr>
          <w:rFonts w:ascii="Times New Roman" w:hAnsi="Times New Roman"/>
          <w:bCs/>
          <w:kern w:val="2"/>
          <w:sz w:val="28"/>
          <w:szCs w:val="32"/>
          <w:lang w:eastAsia="ru-RU"/>
          <w14:ligatures w14:val="standardContextual"/>
        </w:rPr>
        <w:t>– Эскиз рамы квадр</w:t>
      </w:r>
      <w:r>
        <w:rPr>
          <w:rFonts w:ascii="Times New Roman" w:hAnsi="Times New Roman"/>
          <w:bCs/>
          <w:kern w:val="2"/>
          <w:sz w:val="28"/>
          <w:szCs w:val="32"/>
          <w:lang w:eastAsia="ru-RU"/>
          <w14:ligatures w14:val="standardContextual"/>
        </w:rPr>
        <w:t>о</w:t>
      </w:r>
      <w:r w:rsidRPr="000A3FBD">
        <w:rPr>
          <w:rFonts w:ascii="Times New Roman" w:hAnsi="Times New Roman"/>
          <w:bCs/>
          <w:kern w:val="2"/>
          <w:sz w:val="28"/>
          <w:szCs w:val="32"/>
          <w:lang w:eastAsia="ru-RU"/>
          <w14:ligatures w14:val="standardContextual"/>
        </w:rPr>
        <w:t>коптера</w:t>
      </w:r>
    </w:p>
    <w:p w14:paraId="40CE69FC"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14:ligatures w14:val="standardContextual"/>
        </w:rPr>
        <w:drawing>
          <wp:inline distT="0" distB="0" distL="0" distR="0" wp14:anchorId="15F880D2" wp14:editId="7972BDBF">
            <wp:extent cx="2876550" cy="28765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9C4BFEA"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r w:rsidRPr="000A3FBD">
        <w:rPr>
          <w:rFonts w:ascii="Times New Roman" w:hAnsi="Times New Roman"/>
          <w:kern w:val="2"/>
          <w:sz w:val="28"/>
          <w:szCs w:val="32"/>
          <w14:ligatures w14:val="standardContextual"/>
        </w:rPr>
        <w:t xml:space="preserve">Рисунок 2.7 </w:t>
      </w:r>
      <w:r w:rsidRPr="000A3FBD">
        <w:rPr>
          <w:rFonts w:ascii="Times New Roman" w:hAnsi="Times New Roman"/>
          <w:bCs/>
          <w:kern w:val="2"/>
          <w:sz w:val="28"/>
          <w:szCs w:val="32"/>
          <w:lang w:eastAsia="ru-RU"/>
          <w14:ligatures w14:val="standardContextual"/>
        </w:rPr>
        <w:t>– Рама квадрокоптера</w:t>
      </w:r>
    </w:p>
    <w:p w14:paraId="1C0345E8"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p>
    <w:p w14:paraId="449D9D3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Для обеспечения симметричной тяги и реалистичной имитации динамики квадрокоптера на стенде применяются четыре </w:t>
      </w:r>
      <w:r w:rsidRPr="000A3FBD">
        <w:rPr>
          <w:rFonts w:ascii="Times New Roman" w:hAnsi="Times New Roman"/>
          <w:bCs/>
          <w:kern w:val="2"/>
          <w:sz w:val="28"/>
          <w:szCs w:val="32"/>
          <w:lang w:eastAsia="ru-RU"/>
          <w14:ligatures w14:val="standardContextual"/>
        </w:rPr>
        <w:t>бесщёточных двигателя</w:t>
      </w:r>
      <w:r w:rsidRPr="000A3FBD">
        <w:rPr>
          <w:rFonts w:ascii="Times New Roman" w:hAnsi="Times New Roman"/>
          <w:b/>
          <w:bCs/>
          <w:kern w:val="2"/>
          <w:sz w:val="28"/>
          <w:szCs w:val="32"/>
          <w:lang w:eastAsia="ru-RU"/>
          <w14:ligatures w14:val="standardContextual"/>
        </w:rPr>
        <w:t xml:space="preserve"> </w:t>
      </w:r>
      <w:r w:rsidRPr="000A3FBD">
        <w:rPr>
          <w:rFonts w:ascii="Times New Roman" w:hAnsi="Times New Roman"/>
          <w:bCs/>
          <w:kern w:val="2"/>
          <w:sz w:val="28"/>
          <w:szCs w:val="32"/>
          <w:lang w:eastAsia="ru-RU"/>
          <w14:ligatures w14:val="standardContextual"/>
        </w:rPr>
        <w:t>1507 3800 KV</w:t>
      </w:r>
      <w:r w:rsidRPr="000A3FBD">
        <w:rPr>
          <w:rFonts w:ascii="Times New Roman" w:hAnsi="Times New Roman"/>
          <w:kern w:val="2"/>
          <w:sz w:val="28"/>
          <w:szCs w:val="32"/>
          <w:lang w:eastAsia="ru-RU"/>
          <w14:ligatures w14:val="standardContextual"/>
        </w:rPr>
        <w:t>. Двигатели установлены на концах лучей рамы с помощью винтов М2. Тип 1507 означает, что статор имеет диаметр 15 мм и высоту 7 мм, а значение 3800 KV характеризует число оборотов на 1 вольт.</w:t>
      </w:r>
    </w:p>
    <w:p w14:paraId="6DA508D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Каждый двигатель способен развивать до 550 г тяги на 3-дюймовом пропеллере при напряжении 11.1 В, обеспечивая достаточный запас по мощности.</w:t>
      </w:r>
    </w:p>
    <w:p w14:paraId="6F51135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Для управления скоростью вращения моторов используется </w:t>
      </w:r>
      <w:r w:rsidRPr="000A3FBD">
        <w:rPr>
          <w:rFonts w:ascii="Times New Roman" w:hAnsi="Times New Roman"/>
          <w:bCs/>
          <w:kern w:val="2"/>
          <w:sz w:val="28"/>
          <w:szCs w:val="32"/>
          <w14:ligatures w14:val="standardContextual"/>
        </w:rPr>
        <w:t>4-в-1 регулятор скорости ESC на 35 А</w:t>
      </w:r>
      <w:r w:rsidRPr="000A3FBD">
        <w:rPr>
          <w:rFonts w:ascii="Times New Roman" w:hAnsi="Times New Roman"/>
          <w:kern w:val="2"/>
          <w:sz w:val="28"/>
          <w:szCs w:val="32"/>
          <w14:ligatures w14:val="standardContextual"/>
        </w:rPr>
        <w:t>, установленный в центральной части рамы. Данная плата объединяет четыре независимых регулятора в одном корпусе, что уменьшает массу и упрощает компоновку проводки.</w:t>
      </w:r>
    </w:p>
    <w:p w14:paraId="145FFEE6" w14:textId="1354D48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Используются </w:t>
      </w:r>
      <w:r w:rsidRPr="000A3FBD">
        <w:rPr>
          <w:rFonts w:ascii="Times New Roman" w:hAnsi="Times New Roman"/>
          <w:bCs/>
          <w:kern w:val="2"/>
          <w:sz w:val="28"/>
          <w:szCs w:val="32"/>
          <w14:ligatures w14:val="standardContextual"/>
        </w:rPr>
        <w:t>четыре трёхлопастных пропеллера 3045</w:t>
      </w:r>
      <w:r w:rsidRPr="000A3FBD">
        <w:rPr>
          <w:rFonts w:ascii="Times New Roman" w:hAnsi="Times New Roman"/>
          <w:kern w:val="2"/>
          <w:sz w:val="28"/>
          <w:szCs w:val="32"/>
          <w14:ligatures w14:val="standardContextual"/>
        </w:rPr>
        <w:t xml:space="preserve"> (диаметр 3 дюйма, шаг 4.5 дюйма) из ударопрочного пластика ABS. Такая форма обеспечивает высокий объёмный поток воздуха и плав</w:t>
      </w:r>
      <w:r w:rsidR="00325C21">
        <w:rPr>
          <w:rFonts w:ascii="Times New Roman" w:hAnsi="Times New Roman"/>
          <w:kern w:val="2"/>
          <w:sz w:val="28"/>
          <w:szCs w:val="32"/>
          <w14:ligatures w14:val="standardContextual"/>
        </w:rPr>
        <w:t>ную динамику при высоких оборотах</w:t>
      </w:r>
      <w:r w:rsidRPr="000A3FBD">
        <w:rPr>
          <w:rFonts w:ascii="Times New Roman" w:hAnsi="Times New Roman"/>
          <w:kern w:val="2"/>
          <w:sz w:val="28"/>
          <w:szCs w:val="32"/>
          <w14:ligatures w14:val="standardContextual"/>
        </w:rPr>
        <w:t>, а также низкий уровень шума при вращении на стенде. Пропеллеры имеют конфигурацию CW и CCW (правая и левая резьба), что компенсирует реактивные моменты и устойчивость при вращении.</w:t>
      </w:r>
    </w:p>
    <w:p w14:paraId="41C26EA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качестве источника энергии используется литий-полимерная аккумуляторная батарея </w:t>
      </w:r>
      <w:r w:rsidRPr="000A3FBD">
        <w:rPr>
          <w:rFonts w:ascii="Times New Roman" w:hAnsi="Times New Roman"/>
          <w:bCs/>
          <w:kern w:val="2"/>
          <w:sz w:val="28"/>
          <w:szCs w:val="32"/>
          <w14:ligatures w14:val="standardContextual"/>
        </w:rPr>
        <w:t xml:space="preserve">HRB 1500 </w:t>
      </w:r>
      <w:proofErr w:type="spellStart"/>
      <w:r w:rsidRPr="000A3FBD">
        <w:rPr>
          <w:rFonts w:ascii="Times New Roman" w:hAnsi="Times New Roman"/>
          <w:bCs/>
          <w:kern w:val="2"/>
          <w:sz w:val="28"/>
          <w:szCs w:val="32"/>
          <w14:ligatures w14:val="standardContextual"/>
        </w:rPr>
        <w:t>mAh</w:t>
      </w:r>
      <w:proofErr w:type="spellEnd"/>
      <w:r w:rsidRPr="000A3FBD">
        <w:rPr>
          <w:rFonts w:ascii="Times New Roman" w:hAnsi="Times New Roman"/>
          <w:bCs/>
          <w:kern w:val="2"/>
          <w:sz w:val="28"/>
          <w:szCs w:val="32"/>
          <w14:ligatures w14:val="standardContextual"/>
        </w:rPr>
        <w:t xml:space="preserve"> 11.1 V (3 S) 65C FPV Pro</w:t>
      </w:r>
      <w:r w:rsidRPr="000A3FBD">
        <w:rPr>
          <w:rFonts w:ascii="Times New Roman" w:hAnsi="Times New Roman"/>
          <w:kern w:val="2"/>
          <w:sz w:val="28"/>
          <w:szCs w:val="32"/>
          <w14:ligatures w14:val="standardContextual"/>
        </w:rPr>
        <w:t xml:space="preserve">. Батарея отличается высокой </w:t>
      </w:r>
      <w:proofErr w:type="spellStart"/>
      <w:r w:rsidRPr="000A3FBD">
        <w:rPr>
          <w:rFonts w:ascii="Times New Roman" w:hAnsi="Times New Roman"/>
          <w:kern w:val="2"/>
          <w:sz w:val="28"/>
          <w:szCs w:val="32"/>
          <w14:ligatures w14:val="standardContextual"/>
        </w:rPr>
        <w:t>токоотдачей</w:t>
      </w:r>
      <w:proofErr w:type="spellEnd"/>
      <w:r w:rsidRPr="000A3FBD">
        <w:rPr>
          <w:rFonts w:ascii="Times New Roman" w:hAnsi="Times New Roman"/>
          <w:kern w:val="2"/>
          <w:sz w:val="28"/>
          <w:szCs w:val="32"/>
          <w14:ligatures w14:val="standardContextual"/>
        </w:rPr>
        <w:t xml:space="preserve"> (до 97,5 А в пиковом режиме), что гарантирует стабильную работу всей системы.</w:t>
      </w:r>
    </w:p>
    <w:p w14:paraId="5B1B15B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Центральный элемент системы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w:t>
      </w:r>
      <w:r w:rsidRPr="000A3FBD">
        <w:rPr>
          <w:rFonts w:ascii="Times New Roman" w:hAnsi="Times New Roman"/>
          <w:bCs/>
          <w:kern w:val="2"/>
          <w:sz w:val="28"/>
          <w:szCs w:val="32"/>
          <w14:ligatures w14:val="standardContextual"/>
        </w:rPr>
        <w:t>микроконтроллер ESP32</w:t>
      </w:r>
      <w:r w:rsidRPr="000A3FBD">
        <w:rPr>
          <w:rFonts w:ascii="Times New Roman" w:hAnsi="Times New Roman"/>
          <w:kern w:val="2"/>
          <w:sz w:val="28"/>
          <w:szCs w:val="32"/>
          <w14:ligatures w14:val="standardContextual"/>
        </w:rPr>
        <w:t xml:space="preserve">, установленный на верхней платформе рамы. Он осуществляет обмен данными с датчиком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по интерфейсу I²C и передаёт результаты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на ПК. Питание контроллера и датчика осуществляется через встроенный BEC регулятора ESC. Все соединения выполнены при помощи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 без пайки, что облегчает модернизацию и обслуживание системы.</w:t>
      </w:r>
    </w:p>
    <w:p w14:paraId="391CF7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 работе стенда квадрокоптер не совершает полёта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он закреплён на внутреннем металлическом стержне. Квадрокоптер вращается в зависимости от оси (тангаж, крен или рысканье). Датчик MPU-6050 фиксирует изменения ускорений и угловых скоростей, а ESP32 в режиме реального времени передаёт данные на ПК через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в среду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Таким образом, виртуальная модель квадрокоптера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повторяет физическое вращение стенда, что позволяет проводить испытания и отладку алгоритмов ориентации и стабилизации без реальных полетов.</w:t>
      </w:r>
    </w:p>
    <w:p w14:paraId="2755AA45"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C71E26C" w14:textId="77777777" w:rsidR="000A3FBD" w:rsidRPr="000A3FBD" w:rsidRDefault="000A3FBD" w:rsidP="000A3FBD">
      <w:pPr>
        <w:spacing w:after="0" w:line="360" w:lineRule="auto"/>
        <w:ind w:firstLine="709"/>
        <w:jc w:val="both"/>
        <w:outlineLvl w:val="1"/>
        <w:rPr>
          <w:rFonts w:ascii="Times New Roman" w:eastAsia="Times New Roman" w:hAnsi="Times New Roman" w:cs="Times New Roman"/>
          <w:b/>
          <w:bCs/>
          <w:sz w:val="28"/>
          <w:szCs w:val="28"/>
          <w:lang w:eastAsia="ru-RU"/>
        </w:rPr>
      </w:pPr>
      <w:bookmarkStart w:id="26" w:name="_Toc216984306"/>
      <w:r w:rsidRPr="000A3FBD">
        <w:rPr>
          <w:rFonts w:ascii="Times New Roman" w:eastAsia="Times New Roman" w:hAnsi="Times New Roman" w:cs="Times New Roman"/>
          <w:b/>
          <w:bCs/>
          <w:sz w:val="28"/>
          <w:szCs w:val="28"/>
          <w:lang w:eastAsia="ru-RU"/>
        </w:rPr>
        <w:lastRenderedPageBreak/>
        <w:t xml:space="preserve">2.4 </w:t>
      </w:r>
      <w:r w:rsidRPr="000A3FBD">
        <w:rPr>
          <w:rFonts w:ascii="Times New Roman" w:eastAsiaTheme="majorEastAsia" w:hAnsi="Times New Roman" w:cs="Times New Roman"/>
          <w:b/>
          <w:sz w:val="28"/>
          <w:szCs w:val="28"/>
          <w:lang w:eastAsia="ru-RU"/>
        </w:rPr>
        <w:t xml:space="preserve">Подбор </w:t>
      </w:r>
      <w:proofErr w:type="spellStart"/>
      <w:r w:rsidRPr="000A3FBD">
        <w:rPr>
          <w:rFonts w:ascii="Times New Roman" w:eastAsiaTheme="majorEastAsia" w:hAnsi="Times New Roman" w:cs="Times New Roman"/>
          <w:b/>
          <w:sz w:val="28"/>
          <w:szCs w:val="28"/>
          <w:lang w:eastAsia="ru-RU"/>
        </w:rPr>
        <w:t>микроэлектромеханических</w:t>
      </w:r>
      <w:proofErr w:type="spellEnd"/>
      <w:r w:rsidRPr="000A3FBD">
        <w:rPr>
          <w:rFonts w:ascii="Times New Roman" w:eastAsiaTheme="majorEastAsia" w:hAnsi="Times New Roman" w:cs="Times New Roman"/>
          <w:b/>
          <w:sz w:val="28"/>
          <w:szCs w:val="28"/>
          <w:lang w:eastAsia="ru-RU"/>
        </w:rPr>
        <w:t xml:space="preserve"> датчиков и микроконтроллера</w:t>
      </w:r>
      <w:bookmarkEnd w:id="26"/>
    </w:p>
    <w:p w14:paraId="58081C67"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7" w:name="_Toc216984307"/>
      <w:r w:rsidRPr="000A3FBD">
        <w:rPr>
          <w:rFonts w:ascii="Times New Roman" w:eastAsiaTheme="majorEastAsia" w:hAnsi="Times New Roman" w:cs="Times New Roman"/>
          <w:b/>
          <w:bCs/>
          <w:sz w:val="28"/>
        </w:rPr>
        <w:t>2.4.1 Микроконтроллер</w:t>
      </w:r>
      <w:bookmarkEnd w:id="27"/>
    </w:p>
    <w:p w14:paraId="4A368D15"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Микроконтроллер представляет собой компактное электронное устройство, объединяющее в одном корпусе все необходимые элементы для выполнения вычислительных операций и управления различными системами. В его архитектуру входят центральный процессор (CPU), оперативная и энергонезависимая память (RAM и Flash/ROM), а также набор периферийных блоков — таймеров, аналогово-цифровых преобразователей (АЦП), интерфейсов обмена данными (UART, SPI, I²C) и портов ввода-вывода (GPIO). Благодаря сочетанию компактности, энергоэффективности и широких функциональных возможностей, микроконтроллеры нашли применение в робототехнике, автоматизированных установках, бытовой электронике и беспилотных летательных аппаратах.</w:t>
      </w:r>
    </w:p>
    <w:p w14:paraId="29CF4D86"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Основное достоинство микроконтроллеров заключается в способности выполнять заданные программы в режиме реального времени, обеспечивая обработку информации от датчиков и формирование управляющих сигналов для исполнительных механизмов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электродвигателей, светодиодов и других элементов. Интеграция всех вычислительных и управляющих компонентов в единую систему-на-кристалле обеспечивает высокую надёжность, быстродействие и компактность, что делает микроконтроллеры ключевым элементом современных интеллектуальных устройств.</w:t>
      </w:r>
    </w:p>
    <w:p w14:paraId="10DDE0EE"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Кроме того, современные микроконтроллеры поддерживают подключение широкого спектра периферийных модулей, что позволяет адаптировать их под конкретные задачи и условия эксплуатации. Такая универсальность делает их эффективным инструментом для реализации инновационных технических решений в самых разных областях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от промышленной автоматизации и медицины до аэрокосмических систем.</w:t>
      </w:r>
    </w:p>
    <w:p w14:paraId="2B0AB65F" w14:textId="51AAB3CF"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lastRenderedPageBreak/>
        <w:t xml:space="preserve">В системах управления полётом квадрокоптера микроконтроллер выполняет роль центрального вычислительного узла, координирующего работу всех подсистем. Он обрабатывает сигналы от инерциальных датчиков и других сенсоров, определяя текущее положение аппарата в пространстве. На основе этих данных формируются управляющие импульсы, регулирующие скорость вращения двигателей, что обеспечивает стабилизацию, корректировку траектории и удержание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28"/>
          <w:lang w:eastAsia="ru-RU"/>
          <w14:ligatures w14:val="standardContextual"/>
        </w:rPr>
        <w:t>в заданной ориентации. Такая архитектура позволяет достичь высокой точности, устойчивости и адаптивности полёта.</w:t>
      </w:r>
    </w:p>
    <w:p w14:paraId="55031EEC"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Наиболее распространёнными микроконтроллерами, применяемыми в полётных контроллерах квадрокоптеров, являются серии </w:t>
      </w:r>
      <w:r w:rsidRPr="000A3FBD">
        <w:rPr>
          <w:rFonts w:ascii="Times New Roman" w:hAnsi="Times New Roman"/>
          <w:bCs/>
          <w:kern w:val="2"/>
          <w:sz w:val="28"/>
          <w:szCs w:val="28"/>
          <w:lang w:eastAsia="ru-RU"/>
          <w14:ligatures w14:val="standardContextual"/>
        </w:rPr>
        <w:t>STM32</w:t>
      </w:r>
      <w:r w:rsidRPr="000A3FBD">
        <w:rPr>
          <w:rFonts w:ascii="Times New Roman" w:hAnsi="Times New Roman"/>
          <w:kern w:val="2"/>
          <w:sz w:val="28"/>
          <w:szCs w:val="28"/>
          <w:lang w:eastAsia="ru-RU"/>
          <w14:ligatures w14:val="standardContextual"/>
        </w:rPr>
        <w:t xml:space="preserve"> (например, STM32F4, STM32F7) от компании </w:t>
      </w:r>
      <w:proofErr w:type="spellStart"/>
      <w:r w:rsidRPr="000A3FBD">
        <w:rPr>
          <w:rFonts w:ascii="Times New Roman" w:hAnsi="Times New Roman"/>
          <w:iCs/>
          <w:kern w:val="2"/>
          <w:sz w:val="28"/>
          <w:szCs w:val="28"/>
          <w:lang w:eastAsia="ru-RU"/>
          <w14:ligatures w14:val="standardContextual"/>
        </w:rPr>
        <w:t>STMicroelectronics</w:t>
      </w:r>
      <w:proofErr w:type="spellEnd"/>
      <w:r w:rsidRPr="000A3FBD">
        <w:rPr>
          <w:rFonts w:ascii="Times New Roman" w:hAnsi="Times New Roman"/>
          <w:kern w:val="2"/>
          <w:sz w:val="28"/>
          <w:szCs w:val="28"/>
          <w:lang w:eastAsia="ru-RU"/>
          <w14:ligatures w14:val="standardContextual"/>
        </w:rPr>
        <w:t xml:space="preserve">, отличающиеся высокой производительностью и поддержкой вычислений с плавающей точкой (FPU), а также </w:t>
      </w:r>
      <w:proofErr w:type="spellStart"/>
      <w:r w:rsidRPr="000A3FBD">
        <w:rPr>
          <w:rFonts w:ascii="Times New Roman" w:hAnsi="Times New Roman"/>
          <w:bCs/>
          <w:kern w:val="2"/>
          <w:sz w:val="28"/>
          <w:szCs w:val="28"/>
          <w:lang w:eastAsia="ru-RU"/>
          <w14:ligatures w14:val="standardContextual"/>
        </w:rPr>
        <w:t>ATmega</w:t>
      </w:r>
      <w:proofErr w:type="spellEnd"/>
      <w:r w:rsidRPr="000A3FBD">
        <w:rPr>
          <w:rFonts w:ascii="Times New Roman" w:hAnsi="Times New Roman"/>
          <w:kern w:val="2"/>
          <w:sz w:val="28"/>
          <w:szCs w:val="28"/>
          <w:lang w:eastAsia="ru-RU"/>
          <w14:ligatures w14:val="standardContextual"/>
        </w:rPr>
        <w:t xml:space="preserve"> (например, ATmega328P) от </w:t>
      </w:r>
      <w:proofErr w:type="spellStart"/>
      <w:r w:rsidRPr="000A3FBD">
        <w:rPr>
          <w:rFonts w:ascii="Times New Roman" w:hAnsi="Times New Roman"/>
          <w:iCs/>
          <w:kern w:val="2"/>
          <w:sz w:val="28"/>
          <w:szCs w:val="28"/>
          <w:lang w:eastAsia="ru-RU"/>
          <w14:ligatures w14:val="standardContextual"/>
        </w:rPr>
        <w:t>Microchip</w:t>
      </w:r>
      <w:proofErr w:type="spellEnd"/>
      <w:r w:rsidRPr="000A3FBD">
        <w:rPr>
          <w:rFonts w:ascii="Times New Roman" w:hAnsi="Times New Roman"/>
          <w:iCs/>
          <w:kern w:val="2"/>
          <w:sz w:val="28"/>
          <w:szCs w:val="28"/>
          <w:lang w:eastAsia="ru-RU"/>
          <w14:ligatures w14:val="standardContextual"/>
        </w:rPr>
        <w:t xml:space="preserve"> Technology</w:t>
      </w:r>
      <w:r w:rsidRPr="000A3FBD">
        <w:rPr>
          <w:rFonts w:ascii="Times New Roman" w:hAnsi="Times New Roman"/>
          <w:kern w:val="2"/>
          <w:sz w:val="28"/>
          <w:szCs w:val="28"/>
          <w:lang w:eastAsia="ru-RU"/>
          <w14:ligatures w14:val="standardContextual"/>
        </w:rPr>
        <w:t xml:space="preserve">, используемые в простых и учебных системах, включая платформы </w:t>
      </w:r>
      <w:proofErr w:type="spellStart"/>
      <w:r w:rsidRPr="000A3FBD">
        <w:rPr>
          <w:rFonts w:ascii="Times New Roman" w:hAnsi="Times New Roman"/>
          <w:iCs/>
          <w:kern w:val="2"/>
          <w:sz w:val="28"/>
          <w:szCs w:val="28"/>
          <w:lang w:eastAsia="ru-RU"/>
          <w14:ligatures w14:val="standardContextual"/>
        </w:rPr>
        <w:t>Arduino</w:t>
      </w:r>
      <w:proofErr w:type="spellEnd"/>
      <w:r w:rsidRPr="000A3FBD">
        <w:rPr>
          <w:rFonts w:ascii="Times New Roman" w:hAnsi="Times New Roman"/>
          <w:kern w:val="2"/>
          <w:sz w:val="28"/>
          <w:szCs w:val="28"/>
          <w:lang w:eastAsia="ru-RU"/>
          <w14:ligatures w14:val="standardContextual"/>
        </w:rPr>
        <w:t>.</w:t>
      </w:r>
    </w:p>
    <w:p w14:paraId="73C6175A" w14:textId="77777777" w:rsidR="000A3FBD" w:rsidRPr="000A3FBD" w:rsidRDefault="000A3FBD" w:rsidP="000A3FBD">
      <w:pPr>
        <w:spacing w:after="0" w:line="360" w:lineRule="auto"/>
        <w:ind w:firstLine="709"/>
        <w:jc w:val="both"/>
        <w:rPr>
          <w:rFonts w:ascii="Times New Roman" w:hAnsi="Times New Roman"/>
          <w:b/>
          <w:kern w:val="2"/>
          <w:sz w:val="28"/>
          <w:szCs w:val="32"/>
          <w14:ligatures w14:val="standardContextual"/>
        </w:rPr>
      </w:pPr>
    </w:p>
    <w:p w14:paraId="117ACCD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36"/>
        </w:rPr>
      </w:pPr>
      <w:bookmarkStart w:id="28" w:name="_Toc216984308"/>
      <w:r w:rsidRPr="000A3FBD">
        <w:rPr>
          <w:rFonts w:ascii="Times New Roman" w:eastAsiaTheme="majorEastAsia" w:hAnsi="Times New Roman" w:cs="Times New Roman"/>
          <w:b/>
          <w:bCs/>
          <w:sz w:val="28"/>
        </w:rPr>
        <w:t>2.4.2 Микроконтроллер ESP32</w:t>
      </w:r>
      <w:bookmarkEnd w:id="28"/>
    </w:p>
    <w:p w14:paraId="2F0FF77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Микроконтроллер ESP32 (рисунок 2.8) – мощный микроконтроллер, разработанный компанией </w:t>
      </w:r>
      <w:proofErr w:type="spellStart"/>
      <w:r w:rsidRPr="000A3FBD">
        <w:rPr>
          <w:rFonts w:ascii="Times New Roman" w:hAnsi="Times New Roman"/>
          <w:kern w:val="2"/>
          <w:sz w:val="28"/>
          <w:szCs w:val="32"/>
          <w14:ligatures w14:val="standardContextual"/>
        </w:rPr>
        <w:t>Espressif</w:t>
      </w:r>
      <w:proofErr w:type="spellEnd"/>
      <w:r w:rsidRPr="000A3FBD">
        <w:rPr>
          <w:rFonts w:ascii="Times New Roman" w:hAnsi="Times New Roman"/>
          <w:kern w:val="2"/>
          <w:sz w:val="28"/>
          <w:szCs w:val="32"/>
          <w14:ligatures w14:val="standardContextual"/>
        </w:rPr>
        <w:t xml:space="preserve"> Systems, который представляет предыдущую версию своего предшественника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8266.</w:t>
      </w:r>
    </w:p>
    <w:p w14:paraId="1294868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1E630D6" wp14:editId="36EC63AD">
            <wp:extent cx="5092973" cy="3519377"/>
            <wp:effectExtent l="0" t="0" r="0" b="5080"/>
            <wp:docPr id="20" name="Рисунок 2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05939" cy="3597439"/>
                    </a:xfrm>
                    <a:prstGeom prst="rect">
                      <a:avLst/>
                    </a:prstGeom>
                    <a:noFill/>
                    <a:ln>
                      <a:noFill/>
                    </a:ln>
                  </pic:spPr>
                </pic:pic>
              </a:graphicData>
            </a:graphic>
          </wp:inline>
        </w:drawing>
      </w:r>
    </w:p>
    <w:p w14:paraId="66F92EF9"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2.8 – Микроконтроллер ESP32</w:t>
      </w:r>
    </w:p>
    <w:p w14:paraId="008BE911"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1278E62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 Он сочетает в себе высокую производительность, низкое электропотребление, широкий набор встроенных функций и небольшую цену, что делает его идеальным выбором для современных проектов. Подробные характеристики ESP32 приведены в таблице 2.1</w:t>
      </w:r>
    </w:p>
    <w:p w14:paraId="432229C1"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10A8B050" w14:textId="77B46F93"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Таблица 2.1 – Технические характеристики ESP32 из д</w:t>
      </w:r>
      <w:r w:rsidR="00325C21">
        <w:rPr>
          <w:rFonts w:ascii="Times New Roman" w:hAnsi="Times New Roman"/>
          <w:kern w:val="2"/>
          <w:sz w:val="28"/>
          <w:szCs w:val="32"/>
          <w14:ligatures w14:val="standardContextual"/>
        </w:rPr>
        <w:t>окументации к микроконтроллеру</w:t>
      </w:r>
    </w:p>
    <w:tbl>
      <w:tblPr>
        <w:tblStyle w:val="12"/>
        <w:tblW w:w="0" w:type="auto"/>
        <w:tblInd w:w="108" w:type="dxa"/>
        <w:tblLook w:val="04A0" w:firstRow="1" w:lastRow="0" w:firstColumn="1" w:lastColumn="0" w:noHBand="0" w:noVBand="1"/>
      </w:tblPr>
      <w:tblGrid>
        <w:gridCol w:w="4564"/>
        <w:gridCol w:w="4792"/>
      </w:tblGrid>
      <w:tr w:rsidR="000A3FBD" w:rsidRPr="000A3FBD" w14:paraId="2916CDD0" w14:textId="77777777" w:rsidTr="00325C21">
        <w:tc>
          <w:tcPr>
            <w:tcW w:w="4564" w:type="dxa"/>
          </w:tcPr>
          <w:p w14:paraId="3280AB1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0D30ED9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4C2F4A" w14:paraId="1C74C693" w14:textId="77777777" w:rsidTr="00325C21">
        <w:tc>
          <w:tcPr>
            <w:tcW w:w="4564" w:type="dxa"/>
          </w:tcPr>
          <w:p w14:paraId="6AE25AE2"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08C58465" w14:textId="77777777" w:rsidR="000A3FBD" w:rsidRPr="00325C21" w:rsidRDefault="000A3FBD" w:rsidP="000A3FBD">
            <w:pPr>
              <w:jc w:val="center"/>
              <w:rPr>
                <w:rFonts w:ascii="Times New Roman" w:hAnsi="Times New Roman" w:cs="Times New Roman"/>
                <w:sz w:val="28"/>
                <w:lang w:val="en-US"/>
              </w:rPr>
            </w:pPr>
            <w:proofErr w:type="spellStart"/>
            <w:r w:rsidRPr="00325C21">
              <w:rPr>
                <w:rFonts w:ascii="Times New Roman" w:hAnsi="Times New Roman" w:cs="Times New Roman"/>
                <w:sz w:val="28"/>
                <w:lang w:val="en-US"/>
              </w:rPr>
              <w:t>Xtensa</w:t>
            </w:r>
            <w:proofErr w:type="spellEnd"/>
            <w:r w:rsidRPr="00325C21">
              <w:rPr>
                <w:rFonts w:ascii="Times New Roman" w:hAnsi="Times New Roman" w:cs="Times New Roman"/>
                <w:sz w:val="28"/>
                <w:lang w:val="en-US"/>
              </w:rPr>
              <w:t xml:space="preserve"> dual-core 32-bit LX6,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240 </w:t>
            </w:r>
            <w:proofErr w:type="spellStart"/>
            <w:r w:rsidRPr="00325C21">
              <w:rPr>
                <w:rFonts w:ascii="Times New Roman" w:hAnsi="Times New Roman" w:cs="Times New Roman"/>
                <w:sz w:val="28"/>
                <w:lang w:val="en-US"/>
              </w:rPr>
              <w:t>МГц</w:t>
            </w:r>
            <w:proofErr w:type="spellEnd"/>
            <w:r w:rsidRPr="00325C21">
              <w:rPr>
                <w:rFonts w:ascii="Times New Roman" w:hAnsi="Times New Roman" w:cs="Times New Roman"/>
                <w:sz w:val="28"/>
                <w:lang w:val="en-US"/>
              </w:rPr>
              <w:t xml:space="preserve"> (ESP32-D0WDQ6)</w:t>
            </w:r>
          </w:p>
        </w:tc>
      </w:tr>
      <w:tr w:rsidR="000A3FBD" w:rsidRPr="000A3FBD" w14:paraId="2988BCB5" w14:textId="77777777" w:rsidTr="00325C21">
        <w:tc>
          <w:tcPr>
            <w:tcW w:w="4564" w:type="dxa"/>
          </w:tcPr>
          <w:p w14:paraId="46F2AB8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ROM</w:t>
            </w:r>
          </w:p>
        </w:tc>
        <w:tc>
          <w:tcPr>
            <w:tcW w:w="4792" w:type="dxa"/>
          </w:tcPr>
          <w:p w14:paraId="66AA2CE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448 КБ</w:t>
            </w:r>
          </w:p>
        </w:tc>
      </w:tr>
      <w:tr w:rsidR="000A3FBD" w:rsidRPr="000A3FBD" w14:paraId="0FF0AF2F" w14:textId="77777777" w:rsidTr="00325C21">
        <w:tc>
          <w:tcPr>
            <w:tcW w:w="4564" w:type="dxa"/>
          </w:tcPr>
          <w:p w14:paraId="7DBC4717"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SRAM</w:t>
            </w:r>
          </w:p>
        </w:tc>
        <w:tc>
          <w:tcPr>
            <w:tcW w:w="4792" w:type="dxa"/>
          </w:tcPr>
          <w:p w14:paraId="3B00274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520 КБ</w:t>
            </w:r>
          </w:p>
        </w:tc>
      </w:tr>
      <w:tr w:rsidR="000A3FBD" w:rsidRPr="000A3FBD" w14:paraId="1BA9DD43" w14:textId="77777777" w:rsidTr="00325C21">
        <w:tc>
          <w:tcPr>
            <w:tcW w:w="4564" w:type="dxa"/>
          </w:tcPr>
          <w:p w14:paraId="1F7D5B5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 xml:space="preserve">Встроенная </w:t>
            </w:r>
            <w:r w:rsidRPr="00325C21">
              <w:rPr>
                <w:rFonts w:ascii="Times New Roman" w:hAnsi="Times New Roman" w:cs="Times New Roman"/>
                <w:sz w:val="28"/>
                <w:lang w:val="en-US"/>
              </w:rPr>
              <w:t>Flash</w:t>
            </w:r>
          </w:p>
        </w:tc>
        <w:tc>
          <w:tcPr>
            <w:tcW w:w="4792" w:type="dxa"/>
          </w:tcPr>
          <w:p w14:paraId="2726EEF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 МБ</w:t>
            </w:r>
          </w:p>
        </w:tc>
      </w:tr>
      <w:tr w:rsidR="000A3FBD" w:rsidRPr="000A3FBD" w14:paraId="536E3D48" w14:textId="77777777" w:rsidTr="00325C21">
        <w:tc>
          <w:tcPr>
            <w:tcW w:w="4564" w:type="dxa"/>
          </w:tcPr>
          <w:p w14:paraId="5E9A05EA"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GPIO</w:t>
            </w:r>
          </w:p>
        </w:tc>
        <w:tc>
          <w:tcPr>
            <w:tcW w:w="4792" w:type="dxa"/>
          </w:tcPr>
          <w:p w14:paraId="55E1D32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До 32 </w:t>
            </w:r>
            <w:proofErr w:type="spellStart"/>
            <w:r w:rsidRPr="00325C21">
              <w:rPr>
                <w:rFonts w:ascii="Times New Roman" w:hAnsi="Times New Roman" w:cs="Times New Roman"/>
                <w:sz w:val="28"/>
              </w:rPr>
              <w:t>пинов</w:t>
            </w:r>
            <w:proofErr w:type="spellEnd"/>
          </w:p>
        </w:tc>
      </w:tr>
      <w:tr w:rsidR="000A3FBD" w:rsidRPr="000A3FBD" w14:paraId="5D389D9D" w14:textId="77777777" w:rsidTr="00325C21">
        <w:tc>
          <w:tcPr>
            <w:tcW w:w="4564" w:type="dxa"/>
          </w:tcPr>
          <w:p w14:paraId="4731E34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UART</w:t>
            </w:r>
          </w:p>
        </w:tc>
        <w:tc>
          <w:tcPr>
            <w:tcW w:w="4792" w:type="dxa"/>
          </w:tcPr>
          <w:p w14:paraId="5FE7DDE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Поддерживается (2 контроллера, </w:t>
            </w:r>
            <w:proofErr w:type="spellStart"/>
            <w:r w:rsidRPr="00325C21">
              <w:rPr>
                <w:rFonts w:ascii="Times New Roman" w:hAnsi="Times New Roman" w:cs="Times New Roman"/>
                <w:sz w:val="28"/>
              </w:rPr>
              <w:t>flow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control</w:t>
            </w:r>
            <w:proofErr w:type="spellEnd"/>
            <w:r w:rsidRPr="00325C21">
              <w:rPr>
                <w:rFonts w:ascii="Times New Roman" w:hAnsi="Times New Roman" w:cs="Times New Roman"/>
                <w:sz w:val="28"/>
              </w:rPr>
              <w:t>)</w:t>
            </w:r>
          </w:p>
        </w:tc>
      </w:tr>
      <w:tr w:rsidR="00325C21" w:rsidRPr="004C2F4A" w14:paraId="0F762C79" w14:textId="77777777" w:rsidTr="00325C21">
        <w:tc>
          <w:tcPr>
            <w:tcW w:w="4564" w:type="dxa"/>
          </w:tcPr>
          <w:p w14:paraId="153B27BF" w14:textId="77777777" w:rsidR="00325C21" w:rsidRPr="00325C21" w:rsidRDefault="00325C21" w:rsidP="00B406C4">
            <w:pPr>
              <w:rPr>
                <w:rFonts w:ascii="Times New Roman" w:hAnsi="Times New Roman" w:cs="Times New Roman"/>
                <w:sz w:val="28"/>
                <w:lang w:val="en-US"/>
              </w:rPr>
            </w:pPr>
            <w:r w:rsidRPr="00325C21">
              <w:rPr>
                <w:rFonts w:ascii="Times New Roman" w:hAnsi="Times New Roman" w:cs="Times New Roman"/>
                <w:sz w:val="28"/>
                <w:lang w:val="en-US"/>
              </w:rPr>
              <w:t>SPI</w:t>
            </w:r>
          </w:p>
        </w:tc>
        <w:tc>
          <w:tcPr>
            <w:tcW w:w="4792" w:type="dxa"/>
          </w:tcPr>
          <w:p w14:paraId="197097A4"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 xml:space="preserve">4 </w:t>
            </w:r>
            <w:proofErr w:type="spellStart"/>
            <w:r w:rsidRPr="00325C21">
              <w:rPr>
                <w:rFonts w:ascii="Times New Roman" w:hAnsi="Times New Roman" w:cs="Times New Roman"/>
                <w:sz w:val="28"/>
                <w:lang w:val="en-US"/>
              </w:rPr>
              <w:t>контроллера</w:t>
            </w:r>
            <w:proofErr w:type="spellEnd"/>
            <w:r w:rsidRPr="00325C21">
              <w:rPr>
                <w:rFonts w:ascii="Times New Roman" w:hAnsi="Times New Roman" w:cs="Times New Roman"/>
                <w:sz w:val="28"/>
                <w:lang w:val="en-US"/>
              </w:rPr>
              <w:t xml:space="preserve"> (SPI0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w:t>
            </w:r>
            <w:proofErr w:type="spellStart"/>
            <w:r w:rsidRPr="00325C21">
              <w:rPr>
                <w:rFonts w:ascii="Times New Roman" w:hAnsi="Times New Roman" w:cs="Times New Roman"/>
                <w:sz w:val="28"/>
                <w:lang w:val="en-US"/>
              </w:rPr>
              <w:t>буфер</w:t>
            </w:r>
            <w:proofErr w:type="spellEnd"/>
            <w:r w:rsidRPr="00325C21">
              <w:rPr>
                <w:rFonts w:ascii="Times New Roman" w:hAnsi="Times New Roman" w:cs="Times New Roman"/>
                <w:sz w:val="28"/>
                <w:lang w:val="en-US"/>
              </w:rPr>
              <w:t xml:space="preserve">, SPI1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 SPI2/SPI3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master/slave)</w:t>
            </w:r>
          </w:p>
        </w:tc>
      </w:tr>
      <w:tr w:rsidR="00325C21" w:rsidRPr="00325C21" w14:paraId="7210620E" w14:textId="77777777" w:rsidTr="00325C21">
        <w:tc>
          <w:tcPr>
            <w:tcW w:w="4564" w:type="dxa"/>
          </w:tcPr>
          <w:p w14:paraId="4394D2C8" w14:textId="77777777" w:rsidR="00325C21" w:rsidRPr="00325C21" w:rsidRDefault="006772E5" w:rsidP="00B406C4">
            <w:pPr>
              <w:rPr>
                <w:rFonts w:ascii="Times New Roman" w:hAnsi="Times New Roman" w:cs="Times New Roman"/>
                <w:sz w:val="28"/>
                <w:lang w:val="en-US"/>
              </w:rPr>
            </w:pPr>
            <m:oMathPara>
              <m:oMathParaPr>
                <m:jc m:val="left"/>
              </m:oMathParaPr>
              <m:oMath>
                <m:sSup>
                  <m:sSupPr>
                    <m:ctrlPr>
                      <w:rPr>
                        <w:rFonts w:ascii="Cambria Math" w:hAnsi="Cambria Math" w:cs="Times New Roman"/>
                        <w:i/>
                        <w:sz w:val="28"/>
                        <w:lang w:val="en-US"/>
                      </w:rPr>
                    </m:ctrlPr>
                  </m:sSupPr>
                  <m:e>
                    <m:r>
                      <w:rPr>
                        <w:rFonts w:ascii="Cambria Math" w:hAnsi="Cambria Math" w:cs="Times New Roman"/>
                        <w:sz w:val="28"/>
                      </w:rPr>
                      <m:t>I</m:t>
                    </m:r>
                    <m:ctrlPr>
                      <w:rPr>
                        <w:rFonts w:ascii="Cambria Math" w:hAnsi="Cambria Math" w:cs="Times New Roman"/>
                        <w:i/>
                        <w:sz w:val="28"/>
                      </w:rPr>
                    </m:ctrlPr>
                  </m:e>
                  <m:sup>
                    <m:r>
                      <w:rPr>
                        <w:rFonts w:ascii="Cambria Math" w:hAnsi="Cambria Math" w:cs="Times New Roman"/>
                        <w:sz w:val="28"/>
                        <w:lang w:val="en-US"/>
                      </w:rPr>
                      <m:t>2</m:t>
                    </m:r>
                  </m:sup>
                </m:sSup>
                <m:r>
                  <w:rPr>
                    <w:rFonts w:ascii="Cambria Math" w:hAnsi="Cambria Math" w:cs="Times New Roman"/>
                    <w:sz w:val="28"/>
                    <w:lang w:val="en-US"/>
                  </w:rPr>
                  <m:t>C</m:t>
                </m:r>
              </m:oMath>
            </m:oMathPara>
          </w:p>
        </w:tc>
        <w:tc>
          <w:tcPr>
            <w:tcW w:w="4792" w:type="dxa"/>
          </w:tcPr>
          <w:p w14:paraId="3F671EAB"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2 интерфейса (</w:t>
            </w:r>
            <w:proofErr w:type="spellStart"/>
            <w:r w:rsidRPr="00325C21">
              <w:rPr>
                <w:rFonts w:ascii="Times New Roman" w:hAnsi="Times New Roman" w:cs="Times New Roman"/>
                <w:sz w:val="28"/>
              </w:rPr>
              <w:t>master</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slave</w:t>
            </w:r>
            <w:proofErr w:type="spellEnd"/>
            <w:r w:rsidRPr="00325C21">
              <w:rPr>
                <w:rFonts w:ascii="Times New Roman" w:hAnsi="Times New Roman" w:cs="Times New Roman"/>
                <w:sz w:val="28"/>
              </w:rPr>
              <w:t>), до 5 Мбит/с</w:t>
            </w:r>
          </w:p>
        </w:tc>
      </w:tr>
    </w:tbl>
    <w:p w14:paraId="5444DF41" w14:textId="77777777" w:rsidR="009974A2" w:rsidRDefault="009974A2" w:rsidP="00325C21">
      <w:pPr>
        <w:spacing w:after="0" w:line="240" w:lineRule="auto"/>
        <w:jc w:val="both"/>
        <w:rPr>
          <w:rFonts w:ascii="Times New Roman" w:hAnsi="Times New Roman"/>
          <w:kern w:val="2"/>
          <w:sz w:val="28"/>
          <w:szCs w:val="32"/>
          <w14:ligatures w14:val="standardContextual"/>
        </w:rPr>
      </w:pPr>
    </w:p>
    <w:p w14:paraId="0171207A" w14:textId="77777777" w:rsidR="000A3FBD" w:rsidRPr="000A3FBD" w:rsidRDefault="000A3FBD"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2.1</w:t>
      </w:r>
    </w:p>
    <w:tbl>
      <w:tblPr>
        <w:tblStyle w:val="12"/>
        <w:tblW w:w="0" w:type="auto"/>
        <w:tblInd w:w="108" w:type="dxa"/>
        <w:tblLook w:val="04A0" w:firstRow="1" w:lastRow="0" w:firstColumn="1" w:lastColumn="0" w:noHBand="0" w:noVBand="1"/>
      </w:tblPr>
      <w:tblGrid>
        <w:gridCol w:w="4564"/>
        <w:gridCol w:w="4792"/>
      </w:tblGrid>
      <w:tr w:rsidR="000A3FBD" w:rsidRPr="000A3FBD" w14:paraId="6BA7021D" w14:textId="77777777" w:rsidTr="00325C21">
        <w:tc>
          <w:tcPr>
            <w:tcW w:w="4564" w:type="dxa"/>
          </w:tcPr>
          <w:p w14:paraId="18BE6B0B"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ADC</w:t>
            </w:r>
          </w:p>
        </w:tc>
        <w:tc>
          <w:tcPr>
            <w:tcW w:w="4792" w:type="dxa"/>
          </w:tcPr>
          <w:p w14:paraId="5C1D508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2 × 12-бит SAR, 18 каналов, до 2 </w:t>
            </w:r>
            <w:proofErr w:type="spellStart"/>
            <w:r w:rsidRPr="00325C21">
              <w:rPr>
                <w:rFonts w:ascii="Times New Roman" w:hAnsi="Times New Roman" w:cs="Times New Roman"/>
                <w:sz w:val="28"/>
              </w:rPr>
              <w:t>Мвыб</w:t>
            </w:r>
            <w:proofErr w:type="spellEnd"/>
            <w:r w:rsidRPr="00325C21">
              <w:rPr>
                <w:rFonts w:ascii="Times New Roman" w:hAnsi="Times New Roman" w:cs="Times New Roman"/>
                <w:sz w:val="28"/>
              </w:rPr>
              <w:t>/с</w:t>
            </w:r>
          </w:p>
        </w:tc>
      </w:tr>
      <w:tr w:rsidR="000A3FBD" w:rsidRPr="000A3FBD" w14:paraId="093BE5AD" w14:textId="77777777" w:rsidTr="00325C21">
        <w:tc>
          <w:tcPr>
            <w:tcW w:w="4564" w:type="dxa"/>
          </w:tcPr>
          <w:p w14:paraId="0108FFC9"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DAC</w:t>
            </w:r>
          </w:p>
        </w:tc>
        <w:tc>
          <w:tcPr>
            <w:tcW w:w="4792" w:type="dxa"/>
          </w:tcPr>
          <w:p w14:paraId="51496F3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8-бит</w:t>
            </w:r>
          </w:p>
        </w:tc>
      </w:tr>
      <w:tr w:rsidR="000A3FBD" w:rsidRPr="000A3FBD" w14:paraId="1E41F2A9" w14:textId="77777777" w:rsidTr="00325C21">
        <w:tc>
          <w:tcPr>
            <w:tcW w:w="4564" w:type="dxa"/>
          </w:tcPr>
          <w:p w14:paraId="59E6DD3C"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Питание</w:t>
            </w:r>
          </w:p>
        </w:tc>
        <w:tc>
          <w:tcPr>
            <w:tcW w:w="4792" w:type="dxa"/>
          </w:tcPr>
          <w:p w14:paraId="08C23A4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3.0–3.6 В</w:t>
            </w:r>
          </w:p>
        </w:tc>
      </w:tr>
      <w:tr w:rsidR="000A3FBD" w:rsidRPr="000A3FBD" w14:paraId="6AB240F7" w14:textId="77777777" w:rsidTr="00325C21">
        <w:tc>
          <w:tcPr>
            <w:tcW w:w="4564" w:type="dxa"/>
          </w:tcPr>
          <w:p w14:paraId="6306FA76"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1DC35C2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18 × 25.5 × 3.1 мм</w:t>
            </w:r>
          </w:p>
        </w:tc>
      </w:tr>
      <w:tr w:rsidR="000A3FBD" w:rsidRPr="000A3FBD" w14:paraId="2D602B7B" w14:textId="77777777" w:rsidTr="00325C21">
        <w:tc>
          <w:tcPr>
            <w:tcW w:w="4564" w:type="dxa"/>
          </w:tcPr>
          <w:p w14:paraId="537341E9"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07B45CF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–40...+85 °C</w:t>
            </w:r>
          </w:p>
        </w:tc>
      </w:tr>
      <w:tr w:rsidR="000A3FBD" w:rsidRPr="000A3FBD" w14:paraId="7D9E4ECA" w14:textId="77777777" w:rsidTr="00325C21">
        <w:tc>
          <w:tcPr>
            <w:tcW w:w="4564" w:type="dxa"/>
          </w:tcPr>
          <w:p w14:paraId="5D70D1CB"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4C2D36D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В зависимости от режима: от 5 мкА (Deep </w:t>
            </w:r>
            <w:proofErr w:type="spellStart"/>
            <w:r w:rsidRPr="00325C21">
              <w:rPr>
                <w:rFonts w:ascii="Times New Roman" w:hAnsi="Times New Roman" w:cs="Times New Roman"/>
                <w:sz w:val="28"/>
              </w:rPr>
              <w:t>Sleep</w:t>
            </w:r>
            <w:proofErr w:type="spellEnd"/>
            <w:r w:rsidRPr="00325C21">
              <w:rPr>
                <w:rFonts w:ascii="Times New Roman" w:hAnsi="Times New Roman" w:cs="Times New Roman"/>
                <w:sz w:val="28"/>
              </w:rPr>
              <w:t xml:space="preserve">) до 1.1 А (максимальная нагрузка с CPU, </w:t>
            </w:r>
            <w:proofErr w:type="spellStart"/>
            <w:r w:rsidRPr="00325C21">
              <w:rPr>
                <w:rFonts w:ascii="Times New Roman" w:hAnsi="Times New Roman" w:cs="Times New Roman"/>
                <w:sz w:val="28"/>
              </w:rPr>
              <w:t>Wi</w:t>
            </w:r>
            <w:proofErr w:type="spellEnd"/>
            <w:r w:rsidRPr="00325C21">
              <w:rPr>
                <w:rFonts w:ascii="Times New Roman" w:hAnsi="Times New Roman" w:cs="Times New Roman"/>
                <w:sz w:val="28"/>
              </w:rPr>
              <w:t>-Fi и Bluetooth)</w:t>
            </w:r>
          </w:p>
        </w:tc>
      </w:tr>
    </w:tbl>
    <w:p w14:paraId="3D41966A"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834443D"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9" w:name="_Toc216984309"/>
      <w:r w:rsidRPr="000A3FBD">
        <w:rPr>
          <w:rFonts w:ascii="Times New Roman" w:eastAsiaTheme="majorEastAsia" w:hAnsi="Times New Roman" w:cs="Times New Roman"/>
          <w:b/>
          <w:bCs/>
          <w:sz w:val="28"/>
        </w:rPr>
        <w:t xml:space="preserve">2.4.3 </w:t>
      </w:r>
      <w:proofErr w:type="spellStart"/>
      <w:r w:rsidRPr="000A3FBD">
        <w:rPr>
          <w:rFonts w:ascii="Times New Roman" w:eastAsiaTheme="majorEastAsia" w:hAnsi="Times New Roman" w:cs="Times New Roman"/>
          <w:b/>
          <w:bCs/>
          <w:sz w:val="28"/>
        </w:rPr>
        <w:t>Микроэлектромеханические</w:t>
      </w:r>
      <w:proofErr w:type="spellEnd"/>
      <w:r w:rsidRPr="000A3FBD">
        <w:rPr>
          <w:rFonts w:ascii="Times New Roman" w:eastAsiaTheme="majorEastAsia" w:hAnsi="Times New Roman" w:cs="Times New Roman"/>
          <w:b/>
          <w:bCs/>
          <w:sz w:val="28"/>
        </w:rPr>
        <w:t xml:space="preserve"> системы</w:t>
      </w:r>
      <w:bookmarkEnd w:id="29"/>
    </w:p>
    <w:p w14:paraId="282AA8E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spellStart"/>
      <w:r w:rsidRPr="000A3FBD">
        <w:rPr>
          <w:rFonts w:ascii="Times New Roman" w:hAnsi="Times New Roman"/>
          <w:kern w:val="2"/>
          <w:sz w:val="28"/>
          <w:szCs w:val="32"/>
          <w14:ligatures w14:val="standardContextual"/>
        </w:rPr>
        <w:t>Микроэлектромеханические</w:t>
      </w:r>
      <w:proofErr w:type="spellEnd"/>
      <w:r w:rsidRPr="000A3FBD">
        <w:rPr>
          <w:rFonts w:ascii="Times New Roman" w:hAnsi="Times New Roman"/>
          <w:kern w:val="2"/>
          <w:sz w:val="28"/>
          <w:szCs w:val="32"/>
          <w14:ligatures w14:val="standardContextual"/>
        </w:rPr>
        <w:t xml:space="preserve"> системы представляют собой миниатюрные устройства, совмещающие в себе механические и электронные элементы, функционирующие на микроуровне. Они создаются с использованием технологий полупроводникового производства, что позволяет изготавливать датчики и исполнительные элементы размером от нескольких микрометров до миллиметров. Основной принцип работы МЭМС-устройств заключается в преобразовании физических параметров окружающей среды (ускорений, угловых скоростей, давления, магнитного поля и т.д.) в электрические сигналы, которые могут быть оцифрованы и обработаны микроконтроллером.</w:t>
      </w:r>
    </w:p>
    <w:p w14:paraId="079FAB5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МЭМС-датчики включают микромеханические элементы (мембраны, балки, подвижные массы), которые реагируют на внешние воздействия, и интегрированные электронные схемы, обеспечивающие измерение и фильтрацию сигналов. Ключевые преимущества МЭМС-технологии заключаются в следующем:</w:t>
      </w:r>
    </w:p>
    <w:p w14:paraId="137C421B"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Компактность</w:t>
      </w:r>
      <w:r w:rsidRPr="000A3FBD">
        <w:rPr>
          <w:rFonts w:ascii="Times New Roman" w:hAnsi="Times New Roman"/>
          <w:kern w:val="2"/>
          <w:sz w:val="28"/>
          <w:szCs w:val="32"/>
          <w14:ligatures w14:val="standardContextual"/>
        </w:rPr>
        <w:t xml:space="preserve"> – малые размеры позволяют интегрировать сенсоры в мобильные и автономные устройства;</w:t>
      </w:r>
    </w:p>
    <w:p w14:paraId="2100CD11"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Низкое энергопотребление</w:t>
      </w:r>
      <w:r w:rsidRPr="000A3FBD">
        <w:rPr>
          <w:rFonts w:ascii="Times New Roman" w:hAnsi="Times New Roman"/>
          <w:kern w:val="2"/>
          <w:sz w:val="28"/>
          <w:szCs w:val="32"/>
          <w14:ligatures w14:val="standardContextual"/>
        </w:rPr>
        <w:t xml:space="preserve"> – работа с малыми токами делает их оптимальными для встроенных систем;</w:t>
      </w:r>
    </w:p>
    <w:p w14:paraId="36C7D50D"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lastRenderedPageBreak/>
        <w:t>Высокая чувствительность и надёжность</w:t>
      </w:r>
      <w:r w:rsidRPr="000A3FBD">
        <w:rPr>
          <w:rFonts w:ascii="Times New Roman" w:hAnsi="Times New Roman"/>
          <w:kern w:val="2"/>
          <w:sz w:val="28"/>
          <w:szCs w:val="32"/>
          <w14:ligatures w14:val="standardContextual"/>
        </w:rPr>
        <w:t xml:space="preserve"> – современные технологии обеспечивают точное измерение при минимальных шумовых искажениях;</w:t>
      </w:r>
    </w:p>
    <w:p w14:paraId="2B451F54"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Доступная стоимость</w:t>
      </w:r>
      <w:r w:rsidRPr="000A3FBD">
        <w:rPr>
          <w:rFonts w:ascii="Times New Roman" w:hAnsi="Times New Roman"/>
          <w:kern w:val="2"/>
          <w:sz w:val="28"/>
          <w:szCs w:val="32"/>
          <w14:ligatures w14:val="standardContextual"/>
        </w:rPr>
        <w:t xml:space="preserve"> – массовое производство и высокая интеграция снижают себестоимость компонентов.</w:t>
      </w:r>
    </w:p>
    <w:p w14:paraId="15CF97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Принцип функционирования МЭМС-датчиков основан на регистрации изменений физических свойств микромеханических структур под действием внешних факторов. Возникающие сигналы преобразуются в электрические с помощью встроенных аналогово-цифровых преобразователей (АЦП) и передаются для дальнейшей цифровой обработки.</w:t>
      </w:r>
    </w:p>
    <w:p w14:paraId="57F60BB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данном проекте применяется </w:t>
      </w:r>
      <w:r w:rsidRPr="000A3FBD">
        <w:rPr>
          <w:rFonts w:ascii="Times New Roman" w:hAnsi="Times New Roman"/>
          <w:bCs/>
          <w:kern w:val="2"/>
          <w:sz w:val="28"/>
          <w:szCs w:val="32"/>
          <w14:ligatures w14:val="standardContextual"/>
        </w:rPr>
        <w:t>датчик MPU-6050</w:t>
      </w:r>
      <w:r w:rsidRPr="000A3FBD">
        <w:rPr>
          <w:rFonts w:ascii="Times New Roman" w:hAnsi="Times New Roman"/>
          <w:kern w:val="2"/>
          <w:sz w:val="28"/>
          <w:szCs w:val="32"/>
          <w14:ligatures w14:val="standardContextual"/>
        </w:rPr>
        <w:t xml:space="preserve">, представляющий собой типичное МЭМС-устройство, объединяющее в одном корпусе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акселерометр и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гироскоп. Он регистрирует ускорения и угловые скорости вдоль трёх взаимно перпендикулярных осей, что позволяет точно определять пространственное положение и ориентацию квадрокоптера. Полученные данные используются микроконтроллером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для вычисления углов ориентации и последующей визуализации движения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Engine</w:t>
      </w:r>
      <w:r w:rsidRPr="000A3FBD">
        <w:rPr>
          <w:rFonts w:ascii="Times New Roman" w:hAnsi="Times New Roman"/>
          <w:kern w:val="2"/>
          <w:sz w:val="28"/>
          <w:szCs w:val="32"/>
          <w14:ligatures w14:val="standardContextual"/>
        </w:rPr>
        <w:t>.</w:t>
      </w:r>
    </w:p>
    <w:p w14:paraId="152C18E4"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57C39926"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30" w:name="_Toc216984310"/>
      <w:r w:rsidRPr="000A3FBD">
        <w:rPr>
          <w:rFonts w:ascii="Times New Roman" w:eastAsiaTheme="majorEastAsia" w:hAnsi="Times New Roman" w:cs="Times New Roman"/>
          <w:b/>
          <w:bCs/>
          <w:sz w:val="28"/>
        </w:rPr>
        <w:t xml:space="preserve">2.4.4 </w:t>
      </w:r>
      <w:r w:rsidRPr="000A3FBD">
        <w:rPr>
          <w:rFonts w:ascii="Times New Roman" w:eastAsiaTheme="majorEastAsia" w:hAnsi="Times New Roman" w:cs="Times New Roman"/>
          <w:b/>
          <w:bCs/>
          <w:color w:val="000000" w:themeColor="text1"/>
          <w:sz w:val="28"/>
        </w:rPr>
        <w:t>Инерциальный измерительный модуль</w:t>
      </w:r>
      <w:r w:rsidRPr="000A3FBD">
        <w:rPr>
          <w:rFonts w:ascii="Times New Roman" w:eastAsiaTheme="majorEastAsia" w:hAnsi="Times New Roman" w:cs="Times New Roman"/>
          <w:b/>
          <w:bCs/>
          <w:color w:val="000000" w:themeColor="text1"/>
          <w:sz w:val="36"/>
        </w:rPr>
        <w:t xml:space="preserve"> </w:t>
      </w:r>
      <w:r w:rsidRPr="000A3FBD">
        <w:rPr>
          <w:rFonts w:ascii="Times New Roman" w:eastAsiaTheme="majorEastAsia" w:hAnsi="Times New Roman" w:cs="Times New Roman"/>
          <w:b/>
          <w:bCs/>
          <w:sz w:val="28"/>
          <w:lang w:val="en-US"/>
        </w:rPr>
        <w:t>MPU</w:t>
      </w:r>
      <w:r w:rsidRPr="000A3FBD">
        <w:rPr>
          <w:rFonts w:ascii="Times New Roman" w:eastAsiaTheme="majorEastAsia" w:hAnsi="Times New Roman" w:cs="Times New Roman"/>
          <w:b/>
          <w:bCs/>
          <w:sz w:val="28"/>
        </w:rPr>
        <w:t>-6050</w:t>
      </w:r>
      <w:bookmarkEnd w:id="30"/>
    </w:p>
    <w:p w14:paraId="05D73B19"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 это шестикомпонентный датчик, объединяющий в себе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гироскоп и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акселерометр. Он разработан компанией </w:t>
      </w:r>
      <w:proofErr w:type="spellStart"/>
      <w:r w:rsidRPr="000A3FBD">
        <w:rPr>
          <w:rFonts w:ascii="Times New Roman" w:hAnsi="Times New Roman"/>
          <w:kern w:val="2"/>
          <w:sz w:val="28"/>
          <w:szCs w:val="32"/>
          <w14:ligatures w14:val="standardContextual"/>
        </w:rPr>
        <w:t>InvenSense</w:t>
      </w:r>
      <w:proofErr w:type="spellEnd"/>
      <w:r w:rsidRPr="000A3FBD">
        <w:rPr>
          <w:rFonts w:ascii="Times New Roman" w:hAnsi="Times New Roman"/>
          <w:kern w:val="2"/>
          <w:sz w:val="28"/>
          <w:szCs w:val="32"/>
          <w14:ligatures w14:val="standardContextual"/>
        </w:rPr>
        <w:t xml:space="preserve"> и широко используется в различных приложениях.  MPU-6050 способен измерять линейные ускорения и угловые скорости по трём осям, что позволяет вычислять углы тангажа, крена и рысканья. Датчик изображен на рисунке 2.9. </w:t>
      </w:r>
    </w:p>
    <w:p w14:paraId="2D02DDF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25B8A6D6" wp14:editId="37E5220E">
            <wp:extent cx="2753832" cy="2753832"/>
            <wp:effectExtent l="0" t="0" r="8890" b="8890"/>
            <wp:docPr id="21" name="Рисунок 21"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64513" cy="2764513"/>
                    </a:xfrm>
                    <a:prstGeom prst="rect">
                      <a:avLst/>
                    </a:prstGeom>
                    <a:noFill/>
                    <a:ln>
                      <a:noFill/>
                    </a:ln>
                  </pic:spPr>
                </pic:pic>
              </a:graphicData>
            </a:graphic>
          </wp:inline>
        </w:drawing>
      </w:r>
    </w:p>
    <w:p w14:paraId="620A02D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2.9 – Модуль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w:t>
      </w:r>
    </w:p>
    <w:p w14:paraId="351B5E6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760151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 поддерживает функцию интеграции данных, которая позволяет объединять данные с акселерометров и гироскопов для получения более точных данных. А также имеет модуль обработки данных, имеющий название DMP (</w:t>
      </w:r>
      <w:r w:rsidRPr="000A3FBD">
        <w:rPr>
          <w:rFonts w:ascii="Times New Roman" w:hAnsi="Times New Roman"/>
          <w:kern w:val="2"/>
          <w:sz w:val="28"/>
          <w:szCs w:val="32"/>
          <w:lang w:val="en-US"/>
          <w14:ligatures w14:val="standardContextual"/>
        </w:rPr>
        <w:t>digital</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motion</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processor</w:t>
      </w:r>
      <w:r w:rsidRPr="000A3FBD">
        <w:rPr>
          <w:rFonts w:ascii="Times New Roman" w:hAnsi="Times New Roman"/>
          <w:kern w:val="2"/>
          <w:sz w:val="28"/>
          <w:szCs w:val="32"/>
          <w14:ligatures w14:val="standardContextual"/>
        </w:rPr>
        <w:t>), который обладает встроенными алгоритмами фильтрации. Подробные технические характеристик MPU-6050 приведены в таблице 2.2.</w:t>
      </w:r>
    </w:p>
    <w:p w14:paraId="2BA69B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1B13EF5" w14:textId="77777777"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Таблица 2.2 – Технические характеристики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из документации к модулю </w:t>
      </w:r>
    </w:p>
    <w:tbl>
      <w:tblPr>
        <w:tblStyle w:val="12"/>
        <w:tblW w:w="0" w:type="auto"/>
        <w:tblInd w:w="108" w:type="dxa"/>
        <w:tblLook w:val="04A0" w:firstRow="1" w:lastRow="0" w:firstColumn="1" w:lastColumn="0" w:noHBand="0" w:noVBand="1"/>
      </w:tblPr>
      <w:tblGrid>
        <w:gridCol w:w="4564"/>
        <w:gridCol w:w="4792"/>
      </w:tblGrid>
      <w:tr w:rsidR="000A3FBD" w:rsidRPr="000A3FBD" w14:paraId="58C38157" w14:textId="77777777" w:rsidTr="00325C21">
        <w:tc>
          <w:tcPr>
            <w:tcW w:w="4564" w:type="dxa"/>
          </w:tcPr>
          <w:p w14:paraId="77C917AA"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789DCCB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4C2F4A" w14:paraId="5C145509" w14:textId="77777777" w:rsidTr="00325C21">
        <w:tc>
          <w:tcPr>
            <w:tcW w:w="4564" w:type="dxa"/>
          </w:tcPr>
          <w:p w14:paraId="5F45BFF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11E367DD"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 xml:space="preserve">Digital Motion Processor (DMP) </w:t>
            </w:r>
            <w:proofErr w:type="spellStart"/>
            <w:r w:rsidRPr="00325C21">
              <w:rPr>
                <w:rFonts w:ascii="Times New Roman" w:hAnsi="Times New Roman" w:cs="Times New Roman"/>
                <w:sz w:val="28"/>
                <w:lang w:val="en-US"/>
              </w:rPr>
              <w:t>для</w:t>
            </w:r>
            <w:proofErr w:type="spellEnd"/>
            <w:r w:rsidRPr="00325C21">
              <w:rPr>
                <w:rFonts w:ascii="Times New Roman" w:hAnsi="Times New Roman" w:cs="Times New Roman"/>
                <w:sz w:val="28"/>
                <w:lang w:val="en-US"/>
              </w:rPr>
              <w:t xml:space="preserve"> 3D motion fusion и </w:t>
            </w:r>
            <w:proofErr w:type="spellStart"/>
            <w:r w:rsidRPr="00325C21">
              <w:rPr>
                <w:rFonts w:ascii="Times New Roman" w:hAnsi="Times New Roman" w:cs="Times New Roman"/>
                <w:sz w:val="28"/>
                <w:lang w:val="en-US"/>
              </w:rPr>
              <w:t>алгоритмов</w:t>
            </w:r>
            <w:proofErr w:type="spellEnd"/>
          </w:p>
        </w:tc>
      </w:tr>
      <w:tr w:rsidR="000A3FBD" w:rsidRPr="000A3FBD" w14:paraId="5759451B" w14:textId="77777777" w:rsidTr="00325C21">
        <w:tc>
          <w:tcPr>
            <w:tcW w:w="4564" w:type="dxa"/>
          </w:tcPr>
          <w:p w14:paraId="130F2C9D" w14:textId="77777777" w:rsidR="000A3FBD" w:rsidRPr="00325C21" w:rsidRDefault="000A3FBD" w:rsidP="000A3FBD">
            <w:pPr>
              <w:tabs>
                <w:tab w:val="left" w:pos="1683"/>
              </w:tabs>
              <w:rPr>
                <w:rFonts w:ascii="Times New Roman" w:hAnsi="Times New Roman" w:cs="Times New Roman"/>
                <w:sz w:val="28"/>
              </w:rPr>
            </w:pPr>
            <w:r w:rsidRPr="00325C21">
              <w:rPr>
                <w:rFonts w:ascii="Times New Roman" w:hAnsi="Times New Roman" w:cs="Times New Roman"/>
                <w:sz w:val="28"/>
              </w:rPr>
              <w:t>Память</w:t>
            </w:r>
          </w:p>
        </w:tc>
        <w:tc>
          <w:tcPr>
            <w:tcW w:w="4792" w:type="dxa"/>
          </w:tcPr>
          <w:p w14:paraId="482F3D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1024-байтный FIFO буфер</w:t>
            </w:r>
          </w:p>
        </w:tc>
      </w:tr>
      <w:tr w:rsidR="000A3FBD" w:rsidRPr="000A3FBD" w14:paraId="56BD9955" w14:textId="77777777" w:rsidTr="00325C21">
        <w:tc>
          <w:tcPr>
            <w:tcW w:w="4564" w:type="dxa"/>
          </w:tcPr>
          <w:p w14:paraId="16BCF274"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Акселерометр</w:t>
            </w:r>
          </w:p>
        </w:tc>
        <w:tc>
          <w:tcPr>
            <w:tcW w:w="4792" w:type="dxa"/>
          </w:tcPr>
          <w:p w14:paraId="69AE173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±2/±4/±8/±16 g</w:t>
            </w:r>
          </w:p>
        </w:tc>
      </w:tr>
      <w:tr w:rsidR="000A3FBD" w:rsidRPr="000A3FBD" w14:paraId="23E391ED" w14:textId="77777777" w:rsidTr="00325C21">
        <w:tc>
          <w:tcPr>
            <w:tcW w:w="4564" w:type="dxa"/>
          </w:tcPr>
          <w:p w14:paraId="42B0317D"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7C6759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±250/±500/±1000°/с</w:t>
            </w:r>
          </w:p>
        </w:tc>
      </w:tr>
      <w:tr w:rsidR="00325C21" w:rsidRPr="00325C21" w14:paraId="15259992" w14:textId="77777777" w:rsidTr="00325C21">
        <w:tc>
          <w:tcPr>
            <w:tcW w:w="4564" w:type="dxa"/>
          </w:tcPr>
          <w:p w14:paraId="04170A73"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02F892D5"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±250/±500/±1000/±2000 °/с</w:t>
            </w:r>
          </w:p>
        </w:tc>
      </w:tr>
      <w:tr w:rsidR="00325C21" w:rsidRPr="00325C21" w14:paraId="7EF82ECE" w14:textId="77777777" w:rsidTr="00325C21">
        <w:tc>
          <w:tcPr>
            <w:tcW w:w="4564" w:type="dxa"/>
          </w:tcPr>
          <w:p w14:paraId="5E81459D"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Температурный сенсор</w:t>
            </w:r>
          </w:p>
        </w:tc>
        <w:tc>
          <w:tcPr>
            <w:tcW w:w="4792" w:type="dxa"/>
          </w:tcPr>
          <w:p w14:paraId="20588522"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Диапазон -40...+85 °C, чувствительность ~340 LSB/°C</w:t>
            </w:r>
          </w:p>
        </w:tc>
      </w:tr>
    </w:tbl>
    <w:p w14:paraId="6C61F5F4" w14:textId="4D20D887" w:rsidR="000A3FBD" w:rsidRDefault="000A3FBD" w:rsidP="000A3FBD">
      <w:pPr>
        <w:spacing w:after="0" w:line="360" w:lineRule="auto"/>
        <w:jc w:val="both"/>
        <w:rPr>
          <w:rFonts w:ascii="Times New Roman" w:hAnsi="Times New Roman"/>
          <w:kern w:val="2"/>
          <w:sz w:val="28"/>
          <w:szCs w:val="32"/>
          <w14:ligatures w14:val="standardContextual"/>
        </w:rPr>
      </w:pPr>
    </w:p>
    <w:p w14:paraId="7135A936" w14:textId="77777777" w:rsidR="009974A2" w:rsidRPr="000A3FBD" w:rsidRDefault="009974A2" w:rsidP="000A3FBD">
      <w:pPr>
        <w:spacing w:after="0" w:line="360" w:lineRule="auto"/>
        <w:jc w:val="both"/>
        <w:rPr>
          <w:rFonts w:ascii="Times New Roman" w:hAnsi="Times New Roman"/>
          <w:kern w:val="2"/>
          <w:sz w:val="28"/>
          <w:szCs w:val="32"/>
          <w14:ligatures w14:val="standardContextual"/>
        </w:rPr>
      </w:pPr>
    </w:p>
    <w:p w14:paraId="4E0402D9" w14:textId="77777777" w:rsidR="00325C21" w:rsidRPr="000A3FBD" w:rsidRDefault="00325C21"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2.2.</w:t>
      </w:r>
    </w:p>
    <w:tbl>
      <w:tblPr>
        <w:tblStyle w:val="12"/>
        <w:tblW w:w="0" w:type="auto"/>
        <w:tblInd w:w="108" w:type="dxa"/>
        <w:tblLook w:val="04A0" w:firstRow="1" w:lastRow="0" w:firstColumn="1" w:lastColumn="0" w:noHBand="0" w:noVBand="1"/>
      </w:tblPr>
      <w:tblGrid>
        <w:gridCol w:w="4564"/>
        <w:gridCol w:w="4792"/>
      </w:tblGrid>
      <w:tr w:rsidR="00325C21" w:rsidRPr="004C2F4A" w14:paraId="17C9108F" w14:textId="77777777" w:rsidTr="00325C21">
        <w:tc>
          <w:tcPr>
            <w:tcW w:w="4564" w:type="dxa"/>
          </w:tcPr>
          <w:p w14:paraId="5EA1BC9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Интерфейсы</w:t>
            </w:r>
          </w:p>
        </w:tc>
        <w:tc>
          <w:tcPr>
            <w:tcW w:w="4792" w:type="dxa"/>
          </w:tcPr>
          <w:p w14:paraId="7DCC0AD9"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I²C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400 </w:t>
            </w:r>
            <w:proofErr w:type="spellStart"/>
            <w:r w:rsidRPr="00325C21">
              <w:rPr>
                <w:rFonts w:ascii="Times New Roman" w:hAnsi="Times New Roman" w:cs="Times New Roman"/>
                <w:sz w:val="28"/>
                <w:lang w:val="en-US"/>
              </w:rPr>
              <w:t>кГц</w:t>
            </w:r>
            <w:proofErr w:type="spellEnd"/>
            <w:r w:rsidRPr="00325C21">
              <w:rPr>
                <w:rFonts w:ascii="Times New Roman" w:hAnsi="Times New Roman" w:cs="Times New Roman"/>
                <w:sz w:val="28"/>
                <w:lang w:val="en-US"/>
              </w:rPr>
              <w:t>, primary и auxiliary)</w:t>
            </w:r>
          </w:p>
        </w:tc>
      </w:tr>
      <w:tr w:rsidR="00325C21" w:rsidRPr="00325C21" w14:paraId="76B1B98C" w14:textId="77777777" w:rsidTr="00325C21">
        <w:tc>
          <w:tcPr>
            <w:tcW w:w="4564" w:type="dxa"/>
          </w:tcPr>
          <w:p w14:paraId="178CFCD1"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Питание</w:t>
            </w:r>
          </w:p>
        </w:tc>
        <w:tc>
          <w:tcPr>
            <w:tcW w:w="4792" w:type="dxa"/>
          </w:tcPr>
          <w:p w14:paraId="16CBA09D"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VDD: 2.375–3.46 В; VLOGIC: 1.71–VDD В</w:t>
            </w:r>
          </w:p>
          <w:p w14:paraId="1CDD73D7" w14:textId="77777777" w:rsidR="00325C21" w:rsidRPr="00325C21" w:rsidRDefault="00325C21" w:rsidP="00B406C4">
            <w:pPr>
              <w:jc w:val="center"/>
              <w:rPr>
                <w:rFonts w:ascii="Times New Roman" w:hAnsi="Times New Roman" w:cs="Times New Roman"/>
                <w:sz w:val="28"/>
              </w:rPr>
            </w:pPr>
          </w:p>
        </w:tc>
      </w:tr>
      <w:tr w:rsidR="00325C21" w:rsidRPr="00325C21" w14:paraId="5AB5233D" w14:textId="77777777" w:rsidTr="00325C21">
        <w:tc>
          <w:tcPr>
            <w:tcW w:w="4564" w:type="dxa"/>
          </w:tcPr>
          <w:p w14:paraId="1B2823C7"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6DF13CC4"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От ~5 мкА (</w:t>
            </w:r>
            <w:proofErr w:type="spellStart"/>
            <w:r w:rsidRPr="00325C21">
              <w:rPr>
                <w:rFonts w:ascii="Times New Roman" w:hAnsi="Times New Roman" w:cs="Times New Roman"/>
                <w:sz w:val="28"/>
              </w:rPr>
              <w:t>idle</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power</w:t>
            </w:r>
            <w:proofErr w:type="spellEnd"/>
            <w:r w:rsidRPr="00325C21">
              <w:rPr>
                <w:rFonts w:ascii="Times New Roman" w:hAnsi="Times New Roman" w:cs="Times New Roman"/>
                <w:sz w:val="28"/>
              </w:rPr>
              <w:t xml:space="preserve">) до ~3.9 мА (полная работа: </w:t>
            </w:r>
            <w:proofErr w:type="spellStart"/>
            <w:r w:rsidRPr="00325C21">
              <w:rPr>
                <w:rFonts w:ascii="Times New Roman" w:hAnsi="Times New Roman" w:cs="Times New Roman"/>
                <w:sz w:val="28"/>
              </w:rPr>
              <w:t>gyro</w:t>
            </w:r>
            <w:proofErr w:type="spellEnd"/>
            <w:r w:rsidRPr="00325C21">
              <w:rPr>
                <w:rFonts w:ascii="Times New Roman" w:hAnsi="Times New Roman" w:cs="Times New Roman"/>
                <w:sz w:val="28"/>
              </w:rPr>
              <w:t xml:space="preserve"> + </w:t>
            </w:r>
            <w:proofErr w:type="spellStart"/>
            <w:r w:rsidRPr="00325C21">
              <w:rPr>
                <w:rFonts w:ascii="Times New Roman" w:hAnsi="Times New Roman" w:cs="Times New Roman"/>
                <w:sz w:val="28"/>
              </w:rPr>
              <w:t>accel</w:t>
            </w:r>
            <w:proofErr w:type="spellEnd"/>
            <w:r w:rsidRPr="00325C21">
              <w:rPr>
                <w:rFonts w:ascii="Times New Roman" w:hAnsi="Times New Roman" w:cs="Times New Roman"/>
                <w:sz w:val="28"/>
              </w:rPr>
              <w:t xml:space="preserve"> + DMP)</w:t>
            </w:r>
          </w:p>
        </w:tc>
      </w:tr>
      <w:tr w:rsidR="00325C21" w:rsidRPr="00325C21" w14:paraId="41670276" w14:textId="77777777" w:rsidTr="00325C21">
        <w:tc>
          <w:tcPr>
            <w:tcW w:w="4564" w:type="dxa"/>
          </w:tcPr>
          <w:p w14:paraId="7215B4B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45C21330"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4 × 4 × 0.9 мм (QFN-24)</w:t>
            </w:r>
          </w:p>
        </w:tc>
      </w:tr>
      <w:tr w:rsidR="00325C21" w:rsidRPr="00325C21" w14:paraId="57601AC9" w14:textId="77777777" w:rsidTr="00325C21">
        <w:tc>
          <w:tcPr>
            <w:tcW w:w="4564" w:type="dxa"/>
          </w:tcPr>
          <w:p w14:paraId="27D64388"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61E98A00" w14:textId="77777777" w:rsidR="00325C21" w:rsidRPr="00325C21" w:rsidRDefault="00325C21" w:rsidP="00B406C4">
            <w:pPr>
              <w:ind w:firstLine="708"/>
              <w:jc w:val="center"/>
              <w:rPr>
                <w:rFonts w:ascii="Times New Roman" w:hAnsi="Times New Roman" w:cs="Times New Roman"/>
                <w:sz w:val="28"/>
              </w:rPr>
            </w:pPr>
            <w:r w:rsidRPr="00325C21">
              <w:rPr>
                <w:rFonts w:ascii="Times New Roman" w:hAnsi="Times New Roman" w:cs="Times New Roman"/>
                <w:sz w:val="28"/>
              </w:rPr>
              <w:t>–40...+85 °C</w:t>
            </w:r>
          </w:p>
        </w:tc>
      </w:tr>
    </w:tbl>
    <w:p w14:paraId="43131471" w14:textId="77777777" w:rsidR="00325C21" w:rsidRPr="000A3FBD" w:rsidRDefault="00325C21" w:rsidP="000A3FBD">
      <w:pPr>
        <w:spacing w:after="0" w:line="360" w:lineRule="auto"/>
        <w:ind w:firstLine="709"/>
        <w:jc w:val="both"/>
        <w:rPr>
          <w:rFonts w:ascii="Times New Roman" w:hAnsi="Times New Roman"/>
          <w:kern w:val="2"/>
          <w:sz w:val="28"/>
          <w:szCs w:val="32"/>
          <w14:ligatures w14:val="standardContextual"/>
        </w:rPr>
      </w:pPr>
    </w:p>
    <w:p w14:paraId="50FFB9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После калибровки модуль передаёт значения ускорений и угловых скоростей на ESP32, где они преобразуются в углы Эйлера с последующей передачей на компьютер.</w:t>
      </w:r>
    </w:p>
    <w:p w14:paraId="7D8534C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7A462A6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color w:val="000000" w:themeColor="text1"/>
          <w:sz w:val="28"/>
        </w:rPr>
      </w:pPr>
      <w:bookmarkStart w:id="31" w:name="_Toc216984311"/>
      <w:r w:rsidRPr="000A3FBD">
        <w:rPr>
          <w:rFonts w:ascii="Times New Roman" w:eastAsiaTheme="majorEastAsia" w:hAnsi="Times New Roman" w:cs="Times New Roman"/>
          <w:b/>
          <w:bCs/>
          <w:color w:val="000000" w:themeColor="text1"/>
          <w:sz w:val="28"/>
        </w:rPr>
        <w:t>2.4.5 Схема подключения</w:t>
      </w:r>
      <w:bookmarkEnd w:id="31"/>
      <w:r w:rsidRPr="000A3FBD">
        <w:rPr>
          <w:rFonts w:ascii="Times New Roman" w:eastAsiaTheme="majorEastAsia" w:hAnsi="Times New Roman" w:cs="Times New Roman"/>
          <w:b/>
          <w:bCs/>
          <w:color w:val="000000" w:themeColor="text1"/>
          <w:sz w:val="28"/>
        </w:rPr>
        <w:t xml:space="preserve"> </w:t>
      </w:r>
    </w:p>
    <w:p w14:paraId="70D4A9B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На рисунке 2.10 представлена схема подключения датчика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к микроконтроллеру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297FF9F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Соединение осуществляется четырьмя проводами:</w:t>
      </w:r>
    </w:p>
    <w:p w14:paraId="2DA672B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VCC (3.3 В)</w:t>
      </w:r>
      <w:r w:rsidRPr="000A3FBD">
        <w:rPr>
          <w:rFonts w:ascii="Times New Roman" w:eastAsia="Times New Roman" w:hAnsi="Times New Roman" w:cs="Times New Roman"/>
          <w:color w:val="000000" w:themeColor="text1"/>
          <w:sz w:val="28"/>
          <w:szCs w:val="24"/>
          <w:lang w:eastAsia="ru-RU"/>
        </w:rPr>
        <w:t xml:space="preserve"> – питание датчика;</w:t>
      </w:r>
    </w:p>
    <w:p w14:paraId="658CCB52"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GND</w:t>
      </w:r>
      <w:r w:rsidRPr="000A3FBD">
        <w:rPr>
          <w:rFonts w:ascii="Times New Roman" w:eastAsia="Times New Roman" w:hAnsi="Times New Roman" w:cs="Times New Roman"/>
          <w:color w:val="000000" w:themeColor="text1"/>
          <w:sz w:val="28"/>
          <w:szCs w:val="24"/>
          <w:lang w:eastAsia="ru-RU"/>
        </w:rPr>
        <w:t xml:space="preserve"> – общий провод;</w:t>
      </w:r>
    </w:p>
    <w:p w14:paraId="656102F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SDA</w:t>
      </w:r>
      <w:r w:rsidRPr="000A3FBD">
        <w:rPr>
          <w:rFonts w:ascii="Times New Roman" w:eastAsia="Times New Roman" w:hAnsi="Times New Roman" w:cs="Times New Roman"/>
          <w:color w:val="000000" w:themeColor="text1"/>
          <w:sz w:val="28"/>
          <w:szCs w:val="24"/>
          <w:lang w:eastAsia="ru-RU"/>
        </w:rPr>
        <w:t xml:space="preserve"> – линия данных интерфейса I²C;</w:t>
      </w:r>
    </w:p>
    <w:p w14:paraId="55BCD44A"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SCL</w:t>
      </w:r>
      <w:r w:rsidRPr="000A3FBD">
        <w:rPr>
          <w:rFonts w:ascii="Times New Roman" w:eastAsia="Times New Roman" w:hAnsi="Times New Roman" w:cs="Times New Roman"/>
          <w:color w:val="000000" w:themeColor="text1"/>
          <w:sz w:val="28"/>
          <w:szCs w:val="24"/>
          <w:lang w:eastAsia="ru-RU"/>
        </w:rPr>
        <w:t xml:space="preserve"> – линия синхронизации.</w:t>
      </w:r>
    </w:p>
    <w:p w14:paraId="48290B0D"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rPr>
        <w:drawing>
          <wp:inline distT="0" distB="0" distL="0" distR="0" wp14:anchorId="6C584368" wp14:editId="0775F9AF">
            <wp:extent cx="3744685" cy="2703955"/>
            <wp:effectExtent l="0" t="0" r="8255" b="1270"/>
            <wp:docPr id="22" name="Рисунок 2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67570" cy="2720480"/>
                    </a:xfrm>
                    <a:prstGeom prst="rect">
                      <a:avLst/>
                    </a:prstGeom>
                    <a:noFill/>
                    <a:ln>
                      <a:noFill/>
                    </a:ln>
                  </pic:spPr>
                </pic:pic>
              </a:graphicData>
            </a:graphic>
          </wp:inline>
        </w:drawing>
      </w:r>
    </w:p>
    <w:p w14:paraId="6999C856"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2.10 – Схема подключения MPU-6050 к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757AE7A3" w14:textId="2F48BF2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При вращении стенда MPU-6050 регистрирует изменения ускорений и угловых скоростей вдоль каждой оси. Данные передаются на ESP32, где проходят фильтрацию (например, через комплементарный фильтр) и преобразование в ориентационные углы. Далее результаты в формате UDP-пакетов отправляются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-Fi-каналу на персональный компьютер. На стороне ПК реализуется визуализация ориентации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где движение физического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синхронно отображается в виртуальной модели.</w:t>
      </w:r>
    </w:p>
    <w:p w14:paraId="07153CB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C64278" w14:textId="77777777"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32" w:name="_Toc216984312"/>
      <w:r w:rsidRPr="000A3FBD">
        <w:rPr>
          <w:rFonts w:ascii="Times New Roman" w:eastAsia="Times New Roman" w:hAnsi="Times New Roman" w:cs="Times New Roman"/>
          <w:b/>
          <w:bCs/>
          <w:sz w:val="28"/>
          <w:szCs w:val="36"/>
          <w:lang w:eastAsia="ru-RU"/>
        </w:rPr>
        <w:t>2.5 Вывод</w:t>
      </w:r>
      <w:bookmarkEnd w:id="32"/>
    </w:p>
    <w:p w14:paraId="54F0CC3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В технологической части была разработана конструкция полунатурного стенда для исследования углового положения квадрокоптера. Стенд выполнен из древесно-стружечных плит и металлических стержней, обеспечивающих три степени свободы вращения – тангаж, крен и рысканье. Его конструкция отличается простотой, модульностью и устойчивостью за счёт использования 3D-печатных креплений и подшипников.</w:t>
      </w:r>
    </w:p>
    <w:p w14:paraId="34D70C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состав системы входят квадрокоптер на базе рамы </w:t>
      </w:r>
      <w:proofErr w:type="spellStart"/>
      <w:r w:rsidRPr="000A3FBD">
        <w:rPr>
          <w:rFonts w:ascii="Times New Roman" w:hAnsi="Times New Roman"/>
          <w:bCs/>
          <w:kern w:val="2"/>
          <w:sz w:val="28"/>
          <w:szCs w:val="32"/>
          <w14:ligatures w14:val="standardContextual"/>
        </w:rPr>
        <w:t>Badboy</w:t>
      </w:r>
      <w:proofErr w:type="spellEnd"/>
      <w:r w:rsidRPr="000A3FBD">
        <w:rPr>
          <w:rFonts w:ascii="Times New Roman" w:hAnsi="Times New Roman"/>
          <w:bCs/>
          <w:kern w:val="2"/>
          <w:sz w:val="28"/>
          <w:szCs w:val="32"/>
          <w14:ligatures w14:val="standardContextual"/>
        </w:rPr>
        <w:t xml:space="preserve"> 146</w:t>
      </w:r>
      <w:r w:rsidRPr="000A3FBD">
        <w:rPr>
          <w:rFonts w:ascii="Times New Roman" w:hAnsi="Times New Roman"/>
          <w:b/>
          <w:bCs/>
          <w:kern w:val="2"/>
          <w:sz w:val="28"/>
          <w:szCs w:val="32"/>
          <w14:ligatures w14:val="standardContextual"/>
        </w:rPr>
        <w:t xml:space="preserve"> мм</w:t>
      </w:r>
      <w:r w:rsidRPr="000A3FBD">
        <w:rPr>
          <w:rFonts w:ascii="Times New Roman" w:hAnsi="Times New Roman"/>
          <w:kern w:val="2"/>
          <w:sz w:val="28"/>
          <w:szCs w:val="32"/>
          <w14:ligatures w14:val="standardContextual"/>
        </w:rPr>
        <w:t xml:space="preserve">, микроконтроллер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и инерциальный датчик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обеспечивающие измерение ориентации и передачу данных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для последующей визуализации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Engine</w:t>
      </w:r>
      <w:r w:rsidRPr="000A3FBD">
        <w:rPr>
          <w:rFonts w:ascii="Times New Roman" w:hAnsi="Times New Roman"/>
          <w:kern w:val="2"/>
          <w:sz w:val="28"/>
          <w:szCs w:val="32"/>
          <w14:ligatures w14:val="standardContextual"/>
        </w:rPr>
        <w:t>.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w:t>
      </w:r>
    </w:p>
    <w:p w14:paraId="49D4DD16" w14:textId="7319D926" w:rsidR="000A3FBD" w:rsidRDefault="000A3FBD">
      <w:r>
        <w:br w:type="page"/>
      </w:r>
    </w:p>
    <w:p w14:paraId="030BEE62" w14:textId="50F66112" w:rsidR="00B406C4" w:rsidRPr="00B406C4" w:rsidRDefault="00B406C4" w:rsidP="00B406C4">
      <w:pPr>
        <w:pStyle w:val="1"/>
        <w:spacing w:before="0" w:line="360" w:lineRule="auto"/>
        <w:ind w:firstLine="709"/>
        <w:jc w:val="both"/>
        <w:rPr>
          <w:rFonts w:ascii="Times New Roman" w:hAnsi="Times New Roman" w:cs="Times New Roman"/>
          <w:color w:val="000000" w:themeColor="text1"/>
        </w:rPr>
      </w:pPr>
      <w:bookmarkStart w:id="33" w:name="_Toc156319191"/>
      <w:bookmarkStart w:id="34" w:name="_Toc216984313"/>
      <w:r w:rsidRPr="00B406C4">
        <w:rPr>
          <w:rFonts w:ascii="Times New Roman" w:hAnsi="Times New Roman" w:cs="Times New Roman"/>
          <w:color w:val="000000" w:themeColor="text1"/>
        </w:rPr>
        <w:lastRenderedPageBreak/>
        <w:t xml:space="preserve">3 </w:t>
      </w:r>
      <w:r w:rsidR="0053178A" w:rsidRPr="0053178A">
        <w:rPr>
          <w:rFonts w:ascii="Times New Roman" w:hAnsi="Times New Roman"/>
          <w:color w:val="000000" w:themeColor="text1"/>
        </w:rPr>
        <w:t>Охрана труда и окружающей среды</w:t>
      </w:r>
      <w:bookmarkEnd w:id="34"/>
    </w:p>
    <w:p w14:paraId="7BC4C72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5" w:name="_Toc216984314"/>
      <w:r w:rsidRPr="00B406C4">
        <w:rPr>
          <w:rFonts w:ascii="Times New Roman" w:hAnsi="Times New Roman" w:cs="Times New Roman"/>
          <w:color w:val="000000" w:themeColor="text1"/>
          <w:sz w:val="28"/>
        </w:rPr>
        <w:t>3.1 Введение</w:t>
      </w:r>
      <w:bookmarkEnd w:id="35"/>
    </w:p>
    <w:p w14:paraId="4719A4D9" w14:textId="0A3A3ED9"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 xml:space="preserve">Настоящий раздел посвящён вопросам охраны труда и обеспечения безопасности при разработке и эксплуатации </w:t>
      </w:r>
      <w:r w:rsidRPr="00B406C4">
        <w:rPr>
          <w:rFonts w:ascii="Times New Roman" w:hAnsi="Times New Roman" w:cs="Times New Roman"/>
          <w:bCs/>
          <w:sz w:val="28"/>
        </w:rPr>
        <w:t xml:space="preserve">полунатурного стенда для моделирования движения </w:t>
      </w:r>
      <w:r w:rsidR="00920651">
        <w:rPr>
          <w:rFonts w:ascii="Times New Roman" w:eastAsia="Times New Roman" w:hAnsi="Times New Roman" w:cs="Times New Roman"/>
          <w:sz w:val="28"/>
          <w:szCs w:val="24"/>
          <w:lang w:eastAsia="ru-RU"/>
        </w:rPr>
        <w:t>квадрокоптера</w:t>
      </w:r>
      <w:r w:rsidRPr="00B406C4">
        <w:rPr>
          <w:rFonts w:ascii="Times New Roman" w:hAnsi="Times New Roman" w:cs="Times New Roman"/>
          <w:sz w:val="28"/>
        </w:rPr>
        <w:t xml:space="preserve"> Основная идея работы заключается в создании аппаратно-программного комплекса, обеспечивающего визуализацию поведения квадрокоптера в виртуальной среде на основе данных, поступающих с реального стенда, что позволяет проводить исследование систем управления и отработку алгоритмов без необходимости проведения полевых испытаний.</w:t>
      </w:r>
    </w:p>
    <w:p w14:paraId="3DD5FCB6" w14:textId="77777777" w:rsidR="00B406C4" w:rsidRPr="00B406C4" w:rsidRDefault="00B406C4" w:rsidP="00B406C4">
      <w:pPr>
        <w:spacing w:after="0" w:line="360" w:lineRule="auto"/>
        <w:ind w:firstLine="709"/>
        <w:jc w:val="both"/>
        <w:rPr>
          <w:rFonts w:ascii="Times New Roman" w:hAnsi="Times New Roman" w:cs="Times New Roman"/>
          <w:sz w:val="28"/>
          <w:szCs w:val="28"/>
        </w:rPr>
      </w:pPr>
      <w:r w:rsidRPr="00B406C4">
        <w:rPr>
          <w:rFonts w:ascii="Times New Roman" w:hAnsi="Times New Roman" w:cs="Times New Roman"/>
          <w:sz w:val="28"/>
          <w:szCs w:val="28"/>
        </w:rPr>
        <w:t xml:space="preserve">В рамках реализации проекта все работы выполняются в лабораторном помещении площадью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hAnsi="Times New Roman" w:cs="Times New Roman"/>
          <w:sz w:val="28"/>
          <w:szCs w:val="28"/>
        </w:rPr>
        <w:t>, в котором расположено рабочее место инженера-программиста и установлен полунатурный стенд. Лаборатория оснащена двумя окнами шириной 111 см, обеспечивающими естественное освещение и вентиляцию, а также одной потолочной лампой для искусственного освещения. В помещении имеется рабочий стол, персональный компьютер и оборудование стенда. Планировка помещения представлена на рисунке 3.1.</w:t>
      </w:r>
    </w:p>
    <w:p w14:paraId="554CB0D3" w14:textId="77777777" w:rsidR="00B406C4" w:rsidRPr="00B406C4" w:rsidRDefault="00B406C4" w:rsidP="00B406C4">
      <w:pPr>
        <w:spacing w:after="0" w:line="360" w:lineRule="auto"/>
        <w:ind w:firstLine="709"/>
        <w:jc w:val="both"/>
        <w:rPr>
          <w:rFonts w:ascii="Times New Roman" w:hAnsi="Times New Roman" w:cs="Times New Roman"/>
          <w:sz w:val="28"/>
          <w:szCs w:val="28"/>
        </w:rPr>
      </w:pPr>
    </w:p>
    <w:p w14:paraId="7A287F44" w14:textId="4B84E836" w:rsidR="00B406C4" w:rsidRPr="00B406C4" w:rsidRDefault="00B406C4" w:rsidP="00B406C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7755A63D" wp14:editId="4459FE7D">
            <wp:extent cx="5240655" cy="2743200"/>
            <wp:effectExtent l="0" t="0" r="0" b="0"/>
            <wp:docPr id="26" name="Рисунок 26" descr="пла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лан"/>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40655" cy="2743200"/>
                    </a:xfrm>
                    <a:prstGeom prst="rect">
                      <a:avLst/>
                    </a:prstGeom>
                    <a:noFill/>
                    <a:ln>
                      <a:noFill/>
                    </a:ln>
                  </pic:spPr>
                </pic:pic>
              </a:graphicData>
            </a:graphic>
          </wp:inline>
        </w:drawing>
      </w:r>
    </w:p>
    <w:p w14:paraId="7EA75420" w14:textId="77777777" w:rsidR="00B406C4" w:rsidRPr="00B406C4" w:rsidRDefault="00B406C4" w:rsidP="00B406C4">
      <w:pPr>
        <w:spacing w:after="0" w:line="360" w:lineRule="auto"/>
        <w:jc w:val="center"/>
        <w:rPr>
          <w:rFonts w:ascii="Times New Roman" w:hAnsi="Times New Roman" w:cs="Times New Roman"/>
          <w:sz w:val="28"/>
          <w:szCs w:val="28"/>
        </w:rPr>
      </w:pPr>
      <w:r w:rsidRPr="00B406C4">
        <w:rPr>
          <w:rFonts w:ascii="Times New Roman" w:hAnsi="Times New Roman" w:cs="Times New Roman"/>
          <w:sz w:val="28"/>
          <w:szCs w:val="28"/>
        </w:rPr>
        <w:t xml:space="preserve">Рисунок 3.1 – Схема рабочего помещения </w:t>
      </w:r>
    </w:p>
    <w:p w14:paraId="74535CB6" w14:textId="77777777" w:rsidR="00B406C4" w:rsidRPr="00B406C4" w:rsidRDefault="00B406C4" w:rsidP="00B406C4">
      <w:pPr>
        <w:spacing w:after="0" w:line="360" w:lineRule="auto"/>
        <w:jc w:val="center"/>
        <w:rPr>
          <w:rFonts w:ascii="Times New Roman" w:hAnsi="Times New Roman" w:cs="Times New Roman"/>
          <w:sz w:val="28"/>
          <w:szCs w:val="28"/>
        </w:rPr>
      </w:pPr>
    </w:p>
    <w:p w14:paraId="3D18B385" w14:textId="77777777"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lastRenderedPageBreak/>
        <w:t>Полунатурный стенд, установленный в лаборатории, представляет собой механическую установку с тремя степенями свободы, имитирующую движения квадрокоптера по углам тангажа, крена и курса. В состав стенда входят электроприводы, контроллер, блок питания, а также датчики ориентации. Отказ элементов стенда, особенно при вращении, может привести к травмам или повреждению оборудования, что требует соблюдения норм электробезопасности, ограничения зоны вращения подвижных частей и применения защитных кожухов и ограждений. Инженер-программист перед началом работы обязан пройти вводный инструктаж по технике безопасности и раз в полгода проходить повторные инструктажи. Конструкция стенда показана на рисунке 3.2.</w:t>
      </w:r>
    </w:p>
    <w:p w14:paraId="77ABC377" w14:textId="77777777" w:rsidR="00B406C4" w:rsidRPr="00B406C4" w:rsidRDefault="00B406C4" w:rsidP="00B406C4">
      <w:pPr>
        <w:spacing w:after="0" w:line="360" w:lineRule="auto"/>
        <w:jc w:val="center"/>
        <w:rPr>
          <w:rFonts w:ascii="Times New Roman" w:hAnsi="Times New Roman" w:cs="Times New Roman"/>
          <w:sz w:val="28"/>
        </w:rPr>
      </w:pPr>
      <w:r w:rsidRPr="00B406C4">
        <w:rPr>
          <w:noProof/>
          <w:lang w:eastAsia="ru-RU"/>
        </w:rPr>
        <w:drawing>
          <wp:inline distT="0" distB="0" distL="0" distR="0" wp14:anchorId="187B187C" wp14:editId="4566F98E">
            <wp:extent cx="2544219" cy="3388757"/>
            <wp:effectExtent l="0" t="0" r="8890" b="2540"/>
            <wp:docPr id="23" name="Рисунок 23"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13769762" w14:textId="77777777" w:rsidR="00B406C4" w:rsidRPr="00B406C4" w:rsidRDefault="00B406C4" w:rsidP="00B406C4">
      <w:pPr>
        <w:spacing w:after="0" w:line="360" w:lineRule="auto"/>
        <w:jc w:val="center"/>
        <w:rPr>
          <w:rFonts w:ascii="Times New Roman" w:hAnsi="Times New Roman" w:cs="Times New Roman"/>
          <w:sz w:val="28"/>
        </w:rPr>
      </w:pPr>
      <w:r w:rsidRPr="00B406C4">
        <w:rPr>
          <w:rFonts w:ascii="Times New Roman" w:hAnsi="Times New Roman" w:cs="Times New Roman"/>
          <w:sz w:val="28"/>
        </w:rPr>
        <w:t>Рисунок 3.2 – Полунатурный стенд</w:t>
      </w:r>
    </w:p>
    <w:p w14:paraId="479A347D" w14:textId="77777777" w:rsidR="00B406C4" w:rsidRPr="00B406C4" w:rsidRDefault="00B406C4" w:rsidP="00B406C4">
      <w:pPr>
        <w:spacing w:after="0" w:line="360" w:lineRule="auto"/>
        <w:jc w:val="center"/>
        <w:rPr>
          <w:rFonts w:ascii="Times New Roman" w:hAnsi="Times New Roman" w:cs="Times New Roman"/>
          <w:sz w:val="28"/>
        </w:rPr>
      </w:pPr>
    </w:p>
    <w:p w14:paraId="01DC677F"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6" w:name="_Toc216984315"/>
      <w:r w:rsidRPr="00B406C4">
        <w:rPr>
          <w:rFonts w:ascii="Times New Roman" w:hAnsi="Times New Roman" w:cs="Times New Roman"/>
          <w:color w:val="000000" w:themeColor="text1"/>
          <w:sz w:val="28"/>
        </w:rPr>
        <w:t>3.2 Анализ условий труда</w:t>
      </w:r>
      <w:bookmarkEnd w:id="36"/>
    </w:p>
    <w:p w14:paraId="7F7B1C92" w14:textId="3E3E71D2"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Оценка условий труда проводится в соответствии с Приказом Минтруда России от 21.11.2023 №817н [15], а также с использованием положений и норм:</w:t>
      </w:r>
    </w:p>
    <w:p w14:paraId="3103F80A" w14:textId="56E21A1D"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СанПиН 1.2.3685-21 «Гигиенические нормативы и требования к обеспечению безопасности труда» [10];</w:t>
      </w:r>
    </w:p>
    <w:p w14:paraId="004F70E0" w14:textId="0BC622CA"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lastRenderedPageBreak/>
        <w:t>СП 2.2.3670-20 «Санитарно-эпидемиологические требования к условиям труда» [11];</w:t>
      </w:r>
    </w:p>
    <w:p w14:paraId="02AA01AB" w14:textId="3C16ECA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52.13330.2016 «Естественное и искусственное освещение» [12];</w:t>
      </w:r>
    </w:p>
    <w:p w14:paraId="4F0EAAC1" w14:textId="725EF28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ГОСТ 12.1.005-88 «ССБТ. Общие санитарно-гигиенические требования к воздуху рабочей зоны» [13];</w:t>
      </w:r>
    </w:p>
    <w:p w14:paraId="00B987B8" w14:textId="2D8C21A3"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Pr>
          <w:rFonts w:ascii="Times New Roman" w:hAnsi="Times New Roman" w:cs="Times New Roman"/>
          <w:sz w:val="28"/>
          <w:lang w:val="en-US"/>
        </w:rPr>
        <w:t>14</w:t>
      </w:r>
      <w:r w:rsidRPr="00B406C4">
        <w:rPr>
          <w:rFonts w:ascii="Times New Roman" w:hAnsi="Times New Roman" w:cs="Times New Roman"/>
          <w:sz w:val="28"/>
          <w:lang w:val="en-US"/>
        </w:rPr>
        <w:t>]</w:t>
      </w:r>
      <w:r w:rsidRPr="00B406C4">
        <w:rPr>
          <w:rFonts w:ascii="Times New Roman" w:eastAsia="Times New Roman" w:hAnsi="Times New Roman" w:cs="Times New Roman"/>
          <w:sz w:val="28"/>
          <w:szCs w:val="24"/>
          <w:lang w:eastAsia="ru-RU"/>
        </w:rPr>
        <w:t>.</w:t>
      </w:r>
    </w:p>
    <w:p w14:paraId="68985A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Безопасность труда является требованием при реализации любого инженерного и технологического процесса, особенно при проведении работ в лабораторной среде, где осуществляется сборка, наладка и испытание экспериментальных установок. В ходе создания полунатурного стенда для исследования динамики квадрокоптера, включающего операции по подготовке компонентов, монтажу электронных элементов, их пайке, подключению источников питания и проведению тестовых экспериментов, могут возникать определённые </w:t>
      </w:r>
      <w:r w:rsidRPr="00B406C4">
        <w:rPr>
          <w:rFonts w:ascii="Times New Roman" w:eastAsia="Times New Roman" w:hAnsi="Times New Roman" w:cs="Times New Roman"/>
          <w:bCs/>
          <w:sz w:val="28"/>
          <w:szCs w:val="24"/>
          <w:lang w:eastAsia="ru-RU"/>
        </w:rPr>
        <w:t>вредные и опасные производственные факторы</w:t>
      </w:r>
      <w:r w:rsidRPr="00B406C4">
        <w:rPr>
          <w:rFonts w:ascii="Times New Roman" w:eastAsia="Times New Roman" w:hAnsi="Times New Roman" w:cs="Times New Roman"/>
          <w:sz w:val="28"/>
          <w:szCs w:val="24"/>
          <w:lang w:eastAsia="ru-RU"/>
        </w:rPr>
        <w:t>. Их воздействие способно отрицательно сказываться на состоянии здоровья исполнителя, вызывать переутомление, профессиональные заболевания или травмы при нарушении правил безопасности.</w:t>
      </w:r>
    </w:p>
    <w:p w14:paraId="37DBD84C" w14:textId="54CFC74A"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Определение и оценка таких факторов выполняется в соответствии с требованиями </w:t>
      </w: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sidRPr="004013D3">
        <w:rPr>
          <w:rFonts w:ascii="Times New Roman" w:hAnsi="Times New Roman" w:cs="Times New Roman"/>
          <w:sz w:val="28"/>
        </w:rPr>
        <w:t>14</w:t>
      </w:r>
      <w:r w:rsidRPr="00B406C4">
        <w:rPr>
          <w:rFonts w:ascii="Times New Roman" w:hAnsi="Times New Roman" w:cs="Times New Roman"/>
          <w:sz w:val="28"/>
        </w:rPr>
        <w:t>]</w:t>
      </w:r>
      <w:r w:rsidRPr="00B406C4">
        <w:rPr>
          <w:rFonts w:ascii="Times New Roman" w:eastAsia="Times New Roman" w:hAnsi="Times New Roman" w:cs="Times New Roman"/>
          <w:sz w:val="28"/>
          <w:szCs w:val="24"/>
          <w:lang w:eastAsia="ru-RU"/>
        </w:rPr>
        <w:t xml:space="preserve">. Указанный стандарт регламентирует классификацию факторов по характеру их действия: </w:t>
      </w:r>
      <w:r w:rsidRPr="00B406C4">
        <w:rPr>
          <w:rFonts w:ascii="Times New Roman" w:eastAsia="Times New Roman" w:hAnsi="Times New Roman" w:cs="Times New Roman"/>
          <w:bCs/>
          <w:sz w:val="28"/>
          <w:szCs w:val="24"/>
          <w:lang w:eastAsia="ru-RU"/>
        </w:rPr>
        <w:t>физические, химические, биологические и психофизиологические</w:t>
      </w:r>
      <w:r w:rsidRPr="00B406C4">
        <w:rPr>
          <w:rFonts w:ascii="Times New Roman" w:eastAsia="Times New Roman" w:hAnsi="Times New Roman" w:cs="Times New Roman"/>
          <w:sz w:val="28"/>
          <w:szCs w:val="24"/>
          <w:lang w:eastAsia="ru-RU"/>
        </w:rPr>
        <w:t>, и подчёркивает необходимость их своевременного выявления для последующего анализа и разработки мер защиты.</w:t>
      </w:r>
    </w:p>
    <w:p w14:paraId="0805B00F" w14:textId="4E15C71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w:t>
      </w:r>
      <w:r w:rsidRPr="00B406C4">
        <w:rPr>
          <w:rFonts w:ascii="Times New Roman" w:eastAsia="Times New Roman" w:hAnsi="Times New Roman" w:cs="Times New Roman"/>
          <w:bCs/>
          <w:sz w:val="28"/>
          <w:szCs w:val="24"/>
          <w:lang w:eastAsia="ru-RU"/>
        </w:rPr>
        <w:t>СанПиН 1.2.3685-21</w:t>
      </w:r>
      <w:r w:rsidRPr="00B406C4">
        <w:rPr>
          <w:rFonts w:ascii="Times New Roman" w:eastAsia="Times New Roman" w:hAnsi="Times New Roman" w:cs="Times New Roman"/>
          <w:sz w:val="28"/>
          <w:szCs w:val="24"/>
          <w:lang w:eastAsia="ru-RU"/>
        </w:rPr>
        <w:t xml:space="preserve"> «</w:t>
      </w:r>
      <w:r w:rsidRPr="00B406C4">
        <w:rPr>
          <w:rFonts w:ascii="Times New Roman" w:hAnsi="Times New Roman" w:cs="Times New Roman"/>
          <w:sz w:val="28"/>
        </w:rPr>
        <w:t>Гигиенические нормативы и требования к обеспечению безопасности труда</w:t>
      </w:r>
      <w:r w:rsidRPr="00B406C4">
        <w:rPr>
          <w:rFonts w:ascii="Times New Roman" w:eastAsia="Times New Roman" w:hAnsi="Times New Roman" w:cs="Times New Roman"/>
          <w:sz w:val="28"/>
          <w:szCs w:val="24"/>
          <w:lang w:eastAsia="ru-RU"/>
        </w:rPr>
        <w:t>»</w:t>
      </w:r>
      <w:r w:rsidRPr="00B406C4">
        <w:rPr>
          <w:rFonts w:ascii="Times New Roman" w:hAnsi="Times New Roman" w:cs="Times New Roman"/>
          <w:sz w:val="28"/>
        </w:rPr>
        <w:t xml:space="preserve"> [10]</w:t>
      </w:r>
      <w:r w:rsidRPr="00B406C4">
        <w:rPr>
          <w:rFonts w:ascii="Times New Roman" w:eastAsia="Times New Roman" w:hAnsi="Times New Roman" w:cs="Times New Roman"/>
          <w:sz w:val="28"/>
          <w:szCs w:val="24"/>
          <w:lang w:eastAsia="ru-RU"/>
        </w:rPr>
        <w:t xml:space="preserve">, выполняемые в процессе </w:t>
      </w:r>
      <w:r w:rsidRPr="00B406C4">
        <w:rPr>
          <w:rFonts w:ascii="Times New Roman" w:hAnsi="Times New Roman" w:cs="Times New Roman"/>
          <w:sz w:val="28"/>
        </w:rPr>
        <w:t xml:space="preserve">разработки и эксплуатации </w:t>
      </w:r>
      <w:r w:rsidRPr="00B406C4">
        <w:rPr>
          <w:rFonts w:ascii="Times New Roman" w:hAnsi="Times New Roman" w:cs="Times New Roman"/>
          <w:bCs/>
          <w:sz w:val="28"/>
        </w:rPr>
        <w:t>полунатурного стенда для моделирования движения беспилотного летательного аппарата,</w:t>
      </w:r>
      <w:r w:rsidRPr="00B406C4">
        <w:rPr>
          <w:rFonts w:ascii="Times New Roman" w:eastAsia="Times New Roman" w:hAnsi="Times New Roman" w:cs="Times New Roman"/>
          <w:sz w:val="28"/>
          <w:szCs w:val="24"/>
          <w:lang w:eastAsia="ru-RU"/>
        </w:rPr>
        <w:t xml:space="preserve"> операции относятся к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bCs/>
          <w:sz w:val="28"/>
          <w:szCs w:val="24"/>
          <w:lang w:eastAsia="ru-RU"/>
        </w:rPr>
        <w:t xml:space="preserve"> (таблица 3.1)</w:t>
      </w:r>
      <w:r w:rsidRPr="00B406C4">
        <w:rPr>
          <w:rFonts w:ascii="Times New Roman" w:eastAsia="Times New Roman" w:hAnsi="Times New Roman" w:cs="Times New Roman"/>
          <w:sz w:val="28"/>
          <w:szCs w:val="24"/>
          <w:lang w:eastAsia="ru-RU"/>
        </w:rPr>
        <w:t xml:space="preserve">, то есть к лёгким работам, требующим незначительного физического напряжения и выполняемым преимущественно </w:t>
      </w:r>
      <w:r w:rsidRPr="00B406C4">
        <w:rPr>
          <w:rFonts w:ascii="Times New Roman" w:eastAsia="Times New Roman" w:hAnsi="Times New Roman" w:cs="Times New Roman"/>
          <w:sz w:val="28"/>
          <w:szCs w:val="24"/>
          <w:lang w:eastAsia="ru-RU"/>
        </w:rPr>
        <w:lastRenderedPageBreak/>
        <w:t>в сидячем положении. К данной категории относятся сборка и настройка электронных компонентов, пайка, тестирование и калибровка датчиков.</w:t>
      </w:r>
    </w:p>
    <w:p w14:paraId="5D3FD7C2"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
    <w:p w14:paraId="75452309"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3.1 – Классификация категорий работ по уровню </w:t>
      </w:r>
      <w:proofErr w:type="spellStart"/>
      <w:r w:rsidRPr="00B406C4">
        <w:rPr>
          <w:rFonts w:ascii="Times New Roman" w:eastAsia="Times New Roman" w:hAnsi="Times New Roman" w:cs="Times New Roman"/>
          <w:bCs/>
          <w:sz w:val="28"/>
          <w:szCs w:val="24"/>
          <w:lang w:eastAsia="ru-RU"/>
        </w:rPr>
        <w:t>энерготрат</w:t>
      </w:r>
      <w:proofErr w:type="spellEnd"/>
    </w:p>
    <w:tbl>
      <w:tblPr>
        <w:tblStyle w:val="24"/>
        <w:tblW w:w="0" w:type="auto"/>
        <w:tblInd w:w="108" w:type="dxa"/>
        <w:tblLook w:val="04A0" w:firstRow="1" w:lastRow="0" w:firstColumn="1" w:lastColumn="0" w:noHBand="0" w:noVBand="1"/>
      </w:tblPr>
      <w:tblGrid>
        <w:gridCol w:w="1595"/>
        <w:gridCol w:w="2121"/>
        <w:gridCol w:w="5747"/>
      </w:tblGrid>
      <w:tr w:rsidR="00B406C4" w:rsidRPr="00B406C4" w14:paraId="62BB0539" w14:textId="77777777" w:rsidTr="00B406C4">
        <w:tc>
          <w:tcPr>
            <w:tcW w:w="1595" w:type="dxa"/>
            <w:hideMark/>
          </w:tcPr>
          <w:p w14:paraId="785E103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BA22404" w14:textId="77777777" w:rsidR="00B406C4" w:rsidRPr="00B406C4" w:rsidRDefault="00B406C4" w:rsidP="00B406C4">
            <w:pPr>
              <w:jc w:val="center"/>
              <w:rPr>
                <w:rFonts w:ascii="Times New Roman" w:eastAsia="Times New Roman" w:hAnsi="Times New Roman" w:cs="Times New Roman"/>
                <w:bCs/>
                <w:sz w:val="28"/>
                <w:szCs w:val="24"/>
                <w:lang w:eastAsia="ru-RU"/>
              </w:rPr>
            </w:pPr>
            <w:proofErr w:type="spellStart"/>
            <w:r w:rsidRPr="00B406C4">
              <w:rPr>
                <w:rFonts w:ascii="Times New Roman" w:eastAsia="Times New Roman" w:hAnsi="Times New Roman" w:cs="Times New Roman"/>
                <w:bCs/>
                <w:sz w:val="28"/>
                <w:szCs w:val="24"/>
                <w:lang w:eastAsia="ru-RU"/>
              </w:rPr>
              <w:t>Энерготраты</w:t>
            </w:r>
            <w:proofErr w:type="spellEnd"/>
            <w:r w:rsidRPr="00B406C4">
              <w:rPr>
                <w:rFonts w:ascii="Times New Roman" w:eastAsia="Times New Roman" w:hAnsi="Times New Roman" w:cs="Times New Roman"/>
                <w:bCs/>
                <w:sz w:val="28"/>
                <w:szCs w:val="24"/>
                <w:lang w:eastAsia="ru-RU"/>
              </w:rPr>
              <w:t>, ккал/ч</w:t>
            </w:r>
          </w:p>
        </w:tc>
        <w:tc>
          <w:tcPr>
            <w:tcW w:w="0" w:type="auto"/>
            <w:hideMark/>
          </w:tcPr>
          <w:p w14:paraId="264C9348"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Характер работ (примеры)</w:t>
            </w:r>
          </w:p>
        </w:tc>
      </w:tr>
      <w:tr w:rsidR="00B406C4" w:rsidRPr="00B406C4" w14:paraId="45741A8B" w14:textId="77777777" w:rsidTr="00B406C4">
        <w:tc>
          <w:tcPr>
            <w:tcW w:w="1595" w:type="dxa"/>
            <w:hideMark/>
          </w:tcPr>
          <w:p w14:paraId="3BC45444"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Iа</w:t>
            </w:r>
            <w:proofErr w:type="spellEnd"/>
          </w:p>
        </w:tc>
        <w:tc>
          <w:tcPr>
            <w:tcW w:w="0" w:type="auto"/>
            <w:hideMark/>
          </w:tcPr>
          <w:p w14:paraId="75E198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139</w:t>
            </w:r>
          </w:p>
        </w:tc>
        <w:tc>
          <w:tcPr>
            <w:tcW w:w="0" w:type="auto"/>
            <w:hideMark/>
          </w:tcPr>
          <w:p w14:paraId="6AA48AF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Сидячие работы, не требующие физического усилия (офис, анализ данных)</w:t>
            </w:r>
          </w:p>
        </w:tc>
      </w:tr>
      <w:tr w:rsidR="00B406C4" w:rsidRPr="00B406C4" w14:paraId="3D4A8FBB" w14:textId="77777777" w:rsidTr="00B406C4">
        <w:tc>
          <w:tcPr>
            <w:tcW w:w="1595" w:type="dxa"/>
            <w:hideMark/>
          </w:tcPr>
          <w:p w14:paraId="122B2728"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Iб</w:t>
            </w:r>
            <w:proofErr w:type="spellEnd"/>
          </w:p>
        </w:tc>
        <w:tc>
          <w:tcPr>
            <w:tcW w:w="0" w:type="auto"/>
            <w:hideMark/>
          </w:tcPr>
          <w:p w14:paraId="1C89E92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140–174</w:t>
            </w:r>
          </w:p>
        </w:tc>
        <w:tc>
          <w:tcPr>
            <w:tcW w:w="0" w:type="auto"/>
            <w:hideMark/>
          </w:tcPr>
          <w:p w14:paraId="71C2127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Лёгкие работы с незначительным физическим напряжением (пайка, сборка схем, настройка приборов)</w:t>
            </w:r>
          </w:p>
        </w:tc>
      </w:tr>
      <w:tr w:rsidR="00B406C4" w:rsidRPr="00B406C4" w14:paraId="4958E668" w14:textId="77777777" w:rsidTr="00B406C4">
        <w:tc>
          <w:tcPr>
            <w:tcW w:w="1595" w:type="dxa"/>
            <w:hideMark/>
          </w:tcPr>
          <w:p w14:paraId="7078DD8F"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IIа</w:t>
            </w:r>
            <w:proofErr w:type="spellEnd"/>
          </w:p>
        </w:tc>
        <w:tc>
          <w:tcPr>
            <w:tcW w:w="0" w:type="auto"/>
            <w:hideMark/>
          </w:tcPr>
          <w:p w14:paraId="67D8B4F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175–232</w:t>
            </w:r>
          </w:p>
        </w:tc>
        <w:tc>
          <w:tcPr>
            <w:tcW w:w="0" w:type="auto"/>
            <w:hideMark/>
          </w:tcPr>
          <w:p w14:paraId="7FA3C8B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включающие ходьбу и перенос мелких предметов (до 1 кг)</w:t>
            </w:r>
          </w:p>
        </w:tc>
      </w:tr>
    </w:tbl>
    <w:p w14:paraId="16F1EEE3"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5A66326F"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728C0569" w14:textId="77777777" w:rsidR="00B406C4" w:rsidRPr="00B406C4" w:rsidRDefault="00B406C4" w:rsidP="00B406C4">
      <w:pPr>
        <w:spacing w:after="0" w:line="240" w:lineRule="auto"/>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Продолжение таблицы 3.1</w:t>
      </w:r>
    </w:p>
    <w:tbl>
      <w:tblPr>
        <w:tblStyle w:val="24"/>
        <w:tblW w:w="0" w:type="auto"/>
        <w:tblInd w:w="108" w:type="dxa"/>
        <w:tblLook w:val="04A0" w:firstRow="1" w:lastRow="0" w:firstColumn="1" w:lastColumn="0" w:noHBand="0" w:noVBand="1"/>
      </w:tblPr>
      <w:tblGrid>
        <w:gridCol w:w="1595"/>
        <w:gridCol w:w="2091"/>
        <w:gridCol w:w="5777"/>
      </w:tblGrid>
      <w:tr w:rsidR="00B406C4" w:rsidRPr="00B406C4" w14:paraId="70EDB420" w14:textId="77777777" w:rsidTr="009B240F">
        <w:tc>
          <w:tcPr>
            <w:tcW w:w="1595" w:type="dxa"/>
            <w:hideMark/>
          </w:tcPr>
          <w:p w14:paraId="00B880FD"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IIб</w:t>
            </w:r>
            <w:proofErr w:type="spellEnd"/>
          </w:p>
        </w:tc>
        <w:tc>
          <w:tcPr>
            <w:tcW w:w="2091" w:type="dxa"/>
            <w:hideMark/>
          </w:tcPr>
          <w:p w14:paraId="4139167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233–290</w:t>
            </w:r>
          </w:p>
        </w:tc>
        <w:tc>
          <w:tcPr>
            <w:tcW w:w="5777" w:type="dxa"/>
            <w:hideMark/>
          </w:tcPr>
          <w:p w14:paraId="4620BC8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с большей нагрузкой (перенос деталей до 10 кг)</w:t>
            </w:r>
          </w:p>
        </w:tc>
      </w:tr>
      <w:tr w:rsidR="00B406C4" w:rsidRPr="00B406C4" w14:paraId="43A86A0D" w14:textId="77777777" w:rsidTr="009B240F">
        <w:tc>
          <w:tcPr>
            <w:tcW w:w="1595" w:type="dxa"/>
            <w:hideMark/>
          </w:tcPr>
          <w:p w14:paraId="6A24201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III</w:t>
            </w:r>
          </w:p>
        </w:tc>
        <w:tc>
          <w:tcPr>
            <w:tcW w:w="2091" w:type="dxa"/>
            <w:hideMark/>
          </w:tcPr>
          <w:p w14:paraId="06F004E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свыше 290</w:t>
            </w:r>
          </w:p>
        </w:tc>
        <w:tc>
          <w:tcPr>
            <w:tcW w:w="5777" w:type="dxa"/>
            <w:hideMark/>
          </w:tcPr>
          <w:p w14:paraId="40F9A12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Тяжёлые работы, требующие значительных усилий (перенос тяжёлых грузов, физический труд)</w:t>
            </w:r>
          </w:p>
        </w:tc>
      </w:tr>
    </w:tbl>
    <w:p w14:paraId="2EF94B7E" w14:textId="77777777" w:rsidR="00B406C4" w:rsidRPr="00B406C4" w:rsidRDefault="00B406C4" w:rsidP="00B406C4">
      <w:pPr>
        <w:spacing w:after="0" w:line="360" w:lineRule="auto"/>
        <w:ind w:firstLine="709"/>
        <w:jc w:val="both"/>
        <w:rPr>
          <w:rFonts w:ascii="Times New Roman" w:eastAsia="Times New Roman" w:hAnsi="Times New Roman" w:cs="Times New Roman"/>
          <w:sz w:val="24"/>
          <w:szCs w:val="24"/>
          <w:lang w:eastAsia="ru-RU"/>
        </w:rPr>
      </w:pPr>
    </w:p>
    <w:p w14:paraId="2CD1E14A"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Для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sz w:val="28"/>
          <w:szCs w:val="24"/>
          <w:lang w:eastAsia="ru-RU"/>
        </w:rPr>
        <w:t xml:space="preserve"> общий </w:t>
      </w:r>
      <w:r w:rsidRPr="00B406C4">
        <w:rPr>
          <w:rFonts w:ascii="Times New Roman" w:eastAsia="Times New Roman" w:hAnsi="Times New Roman" w:cs="Times New Roman"/>
          <w:bCs/>
          <w:sz w:val="28"/>
          <w:szCs w:val="24"/>
          <w:lang w:eastAsia="ru-RU"/>
        </w:rPr>
        <w:t>класс условий труда оценивается как допустимый (класс 2)</w:t>
      </w:r>
      <w:r w:rsidRPr="00B406C4">
        <w:rPr>
          <w:rFonts w:ascii="Times New Roman" w:eastAsia="Times New Roman" w:hAnsi="Times New Roman" w:cs="Times New Roman"/>
          <w:sz w:val="28"/>
          <w:szCs w:val="24"/>
          <w:lang w:eastAsia="ru-RU"/>
        </w:rPr>
        <w:t>, поскольку физические нагрузки минимальны, а воздействие вредных факторов имеет эпизодический характер. Биологические факторы в лабораторной деятельности отсутствуют.</w:t>
      </w:r>
    </w:p>
    <w:p w14:paraId="0ABC966C" w14:textId="1633B3B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требованиям </w:t>
      </w:r>
      <w:r w:rsidRPr="00B406C4">
        <w:rPr>
          <w:rFonts w:ascii="Times New Roman" w:eastAsia="Times New Roman" w:hAnsi="Times New Roman" w:cs="Times New Roman"/>
          <w:bCs/>
          <w:sz w:val="28"/>
          <w:szCs w:val="24"/>
          <w:lang w:eastAsia="ru-RU"/>
        </w:rPr>
        <w:t>СП 2.2.3670-20</w:t>
      </w:r>
      <w:r w:rsidRPr="00B406C4">
        <w:rPr>
          <w:rFonts w:ascii="Times New Roman" w:eastAsia="Times New Roman" w:hAnsi="Times New Roman" w:cs="Times New Roman"/>
          <w:sz w:val="28"/>
          <w:szCs w:val="24"/>
          <w:lang w:eastAsia="ru-RU"/>
        </w:rPr>
        <w:t xml:space="preserve"> «Санитарно-эпидемиологические требования к условиям труда»</w:t>
      </w:r>
      <w:r w:rsidRPr="00B406C4">
        <w:rPr>
          <w:rFonts w:ascii="Times New Roman" w:hAnsi="Times New Roman" w:cs="Times New Roman"/>
          <w:sz w:val="28"/>
        </w:rPr>
        <w:t xml:space="preserve"> [11]</w:t>
      </w:r>
      <w:r w:rsidRPr="00B406C4">
        <w:rPr>
          <w:rFonts w:ascii="Times New Roman" w:eastAsia="Times New Roman" w:hAnsi="Times New Roman" w:cs="Times New Roman"/>
          <w:sz w:val="28"/>
          <w:szCs w:val="24"/>
          <w:lang w:eastAsia="ru-RU"/>
        </w:rPr>
        <w:t xml:space="preserve">, производственные помещения, в которых выполняются работы категории </w:t>
      </w:r>
      <w:proofErr w:type="spellStart"/>
      <w:r w:rsidRPr="00B406C4">
        <w:rPr>
          <w:rFonts w:ascii="Times New Roman" w:eastAsia="Times New Roman" w:hAnsi="Times New Roman" w:cs="Times New Roman"/>
          <w:sz w:val="28"/>
          <w:szCs w:val="24"/>
          <w:lang w:eastAsia="ru-RU"/>
        </w:rPr>
        <w:t>Iа</w:t>
      </w:r>
      <w:proofErr w:type="spellEnd"/>
      <w:r w:rsidRPr="00B406C4">
        <w:rPr>
          <w:rFonts w:ascii="Times New Roman" w:eastAsia="Times New Roman" w:hAnsi="Times New Roman" w:cs="Times New Roman"/>
          <w:sz w:val="28"/>
          <w:szCs w:val="24"/>
          <w:lang w:eastAsia="ru-RU"/>
        </w:rPr>
        <w:t>–</w:t>
      </w:r>
      <w:proofErr w:type="spellStart"/>
      <w:r w:rsidRPr="00B406C4">
        <w:rPr>
          <w:rFonts w:ascii="Times New Roman" w:eastAsia="Times New Roman" w:hAnsi="Times New Roman" w:cs="Times New Roman"/>
          <w:sz w:val="28"/>
          <w:szCs w:val="24"/>
          <w:lang w:eastAsia="ru-RU"/>
        </w:rPr>
        <w:t>Iб</w:t>
      </w:r>
      <w:proofErr w:type="spellEnd"/>
      <w:r w:rsidRPr="00B406C4">
        <w:rPr>
          <w:rFonts w:ascii="Times New Roman" w:eastAsia="Times New Roman" w:hAnsi="Times New Roman" w:cs="Times New Roman"/>
          <w:sz w:val="28"/>
          <w:szCs w:val="24"/>
          <w:lang w:eastAsia="ru-RU"/>
        </w:rPr>
        <w:t>, должны удовлетворять следующим нормам:</w:t>
      </w:r>
    </w:p>
    <w:p w14:paraId="7FE36C1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объём помещения на одного работника</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15</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sz w:val="28"/>
          <w:szCs w:val="24"/>
          <w:lang w:eastAsia="ru-RU"/>
        </w:rPr>
        <w:t xml:space="preserve"> при лёгких видах труда (Iа–Iб),</w:t>
      </w:r>
    </w:p>
    <w:p w14:paraId="52B6E421"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площадь помещения</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4,5 м²</w:t>
      </w:r>
      <w:r w:rsidRPr="00B406C4">
        <w:rPr>
          <w:rFonts w:ascii="Times New Roman" w:eastAsia="Times New Roman" w:hAnsi="Times New Roman" w:cs="Times New Roman"/>
          <w:sz w:val="28"/>
          <w:szCs w:val="24"/>
          <w:lang w:eastAsia="ru-RU"/>
        </w:rPr>
        <w:t xml:space="preserve"> на одного человека,</w:t>
      </w:r>
    </w:p>
    <w:p w14:paraId="4D5AB94D"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полы</w:t>
      </w:r>
      <w:r w:rsidRPr="00B406C4">
        <w:rPr>
          <w:rFonts w:ascii="Times New Roman" w:eastAsia="Times New Roman" w:hAnsi="Times New Roman" w:cs="Times New Roman"/>
          <w:sz w:val="28"/>
          <w:szCs w:val="24"/>
          <w:lang w:eastAsia="ru-RU"/>
        </w:rPr>
        <w:t xml:space="preserve"> должны быть выполнены из материалов, устойчивых к воздействию химически активных веществ (флюс, припой и др.),</w:t>
      </w:r>
    </w:p>
    <w:p w14:paraId="2C83ADB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lastRenderedPageBreak/>
        <w:t>входные зоны</w:t>
      </w:r>
      <w:r w:rsidRPr="00B406C4">
        <w:rPr>
          <w:rFonts w:ascii="Times New Roman" w:eastAsia="Times New Roman" w:hAnsi="Times New Roman" w:cs="Times New Roman"/>
          <w:sz w:val="28"/>
          <w:szCs w:val="24"/>
          <w:lang w:eastAsia="ru-RU"/>
        </w:rPr>
        <w:t xml:space="preserve"> должны быть оборудованы приспособлениями для очистки обуви,</w:t>
      </w:r>
    </w:p>
    <w:p w14:paraId="52AC3127"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системы вентиляции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обеспечивать удаление вредных веществ и предотвращать поступление холодного воздуха снаружи.</w:t>
      </w:r>
    </w:p>
    <w:p w14:paraId="32E67F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В лабораторном помещении, где осуществляется сборка и отладка стенда, указанные требования соблюдены: объём помещения составляет около </w:t>
      </w:r>
      <w:r w:rsidRPr="00B406C4">
        <w:rPr>
          <w:rFonts w:ascii="Times New Roman" w:eastAsia="Times New Roman" w:hAnsi="Times New Roman" w:cs="Times New Roman"/>
          <w:bCs/>
          <w:sz w:val="28"/>
          <w:szCs w:val="24"/>
          <w:lang w:eastAsia="ru-RU"/>
        </w:rPr>
        <w:t xml:space="preserve">30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bCs/>
          <w:sz w:val="28"/>
          <w:szCs w:val="24"/>
          <w:lang w:eastAsia="ru-RU"/>
        </w:rPr>
        <w:t xml:space="preserve"> на одного работника</w:t>
      </w:r>
      <w:r w:rsidRPr="00B406C4">
        <w:rPr>
          <w:rFonts w:ascii="Times New Roman" w:eastAsia="Times New Roman" w:hAnsi="Times New Roman" w:cs="Times New Roman"/>
          <w:sz w:val="28"/>
          <w:szCs w:val="24"/>
          <w:lang w:eastAsia="ru-RU"/>
        </w:rPr>
        <w:t xml:space="preserve">, площадь </w:t>
      </w:r>
      <w:r w:rsidRPr="00B406C4">
        <w:rPr>
          <w:rFonts w:ascii="Times New Roman" w:eastAsia="Times New Roman" w:hAnsi="Times New Roman" w:cs="Times New Roman"/>
          <w:bCs/>
          <w:sz w:val="28"/>
          <w:szCs w:val="24"/>
          <w:lang w:eastAsia="ru-RU"/>
        </w:rPr>
        <w:t xml:space="preserve">– порядка 10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eastAsia="Times New Roman" w:hAnsi="Times New Roman" w:cs="Times New Roman"/>
          <w:sz w:val="28"/>
          <w:szCs w:val="24"/>
          <w:lang w:eastAsia="ru-RU"/>
        </w:rPr>
        <w:t xml:space="preserve">; поверхность пола устойчива к воздействию паяльных материалов и легко очищается; вход оборудован </w:t>
      </w:r>
      <w:r w:rsidRPr="00B406C4">
        <w:rPr>
          <w:rFonts w:ascii="Times New Roman" w:eastAsia="Times New Roman" w:hAnsi="Times New Roman" w:cs="Times New Roman"/>
          <w:bCs/>
          <w:sz w:val="28"/>
          <w:szCs w:val="24"/>
          <w:lang w:eastAsia="ru-RU"/>
        </w:rPr>
        <w:t>ковриками для очистки обуви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естественная вентиляция через два окна</w:t>
      </w:r>
      <w:r w:rsidRPr="00B406C4">
        <w:rPr>
          <w:rFonts w:ascii="Times New Roman" w:eastAsia="Times New Roman" w:hAnsi="Times New Roman" w:cs="Times New Roman"/>
          <w:sz w:val="28"/>
          <w:szCs w:val="24"/>
          <w:lang w:eastAsia="ru-RU"/>
        </w:rPr>
        <w:t xml:space="preserve"> обеспечивает воздухообмен и снижение концентрации вредных паров.</w:t>
      </w:r>
    </w:p>
    <w:p w14:paraId="4FBD203C"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Такие условия способствуют </w:t>
      </w:r>
      <w:r w:rsidRPr="00B406C4">
        <w:rPr>
          <w:rFonts w:ascii="Times New Roman" w:eastAsia="Times New Roman" w:hAnsi="Times New Roman" w:cs="Times New Roman"/>
          <w:bCs/>
          <w:sz w:val="28"/>
          <w:szCs w:val="24"/>
          <w:lang w:eastAsia="ru-RU"/>
        </w:rPr>
        <w:t>снижению профессиональных рисков</w:t>
      </w:r>
      <w:r w:rsidRPr="00B406C4">
        <w:rPr>
          <w:rFonts w:ascii="Times New Roman" w:eastAsia="Times New Roman" w:hAnsi="Times New Roman" w:cs="Times New Roman"/>
          <w:sz w:val="28"/>
          <w:szCs w:val="24"/>
          <w:lang w:eastAsia="ru-RU"/>
        </w:rPr>
        <w:t xml:space="preserve">, обеспечивают </w:t>
      </w:r>
      <w:r w:rsidRPr="00B406C4">
        <w:rPr>
          <w:rFonts w:ascii="Times New Roman" w:eastAsia="Times New Roman" w:hAnsi="Times New Roman" w:cs="Times New Roman"/>
          <w:bCs/>
          <w:sz w:val="28"/>
          <w:szCs w:val="24"/>
          <w:lang w:eastAsia="ru-RU"/>
        </w:rPr>
        <w:t>комфортный микроклимат</w:t>
      </w:r>
      <w:r w:rsidRPr="00B406C4">
        <w:rPr>
          <w:rFonts w:ascii="Times New Roman" w:eastAsia="Times New Roman" w:hAnsi="Times New Roman" w:cs="Times New Roman"/>
          <w:sz w:val="28"/>
          <w:szCs w:val="24"/>
          <w:lang w:eastAsia="ru-RU"/>
        </w:rPr>
        <w:t xml:space="preserve"> и безопасность при выполнении операций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sz w:val="28"/>
          <w:szCs w:val="24"/>
          <w:lang w:eastAsia="ru-RU"/>
        </w:rPr>
        <w:t>, где физическая нагрузка невелика, но требуется надёжная вентиляция и соблюдение санитарно-гигиенических норм при работе с электронными компонентами и паяльным оборудованием.</w:t>
      </w:r>
    </w:p>
    <w:p w14:paraId="258A787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Рассмотрим основные профессиональные риски на рабочем месте: какие вредные факторы присутствуют, как они влияют на здоровье, какие установлены нормативы и что можно сделать для защиты работников.</w:t>
      </w:r>
    </w:p>
    <w:p w14:paraId="4C3C187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8835FA7" w14:textId="77777777" w:rsidR="00B406C4" w:rsidRPr="00B406C4" w:rsidRDefault="00B406C4" w:rsidP="00B406C4">
      <w:pPr>
        <w:pStyle w:val="2"/>
        <w:spacing w:before="0" w:line="360" w:lineRule="auto"/>
        <w:ind w:firstLine="709"/>
        <w:rPr>
          <w:rFonts w:ascii="Times New Roman" w:hAnsi="Times New Roman" w:cs="Times New Roman"/>
          <w:color w:val="000000" w:themeColor="text1"/>
          <w:sz w:val="28"/>
        </w:rPr>
      </w:pPr>
      <w:bookmarkStart w:id="37" w:name="_Toc216984316"/>
      <w:r w:rsidRPr="00B406C4">
        <w:rPr>
          <w:rFonts w:ascii="Times New Roman" w:hAnsi="Times New Roman" w:cs="Times New Roman"/>
          <w:color w:val="000000" w:themeColor="text1"/>
          <w:sz w:val="28"/>
        </w:rPr>
        <w:t>3.3 Микроклимат</w:t>
      </w:r>
      <w:bookmarkEnd w:id="37"/>
    </w:p>
    <w:p w14:paraId="22F95C04" w14:textId="37B3A62E"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соответствии с требованиями </w:t>
      </w:r>
      <w:r w:rsidRPr="00B406C4">
        <w:rPr>
          <w:rFonts w:ascii="Times New Roman" w:hAnsi="Times New Roman"/>
          <w:b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«Гигиенические нормативы и требования к обеспечению безопасности и (или) безвредности для человека факторов среды обитания» [10], микроклимат производственных помещений определяется такими параметрами, как </w:t>
      </w:r>
      <w:r w:rsidRPr="00B406C4">
        <w:rPr>
          <w:rFonts w:ascii="Times New Roman" w:hAnsi="Times New Roman"/>
          <w:bCs/>
          <w:kern w:val="2"/>
          <w:sz w:val="28"/>
          <w:szCs w:val="32"/>
          <w:lang w:eastAsia="ru-RU"/>
          <w14:ligatures w14:val="standardContextual"/>
        </w:rPr>
        <w:t>температура воздуха</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относительная влажность</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скорость его движения</w:t>
      </w:r>
      <w:r w:rsidRPr="00B406C4">
        <w:rPr>
          <w:rFonts w:ascii="Times New Roman" w:hAnsi="Times New Roman"/>
          <w:kern w:val="2"/>
          <w:sz w:val="28"/>
          <w:szCs w:val="32"/>
          <w:lang w:eastAsia="ru-RU"/>
          <w14:ligatures w14:val="standardContextual"/>
        </w:rPr>
        <w:t>. Данные показатели оказывают непосредственное влияние на самочувствие и работоспособность человека, особенно при длительном пребывании в помещении.</w:t>
      </w:r>
    </w:p>
    <w:p w14:paraId="534BD0D5"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 xml:space="preserve">Работа инженера-программиста, выполняемая в рамках данного проекта, относится к категории </w:t>
      </w:r>
      <w:proofErr w:type="spellStart"/>
      <w:r w:rsidRPr="00B406C4">
        <w:rPr>
          <w:rFonts w:ascii="Times New Roman" w:hAnsi="Times New Roman"/>
          <w:bCs/>
          <w:kern w:val="2"/>
          <w:sz w:val="28"/>
          <w:szCs w:val="32"/>
          <w:lang w:eastAsia="ru-RU"/>
          <w14:ligatures w14:val="standardContextual"/>
        </w:rPr>
        <w:t>Iб</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лёгкие физические работы, характеризующиеся умеренными энергозатратами (до 174 ккал/ч). Согласно санитарным нормам, для данной категории установлены </w:t>
      </w:r>
      <w:r w:rsidRPr="00B406C4">
        <w:rPr>
          <w:rFonts w:ascii="Times New Roman" w:hAnsi="Times New Roman"/>
          <w:bCs/>
          <w:kern w:val="2"/>
          <w:sz w:val="28"/>
          <w:szCs w:val="32"/>
          <w:lang w:eastAsia="ru-RU"/>
          <w14:ligatures w14:val="standardContextual"/>
        </w:rPr>
        <w:t>оптимальные и допустимые значения микроклиматических параметров</w:t>
      </w:r>
      <w:r w:rsidRPr="00B406C4">
        <w:rPr>
          <w:rFonts w:ascii="Times New Roman" w:hAnsi="Times New Roman"/>
          <w:kern w:val="2"/>
          <w:sz w:val="28"/>
          <w:szCs w:val="32"/>
          <w:lang w:eastAsia="ru-RU"/>
          <w14:ligatures w14:val="standardContextual"/>
        </w:rPr>
        <w:t>, приведённые в таблице 3.2.</w:t>
      </w:r>
    </w:p>
    <w:p w14:paraId="1E974AE1" w14:textId="17CF86E1"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3.2 – Оптимальные и фактические параметры микроклимата для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bCs/>
          <w:sz w:val="28"/>
          <w:szCs w:val="24"/>
          <w:lang w:eastAsia="ru-RU"/>
        </w:rPr>
        <w:t xml:space="preserve"> (по СанПиН 1.2.3685-21 [10])</w:t>
      </w:r>
    </w:p>
    <w:tbl>
      <w:tblPr>
        <w:tblStyle w:val="24"/>
        <w:tblW w:w="0" w:type="auto"/>
        <w:tblInd w:w="108" w:type="dxa"/>
        <w:tblLook w:val="04A0" w:firstRow="1" w:lastRow="0" w:firstColumn="1" w:lastColumn="0" w:noHBand="0" w:noVBand="1"/>
      </w:tblPr>
      <w:tblGrid>
        <w:gridCol w:w="1590"/>
        <w:gridCol w:w="2726"/>
        <w:gridCol w:w="1326"/>
        <w:gridCol w:w="1779"/>
        <w:gridCol w:w="2042"/>
      </w:tblGrid>
      <w:tr w:rsidR="00B406C4" w:rsidRPr="00B406C4" w14:paraId="2AC04567" w14:textId="77777777" w:rsidTr="00B406C4">
        <w:tc>
          <w:tcPr>
            <w:tcW w:w="1590" w:type="dxa"/>
            <w:hideMark/>
          </w:tcPr>
          <w:p w14:paraId="2D2068DD"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Категория работ</w:t>
            </w:r>
          </w:p>
        </w:tc>
        <w:tc>
          <w:tcPr>
            <w:tcW w:w="0" w:type="auto"/>
            <w:hideMark/>
          </w:tcPr>
          <w:p w14:paraId="4F63B8EE"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Показатель</w:t>
            </w:r>
          </w:p>
        </w:tc>
        <w:tc>
          <w:tcPr>
            <w:tcW w:w="0" w:type="auto"/>
            <w:hideMark/>
          </w:tcPr>
          <w:p w14:paraId="3FBA69B6"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Период года</w:t>
            </w:r>
          </w:p>
        </w:tc>
        <w:tc>
          <w:tcPr>
            <w:tcW w:w="0" w:type="auto"/>
            <w:hideMark/>
          </w:tcPr>
          <w:p w14:paraId="6D76507E"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СанПиН 1.2.3685-21</w:t>
            </w:r>
          </w:p>
        </w:tc>
        <w:tc>
          <w:tcPr>
            <w:tcW w:w="0" w:type="auto"/>
            <w:hideMark/>
          </w:tcPr>
          <w:p w14:paraId="6EFAE8C2"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Фактические значения</w:t>
            </w:r>
          </w:p>
        </w:tc>
      </w:tr>
      <w:tr w:rsidR="00B406C4" w:rsidRPr="00B406C4" w14:paraId="7A055A31" w14:textId="77777777" w:rsidTr="00B406C4">
        <w:tc>
          <w:tcPr>
            <w:tcW w:w="1590" w:type="dxa"/>
            <w:vMerge w:val="restart"/>
            <w:hideMark/>
          </w:tcPr>
          <w:p w14:paraId="2D333BB0" w14:textId="77777777" w:rsidR="00B406C4" w:rsidRPr="009B240F" w:rsidRDefault="00B406C4" w:rsidP="00B406C4">
            <w:pPr>
              <w:rPr>
                <w:rFonts w:ascii="Times New Roman" w:eastAsia="Times New Roman" w:hAnsi="Times New Roman" w:cs="Times New Roman"/>
                <w:szCs w:val="20"/>
                <w:lang w:eastAsia="ru-RU"/>
              </w:rPr>
            </w:pPr>
          </w:p>
          <w:p w14:paraId="21859C6A" w14:textId="77777777" w:rsidR="00B406C4" w:rsidRPr="009B240F" w:rsidRDefault="00B406C4" w:rsidP="00B406C4">
            <w:pPr>
              <w:rPr>
                <w:rFonts w:ascii="Times New Roman" w:eastAsia="Times New Roman" w:hAnsi="Times New Roman" w:cs="Times New Roman"/>
                <w:szCs w:val="20"/>
                <w:lang w:eastAsia="ru-RU"/>
              </w:rPr>
            </w:pPr>
          </w:p>
          <w:p w14:paraId="1DCE614E"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xml:space="preserve">Лёгкая – </w:t>
            </w:r>
            <w:proofErr w:type="spellStart"/>
            <w:r w:rsidRPr="009B240F">
              <w:rPr>
                <w:rFonts w:ascii="Times New Roman" w:eastAsia="Times New Roman" w:hAnsi="Times New Roman" w:cs="Times New Roman"/>
                <w:szCs w:val="20"/>
                <w:lang w:eastAsia="ru-RU"/>
              </w:rPr>
              <w:t>Iб</w:t>
            </w:r>
            <w:proofErr w:type="spellEnd"/>
          </w:p>
        </w:tc>
        <w:tc>
          <w:tcPr>
            <w:tcW w:w="0" w:type="auto"/>
            <w:vMerge w:val="restart"/>
            <w:hideMark/>
          </w:tcPr>
          <w:p w14:paraId="1177BC2A"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Температура воздуха, °C</w:t>
            </w:r>
          </w:p>
        </w:tc>
        <w:tc>
          <w:tcPr>
            <w:tcW w:w="0" w:type="auto"/>
            <w:hideMark/>
          </w:tcPr>
          <w:p w14:paraId="397A4E0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24105A4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21–23</w:t>
            </w:r>
          </w:p>
        </w:tc>
        <w:tc>
          <w:tcPr>
            <w:tcW w:w="0" w:type="auto"/>
            <w:hideMark/>
          </w:tcPr>
          <w:p w14:paraId="226439AD"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21–22</w:t>
            </w:r>
          </w:p>
        </w:tc>
      </w:tr>
      <w:tr w:rsidR="00B406C4" w:rsidRPr="00B406C4" w14:paraId="2AB34EA2" w14:textId="77777777" w:rsidTr="00B406C4">
        <w:tc>
          <w:tcPr>
            <w:tcW w:w="1590" w:type="dxa"/>
            <w:vMerge/>
            <w:hideMark/>
          </w:tcPr>
          <w:p w14:paraId="3A61FA6B"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BD0B502"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70BCFB4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1D00755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22–24</w:t>
            </w:r>
          </w:p>
        </w:tc>
        <w:tc>
          <w:tcPr>
            <w:tcW w:w="0" w:type="auto"/>
            <w:hideMark/>
          </w:tcPr>
          <w:p w14:paraId="35A2340B"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20–22</w:t>
            </w:r>
          </w:p>
        </w:tc>
      </w:tr>
      <w:tr w:rsidR="00B406C4" w:rsidRPr="00B406C4" w14:paraId="6EB33C6E" w14:textId="77777777" w:rsidTr="00B406C4">
        <w:tc>
          <w:tcPr>
            <w:tcW w:w="1590" w:type="dxa"/>
            <w:vMerge/>
            <w:hideMark/>
          </w:tcPr>
          <w:p w14:paraId="3BDC5F04"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val="restart"/>
            <w:hideMark/>
          </w:tcPr>
          <w:p w14:paraId="1035DED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Относительная влажность, %</w:t>
            </w:r>
          </w:p>
        </w:tc>
        <w:tc>
          <w:tcPr>
            <w:tcW w:w="0" w:type="auto"/>
            <w:hideMark/>
          </w:tcPr>
          <w:p w14:paraId="7DB2B56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4BE5D4FC"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40–60</w:t>
            </w:r>
          </w:p>
        </w:tc>
        <w:tc>
          <w:tcPr>
            <w:tcW w:w="0" w:type="auto"/>
            <w:hideMark/>
          </w:tcPr>
          <w:p w14:paraId="4B289399"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40–55</w:t>
            </w:r>
          </w:p>
        </w:tc>
      </w:tr>
      <w:tr w:rsidR="00B406C4" w:rsidRPr="00B406C4" w14:paraId="313BD540" w14:textId="77777777" w:rsidTr="00B406C4">
        <w:tc>
          <w:tcPr>
            <w:tcW w:w="1590" w:type="dxa"/>
            <w:vMerge/>
            <w:hideMark/>
          </w:tcPr>
          <w:p w14:paraId="6D223EB8"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5CD154C"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37B6F993"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019144A3"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40–60</w:t>
            </w:r>
          </w:p>
        </w:tc>
        <w:tc>
          <w:tcPr>
            <w:tcW w:w="0" w:type="auto"/>
            <w:hideMark/>
          </w:tcPr>
          <w:p w14:paraId="3D02D89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45–55</w:t>
            </w:r>
          </w:p>
        </w:tc>
      </w:tr>
      <w:tr w:rsidR="00B406C4" w:rsidRPr="00B406C4" w14:paraId="709B5B9C" w14:textId="77777777" w:rsidTr="00B406C4">
        <w:tc>
          <w:tcPr>
            <w:tcW w:w="1590" w:type="dxa"/>
            <w:vMerge/>
            <w:hideMark/>
          </w:tcPr>
          <w:p w14:paraId="5F70C6A0"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val="restart"/>
            <w:hideMark/>
          </w:tcPr>
          <w:p w14:paraId="0480C1D1"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Скорость движения воздуха, м/с</w:t>
            </w:r>
          </w:p>
        </w:tc>
        <w:tc>
          <w:tcPr>
            <w:tcW w:w="0" w:type="auto"/>
            <w:hideMark/>
          </w:tcPr>
          <w:p w14:paraId="5A9832A9"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1BDC5F07"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0,1</w:t>
            </w:r>
          </w:p>
        </w:tc>
        <w:tc>
          <w:tcPr>
            <w:tcW w:w="0" w:type="auto"/>
            <w:hideMark/>
          </w:tcPr>
          <w:p w14:paraId="70365D04"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0,1</w:t>
            </w:r>
          </w:p>
        </w:tc>
      </w:tr>
      <w:tr w:rsidR="00B406C4" w:rsidRPr="00B406C4" w14:paraId="29D8B68F" w14:textId="77777777" w:rsidTr="00B406C4">
        <w:tc>
          <w:tcPr>
            <w:tcW w:w="1590" w:type="dxa"/>
            <w:vMerge/>
            <w:hideMark/>
          </w:tcPr>
          <w:p w14:paraId="131664F0"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D2B0900"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57053F9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7F651742"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0,2</w:t>
            </w:r>
          </w:p>
        </w:tc>
        <w:tc>
          <w:tcPr>
            <w:tcW w:w="0" w:type="auto"/>
            <w:hideMark/>
          </w:tcPr>
          <w:p w14:paraId="643A40E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0,1</w:t>
            </w:r>
          </w:p>
        </w:tc>
      </w:tr>
    </w:tbl>
    <w:p w14:paraId="79E0613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FFE6F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Как видно из таблицы, в </w:t>
      </w:r>
      <w:r w:rsidRPr="00B406C4">
        <w:rPr>
          <w:rFonts w:ascii="Times New Roman" w:hAnsi="Times New Roman"/>
          <w:bCs/>
          <w:kern w:val="2"/>
          <w:sz w:val="28"/>
          <w:szCs w:val="32"/>
          <w:lang w:eastAsia="ru-RU"/>
          <w14:ligatures w14:val="standardContextual"/>
        </w:rPr>
        <w:t>тёплый период года</w:t>
      </w:r>
      <w:r w:rsidRPr="00B406C4">
        <w:rPr>
          <w:rFonts w:ascii="Times New Roman" w:hAnsi="Times New Roman"/>
          <w:kern w:val="2"/>
          <w:sz w:val="28"/>
          <w:szCs w:val="32"/>
          <w:lang w:eastAsia="ru-RU"/>
          <w14:ligatures w14:val="standardContextual"/>
        </w:rPr>
        <w:t xml:space="preserve"> температура воздуха в лаборатории </w:t>
      </w:r>
      <w:r w:rsidRPr="00B406C4">
        <w:rPr>
          <w:rFonts w:ascii="Times New Roman" w:hAnsi="Times New Roman"/>
          <w:bCs/>
          <w:kern w:val="2"/>
          <w:sz w:val="28"/>
          <w:szCs w:val="32"/>
          <w:lang w:eastAsia="ru-RU"/>
          <w14:ligatures w14:val="standardContextual"/>
        </w:rPr>
        <w:t>находится в границах нормы</w:t>
      </w:r>
      <w:r w:rsidRPr="00B406C4">
        <w:rPr>
          <w:rFonts w:ascii="Times New Roman" w:hAnsi="Times New Roman"/>
          <w:kern w:val="2"/>
          <w:sz w:val="28"/>
          <w:szCs w:val="32"/>
          <w:lang w:eastAsia="ru-RU"/>
          <w14:ligatures w14:val="standardContextual"/>
        </w:rPr>
        <w:t xml:space="preserve">. В то же время в </w:t>
      </w:r>
      <w:r w:rsidRPr="00B406C4">
        <w:rPr>
          <w:rFonts w:ascii="Times New Roman" w:hAnsi="Times New Roman"/>
          <w:bCs/>
          <w:kern w:val="2"/>
          <w:sz w:val="28"/>
          <w:szCs w:val="32"/>
          <w:lang w:eastAsia="ru-RU"/>
          <w14:ligatures w14:val="standardContextual"/>
        </w:rPr>
        <w:t>холодный период</w:t>
      </w:r>
      <w:r w:rsidRPr="00B406C4">
        <w:rPr>
          <w:rFonts w:ascii="Times New Roman" w:hAnsi="Times New Roman"/>
          <w:kern w:val="2"/>
          <w:sz w:val="28"/>
          <w:szCs w:val="32"/>
          <w:lang w:eastAsia="ru-RU"/>
          <w14:ligatures w14:val="standardContextual"/>
        </w:rPr>
        <w:t xml:space="preserve"> температурные условия находятся </w:t>
      </w:r>
      <w:r w:rsidRPr="00B406C4">
        <w:rPr>
          <w:rFonts w:ascii="Times New Roman" w:hAnsi="Times New Roman"/>
          <w:bCs/>
          <w:kern w:val="2"/>
          <w:sz w:val="28"/>
          <w:szCs w:val="32"/>
          <w:lang w:eastAsia="ru-RU"/>
          <w14:ligatures w14:val="standardContextual"/>
        </w:rPr>
        <w:t>ниже нижней границе допустимого диапазона</w:t>
      </w:r>
      <w:r w:rsidRPr="00B406C4">
        <w:rPr>
          <w:rFonts w:ascii="Times New Roman" w:hAnsi="Times New Roman"/>
          <w:kern w:val="2"/>
          <w:sz w:val="28"/>
          <w:szCs w:val="32"/>
          <w:lang w:eastAsia="ru-RU"/>
          <w14:ligatures w14:val="standardContextual"/>
        </w:rPr>
        <w:t>, что может вызывать ощущение холода и снижение концентрации внимания оказывая отрицательного влияния на работоспособность персонала.</w:t>
      </w:r>
    </w:p>
    <w:p w14:paraId="4F195F3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по показателям микроклимата в </w:t>
      </w:r>
      <w:r w:rsidRPr="00B406C4">
        <w:rPr>
          <w:rFonts w:ascii="Times New Roman" w:hAnsi="Times New Roman"/>
          <w:bCs/>
          <w:kern w:val="2"/>
          <w:sz w:val="28"/>
          <w:szCs w:val="32"/>
          <w:lang w:eastAsia="ru-RU"/>
          <w14:ligatures w14:val="standardContextual"/>
        </w:rPr>
        <w:t>холодный сезон</w:t>
      </w:r>
      <w:r w:rsidRPr="00B406C4">
        <w:rPr>
          <w:rFonts w:ascii="Times New Roman" w:hAnsi="Times New Roman"/>
          <w:kern w:val="2"/>
          <w:sz w:val="28"/>
          <w:szCs w:val="32"/>
          <w:lang w:eastAsia="ru-RU"/>
          <w14:ligatures w14:val="standardContextual"/>
        </w:rPr>
        <w:t xml:space="preserve"> условия труда можно отнести к </w:t>
      </w:r>
      <w:r w:rsidRPr="00B406C4">
        <w:rPr>
          <w:rFonts w:ascii="Times New Roman" w:hAnsi="Times New Roman"/>
          <w:bCs/>
          <w:kern w:val="2"/>
          <w:sz w:val="28"/>
          <w:szCs w:val="32"/>
          <w:lang w:eastAsia="ru-RU"/>
          <w14:ligatures w14:val="standardContextual"/>
        </w:rPr>
        <w:t>классу 3.1 (вредные)</w:t>
      </w:r>
      <w:r w:rsidRPr="00B406C4">
        <w:rPr>
          <w:rFonts w:ascii="Times New Roman" w:hAnsi="Times New Roman"/>
          <w:kern w:val="2"/>
          <w:sz w:val="28"/>
          <w:szCs w:val="32"/>
          <w:lang w:eastAsia="ru-RU"/>
          <w14:ligatures w14:val="standardContextual"/>
        </w:rPr>
        <w:t xml:space="preserve"> согласно классификации санитарных норм. Это означает наличие </w:t>
      </w:r>
      <w:r w:rsidRPr="00B406C4">
        <w:rPr>
          <w:rFonts w:ascii="Times New Roman" w:hAnsi="Times New Roman"/>
          <w:bCs/>
          <w:kern w:val="2"/>
          <w:sz w:val="28"/>
          <w:szCs w:val="32"/>
          <w:lang w:eastAsia="ru-RU"/>
          <w14:ligatures w14:val="standardContextual"/>
        </w:rPr>
        <w:t>отклонения от оптимальных условий</w:t>
      </w:r>
      <w:r w:rsidRPr="00B406C4">
        <w:rPr>
          <w:rFonts w:ascii="Times New Roman" w:hAnsi="Times New Roman"/>
          <w:kern w:val="2"/>
          <w:sz w:val="28"/>
          <w:szCs w:val="32"/>
          <w:lang w:eastAsia="ru-RU"/>
          <w14:ligatures w14:val="standardContextual"/>
        </w:rPr>
        <w:t>, которое при длительном воздействии способно вызвать дискомфорт, утомляемость и временное ухудшение самочувствия.</w:t>
      </w:r>
    </w:p>
    <w:p w14:paraId="1B66CC0D"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устранения выявленного несоответствия рекомендуется предусмотреть </w:t>
      </w:r>
      <w:r w:rsidRPr="00B406C4">
        <w:rPr>
          <w:rFonts w:ascii="Times New Roman" w:hAnsi="Times New Roman"/>
          <w:bCs/>
          <w:kern w:val="2"/>
          <w:sz w:val="28"/>
          <w:szCs w:val="32"/>
          <w:lang w:eastAsia="ru-RU"/>
          <w14:ligatures w14:val="standardContextual"/>
        </w:rPr>
        <w:t>меры по нормализации микроклимата</w:t>
      </w:r>
      <w:r w:rsidRPr="00B406C4">
        <w:rPr>
          <w:rFonts w:ascii="Times New Roman" w:hAnsi="Times New Roman"/>
          <w:kern w:val="2"/>
          <w:sz w:val="28"/>
          <w:szCs w:val="32"/>
          <w:lang w:eastAsia="ru-RU"/>
          <w14:ligatures w14:val="standardContextual"/>
        </w:rPr>
        <w:t xml:space="preserve">: установку </w:t>
      </w:r>
      <w:r w:rsidRPr="00B406C4">
        <w:rPr>
          <w:rFonts w:ascii="Times New Roman" w:hAnsi="Times New Roman"/>
          <w:bCs/>
          <w:kern w:val="2"/>
          <w:sz w:val="28"/>
          <w:szCs w:val="32"/>
          <w:lang w:eastAsia="ru-RU"/>
          <w14:ligatures w14:val="standardContextual"/>
        </w:rPr>
        <w:t>системы кондиционирования</w:t>
      </w:r>
      <w:r w:rsidRPr="00B406C4">
        <w:rPr>
          <w:rFonts w:ascii="Times New Roman" w:hAnsi="Times New Roman"/>
          <w:kern w:val="2"/>
          <w:sz w:val="28"/>
          <w:szCs w:val="32"/>
          <w:lang w:eastAsia="ru-RU"/>
          <w14:ligatures w14:val="standardContextual"/>
        </w:rPr>
        <w:t xml:space="preserve"> с автоматическим регулированием температуры, либо использование </w:t>
      </w:r>
      <w:r w:rsidRPr="00B406C4">
        <w:rPr>
          <w:rFonts w:ascii="Times New Roman" w:hAnsi="Times New Roman"/>
          <w:bCs/>
          <w:kern w:val="2"/>
          <w:sz w:val="28"/>
          <w:szCs w:val="32"/>
          <w:lang w:eastAsia="ru-RU"/>
          <w14:ligatures w14:val="standardContextual"/>
        </w:rPr>
        <w:t>приточно-вытяжной вентиляции</w:t>
      </w:r>
      <w:r w:rsidRPr="00B406C4">
        <w:rPr>
          <w:rFonts w:ascii="Times New Roman" w:hAnsi="Times New Roman"/>
          <w:kern w:val="2"/>
          <w:sz w:val="28"/>
          <w:szCs w:val="32"/>
          <w:lang w:eastAsia="ru-RU"/>
          <w14:ligatures w14:val="standardContextual"/>
        </w:rPr>
        <w:t xml:space="preserve"> для обеспечения равномерного воздухообмена.</w:t>
      </w:r>
    </w:p>
    <w:p w14:paraId="51AEC6F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 xml:space="preserve">Реализация указанных мероприятий позволит поддерживать параметры микроклимата в пределах </w:t>
      </w:r>
      <w:r w:rsidRPr="00B406C4">
        <w:rPr>
          <w:rFonts w:ascii="Times New Roman" w:hAnsi="Times New Roman"/>
          <w:bCs/>
          <w:kern w:val="2"/>
          <w:sz w:val="28"/>
          <w:szCs w:val="32"/>
          <w:lang w:eastAsia="ru-RU"/>
          <w14:ligatures w14:val="standardContextual"/>
        </w:rPr>
        <w:t>оптимальных санитарно-гигиенических норм</w:t>
      </w:r>
      <w:r w:rsidRPr="00B406C4">
        <w:rPr>
          <w:rFonts w:ascii="Times New Roman" w:hAnsi="Times New Roman"/>
          <w:kern w:val="2"/>
          <w:sz w:val="28"/>
          <w:szCs w:val="32"/>
          <w:lang w:eastAsia="ru-RU"/>
          <w14:ligatures w14:val="standardContextual"/>
        </w:rPr>
        <w:t>, обеспечивая комфорт и безопасность труда инженера-программиста при работе со стендом и компьютерным оборудованием.</w:t>
      </w:r>
    </w:p>
    <w:p w14:paraId="3914E7EC" w14:textId="77777777" w:rsidR="00B406C4" w:rsidRPr="00B406C4" w:rsidRDefault="00B406C4" w:rsidP="00B406C4">
      <w:pPr>
        <w:rPr>
          <w:rFonts w:ascii="Times New Roman" w:hAnsi="Times New Roman" w:cs="Times New Roman"/>
          <w:sz w:val="28"/>
        </w:rPr>
      </w:pPr>
    </w:p>
    <w:p w14:paraId="721226E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8" w:name="_Toc216984317"/>
      <w:r w:rsidRPr="00B406C4">
        <w:rPr>
          <w:rFonts w:ascii="Times New Roman" w:hAnsi="Times New Roman" w:cs="Times New Roman"/>
          <w:color w:val="000000" w:themeColor="text1"/>
          <w:sz w:val="28"/>
        </w:rPr>
        <w:t>3.4 Шум</w:t>
      </w:r>
      <w:bookmarkEnd w:id="38"/>
    </w:p>
    <w:p w14:paraId="3D6BEB9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помещении площадью </w:t>
      </w:r>
      <w:r w:rsidRPr="00B406C4">
        <w:rPr>
          <w:rFonts w:ascii="Times New Roman" w:hAnsi="Times New Roman" w:cs="Times New Roman"/>
          <w:kern w:val="2"/>
          <w:sz w:val="28"/>
          <w:szCs w:val="28"/>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r>
          <w:rPr>
            <w:rFonts w:ascii="Cambria Math" w:eastAsia="Times New Roman" w:hAnsi="Cambria Math" w:cs="Times New Roman"/>
            <w:sz w:val="28"/>
            <w:szCs w:val="24"/>
            <w:lang w:eastAsia="ru-RU"/>
          </w:rPr>
          <m:t xml:space="preserve"> </m:t>
        </m:r>
      </m:oMath>
      <w:r w:rsidRPr="00B406C4">
        <w:rPr>
          <w:rFonts w:ascii="Times New Roman" w:hAnsi="Times New Roman"/>
          <w:kern w:val="2"/>
          <w:sz w:val="28"/>
          <w:szCs w:val="32"/>
          <w:lang w:eastAsia="ru-RU"/>
          <w14:ligatures w14:val="standardContextual"/>
        </w:rPr>
        <w:t>источниками шума являются системный блок ПК, д</w:t>
      </w:r>
      <w:proofErr w:type="spellStart"/>
      <w:r w:rsidRPr="00B406C4">
        <w:rPr>
          <w:rFonts w:ascii="Times New Roman" w:hAnsi="Times New Roman"/>
          <w:kern w:val="2"/>
          <w:sz w:val="28"/>
          <w:szCs w:val="32"/>
          <w:lang w:eastAsia="ru-RU"/>
          <w14:ligatures w14:val="standardContextual"/>
        </w:rPr>
        <w:t>вигатели</w:t>
      </w:r>
      <w:proofErr w:type="spellEnd"/>
      <w:r w:rsidRPr="00B406C4">
        <w:rPr>
          <w:rFonts w:ascii="Times New Roman" w:hAnsi="Times New Roman"/>
          <w:kern w:val="2"/>
          <w:sz w:val="28"/>
          <w:szCs w:val="32"/>
          <w:lang w:eastAsia="ru-RU"/>
          <w14:ligatures w14:val="standardContextual"/>
        </w:rPr>
        <w:t xml:space="preserve"> квадрокоптера, а также внешний шум, проникающий через окна со стороны улицы.</w:t>
      </w:r>
    </w:p>
    <w:p w14:paraId="703936F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К основным источникам относятся:</w:t>
      </w:r>
    </w:p>
    <w:p w14:paraId="5DFDEC3B"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 xml:space="preserve">Системный блок </w:t>
      </w:r>
      <w:proofErr w:type="gramStart"/>
      <w:r w:rsidRPr="00B406C4">
        <w:rPr>
          <w:rFonts w:ascii="Times New Roman" w:hAnsi="Times New Roman"/>
          <w:bCs/>
          <w:kern w:val="2"/>
          <w:sz w:val="28"/>
          <w:szCs w:val="32"/>
          <w:lang w:eastAsia="ru-RU"/>
          <w14:ligatures w14:val="standardContextual"/>
        </w:rPr>
        <w:t xml:space="preserve">ПК </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proofErr w:type="gramEnd"/>
      <w:r w:rsidRPr="00B406C4">
        <w:rPr>
          <w:rFonts w:ascii="Times New Roman" w:hAnsi="Times New Roman"/>
          <w:kern w:val="2"/>
          <w:sz w:val="28"/>
          <w:szCs w:val="32"/>
          <w:lang w:eastAsia="ru-RU"/>
          <w14:ligatures w14:val="standardContextual"/>
        </w:rPr>
        <w:t xml:space="preserve"> 35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15C7942"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Работающие двигатели квадрокоптера на стенде</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 50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 xml:space="preserve"> при испытаниях;</w:t>
      </w:r>
    </w:p>
    <w:p w14:paraId="03A4D36A"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Шум от улицы (через окна)</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40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654F357D"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суммарного уровня шума воспользуемся формулой:</w:t>
      </w:r>
    </w:p>
    <w:p w14:paraId="2AC3EE2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39941DAB" w14:textId="77777777" w:rsidR="00B406C4" w:rsidRPr="00B406C4" w:rsidRDefault="006772E5" w:rsidP="00B406C4">
      <w:pPr>
        <w:spacing w:before="200" w:after="0" w:line="360" w:lineRule="auto"/>
        <w:ind w:firstLine="2835"/>
        <w:jc w:val="center"/>
        <w:rPr>
          <w:rFonts w:ascii="Times New Roman" w:eastAsia="Times New Roman" w:hAnsi="Times New Roman" w:cs="Times New Roman"/>
          <w:iCs/>
          <w:sz w:val="28"/>
          <w:szCs w:val="28"/>
          <w:lang w:eastAsia="ru-RU"/>
        </w:rPr>
      </w:pPr>
      <m:oMath>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сум</m:t>
            </m:r>
          </m:sub>
        </m:sSub>
        <m:r>
          <w:rPr>
            <w:rFonts w:ascii="Cambria Math" w:eastAsia="Times New Roman" w:hAnsi="Cambria Math" w:cs="Times New Roman"/>
            <w:sz w:val="28"/>
            <w:szCs w:val="28"/>
            <w:lang w:eastAsia="ru-RU"/>
          </w:rPr>
          <m:t xml:space="preserve"> = </m:t>
        </m:r>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б</m:t>
            </m:r>
          </m:sub>
        </m:sSub>
        <m:r>
          <w:rPr>
            <w:rFonts w:ascii="Cambria Math" w:eastAsia="Times New Roman" w:hAnsi="Cambria Math" w:cs="Times New Roman"/>
            <w:sz w:val="28"/>
            <w:szCs w:val="28"/>
            <w:lang w:eastAsia="ru-RU"/>
          </w:rPr>
          <m:t xml:space="preserve"> + δL,</m:t>
        </m:r>
      </m:oMath>
      <w:r w:rsidR="00B406C4" w:rsidRPr="00B406C4">
        <w:rPr>
          <w:rFonts w:ascii="Times New Roman" w:eastAsia="Times New Roman" w:hAnsi="Times New Roman" w:cs="Times New Roman"/>
          <w:iCs/>
          <w:sz w:val="28"/>
          <w:szCs w:val="28"/>
          <w:lang w:eastAsia="ru-RU"/>
        </w:rPr>
        <w:t xml:space="preserve"> </w:t>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t>(3.1)</w:t>
      </w:r>
    </w:p>
    <w:p w14:paraId="0242F840" w14:textId="77777777" w:rsidR="00B406C4" w:rsidRPr="00B406C4" w:rsidRDefault="00B406C4" w:rsidP="00B406C4">
      <w:pPr>
        <w:spacing w:before="200" w:after="0" w:line="360" w:lineRule="auto"/>
        <w:ind w:firstLine="3686"/>
        <w:jc w:val="center"/>
        <w:rPr>
          <w:rFonts w:ascii="Times New Roman" w:eastAsia="Times New Roman" w:hAnsi="Times New Roman" w:cs="Times New Roman"/>
          <w:iCs/>
          <w:sz w:val="28"/>
          <w:szCs w:val="28"/>
          <w:lang w:eastAsia="ru-RU"/>
        </w:rPr>
      </w:pPr>
    </w:p>
    <w:p w14:paraId="5E3A5B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где </w:t>
      </w:r>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б</m:t>
            </m:r>
          </m:sub>
        </m:sSub>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больший уровень шума,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FD657A8"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m:oMath>
        <m:r>
          <w:rPr>
            <w:rFonts w:ascii="Cambria Math" w:hAnsi="Cambria Math"/>
            <w:kern w:val="2"/>
            <w:sz w:val="28"/>
            <w:szCs w:val="32"/>
            <w14:ligatures w14:val="standardContextual"/>
          </w:rPr>
          <m:t>δL</m:t>
        </m:r>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добавка к большему уровню, определяемая по таблице в зависимости от разности уровней (рисунок 3.3).</w:t>
      </w:r>
    </w:p>
    <w:p w14:paraId="5CEDC469"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894DE11"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noProof/>
          <w:kern w:val="2"/>
          <w:sz w:val="28"/>
          <w:szCs w:val="32"/>
          <w:lang w:eastAsia="ru-RU"/>
          <w14:ligatures w14:val="standardContextual"/>
        </w:rPr>
        <w:lastRenderedPageBreak/>
        <w:drawing>
          <wp:inline distT="0" distB="0" distL="0" distR="0" wp14:anchorId="1A809262" wp14:editId="517C6C41">
            <wp:extent cx="5114925" cy="220027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114925" cy="2200275"/>
                    </a:xfrm>
                    <a:prstGeom prst="rect">
                      <a:avLst/>
                    </a:prstGeom>
                  </pic:spPr>
                </pic:pic>
              </a:graphicData>
            </a:graphic>
          </wp:inline>
        </w:drawing>
      </w:r>
    </w:p>
    <w:p w14:paraId="7217F78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Рисунок 3.3 – Таблица сложение уровней звукового давления</w:t>
      </w:r>
    </w:p>
    <w:p w14:paraId="1C810A6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p>
    <w:p w14:paraId="1D7A03F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Поскольку наибольший источник шума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двигатели квадрокоптера, а остальные источники создают меньший уровень, принимаем:</w:t>
      </w:r>
    </w:p>
    <w:p w14:paraId="6CF5F03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320C781F" w14:textId="77777777" w:rsidR="00B406C4" w:rsidRPr="00B406C4" w:rsidRDefault="006772E5" w:rsidP="00B406C4">
      <w:pPr>
        <w:spacing w:after="0" w:line="360" w:lineRule="auto"/>
        <w:jc w:val="center"/>
        <w:rPr>
          <w:rFonts w:ascii="Times New Roman" w:eastAsiaTheme="minorEastAsia" w:hAnsi="Times New Roman"/>
          <w:kern w:val="2"/>
          <w:sz w:val="28"/>
          <w:szCs w:val="32"/>
          <w14:ligatures w14:val="standardContextual"/>
        </w:rPr>
      </w:pPr>
      <m:oMathPara>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сум</m:t>
              </m:r>
            </m:sub>
          </m:sSub>
          <m:r>
            <w:rPr>
              <w:rFonts w:ascii="Cambria Math" w:hAnsi="Cambria Math"/>
              <w:kern w:val="2"/>
              <w:sz w:val="28"/>
              <w:szCs w:val="32"/>
              <w14:ligatures w14:val="standardContextual"/>
            </w:rPr>
            <m:t xml:space="preserve"> = </m:t>
          </m:r>
          <m:r>
            <w:rPr>
              <w:rFonts w:ascii="Cambria Math" w:eastAsia="Times New Roman" w:hAnsi="Cambria Math" w:cs="Cambria Math"/>
              <w:sz w:val="28"/>
              <w:szCs w:val="28"/>
              <w:lang w:eastAsia="ru-RU"/>
            </w:rPr>
            <m:t>50+0.4=50.4 дБА</m:t>
          </m:r>
          <m:r>
            <w:rPr>
              <w:rFonts w:ascii="Cambria Math" w:hAnsi="Cambria Math"/>
              <w:kern w:val="2"/>
              <w:sz w:val="28"/>
              <w:szCs w:val="32"/>
              <w14:ligatures w14:val="standardContextual"/>
            </w:rPr>
            <m:t>,</m:t>
          </m:r>
        </m:oMath>
      </m:oMathPara>
    </w:p>
    <w:p w14:paraId="2368FB8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0D8641B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w:t>
      </w:r>
      <w:r w:rsidRPr="00B406C4">
        <w:rPr>
          <w:rFonts w:ascii="Times New Roman" w:hAnsi="Times New Roman"/>
          <w:bCs/>
          <w:kern w:val="2"/>
          <w:sz w:val="28"/>
          <w:szCs w:val="32"/>
          <w:lang w:eastAsia="ru-RU"/>
          <w14:ligatures w14:val="standardContextual"/>
        </w:rPr>
        <w:t>фактический уровень шума в помещении составляет</w:t>
      </w:r>
      <w:r w:rsidRPr="00B406C4">
        <w:rPr>
          <w:rFonts w:ascii="Times New Roman" w:hAnsi="Times New Roman"/>
          <w:b/>
          <w:bCs/>
          <w:kern w:val="2"/>
          <w:sz w:val="28"/>
          <w:szCs w:val="32"/>
          <w:lang w:eastAsia="ru-RU"/>
          <w14:ligatures w14:val="standardContextual"/>
        </w:rPr>
        <w:t xml:space="preserve"> </w:t>
      </w:r>
      <m:oMath>
        <m:r>
          <w:rPr>
            <w:rFonts w:ascii="Cambria Math" w:eastAsia="Times New Roman" w:hAnsi="Cambria Math" w:cs="Cambria Math"/>
            <w:sz w:val="28"/>
            <w:szCs w:val="28"/>
            <w:lang w:eastAsia="ru-RU"/>
          </w:rPr>
          <m:t xml:space="preserve">50.4 </m:t>
        </m:r>
      </m:oMath>
      <w:r w:rsidRPr="00B406C4">
        <w:rPr>
          <w:rFonts w:ascii="Times New Roman" w:hAnsi="Times New Roman"/>
          <w:b/>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293AA85" w14:textId="5A593AF0"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Согласно </w:t>
      </w:r>
      <w:r w:rsidRPr="00B406C4">
        <w:rPr>
          <w:rFonts w:ascii="Times New Roman" w:hAnsi="Times New Roman"/>
          <w:iCs/>
          <w:kern w:val="2"/>
          <w:sz w:val="28"/>
          <w:szCs w:val="32"/>
          <w:lang w:eastAsia="ru-RU"/>
          <w14:ligatures w14:val="standardContextual"/>
        </w:rPr>
        <w:t>Приказу Минтруда №817н от 21.11.2023</w:t>
      </w:r>
      <w:r w:rsidRPr="00B406C4">
        <w:rPr>
          <w:rFonts w:ascii="Times New Roman" w:hAnsi="Times New Roman"/>
          <w:kern w:val="2"/>
          <w:sz w:val="28"/>
          <w:szCs w:val="32"/>
          <w:lang w:eastAsia="ru-RU"/>
          <w14:ligatures w14:val="standardContextual"/>
        </w:rPr>
        <w:t xml:space="preserve"> [15] и </w:t>
      </w:r>
      <w:r w:rsidRPr="00B406C4">
        <w:rPr>
          <w:rFonts w:ascii="Times New Roman" w:hAnsi="Times New Roman"/>
          <w:i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[10], данный уровень шума соответствует </w:t>
      </w:r>
      <w:r w:rsidRPr="00B406C4">
        <w:rPr>
          <w:rFonts w:ascii="Times New Roman" w:hAnsi="Times New Roman"/>
          <w:bCs/>
          <w:kern w:val="2"/>
          <w:sz w:val="28"/>
          <w:szCs w:val="32"/>
          <w:lang w:eastAsia="ru-RU"/>
          <w14:ligatures w14:val="standardContextual"/>
        </w:rPr>
        <w:t>допустимому классу условий труда (2)</w:t>
      </w:r>
      <w:r w:rsidRPr="00B406C4">
        <w:rPr>
          <w:rFonts w:ascii="Times New Roman" w:hAnsi="Times New Roman"/>
          <w:kern w:val="2"/>
          <w:sz w:val="28"/>
          <w:szCs w:val="32"/>
          <w:lang w:eastAsia="ru-RU"/>
          <w14:ligatures w14:val="standardContextual"/>
        </w:rPr>
        <w:t>. Однако при длительных испытаниях стенда рекомендуется кратковременное ограничение работы стенда или использование звукоизолирующих материалов в зоне установки, чтобы минимизировать акустическую нагрузку на работников.</w:t>
      </w:r>
    </w:p>
    <w:p w14:paraId="2601B47E" w14:textId="77777777" w:rsidR="00B406C4" w:rsidRPr="00B406C4" w:rsidRDefault="00B406C4" w:rsidP="00B406C4">
      <w:pPr>
        <w:spacing w:after="0" w:line="360" w:lineRule="auto"/>
      </w:pPr>
    </w:p>
    <w:p w14:paraId="2A760923"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9" w:name="_Toc216984318"/>
      <w:r w:rsidRPr="00B406C4">
        <w:rPr>
          <w:rFonts w:ascii="Times New Roman" w:hAnsi="Times New Roman" w:cs="Times New Roman"/>
          <w:color w:val="000000" w:themeColor="text1"/>
          <w:sz w:val="28"/>
        </w:rPr>
        <w:t>3.5 Освещенность</w:t>
      </w:r>
      <w:bookmarkEnd w:id="39"/>
      <w:r w:rsidRPr="00B406C4">
        <w:rPr>
          <w:rFonts w:ascii="Times New Roman" w:hAnsi="Times New Roman" w:cs="Times New Roman"/>
          <w:color w:val="000000" w:themeColor="text1"/>
          <w:sz w:val="28"/>
        </w:rPr>
        <w:t xml:space="preserve"> </w:t>
      </w:r>
    </w:p>
    <w:p w14:paraId="0D494282" w14:textId="7951F83A"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Рабочее место инженера-программиста, на котором осуществляется разработка ПО для управления стендом и подключением загрузчика данных к беспилотному летательному аппарату, расположено в лаборатории площадью </w:t>
      </w:r>
      <w:r w:rsidRPr="00B406C4">
        <w:rPr>
          <w:rFonts w:ascii="Times New Roman" w:hAnsi="Times New Roman"/>
          <w:bCs/>
          <w:kern w:val="2"/>
          <w:sz w:val="28"/>
          <w:szCs w:val="32"/>
          <w:lang w:eastAsia="ru-RU"/>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Работа выполняется за персональным компь</w:t>
      </w:r>
      <w:proofErr w:type="spellStart"/>
      <w:r w:rsidRPr="00B406C4">
        <w:rPr>
          <w:rFonts w:ascii="Times New Roman" w:hAnsi="Times New Roman"/>
          <w:kern w:val="2"/>
          <w:sz w:val="28"/>
          <w:szCs w:val="32"/>
          <w:lang w:eastAsia="ru-RU"/>
          <w14:ligatures w14:val="standardContextual"/>
        </w:rPr>
        <w:t>ютером</w:t>
      </w:r>
      <w:proofErr w:type="spellEnd"/>
      <w:r w:rsidRPr="00B406C4">
        <w:rPr>
          <w:rFonts w:ascii="Times New Roman" w:hAnsi="Times New Roman"/>
          <w:kern w:val="2"/>
          <w:sz w:val="28"/>
          <w:szCs w:val="32"/>
          <w:lang w:eastAsia="ru-RU"/>
          <w14:ligatures w14:val="standardContextual"/>
        </w:rPr>
        <w:t xml:space="preserve"> с монитором разрешением </w:t>
      </w:r>
      <w:r w:rsidRPr="00B406C4">
        <w:rPr>
          <w:rFonts w:ascii="Times New Roman" w:hAnsi="Times New Roman"/>
          <w:bCs/>
          <w:kern w:val="2"/>
          <w:sz w:val="28"/>
          <w:szCs w:val="32"/>
          <w:lang w:val="en-US" w:eastAsia="ru-RU"/>
          <w14:ligatures w14:val="standardContextual"/>
        </w:rPr>
        <w:t>full</w:t>
      </w:r>
      <w:r w:rsidRPr="00B406C4">
        <w:rPr>
          <w:rFonts w:ascii="Times New Roman" w:hAnsi="Times New Roman"/>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val="en-US" w:eastAsia="ru-RU"/>
          <w14:ligatures w14:val="standardContextual"/>
        </w:rPr>
        <w:t>hd</w:t>
      </w:r>
      <w:proofErr w:type="spellEnd"/>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kern w:val="2"/>
          <w:sz w:val="28"/>
          <w:szCs w:val="32"/>
          <w14:ligatures w14:val="standardContextual"/>
        </w:rPr>
        <w:t>1920</w:t>
      </w:r>
      <m:oMath>
        <m:r>
          <w:rPr>
            <w:rFonts w:ascii="Cambria Math" w:hAnsi="Cambria Math"/>
            <w:kern w:val="2"/>
            <w:sz w:val="28"/>
            <w:szCs w:val="32"/>
            <w14:ligatures w14:val="standardContextual"/>
          </w:rPr>
          <m:t>×</m:t>
        </m:r>
      </m:oMath>
      <w:r w:rsidRPr="00B406C4">
        <w:rPr>
          <w:rFonts w:ascii="Times New Roman" w:hAnsi="Times New Roman"/>
          <w:kern w:val="2"/>
          <w:sz w:val="28"/>
          <w:szCs w:val="32"/>
          <w14:ligatures w14:val="standardContextual"/>
        </w:rPr>
        <w:t>1080p,</w:t>
      </w:r>
      <w:r w:rsidRPr="00B406C4">
        <w:rPr>
          <w:rFonts w:ascii="Times New Roman" w:hAnsi="Times New Roman"/>
          <w:kern w:val="2"/>
          <w:sz w:val="28"/>
          <w:szCs w:val="32"/>
          <w:lang w:eastAsia="ru-RU"/>
          <w14:ligatures w14:val="standardContextual"/>
        </w:rPr>
        <w:t xml:space="preserve"> что позволяет отнести данный процесс к </w:t>
      </w:r>
      <w:r w:rsidRPr="00B406C4">
        <w:rPr>
          <w:rFonts w:ascii="Times New Roman" w:hAnsi="Times New Roman"/>
          <w:bCs/>
          <w:kern w:val="2"/>
          <w:sz w:val="28"/>
          <w:szCs w:val="32"/>
          <w:lang w:eastAsia="ru-RU"/>
          <w14:ligatures w14:val="standardContextual"/>
        </w:rPr>
        <w:lastRenderedPageBreak/>
        <w:t>высокоточному виду зрительной деятельности</w:t>
      </w:r>
      <w:r w:rsidRPr="00B406C4">
        <w:rPr>
          <w:rFonts w:ascii="Times New Roman" w:hAnsi="Times New Roman"/>
          <w:kern w:val="2"/>
          <w:sz w:val="28"/>
          <w:szCs w:val="32"/>
          <w:lang w:eastAsia="ru-RU"/>
          <w14:ligatures w14:val="standardContextual"/>
        </w:rPr>
        <w:t xml:space="preserve">. Согласно требованиям </w:t>
      </w:r>
      <w:r w:rsidRPr="00B406C4">
        <w:rPr>
          <w:rFonts w:ascii="Times New Roman" w:hAnsi="Times New Roman"/>
          <w:iCs/>
          <w:kern w:val="2"/>
          <w:sz w:val="28"/>
          <w:szCs w:val="32"/>
          <w:lang w:eastAsia="ru-RU"/>
          <w14:ligatures w14:val="standardContextual"/>
        </w:rPr>
        <w:t>СП 52.13330.2016 «Естественное и искусственное освещение»</w:t>
      </w:r>
      <w:r w:rsidRPr="00B406C4">
        <w:rPr>
          <w:rFonts w:ascii="Times New Roman" w:hAnsi="Times New Roman"/>
          <w:kern w:val="2"/>
          <w:sz w:val="28"/>
          <w:szCs w:val="32"/>
          <w:lang w:eastAsia="ru-RU"/>
          <w14:ligatures w14:val="standardContextual"/>
        </w:rPr>
        <w:t xml:space="preserve"> [12], минимальный размер различаемого объекта составляет 0,3–0,5 мм, контраст высокий, фон светлый. Разряд зрительной работы – </w:t>
      </w:r>
      <w:proofErr w:type="spellStart"/>
      <w:r w:rsidRPr="00B406C4">
        <w:rPr>
          <w:rFonts w:ascii="Times New Roman" w:hAnsi="Times New Roman"/>
          <w:bCs/>
          <w:kern w:val="2"/>
          <w:sz w:val="28"/>
          <w:szCs w:val="32"/>
          <w:lang w:eastAsia="ru-RU"/>
          <w14:ligatures w14:val="standardContextual"/>
        </w:rPr>
        <w:t>IIIв</w:t>
      </w:r>
      <w:proofErr w:type="spellEnd"/>
      <w:r w:rsidRPr="00B406C4">
        <w:rPr>
          <w:rFonts w:ascii="Times New Roman" w:hAnsi="Times New Roman"/>
          <w:kern w:val="2"/>
          <w:sz w:val="28"/>
          <w:szCs w:val="32"/>
          <w:lang w:eastAsia="ru-RU"/>
          <w14:ligatures w14:val="standardContextual"/>
        </w:rPr>
        <w:t>.</w:t>
      </w:r>
    </w:p>
    <w:p w14:paraId="4E8930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Помещение оборудовано </w:t>
      </w:r>
      <w:r w:rsidRPr="00B406C4">
        <w:rPr>
          <w:rFonts w:ascii="Times New Roman" w:hAnsi="Times New Roman"/>
          <w:bCs/>
          <w:kern w:val="2"/>
          <w:sz w:val="28"/>
          <w:szCs w:val="32"/>
          <w:lang w:eastAsia="ru-RU"/>
          <w14:ligatures w14:val="standardContextual"/>
        </w:rPr>
        <w:t>двумя оконными проёмами</w:t>
      </w:r>
      <w:r w:rsidRPr="00B406C4">
        <w:rPr>
          <w:rFonts w:ascii="Times New Roman" w:hAnsi="Times New Roman"/>
          <w:kern w:val="2"/>
          <w:sz w:val="28"/>
          <w:szCs w:val="32"/>
          <w:lang w:eastAsia="ru-RU"/>
          <w14:ligatures w14:val="standardContextual"/>
        </w:rPr>
        <w:t xml:space="preserve"> размером </w:t>
      </w:r>
      <w:r w:rsidRPr="00B406C4">
        <w:rPr>
          <w:rFonts w:ascii="Times New Roman" w:hAnsi="Times New Roman"/>
          <w:bCs/>
          <w:kern w:val="2"/>
          <w:sz w:val="28"/>
          <w:szCs w:val="32"/>
          <w:lang w:eastAsia="ru-RU"/>
          <w14:ligatures w14:val="standardContextual"/>
        </w:rPr>
        <w:t>111 см</w:t>
      </w:r>
      <w:r w:rsidRPr="00B406C4">
        <w:rPr>
          <w:rFonts w:ascii="Times New Roman" w:hAnsi="Times New Roman"/>
          <w:kern w:val="2"/>
          <w:sz w:val="28"/>
          <w:szCs w:val="32"/>
          <w:lang w:eastAsia="ru-RU"/>
          <w14:ligatures w14:val="standardContextual"/>
        </w:rPr>
        <w:t xml:space="preserve">, однако из-за </w:t>
      </w:r>
      <w:r w:rsidRPr="00B406C4">
        <w:rPr>
          <w:rFonts w:ascii="Times New Roman" w:hAnsi="Times New Roman"/>
          <w:bCs/>
          <w:kern w:val="2"/>
          <w:sz w:val="28"/>
          <w:szCs w:val="32"/>
          <w:lang w:eastAsia="ru-RU"/>
          <w14:ligatures w14:val="standardContextual"/>
        </w:rPr>
        <w:t>старых рам и частично закрытых ставней</w:t>
      </w:r>
      <w:r w:rsidRPr="00B406C4">
        <w:rPr>
          <w:rFonts w:ascii="Times New Roman" w:hAnsi="Times New Roman"/>
          <w:kern w:val="2"/>
          <w:sz w:val="28"/>
          <w:szCs w:val="32"/>
          <w:lang w:eastAsia="ru-RU"/>
          <w14:ligatures w14:val="standardContextual"/>
        </w:rPr>
        <w:t xml:space="preserve"> естественное освещение является </w:t>
      </w:r>
      <w:r w:rsidRPr="00B406C4">
        <w:rPr>
          <w:rFonts w:ascii="Times New Roman" w:hAnsi="Times New Roman"/>
          <w:bCs/>
          <w:kern w:val="2"/>
          <w:sz w:val="28"/>
          <w:szCs w:val="32"/>
          <w:lang w:eastAsia="ru-RU"/>
          <w14:ligatures w14:val="standardContextual"/>
        </w:rPr>
        <w:t>недостаточным</w:t>
      </w:r>
      <w:r w:rsidRPr="00B406C4">
        <w:rPr>
          <w:rFonts w:ascii="Times New Roman" w:hAnsi="Times New Roman"/>
          <w:kern w:val="2"/>
          <w:sz w:val="28"/>
          <w:szCs w:val="32"/>
          <w:lang w:eastAsia="ru-RU"/>
          <w14:ligatures w14:val="standardContextual"/>
        </w:rPr>
        <w:t>. В солнечные дни поток света ограничен загрязнением стекол и износом уплотнителей, что дополнительно снижает уровень освещенности. Искусственное освещение осуществляется одной</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потолочной лампой</w:t>
      </w:r>
      <w:r w:rsidRPr="00B406C4">
        <w:rPr>
          <w:rFonts w:ascii="Times New Roman" w:hAnsi="Times New Roman"/>
          <w:kern w:val="2"/>
          <w:sz w:val="28"/>
          <w:szCs w:val="32"/>
          <w:lang w:eastAsia="ru-RU"/>
          <w14:ligatures w14:val="standardContextual"/>
        </w:rPr>
        <w:t>, световой поток которой невелик и не обеспечивает равномерного распределения света по рабочей зоне.</w:t>
      </w:r>
    </w:p>
    <w:p w14:paraId="002784D7"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фактической освещенности воспользуемся формулой:</w:t>
      </w:r>
    </w:p>
    <w:p w14:paraId="071FE62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6DCE1D6B" w14:textId="77777777" w:rsidR="00B406C4" w:rsidRPr="00B406C4" w:rsidRDefault="00B406C4" w:rsidP="00B406C4">
      <w:pPr>
        <w:ind w:firstLine="3544"/>
        <w:jc w:val="center"/>
        <w:rPr>
          <w:rFonts w:ascii="Times New Roman" w:hAnsi="Times New Roman" w:cs="Times New Roman"/>
          <w:sz w:val="28"/>
          <w:szCs w:val="28"/>
        </w:rPr>
      </w:pPr>
      <m:oMath>
        <m:r>
          <w:rPr>
            <w:rFonts w:ascii="Cambria Math" w:hAnsi="Cambria Math"/>
            <w:sz w:val="32"/>
            <w:szCs w:val="28"/>
            <w:lang w:val="en-US"/>
          </w:rPr>
          <m:t>E</m:t>
        </m:r>
        <m:r>
          <w:rPr>
            <w:rFonts w:ascii="Cambria Math" w:hAnsi="Cambria Math"/>
            <w:sz w:val="32"/>
            <w:szCs w:val="28"/>
          </w:rPr>
          <m:t xml:space="preserve"> = </m:t>
        </m:r>
        <m:f>
          <m:fPr>
            <m:ctrlPr>
              <w:rPr>
                <w:rFonts w:ascii="Cambria Math" w:hAnsi="Cambria Math"/>
                <w:i/>
                <w:sz w:val="32"/>
                <w:szCs w:val="28"/>
              </w:rPr>
            </m:ctrlPr>
          </m:fPr>
          <m:num>
            <m:r>
              <w:rPr>
                <w:rFonts w:ascii="Cambria Math" w:hAnsi="Cambria Math"/>
                <w:sz w:val="32"/>
                <w:szCs w:val="28"/>
              </w:rPr>
              <m:t>(Ф×</m:t>
            </m:r>
            <m:r>
              <w:rPr>
                <w:rFonts w:ascii="Cambria Math" w:hAnsi="Cambria Math"/>
                <w:sz w:val="32"/>
                <w:szCs w:val="28"/>
                <w:lang w:val="en-US"/>
              </w:rPr>
              <m:t>N</m:t>
            </m:r>
            <m:r>
              <w:rPr>
                <w:rFonts w:ascii="Cambria Math" w:hAnsi="Cambria Math"/>
                <w:sz w:val="32"/>
                <w:szCs w:val="28"/>
              </w:rPr>
              <m:t>×η)</m:t>
            </m:r>
          </m:num>
          <m:den>
            <m:r>
              <w:rPr>
                <w:rFonts w:ascii="Cambria Math" w:hAnsi="Cambria Math"/>
                <w:sz w:val="32"/>
                <w:szCs w:val="28"/>
              </w:rPr>
              <m:t>(</m:t>
            </m:r>
            <m:r>
              <w:rPr>
                <w:rFonts w:ascii="Cambria Math" w:hAnsi="Cambria Math"/>
                <w:sz w:val="32"/>
                <w:szCs w:val="28"/>
                <w:lang w:val="en-US"/>
              </w:rPr>
              <m:t>S</m:t>
            </m:r>
            <m:r>
              <w:rPr>
                <w:rFonts w:ascii="Cambria Math" w:hAnsi="Cambria Math"/>
                <w:sz w:val="32"/>
                <w:szCs w:val="28"/>
              </w:rPr>
              <m:t>×</m:t>
            </m:r>
            <m:r>
              <w:rPr>
                <w:rFonts w:ascii="Cambria Math" w:hAnsi="Cambria Math"/>
                <w:sz w:val="32"/>
                <w:szCs w:val="28"/>
                <w:lang w:val="en-US"/>
              </w:rPr>
              <m:t>K</m:t>
            </m:r>
            <m:r>
              <w:rPr>
                <w:rFonts w:ascii="Cambria Math" w:hAnsi="Cambria Math"/>
                <w:sz w:val="32"/>
                <w:szCs w:val="28"/>
              </w:rPr>
              <m:t>×</m:t>
            </m:r>
            <m:r>
              <w:rPr>
                <w:rFonts w:ascii="Cambria Math" w:hAnsi="Cambria Math"/>
                <w:sz w:val="32"/>
                <w:szCs w:val="28"/>
                <w:lang w:val="en-US"/>
              </w:rPr>
              <m:t>Z</m:t>
            </m:r>
            <m:r>
              <w:rPr>
                <w:rFonts w:ascii="Cambria Math" w:hAnsi="Cambria Math"/>
                <w:sz w:val="32"/>
                <w:szCs w:val="28"/>
              </w:rPr>
              <m:t>)</m:t>
            </m:r>
          </m:den>
        </m:f>
        <m:r>
          <w:rPr>
            <w:rFonts w:ascii="Cambria Math" w:hAnsi="Cambria Math"/>
            <w:sz w:val="32"/>
            <w:szCs w:val="28"/>
          </w:rPr>
          <m:t>,</m:t>
        </m:r>
      </m:oMath>
      <w:r w:rsidRPr="00B406C4">
        <w:rPr>
          <w:szCs w:val="28"/>
        </w:rPr>
        <w:t xml:space="preserve"> </w:t>
      </w:r>
      <w:r w:rsidRPr="00B406C4">
        <w:rPr>
          <w:szCs w:val="28"/>
        </w:rPr>
        <w:tab/>
      </w:r>
      <w:r w:rsidRPr="00B406C4">
        <w:rPr>
          <w:szCs w:val="28"/>
        </w:rPr>
        <w:tab/>
      </w:r>
      <w:r w:rsidRPr="00B406C4">
        <w:rPr>
          <w:szCs w:val="28"/>
        </w:rPr>
        <w:tab/>
      </w:r>
      <w:r w:rsidRPr="00B406C4">
        <w:rPr>
          <w:szCs w:val="28"/>
        </w:rPr>
        <w:tab/>
      </w:r>
      <w:r w:rsidRPr="00B406C4">
        <w:rPr>
          <w:szCs w:val="28"/>
        </w:rPr>
        <w:tab/>
      </w:r>
      <w:r w:rsidRPr="00B406C4">
        <w:rPr>
          <w:rFonts w:ascii="Times New Roman" w:hAnsi="Times New Roman" w:cs="Times New Roman"/>
          <w:sz w:val="28"/>
          <w:szCs w:val="28"/>
        </w:rPr>
        <w:t>(3.2)</w:t>
      </w:r>
    </w:p>
    <w:p w14:paraId="174B8E9F" w14:textId="77777777" w:rsidR="00B406C4" w:rsidRPr="00B406C4" w:rsidRDefault="00B406C4" w:rsidP="00B406C4">
      <w:pPr>
        <w:ind w:firstLine="3544"/>
        <w:jc w:val="center"/>
        <w:rPr>
          <w:szCs w:val="28"/>
        </w:rPr>
      </w:pPr>
    </w:p>
    <w:p w14:paraId="48AB1E96" w14:textId="77777777" w:rsidR="00B406C4" w:rsidRPr="00B406C4" w:rsidRDefault="00B406C4" w:rsidP="00B406C4">
      <w:pPr>
        <w:spacing w:after="0" w:line="360" w:lineRule="auto"/>
        <w:ind w:firstLine="709"/>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где </w:t>
      </w:r>
      <m:oMath>
        <m:r>
          <w:rPr>
            <w:rFonts w:ascii="Cambria Math" w:hAnsi="Cambria Math" w:cs="Times New Roman"/>
            <w:sz w:val="28"/>
            <w:szCs w:val="28"/>
          </w:rPr>
          <m:t>Ф</m:t>
        </m:r>
      </m:oMath>
      <w:r w:rsidRPr="00B406C4">
        <w:rPr>
          <w:rFonts w:ascii="Times New Roman" w:eastAsia="Times New Roman" w:hAnsi="Times New Roman" w:cs="Times New Roman"/>
          <w:sz w:val="28"/>
          <w:szCs w:val="28"/>
          <w:lang w:eastAsia="ru-RU"/>
        </w:rPr>
        <w:t xml:space="preserve">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световой поток одной лампы (4800 лм);</w:t>
      </w:r>
    </w:p>
    <w:p w14:paraId="67C13C81"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N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количество светильников (1 шт.);</w:t>
      </w:r>
    </w:p>
    <w:p w14:paraId="7B3AFCCC"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η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коэффициент использования (0,52);</w:t>
      </w:r>
    </w:p>
    <w:p w14:paraId="21011972" w14:textId="77777777" w:rsidR="00B406C4" w:rsidRPr="00B406C4" w:rsidRDefault="00B406C4" w:rsidP="00B406C4">
      <w:pPr>
        <w:spacing w:after="0" w:line="360" w:lineRule="auto"/>
        <w:rPr>
          <w:rFonts w:ascii="Times New Roman" w:eastAsia="Times New Roman" w:hAnsi="Times New Roman" w:cs="Times New Roman"/>
          <w:sz w:val="24"/>
          <w:szCs w:val="24"/>
          <w:lang w:eastAsia="ru-RU"/>
        </w:rPr>
      </w:pPr>
      <w:r w:rsidRPr="00B406C4">
        <w:rPr>
          <w:rFonts w:ascii="Times New Roman" w:eastAsia="Times New Roman" w:hAnsi="Times New Roman" w:cs="Times New Roman"/>
          <w:sz w:val="28"/>
          <w:szCs w:val="28"/>
          <w:lang w:eastAsia="ru-RU"/>
        </w:rPr>
        <w:t xml:space="preserve">S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площадь помещения (19,44 м²);</w:t>
      </w:r>
    </w:p>
    <w:p w14:paraId="4239DD4A"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K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запаса (1,5);</w:t>
      </w:r>
    </w:p>
    <w:p w14:paraId="40EB4689"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Z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неравномерности освещения (1,1).</w:t>
      </w:r>
    </w:p>
    <w:p w14:paraId="1CFDC9C4"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322F6E" w14:textId="77777777" w:rsidR="00B406C4" w:rsidRPr="00B406C4" w:rsidRDefault="00B406C4" w:rsidP="00B406C4">
      <w:pPr>
        <w:spacing w:after="0" w:line="360" w:lineRule="auto"/>
        <w:jc w:val="center"/>
        <w:rPr>
          <w:rFonts w:ascii="Times New Roman" w:eastAsiaTheme="minorEastAsia" w:hAnsi="Times New Roman"/>
          <w:i/>
          <w:sz w:val="32"/>
          <w:szCs w:val="28"/>
        </w:rPr>
      </w:pPr>
      <m:oMathPara>
        <m:oMath>
          <m:r>
            <w:rPr>
              <w:rFonts w:ascii="Cambria Math" w:hAnsi="Cambria Math"/>
              <w:kern w:val="2"/>
              <w:sz w:val="32"/>
              <w:szCs w:val="28"/>
              <w:lang w:val="en-US"/>
              <w14:ligatures w14:val="standardContextual"/>
            </w:rPr>
            <m:t>E</m:t>
          </m:r>
          <m:r>
            <w:rPr>
              <w:rFonts w:ascii="Cambria Math" w:hAnsi="Cambria Math"/>
              <w:kern w:val="2"/>
              <w:sz w:val="32"/>
              <w:szCs w:val="28"/>
              <w14:ligatures w14:val="standardContextual"/>
            </w:rPr>
            <m:t xml:space="preserve"> = </m:t>
          </m:r>
          <m:f>
            <m:fPr>
              <m:ctrlPr>
                <w:rPr>
                  <w:rFonts w:ascii="Cambria Math" w:hAnsi="Cambria Math"/>
                  <w:i/>
                  <w:sz w:val="32"/>
                  <w:szCs w:val="28"/>
                </w:rPr>
              </m:ctrlPr>
            </m:fPr>
            <m:num>
              <m:r>
                <w:rPr>
                  <w:rFonts w:ascii="Cambria Math" w:hAnsi="Cambria Math"/>
                  <w:kern w:val="2"/>
                  <w:sz w:val="32"/>
                  <w:szCs w:val="28"/>
                  <w14:ligatures w14:val="standardContextual"/>
                </w:rPr>
                <m:t>(4800×1×0.52)</m:t>
              </m:r>
            </m:num>
            <m:den>
              <m:r>
                <w:rPr>
                  <w:rFonts w:ascii="Cambria Math" w:hAnsi="Cambria Math"/>
                  <w:kern w:val="2"/>
                  <w:sz w:val="32"/>
                  <w:szCs w:val="28"/>
                  <w14:ligatures w14:val="standardContextual"/>
                </w:rPr>
                <m:t>(19.44×1.5×</m:t>
              </m:r>
              <m:r>
                <w:rPr>
                  <w:rFonts w:ascii="Cambria Math" w:hAnsi="Cambria Math"/>
                  <w:kern w:val="2"/>
                  <w:sz w:val="32"/>
                  <w:szCs w:val="28"/>
                  <w:lang w:val="en-US"/>
                  <w14:ligatures w14:val="standardContextual"/>
                </w:rPr>
                <m:t>1.1</m:t>
              </m:r>
              <m:r>
                <w:rPr>
                  <w:rFonts w:ascii="Cambria Math" w:hAnsi="Cambria Math"/>
                  <w:kern w:val="2"/>
                  <w:sz w:val="32"/>
                  <w:szCs w:val="28"/>
                  <w14:ligatures w14:val="standardContextual"/>
                </w:rPr>
                <m:t>)</m:t>
              </m:r>
            </m:den>
          </m:f>
          <m:r>
            <w:rPr>
              <w:rFonts w:ascii="Cambria Math" w:hAnsi="Cambria Math"/>
              <w:sz w:val="32"/>
              <w:szCs w:val="28"/>
            </w:rPr>
            <m:t>=76 лк.</m:t>
          </m:r>
        </m:oMath>
      </m:oMathPara>
    </w:p>
    <w:p w14:paraId="535276E3" w14:textId="77777777" w:rsidR="00B406C4" w:rsidRPr="00B406C4" w:rsidRDefault="00B406C4" w:rsidP="00B406C4">
      <w:pPr>
        <w:spacing w:after="0" w:line="360" w:lineRule="auto"/>
        <w:jc w:val="center"/>
        <w:rPr>
          <w:rFonts w:ascii="Times New Roman" w:hAnsi="Times New Roman"/>
          <w:i/>
          <w:kern w:val="2"/>
          <w:sz w:val="28"/>
          <w:szCs w:val="32"/>
          <w:lang w:val="en-US"/>
          <w14:ligatures w14:val="standardContextual"/>
        </w:rPr>
      </w:pPr>
    </w:p>
    <w:p w14:paraId="1DA7B9D5" w14:textId="421D50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Таким образом, фактическая освещенность рабочего места составляет всего 76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что значительно ниже нормативного значения 750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установленного Приказом Минтруда России №817н от 21.11.2023 [15] для разряда зрительных работ </w:t>
      </w:r>
      <w:proofErr w:type="spellStart"/>
      <w:r w:rsidRPr="00B406C4">
        <w:rPr>
          <w:rFonts w:ascii="Times New Roman" w:hAnsi="Times New Roman"/>
          <w:kern w:val="2"/>
          <w:sz w:val="28"/>
          <w:szCs w:val="32"/>
          <w14:ligatures w14:val="standardContextual"/>
        </w:rPr>
        <w:t>IIIв</w:t>
      </w:r>
      <w:proofErr w:type="spellEnd"/>
      <w:r w:rsidRPr="00B406C4">
        <w:rPr>
          <w:rFonts w:ascii="Times New Roman" w:hAnsi="Times New Roman"/>
          <w:kern w:val="2"/>
          <w:sz w:val="28"/>
          <w:szCs w:val="32"/>
          <w14:ligatures w14:val="standardContextual"/>
        </w:rPr>
        <w:t>.</w:t>
      </w:r>
    </w:p>
    <w:p w14:paraId="4690F24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Недостаточная освещенность приводит к повышенной зрительной утомляемости, снижению производительности и повышению вероятности ошибок при работе с программным кодом. По данному фактору условия труда относятся к вредному классу 3.1.</w:t>
      </w:r>
    </w:p>
    <w:p w14:paraId="41AB55B9" w14:textId="77777777" w:rsidR="00B406C4" w:rsidRPr="00B406C4" w:rsidRDefault="00B406C4" w:rsidP="00B406C4">
      <w:pPr>
        <w:spacing w:after="0" w:line="360" w:lineRule="auto"/>
        <w:ind w:firstLine="709"/>
      </w:pPr>
    </w:p>
    <w:p w14:paraId="6504826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0" w:name="_Toc216984319"/>
      <w:r w:rsidRPr="00B406C4">
        <w:rPr>
          <w:rFonts w:ascii="Times New Roman" w:hAnsi="Times New Roman" w:cs="Times New Roman"/>
          <w:color w:val="000000" w:themeColor="text1"/>
          <w:sz w:val="28"/>
        </w:rPr>
        <w:t>3.6 Тяжесть трудового процесса</w:t>
      </w:r>
      <w:bookmarkEnd w:id="40"/>
    </w:p>
    <w:p w14:paraId="790CA933" w14:textId="1FB5721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Оценка тяжести трудового процесса проводится в соответствии с Приказом Министерства труда и социальной защиты Российской Федерации от 21.11.2023 г. №817н [15], приложение №13, где устанавливаются критерии отнесения условий труда к определённому классу по степени тяжести.</w:t>
      </w:r>
    </w:p>
    <w:p w14:paraId="75C3F14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Работа инженера-программиста в данной лаборатории носит в основном </w:t>
      </w:r>
      <w:r w:rsidRPr="00B406C4">
        <w:rPr>
          <w:rFonts w:ascii="Times New Roman" w:hAnsi="Times New Roman"/>
          <w:bCs/>
          <w:kern w:val="2"/>
          <w:sz w:val="28"/>
          <w:szCs w:val="32"/>
          <w14:ligatures w14:val="standardContextual"/>
        </w:rPr>
        <w:t>умственный и статичный характер</w:t>
      </w:r>
      <w:r w:rsidRPr="00B406C4">
        <w:rPr>
          <w:rFonts w:ascii="Times New Roman" w:hAnsi="Times New Roman"/>
          <w:kern w:val="2"/>
          <w:sz w:val="28"/>
          <w:szCs w:val="32"/>
          <w14:ligatures w14:val="standardContextual"/>
        </w:rPr>
        <w:t xml:space="preserve">, однако периодически включает элементы физической активности, связанные с обслуживанием и настройкой полунатурного стенда. Эти действия требуют </w:t>
      </w:r>
      <w:r w:rsidRPr="00B406C4">
        <w:rPr>
          <w:rFonts w:ascii="Times New Roman" w:hAnsi="Times New Roman"/>
          <w:bCs/>
          <w:kern w:val="2"/>
          <w:sz w:val="28"/>
          <w:szCs w:val="32"/>
          <w14:ligatures w14:val="standardContextual"/>
        </w:rPr>
        <w:t>наклонов корпуса вперёд</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работы в неудобной позе</w:t>
      </w:r>
      <w:r w:rsidRPr="00B406C4">
        <w:rPr>
          <w:rFonts w:ascii="Times New Roman" w:hAnsi="Times New Roman"/>
          <w:kern w:val="2"/>
          <w:sz w:val="28"/>
          <w:szCs w:val="32"/>
          <w14:ligatures w14:val="standardContextual"/>
        </w:rPr>
        <w:t xml:space="preserve"> в течение коротких промежутков времени.</w:t>
      </w:r>
    </w:p>
    <w:p w14:paraId="790D06D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течение 8-часового рабочего дня специалист выполняет около </w:t>
      </w:r>
      <w:r w:rsidRPr="00B406C4">
        <w:rPr>
          <w:rFonts w:ascii="Times New Roman" w:hAnsi="Times New Roman"/>
          <w:bCs/>
          <w:kern w:val="2"/>
          <w:sz w:val="28"/>
          <w:szCs w:val="32"/>
          <w14:ligatures w14:val="standardContextual"/>
        </w:rPr>
        <w:t>21 000 стереотипных движений кистями и пальцами рук</w:t>
      </w:r>
      <w:r w:rsidRPr="00B406C4">
        <w:rPr>
          <w:rFonts w:ascii="Times New Roman" w:hAnsi="Times New Roman"/>
          <w:kern w:val="2"/>
          <w:sz w:val="28"/>
          <w:szCs w:val="32"/>
          <w14:ligatures w14:val="standardContextual"/>
        </w:rPr>
        <w:t>, что характерно для локальной динамической нагрузки при работе с клавиатурой и компьютерным оборудованием. Согласно</w:t>
      </w:r>
      <w:r w:rsidRPr="00B406C4">
        <w:rPr>
          <w:rFonts w:ascii="Times New Roman" w:hAnsi="Times New Roman"/>
          <w:i/>
          <w:kern w:val="2"/>
          <w:sz w:val="28"/>
          <w:szCs w:val="32"/>
          <w14:ligatures w14:val="standardContextual"/>
        </w:rPr>
        <w:t xml:space="preserve"> </w:t>
      </w:r>
      <w:r w:rsidRPr="00B406C4">
        <w:rPr>
          <w:rFonts w:ascii="Times New Roman" w:hAnsi="Times New Roman"/>
          <w:iCs/>
          <w:kern w:val="2"/>
          <w:sz w:val="28"/>
          <w:szCs w:val="32"/>
          <w14:ligatures w14:val="standardContextual"/>
        </w:rPr>
        <w:t>Приложению 13 Приказа №817н</w:t>
      </w:r>
      <w:r w:rsidRPr="00B406C4">
        <w:rPr>
          <w:rFonts w:ascii="Times New Roman" w:hAnsi="Times New Roman"/>
          <w:kern w:val="2"/>
          <w:sz w:val="28"/>
          <w:szCs w:val="32"/>
          <w14:ligatures w14:val="standardContextual"/>
        </w:rPr>
        <w:t xml:space="preserve">, такие нагрузки относятся к </w:t>
      </w:r>
      <w:r w:rsidRPr="00B406C4">
        <w:rPr>
          <w:rFonts w:ascii="Times New Roman" w:hAnsi="Times New Roman"/>
          <w:bCs/>
          <w:kern w:val="2"/>
          <w:sz w:val="28"/>
          <w:szCs w:val="32"/>
          <w14:ligatures w14:val="standardContextual"/>
        </w:rPr>
        <w:t>допустимому классу 2</w:t>
      </w:r>
      <w:r w:rsidRPr="00B406C4">
        <w:rPr>
          <w:rFonts w:ascii="Times New Roman" w:hAnsi="Times New Roman"/>
          <w:kern w:val="2"/>
          <w:sz w:val="28"/>
          <w:szCs w:val="32"/>
          <w14:ligatures w14:val="standardContextual"/>
        </w:rPr>
        <w:t>.</w:t>
      </w:r>
    </w:p>
    <w:p w14:paraId="03CC474B"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Для определения влияния положения тела и наклонов корпуса учтены следующие наблюдения:</w:t>
      </w:r>
    </w:p>
    <w:p w14:paraId="4ED7ABFC"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свободной позы сидя </w:t>
      </w:r>
      <w:r w:rsidRPr="00B406C4">
        <w:rPr>
          <w:rFonts w:ascii="Times New Roman" w:eastAsia="Times New Roman" w:hAnsi="Times New Roman" w:cs="Times New Roman"/>
          <w:bCs/>
          <w:kern w:val="2"/>
          <w:sz w:val="28"/>
          <w:szCs w:val="24"/>
          <w:lang w:eastAsia="ru-RU"/>
          <w14:ligatures w14:val="standardContextual"/>
        </w:rPr>
        <w:t xml:space="preserve">– </w:t>
      </w:r>
      <w:r w:rsidRPr="00B406C4">
        <w:rPr>
          <w:rFonts w:ascii="Times New Roman" w:hAnsi="Times New Roman"/>
          <w:kern w:val="2"/>
          <w:sz w:val="28"/>
          <w:szCs w:val="32"/>
          <w14:ligatures w14:val="standardContextual"/>
        </w:rPr>
        <w:t>до 85 % рабочего времени;</w:t>
      </w:r>
    </w:p>
    <w:p w14:paraId="42EDD50A"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количество наклонов корпуса при работе со </w:t>
      </w:r>
      <w:proofErr w:type="gramStart"/>
      <w:r w:rsidRPr="00B406C4">
        <w:rPr>
          <w:rFonts w:ascii="Times New Roman" w:hAnsi="Times New Roman"/>
          <w:kern w:val="2"/>
          <w:sz w:val="28"/>
          <w:szCs w:val="32"/>
          <w14:ligatures w14:val="standardContextual"/>
        </w:rPr>
        <w:t xml:space="preserve">стендом </w:t>
      </w:r>
      <w:r w:rsidRPr="00B406C4">
        <w:rPr>
          <w:rFonts w:ascii="Times New Roman" w:eastAsia="Times New Roman" w:hAnsi="Times New Roman" w:cs="Times New Roman"/>
          <w:bCs/>
          <w:kern w:val="2"/>
          <w:sz w:val="28"/>
          <w:szCs w:val="24"/>
          <w:lang w:eastAsia="ru-RU"/>
          <w14:ligatures w14:val="standardContextual"/>
        </w:rPr>
        <w:t xml:space="preserve"> –</w:t>
      </w:r>
      <w:proofErr w:type="gramEnd"/>
      <w:r w:rsidRPr="00B406C4">
        <w:rPr>
          <w:rFonts w:ascii="Times New Roman" w:eastAsia="Times New Roman" w:hAnsi="Times New Roman" w:cs="Times New Roman"/>
          <w:bCs/>
          <w:kern w:val="2"/>
          <w:sz w:val="28"/>
          <w:szCs w:val="24"/>
          <w:lang w:eastAsia="ru-RU"/>
          <w14:ligatures w14:val="standardContextual"/>
        </w:rPr>
        <w:t xml:space="preserve"> </w:t>
      </w:r>
      <w:r w:rsidRPr="00B406C4">
        <w:rPr>
          <w:rFonts w:ascii="Times New Roman" w:hAnsi="Times New Roman"/>
          <w:kern w:val="2"/>
          <w:sz w:val="28"/>
          <w:szCs w:val="32"/>
          <w14:ligatures w14:val="standardContextual"/>
        </w:rPr>
        <w:t xml:space="preserve"> до 40 раз за смену при угле наклона до 30°;</w:t>
      </w:r>
    </w:p>
    <w:p w14:paraId="3912A917"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статического напряжения при обслуживании стенда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около 15 минут в час.</w:t>
      </w:r>
    </w:p>
    <w:p w14:paraId="1BEDA3A3"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Сводные показатели тяжести трудового процесса приведены в таблице 3.3.</w:t>
      </w:r>
    </w:p>
    <w:p w14:paraId="06AB543F"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75CBB8EB"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lastRenderedPageBreak/>
        <w:t>Таблица 3.3 – Оценка тяжести трудового процесса инженера-программиста</w:t>
      </w:r>
    </w:p>
    <w:tbl>
      <w:tblPr>
        <w:tblStyle w:val="24"/>
        <w:tblW w:w="0" w:type="auto"/>
        <w:tblInd w:w="108" w:type="dxa"/>
        <w:tblLook w:val="04A0" w:firstRow="1" w:lastRow="0" w:firstColumn="1" w:lastColumn="0" w:noHBand="0" w:noVBand="1"/>
      </w:tblPr>
      <w:tblGrid>
        <w:gridCol w:w="4666"/>
        <w:gridCol w:w="2616"/>
        <w:gridCol w:w="2181"/>
      </w:tblGrid>
      <w:tr w:rsidR="00B406C4" w:rsidRPr="00B406C4" w14:paraId="55968410" w14:textId="77777777" w:rsidTr="00B406C4">
        <w:tc>
          <w:tcPr>
            <w:tcW w:w="4666" w:type="dxa"/>
            <w:hideMark/>
          </w:tcPr>
          <w:p w14:paraId="23820CE1"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4F34D0C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Фактическое значение</w:t>
            </w:r>
          </w:p>
        </w:tc>
        <w:tc>
          <w:tcPr>
            <w:tcW w:w="0" w:type="auto"/>
            <w:hideMark/>
          </w:tcPr>
          <w:p w14:paraId="383B4A19"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Класс условий труда</w:t>
            </w:r>
          </w:p>
        </w:tc>
      </w:tr>
      <w:tr w:rsidR="00B406C4" w:rsidRPr="00B406C4" w14:paraId="27CA4064" w14:textId="77777777" w:rsidTr="00B406C4">
        <w:tc>
          <w:tcPr>
            <w:tcW w:w="4666" w:type="dxa"/>
            <w:hideMark/>
          </w:tcPr>
          <w:p w14:paraId="0A5531A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стереотипных движений кистей и пальцев рук</w:t>
            </w:r>
          </w:p>
        </w:tc>
        <w:tc>
          <w:tcPr>
            <w:tcW w:w="0" w:type="auto"/>
            <w:hideMark/>
          </w:tcPr>
          <w:p w14:paraId="015DC2D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~21 000 движений за смену</w:t>
            </w:r>
          </w:p>
        </w:tc>
        <w:tc>
          <w:tcPr>
            <w:tcW w:w="0" w:type="auto"/>
            <w:hideMark/>
          </w:tcPr>
          <w:p w14:paraId="05083AF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6316D466" w14:textId="77777777" w:rsidTr="00B406C4">
        <w:tc>
          <w:tcPr>
            <w:tcW w:w="4666" w:type="dxa"/>
            <w:hideMark/>
          </w:tcPr>
          <w:p w14:paraId="1514FF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Свободное положение тела (сидя)</w:t>
            </w:r>
          </w:p>
        </w:tc>
        <w:tc>
          <w:tcPr>
            <w:tcW w:w="0" w:type="auto"/>
            <w:hideMark/>
          </w:tcPr>
          <w:p w14:paraId="619D6A4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85 % рабочего времени</w:t>
            </w:r>
          </w:p>
        </w:tc>
        <w:tc>
          <w:tcPr>
            <w:tcW w:w="0" w:type="auto"/>
            <w:hideMark/>
          </w:tcPr>
          <w:p w14:paraId="6F030D0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37953152" w14:textId="77777777" w:rsidTr="00B406C4">
        <w:tc>
          <w:tcPr>
            <w:tcW w:w="4666" w:type="dxa"/>
            <w:hideMark/>
          </w:tcPr>
          <w:p w14:paraId="7DDF42C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наклонов корпуса</w:t>
            </w:r>
          </w:p>
        </w:tc>
        <w:tc>
          <w:tcPr>
            <w:tcW w:w="0" w:type="auto"/>
            <w:hideMark/>
          </w:tcPr>
          <w:p w14:paraId="791140C0"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40 наклонов/смену</w:t>
            </w:r>
          </w:p>
        </w:tc>
        <w:tc>
          <w:tcPr>
            <w:tcW w:w="0" w:type="auto"/>
            <w:hideMark/>
          </w:tcPr>
          <w:p w14:paraId="25EE072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53F68DA3" w14:textId="77777777" w:rsidTr="00B406C4">
        <w:tc>
          <w:tcPr>
            <w:tcW w:w="4666" w:type="dxa"/>
            <w:hideMark/>
          </w:tcPr>
          <w:p w14:paraId="7191DB9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Продолжительность статического напряжения при работе со стендом</w:t>
            </w:r>
          </w:p>
        </w:tc>
        <w:tc>
          <w:tcPr>
            <w:tcW w:w="0" w:type="auto"/>
            <w:hideMark/>
          </w:tcPr>
          <w:p w14:paraId="03A166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15 минут в час</w:t>
            </w:r>
          </w:p>
        </w:tc>
        <w:tc>
          <w:tcPr>
            <w:tcW w:w="0" w:type="auto"/>
            <w:hideMark/>
          </w:tcPr>
          <w:p w14:paraId="61E61D1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bl>
    <w:p w14:paraId="34A48C58"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27A8D58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Учитывая совокупность факторов, </w:t>
      </w:r>
      <w:r w:rsidRPr="00B406C4">
        <w:rPr>
          <w:rFonts w:ascii="Times New Roman" w:hAnsi="Times New Roman"/>
          <w:bCs/>
          <w:kern w:val="2"/>
          <w:sz w:val="28"/>
          <w:szCs w:val="32"/>
          <w14:ligatures w14:val="standardContextual"/>
        </w:rPr>
        <w:t>тяжесть трудового процесса инженера-программиста относится к допустимому классу 2</w:t>
      </w:r>
      <w:r w:rsidRPr="00B406C4">
        <w:rPr>
          <w:rFonts w:ascii="Times New Roman" w:hAnsi="Times New Roman"/>
          <w:kern w:val="2"/>
          <w:sz w:val="28"/>
          <w:szCs w:val="32"/>
          <w14:ligatures w14:val="standardContextual"/>
        </w:rPr>
        <w:t xml:space="preserve">. Работа не вызывает выраженных физиологических отклонений и не требует специальных мероприятий по снижению физической нагрузки, однако рекомендуется </w:t>
      </w:r>
      <w:r w:rsidRPr="00B406C4">
        <w:rPr>
          <w:rFonts w:ascii="Times New Roman" w:hAnsi="Times New Roman"/>
          <w:bCs/>
          <w:kern w:val="2"/>
          <w:sz w:val="28"/>
          <w:szCs w:val="32"/>
          <w14:ligatures w14:val="standardContextual"/>
        </w:rPr>
        <w:t>проводить активные перерывы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выполнять разминку для рук и спины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каждые 2 часа.</w:t>
      </w:r>
    </w:p>
    <w:p w14:paraId="131543F0"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1DC0D21" w14:textId="77777777" w:rsidR="00B406C4" w:rsidRPr="00B406C4" w:rsidRDefault="00B406C4" w:rsidP="00B406C4">
      <w:pPr>
        <w:pStyle w:val="2"/>
        <w:tabs>
          <w:tab w:val="left" w:pos="709"/>
        </w:tabs>
        <w:spacing w:before="0" w:line="360" w:lineRule="auto"/>
        <w:ind w:firstLine="709"/>
        <w:jc w:val="both"/>
        <w:rPr>
          <w:rFonts w:ascii="Times New Roman" w:hAnsi="Times New Roman" w:cs="Times New Roman"/>
          <w:color w:val="000000" w:themeColor="text1"/>
          <w:sz w:val="28"/>
        </w:rPr>
      </w:pPr>
      <w:bookmarkStart w:id="41" w:name="_Toc216984320"/>
      <w:r w:rsidRPr="00B406C4">
        <w:rPr>
          <w:rFonts w:ascii="Times New Roman" w:hAnsi="Times New Roman" w:cs="Times New Roman"/>
          <w:color w:val="000000" w:themeColor="text1"/>
          <w:sz w:val="28"/>
        </w:rPr>
        <w:t>3.7 Напряженность трудового процесса</w:t>
      </w:r>
      <w:bookmarkEnd w:id="41"/>
    </w:p>
    <w:p w14:paraId="61F074A4" w14:textId="0EE63998"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Оценка напряженности трудового процесса проводится в соответствии с Приказом Министерства труда и социальной защиты Российской Федерации от 21.11.2023 г. №817н [15]. Классификация условий труда по данному фактору осуществляется на основании показателей, характеризующих интеллектуальные, сенсорные и эмоциональные нагрузки, а также степень монотонности выполняемых операций.</w:t>
      </w:r>
    </w:p>
    <w:p w14:paraId="60B7A69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Работа инженера-программиста с полунатурным стендом требует постоянного визуального контроля параметров, анализа поступающих данных и корректировки алгоритмов управления квадрокоптером. Несмотря на высокую степень ответственности и концентрации, деятельность не связана с эмоциональным напряжением или воздействием внешних раздражителей (шум, сигналы, устные команды), что снижает общий уровень напряженности. Показатели напряженности трудового процесса приведены в таблице 3.4</w:t>
      </w:r>
    </w:p>
    <w:p w14:paraId="008002F3" w14:textId="77777777" w:rsidR="00B406C4" w:rsidRPr="00B406C4" w:rsidRDefault="00B406C4" w:rsidP="00B406C4">
      <w:pPr>
        <w:spacing w:after="0" w:line="240" w:lineRule="auto"/>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Таблица 3.4 – Основные показатели напряженности трудового процесса</w:t>
      </w:r>
    </w:p>
    <w:tbl>
      <w:tblPr>
        <w:tblStyle w:val="24"/>
        <w:tblW w:w="0" w:type="auto"/>
        <w:tblInd w:w="108" w:type="dxa"/>
        <w:tblLook w:val="04A0" w:firstRow="1" w:lastRow="0" w:firstColumn="1" w:lastColumn="0" w:noHBand="0" w:noVBand="1"/>
      </w:tblPr>
      <w:tblGrid>
        <w:gridCol w:w="3776"/>
        <w:gridCol w:w="2179"/>
        <w:gridCol w:w="2006"/>
        <w:gridCol w:w="1502"/>
      </w:tblGrid>
      <w:tr w:rsidR="00B406C4" w:rsidRPr="00B406C4" w14:paraId="0C83E0AE" w14:textId="77777777" w:rsidTr="00B406C4">
        <w:tc>
          <w:tcPr>
            <w:tcW w:w="3776" w:type="dxa"/>
            <w:hideMark/>
          </w:tcPr>
          <w:p w14:paraId="49FDC7F1"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Показатель напряженности</w:t>
            </w:r>
          </w:p>
        </w:tc>
        <w:tc>
          <w:tcPr>
            <w:tcW w:w="0" w:type="auto"/>
            <w:hideMark/>
          </w:tcPr>
          <w:p w14:paraId="27EC5413"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Оптимальный показатель</w:t>
            </w:r>
          </w:p>
        </w:tc>
        <w:tc>
          <w:tcPr>
            <w:tcW w:w="0" w:type="auto"/>
            <w:hideMark/>
          </w:tcPr>
          <w:p w14:paraId="306234F2"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Фактические значения</w:t>
            </w:r>
          </w:p>
        </w:tc>
        <w:tc>
          <w:tcPr>
            <w:tcW w:w="0" w:type="auto"/>
            <w:hideMark/>
          </w:tcPr>
          <w:p w14:paraId="4295EBCD"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Класс условий труда</w:t>
            </w:r>
          </w:p>
        </w:tc>
      </w:tr>
      <w:tr w:rsidR="00B406C4" w:rsidRPr="00B406C4" w14:paraId="646B16E9" w14:textId="77777777" w:rsidTr="00B406C4">
        <w:tc>
          <w:tcPr>
            <w:tcW w:w="3776" w:type="dxa"/>
            <w:hideMark/>
          </w:tcPr>
          <w:p w14:paraId="3A4F387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Плотность сигналов (звуковых, визуальных) в среднем за 1 час</w:t>
            </w:r>
          </w:p>
        </w:tc>
        <w:tc>
          <w:tcPr>
            <w:tcW w:w="0" w:type="auto"/>
            <w:hideMark/>
          </w:tcPr>
          <w:p w14:paraId="0C3540F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75</w:t>
            </w:r>
          </w:p>
        </w:tc>
        <w:tc>
          <w:tcPr>
            <w:tcW w:w="0" w:type="auto"/>
            <w:hideMark/>
          </w:tcPr>
          <w:p w14:paraId="7209E52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72</w:t>
            </w:r>
          </w:p>
        </w:tc>
        <w:tc>
          <w:tcPr>
            <w:tcW w:w="0" w:type="auto"/>
            <w:hideMark/>
          </w:tcPr>
          <w:p w14:paraId="00A8BD19"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CB3736" w14:textId="77777777" w:rsidTr="00B406C4">
        <w:tc>
          <w:tcPr>
            <w:tcW w:w="3776" w:type="dxa"/>
            <w:hideMark/>
          </w:tcPr>
          <w:p w14:paraId="7B5AD6A3"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одновременно контролируемых параметров и объектов</w:t>
            </w:r>
          </w:p>
        </w:tc>
        <w:tc>
          <w:tcPr>
            <w:tcW w:w="0" w:type="auto"/>
            <w:hideMark/>
          </w:tcPr>
          <w:p w14:paraId="66E92964"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5</w:t>
            </w:r>
          </w:p>
        </w:tc>
        <w:tc>
          <w:tcPr>
            <w:tcW w:w="0" w:type="auto"/>
            <w:hideMark/>
          </w:tcPr>
          <w:p w14:paraId="19E5DD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4</w:t>
            </w:r>
          </w:p>
        </w:tc>
        <w:tc>
          <w:tcPr>
            <w:tcW w:w="0" w:type="auto"/>
            <w:hideMark/>
          </w:tcPr>
          <w:p w14:paraId="225D77D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4CFE8812" w14:textId="77777777" w:rsidTr="00B406C4">
        <w:tc>
          <w:tcPr>
            <w:tcW w:w="3776" w:type="dxa"/>
            <w:hideMark/>
          </w:tcPr>
          <w:p w14:paraId="6D12171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Работа с оптическими приборами или монитором высокой точности</w:t>
            </w:r>
          </w:p>
        </w:tc>
        <w:tc>
          <w:tcPr>
            <w:tcW w:w="0" w:type="auto"/>
            <w:hideMark/>
          </w:tcPr>
          <w:p w14:paraId="6A0CAC9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25</w:t>
            </w:r>
          </w:p>
        </w:tc>
        <w:tc>
          <w:tcPr>
            <w:tcW w:w="0" w:type="auto"/>
            <w:hideMark/>
          </w:tcPr>
          <w:p w14:paraId="0345F19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18</w:t>
            </w:r>
          </w:p>
        </w:tc>
        <w:tc>
          <w:tcPr>
            <w:tcW w:w="0" w:type="auto"/>
            <w:hideMark/>
          </w:tcPr>
          <w:p w14:paraId="2D52652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1386AF85" w14:textId="77777777" w:rsidTr="00B406C4">
        <w:tc>
          <w:tcPr>
            <w:tcW w:w="3776" w:type="dxa"/>
            <w:hideMark/>
          </w:tcPr>
          <w:p w14:paraId="5BB6E64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Нагрузка на голосовой аппарат</w:t>
            </w:r>
          </w:p>
        </w:tc>
        <w:tc>
          <w:tcPr>
            <w:tcW w:w="0" w:type="auto"/>
            <w:hideMark/>
          </w:tcPr>
          <w:p w14:paraId="12AD973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16</w:t>
            </w:r>
          </w:p>
        </w:tc>
        <w:tc>
          <w:tcPr>
            <w:tcW w:w="0" w:type="auto"/>
            <w:hideMark/>
          </w:tcPr>
          <w:p w14:paraId="288F469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3</w:t>
            </w:r>
          </w:p>
        </w:tc>
        <w:tc>
          <w:tcPr>
            <w:tcW w:w="0" w:type="auto"/>
            <w:hideMark/>
          </w:tcPr>
          <w:p w14:paraId="1B93E36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240E16BD" w14:textId="77777777" w:rsidTr="00B406C4">
        <w:tc>
          <w:tcPr>
            <w:tcW w:w="3776" w:type="dxa"/>
            <w:hideMark/>
          </w:tcPr>
          <w:p w14:paraId="31084C6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элементов, необходимых для выполнения одной операции</w:t>
            </w:r>
          </w:p>
        </w:tc>
        <w:tc>
          <w:tcPr>
            <w:tcW w:w="0" w:type="auto"/>
            <w:hideMark/>
          </w:tcPr>
          <w:p w14:paraId="266798AF"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более 10</w:t>
            </w:r>
          </w:p>
        </w:tc>
        <w:tc>
          <w:tcPr>
            <w:tcW w:w="0" w:type="auto"/>
            <w:hideMark/>
          </w:tcPr>
          <w:p w14:paraId="6F592AD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11</w:t>
            </w:r>
          </w:p>
        </w:tc>
        <w:tc>
          <w:tcPr>
            <w:tcW w:w="0" w:type="auto"/>
            <w:hideMark/>
          </w:tcPr>
          <w:p w14:paraId="4ACC8B70"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4C8074" w14:textId="77777777" w:rsidTr="00B406C4">
        <w:tc>
          <w:tcPr>
            <w:tcW w:w="3776" w:type="dxa"/>
            <w:hideMark/>
          </w:tcPr>
          <w:p w14:paraId="4B8B1C5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Продолжительность однообразных действий, ч</w:t>
            </w:r>
          </w:p>
        </w:tc>
        <w:tc>
          <w:tcPr>
            <w:tcW w:w="0" w:type="auto"/>
            <w:hideMark/>
          </w:tcPr>
          <w:p w14:paraId="32CAFA9E"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менее 75</w:t>
            </w:r>
          </w:p>
        </w:tc>
        <w:tc>
          <w:tcPr>
            <w:tcW w:w="0" w:type="auto"/>
            <w:hideMark/>
          </w:tcPr>
          <w:p w14:paraId="2FFD3E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70</w:t>
            </w:r>
          </w:p>
        </w:tc>
        <w:tc>
          <w:tcPr>
            <w:tcW w:w="0" w:type="auto"/>
            <w:hideMark/>
          </w:tcPr>
          <w:p w14:paraId="2141D9C8"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bl>
    <w:p w14:paraId="4851C946" w14:textId="77777777" w:rsidR="009B240F" w:rsidRDefault="009B240F" w:rsidP="00B406C4">
      <w:pPr>
        <w:spacing w:after="0" w:line="360" w:lineRule="auto"/>
        <w:ind w:firstLine="709"/>
        <w:jc w:val="both"/>
        <w:rPr>
          <w:rFonts w:ascii="Times New Roman" w:hAnsi="Times New Roman"/>
          <w:kern w:val="2"/>
          <w:sz w:val="28"/>
          <w:szCs w:val="32"/>
          <w14:ligatures w14:val="standardContextual"/>
        </w:rPr>
      </w:pPr>
    </w:p>
    <w:p w14:paraId="6FE8E82F" w14:textId="43239D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Показатели указывают, что напряженность труда находится в пределах оптимальных значений, а деятельность не сопровождается выраженными психоэмоциональными нагрузками.</w:t>
      </w:r>
    </w:p>
    <w:p w14:paraId="552051A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 учётом результатов оценки можно заключить, что класс условий труда по фактору напряженности соответствует 1 (оптимальный). Работа не вызывает утомления психофизиологических функций и не требует специальных мер по снижению нагрузки, однако рекомендуется делать короткие перерывы для профилактики зрительного утомления и поддержания концентрации внимания.</w:t>
      </w:r>
    </w:p>
    <w:p w14:paraId="53E85F6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14A020E6"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2" w:name="_Toc216984321"/>
      <w:r w:rsidRPr="00B406C4">
        <w:rPr>
          <w:rFonts w:ascii="Times New Roman" w:hAnsi="Times New Roman" w:cs="Times New Roman"/>
          <w:color w:val="000000" w:themeColor="text1"/>
          <w:sz w:val="28"/>
        </w:rPr>
        <w:t>3.8 Итоговый класс условий труда</w:t>
      </w:r>
      <w:bookmarkEnd w:id="42"/>
      <w:r w:rsidRPr="00B406C4">
        <w:rPr>
          <w:rFonts w:ascii="Times New Roman" w:hAnsi="Times New Roman" w:cs="Times New Roman"/>
          <w:color w:val="000000" w:themeColor="text1"/>
          <w:sz w:val="28"/>
        </w:rPr>
        <w:t xml:space="preserve"> </w:t>
      </w:r>
    </w:p>
    <w:p w14:paraId="5E1AD96A"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На основании проведённого анализа факторов производственной среды и трудового процесса определены классы условий труда по каждому из них. Итоговые данные представлены в таблице 3.5.</w:t>
      </w:r>
    </w:p>
    <w:p w14:paraId="4713AABF" w14:textId="77777777" w:rsidR="00B406C4" w:rsidRPr="00B406C4" w:rsidRDefault="00B406C4" w:rsidP="00B406C4">
      <w:pPr>
        <w:spacing w:after="0" w:line="24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Таблица 3.5 – Сводная оценка условий труда по отдельным факторам</w:t>
      </w:r>
    </w:p>
    <w:tbl>
      <w:tblPr>
        <w:tblStyle w:val="24"/>
        <w:tblW w:w="0" w:type="auto"/>
        <w:tblInd w:w="108" w:type="dxa"/>
        <w:tblLook w:val="04A0" w:firstRow="1" w:lastRow="0" w:firstColumn="1" w:lastColumn="0" w:noHBand="0" w:noVBand="1"/>
      </w:tblPr>
      <w:tblGrid>
        <w:gridCol w:w="3773"/>
        <w:gridCol w:w="5583"/>
      </w:tblGrid>
      <w:tr w:rsidR="00B406C4" w:rsidRPr="00B406C4" w14:paraId="5985CF13" w14:textId="77777777" w:rsidTr="00B406C4">
        <w:tc>
          <w:tcPr>
            <w:tcW w:w="3773" w:type="dxa"/>
            <w:hideMark/>
          </w:tcPr>
          <w:p w14:paraId="588A49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Фактор</w:t>
            </w:r>
          </w:p>
        </w:tc>
        <w:tc>
          <w:tcPr>
            <w:tcW w:w="5583" w:type="dxa"/>
            <w:hideMark/>
          </w:tcPr>
          <w:p w14:paraId="4C2599B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Класс / подкласс условий труда</w:t>
            </w:r>
          </w:p>
        </w:tc>
      </w:tr>
      <w:tr w:rsidR="00B406C4" w:rsidRPr="00B406C4" w14:paraId="6E8BFE5F" w14:textId="77777777" w:rsidTr="00B406C4">
        <w:tc>
          <w:tcPr>
            <w:tcW w:w="3773" w:type="dxa"/>
            <w:hideMark/>
          </w:tcPr>
          <w:p w14:paraId="7D65F972"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lastRenderedPageBreak/>
              <w:t>Микроклимат</w:t>
            </w:r>
          </w:p>
        </w:tc>
        <w:tc>
          <w:tcPr>
            <w:tcW w:w="5583" w:type="dxa"/>
            <w:hideMark/>
          </w:tcPr>
          <w:p w14:paraId="4C1F79A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12E83A81" w14:textId="77777777" w:rsidTr="00B406C4">
        <w:tc>
          <w:tcPr>
            <w:tcW w:w="3773" w:type="dxa"/>
            <w:hideMark/>
          </w:tcPr>
          <w:p w14:paraId="0BAA6D83"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Шум</w:t>
            </w:r>
          </w:p>
        </w:tc>
        <w:tc>
          <w:tcPr>
            <w:tcW w:w="5583" w:type="dxa"/>
            <w:hideMark/>
          </w:tcPr>
          <w:p w14:paraId="2437FCC1"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288B65E7" w14:textId="77777777" w:rsidTr="00B406C4">
        <w:tc>
          <w:tcPr>
            <w:tcW w:w="3773" w:type="dxa"/>
            <w:hideMark/>
          </w:tcPr>
          <w:p w14:paraId="721917CA"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Освещённость</w:t>
            </w:r>
          </w:p>
        </w:tc>
        <w:tc>
          <w:tcPr>
            <w:tcW w:w="5583" w:type="dxa"/>
            <w:hideMark/>
          </w:tcPr>
          <w:p w14:paraId="47B291A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4E7E58BA" w14:textId="77777777" w:rsidTr="00B406C4">
        <w:tc>
          <w:tcPr>
            <w:tcW w:w="3773" w:type="dxa"/>
            <w:hideMark/>
          </w:tcPr>
          <w:p w14:paraId="06D1106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Тяжесть труда</w:t>
            </w:r>
          </w:p>
        </w:tc>
        <w:tc>
          <w:tcPr>
            <w:tcW w:w="5583" w:type="dxa"/>
            <w:hideMark/>
          </w:tcPr>
          <w:p w14:paraId="1D6F362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52F63803" w14:textId="77777777" w:rsidTr="00B406C4">
        <w:tc>
          <w:tcPr>
            <w:tcW w:w="3773" w:type="dxa"/>
            <w:hideMark/>
          </w:tcPr>
          <w:p w14:paraId="601EC57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Напряжённость труда</w:t>
            </w:r>
          </w:p>
        </w:tc>
        <w:tc>
          <w:tcPr>
            <w:tcW w:w="5583" w:type="dxa"/>
            <w:hideMark/>
          </w:tcPr>
          <w:p w14:paraId="178B38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1</w:t>
            </w:r>
          </w:p>
        </w:tc>
      </w:tr>
      <w:tr w:rsidR="00B406C4" w:rsidRPr="00B406C4" w14:paraId="6D7B5A23" w14:textId="77777777" w:rsidTr="00B406C4">
        <w:tc>
          <w:tcPr>
            <w:tcW w:w="3773" w:type="dxa"/>
            <w:hideMark/>
          </w:tcPr>
          <w:p w14:paraId="4ACFB0FE"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Итоговый класс условий труда</w:t>
            </w:r>
          </w:p>
        </w:tc>
        <w:tc>
          <w:tcPr>
            <w:tcW w:w="5583" w:type="dxa"/>
            <w:hideMark/>
          </w:tcPr>
          <w:p w14:paraId="1CC5DB5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bl>
    <w:p w14:paraId="303DD4E5"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1D297C" w14:textId="22B3E7BB"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Согласно Приказу Минтруда России от 21.11.2023 №817н [15], общий класс условий труда определяется по наивысшему классу (подклассу), установленному хотя бы по одному фактору.</w:t>
      </w:r>
    </w:p>
    <w:p w14:paraId="2CCD612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Поскольку по факторам микроклимата и освещённости установлены значения 3.1 (вредный класс), итоговая оценка условий труда на рабочем месте инженера-программиста также относится к вредному классу 3.1.</w:t>
      </w:r>
    </w:p>
    <w:p w14:paraId="5E14C63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14:ligatures w14:val="standardContextual"/>
        </w:rPr>
        <w:t xml:space="preserve">Такие условия труда допускаются при выполнении работ ограниченное время и требуют принятия мер по их нормализации </w:t>
      </w:r>
      <w:r w:rsidRPr="00B406C4">
        <w:rPr>
          <w:rFonts w:ascii="Times New Roman" w:hAnsi="Times New Roman"/>
          <w:kern w:val="2"/>
          <w:sz w:val="28"/>
          <w:szCs w:val="32"/>
          <w:lang w:eastAsia="ru-RU"/>
          <w14:ligatures w14:val="standardContextual"/>
        </w:rPr>
        <w:t>–</w:t>
      </w:r>
      <w:r w:rsidRPr="00B406C4">
        <w:rPr>
          <w:rFonts w:ascii="Times New Roman" w:hAnsi="Times New Roman"/>
          <w:kern w:val="2"/>
          <w:sz w:val="28"/>
          <w:szCs w:val="32"/>
          <w14:ligatures w14:val="standardContextual"/>
        </w:rPr>
        <w:t xml:space="preserve"> в частности, улучшения</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системы освещения</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оптимизации микроклиматических параметров помещения</w:t>
      </w:r>
      <w:r w:rsidRPr="00B406C4">
        <w:rPr>
          <w:rFonts w:ascii="Times New Roman" w:hAnsi="Times New Roman"/>
          <w:kern w:val="2"/>
          <w:sz w:val="28"/>
          <w:szCs w:val="32"/>
          <w:lang w:eastAsia="ru-RU"/>
          <w14:ligatures w14:val="standardContextual"/>
        </w:rPr>
        <w:t xml:space="preserve"> с целью доведения их до допустимого уровня (класс 2).</w:t>
      </w:r>
    </w:p>
    <w:p w14:paraId="5E0637C0" w14:textId="77777777" w:rsidR="00B406C4" w:rsidRPr="00B406C4" w:rsidRDefault="00B406C4" w:rsidP="00B406C4"/>
    <w:p w14:paraId="2F95AAED"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3" w:name="_Toc216984322"/>
      <w:r w:rsidRPr="00B406C4">
        <w:rPr>
          <w:rFonts w:ascii="Times New Roman" w:hAnsi="Times New Roman" w:cs="Times New Roman"/>
          <w:color w:val="000000" w:themeColor="text1"/>
          <w:sz w:val="28"/>
        </w:rPr>
        <w:t>3.9 Проектирование системы освещения</w:t>
      </w:r>
      <w:bookmarkEnd w:id="43"/>
    </w:p>
    <w:p w14:paraId="1BCB085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обеспечения нормативной освещённости рабочей поверхности в лаборатории площадью </w:t>
      </w:r>
      <w:r w:rsidRPr="00B406C4">
        <w:rPr>
          <w:rFonts w:ascii="Times New Roman" w:hAnsi="Times New Roman"/>
          <w:bCs/>
          <w:kern w:val="2"/>
          <w:sz w:val="28"/>
          <w:szCs w:val="32"/>
          <w:lang w:eastAsia="ru-RU"/>
          <w14:ligatures w14:val="standardContextual"/>
        </w:rPr>
        <w:t xml:space="preserve">S =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(разряд зрительной работы </w:t>
      </w:r>
      <w:r w:rsidRPr="00B406C4">
        <w:rPr>
          <w:rFonts w:ascii="Times New Roman" w:hAnsi="Times New Roman"/>
          <w:kern w:val="2"/>
          <w:sz w:val="28"/>
          <w:szCs w:val="32"/>
          <w14:ligatures w14:val="standardContextual"/>
        </w:rPr>
        <w:t>–</w:t>
      </w:r>
      <w:r w:rsidRPr="00B406C4">
        <w:rPr>
          <w:rFonts w:ascii="Times New Roman" w:hAnsi="Times New Roman"/>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IIIв</w:t>
      </w:r>
      <w:proofErr w:type="spellEnd"/>
      <w:r w:rsidRPr="00B406C4">
        <w:rPr>
          <w:rFonts w:ascii="Times New Roman" w:hAnsi="Times New Roman"/>
          <w:kern w:val="2"/>
          <w:sz w:val="28"/>
          <w:szCs w:val="32"/>
          <w:lang w:eastAsia="ru-RU"/>
          <w14:ligatures w14:val="standardContextual"/>
        </w:rPr>
        <w:t xml:space="preserve">, требуемая освещённость </w:t>
      </w:r>
      <m:oMath>
        <m:sSub>
          <m:sSubPr>
            <m:ctrlPr>
              <w:rPr>
                <w:rFonts w:ascii="Cambria Math" w:hAnsi="Cambria Math"/>
                <w:bCs/>
                <w:i/>
                <w:kern w:val="2"/>
                <w:sz w:val="28"/>
                <w:szCs w:val="32"/>
                <w:lang w:eastAsia="ru-RU"/>
                <w14:ligatures w14:val="standardContextual"/>
              </w:rPr>
            </m:ctrlPr>
          </m:sSubPr>
          <m:e>
            <m:r>
              <w:rPr>
                <w:rFonts w:ascii="Cambria Math" w:hAnsi="Cambria Math"/>
                <w:kern w:val="2"/>
                <w:sz w:val="28"/>
                <w:szCs w:val="32"/>
                <w:lang w:eastAsia="ru-RU"/>
                <w14:ligatures w14:val="standardContextual"/>
              </w:rPr>
              <m:t>E</m:t>
            </m:r>
          </m:e>
          <m:sub>
            <m:r>
              <w:rPr>
                <w:rFonts w:ascii="Cambria Math" w:hAnsi="Cambria Math"/>
                <w:kern w:val="2"/>
                <w:sz w:val="28"/>
                <w:szCs w:val="32"/>
                <w:lang w:eastAsia="ru-RU"/>
                <w14:ligatures w14:val="standardContextual"/>
              </w:rPr>
              <m:t>норм</m:t>
            </m:r>
          </m:sub>
        </m:sSub>
      </m:oMath>
      <w:r w:rsidRPr="00B406C4">
        <w:rPr>
          <w:rFonts w:ascii="Times New Roman" w:hAnsi="Times New Roman"/>
          <w:bCs/>
          <w:kern w:val="2"/>
          <w:sz w:val="28"/>
          <w:szCs w:val="32"/>
          <w:lang w:eastAsia="ru-RU"/>
          <w14:ligatures w14:val="standardContextual"/>
        </w:rPr>
        <w:t xml:space="preserve"> = 700 лк</w:t>
      </w:r>
      <w:r w:rsidRPr="00B406C4">
        <w:rPr>
          <w:rFonts w:ascii="Times New Roman" w:hAnsi="Times New Roman"/>
          <w:kern w:val="2"/>
          <w:sz w:val="28"/>
          <w:szCs w:val="32"/>
          <w:lang w:eastAsia="ru-RU"/>
          <w14:ligatures w14:val="standardContextual"/>
        </w:rPr>
        <w:t>) применим классический метод расчёта по коэффициенту использования светового потока.</w:t>
      </w:r>
    </w:p>
    <w:p w14:paraId="570B9499"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Основная формула метода:</w:t>
      </w:r>
    </w:p>
    <w:p w14:paraId="725084C0" w14:textId="77777777" w:rsidR="00B406C4" w:rsidRPr="00B406C4" w:rsidRDefault="00B406C4" w:rsidP="00B406C4">
      <w:pPr>
        <w:ind w:firstLine="3544"/>
        <w:jc w:val="center"/>
        <w:rPr>
          <w:rFonts w:ascii="Times New Roman" w:hAnsi="Times New Roman" w:cs="Times New Roman"/>
          <w:sz w:val="24"/>
          <w:szCs w:val="28"/>
        </w:rPr>
      </w:pPr>
      <m:oMathPara>
        <m:oMath>
          <m:r>
            <w:rPr>
              <w:rFonts w:ascii="Cambria Math" w:hAnsi="Cambria Math"/>
              <w:sz w:val="28"/>
              <w:szCs w:val="28"/>
              <w:lang w:val="en-US"/>
            </w:rPr>
            <m:t>E</m:t>
          </m:r>
          <m:r>
            <w:rPr>
              <w:rFonts w:ascii="Cambria Math" w:hAnsi="Cambria Math"/>
              <w:sz w:val="28"/>
              <w:szCs w:val="28"/>
            </w:rPr>
            <m:t xml:space="preserve"> = </m:t>
          </m:r>
          <m:f>
            <m:fPr>
              <m:ctrlPr>
                <w:rPr>
                  <w:rFonts w:ascii="Cambria Math" w:hAnsi="Cambria Math"/>
                  <w:i/>
                  <w:sz w:val="28"/>
                  <w:szCs w:val="28"/>
                </w:rPr>
              </m:ctrlPr>
            </m:fPr>
            <m:num>
              <m:r>
                <w:rPr>
                  <w:rFonts w:ascii="Cambria Math" w:hAnsi="Cambria Math"/>
                  <w:sz w:val="28"/>
                  <w:szCs w:val="28"/>
                </w:rPr>
                <m:t>(Ф×</m:t>
              </m:r>
              <m:r>
                <w:rPr>
                  <w:rFonts w:ascii="Cambria Math" w:hAnsi="Cambria Math"/>
                  <w:sz w:val="28"/>
                  <w:szCs w:val="28"/>
                  <w:lang w:val="en-US"/>
                </w:rPr>
                <m:t>N</m:t>
              </m:r>
              <m:r>
                <w:rPr>
                  <w:rFonts w:ascii="Cambria Math" w:hAnsi="Cambria Math"/>
                  <w:sz w:val="28"/>
                  <w:szCs w:val="28"/>
                </w:rPr>
                <m:t>×η)</m:t>
              </m:r>
            </m:num>
            <m:den>
              <m:r>
                <w:rPr>
                  <w:rFonts w:ascii="Cambria Math" w:hAnsi="Cambria Math"/>
                  <w:sz w:val="28"/>
                  <w:szCs w:val="28"/>
                </w:rPr>
                <m:t>(</m:t>
              </m:r>
              <m:r>
                <w:rPr>
                  <w:rFonts w:ascii="Cambria Math" w:hAnsi="Cambria Math"/>
                  <w:sz w:val="28"/>
                  <w:szCs w:val="28"/>
                  <w:lang w:val="en-US"/>
                </w:rPr>
                <m:t>S</m:t>
              </m:r>
              <m:r>
                <w:rPr>
                  <w:rFonts w:ascii="Cambria Math" w:hAnsi="Cambria Math"/>
                  <w:sz w:val="28"/>
                  <w:szCs w:val="28"/>
                </w:rPr>
                <m:t>×</m:t>
              </m:r>
              <m:r>
                <w:rPr>
                  <w:rFonts w:ascii="Cambria Math" w:hAnsi="Cambria Math"/>
                  <w:sz w:val="28"/>
                  <w:szCs w:val="28"/>
                  <w:lang w:val="en-US"/>
                </w:rPr>
                <m:t>K</m:t>
              </m:r>
              <m:r>
                <w:rPr>
                  <w:rFonts w:ascii="Cambria Math" w:hAnsi="Cambria Math"/>
                  <w:sz w:val="28"/>
                  <w:szCs w:val="28"/>
                </w:rPr>
                <m:t>×</m:t>
              </m:r>
              <m:r>
                <w:rPr>
                  <w:rFonts w:ascii="Cambria Math" w:hAnsi="Cambria Math"/>
                  <w:sz w:val="28"/>
                  <w:szCs w:val="28"/>
                  <w:lang w:val="en-US"/>
                </w:rPr>
                <m:t>Z</m:t>
              </m:r>
              <m:r>
                <w:rPr>
                  <w:rFonts w:ascii="Cambria Math" w:hAnsi="Cambria Math"/>
                  <w:sz w:val="28"/>
                  <w:szCs w:val="28"/>
                </w:rPr>
                <m:t>)</m:t>
              </m:r>
            </m:den>
          </m:f>
        </m:oMath>
      </m:oMathPara>
    </w:p>
    <w:p w14:paraId="1601AB6B"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Переставим формулу для нахождения требуемого суммарного светового потока:</w:t>
      </w:r>
    </w:p>
    <w:p w14:paraId="5919F07A" w14:textId="77777777" w:rsidR="00B406C4" w:rsidRPr="00B406C4" w:rsidRDefault="00B406C4" w:rsidP="00B406C4">
      <w:pPr>
        <w:spacing w:after="0" w:line="360" w:lineRule="auto"/>
        <w:jc w:val="both"/>
        <w:rPr>
          <w:rFonts w:ascii="Times New Roman" w:eastAsiaTheme="minorEastAsia" w:hAnsi="Times New Roman"/>
          <w:kern w:val="2"/>
          <w:sz w:val="28"/>
          <w:szCs w:val="28"/>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E</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S</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K</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Z</m:t>
              </m:r>
              <m:r>
                <w:rPr>
                  <w:rFonts w:ascii="Cambria Math" w:hAnsi="Cambria Math"/>
                  <w:kern w:val="2"/>
                  <w:sz w:val="28"/>
                  <w:szCs w:val="28"/>
                  <w14:ligatures w14:val="standardContextual"/>
                </w:rPr>
                <m:t>)</m:t>
              </m:r>
            </m:num>
            <m:den>
              <m:r>
                <w:rPr>
                  <w:rFonts w:ascii="Cambria Math" w:hAnsi="Cambria Math"/>
                  <w:kern w:val="2"/>
                  <w:sz w:val="28"/>
                  <w:szCs w:val="28"/>
                  <w14:ligatures w14:val="standardContextual"/>
                </w:rPr>
                <m:t>η</m:t>
              </m:r>
            </m:den>
          </m:f>
        </m:oMath>
      </m:oMathPara>
    </w:p>
    <w:p w14:paraId="532B52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Подставляем проектные параметры:</w:t>
      </w:r>
    </w:p>
    <w:p w14:paraId="400A1FEC"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 xml:space="preserve">E=700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w:t>
      </w:r>
    </w:p>
    <w:p w14:paraId="5F776584"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val="en-US" w:eastAsia="ru-RU"/>
          <w14:ligatures w14:val="standardContextual"/>
        </w:rPr>
      </w:pPr>
      <w:r w:rsidRPr="00B406C4">
        <w:rPr>
          <w:rFonts w:ascii="Times New Roman" w:hAnsi="Times New Roman"/>
          <w:kern w:val="2"/>
          <w:sz w:val="28"/>
          <w:szCs w:val="32"/>
          <w:lang w:val="en-US" w:eastAsia="ru-RU"/>
          <w14:ligatures w14:val="standardContextual"/>
        </w:rPr>
        <w:t>S=19,44</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val="en-US" w:eastAsia="ru-RU"/>
                <w14:ligatures w14:val="standardContextual"/>
              </w:rPr>
              <m:t>2</m:t>
            </m:r>
          </m:sup>
        </m:sSup>
      </m:oMath>
      <w:r w:rsidRPr="00B406C4">
        <w:rPr>
          <w:rFonts w:ascii="Times New Roman" w:hAnsi="Times New Roman"/>
          <w:kern w:val="2"/>
          <w:sz w:val="28"/>
          <w:szCs w:val="32"/>
          <w:lang w:val="en-US" w:eastAsia="ru-RU"/>
          <w14:ligatures w14:val="standardContextual"/>
        </w:rPr>
        <w:t>;</w:t>
      </w:r>
    </w:p>
    <w:p w14:paraId="027E6F6B"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K=1,5   </w:t>
      </w:r>
    </w:p>
    <w:p w14:paraId="47851604"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Z=1,1;</w:t>
      </w:r>
    </w:p>
    <w:p w14:paraId="57AA6F7F"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m:oMath>
        <m:r>
          <w:rPr>
            <w:rFonts w:ascii="Cambria Math" w:hAnsi="Cambria Math"/>
            <w:kern w:val="2"/>
            <w:sz w:val="28"/>
            <w:szCs w:val="28"/>
            <w14:ligatures w14:val="standardContextual"/>
          </w:rPr>
          <m:t>η</m:t>
        </m:r>
      </m:oMath>
      <w:r w:rsidRPr="00B406C4">
        <w:rPr>
          <w:rFonts w:ascii="Times New Roman" w:hAnsi="Times New Roman"/>
          <w:kern w:val="2"/>
          <w:sz w:val="28"/>
          <w:szCs w:val="32"/>
          <w:lang w:eastAsia="ru-RU"/>
          <w14:ligatures w14:val="standardContextual"/>
        </w:rPr>
        <w:t xml:space="preserve"> =0,60.</w:t>
      </w:r>
    </w:p>
    <w:p w14:paraId="4084360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Вычисление:</w:t>
      </w:r>
    </w:p>
    <w:p w14:paraId="2B196AAF" w14:textId="77777777" w:rsidR="00B406C4" w:rsidRPr="00B406C4" w:rsidRDefault="00B406C4" w:rsidP="00B406C4">
      <w:pPr>
        <w:spacing w:after="0" w:line="360" w:lineRule="auto"/>
        <w:jc w:val="both"/>
        <w:rPr>
          <w:rFonts w:ascii="Times New Roman" w:eastAsiaTheme="minorEastAsia" w:hAnsi="Times New Roman"/>
          <w:i/>
          <w:kern w:val="2"/>
          <w:sz w:val="28"/>
          <w:szCs w:val="28"/>
          <w:lang w:val="en-US"/>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d>
                <m:dPr>
                  <m:ctrlPr>
                    <w:rPr>
                      <w:rFonts w:ascii="Cambria Math" w:hAnsi="Cambria Math"/>
                      <w:i/>
                      <w:kern w:val="2"/>
                      <w:sz w:val="28"/>
                      <w:szCs w:val="28"/>
                      <w14:ligatures w14:val="standardContextual"/>
                    </w:rPr>
                  </m:ctrlPr>
                </m:dPr>
                <m:e>
                  <m:r>
                    <w:rPr>
                      <w:rFonts w:ascii="Cambria Math" w:hAnsi="Cambria Math"/>
                      <w:kern w:val="2"/>
                      <w:sz w:val="28"/>
                      <w:szCs w:val="28"/>
                      <w:lang w:val="en-US"/>
                      <w14:ligatures w14:val="standardContextual"/>
                    </w:rPr>
                    <m:t>700</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19</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44</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5</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1</m:t>
                  </m:r>
                </m:e>
              </m:d>
            </m:num>
            <m:den>
              <m:r>
                <w:rPr>
                  <w:rFonts w:ascii="Cambria Math" w:hAnsi="Cambria Math"/>
                  <w:kern w:val="2"/>
                  <w:sz w:val="28"/>
                  <w:szCs w:val="28"/>
                  <w14:ligatures w14:val="standardContextual"/>
                </w:rPr>
                <m:t>0</m:t>
              </m:r>
              <m:r>
                <m:rPr>
                  <m:sty m:val="p"/>
                </m:rPr>
                <w:rPr>
                  <w:rFonts w:ascii="Cambria Math" w:hAnsi="Cambria Math"/>
                  <w:kern w:val="2"/>
                  <w:sz w:val="28"/>
                  <w:szCs w:val="32"/>
                  <w:lang w:eastAsia="ru-RU"/>
                  <w14:ligatures w14:val="standardContextual"/>
                </w:rPr>
                <m:t>,</m:t>
              </m:r>
              <m:r>
                <w:rPr>
                  <w:rFonts w:ascii="Cambria Math" w:hAnsi="Cambria Math"/>
                  <w:kern w:val="2"/>
                  <w:sz w:val="28"/>
                  <w:szCs w:val="28"/>
                  <w14:ligatures w14:val="standardContextual"/>
                </w:rPr>
                <m:t>6</m:t>
              </m:r>
            </m:den>
          </m:f>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37422</m:t>
          </m:r>
          <m:r>
            <m:rPr>
              <m:sty m:val="p"/>
            </m:rPr>
            <w:rPr>
              <w:rFonts w:ascii="Cambria Math" w:hAnsi="Cambria Math"/>
              <w:kern w:val="2"/>
              <w:sz w:val="28"/>
              <w:szCs w:val="32"/>
              <w14:ligatures w14:val="standardContextual"/>
            </w:rPr>
            <m:t>лм</m:t>
          </m:r>
        </m:oMath>
      </m:oMathPara>
    </w:p>
    <w:p w14:paraId="091E81A3" w14:textId="77777777" w:rsidR="00B406C4" w:rsidRPr="00B406C4" w:rsidRDefault="00B406C4" w:rsidP="00B406C4">
      <w:pPr>
        <w:spacing w:after="0" w:line="360" w:lineRule="auto"/>
        <w:ind w:firstLine="709"/>
        <w:jc w:val="both"/>
        <w:rPr>
          <w:rFonts w:ascii="Times New Roman" w:eastAsiaTheme="minorEastAsia"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Итак, для обеспечения освещения на рабочем месте 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xml:space="preserve"> по указанным допущениям требуется суммарный световой поток порядка </w:t>
      </w:r>
      <m:oMath>
        <m:r>
          <m:rPr>
            <m:sty m:val="bi"/>
          </m:rPr>
          <w:rPr>
            <w:rFonts w:ascii="Cambria Math" w:hAnsi="Cambria Math"/>
            <w:kern w:val="2"/>
            <w:sz w:val="28"/>
            <w:szCs w:val="32"/>
            <w:lang w:eastAsia="ru-RU"/>
            <w14:ligatures w14:val="standardContextual"/>
          </w:rPr>
          <m:t>≈</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37400 лм</w:t>
      </w:r>
      <w:r w:rsidRPr="00B406C4">
        <w:rPr>
          <w:rFonts w:ascii="Times New Roman" w:hAnsi="Times New Roman"/>
          <w:kern w:val="2"/>
          <w:sz w:val="28"/>
          <w:szCs w:val="32"/>
          <w:lang w:eastAsia="ru-RU"/>
          <w14:ligatures w14:val="standardContextual"/>
        </w:rPr>
        <w:t>.</w:t>
      </w:r>
    </w:p>
    <w:p w14:paraId="725FF75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cs="Times New Roman"/>
          <w:bCs/>
          <w:kern w:val="2"/>
          <w:sz w:val="28"/>
          <w:szCs w:val="32"/>
          <w14:ligatures w14:val="standardContextual"/>
        </w:rPr>
        <w:t>Рекомендуется установить LED-панели 600×600, световой поток ≈ 6 000 лм</w:t>
      </w:r>
      <w:r w:rsidRPr="00B406C4">
        <w:rPr>
          <w:rFonts w:ascii="Times New Roman" w:hAnsi="Times New Roman"/>
          <w:kern w:val="2"/>
          <w:sz w:val="28"/>
          <w:szCs w:val="32"/>
          <w14:ligatures w14:val="standardContextual"/>
        </w:rPr>
        <w:t xml:space="preserve"> (мощность ~40–50 Вт)</w:t>
      </w:r>
    </w:p>
    <w:p w14:paraId="669FEBF7"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Необходимое количество: </w:t>
      </w:r>
      <m:oMath>
        <m:r>
          <w:rPr>
            <w:rFonts w:ascii="Cambria Math" w:hAnsi="Cambria Math" w:cs="Times New Roman"/>
            <w:kern w:val="2"/>
            <w:sz w:val="28"/>
            <w:szCs w:val="32"/>
            <w14:ligatures w14:val="standardContextual"/>
          </w:rPr>
          <m:t>N=</m:t>
        </m:r>
        <m:f>
          <m:fPr>
            <m:type m:val="lin"/>
            <m:ctrlPr>
              <w:rPr>
                <w:rFonts w:ascii="Cambria Math" w:hAnsi="Cambria Math" w:cs="Times New Roman"/>
                <w:i/>
                <w:kern w:val="2"/>
                <w:sz w:val="28"/>
                <w:szCs w:val="32"/>
                <w14:ligatures w14:val="standardContextual"/>
              </w:rPr>
            </m:ctrlPr>
          </m:fPr>
          <m:num>
            <m:r>
              <w:rPr>
                <w:rFonts w:ascii="Cambria Math" w:hAnsi="Cambria Math" w:cs="Times New Roman"/>
                <w:kern w:val="2"/>
                <w:sz w:val="28"/>
                <w:szCs w:val="32"/>
                <w14:ligatures w14:val="standardContextual"/>
              </w:rPr>
              <m:t>37400</m:t>
            </m:r>
          </m:num>
          <m:den>
            <m:r>
              <w:rPr>
                <w:rFonts w:ascii="Cambria Math" w:hAnsi="Cambria Math" w:cs="Times New Roman"/>
                <w:kern w:val="2"/>
                <w:sz w:val="28"/>
                <w:szCs w:val="32"/>
                <w14:ligatures w14:val="standardContextual"/>
              </w:rPr>
              <m:t>6 000</m:t>
            </m:r>
          </m:den>
        </m:f>
        <m:r>
          <w:rPr>
            <w:rFonts w:ascii="Cambria Math" w:hAnsi="Cambria Math" w:cs="Times New Roman"/>
            <w:kern w:val="2"/>
            <w:sz w:val="28"/>
            <w:szCs w:val="32"/>
            <w14:ligatures w14:val="standardContextual"/>
          </w:rPr>
          <m:t>≈6,2</m:t>
        </m:r>
        <m:r>
          <w:rPr>
            <w:rFonts w:ascii="Cambria Math" w:hAnsi="Cambria Math" w:cs="Cambria Math"/>
            <w:kern w:val="2"/>
            <w:sz w:val="28"/>
            <w:szCs w:val="32"/>
            <w14:ligatures w14:val="standardContextual"/>
          </w:rPr>
          <m:t>⇒</m:t>
        </m:r>
        <m:r>
          <w:rPr>
            <w:rFonts w:ascii="Cambria Math" w:hAnsi="Cambria Math" w:cs="Times New Roman"/>
            <w:kern w:val="2"/>
            <w:sz w:val="28"/>
            <w:szCs w:val="32"/>
            <w14:ligatures w14:val="standardContextual"/>
          </w:rPr>
          <m:t>6</m:t>
        </m:r>
        <m:r>
          <w:rPr>
            <w:rFonts w:ascii="Cambria Math" w:hAnsi="Cambria Math"/>
            <w:kern w:val="2"/>
            <w:sz w:val="28"/>
            <w:szCs w:val="32"/>
            <w14:ligatures w14:val="standardContextual"/>
          </w:rPr>
          <m:t xml:space="preserve"> шт</m:t>
        </m:r>
      </m:oMath>
      <w:r w:rsidRPr="00B406C4">
        <w:rPr>
          <w:rFonts w:ascii="Times New Roman" w:hAnsi="Times New Roman"/>
          <w:kern w:val="2"/>
          <w:sz w:val="28"/>
          <w:szCs w:val="32"/>
          <w14:ligatures w14:val="standardContextual"/>
        </w:rPr>
        <w:t>.</w:t>
      </w:r>
    </w:p>
    <w:p w14:paraId="202C4138"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Рекомендуется установить 6 панелей и распределить равномерно по потолку.</w:t>
      </w:r>
    </w:p>
    <w:p w14:paraId="5CCEB6B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На рисунке 3.4 представлено расположение панелей над рабочим местом инженера-программиста </w:t>
      </w:r>
    </w:p>
    <w:p w14:paraId="01438ABB" w14:textId="48DAC08D" w:rsidR="00B406C4" w:rsidRPr="00B406C4" w:rsidRDefault="00B406C4" w:rsidP="00B406C4">
      <w:pPr>
        <w:spacing w:after="0" w:line="360" w:lineRule="auto"/>
        <w:jc w:val="center"/>
        <w:rPr>
          <w:rFonts w:ascii="Times New Roman" w:hAnsi="Times New Roman"/>
          <w:kern w:val="2"/>
          <w:sz w:val="28"/>
          <w:szCs w:val="32"/>
          <w14:ligatures w14:val="standardContextual"/>
        </w:rPr>
      </w:pPr>
      <w:r>
        <w:rPr>
          <w:rFonts w:ascii="Times New Roman" w:hAnsi="Times New Roman"/>
          <w:noProof/>
          <w:kern w:val="2"/>
          <w:sz w:val="28"/>
          <w:szCs w:val="32"/>
          <w:lang w:eastAsia="ru-RU"/>
        </w:rPr>
        <w:drawing>
          <wp:inline distT="0" distB="0" distL="0" distR="0" wp14:anchorId="2BD770B7" wp14:editId="7A6326F7">
            <wp:extent cx="5938520" cy="3038475"/>
            <wp:effectExtent l="0" t="0" r="5080" b="9525"/>
            <wp:docPr id="25" name="Рисунок 25" descr="план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план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8520" cy="3038475"/>
                    </a:xfrm>
                    <a:prstGeom prst="rect">
                      <a:avLst/>
                    </a:prstGeom>
                    <a:noFill/>
                    <a:ln>
                      <a:noFill/>
                    </a:ln>
                  </pic:spPr>
                </pic:pic>
              </a:graphicData>
            </a:graphic>
          </wp:inline>
        </w:drawing>
      </w:r>
    </w:p>
    <w:p w14:paraId="172DE70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Рисунок 3.4 – Расположение ламп на рабочем месте </w:t>
      </w:r>
    </w:p>
    <w:p w14:paraId="5704A8C5"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68CB7FD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4" w:name="_Toc216984323"/>
      <w:r w:rsidRPr="00B406C4">
        <w:rPr>
          <w:rFonts w:ascii="Times New Roman" w:hAnsi="Times New Roman" w:cs="Times New Roman"/>
          <w:color w:val="000000" w:themeColor="text1"/>
          <w:sz w:val="28"/>
        </w:rPr>
        <w:lastRenderedPageBreak/>
        <w:t>3.10 Вывод</w:t>
      </w:r>
      <w:bookmarkEnd w:id="44"/>
    </w:p>
    <w:p w14:paraId="61F55830" w14:textId="2BD85F7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разделе «Охрана труда и окружающей среды» была проведена оценка условий труда инженера-программиста, работающего с полунатурным стендом для отладки и испытаний алгоритмов управления </w:t>
      </w:r>
      <w:r w:rsidR="00F43B04">
        <w:rPr>
          <w:rFonts w:ascii="Times New Roman" w:hAnsi="Times New Roman"/>
          <w:kern w:val="2"/>
          <w:sz w:val="28"/>
          <w:szCs w:val="32"/>
          <w14:ligatures w14:val="standardContextual"/>
        </w:rPr>
        <w:t>квадрокоптером</w:t>
      </w:r>
      <w:r w:rsidRPr="00B406C4">
        <w:rPr>
          <w:rFonts w:ascii="Times New Roman" w:hAnsi="Times New Roman"/>
          <w:kern w:val="2"/>
          <w:sz w:val="28"/>
          <w:szCs w:val="32"/>
          <w14:ligatures w14:val="standardContextual"/>
        </w:rPr>
        <w:t>. Анализ включал изучение микроклимата, уровня шума, освещённости, тяжести и напряжённости трудового процесса.</w:t>
      </w:r>
    </w:p>
    <w:p w14:paraId="1C4522E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Для улучшения условий труда был проведен расчет системы освещения, подобраны современные светодиодные светильники, обеспечивающие равномерное распределение яркости в зоне стенда и на рабочих поверхностях.</w:t>
      </w:r>
    </w:p>
    <w:p w14:paraId="235895E4"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Введение предложенных мероприятий позволит повысить освещённость на рабочем месте до нормативных значений, снизить зрительное напряжение и повысить комфорт при выполнении программно-алгоритмических и экспериментальных работ. Реализация предложенных мер способствует снижению количества ошибок и повышению качества проводимых работ.</w:t>
      </w:r>
    </w:p>
    <w:p w14:paraId="2B104823" w14:textId="539AF0AD" w:rsidR="0068518E" w:rsidRDefault="00B406C4">
      <w:pPr>
        <w:rPr>
          <w:rFonts w:ascii="Times New Roman" w:hAnsi="Times New Roman" w:cs="Times New Roman"/>
          <w:color w:val="000000" w:themeColor="text1"/>
        </w:rPr>
      </w:pPr>
      <w:r>
        <w:rPr>
          <w:rFonts w:ascii="Times New Roman" w:hAnsi="Times New Roman" w:cs="Times New Roman"/>
          <w:color w:val="000000" w:themeColor="text1"/>
        </w:rPr>
        <w:br w:type="page"/>
      </w:r>
    </w:p>
    <w:p w14:paraId="33944239" w14:textId="77777777" w:rsidR="0068518E" w:rsidRPr="00F74377" w:rsidRDefault="0068518E" w:rsidP="0068518E">
      <w:pPr>
        <w:pStyle w:val="1"/>
        <w:spacing w:before="0" w:line="360" w:lineRule="auto"/>
        <w:ind w:firstLine="709"/>
        <w:rPr>
          <w:rFonts w:ascii="Times New Roman" w:hAnsi="Times New Roman" w:cs="Times New Roman"/>
          <w:b w:val="0"/>
          <w:bCs w:val="0"/>
          <w:color w:val="000000" w:themeColor="text1"/>
        </w:rPr>
      </w:pPr>
      <w:bookmarkStart w:id="45" w:name="_Toc216984324"/>
      <w:r w:rsidRPr="00F74377">
        <w:rPr>
          <w:rFonts w:ascii="Times New Roman" w:hAnsi="Times New Roman" w:cs="Times New Roman"/>
          <w:color w:val="000000" w:themeColor="text1"/>
        </w:rPr>
        <w:lastRenderedPageBreak/>
        <w:t>4. Экономическая часть</w:t>
      </w:r>
      <w:bookmarkEnd w:id="45"/>
      <w:r w:rsidRPr="00F74377">
        <w:rPr>
          <w:rFonts w:ascii="Times New Roman" w:hAnsi="Times New Roman" w:cs="Times New Roman"/>
          <w:color w:val="000000" w:themeColor="text1"/>
        </w:rPr>
        <w:t xml:space="preserve"> </w:t>
      </w:r>
    </w:p>
    <w:p w14:paraId="59BD45AB"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46" w:name="_Toc216984325"/>
      <w:r w:rsidRPr="00F65D25">
        <w:rPr>
          <w:rFonts w:ascii="Times New Roman" w:hAnsi="Times New Roman" w:cs="Times New Roman"/>
          <w:color w:val="000000" w:themeColor="text1"/>
          <w:sz w:val="28"/>
          <w:szCs w:val="28"/>
        </w:rPr>
        <w:t>4.1 Введение</w:t>
      </w:r>
      <w:bookmarkEnd w:id="46"/>
    </w:p>
    <w:p w14:paraId="4D269D7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 xml:space="preserve">Цель экономической части дипломной работы – выполнение технико-экономического обоснования разработанной системы полунатурного моделирования и программно-алгоритмического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w:t>
      </w:r>
      <w:proofErr w:type="spellStart"/>
      <w:r w:rsidRPr="007B2D29">
        <w:rPr>
          <w:color w:val="000000" w:themeColor="text1"/>
          <w:sz w:val="28"/>
        </w:rPr>
        <w:t>AirSim</w:t>
      </w:r>
      <w:proofErr w:type="spellEnd"/>
      <w:r w:rsidRPr="007B2D29">
        <w:rPr>
          <w:color w:val="000000" w:themeColor="text1"/>
          <w:sz w:val="28"/>
        </w:rPr>
        <w:t>.</w:t>
      </w:r>
      <w:r>
        <w:rPr>
          <w:color w:val="000000" w:themeColor="text1"/>
          <w:sz w:val="28"/>
        </w:rPr>
        <w:t xml:space="preserve"> </w:t>
      </w:r>
      <w:r w:rsidRPr="007B2D29">
        <w:rPr>
          <w:sz w:val="28"/>
        </w:rPr>
        <w:t xml:space="preserve">В рамках данного раздела необходимо определить эффективность внедрения создаваемой </w:t>
      </w:r>
      <w:proofErr w:type="spellStart"/>
      <w:r w:rsidRPr="007B2D29">
        <w:rPr>
          <w:sz w:val="28"/>
        </w:rPr>
        <w:t>НТПр</w:t>
      </w:r>
      <w:proofErr w:type="spellEnd"/>
      <w:r w:rsidRPr="007B2D29">
        <w:rPr>
          <w:sz w:val="28"/>
        </w:rPr>
        <w:t xml:space="preserve"> по сравнению с существующими аналогами, оценить затраты на её разработку и прогнозируемую окупаемость.</w:t>
      </w:r>
    </w:p>
    <w:p w14:paraId="5D73D11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В данном разделе решаются следующие задачи:</w:t>
      </w:r>
    </w:p>
    <w:p w14:paraId="3F297104"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целесообразности разработки и её научно-технической прогрессивности;</w:t>
      </w:r>
    </w:p>
    <w:p w14:paraId="33E1847D"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экономической эффективности разрабатываемой системы;</w:t>
      </w:r>
    </w:p>
    <w:p w14:paraId="6DA487AC"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Планирование работ по созданию стенда и программной части, а также распределение затрат по этапам;</w:t>
      </w:r>
    </w:p>
    <w:p w14:paraId="5BF5D0A3"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Обоснование преимуществ применения полунатурного моделирования вместо полевых испытаний.</w:t>
      </w:r>
    </w:p>
    <w:p w14:paraId="0051E080" w14:textId="77777777" w:rsidR="0068518E" w:rsidRDefault="0068518E" w:rsidP="0068518E">
      <w:pPr>
        <w:pStyle w:val="a8"/>
        <w:spacing w:before="0" w:beforeAutospacing="0" w:after="0" w:afterAutospacing="0" w:line="360" w:lineRule="auto"/>
        <w:ind w:firstLine="709"/>
        <w:jc w:val="both"/>
        <w:rPr>
          <w:color w:val="000000" w:themeColor="text1"/>
          <w:sz w:val="28"/>
        </w:rPr>
      </w:pPr>
      <w:r>
        <w:rPr>
          <w:color w:val="000000" w:themeColor="text1"/>
          <w:sz w:val="28"/>
        </w:rPr>
        <w:t>Чтобы оценить научно-техническую продукцию (</w:t>
      </w:r>
      <w:proofErr w:type="spellStart"/>
      <w:r>
        <w:rPr>
          <w:color w:val="000000" w:themeColor="text1"/>
          <w:sz w:val="28"/>
        </w:rPr>
        <w:t>НТПр</w:t>
      </w:r>
      <w:proofErr w:type="spellEnd"/>
      <w:r>
        <w:rPr>
          <w:color w:val="000000" w:themeColor="text1"/>
          <w:sz w:val="28"/>
        </w:rPr>
        <w:t>), необходимо рассчитать показатели научно-технической прогрессивности и новизну.</w:t>
      </w:r>
    </w:p>
    <w:p w14:paraId="601E3576" w14:textId="77777777" w:rsidR="0068518E" w:rsidRDefault="0068518E" w:rsidP="0068518E">
      <w:pPr>
        <w:pStyle w:val="a8"/>
        <w:spacing w:before="0" w:beforeAutospacing="0" w:after="0" w:afterAutospacing="0" w:line="360" w:lineRule="auto"/>
        <w:jc w:val="both"/>
        <w:rPr>
          <w:color w:val="000000" w:themeColor="text1"/>
          <w:sz w:val="28"/>
        </w:rPr>
      </w:pPr>
    </w:p>
    <w:p w14:paraId="01F5DB18"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47" w:name="_Toc216984326"/>
      <w:r w:rsidRPr="00F65D25">
        <w:rPr>
          <w:rFonts w:ascii="Times New Roman" w:hAnsi="Times New Roman" w:cs="Times New Roman"/>
          <w:color w:val="000000" w:themeColor="text1"/>
          <w:sz w:val="28"/>
          <w:szCs w:val="28"/>
        </w:rPr>
        <w:t xml:space="preserve">4.2 </w:t>
      </w:r>
      <w:bookmarkStart w:id="48" w:name="_Toc88197541"/>
      <w:bookmarkStart w:id="49" w:name="_Toc92802111"/>
      <w:r w:rsidRPr="00F65D25">
        <w:rPr>
          <w:rFonts w:ascii="Times New Roman" w:hAnsi="Times New Roman" w:cs="Times New Roman"/>
          <w:color w:val="000000" w:themeColor="text1"/>
          <w:sz w:val="28"/>
          <w:szCs w:val="28"/>
        </w:rPr>
        <w:t>Оценка целесообразности выполнения разработки</w:t>
      </w:r>
      <w:bookmarkEnd w:id="48"/>
      <w:bookmarkEnd w:id="49"/>
      <w:r w:rsidRPr="00F65D25">
        <w:rPr>
          <w:rFonts w:ascii="Times New Roman" w:hAnsi="Times New Roman" w:cs="Times New Roman"/>
          <w:color w:val="000000" w:themeColor="text1"/>
          <w:sz w:val="28"/>
          <w:szCs w:val="28"/>
        </w:rPr>
        <w:t xml:space="preserve"> на основе определения ее технической прогрессивности</w:t>
      </w:r>
      <w:bookmarkEnd w:id="47"/>
    </w:p>
    <w:p w14:paraId="4FE2E6CF"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0" w:name="_Toc216984327"/>
      <w:r w:rsidRPr="00BF3C33">
        <w:rPr>
          <w:rFonts w:ascii="Times New Roman" w:hAnsi="Times New Roman" w:cs="Times New Roman"/>
          <w:color w:val="000000" w:themeColor="text1"/>
          <w:sz w:val="28"/>
          <w:szCs w:val="28"/>
        </w:rPr>
        <w:t>4.2.1 Оценка научно-технической прогрессивности</w:t>
      </w:r>
      <w:bookmarkEnd w:id="50"/>
    </w:p>
    <w:p w14:paraId="4EBD6ACB"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Технико-экономические обоснование целесообразности выполненной работы представляет из себя расчет оценки целесообразности разработки. Чтобы провести оценку целесообразности необходимо выполнить анализ результатов</w:t>
      </w:r>
      <w:r>
        <w:rPr>
          <w:rFonts w:ascii="Times New Roman" w:hAnsi="Times New Roman" w:cs="Times New Roman"/>
          <w:sz w:val="28"/>
        </w:rPr>
        <w:t xml:space="preserve"> работы с целью определения и оценки интегрального показателя научно-технической прогрессивности.</w:t>
      </w:r>
    </w:p>
    <w:p w14:paraId="53B6C530" w14:textId="77777777" w:rsidR="0068518E" w:rsidRPr="002645F7" w:rsidRDefault="0068518E" w:rsidP="0068518E">
      <w:pPr>
        <w:spacing w:after="0" w:line="360" w:lineRule="auto"/>
        <w:ind w:firstLine="709"/>
        <w:rPr>
          <w:rFonts w:ascii="Times New Roman" w:hAnsi="Times New Roman" w:cs="Times New Roman"/>
          <w:sz w:val="28"/>
        </w:rPr>
      </w:pPr>
      <w:r>
        <w:rPr>
          <w:rFonts w:ascii="Times New Roman" w:hAnsi="Times New Roman" w:cs="Times New Roman"/>
          <w:sz w:val="28"/>
        </w:rPr>
        <w:lastRenderedPageBreak/>
        <w:t>Для обоснования целесообразности разработки необходимо</w:t>
      </w:r>
      <w:r w:rsidRPr="002645F7">
        <w:rPr>
          <w:rFonts w:ascii="Times New Roman" w:hAnsi="Times New Roman" w:cs="Times New Roman"/>
          <w:sz w:val="28"/>
        </w:rPr>
        <w:t>:</w:t>
      </w:r>
    </w:p>
    <w:p w14:paraId="25B79B4E" w14:textId="77777777" w:rsidR="0068518E" w:rsidRPr="002645F7"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 xml:space="preserve">выбрать аналог разрабатываемого продукта для того, чтобы использовать его для сравнения с </w:t>
      </w:r>
      <w:proofErr w:type="spellStart"/>
      <w:r>
        <w:rPr>
          <w:rFonts w:ascii="Times New Roman" w:hAnsi="Times New Roman" w:cs="Times New Roman"/>
          <w:sz w:val="28"/>
        </w:rPr>
        <w:t>НТПр</w:t>
      </w:r>
      <w:proofErr w:type="spellEnd"/>
      <w:r w:rsidRPr="002645F7">
        <w:rPr>
          <w:rFonts w:ascii="Times New Roman" w:hAnsi="Times New Roman" w:cs="Times New Roman"/>
          <w:sz w:val="28"/>
        </w:rPr>
        <w:t>;</w:t>
      </w:r>
    </w:p>
    <w:p w14:paraId="0FCDC326"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сформулировать перечень характеристик качества разработки по предлагаемому программному продукту (ПП)</w:t>
      </w:r>
      <w:r w:rsidRPr="002645F7">
        <w:rPr>
          <w:rFonts w:ascii="Times New Roman" w:hAnsi="Times New Roman" w:cs="Times New Roman"/>
          <w:sz w:val="28"/>
        </w:rPr>
        <w:t>;</w:t>
      </w:r>
    </w:p>
    <w:p w14:paraId="63C44B0A"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определить конкретные значения характеристик и их значимость.</w:t>
      </w:r>
    </w:p>
    <w:p w14:paraId="7C7FAE59"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Оценка научно-технической прогрессивности разрабатываемой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осуществляется на основе сравнения её характеристик с характеристиками существующего аналога. Для проведения оценки используется метод балльных оценок и нормативные таблицы показателей научно-технического уровня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перспективности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и возможности применения результатов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2).</w:t>
      </w:r>
    </w:p>
    <w:p w14:paraId="495085DE"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4.1</w:t>
      </w:r>
      <w:r w:rsidRPr="002648A4">
        <w:rPr>
          <w:rFonts w:ascii="Times New Roman" w:eastAsia="Times New Roman" w:hAnsi="Times New Roman" w:cs="Times New Roman"/>
          <w:bCs/>
          <w:sz w:val="28"/>
          <w:szCs w:val="24"/>
          <w:lang w:eastAsia="ru-RU"/>
        </w:rPr>
        <w:t xml:space="preserve"> – Ориентировочная шкала оценки признаков научно-технического эффекта </w:t>
      </w:r>
      <w:proofErr w:type="spellStart"/>
      <w:r w:rsidRPr="002648A4">
        <w:rPr>
          <w:rFonts w:ascii="Times New Roman" w:eastAsia="Times New Roman" w:hAnsi="Times New Roman" w:cs="Times New Roman"/>
          <w:bCs/>
          <w:sz w:val="28"/>
          <w:szCs w:val="24"/>
          <w:lang w:eastAsia="ru-RU"/>
        </w:rPr>
        <w:t>НТПр</w:t>
      </w:r>
      <w:proofErr w:type="spellEnd"/>
      <w:r w:rsidRPr="002648A4">
        <w:rPr>
          <w:rFonts w:ascii="Times New Roman" w:eastAsia="Times New Roman" w:hAnsi="Times New Roman" w:cs="Times New Roman"/>
          <w:bCs/>
          <w:sz w:val="28"/>
          <w:szCs w:val="24"/>
          <w:lang w:eastAsia="ru-RU"/>
        </w:rPr>
        <w:t xml:space="preserve"> в баллах</w:t>
      </w:r>
    </w:p>
    <w:tbl>
      <w:tblPr>
        <w:tblStyle w:val="12"/>
        <w:tblW w:w="0" w:type="auto"/>
        <w:tblInd w:w="108" w:type="dxa"/>
        <w:tblLook w:val="04A0" w:firstRow="1" w:lastRow="0" w:firstColumn="1" w:lastColumn="0" w:noHBand="0" w:noVBand="1"/>
      </w:tblPr>
      <w:tblGrid>
        <w:gridCol w:w="3582"/>
        <w:gridCol w:w="4390"/>
        <w:gridCol w:w="1384"/>
      </w:tblGrid>
      <w:tr w:rsidR="0068518E" w:rsidRPr="002648A4" w14:paraId="49EFEA1C" w14:textId="77777777" w:rsidTr="00917775">
        <w:tc>
          <w:tcPr>
            <w:tcW w:w="3582" w:type="dxa"/>
            <w:hideMark/>
          </w:tcPr>
          <w:p w14:paraId="312C611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 xml:space="preserve">Признак </w:t>
            </w:r>
            <w:r>
              <w:rPr>
                <w:rFonts w:ascii="Times New Roman" w:eastAsia="Times New Roman" w:hAnsi="Times New Roman" w:cs="Times New Roman"/>
                <w:bCs/>
                <w:sz w:val="28"/>
                <w:szCs w:val="28"/>
                <w:lang w:eastAsia="ru-RU"/>
              </w:rPr>
              <w:t>научно-технического эффекта</w:t>
            </w:r>
            <w:r w:rsidRPr="002648A4">
              <w:rPr>
                <w:rFonts w:ascii="Times New Roman" w:eastAsia="Times New Roman" w:hAnsi="Times New Roman" w:cs="Times New Roman"/>
                <w:bCs/>
                <w:sz w:val="28"/>
                <w:szCs w:val="28"/>
                <w:lang w:eastAsia="ru-RU"/>
              </w:rPr>
              <w:t xml:space="preserve"> </w:t>
            </w:r>
            <w:proofErr w:type="spellStart"/>
            <w:r w:rsidRPr="002648A4">
              <w:rPr>
                <w:rFonts w:ascii="Times New Roman" w:eastAsia="Times New Roman" w:hAnsi="Times New Roman" w:cs="Times New Roman"/>
                <w:bCs/>
                <w:sz w:val="28"/>
                <w:szCs w:val="28"/>
                <w:lang w:eastAsia="ru-RU"/>
              </w:rPr>
              <w:t>НТПр</w:t>
            </w:r>
            <w:proofErr w:type="spellEnd"/>
          </w:p>
        </w:tc>
        <w:tc>
          <w:tcPr>
            <w:tcW w:w="4390" w:type="dxa"/>
            <w:hideMark/>
          </w:tcPr>
          <w:p w14:paraId="0E95F8E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Возможное определение</w:t>
            </w:r>
            <w:r>
              <w:rPr>
                <w:rFonts w:ascii="Times New Roman" w:eastAsia="Times New Roman" w:hAnsi="Times New Roman" w:cs="Times New Roman"/>
                <w:bCs/>
                <w:sz w:val="28"/>
                <w:szCs w:val="28"/>
                <w:lang w:eastAsia="ru-RU"/>
              </w:rPr>
              <w:t xml:space="preserve"> научно-технического эффекта </w:t>
            </w:r>
            <w:proofErr w:type="spellStart"/>
            <w:r>
              <w:rPr>
                <w:rFonts w:ascii="Times New Roman" w:eastAsia="Times New Roman" w:hAnsi="Times New Roman" w:cs="Times New Roman"/>
                <w:bCs/>
                <w:sz w:val="28"/>
                <w:szCs w:val="28"/>
                <w:lang w:eastAsia="ru-RU"/>
              </w:rPr>
              <w:t>НТПр</w:t>
            </w:r>
            <w:proofErr w:type="spellEnd"/>
          </w:p>
        </w:tc>
        <w:tc>
          <w:tcPr>
            <w:tcW w:w="1384" w:type="dxa"/>
            <w:hideMark/>
          </w:tcPr>
          <w:p w14:paraId="2A7AF403"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Оценка в баллах</w:t>
            </w:r>
          </w:p>
        </w:tc>
      </w:tr>
      <w:tr w:rsidR="0068518E" w:rsidRPr="002648A4" w14:paraId="6B48A16E" w14:textId="77777777" w:rsidTr="00917775">
        <w:tc>
          <w:tcPr>
            <w:tcW w:w="3582" w:type="dxa"/>
            <w:vMerge w:val="restart"/>
            <w:hideMark/>
          </w:tcPr>
          <w:p w14:paraId="13F517E8" w14:textId="77777777" w:rsidR="0068518E" w:rsidRDefault="0068518E" w:rsidP="0068518E">
            <w:pPr>
              <w:jc w:val="center"/>
              <w:rPr>
                <w:rFonts w:ascii="Times New Roman" w:eastAsia="Times New Roman" w:hAnsi="Times New Roman" w:cs="Times New Roman"/>
                <w:bCs/>
                <w:sz w:val="28"/>
                <w:szCs w:val="28"/>
                <w:lang w:eastAsia="ru-RU"/>
              </w:rPr>
            </w:pPr>
          </w:p>
          <w:p w14:paraId="3CA2C9B1" w14:textId="77777777" w:rsidR="0068518E" w:rsidRDefault="0068518E" w:rsidP="0068518E">
            <w:pPr>
              <w:jc w:val="center"/>
              <w:rPr>
                <w:rFonts w:ascii="Times New Roman" w:eastAsia="Times New Roman" w:hAnsi="Times New Roman" w:cs="Times New Roman"/>
                <w:bCs/>
                <w:sz w:val="28"/>
                <w:szCs w:val="28"/>
                <w:lang w:eastAsia="ru-RU"/>
              </w:rPr>
            </w:pPr>
          </w:p>
          <w:p w14:paraId="4C205DCC"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Научно-технический уровень (новизна)</w:t>
            </w:r>
          </w:p>
        </w:tc>
        <w:tc>
          <w:tcPr>
            <w:tcW w:w="4390" w:type="dxa"/>
            <w:hideMark/>
          </w:tcPr>
          <w:p w14:paraId="10BB346D"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Превышает мировые достижения</w:t>
            </w:r>
          </w:p>
        </w:tc>
        <w:tc>
          <w:tcPr>
            <w:tcW w:w="1384" w:type="dxa"/>
            <w:hideMark/>
          </w:tcPr>
          <w:p w14:paraId="78D700DA"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9–10</w:t>
            </w:r>
          </w:p>
        </w:tc>
      </w:tr>
      <w:tr w:rsidR="0068518E" w:rsidRPr="002648A4" w14:paraId="26AD6D31" w14:textId="77777777" w:rsidTr="00917775">
        <w:tc>
          <w:tcPr>
            <w:tcW w:w="3582" w:type="dxa"/>
            <w:vMerge/>
            <w:hideMark/>
          </w:tcPr>
          <w:p w14:paraId="5C65EB13"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4CF82A51"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Находится на уровне мировых достижений</w:t>
            </w:r>
          </w:p>
        </w:tc>
        <w:tc>
          <w:tcPr>
            <w:tcW w:w="1384" w:type="dxa"/>
            <w:hideMark/>
          </w:tcPr>
          <w:p w14:paraId="677C4D46"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6–8</w:t>
            </w:r>
          </w:p>
        </w:tc>
      </w:tr>
      <w:tr w:rsidR="0068518E" w:rsidRPr="002648A4" w14:paraId="10C35677" w14:textId="77777777" w:rsidTr="00917775">
        <w:tc>
          <w:tcPr>
            <w:tcW w:w="3582" w:type="dxa"/>
            <w:vMerge/>
            <w:hideMark/>
          </w:tcPr>
          <w:p w14:paraId="6642C6D1"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AD22DD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Приближается к мировым достижениям</w:t>
            </w:r>
          </w:p>
        </w:tc>
        <w:tc>
          <w:tcPr>
            <w:tcW w:w="1384" w:type="dxa"/>
            <w:hideMark/>
          </w:tcPr>
          <w:p w14:paraId="5C35A337"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3–5</w:t>
            </w:r>
          </w:p>
        </w:tc>
      </w:tr>
      <w:tr w:rsidR="0068518E" w:rsidRPr="002648A4" w14:paraId="7BD3F5C7" w14:textId="77777777" w:rsidTr="00917775">
        <w:tc>
          <w:tcPr>
            <w:tcW w:w="3582" w:type="dxa"/>
            <w:vMerge/>
            <w:hideMark/>
          </w:tcPr>
          <w:p w14:paraId="30D8D2C5"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091AAA9C"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Тривиальный</w:t>
            </w:r>
          </w:p>
        </w:tc>
        <w:tc>
          <w:tcPr>
            <w:tcW w:w="1384" w:type="dxa"/>
            <w:hideMark/>
          </w:tcPr>
          <w:p w14:paraId="5F0FCA6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1–2</w:t>
            </w:r>
          </w:p>
        </w:tc>
      </w:tr>
      <w:tr w:rsidR="0068518E" w:rsidRPr="002648A4" w14:paraId="6061F9C8" w14:textId="77777777" w:rsidTr="00917775">
        <w:tc>
          <w:tcPr>
            <w:tcW w:w="3582" w:type="dxa"/>
            <w:vMerge w:val="restart"/>
            <w:hideMark/>
          </w:tcPr>
          <w:p w14:paraId="0D88CDE1" w14:textId="77777777" w:rsidR="0068518E" w:rsidRPr="002648A4" w:rsidRDefault="0068518E" w:rsidP="0068518E">
            <w:pPr>
              <w:jc w:val="center"/>
              <w:rPr>
                <w:rFonts w:ascii="Times New Roman" w:eastAsia="Times New Roman" w:hAnsi="Times New Roman" w:cs="Times New Roman"/>
                <w:bCs/>
                <w:sz w:val="28"/>
                <w:szCs w:val="28"/>
                <w:lang w:eastAsia="ru-RU"/>
              </w:rPr>
            </w:pPr>
          </w:p>
          <w:p w14:paraId="544EEA8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Перспективность</w:t>
            </w:r>
          </w:p>
        </w:tc>
        <w:tc>
          <w:tcPr>
            <w:tcW w:w="4390" w:type="dxa"/>
            <w:hideMark/>
          </w:tcPr>
          <w:p w14:paraId="728758C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Первостепенная важность</w:t>
            </w:r>
          </w:p>
        </w:tc>
        <w:tc>
          <w:tcPr>
            <w:tcW w:w="1384" w:type="dxa"/>
            <w:hideMark/>
          </w:tcPr>
          <w:p w14:paraId="4D6615DF"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8–10</w:t>
            </w:r>
          </w:p>
        </w:tc>
      </w:tr>
      <w:tr w:rsidR="0068518E" w:rsidRPr="002648A4" w14:paraId="2F1B73D4" w14:textId="77777777" w:rsidTr="00917775">
        <w:tc>
          <w:tcPr>
            <w:tcW w:w="3582" w:type="dxa"/>
            <w:vMerge/>
            <w:hideMark/>
          </w:tcPr>
          <w:p w14:paraId="29B84B78"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1E33FDF5"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Важная</w:t>
            </w:r>
          </w:p>
        </w:tc>
        <w:tc>
          <w:tcPr>
            <w:tcW w:w="1384" w:type="dxa"/>
            <w:hideMark/>
          </w:tcPr>
          <w:p w14:paraId="4BA25ECB"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5–7</w:t>
            </w:r>
          </w:p>
        </w:tc>
      </w:tr>
      <w:tr w:rsidR="0068518E" w:rsidRPr="002648A4" w14:paraId="44DD08C0" w14:textId="77777777" w:rsidTr="00917775">
        <w:tc>
          <w:tcPr>
            <w:tcW w:w="3582" w:type="dxa"/>
            <w:vMerge/>
            <w:hideMark/>
          </w:tcPr>
          <w:p w14:paraId="4B375CF0"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5F5439F"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Полезная</w:t>
            </w:r>
          </w:p>
        </w:tc>
        <w:tc>
          <w:tcPr>
            <w:tcW w:w="1384" w:type="dxa"/>
            <w:hideMark/>
          </w:tcPr>
          <w:p w14:paraId="4D2FFBD5"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1–4</w:t>
            </w:r>
          </w:p>
        </w:tc>
      </w:tr>
    </w:tbl>
    <w:p w14:paraId="6EA57694" w14:textId="77777777" w:rsidR="0068518E" w:rsidRPr="00FE0B22" w:rsidRDefault="0068518E" w:rsidP="0068518E">
      <w:pPr>
        <w:spacing w:after="0" w:line="360" w:lineRule="auto"/>
        <w:ind w:firstLine="709"/>
        <w:jc w:val="both"/>
        <w:rPr>
          <w:rFonts w:ascii="Times New Roman" w:hAnsi="Times New Roman" w:cs="Times New Roman"/>
          <w:sz w:val="28"/>
        </w:rPr>
      </w:pPr>
    </w:p>
    <w:p w14:paraId="5CC2FAE2"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w:t>
      </w:r>
      <w:r w:rsidRPr="002648A4">
        <w:rPr>
          <w:rFonts w:ascii="Times New Roman" w:eastAsia="Times New Roman" w:hAnsi="Times New Roman" w:cs="Times New Roman"/>
          <w:bCs/>
          <w:sz w:val="28"/>
          <w:szCs w:val="24"/>
          <w:lang w:eastAsia="ru-RU"/>
        </w:rPr>
        <w:t xml:space="preserve">2 – Ориентировочная шкала оценки возможности применения результатов </w:t>
      </w:r>
      <w:proofErr w:type="spellStart"/>
      <w:r w:rsidRPr="002648A4">
        <w:rPr>
          <w:rFonts w:ascii="Times New Roman" w:eastAsia="Times New Roman" w:hAnsi="Times New Roman" w:cs="Times New Roman"/>
          <w:bCs/>
          <w:sz w:val="28"/>
          <w:szCs w:val="24"/>
          <w:lang w:eastAsia="ru-RU"/>
        </w:rPr>
        <w:t>НТПр</w:t>
      </w:r>
      <w:proofErr w:type="spellEnd"/>
      <w:r>
        <w:rPr>
          <w:rFonts w:ascii="Times New Roman" w:eastAsia="Times New Roman" w:hAnsi="Times New Roman" w:cs="Times New Roman"/>
          <w:bCs/>
          <w:sz w:val="28"/>
          <w:szCs w:val="24"/>
          <w:lang w:eastAsia="ru-RU"/>
        </w:rPr>
        <w:t xml:space="preserve"> в баллах </w:t>
      </w:r>
    </w:p>
    <w:tbl>
      <w:tblPr>
        <w:tblStyle w:val="12"/>
        <w:tblW w:w="0" w:type="auto"/>
        <w:tblInd w:w="108" w:type="dxa"/>
        <w:tblLook w:val="04A0" w:firstRow="1" w:lastRow="0" w:firstColumn="1" w:lastColumn="0" w:noHBand="0" w:noVBand="1"/>
      </w:tblPr>
      <w:tblGrid>
        <w:gridCol w:w="2413"/>
        <w:gridCol w:w="2638"/>
        <w:gridCol w:w="1787"/>
        <w:gridCol w:w="2518"/>
      </w:tblGrid>
      <w:tr w:rsidR="0068518E" w:rsidRPr="002648A4" w14:paraId="030D331C" w14:textId="77777777" w:rsidTr="00917775">
        <w:tc>
          <w:tcPr>
            <w:tcW w:w="2413" w:type="dxa"/>
            <w:vMerge w:val="restart"/>
          </w:tcPr>
          <w:p w14:paraId="3F1F9854"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 xml:space="preserve">Период </w:t>
            </w:r>
            <w:r>
              <w:rPr>
                <w:rFonts w:ascii="Times New Roman" w:eastAsia="Times New Roman" w:hAnsi="Times New Roman" w:cs="Times New Roman"/>
                <w:bCs/>
                <w:sz w:val="28"/>
                <w:szCs w:val="24"/>
                <w:lang w:eastAsia="ru-RU"/>
              </w:rPr>
              <w:t xml:space="preserve">возможного </w:t>
            </w:r>
            <w:r w:rsidRPr="002648A4">
              <w:rPr>
                <w:rFonts w:ascii="Times New Roman" w:eastAsia="Times New Roman" w:hAnsi="Times New Roman" w:cs="Times New Roman"/>
                <w:bCs/>
                <w:sz w:val="28"/>
                <w:szCs w:val="24"/>
                <w:lang w:eastAsia="ru-RU"/>
              </w:rPr>
              <w:t>применения</w:t>
            </w:r>
            <w:r>
              <w:rPr>
                <w:rFonts w:ascii="Times New Roman" w:eastAsia="Times New Roman" w:hAnsi="Times New Roman" w:cs="Times New Roman"/>
                <w:bCs/>
                <w:sz w:val="28"/>
                <w:szCs w:val="24"/>
                <w:lang w:eastAsia="ru-RU"/>
              </w:rPr>
              <w:t xml:space="preserve"> результатов </w:t>
            </w:r>
            <w:proofErr w:type="spellStart"/>
            <w:r>
              <w:rPr>
                <w:rFonts w:ascii="Times New Roman" w:eastAsia="Times New Roman" w:hAnsi="Times New Roman" w:cs="Times New Roman"/>
                <w:bCs/>
                <w:sz w:val="28"/>
                <w:szCs w:val="24"/>
                <w:lang w:eastAsia="ru-RU"/>
              </w:rPr>
              <w:t>НТПр</w:t>
            </w:r>
            <w:proofErr w:type="spellEnd"/>
          </w:p>
        </w:tc>
        <w:tc>
          <w:tcPr>
            <w:tcW w:w="6943" w:type="dxa"/>
            <w:gridSpan w:val="3"/>
          </w:tcPr>
          <w:p w14:paraId="3A239B65" w14:textId="77777777" w:rsidR="0068518E" w:rsidRPr="002648A4" w:rsidRDefault="0068518E" w:rsidP="0068518E">
            <w:pPr>
              <w:jc w:val="center"/>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Область применения </w:t>
            </w:r>
            <w:proofErr w:type="spellStart"/>
            <w:r>
              <w:rPr>
                <w:rFonts w:ascii="Times New Roman" w:eastAsia="Times New Roman" w:hAnsi="Times New Roman" w:cs="Times New Roman"/>
                <w:bCs/>
                <w:sz w:val="28"/>
                <w:szCs w:val="24"/>
                <w:lang w:eastAsia="ru-RU"/>
              </w:rPr>
              <w:t>НТПр</w:t>
            </w:r>
            <w:proofErr w:type="spellEnd"/>
          </w:p>
        </w:tc>
      </w:tr>
      <w:tr w:rsidR="0068518E" w:rsidRPr="002648A4" w14:paraId="5ECA8AD8" w14:textId="77777777" w:rsidTr="00917775">
        <w:tc>
          <w:tcPr>
            <w:tcW w:w="2413" w:type="dxa"/>
            <w:vMerge/>
            <w:hideMark/>
          </w:tcPr>
          <w:p w14:paraId="2C6E5C3D" w14:textId="77777777" w:rsidR="0068518E" w:rsidRPr="002648A4" w:rsidRDefault="0068518E" w:rsidP="0068518E">
            <w:pPr>
              <w:jc w:val="center"/>
              <w:rPr>
                <w:rFonts w:ascii="Times New Roman" w:eastAsia="Times New Roman" w:hAnsi="Times New Roman" w:cs="Times New Roman"/>
                <w:bCs/>
                <w:sz w:val="28"/>
                <w:szCs w:val="24"/>
                <w:lang w:eastAsia="ru-RU"/>
              </w:rPr>
            </w:pPr>
          </w:p>
        </w:tc>
        <w:tc>
          <w:tcPr>
            <w:tcW w:w="0" w:type="auto"/>
            <w:hideMark/>
          </w:tcPr>
          <w:p w14:paraId="20D56A4E"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Народное хозяйство</w:t>
            </w:r>
          </w:p>
        </w:tc>
        <w:tc>
          <w:tcPr>
            <w:tcW w:w="1787" w:type="dxa"/>
            <w:hideMark/>
          </w:tcPr>
          <w:p w14:paraId="365BEA29"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Отрасль</w:t>
            </w:r>
          </w:p>
        </w:tc>
        <w:tc>
          <w:tcPr>
            <w:tcW w:w="2518" w:type="dxa"/>
            <w:hideMark/>
          </w:tcPr>
          <w:p w14:paraId="7F32E6BB"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Предприятие</w:t>
            </w:r>
          </w:p>
        </w:tc>
      </w:tr>
      <w:tr w:rsidR="0068518E" w:rsidRPr="002648A4" w14:paraId="6B933C60" w14:textId="77777777" w:rsidTr="00917775">
        <w:tc>
          <w:tcPr>
            <w:tcW w:w="2413" w:type="dxa"/>
            <w:hideMark/>
          </w:tcPr>
          <w:p w14:paraId="1B3D6480"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До 3 лет</w:t>
            </w:r>
          </w:p>
        </w:tc>
        <w:tc>
          <w:tcPr>
            <w:tcW w:w="0" w:type="auto"/>
            <w:hideMark/>
          </w:tcPr>
          <w:p w14:paraId="1D4548C9"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10</w:t>
            </w:r>
          </w:p>
        </w:tc>
        <w:tc>
          <w:tcPr>
            <w:tcW w:w="1787" w:type="dxa"/>
            <w:hideMark/>
          </w:tcPr>
          <w:p w14:paraId="06060909"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2518" w:type="dxa"/>
            <w:hideMark/>
          </w:tcPr>
          <w:p w14:paraId="309552B8"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r>
      <w:tr w:rsidR="0068518E" w:rsidRPr="002648A4" w14:paraId="2FBA560E" w14:textId="77777777" w:rsidTr="00917775">
        <w:tc>
          <w:tcPr>
            <w:tcW w:w="2413" w:type="dxa"/>
            <w:hideMark/>
          </w:tcPr>
          <w:p w14:paraId="0A801F6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3–5 лет</w:t>
            </w:r>
          </w:p>
        </w:tc>
        <w:tc>
          <w:tcPr>
            <w:tcW w:w="0" w:type="auto"/>
            <w:hideMark/>
          </w:tcPr>
          <w:p w14:paraId="70421F1D"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1787" w:type="dxa"/>
            <w:hideMark/>
          </w:tcPr>
          <w:p w14:paraId="33B0942C"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7</w:t>
            </w:r>
          </w:p>
        </w:tc>
        <w:tc>
          <w:tcPr>
            <w:tcW w:w="2518" w:type="dxa"/>
            <w:hideMark/>
          </w:tcPr>
          <w:p w14:paraId="1831208C"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r>
      <w:tr w:rsidR="0068518E" w:rsidRPr="002648A4" w14:paraId="13F68DFD" w14:textId="77777777" w:rsidTr="00917775">
        <w:trPr>
          <w:trHeight w:val="70"/>
        </w:trPr>
        <w:tc>
          <w:tcPr>
            <w:tcW w:w="2413" w:type="dxa"/>
            <w:hideMark/>
          </w:tcPr>
          <w:p w14:paraId="1A841D9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6–10 лет</w:t>
            </w:r>
          </w:p>
        </w:tc>
        <w:tc>
          <w:tcPr>
            <w:tcW w:w="0" w:type="auto"/>
            <w:hideMark/>
          </w:tcPr>
          <w:p w14:paraId="59702722"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w:t>
            </w:r>
          </w:p>
        </w:tc>
        <w:tc>
          <w:tcPr>
            <w:tcW w:w="1787" w:type="dxa"/>
            <w:hideMark/>
          </w:tcPr>
          <w:p w14:paraId="3E9A382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5</w:t>
            </w:r>
          </w:p>
        </w:tc>
        <w:tc>
          <w:tcPr>
            <w:tcW w:w="2518" w:type="dxa"/>
            <w:hideMark/>
          </w:tcPr>
          <w:p w14:paraId="3D6983E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2</w:t>
            </w:r>
          </w:p>
        </w:tc>
      </w:tr>
      <w:tr w:rsidR="0068518E" w:rsidRPr="002648A4" w14:paraId="796847A1" w14:textId="77777777" w:rsidTr="00917775">
        <w:tc>
          <w:tcPr>
            <w:tcW w:w="2413" w:type="dxa"/>
            <w:hideMark/>
          </w:tcPr>
          <w:p w14:paraId="74B1DE8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Более 10 лет</w:t>
            </w:r>
          </w:p>
        </w:tc>
        <w:tc>
          <w:tcPr>
            <w:tcW w:w="0" w:type="auto"/>
            <w:hideMark/>
          </w:tcPr>
          <w:p w14:paraId="66B3B78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c>
          <w:tcPr>
            <w:tcW w:w="1787" w:type="dxa"/>
            <w:hideMark/>
          </w:tcPr>
          <w:p w14:paraId="17950DC4"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c>
          <w:tcPr>
            <w:tcW w:w="2518" w:type="dxa"/>
            <w:hideMark/>
          </w:tcPr>
          <w:p w14:paraId="4C3DC981"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w:t>
            </w:r>
          </w:p>
        </w:tc>
      </w:tr>
    </w:tbl>
    <w:p w14:paraId="4347101E" w14:textId="77777777"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lastRenderedPageBreak/>
        <w:t xml:space="preserve">Таблицы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1 и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2 используются в качестве базы для сравнения, на основе которых заполняется таблица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3.</w:t>
      </w:r>
    </w:p>
    <w:p w14:paraId="1842340E" w14:textId="7CAC9378"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 xml:space="preserve">В качестве аналога для оценки научно-технической прогрессивности выбрана </w:t>
      </w:r>
      <w:proofErr w:type="spellStart"/>
      <w:r w:rsidRPr="00546848">
        <w:rPr>
          <w:rFonts w:ascii="Times New Roman" w:hAnsi="Times New Roman" w:cs="Times New Roman"/>
          <w:sz w:val="28"/>
        </w:rPr>
        <w:t>Gazebo</w:t>
      </w:r>
      <w:proofErr w:type="spellEnd"/>
      <w:r w:rsidRPr="002648A4">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t xml:space="preserve"> </w:t>
      </w:r>
      <w:r w:rsidRPr="002648A4">
        <w:rPr>
          <w:rFonts w:ascii="Times New Roman" w:eastAsia="Times New Roman" w:hAnsi="Times New Roman" w:cs="Times New Roman"/>
          <w:bCs/>
          <w:sz w:val="28"/>
          <w:szCs w:val="24"/>
          <w:lang w:eastAsia="ru-RU"/>
        </w:rPr>
        <w:t xml:space="preserve">типовая виртуальная система моделирования </w:t>
      </w:r>
      <w:r w:rsidR="00920651">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использующая только программный симулятор без взаимодействия с реальными датчиками и без физического полунатурного стенда. Такие решения обеспечивают тестирование исключительно в моделируемой среде, не учитывают реальных динамических свойств </w:t>
      </w:r>
      <w:r>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 не позволяют сочетать физическое движение с виртуальной моделью.</w:t>
      </w:r>
    </w:p>
    <w:p w14:paraId="3ED3B8CE" w14:textId="77777777" w:rsidR="0068518E" w:rsidRPr="002648A4" w:rsidRDefault="0068518E" w:rsidP="0068518E">
      <w:pPr>
        <w:pStyle w:val="a8"/>
        <w:spacing w:before="0" w:beforeAutospacing="0" w:after="0" w:afterAutospacing="0" w:line="360" w:lineRule="auto"/>
        <w:ind w:firstLine="709"/>
        <w:jc w:val="both"/>
        <w:rPr>
          <w:sz w:val="28"/>
        </w:rPr>
      </w:pPr>
      <w:r w:rsidRPr="002648A4">
        <w:rPr>
          <w:sz w:val="28"/>
        </w:rPr>
        <w:t xml:space="preserve">Предлагаемая в дипломе </w:t>
      </w:r>
      <w:proofErr w:type="spellStart"/>
      <w:r w:rsidRPr="002648A4">
        <w:rPr>
          <w:sz w:val="28"/>
        </w:rPr>
        <w:t>НТПр</w:t>
      </w:r>
      <w:proofErr w:type="spellEnd"/>
      <w:r w:rsidRPr="002648A4">
        <w:rPr>
          <w:sz w:val="28"/>
        </w:rPr>
        <w:t xml:space="preserve"> включает:</w:t>
      </w:r>
    </w:p>
    <w:p w14:paraId="5B6587C2"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полунатурный стенд с тремя степенями свободы;</w:t>
      </w:r>
    </w:p>
    <w:p w14:paraId="6115FDE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получение реальных данных MPU-датчиков</w:t>
      </w:r>
      <w:r>
        <w:rPr>
          <w:sz w:val="28"/>
        </w:rPr>
        <w:t xml:space="preserve"> и передача их </w:t>
      </w:r>
      <w:r w:rsidRPr="002648A4">
        <w:rPr>
          <w:sz w:val="28"/>
        </w:rPr>
        <w:t>через Bluetooth;</w:t>
      </w:r>
    </w:p>
    <w:p w14:paraId="23BAA4B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Pr>
          <w:sz w:val="28"/>
        </w:rPr>
        <w:t xml:space="preserve">интеграцию с </w:t>
      </w:r>
      <w:proofErr w:type="spellStart"/>
      <w:r>
        <w:rPr>
          <w:sz w:val="28"/>
        </w:rPr>
        <w:t>AirSim</w:t>
      </w:r>
      <w:proofErr w:type="spellEnd"/>
      <w:r w:rsidRPr="002648A4">
        <w:rPr>
          <w:sz w:val="28"/>
        </w:rPr>
        <w:t>;</w:t>
      </w:r>
    </w:p>
    <w:p w14:paraId="4A4DEED9"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возможность безопасного тестирован</w:t>
      </w:r>
      <w:r>
        <w:rPr>
          <w:sz w:val="28"/>
        </w:rPr>
        <w:t>ия автономных систем управления.</w:t>
      </w:r>
    </w:p>
    <w:p w14:paraId="2AD0EA07" w14:textId="77777777" w:rsidR="0068518E" w:rsidRPr="00546848" w:rsidRDefault="0068518E" w:rsidP="0068518E">
      <w:pPr>
        <w:spacing w:after="0" w:line="240" w:lineRule="auto"/>
        <w:rPr>
          <w:rFonts w:ascii="Times New Roman" w:hAnsi="Times New Roman" w:cs="Times New Roman"/>
          <w:sz w:val="28"/>
        </w:rPr>
      </w:pPr>
      <w:r w:rsidRPr="00917775">
        <w:rPr>
          <w:rStyle w:val="a6"/>
          <w:rFonts w:ascii="Times New Roman" w:hAnsi="Times New Roman" w:cs="Times New Roman"/>
          <w:b w:val="0"/>
          <w:bCs w:val="0"/>
          <w:sz w:val="28"/>
        </w:rPr>
        <w:t xml:space="preserve">Таблица 4.3 – Научно-технический эффект </w:t>
      </w:r>
      <w:proofErr w:type="spellStart"/>
      <w:r w:rsidRPr="00917775">
        <w:rPr>
          <w:rStyle w:val="a6"/>
          <w:rFonts w:ascii="Times New Roman" w:hAnsi="Times New Roman" w:cs="Times New Roman"/>
          <w:b w:val="0"/>
          <w:bCs w:val="0"/>
          <w:sz w:val="28"/>
        </w:rPr>
        <w:t>НТПр</w:t>
      </w:r>
      <w:proofErr w:type="spellEnd"/>
    </w:p>
    <w:tbl>
      <w:tblPr>
        <w:tblStyle w:val="12"/>
        <w:tblW w:w="0" w:type="auto"/>
        <w:tblInd w:w="108" w:type="dxa"/>
        <w:tblLook w:val="04A0" w:firstRow="1" w:lastRow="0" w:firstColumn="1" w:lastColumn="0" w:noHBand="0" w:noVBand="1"/>
      </w:tblPr>
      <w:tblGrid>
        <w:gridCol w:w="2668"/>
        <w:gridCol w:w="2327"/>
        <w:gridCol w:w="1985"/>
        <w:gridCol w:w="2375"/>
      </w:tblGrid>
      <w:tr w:rsidR="0068518E" w14:paraId="2FA28472" w14:textId="77777777" w:rsidTr="00917775">
        <w:tc>
          <w:tcPr>
            <w:tcW w:w="2668" w:type="dxa"/>
            <w:hideMark/>
          </w:tcPr>
          <w:p w14:paraId="2BAED74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Признак научно-технического эффекта</w:t>
            </w:r>
          </w:p>
        </w:tc>
        <w:tc>
          <w:tcPr>
            <w:tcW w:w="2327" w:type="dxa"/>
            <w:hideMark/>
          </w:tcPr>
          <w:p w14:paraId="6D8666C2"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Значимость признаков</w:t>
            </w:r>
          </w:p>
        </w:tc>
        <w:tc>
          <w:tcPr>
            <w:tcW w:w="1985" w:type="dxa"/>
            <w:hideMark/>
          </w:tcPr>
          <w:p w14:paraId="58210CBF"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w:t>
            </w:r>
            <w:proofErr w:type="spellStart"/>
            <w:r w:rsidRPr="00546848">
              <w:rPr>
                <w:rFonts w:ascii="Times New Roman" w:hAnsi="Times New Roman" w:cs="Times New Roman"/>
                <w:bCs/>
                <w:sz w:val="28"/>
              </w:rPr>
              <w:t>НТПр</w:t>
            </w:r>
            <w:proofErr w:type="spellEnd"/>
            <w:r w:rsidRPr="00546848">
              <w:rPr>
                <w:rFonts w:ascii="Times New Roman" w:hAnsi="Times New Roman" w:cs="Times New Roman"/>
                <w:bCs/>
                <w:sz w:val="28"/>
              </w:rPr>
              <w:t xml:space="preserve"> (аналог)</w:t>
            </w:r>
          </w:p>
        </w:tc>
        <w:tc>
          <w:tcPr>
            <w:tcW w:w="2375" w:type="dxa"/>
            <w:hideMark/>
          </w:tcPr>
          <w:p w14:paraId="06F2E75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разрабатываемой </w:t>
            </w:r>
            <w:proofErr w:type="spellStart"/>
            <w:r w:rsidRPr="00546848">
              <w:rPr>
                <w:rFonts w:ascii="Times New Roman" w:hAnsi="Times New Roman" w:cs="Times New Roman"/>
                <w:bCs/>
                <w:sz w:val="28"/>
              </w:rPr>
              <w:t>НТПр</w:t>
            </w:r>
            <w:proofErr w:type="spellEnd"/>
          </w:p>
        </w:tc>
      </w:tr>
      <w:tr w:rsidR="0068518E" w14:paraId="7F88A049" w14:textId="77777777" w:rsidTr="00917775">
        <w:tc>
          <w:tcPr>
            <w:tcW w:w="2668" w:type="dxa"/>
            <w:hideMark/>
          </w:tcPr>
          <w:p w14:paraId="08BFE2F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Научно-технический уровень (новизна)</w:t>
            </w:r>
          </w:p>
        </w:tc>
        <w:tc>
          <w:tcPr>
            <w:tcW w:w="2327" w:type="dxa"/>
            <w:hideMark/>
          </w:tcPr>
          <w:p w14:paraId="447286CD"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78AA5058"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6</w:t>
            </w:r>
          </w:p>
        </w:tc>
        <w:tc>
          <w:tcPr>
            <w:tcW w:w="2375" w:type="dxa"/>
            <w:hideMark/>
          </w:tcPr>
          <w:p w14:paraId="38D9330F"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7</w:t>
            </w:r>
          </w:p>
        </w:tc>
      </w:tr>
      <w:tr w:rsidR="0068518E" w14:paraId="077351EC" w14:textId="77777777" w:rsidTr="00917775">
        <w:tc>
          <w:tcPr>
            <w:tcW w:w="2668" w:type="dxa"/>
            <w:hideMark/>
          </w:tcPr>
          <w:p w14:paraId="377A088E"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Перспективность</w:t>
            </w:r>
          </w:p>
        </w:tc>
        <w:tc>
          <w:tcPr>
            <w:tcW w:w="2327" w:type="dxa"/>
            <w:hideMark/>
          </w:tcPr>
          <w:p w14:paraId="5FA70920"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2615ECCA"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7</w:t>
            </w:r>
          </w:p>
        </w:tc>
        <w:tc>
          <w:tcPr>
            <w:tcW w:w="2375" w:type="dxa"/>
            <w:hideMark/>
          </w:tcPr>
          <w:p w14:paraId="3229C4E5"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9</w:t>
            </w:r>
          </w:p>
        </w:tc>
      </w:tr>
      <w:tr w:rsidR="0068518E" w14:paraId="7B09E690" w14:textId="77777777" w:rsidTr="00917775">
        <w:tc>
          <w:tcPr>
            <w:tcW w:w="2668" w:type="dxa"/>
            <w:hideMark/>
          </w:tcPr>
          <w:p w14:paraId="6E1A7E3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Возможность применения результатов</w:t>
            </w:r>
          </w:p>
        </w:tc>
        <w:tc>
          <w:tcPr>
            <w:tcW w:w="2327" w:type="dxa"/>
            <w:hideMark/>
          </w:tcPr>
          <w:p w14:paraId="0968AF4B"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0,2</w:t>
            </w:r>
          </w:p>
        </w:tc>
        <w:tc>
          <w:tcPr>
            <w:tcW w:w="1985" w:type="dxa"/>
            <w:hideMark/>
          </w:tcPr>
          <w:p w14:paraId="1019836D"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4</w:t>
            </w:r>
          </w:p>
        </w:tc>
        <w:tc>
          <w:tcPr>
            <w:tcW w:w="2375" w:type="dxa"/>
            <w:hideMark/>
          </w:tcPr>
          <w:p w14:paraId="3DD3A266"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7</w:t>
            </w:r>
          </w:p>
        </w:tc>
      </w:tr>
    </w:tbl>
    <w:p w14:paraId="45DF1567" w14:textId="77777777" w:rsidR="0068518E" w:rsidRPr="00FE0B22" w:rsidRDefault="0068518E" w:rsidP="0068518E">
      <w:pPr>
        <w:spacing w:after="0" w:line="360" w:lineRule="auto"/>
        <w:ind w:firstLine="709"/>
        <w:jc w:val="both"/>
        <w:rPr>
          <w:rFonts w:ascii="Times New Roman" w:hAnsi="Times New Roman" w:cs="Times New Roman"/>
          <w:sz w:val="28"/>
        </w:rPr>
      </w:pPr>
    </w:p>
    <w:p w14:paraId="1A44EA42" w14:textId="77777777" w:rsidR="0068518E" w:rsidRDefault="0068518E" w:rsidP="0068518E">
      <w:pPr>
        <w:pStyle w:val="13"/>
      </w:pPr>
      <w:r>
        <w:t>Расчёт обобщённого показателя научно-технического уровня разработки</w:t>
      </w:r>
      <w:r w:rsidRPr="00BE39F3">
        <w:t>:</w:t>
      </w:r>
    </w:p>
    <w:p w14:paraId="60DBB7A6" w14:textId="77777777" w:rsidR="0068518E" w:rsidRPr="00BE39F3" w:rsidRDefault="0068518E" w:rsidP="0068518E">
      <w:pPr>
        <w:pStyle w:val="13"/>
      </w:pPr>
    </w:p>
    <w:bookmarkStart w:id="51" w:name="_Hlk182907881"/>
    <w:p w14:paraId="682134B1" w14:textId="77777777" w:rsidR="0068518E" w:rsidRDefault="006772E5" w:rsidP="0068518E">
      <w:pPr>
        <w:ind w:firstLine="3686"/>
        <w:jc w:val="center"/>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Н</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Н</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oMath>
      <w:bookmarkEnd w:id="51"/>
      <w:r w:rsidR="0068518E" w:rsidRPr="00BE39F3">
        <w:rPr>
          <w:rFonts w:eastAsiaTheme="minorEastAsia" w:cs="Times New Roman"/>
          <w:szCs w:val="28"/>
        </w:rPr>
        <w:t>,</w:t>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546848">
        <w:rPr>
          <w:rFonts w:ascii="Times New Roman" w:eastAsiaTheme="minorEastAsia" w:hAnsi="Times New Roman" w:cs="Times New Roman"/>
          <w:sz w:val="28"/>
          <w:szCs w:val="28"/>
        </w:rPr>
        <w:t>(4.1)</w:t>
      </w:r>
    </w:p>
    <w:p w14:paraId="66181C94" w14:textId="77777777" w:rsidR="0068518E" w:rsidRPr="00BE39F3" w:rsidRDefault="0068518E" w:rsidP="0068518E">
      <w:pPr>
        <w:pStyle w:val="13"/>
      </w:pPr>
      <w:r>
        <w:lastRenderedPageBreak/>
        <w:t>г</w:t>
      </w:r>
      <w:r w:rsidRPr="00BE39F3">
        <w:t>де</w:t>
      </w:r>
      <w:r w:rsidRPr="00546848">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Н</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значения показателей разработанной </w:t>
      </w:r>
      <w:proofErr w:type="spellStart"/>
      <w:r>
        <w:t>НТПр</w:t>
      </w:r>
      <w:proofErr w:type="spellEnd"/>
      <w:r>
        <w:t xml:space="preserve"> в баллах</w:t>
      </w:r>
      <w:r w:rsidRPr="00BE39F3">
        <w:t xml:space="preserve">, </w:t>
      </w:r>
    </w:p>
    <w:p w14:paraId="460D4C1B" w14:textId="77777777" w:rsidR="0068518E" w:rsidRDefault="006772E5" w:rsidP="00917775">
      <w:pPr>
        <w:pStyle w:val="13"/>
        <w:ind w:firstLine="0"/>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68518E" w:rsidRPr="00BE39F3">
        <w:t xml:space="preserve"> </w:t>
      </w:r>
      <w:r w:rsidR="0068518E" w:rsidRPr="002648A4">
        <w:rPr>
          <w:rFonts w:eastAsia="Times New Roman"/>
          <w:bCs/>
          <w:szCs w:val="24"/>
          <w:lang w:eastAsia="ru-RU"/>
        </w:rPr>
        <w:t>–</w:t>
      </w:r>
      <w:r w:rsidR="0068518E" w:rsidRPr="00BE39F3">
        <w:t xml:space="preserve"> </w:t>
      </w:r>
      <w:r w:rsidR="0068518E">
        <w:t>весовые коэффициенты показателей</w:t>
      </w:r>
      <w:r w:rsidR="0068518E" w:rsidRPr="00BE39F3">
        <w:t>.</w:t>
      </w:r>
    </w:p>
    <w:p w14:paraId="072D88B2" w14:textId="77777777" w:rsidR="0068518E" w:rsidRDefault="0068518E" w:rsidP="0068518E">
      <w:pPr>
        <w:pStyle w:val="13"/>
      </w:pPr>
    </w:p>
    <w:p w14:paraId="78E1C2D1" w14:textId="77777777" w:rsidR="0068518E" w:rsidRDefault="006772E5" w:rsidP="0068518E">
      <w:pPr>
        <w:pStyle w:val="13"/>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Н</m:t>
                  </m:r>
                </m:e>
                <m:sub>
                  <m:r>
                    <w:rPr>
                      <w:rFonts w:ascii="Cambria Math" w:hAnsi="Cambria Math"/>
                    </w:rPr>
                    <m:t>НТП</m:t>
                  </m:r>
                </m:sub>
              </m:sSub>
            </m:e>
            <m:sub>
              <m:r>
                <w:rPr>
                  <w:rFonts w:ascii="Cambria Math" w:hAnsi="Cambria Math"/>
                </w:rPr>
                <m:t>Н</m:t>
              </m:r>
            </m:sub>
          </m:sSub>
          <m:r>
            <w:rPr>
              <w:rFonts w:ascii="Cambria Math" w:hAnsi="Cambria Math"/>
            </w:rPr>
            <m:t xml:space="preserve">= </m:t>
          </m:r>
          <m:r>
            <m:rPr>
              <m:sty m:val="p"/>
            </m:rPr>
            <w:rPr>
              <w:rFonts w:ascii="Cambria Math" w:hAnsi="Cambria Math"/>
            </w:rPr>
            <m:t>7×0,4 + 9×0,4 + 7×0,2=</m:t>
          </m:r>
          <m:r>
            <w:rPr>
              <w:rFonts w:ascii="Cambria Math" w:hAnsi="Cambria Math"/>
            </w:rPr>
            <m:t>7,8</m:t>
          </m:r>
        </m:oMath>
      </m:oMathPara>
    </w:p>
    <w:p w14:paraId="07FBC7F0" w14:textId="77777777" w:rsidR="0068518E" w:rsidRPr="00BE39F3" w:rsidRDefault="0068518E" w:rsidP="0068518E">
      <w:pPr>
        <w:pStyle w:val="13"/>
      </w:pPr>
    </w:p>
    <w:p w14:paraId="6131E6FA" w14:textId="77777777" w:rsidR="0068518E" w:rsidRDefault="0068518E" w:rsidP="0068518E">
      <w:pPr>
        <w:pStyle w:val="13"/>
      </w:pPr>
      <w:r w:rsidRPr="00BE39F3">
        <w:t>Для базового варианта:</w:t>
      </w:r>
    </w:p>
    <w:p w14:paraId="5276E5C7" w14:textId="77777777" w:rsidR="0068518E" w:rsidRPr="00BE39F3" w:rsidRDefault="0068518E" w:rsidP="0068518E">
      <w:pPr>
        <w:pStyle w:val="13"/>
      </w:pPr>
    </w:p>
    <w:p w14:paraId="3659DEC8" w14:textId="77777777" w:rsidR="0068518E" w:rsidRPr="002B3885" w:rsidRDefault="006772E5" w:rsidP="0068518E">
      <w:pPr>
        <w:ind w:firstLine="708"/>
        <w:jc w:val="center"/>
        <w:rPr>
          <w:rFonts w:eastAsiaTheme="minorEastAsia" w:cs="Times New Roman"/>
          <w:sz w:val="28"/>
          <w:szCs w:val="28"/>
        </w:rPr>
      </w:pPr>
      <m:oMathPara>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Б</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Б</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r>
            <w:rPr>
              <w:rFonts w:ascii="Cambria Math" w:hAnsi="Cambria Math" w:cs="Times New Roman"/>
              <w:sz w:val="28"/>
              <w:szCs w:val="28"/>
            </w:rPr>
            <m:t xml:space="preserve">= 6×0,4 + 7×0,4 + 4×0,2 = 6 </m:t>
          </m:r>
        </m:oMath>
      </m:oMathPara>
    </w:p>
    <w:p w14:paraId="30C4702E" w14:textId="77777777" w:rsidR="0068518E" w:rsidRPr="00BE39F3" w:rsidRDefault="0068518E" w:rsidP="0068518E">
      <w:pPr>
        <w:ind w:firstLine="708"/>
        <w:jc w:val="center"/>
        <w:rPr>
          <w:rFonts w:eastAsiaTheme="minorEastAsia" w:cs="Times New Roman"/>
          <w:szCs w:val="28"/>
        </w:rPr>
      </w:pPr>
    </w:p>
    <w:p w14:paraId="7B106029" w14:textId="77777777" w:rsidR="0068518E" w:rsidRPr="00BE39F3" w:rsidRDefault="0068518E" w:rsidP="0068518E">
      <w:pPr>
        <w:pStyle w:val="13"/>
      </w:pPr>
      <w:r>
        <w:t>г</w:t>
      </w:r>
      <w:r w:rsidRPr="00BE39F3">
        <w:t>де</w:t>
      </w:r>
      <w:r>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Б</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показатели </w:t>
      </w:r>
      <w:proofErr w:type="spellStart"/>
      <w:r>
        <w:t>НТПр</w:t>
      </w:r>
      <w:proofErr w:type="spellEnd"/>
      <w:r>
        <w:t>-аналога</w:t>
      </w:r>
      <w:r w:rsidRPr="00BE39F3">
        <w:t>.</w:t>
      </w:r>
    </w:p>
    <w:p w14:paraId="3E4601BA" w14:textId="77777777" w:rsidR="0068518E" w:rsidRDefault="0068518E" w:rsidP="0068518E">
      <w:pPr>
        <w:pStyle w:val="13"/>
      </w:pPr>
      <w:r w:rsidRPr="00BE39F3">
        <w:t>Индекс научно-технической прогрессивности:</w:t>
      </w:r>
    </w:p>
    <w:p w14:paraId="1EBD07BA" w14:textId="77777777" w:rsidR="0068518E" w:rsidRPr="00BE39F3" w:rsidRDefault="0068518E" w:rsidP="0068518E">
      <w:pPr>
        <w:pStyle w:val="13"/>
      </w:pPr>
    </w:p>
    <w:bookmarkStart w:id="52" w:name="_Hlk182908057"/>
    <w:p w14:paraId="54DE252A" w14:textId="77777777" w:rsidR="0068518E" w:rsidRPr="004D4DF8" w:rsidRDefault="006772E5" w:rsidP="0068518E">
      <w:pPr>
        <w:tabs>
          <w:tab w:val="left" w:pos="708"/>
          <w:tab w:val="left" w:pos="1416"/>
          <w:tab w:val="left" w:pos="2124"/>
          <w:tab w:val="left" w:pos="2832"/>
          <w:tab w:val="left" w:pos="3540"/>
          <w:tab w:val="left" w:pos="4248"/>
          <w:tab w:val="left" w:pos="4956"/>
          <w:tab w:val="left" w:pos="7692"/>
        </w:tabs>
        <w:ind w:firstLine="3969"/>
        <w:jc w:val="center"/>
        <w:rPr>
          <w:rFonts w:cs="Times New Roman"/>
          <w:iCs/>
          <w:szCs w:val="28"/>
        </w:rPr>
      </w:pPr>
      <m:oMath>
        <m:sSub>
          <m:sSubPr>
            <m:ctrlPr>
              <w:rPr>
                <w:rFonts w:ascii="Cambria Math" w:hAnsi="Cambria Math" w:cs="Times New Roman"/>
                <w:i/>
                <w:iCs/>
                <w:sz w:val="32"/>
                <w:szCs w:val="28"/>
              </w:rPr>
            </m:ctrlPr>
          </m:sSubPr>
          <m:e>
            <m:r>
              <w:rPr>
                <w:rFonts w:ascii="Cambria Math" w:hAnsi="Cambria Math" w:cs="Times New Roman"/>
                <w:sz w:val="32"/>
                <w:szCs w:val="28"/>
              </w:rPr>
              <m:t>J</m:t>
            </m:r>
          </m:e>
          <m:sub>
            <m:r>
              <w:rPr>
                <w:rFonts w:ascii="Cambria Math" w:hAnsi="Cambria Math" w:cs="Times New Roman"/>
                <w:sz w:val="32"/>
                <w:szCs w:val="28"/>
              </w:rPr>
              <m:t>НТП</m:t>
            </m:r>
          </m:sub>
        </m:sSub>
        <w:bookmarkEnd w:id="52"/>
        <m:r>
          <w:rPr>
            <w:rFonts w:ascii="Cambria Math" w:hAnsi="Cambria Math" w:cs="Times New Roman"/>
            <w:sz w:val="32"/>
            <w:szCs w:val="28"/>
          </w:rPr>
          <m:t>=</m:t>
        </m:r>
        <m:f>
          <m:fPr>
            <m:ctrlPr>
              <w:rPr>
                <w:rFonts w:ascii="Cambria Math" w:hAnsi="Cambria Math" w:cs="Times New Roman"/>
                <w:i/>
                <w:iCs/>
                <w:sz w:val="32"/>
                <w:szCs w:val="28"/>
              </w:rPr>
            </m:ctrlPr>
          </m:fPr>
          <m:num>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Н</m:t>
                </m:r>
              </m:sub>
            </m:sSub>
          </m:num>
          <m:den>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Б</m:t>
                </m:r>
              </m:sub>
            </m:sSub>
          </m:den>
        </m:f>
      </m:oMath>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4D4DF8">
        <w:rPr>
          <w:rFonts w:ascii="Times New Roman" w:hAnsi="Times New Roman" w:cs="Times New Roman"/>
          <w:iCs/>
          <w:sz w:val="28"/>
          <w:szCs w:val="28"/>
        </w:rPr>
        <w:t>(4.2)</w:t>
      </w:r>
    </w:p>
    <w:p w14:paraId="694497BE" w14:textId="77777777" w:rsidR="0068518E" w:rsidRDefault="006772E5" w:rsidP="0068518E">
      <w:pPr>
        <w:pStyle w:val="13"/>
        <w:jc w:val="center"/>
        <w:rPr>
          <w:rFonts w:eastAsiaTheme="minorEastAsia"/>
        </w:rPr>
      </w:pPr>
      <m:oMath>
        <m:sSub>
          <m:sSubPr>
            <m:ctrlPr>
              <w:rPr>
                <w:rFonts w:ascii="Cambria Math" w:hAnsi="Cambria Math"/>
                <w:i/>
                <w:iCs/>
                <w:sz w:val="32"/>
              </w:rPr>
            </m:ctrlPr>
          </m:sSubPr>
          <m:e>
            <m:r>
              <w:rPr>
                <w:rFonts w:ascii="Cambria Math" w:hAnsi="Cambria Math"/>
                <w:sz w:val="32"/>
              </w:rPr>
              <m:t>J</m:t>
            </m:r>
          </m:e>
          <m:sub>
            <m:r>
              <w:rPr>
                <w:rFonts w:ascii="Cambria Math" w:hAnsi="Cambria Math"/>
                <w:sz w:val="32"/>
              </w:rPr>
              <m:t>НТП</m:t>
            </m:r>
          </m:sub>
        </m:sSub>
        <m:r>
          <m:rPr>
            <m:sty m:val="p"/>
          </m:rPr>
          <w:rPr>
            <w:rFonts w:ascii="Cambria Math" w:hAnsi="Cambria Math"/>
            <w:sz w:val="32"/>
          </w:rPr>
          <m:t xml:space="preserve">= </m:t>
        </m:r>
        <m:f>
          <m:fPr>
            <m:ctrlPr>
              <w:rPr>
                <w:rFonts w:ascii="Cambria Math" w:hAnsi="Cambria Math"/>
                <w:sz w:val="32"/>
              </w:rPr>
            </m:ctrlPr>
          </m:fPr>
          <m:num>
            <m:r>
              <m:rPr>
                <m:sty m:val="p"/>
              </m:rPr>
              <w:rPr>
                <w:rFonts w:ascii="Cambria Math" w:hAnsi="Cambria Math"/>
                <w:sz w:val="32"/>
              </w:rPr>
              <m:t xml:space="preserve">7,8 </m:t>
            </m:r>
          </m:num>
          <m:den>
            <m:r>
              <m:rPr>
                <m:sty m:val="p"/>
              </m:rPr>
              <w:rPr>
                <w:rFonts w:ascii="Cambria Math" w:hAnsi="Cambria Math"/>
                <w:sz w:val="32"/>
              </w:rPr>
              <m:t xml:space="preserve"> 6</m:t>
            </m:r>
          </m:den>
        </m:f>
        <m:r>
          <m:rPr>
            <m:sty m:val="p"/>
          </m:rPr>
          <w:rPr>
            <w:rFonts w:ascii="Cambria Math" w:hAnsi="Cambria Math"/>
            <w:sz w:val="32"/>
          </w:rPr>
          <m:t xml:space="preserve"> = 1,3</m:t>
        </m:r>
      </m:oMath>
      <w:r w:rsidR="0068518E" w:rsidRPr="00BE39F3">
        <w:rPr>
          <w:rFonts w:eastAsiaTheme="minorEastAsia"/>
        </w:rPr>
        <w:t>.</w:t>
      </w:r>
    </w:p>
    <w:p w14:paraId="077E4BEA" w14:textId="77777777" w:rsidR="0068518E" w:rsidRDefault="0068518E" w:rsidP="0068518E">
      <w:pPr>
        <w:pStyle w:val="13"/>
        <w:jc w:val="center"/>
      </w:pPr>
    </w:p>
    <w:p w14:paraId="1332F51A" w14:textId="77777777" w:rsidR="0068518E" w:rsidRPr="00BE39F3" w:rsidRDefault="0068518E" w:rsidP="0068518E">
      <w:pPr>
        <w:pStyle w:val="13"/>
      </w:pPr>
      <w:r w:rsidRPr="00BE39F3">
        <w:t xml:space="preserve">Полученное значение </w:t>
      </w:r>
      <m:oMath>
        <m:sSub>
          <m:sSubPr>
            <m:ctrlPr>
              <w:rPr>
                <w:rFonts w:ascii="Cambria Math" w:hAnsi="Cambria Math"/>
                <w:iCs/>
              </w:rPr>
            </m:ctrlPr>
          </m:sSubPr>
          <m:e>
            <m:r>
              <w:rPr>
                <w:rFonts w:ascii="Cambria Math" w:hAnsi="Cambria Math"/>
              </w:rPr>
              <m:t>J</m:t>
            </m:r>
          </m:e>
          <m:sub>
            <m:r>
              <m:rPr>
                <m:sty m:val="p"/>
              </m:rPr>
              <w:rPr>
                <w:rFonts w:ascii="Cambria Math" w:hAnsi="Cambria Math"/>
              </w:rPr>
              <m:t>НТП</m:t>
            </m:r>
          </m:sub>
        </m:sSub>
        <m:r>
          <w:rPr>
            <w:rFonts w:ascii="Cambria Math" w:hAnsi="Cambria Math"/>
          </w:rPr>
          <m:t xml:space="preserve"> &gt; 1</m:t>
        </m:r>
      </m:oMath>
      <w:r w:rsidRPr="00BE39F3">
        <w:t xml:space="preserve"> свидетельствует о высокой научно-технической прогрессивности и целесообразности разработки.</w:t>
      </w:r>
      <w:r>
        <w:t xml:space="preserve"> Разработка превосходит аналогичные решения по уровню новизны, возможностям применения и перспективности использования, что подтверждает целесообразность её реализации и внедрения.</w:t>
      </w:r>
    </w:p>
    <w:p w14:paraId="24F1968D" w14:textId="77777777" w:rsidR="0068518E" w:rsidRPr="00FE0B22" w:rsidRDefault="0068518E" w:rsidP="0068518E">
      <w:pPr>
        <w:spacing w:after="0" w:line="360" w:lineRule="auto"/>
        <w:ind w:firstLine="709"/>
        <w:jc w:val="both"/>
        <w:rPr>
          <w:rFonts w:ascii="Times New Roman" w:hAnsi="Times New Roman" w:cs="Times New Roman"/>
          <w:sz w:val="28"/>
        </w:rPr>
      </w:pPr>
    </w:p>
    <w:p w14:paraId="63296A39"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3" w:name="_Toc216984328"/>
      <w:r w:rsidRPr="00BF3C33">
        <w:rPr>
          <w:rFonts w:ascii="Times New Roman" w:hAnsi="Times New Roman" w:cs="Times New Roman"/>
          <w:color w:val="000000" w:themeColor="text1"/>
          <w:sz w:val="28"/>
          <w:szCs w:val="28"/>
        </w:rPr>
        <w:t xml:space="preserve">4.2.2 Оценка новизны </w:t>
      </w:r>
      <w:proofErr w:type="spellStart"/>
      <w:r w:rsidRPr="00BF3C33">
        <w:rPr>
          <w:rFonts w:ascii="Times New Roman" w:hAnsi="Times New Roman" w:cs="Times New Roman"/>
          <w:color w:val="000000" w:themeColor="text1"/>
          <w:sz w:val="28"/>
          <w:szCs w:val="28"/>
        </w:rPr>
        <w:t>НТПр</w:t>
      </w:r>
      <w:proofErr w:type="spellEnd"/>
      <w:r w:rsidRPr="00BF3C33">
        <w:rPr>
          <w:rFonts w:ascii="Times New Roman" w:hAnsi="Times New Roman" w:cs="Times New Roman"/>
          <w:color w:val="000000" w:themeColor="text1"/>
          <w:sz w:val="28"/>
          <w:szCs w:val="28"/>
        </w:rPr>
        <w:t xml:space="preserve"> и уровня научно-технического прогресса (НТП)</w:t>
      </w:r>
      <w:bookmarkEnd w:id="53"/>
    </w:p>
    <w:p w14:paraId="46DD0617"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 xml:space="preserve">Оценка новизны научно-технического предложения проводится на основе системы балльных критериев. Каждый критерий характеризует степень отличия предлагаемого решения от существующих аналогов. Баллы выставляются согласно </w:t>
      </w:r>
      <w:r>
        <w:rPr>
          <w:rFonts w:ascii="Times New Roman" w:hAnsi="Times New Roman" w:cs="Times New Roman"/>
          <w:sz w:val="28"/>
        </w:rPr>
        <w:t>т</w:t>
      </w:r>
      <w:r w:rsidRPr="00FE0B22">
        <w:rPr>
          <w:rFonts w:ascii="Times New Roman" w:hAnsi="Times New Roman" w:cs="Times New Roman"/>
          <w:sz w:val="28"/>
        </w:rPr>
        <w:t xml:space="preserve">аблице </w:t>
      </w:r>
      <w:r>
        <w:rPr>
          <w:rFonts w:ascii="Times New Roman" w:hAnsi="Times New Roman" w:cs="Times New Roman"/>
          <w:sz w:val="28"/>
        </w:rPr>
        <w:t>4.</w:t>
      </w:r>
      <w:r w:rsidRPr="00FE0B22">
        <w:rPr>
          <w:rFonts w:ascii="Times New Roman" w:hAnsi="Times New Roman" w:cs="Times New Roman"/>
          <w:sz w:val="28"/>
        </w:rPr>
        <w:t>4.</w:t>
      </w:r>
    </w:p>
    <w:p w14:paraId="27BB10C4" w14:textId="77777777" w:rsidR="0068518E" w:rsidRPr="00FE0B22" w:rsidRDefault="0068518E" w:rsidP="0068518E">
      <w:pPr>
        <w:spacing w:after="0" w:line="240" w:lineRule="auto"/>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lastRenderedPageBreak/>
        <w:t>Таблица 4.4</w:t>
      </w:r>
      <w:r w:rsidRPr="00FE0B22">
        <w:rPr>
          <w:rFonts w:ascii="Times New Roman" w:eastAsia="Times New Roman" w:hAnsi="Times New Roman" w:cs="Times New Roman"/>
          <w:bCs/>
          <w:sz w:val="28"/>
          <w:szCs w:val="24"/>
          <w:lang w:eastAsia="ru-RU"/>
        </w:rPr>
        <w:t xml:space="preserve"> – Оценка новизны предложения</w:t>
      </w:r>
    </w:p>
    <w:tbl>
      <w:tblPr>
        <w:tblStyle w:val="12"/>
        <w:tblW w:w="9356" w:type="dxa"/>
        <w:tblInd w:w="108" w:type="dxa"/>
        <w:tblLook w:val="04A0" w:firstRow="1" w:lastRow="0" w:firstColumn="1" w:lastColumn="0" w:noHBand="0" w:noVBand="1"/>
      </w:tblPr>
      <w:tblGrid>
        <w:gridCol w:w="2586"/>
        <w:gridCol w:w="3543"/>
        <w:gridCol w:w="3227"/>
      </w:tblGrid>
      <w:tr w:rsidR="0068518E" w:rsidRPr="00FE0B22" w14:paraId="52934D05" w14:textId="77777777" w:rsidTr="009B240F">
        <w:tc>
          <w:tcPr>
            <w:tcW w:w="2586" w:type="dxa"/>
            <w:hideMark/>
          </w:tcPr>
          <w:p w14:paraId="4E7F01B3"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Критерий новизны</w:t>
            </w:r>
          </w:p>
        </w:tc>
        <w:tc>
          <w:tcPr>
            <w:tcW w:w="3543" w:type="dxa"/>
            <w:hideMark/>
          </w:tcPr>
          <w:p w14:paraId="79710957"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Характер новизны</w:t>
            </w:r>
          </w:p>
        </w:tc>
        <w:tc>
          <w:tcPr>
            <w:tcW w:w="3227" w:type="dxa"/>
            <w:hideMark/>
          </w:tcPr>
          <w:p w14:paraId="00803C3B"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Баллы</w:t>
            </w:r>
          </w:p>
        </w:tc>
      </w:tr>
      <w:tr w:rsidR="0068518E" w:rsidRPr="00FE0B22" w14:paraId="7961FE4C" w14:textId="77777777" w:rsidTr="009B240F">
        <w:tc>
          <w:tcPr>
            <w:tcW w:w="2586" w:type="dxa"/>
            <w:hideMark/>
          </w:tcPr>
          <w:p w14:paraId="77FE8B63"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Функциональный</w:t>
            </w:r>
          </w:p>
        </w:tc>
        <w:tc>
          <w:tcPr>
            <w:tcW w:w="3543" w:type="dxa"/>
            <w:hideMark/>
          </w:tcPr>
          <w:p w14:paraId="7B3640B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Принципиально новое</w:t>
            </w:r>
          </w:p>
        </w:tc>
        <w:tc>
          <w:tcPr>
            <w:tcW w:w="3227" w:type="dxa"/>
            <w:hideMark/>
          </w:tcPr>
          <w:p w14:paraId="6B5D67BF"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5</w:t>
            </w:r>
          </w:p>
        </w:tc>
      </w:tr>
      <w:tr w:rsidR="0068518E" w:rsidRPr="00FE0B22" w14:paraId="248A768E" w14:textId="77777777" w:rsidTr="009B240F">
        <w:tc>
          <w:tcPr>
            <w:tcW w:w="2586" w:type="dxa"/>
            <w:hideMark/>
          </w:tcPr>
          <w:p w14:paraId="3F65A9D0"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Технологический</w:t>
            </w:r>
          </w:p>
        </w:tc>
        <w:tc>
          <w:tcPr>
            <w:tcW w:w="3543" w:type="dxa"/>
            <w:hideMark/>
          </w:tcPr>
          <w:p w14:paraId="3A30624F"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Новое</w:t>
            </w:r>
          </w:p>
        </w:tc>
        <w:tc>
          <w:tcPr>
            <w:tcW w:w="3227" w:type="dxa"/>
            <w:hideMark/>
          </w:tcPr>
          <w:p w14:paraId="6D38510E"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3</w:t>
            </w:r>
          </w:p>
        </w:tc>
      </w:tr>
      <w:tr w:rsidR="0068518E" w:rsidRPr="00FE0B22" w14:paraId="230F5BE7" w14:textId="77777777" w:rsidTr="009B240F">
        <w:tc>
          <w:tcPr>
            <w:tcW w:w="2586" w:type="dxa"/>
            <w:hideMark/>
          </w:tcPr>
          <w:p w14:paraId="6EF2F1C9"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Производственный</w:t>
            </w:r>
          </w:p>
        </w:tc>
        <w:tc>
          <w:tcPr>
            <w:tcW w:w="3543" w:type="dxa"/>
            <w:hideMark/>
          </w:tcPr>
          <w:p w14:paraId="7932A1C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26764A5B"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45ADABB6" w14:textId="77777777" w:rsidTr="009B240F">
        <w:tc>
          <w:tcPr>
            <w:tcW w:w="2586" w:type="dxa"/>
            <w:hideMark/>
          </w:tcPr>
          <w:p w14:paraId="1F45746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Социальный</w:t>
            </w:r>
          </w:p>
        </w:tc>
        <w:tc>
          <w:tcPr>
            <w:tcW w:w="3543" w:type="dxa"/>
            <w:hideMark/>
          </w:tcPr>
          <w:p w14:paraId="468F51D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03433DFC"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3AAA97AB" w14:textId="77777777" w:rsidTr="009B240F">
        <w:tc>
          <w:tcPr>
            <w:tcW w:w="2586" w:type="dxa"/>
            <w:hideMark/>
          </w:tcPr>
          <w:p w14:paraId="32A143A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Юридический</w:t>
            </w:r>
          </w:p>
        </w:tc>
        <w:tc>
          <w:tcPr>
            <w:tcW w:w="3543" w:type="dxa"/>
            <w:hideMark/>
          </w:tcPr>
          <w:p w14:paraId="6FAE3D8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0A7B63A6"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bl>
    <w:p w14:paraId="3D895616" w14:textId="77777777" w:rsidR="0068518E" w:rsidRDefault="0068518E" w:rsidP="0068518E">
      <w:pPr>
        <w:spacing w:after="0" w:line="360" w:lineRule="auto"/>
        <w:ind w:firstLine="709"/>
        <w:jc w:val="both"/>
        <w:rPr>
          <w:rFonts w:ascii="Times New Roman" w:eastAsia="Times New Roman" w:hAnsi="Times New Roman" w:cs="Times New Roman"/>
          <w:sz w:val="28"/>
          <w:szCs w:val="24"/>
          <w:lang w:eastAsia="ru-RU"/>
        </w:rPr>
      </w:pPr>
    </w:p>
    <w:p w14:paraId="58B85119" w14:textId="77777777" w:rsidR="0068518E" w:rsidRPr="00FE0B22"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Суммарная оценка новизны определяется как:</w:t>
      </w:r>
    </w:p>
    <w:p w14:paraId="320C1462" w14:textId="77777777" w:rsidR="0068518E" w:rsidRDefault="006772E5" w:rsidP="0068518E">
      <w:pPr>
        <w:spacing w:after="0" w:line="360" w:lineRule="auto"/>
        <w:ind w:firstLine="709"/>
        <w:contextualSpacing/>
        <w:jc w:val="both"/>
        <w:rPr>
          <w:rFonts w:ascii="Times New Roman" w:hAnsi="Times New Roman" w:cs="Times New Roman"/>
          <w:sz w:val="28"/>
        </w:rPr>
      </w:pPr>
      <m:oMath>
        <m:sSub>
          <m:sSubPr>
            <m:ctrlPr>
              <w:rPr>
                <w:rFonts w:ascii="Cambria Math" w:hAnsi="Cambria Math"/>
                <w:i/>
                <w:sz w:val="28"/>
                <w:szCs w:val="28"/>
              </w:rPr>
            </m:ctrlPr>
          </m:sSubPr>
          <m:e>
            <m:r>
              <w:rPr>
                <w:rFonts w:ascii="Cambria Math" w:hAnsi="Cambria Math"/>
                <w:sz w:val="28"/>
                <w:szCs w:val="28"/>
              </w:rPr>
              <m:t>Б</m:t>
            </m:r>
          </m:e>
          <m:sub>
            <m:r>
              <w:rPr>
                <w:rFonts w:ascii="Cambria Math" w:hAnsi="Cambria Math"/>
                <w:sz w:val="28"/>
                <w:szCs w:val="28"/>
              </w:rPr>
              <m:t>к</m:t>
            </m:r>
          </m:sub>
        </m:sSub>
        <m:r>
          <w:rPr>
            <w:rFonts w:ascii="Cambria Math" w:eastAsia="Times New Roman" w:hAnsi="Cambria Math" w:cs="Times New Roman"/>
            <w:sz w:val="28"/>
            <w:szCs w:val="28"/>
          </w:rPr>
          <m:t xml:space="preserve"> = 5 + 3 + 2 + 2 + 2</m:t>
        </m:r>
        <m:r>
          <w:rPr>
            <w:rFonts w:ascii="Cambria Math" w:hAnsi="Cambria Math" w:cs="Times New Roman"/>
            <w:sz w:val="28"/>
            <w:szCs w:val="28"/>
          </w:rPr>
          <m:t xml:space="preserve"> = 17</m:t>
        </m:r>
      </m:oMath>
      <w:r w:rsidR="0068518E" w:rsidRPr="00FE0B22">
        <w:rPr>
          <w:rFonts w:ascii="Times New Roman" w:hAnsi="Times New Roman" w:cs="Times New Roman"/>
          <w:sz w:val="28"/>
        </w:rPr>
        <w:t xml:space="preserve"> баллов</w:t>
      </w:r>
      <w:r w:rsidR="0068518E">
        <w:rPr>
          <w:rFonts w:ascii="Times New Roman" w:hAnsi="Times New Roman" w:cs="Times New Roman"/>
          <w:sz w:val="28"/>
        </w:rPr>
        <w:t xml:space="preserve"> (сумма набранных баллов)</w:t>
      </w:r>
    </w:p>
    <w:p w14:paraId="1476C773" w14:textId="77777777" w:rsidR="0068518E" w:rsidRPr="00BE39F3" w:rsidRDefault="006772E5" w:rsidP="0068518E">
      <w:pPr>
        <w:pStyle w:val="13"/>
      </w:pPr>
      <m:oMath>
        <m:sSub>
          <m:sSubPr>
            <m:ctrlPr>
              <w:rPr>
                <w:rFonts w:ascii="Cambria Math" w:hAnsi="Cambria Math"/>
                <w:i/>
              </w:rPr>
            </m:ctrlPr>
          </m:sSubPr>
          <m:e>
            <m:r>
              <w:rPr>
                <w:rFonts w:ascii="Cambria Math" w:hAnsi="Cambria Math"/>
              </w:rPr>
              <m:t>Б</m:t>
            </m:r>
          </m:e>
          <m:sub>
            <m:r>
              <w:rPr>
                <w:rFonts w:ascii="Cambria Math" w:hAnsi="Cambria Math"/>
              </w:rPr>
              <m:t>м</m:t>
            </m:r>
          </m:sub>
        </m:sSub>
        <m:r>
          <w:rPr>
            <w:rFonts w:ascii="Cambria Math" w:hAnsi="Cambria Math"/>
          </w:rPr>
          <m:t xml:space="preserve"> = 5 × 5 = 25</m:t>
        </m:r>
      </m:oMath>
      <w:r w:rsidR="0068518E" w:rsidRPr="00BE39F3">
        <w:t xml:space="preserve"> баллов (максимально возможная сумма по всем критериям)</w:t>
      </w:r>
    </w:p>
    <w:p w14:paraId="2BCE4412" w14:textId="77777777" w:rsidR="0068518E" w:rsidRDefault="0068518E" w:rsidP="0068518E">
      <w:pPr>
        <w:pStyle w:val="13"/>
      </w:pPr>
      <w:r w:rsidRPr="00BE39F3">
        <w:t>Новизна определяется соотношением:</w:t>
      </w:r>
    </w:p>
    <w:p w14:paraId="23163058" w14:textId="77777777" w:rsidR="0068518E" w:rsidRPr="00BE39F3" w:rsidRDefault="0068518E" w:rsidP="0068518E">
      <w:pPr>
        <w:pStyle w:val="13"/>
      </w:pPr>
    </w:p>
    <w:p w14:paraId="25497696" w14:textId="77777777" w:rsidR="0068518E" w:rsidRPr="00BE39F3" w:rsidRDefault="0068518E" w:rsidP="00917775">
      <w:pPr>
        <w:ind w:right="-483" w:firstLine="2552"/>
        <w:jc w:val="center"/>
        <w:rPr>
          <w:rFonts w:eastAsiaTheme="minorEastAsia" w:cs="Times New Roman"/>
          <w:szCs w:val="28"/>
        </w:rPr>
      </w:pPr>
      <m:oMath>
        <m:r>
          <w:rPr>
            <w:rFonts w:ascii="Cambria Math" w:hAnsi="Cambria Math" w:cs="Times New Roman"/>
            <w:sz w:val="32"/>
            <w:szCs w:val="28"/>
          </w:rPr>
          <m:t>Н=</m:t>
        </m:r>
        <m:f>
          <m:fPr>
            <m:ctrlPr>
              <w:rPr>
                <w:rFonts w:ascii="Cambria Math" w:hAnsi="Cambria Math" w:cs="Times New Roman"/>
                <w:i/>
                <w:sz w:val="32"/>
                <w:szCs w:val="28"/>
              </w:rPr>
            </m:ctrlPr>
          </m:fPr>
          <m:num>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к</m:t>
                </m:r>
              </m:sub>
            </m:sSub>
          </m:num>
          <m:den>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м</m:t>
                </m:r>
              </m:sub>
            </m:sSub>
          </m:den>
        </m:f>
        <m:r>
          <w:rPr>
            <w:rFonts w:ascii="Cambria Math" w:hAnsi="Cambria Math" w:cs="Times New Roman"/>
            <w:sz w:val="32"/>
            <w:szCs w:val="28"/>
          </w:rPr>
          <m:t>,</m:t>
        </m:r>
      </m:oMath>
      <w:r w:rsidRPr="00BE39F3">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Pr>
          <w:rFonts w:eastAsiaTheme="minorEastAsia" w:cs="Times New Roman"/>
          <w:szCs w:val="28"/>
        </w:rPr>
        <w:t>`</w:t>
      </w:r>
      <w:r w:rsidRPr="00BE39F3">
        <w:rPr>
          <w:rFonts w:eastAsiaTheme="minorEastAsia" w:cs="Times New Roman"/>
          <w:szCs w:val="28"/>
        </w:rPr>
        <w:tab/>
      </w:r>
      <w:r w:rsidRPr="00776443">
        <w:rPr>
          <w:rFonts w:ascii="Times New Roman" w:eastAsiaTheme="minorEastAsia" w:hAnsi="Times New Roman" w:cs="Times New Roman"/>
          <w:sz w:val="28"/>
          <w:szCs w:val="28"/>
        </w:rPr>
        <w:t>(4.3)</w:t>
      </w:r>
    </w:p>
    <w:p w14:paraId="0E57316F" w14:textId="77777777" w:rsidR="0068518E" w:rsidRPr="00776443" w:rsidRDefault="0068518E" w:rsidP="0068518E">
      <w:pPr>
        <w:jc w:val="center"/>
        <w:rPr>
          <w:rFonts w:eastAsiaTheme="minorEastAsia" w:cs="Times New Roman"/>
          <w:sz w:val="28"/>
          <w:szCs w:val="28"/>
        </w:rPr>
      </w:pPr>
      <m:oMathPara>
        <m:oMath>
          <m:r>
            <m:rPr>
              <m:sty m:val="b"/>
            </m:rPr>
            <w:rPr>
              <w:rFonts w:ascii="Cambria Math" w:hAnsi="Cambria Math" w:cs="Times New Roman"/>
              <w:sz w:val="28"/>
              <w:szCs w:val="28"/>
            </w:rPr>
            <m:t xml:space="preserve">Н= </m:t>
          </m:r>
          <m:f>
            <m:fPr>
              <m:ctrlPr>
                <w:rPr>
                  <w:rFonts w:ascii="Cambria Math" w:hAnsi="Cambria Math" w:cs="Times New Roman"/>
                  <w:b/>
                  <w:bCs/>
                  <w:sz w:val="28"/>
                  <w:szCs w:val="28"/>
                </w:rPr>
              </m:ctrlPr>
            </m:fPr>
            <m:num>
              <m:r>
                <m:rPr>
                  <m:sty m:val="p"/>
                </m:rPr>
                <w:rPr>
                  <w:rFonts w:ascii="Cambria Math" w:hAnsi="Cambria Math" w:cs="Times New Roman"/>
                  <w:sz w:val="28"/>
                  <w:szCs w:val="28"/>
                </w:rPr>
                <m:t>17</m:t>
              </m:r>
            </m:num>
            <m:den>
              <m:r>
                <m:rPr>
                  <m:sty m:val="p"/>
                </m:rPr>
                <w:rPr>
                  <w:rFonts w:ascii="Cambria Math" w:hAnsi="Cambria Math" w:cs="Times New Roman"/>
                  <w:sz w:val="28"/>
                  <w:szCs w:val="28"/>
                </w:rPr>
                <m:t>25</m:t>
              </m:r>
            </m:den>
          </m:f>
          <m:r>
            <m:rPr>
              <m:sty m:val="b"/>
            </m:rPr>
            <w:rPr>
              <w:rFonts w:ascii="Cambria Math" w:hAnsi="Cambria Math" w:cs="Times New Roman"/>
              <w:sz w:val="28"/>
              <w:szCs w:val="28"/>
            </w:rPr>
            <m:t>=</m:t>
          </m:r>
          <m:r>
            <m:rPr>
              <m:sty m:val="p"/>
            </m:rPr>
            <w:rPr>
              <w:rFonts w:ascii="Cambria Math" w:hAnsi="Cambria Math" w:cs="Times New Roman"/>
              <w:sz w:val="28"/>
              <w:szCs w:val="28"/>
            </w:rPr>
            <m:t>0,68.</m:t>
          </m:r>
        </m:oMath>
      </m:oMathPara>
    </w:p>
    <w:p w14:paraId="42103A1A" w14:textId="77777777" w:rsidR="0068518E" w:rsidRPr="00A20E56" w:rsidRDefault="0068518E" w:rsidP="0068518E">
      <w:pPr>
        <w:jc w:val="center"/>
        <w:rPr>
          <w:rFonts w:ascii="Times New Roman" w:hAnsi="Times New Roman" w:cs="Times New Roman"/>
          <w:b/>
          <w:bCs/>
          <w:sz w:val="28"/>
          <w:szCs w:val="28"/>
        </w:rPr>
      </w:pPr>
    </w:p>
    <w:p w14:paraId="0391DBEE"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Полученное значение свидетельствует о среднем уровне новизны, что характерно для прикладных проектов, ориентированных на внедрение улучшенных методов и технологий в рамках существующей технической базы.</w:t>
      </w:r>
    </w:p>
    <w:p w14:paraId="0DAEDCD5" w14:textId="77777777" w:rsidR="0068518E" w:rsidRDefault="0068518E" w:rsidP="0068518E">
      <w:pPr>
        <w:spacing w:after="0" w:line="360" w:lineRule="auto"/>
        <w:ind w:firstLine="709"/>
        <w:contextualSpacing/>
        <w:jc w:val="both"/>
        <w:rPr>
          <w:rFonts w:ascii="Times New Roman" w:hAnsi="Times New Roman" w:cs="Times New Roman"/>
          <w:sz w:val="28"/>
        </w:rPr>
      </w:pPr>
      <w:r w:rsidRPr="00776443">
        <w:rPr>
          <w:rFonts w:ascii="Times New Roman" w:hAnsi="Times New Roman" w:cs="Times New Roman"/>
          <w:sz w:val="28"/>
        </w:rPr>
        <w:t>Уровень научно-технического прогресса определяется с учётом темпов накопления новых знаний и рассчитывается по выражению:</w:t>
      </w:r>
    </w:p>
    <w:p w14:paraId="085A80AB" w14:textId="77777777" w:rsidR="0068518E" w:rsidRDefault="0068518E" w:rsidP="0068518E">
      <w:pPr>
        <w:spacing w:after="0" w:line="360" w:lineRule="auto"/>
        <w:ind w:firstLine="709"/>
        <w:contextualSpacing/>
        <w:jc w:val="both"/>
        <w:rPr>
          <w:rFonts w:ascii="Times New Roman" w:hAnsi="Times New Roman" w:cs="Times New Roman"/>
          <w:sz w:val="28"/>
        </w:rPr>
      </w:pPr>
    </w:p>
    <w:p w14:paraId="1306D6D2" w14:textId="77777777" w:rsidR="0068518E" w:rsidRDefault="006772E5" w:rsidP="0068518E">
      <w:pPr>
        <w:ind w:firstLine="3261"/>
        <w:jc w:val="center"/>
        <w:rPr>
          <w:rFonts w:ascii="Times New Roman" w:eastAsiaTheme="minorEastAsia" w:hAnsi="Times New Roman" w:cs="Times New Roman"/>
          <w:sz w:val="28"/>
          <w:szCs w:val="28"/>
        </w:rPr>
      </w:pP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I</m:t>
            </m:r>
          </m:e>
          <m:sub>
            <m:r>
              <m:rPr>
                <m:sty m:val="p"/>
              </m:rPr>
              <w:rPr>
                <w:rFonts w:ascii="Cambria Math" w:hAnsi="Cambria Math" w:cs="Times New Roman"/>
                <w:sz w:val="28"/>
                <w:szCs w:val="28"/>
              </w:rPr>
              <m:t xml:space="preserve"> НТП</m:t>
            </m:r>
          </m:sub>
        </m:sSub>
        <m:r>
          <m:rPr>
            <m:sty m:val="p"/>
          </m:rPr>
          <w:rPr>
            <w:rFonts w:ascii="Cambria Math" w:hAnsi="Cambria Math" w:cs="Times New Roman"/>
            <w:sz w:val="28"/>
            <w:szCs w:val="28"/>
          </w:rPr>
          <m:t xml:space="preserve">= </m:t>
        </m:r>
        <m:sSup>
          <m:sSupPr>
            <m:ctrlPr>
              <w:rPr>
                <w:rFonts w:ascii="Cambria Math" w:hAnsi="Cambria Math" w:cs="Times New Roman"/>
                <w:sz w:val="28"/>
                <w:szCs w:val="28"/>
              </w:rPr>
            </m:ctrlPr>
          </m:sSupPr>
          <m:e>
            <m:r>
              <m:rPr>
                <m:sty m:val="p"/>
              </m:rPr>
              <w:rPr>
                <w:rFonts w:ascii="Cambria Math" w:hAnsi="Cambria Math" w:cs="Times New Roman"/>
                <w:sz w:val="28"/>
                <w:szCs w:val="28"/>
                <w:lang w:val="en-US"/>
              </w:rPr>
              <m:t>e</m:t>
            </m:r>
          </m:e>
          <m:sup>
            <m:r>
              <m:rPr>
                <m:sty m:val="p"/>
              </m:rPr>
              <w:rPr>
                <w:rFonts w:ascii="Cambria Math" w:hAnsi="Cambria Math" w:cs="Times New Roman"/>
                <w:sz w:val="28"/>
                <w:szCs w:val="28"/>
              </w:rPr>
              <m:t>a</m:t>
            </m:r>
            <m:r>
              <m:rPr>
                <m:sty m:val="p"/>
              </m:rPr>
              <w:rPr>
                <w:rFonts w:ascii="Cambria Math" w:hAnsi="Cambria Math" w:cs="Times New Roman"/>
                <w:sz w:val="28"/>
                <w:szCs w:val="28"/>
                <w:lang w:val="en-US"/>
              </w:rPr>
              <m:t>t</m:t>
            </m:r>
            <m:r>
              <m:rPr>
                <m:sty m:val="p"/>
              </m:rPr>
              <w:rPr>
                <w:rFonts w:ascii="Cambria Math" w:hAnsi="Cambria Math" w:cs="Times New Roman"/>
                <w:sz w:val="28"/>
                <w:szCs w:val="28"/>
              </w:rPr>
              <m:t>+</m:t>
            </m:r>
            <m:r>
              <m:rPr>
                <m:sty m:val="p"/>
              </m:rPr>
              <w:rPr>
                <w:rFonts w:ascii="Cambria Math" w:hAnsi="Cambria Math" w:cs="Times New Roman"/>
                <w:sz w:val="28"/>
                <w:szCs w:val="28"/>
                <w:lang w:val="en-US"/>
              </w:rPr>
              <m:t>b</m:t>
            </m:r>
          </m:sup>
        </m:sSup>
      </m:oMath>
      <w:r w:rsidR="0068518E" w:rsidRPr="00BE39F3">
        <w:rPr>
          <w:rFonts w:eastAsiaTheme="minorEastAsia" w:cs="Times New Roman"/>
          <w:iCs/>
          <w:szCs w:val="28"/>
        </w:rPr>
        <w:t xml:space="preserve"> </w:t>
      </w:r>
      <w:r w:rsidR="0068518E" w:rsidRPr="00E94A80">
        <w:rPr>
          <w:rFonts w:eastAsiaTheme="minorEastAsia" w:cs="Times New Roman"/>
          <w:iCs/>
          <w:szCs w:val="28"/>
        </w:rPr>
        <w:t>,</w:t>
      </w:r>
      <w:r w:rsidR="0068518E" w:rsidRPr="00BE39F3">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sidRPr="00BE39F3">
        <w:rPr>
          <w:rFonts w:eastAsiaTheme="minorEastAsia" w:cs="Times New Roman"/>
          <w:iCs/>
          <w:szCs w:val="28"/>
        </w:rPr>
        <w:tab/>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p>
    <w:p w14:paraId="086C00B2" w14:textId="77777777" w:rsidR="0068518E" w:rsidRPr="00BE39F3" w:rsidRDefault="0068518E" w:rsidP="0068518E">
      <w:pPr>
        <w:ind w:firstLine="3261"/>
        <w:jc w:val="center"/>
        <w:rPr>
          <w:rFonts w:eastAsiaTheme="minorEastAsia" w:cs="Times New Roman"/>
          <w:iCs/>
          <w:szCs w:val="28"/>
        </w:rPr>
      </w:pPr>
    </w:p>
    <w:p w14:paraId="32636E4D" w14:textId="77777777" w:rsidR="0068518E" w:rsidRPr="00BE39F3" w:rsidRDefault="0068518E" w:rsidP="0068518E">
      <w:pPr>
        <w:pStyle w:val="13"/>
      </w:pPr>
      <w:r>
        <w:t>где</w:t>
      </w:r>
      <w:r w:rsidRPr="00BE39F3">
        <w:t xml:space="preserve"> </w:t>
      </w:r>
      <m:oMath>
        <m:r>
          <w:rPr>
            <w:rFonts w:ascii="Cambria Math" w:hAnsi="Cambria Math"/>
            <w:sz w:val="32"/>
          </w:rPr>
          <m:t xml:space="preserve">a = </m:t>
        </m:r>
        <m:f>
          <m:fPr>
            <m:ctrlPr>
              <w:rPr>
                <w:rFonts w:ascii="Cambria Math" w:hAnsi="Cambria Math"/>
                <w:i/>
                <w:sz w:val="32"/>
              </w:rPr>
            </m:ctrlPr>
          </m:fPr>
          <m:num>
            <m:r>
              <w:rPr>
                <w:rFonts w:ascii="Cambria Math" w:hAnsi="Cambria Math"/>
                <w:sz w:val="32"/>
              </w:rPr>
              <m:t xml:space="preserve">(ln 2) </m:t>
            </m:r>
          </m:num>
          <m:den>
            <m:r>
              <w:rPr>
                <w:rFonts w:ascii="Cambria Math" w:hAnsi="Cambria Math"/>
                <w:sz w:val="32"/>
              </w:rPr>
              <m:t>5</m:t>
            </m:r>
          </m:den>
        </m:f>
        <m:r>
          <w:rPr>
            <w:rFonts w:ascii="Cambria Math" w:hAnsi="Cambria Math"/>
          </w:rPr>
          <m:t>= 0,139</m:t>
        </m:r>
      </m:oMath>
      <w:r>
        <w:t xml:space="preserve"> </w:t>
      </w:r>
      <w:r w:rsidRPr="00293B28">
        <w:rPr>
          <w:szCs w:val="44"/>
        </w:rPr>
        <w:t>–</w:t>
      </w:r>
      <w:r w:rsidRPr="00BE39F3">
        <w:t xml:space="preserve"> постоянный коэффициент для промышленности,</w:t>
      </w:r>
    </w:p>
    <w:p w14:paraId="2B8B5E4F" w14:textId="77777777" w:rsidR="0068518E" w:rsidRPr="00BE39F3" w:rsidRDefault="0068518E" w:rsidP="00917775">
      <w:pPr>
        <w:pStyle w:val="13"/>
        <w:ind w:firstLine="0"/>
      </w:pPr>
      <m:oMath>
        <m:r>
          <w:rPr>
            <w:rFonts w:ascii="Cambria Math" w:hAnsi="Cambria Math"/>
          </w:rPr>
          <m:t>t = 1</m:t>
        </m:r>
      </m:oMath>
      <w:r>
        <w:t xml:space="preserve"> </w:t>
      </w:r>
      <w:r w:rsidRPr="00293B28">
        <w:rPr>
          <w:szCs w:val="44"/>
        </w:rPr>
        <w:t>–</w:t>
      </w:r>
      <w:r>
        <w:rPr>
          <w:szCs w:val="44"/>
        </w:rPr>
        <w:t xml:space="preserve"> </w:t>
      </w:r>
      <w:r>
        <w:t>период оценки, лет</w:t>
      </w:r>
    </w:p>
    <w:p w14:paraId="1CADCA7A" w14:textId="77777777" w:rsidR="0068518E" w:rsidRDefault="0068518E" w:rsidP="00917775">
      <w:pPr>
        <w:pStyle w:val="13"/>
        <w:ind w:firstLine="0"/>
      </w:pPr>
      <m:oMath>
        <m:r>
          <w:rPr>
            <w:rFonts w:ascii="Cambria Math" w:hAnsi="Cambria Math"/>
          </w:rPr>
          <m:t>b =</m:t>
        </m:r>
        <m:func>
          <m:funcPr>
            <m:ctrlPr>
              <w:rPr>
                <w:rFonts w:ascii="Cambria Math" w:hAnsi="Cambria Math"/>
                <w:i/>
              </w:rPr>
            </m:ctrlPr>
          </m:funcPr>
          <m:fName>
            <m:r>
              <m:rPr>
                <m:sty m:val="p"/>
              </m:rPr>
              <w:rPr>
                <w:rFonts w:ascii="Cambria Math" w:hAnsi="Cambria Math"/>
              </w:rPr>
              <m:t xml:space="preserve">ln </m:t>
            </m:r>
          </m:fName>
          <m:e>
            <m:sSub>
              <m:sSubPr>
                <m:ctrlPr>
                  <w:rPr>
                    <w:rFonts w:ascii="Cambria Math" w:hAnsi="Cambria Math"/>
                    <w:i/>
                  </w:rPr>
                </m:ctrlPr>
              </m:sSubPr>
              <m:e>
                <m:r>
                  <w:rPr>
                    <w:rFonts w:ascii="Cambria Math" w:hAnsi="Cambria Math"/>
                  </w:rPr>
                  <m:t>J</m:t>
                </m:r>
              </m:e>
              <m:sub>
                <m:r>
                  <w:rPr>
                    <w:rFonts w:ascii="Cambria Math" w:hAnsi="Cambria Math"/>
                  </w:rPr>
                  <m:t>НТП</m:t>
                </m:r>
              </m:sub>
            </m:sSub>
          </m:e>
        </m:func>
        <m:r>
          <w:rPr>
            <w:rFonts w:ascii="Cambria Math" w:hAnsi="Cambria Math"/>
          </w:rPr>
          <m:t>=</m:t>
        </m:r>
        <m:func>
          <m:funcPr>
            <m:ctrlPr>
              <w:rPr>
                <w:rFonts w:ascii="Cambria Math" w:hAnsi="Cambria Math"/>
                <w:i/>
              </w:rPr>
            </m:ctrlPr>
          </m:funcPr>
          <m:fName>
            <m:r>
              <m:rPr>
                <m:sty m:val="p"/>
              </m:rPr>
              <w:rPr>
                <w:rFonts w:ascii="Cambria Math" w:hAnsi="Cambria Math"/>
              </w:rPr>
              <m:t xml:space="preserve">ln </m:t>
            </m:r>
          </m:fName>
          <m:e>
            <m:r>
              <w:rPr>
                <w:rFonts w:ascii="Cambria Math" w:hAnsi="Cambria Math"/>
              </w:rPr>
              <m:t>1,3</m:t>
            </m:r>
          </m:e>
        </m:func>
        <m:r>
          <w:rPr>
            <w:rFonts w:ascii="Cambria Math" w:hAnsi="Cambria Math"/>
          </w:rPr>
          <m:t xml:space="preserve"> = 0,262 </m:t>
        </m:r>
      </m:oMath>
      <w:r w:rsidRPr="00293B28">
        <w:rPr>
          <w:szCs w:val="44"/>
        </w:rPr>
        <w:t>–</w:t>
      </w:r>
      <w:r>
        <w:rPr>
          <w:szCs w:val="44"/>
        </w:rPr>
        <w:t xml:space="preserve"> </w:t>
      </w:r>
      <w:r>
        <w:t>логарифм базового уровня НТП</w:t>
      </w:r>
      <w:r w:rsidRPr="00BE39F3">
        <w:t>.</w:t>
      </w:r>
    </w:p>
    <w:p w14:paraId="523D72A0" w14:textId="77777777" w:rsidR="0068518E" w:rsidRPr="00BE39F3" w:rsidRDefault="0068518E" w:rsidP="0068518E">
      <w:pPr>
        <w:pStyle w:val="13"/>
      </w:pPr>
    </w:p>
    <w:p w14:paraId="1A6348D5" w14:textId="77777777" w:rsidR="0068518E" w:rsidRPr="00D21087" w:rsidRDefault="006772E5" w:rsidP="0068518E">
      <w:pPr>
        <w:spacing w:after="0" w:line="360" w:lineRule="auto"/>
        <w:ind w:firstLine="709"/>
        <w:contextualSpacing/>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I</m:t>
              </m:r>
            </m:e>
            <m:sub>
              <m:r>
                <w:rPr>
                  <w:rFonts w:ascii="Cambria Math" w:hAnsi="Cambria Math" w:cs="Times New Roman"/>
                  <w:sz w:val="28"/>
                  <w:szCs w:val="28"/>
                </w:rPr>
                <m:t xml:space="preserve"> НТП</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0,139 × 1 + 0,262</m:t>
              </m:r>
            </m:sup>
          </m:sSup>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0,401</m:t>
              </m:r>
            </m:sup>
          </m:sSup>
          <m:r>
            <w:rPr>
              <w:rFonts w:ascii="Cambria Math" w:hAnsi="Cambria Math" w:cs="Times New Roman"/>
              <w:sz w:val="28"/>
              <w:szCs w:val="28"/>
            </w:rPr>
            <m:t xml:space="preserve">=1,49 </m:t>
          </m:r>
        </m:oMath>
      </m:oMathPara>
    </w:p>
    <w:p w14:paraId="6DEDCBA6" w14:textId="77777777" w:rsidR="0068518E" w:rsidRPr="00D21087" w:rsidRDefault="0068518E" w:rsidP="0068518E">
      <w:pPr>
        <w:spacing w:after="0" w:line="360" w:lineRule="auto"/>
        <w:ind w:firstLine="709"/>
        <w:contextualSpacing/>
        <w:jc w:val="both"/>
        <w:rPr>
          <w:rFonts w:ascii="Times New Roman" w:eastAsiaTheme="minorEastAsia" w:hAnsi="Times New Roman" w:cs="Times New Roman"/>
          <w:sz w:val="28"/>
          <w:szCs w:val="28"/>
        </w:rPr>
      </w:pPr>
    </w:p>
    <w:p w14:paraId="56AA88F4" w14:textId="77777777" w:rsidR="0068518E" w:rsidRDefault="0068518E" w:rsidP="0068518E">
      <w:pPr>
        <w:spacing w:after="0" w:line="360" w:lineRule="auto"/>
        <w:ind w:firstLine="709"/>
        <w:contextualSpacing/>
        <w:jc w:val="both"/>
        <w:rPr>
          <w:rFonts w:ascii="Times New Roman" w:hAnsi="Times New Roman" w:cs="Times New Roman"/>
          <w:sz w:val="28"/>
        </w:rPr>
      </w:pPr>
      <w:r w:rsidRPr="00D21087">
        <w:rPr>
          <w:rFonts w:ascii="Times New Roman" w:hAnsi="Times New Roman" w:cs="Times New Roman"/>
          <w:sz w:val="28"/>
        </w:rPr>
        <w:t>Снижение эффективности технического решения во времени определяется по формуле:</w:t>
      </w:r>
    </w:p>
    <w:p w14:paraId="6754D6F9" w14:textId="77777777" w:rsidR="0068518E" w:rsidRPr="00D21087" w:rsidRDefault="0068518E" w:rsidP="0068518E">
      <w:pPr>
        <w:spacing w:after="0" w:line="360" w:lineRule="auto"/>
        <w:ind w:firstLine="709"/>
        <w:contextualSpacing/>
        <w:jc w:val="both"/>
        <w:rPr>
          <w:rFonts w:ascii="Times New Roman" w:hAnsi="Times New Roman" w:cs="Times New Roman"/>
          <w:sz w:val="28"/>
        </w:rPr>
      </w:pPr>
    </w:p>
    <w:p w14:paraId="3CC80299" w14:textId="77777777" w:rsidR="0068518E" w:rsidRPr="00BE39F3" w:rsidRDefault="006772E5" w:rsidP="0068518E">
      <w:pPr>
        <w:ind w:firstLine="3402"/>
        <w:jc w:val="center"/>
        <w:rPr>
          <w:rFonts w:eastAsiaTheme="minorEastAsia" w:cs="Times New Roman"/>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0</m:t>
                </m:r>
              </m:sub>
            </m:sSub>
          </m:num>
          <m:den>
            <m:sSup>
              <m:sSupPr>
                <m:ctrlPr>
                  <w:rPr>
                    <w:rFonts w:ascii="Cambria Math" w:hAnsi="Cambria Math" w:cs="Times New Roman"/>
                    <w:i/>
                    <w:sz w:val="28"/>
                    <w:szCs w:val="28"/>
                  </w:rPr>
                </m:ctrlPr>
              </m:sSupPr>
              <m:e>
                <m:r>
                  <w:rPr>
                    <w:rFonts w:ascii="Cambria Math" w:hAnsi="Cambria Math" w:cs="Times New Roman"/>
                    <w:sz w:val="28"/>
                    <w:szCs w:val="28"/>
                  </w:rPr>
                  <m:t xml:space="preserve">( 1 +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vertAlign w:val="subscript"/>
                        <w:lang w:val="en-US"/>
                      </w:rPr>
                      <m:t>Δ</m:t>
                    </m:r>
                    <m:r>
                      <w:rPr>
                        <w:rFonts w:ascii="Cambria Math" w:hAnsi="Cambria Math" w:cs="Times New Roman"/>
                        <w:sz w:val="28"/>
                        <w:szCs w:val="28"/>
                        <w:vertAlign w:val="subscript"/>
                      </w:rPr>
                      <m:t>Вг</m:t>
                    </m:r>
                  </m:sub>
                </m:sSub>
                <m:r>
                  <w:rPr>
                    <w:rFonts w:ascii="Cambria Math" w:hAnsi="Cambria Math" w:cs="Times New Roman"/>
                    <w:sz w:val="28"/>
                    <w:szCs w:val="28"/>
                    <w:vertAlign w:val="subscript"/>
                  </w:rPr>
                  <m:t xml:space="preserve"> )</m:t>
                </m:r>
              </m:e>
              <m:sup>
                <m:r>
                  <w:rPr>
                    <w:rFonts w:ascii="Cambria Math" w:hAnsi="Cambria Math" w:cs="Times New Roman"/>
                    <w:sz w:val="28"/>
                    <w:szCs w:val="28"/>
                  </w:rPr>
                  <m:t>T</m:t>
                </m:r>
              </m:sup>
            </m:sSup>
          </m:den>
        </m:f>
        <m:r>
          <w:rPr>
            <w:rFonts w:ascii="Cambria Math" w:hAnsi="Cambria Math" w:cs="Times New Roman"/>
            <w:sz w:val="28"/>
            <w:szCs w:val="28"/>
          </w:rPr>
          <m:t xml:space="preserve"> ,</m:t>
        </m:r>
      </m:oMath>
      <w:r w:rsidR="0068518E" w:rsidRPr="00BE39F3">
        <w:rPr>
          <w:rFonts w:eastAsiaTheme="minorEastAsia" w:cs="Times New Roman"/>
          <w:szCs w:val="28"/>
        </w:rPr>
        <w:tab/>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D21087">
        <w:rPr>
          <w:rFonts w:ascii="Times New Roman" w:eastAsiaTheme="minorEastAsia" w:hAnsi="Times New Roman" w:cs="Times New Roman"/>
          <w:sz w:val="28"/>
          <w:szCs w:val="28"/>
        </w:rPr>
        <w:t>(4.5)</w:t>
      </w:r>
    </w:p>
    <w:p w14:paraId="60186FE3" w14:textId="77777777" w:rsidR="0068518E" w:rsidRDefault="0068518E" w:rsidP="0068518E">
      <w:pPr>
        <w:spacing w:after="0" w:line="360" w:lineRule="auto"/>
        <w:ind w:firstLine="709"/>
        <w:contextualSpacing/>
        <w:jc w:val="both"/>
        <w:rPr>
          <w:rFonts w:ascii="Times New Roman" w:hAnsi="Times New Roman" w:cs="Times New Roman"/>
          <w:sz w:val="28"/>
        </w:rPr>
      </w:pPr>
    </w:p>
    <w:p w14:paraId="24893C2C" w14:textId="77777777" w:rsidR="0068518E" w:rsidRPr="00D21087" w:rsidRDefault="0068518E" w:rsidP="0068518E">
      <w:pPr>
        <w:pStyle w:val="13"/>
        <w:rPr>
          <w:iCs/>
        </w:rPr>
      </w:pPr>
      <w:r>
        <w:t xml:space="preserve">где </w:t>
      </w:r>
      <m:oMath>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 1</m:t>
        </m:r>
      </m:oMath>
      <w:r>
        <w:rPr>
          <w:iCs/>
        </w:rPr>
        <w:t xml:space="preserve"> </w:t>
      </w:r>
      <w:r w:rsidRPr="00293B28">
        <w:rPr>
          <w:szCs w:val="44"/>
        </w:rPr>
        <w:t>–</w:t>
      </w:r>
      <w:r>
        <w:rPr>
          <w:szCs w:val="44"/>
        </w:rPr>
        <w:t xml:space="preserve"> </w:t>
      </w:r>
      <w:r w:rsidRPr="00BE39F3">
        <w:rPr>
          <w:iCs/>
        </w:rPr>
        <w:t>первона</w:t>
      </w:r>
      <w:r>
        <w:rPr>
          <w:iCs/>
        </w:rPr>
        <w:t>чальная стоимость</w:t>
      </w:r>
      <w:r w:rsidRPr="00D21087">
        <w:rPr>
          <w:iCs/>
        </w:rPr>
        <w:t>;</w:t>
      </w:r>
    </w:p>
    <w:p w14:paraId="3FD61C42" w14:textId="77777777" w:rsidR="0068518E" w:rsidRPr="00D21087" w:rsidRDefault="006772E5" w:rsidP="00917775">
      <w:pPr>
        <w:pStyle w:val="13"/>
        <w:ind w:firstLine="0"/>
        <w:rPr>
          <w:iCs/>
        </w:rPr>
      </w:pPr>
      <m:oMath>
        <m:sSub>
          <m:sSubPr>
            <m:ctrlPr>
              <w:rPr>
                <w:rFonts w:ascii="Cambria Math" w:hAnsi="Cambria Math"/>
                <w:i/>
                <w:iCs/>
                <w:lang w:val="en-US"/>
              </w:rPr>
            </m:ctrlPr>
          </m:sSubPr>
          <m:e>
            <m:r>
              <w:rPr>
                <w:rFonts w:ascii="Cambria Math" w:hAnsi="Cambria Math"/>
                <w:lang w:val="en-US"/>
              </w:rPr>
              <m:t>J</m:t>
            </m:r>
          </m:e>
          <m:sub>
            <m:r>
              <w:rPr>
                <w:rFonts w:ascii="Cambria Math" w:hAnsi="Cambria Math"/>
                <w:vertAlign w:val="subscript"/>
                <w:lang w:val="en-US"/>
              </w:rPr>
              <m:t>Δ</m:t>
            </m:r>
            <m:r>
              <w:rPr>
                <w:rFonts w:ascii="Cambria Math" w:hAnsi="Cambria Math"/>
                <w:vertAlign w:val="subscript"/>
              </w:rPr>
              <m:t>Вг</m:t>
            </m:r>
          </m:sub>
        </m:sSub>
        <m:r>
          <w:rPr>
            <w:rFonts w:ascii="Cambria Math" w:hAnsi="Cambria Math"/>
          </w:rPr>
          <m:t xml:space="preserve"> = 0,15</m:t>
        </m:r>
      </m:oMath>
      <w:r w:rsidR="0068518E" w:rsidRPr="00BE39F3">
        <w:rPr>
          <w:iCs/>
        </w:rPr>
        <w:t xml:space="preserve"> </w:t>
      </w:r>
      <w:r w:rsidR="0068518E" w:rsidRPr="00293B28">
        <w:rPr>
          <w:szCs w:val="44"/>
        </w:rPr>
        <w:t>–</w:t>
      </w:r>
      <w:r w:rsidR="0068518E" w:rsidRPr="00D21087">
        <w:rPr>
          <w:szCs w:val="44"/>
        </w:rPr>
        <w:t xml:space="preserve"> </w:t>
      </w:r>
      <w:r w:rsidR="0068518E" w:rsidRPr="00BE39F3">
        <w:rPr>
          <w:iCs/>
        </w:rPr>
        <w:t>средний годовой п</w:t>
      </w:r>
      <w:r w:rsidR="0068518E">
        <w:rPr>
          <w:iCs/>
        </w:rPr>
        <w:t>рирост производительности труда</w:t>
      </w:r>
      <w:r w:rsidR="0068518E" w:rsidRPr="00D21087">
        <w:rPr>
          <w:iCs/>
        </w:rPr>
        <w:t>;</w:t>
      </w:r>
    </w:p>
    <w:p w14:paraId="1406D344" w14:textId="77777777" w:rsidR="0068518E" w:rsidRPr="006E127E" w:rsidRDefault="0068518E" w:rsidP="00917775">
      <w:pPr>
        <w:pStyle w:val="13"/>
        <w:ind w:firstLine="0"/>
        <w:rPr>
          <w:iCs/>
        </w:rPr>
      </w:pPr>
      <m:oMath>
        <m:r>
          <w:rPr>
            <w:rFonts w:ascii="Cambria Math" w:hAnsi="Cambria Math"/>
          </w:rPr>
          <m:t>T = 2</m:t>
        </m:r>
      </m:oMath>
      <w:r w:rsidRPr="00BE39F3">
        <w:rPr>
          <w:iCs/>
        </w:rPr>
        <w:t xml:space="preserve"> </w:t>
      </w:r>
      <w:r w:rsidRPr="00293B28">
        <w:rPr>
          <w:szCs w:val="44"/>
        </w:rPr>
        <w:t>–</w:t>
      </w:r>
      <w:r>
        <w:rPr>
          <w:lang w:val="en-US"/>
        </w:rPr>
        <w:t xml:space="preserve"> </w:t>
      </w:r>
      <w:r>
        <w:t>срок эксплуатации, лет</w:t>
      </w:r>
    </w:p>
    <w:p w14:paraId="64E38F86" w14:textId="77777777" w:rsidR="0068518E" w:rsidRDefault="0068518E" w:rsidP="0068518E">
      <w:pPr>
        <w:spacing w:after="0" w:line="360" w:lineRule="auto"/>
        <w:ind w:firstLine="709"/>
        <w:contextualSpacing/>
        <w:jc w:val="both"/>
        <w:rPr>
          <w:rFonts w:ascii="Times New Roman" w:hAnsi="Times New Roman" w:cs="Times New Roman"/>
          <w:sz w:val="28"/>
          <w:lang w:val="en-US"/>
        </w:rPr>
      </w:pPr>
    </w:p>
    <w:p w14:paraId="0905EDE3" w14:textId="77777777" w:rsidR="0068518E" w:rsidRPr="00A20E56" w:rsidRDefault="006772E5" w:rsidP="0068518E">
      <w:pPr>
        <w:rPr>
          <w:rFonts w:eastAsiaTheme="minorEastAsia"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 xml:space="preserve">= </m:t>
          </m:r>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ctrlPr>
                <w:rPr>
                  <w:rFonts w:ascii="Cambria Math" w:hAnsi="Cambria Math" w:cs="Times New Roman"/>
                  <w:i/>
                  <w:sz w:val="28"/>
                  <w:szCs w:val="28"/>
                </w:rPr>
              </m:ctrlPr>
            </m:num>
            <m:den>
              <m:sSup>
                <m:sSupPr>
                  <m:ctrlPr>
                    <w:rPr>
                      <w:rFonts w:ascii="Cambria Math" w:hAnsi="Cambria Math" w:cs="Times New Roman"/>
                      <w:i/>
                      <w:sz w:val="28"/>
                      <w:szCs w:val="28"/>
                    </w:rPr>
                  </m:ctrlPr>
                </m:sSupPr>
                <m:e>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rPr>
                        <m:t>1 + 0,15</m:t>
                      </m:r>
                    </m:e>
                  </m:d>
                </m:e>
                <m:sup>
                  <m:r>
                    <w:rPr>
                      <w:rFonts w:ascii="Cambria Math" w:hAnsi="Cambria Math" w:cs="Times New Roman"/>
                      <w:sz w:val="28"/>
                      <w:szCs w:val="28"/>
                    </w:rPr>
                    <m:t>2</m:t>
                  </m:r>
                </m:sup>
              </m:sSup>
            </m:den>
          </m:f>
          <m:r>
            <m:rPr>
              <m:sty m:val="p"/>
            </m:rPr>
            <w:rPr>
              <w:rFonts w:ascii="Cambria Math" w:eastAsiaTheme="minorEastAsia" w:hAnsi="Cambria Math" w:cs="Times New Roman"/>
              <w:sz w:val="28"/>
              <w:szCs w:val="28"/>
            </w:rPr>
            <m:t xml:space="preserve"> = 0,756</m:t>
          </m:r>
          <m:r>
            <w:rPr>
              <w:rFonts w:ascii="Cambria Math" w:hAnsi="Cambria Math" w:cs="Times New Roman"/>
              <w:sz w:val="28"/>
              <w:szCs w:val="28"/>
            </w:rPr>
            <m:t>;</m:t>
          </m:r>
        </m:oMath>
      </m:oMathPara>
    </w:p>
    <w:p w14:paraId="4383C7A6" w14:textId="77777777" w:rsidR="0068518E" w:rsidRPr="00A20E56" w:rsidRDefault="0068518E" w:rsidP="0068518E">
      <w:pPr>
        <w:rPr>
          <w:rFonts w:ascii="Times New Roman" w:eastAsiaTheme="minorEastAsia" w:hAnsi="Times New Roman" w:cs="Times New Roman"/>
          <w:i/>
          <w:sz w:val="28"/>
          <w:szCs w:val="28"/>
          <w:lang w:val="en-US"/>
        </w:rPr>
      </w:pPr>
    </w:p>
    <w:p w14:paraId="318F0F43" w14:textId="77777777" w:rsidR="0068518E" w:rsidRPr="008145F8" w:rsidRDefault="0068518E" w:rsidP="0068518E">
      <w:pPr>
        <w:pStyle w:val="13"/>
      </w:pPr>
      <w:r w:rsidRPr="00BE39F3">
        <w:t>Период эффективности для новых алгоритмов и программного обеспечения составляет 1-2 года, что соответствует полученным расчетам.</w:t>
      </w:r>
    </w:p>
    <w:p w14:paraId="58493CA7" w14:textId="77777777" w:rsidR="0068518E" w:rsidRPr="008145F8" w:rsidRDefault="0068518E" w:rsidP="0068518E">
      <w:pPr>
        <w:pStyle w:val="13"/>
      </w:pPr>
    </w:p>
    <w:p w14:paraId="0CA8BF2B" w14:textId="77777777" w:rsidR="0068518E" w:rsidRPr="00F65D25" w:rsidRDefault="0068518E" w:rsidP="0068518E">
      <w:pPr>
        <w:pStyle w:val="2"/>
        <w:spacing w:before="0" w:line="360" w:lineRule="auto"/>
        <w:ind w:firstLine="709"/>
        <w:rPr>
          <w:rFonts w:ascii="Times New Roman" w:eastAsiaTheme="minorEastAsia" w:hAnsi="Times New Roman" w:cs="Times New Roman"/>
          <w:color w:val="000000" w:themeColor="text1"/>
          <w:sz w:val="28"/>
          <w:szCs w:val="28"/>
        </w:rPr>
      </w:pPr>
      <w:bookmarkStart w:id="54" w:name="_Toc216984329"/>
      <w:r w:rsidRPr="00F74377">
        <w:rPr>
          <w:rFonts w:ascii="Times New Roman" w:eastAsiaTheme="minorEastAsia" w:hAnsi="Times New Roman" w:cs="Times New Roman"/>
          <w:color w:val="000000" w:themeColor="text1"/>
          <w:sz w:val="28"/>
          <w:szCs w:val="28"/>
        </w:rPr>
        <w:t xml:space="preserve">4.3 </w:t>
      </w:r>
      <w:r w:rsidRPr="00F65D25">
        <w:rPr>
          <w:rFonts w:ascii="Times New Roman" w:eastAsiaTheme="minorEastAsia" w:hAnsi="Times New Roman" w:cs="Times New Roman"/>
          <w:color w:val="000000" w:themeColor="text1"/>
          <w:sz w:val="28"/>
          <w:szCs w:val="28"/>
        </w:rPr>
        <w:t>Планирование разработки</w:t>
      </w:r>
      <w:bookmarkEnd w:id="54"/>
    </w:p>
    <w:p w14:paraId="40BA88B2" w14:textId="77777777" w:rsidR="0068518E" w:rsidRDefault="0068518E" w:rsidP="0068518E">
      <w:pPr>
        <w:spacing w:after="0" w:line="360" w:lineRule="auto"/>
        <w:ind w:firstLine="709"/>
        <w:jc w:val="both"/>
        <w:rPr>
          <w:rFonts w:ascii="Times New Roman" w:hAnsi="Times New Roman" w:cs="Times New Roman"/>
          <w:sz w:val="28"/>
        </w:rPr>
      </w:pPr>
      <w:r w:rsidRPr="00A20E56">
        <w:rPr>
          <w:rFonts w:ascii="Times New Roman" w:hAnsi="Times New Roman" w:cs="Times New Roman"/>
          <w:sz w:val="28"/>
        </w:rPr>
        <w:t>Планирование разработки – это определение трудоемкости работ, необходимых для создания программного обеспечения (ПО)</w:t>
      </w:r>
      <w:r>
        <w:rPr>
          <w:rFonts w:ascii="Times New Roman" w:hAnsi="Times New Roman" w:cs="Times New Roman"/>
          <w:sz w:val="28"/>
        </w:rPr>
        <w:t xml:space="preserve">. Планирование </w:t>
      </w:r>
      <w:r w:rsidRPr="00A20E56">
        <w:rPr>
          <w:rFonts w:ascii="Times New Roman" w:hAnsi="Times New Roman" w:cs="Times New Roman"/>
          <w:sz w:val="28"/>
        </w:rPr>
        <w:t>выполнения разработки нужно для определения трудоемкости разработки, выявлении состава работ, необходимых для выполнения конкретной разработки, в расчете параметров, необходимых для построения сетевого графика разработки</w:t>
      </w:r>
    </w:p>
    <w:p w14:paraId="4F1AF7B8" w14:textId="77777777" w:rsidR="0068518E" w:rsidRPr="00BF3C33" w:rsidRDefault="0068518E" w:rsidP="00BF3C33">
      <w:pPr>
        <w:pStyle w:val="3"/>
        <w:spacing w:before="0" w:line="360" w:lineRule="auto"/>
        <w:ind w:firstLine="709"/>
        <w:rPr>
          <w:rFonts w:ascii="Times New Roman" w:hAnsi="Times New Roman" w:cs="Times New Roman"/>
          <w:i/>
          <w:color w:val="000000" w:themeColor="text1"/>
          <w:sz w:val="28"/>
          <w:szCs w:val="28"/>
        </w:rPr>
      </w:pPr>
      <w:bookmarkStart w:id="55" w:name="_Toc216984330"/>
      <w:r w:rsidRPr="00BF3C33">
        <w:rPr>
          <w:rFonts w:ascii="Times New Roman" w:hAnsi="Times New Roman" w:cs="Times New Roman"/>
          <w:color w:val="000000" w:themeColor="text1"/>
          <w:sz w:val="28"/>
          <w:szCs w:val="28"/>
        </w:rPr>
        <w:t>4.3.1 Определение трудоемкости разработки</w:t>
      </w:r>
      <w:bookmarkEnd w:id="55"/>
    </w:p>
    <w:p w14:paraId="589E2CA0" w14:textId="11B383D0" w:rsidR="0068518E" w:rsidRPr="000829FF" w:rsidRDefault="0068518E" w:rsidP="0068518E">
      <w:pPr>
        <w:spacing w:after="0" w:line="360" w:lineRule="auto"/>
        <w:ind w:firstLine="709"/>
        <w:jc w:val="both"/>
        <w:rPr>
          <w:rFonts w:ascii="Times New Roman" w:hAnsi="Times New Roman" w:cs="Times New Roman"/>
          <w:sz w:val="28"/>
        </w:rPr>
      </w:pPr>
      <w:r w:rsidRPr="000829FF">
        <w:rPr>
          <w:rFonts w:ascii="Times New Roman" w:hAnsi="Times New Roman" w:cs="Times New Roman"/>
          <w:sz w:val="28"/>
        </w:rPr>
        <w:t xml:space="preserve">Данный дипломный проект включает в себя традиционный метод программирования, когда каждый ПП содержит все этапы решения задач (комплексов задач), начиная с ввода исходных данных, и кончая выводом </w:t>
      </w:r>
      <w:r w:rsidRPr="000829FF">
        <w:rPr>
          <w:rFonts w:ascii="Times New Roman" w:hAnsi="Times New Roman" w:cs="Times New Roman"/>
          <w:sz w:val="28"/>
        </w:rPr>
        <w:lastRenderedPageBreak/>
        <w:t>результатов, поэтому общая трудоемкость реализации ПП, выраженная через параметры объектов, алгоритмов ПП и базовые трудоемкости программирования типовых процедур, рассчитывается по формуле:</w:t>
      </w:r>
    </w:p>
    <w:p w14:paraId="4722EDB6" w14:textId="77777777" w:rsidR="0068518E" w:rsidRDefault="0068518E" w:rsidP="0068518E"/>
    <w:p w14:paraId="22063510" w14:textId="77777777" w:rsidR="0068518E" w:rsidRDefault="006772E5" w:rsidP="0068518E">
      <w:pPr>
        <w:ind w:firstLine="2410"/>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sidRPr="006F593F">
        <w:rPr>
          <w:rFonts w:eastAsiaTheme="minorEastAsia"/>
          <w:sz w:val="28"/>
          <w:szCs w:val="28"/>
        </w:rPr>
        <w:t>,</w:t>
      </w:r>
      <w:r w:rsidR="0068518E">
        <w:rPr>
          <w:rFonts w:eastAsiaTheme="minorEastAsia"/>
          <w:sz w:val="28"/>
          <w:szCs w:val="28"/>
        </w:rPr>
        <w:tab/>
      </w:r>
      <w:r w:rsidR="0068518E">
        <w:rPr>
          <w:rFonts w:eastAsiaTheme="minorEastAsia"/>
          <w:sz w:val="28"/>
          <w:szCs w:val="28"/>
        </w:rPr>
        <w:tab/>
      </w:r>
      <w:r w:rsidR="0068518E">
        <w:rPr>
          <w:rFonts w:eastAsiaTheme="minorEastAsia"/>
          <w:sz w:val="28"/>
          <w:szCs w:val="28"/>
        </w:rPr>
        <w:tab/>
      </w:r>
      <w:r w:rsidR="0068518E" w:rsidRPr="006F593F">
        <w:rPr>
          <w:rFonts w:eastAsiaTheme="minorEastAsia"/>
          <w:sz w:val="28"/>
          <w:szCs w:val="28"/>
        </w:rPr>
        <w:t>(4.3)</w:t>
      </w:r>
    </w:p>
    <w:p w14:paraId="632E6766" w14:textId="77777777" w:rsidR="0068518E" w:rsidRDefault="0068518E" w:rsidP="0068518E">
      <w:pPr>
        <w:ind w:firstLine="2410"/>
        <w:rPr>
          <w:rFonts w:eastAsiaTheme="minorEastAsia"/>
          <w:sz w:val="28"/>
          <w:szCs w:val="28"/>
        </w:rPr>
      </w:pPr>
    </w:p>
    <w:p w14:paraId="0641A3ED" w14:textId="77777777" w:rsidR="0068518E" w:rsidRPr="000829FF" w:rsidRDefault="0068518E" w:rsidP="0068518E">
      <w:pPr>
        <w:spacing w:after="0" w:line="360" w:lineRule="auto"/>
        <w:ind w:firstLine="709"/>
        <w:rPr>
          <w:rFonts w:ascii="Times New Roman" w:eastAsiaTheme="minorEastAsia" w:hAnsi="Times New Roman" w:cs="Times New Roman"/>
          <w:sz w:val="28"/>
          <w:szCs w:val="28"/>
        </w:rPr>
      </w:pPr>
      <w:r w:rsidRPr="000829FF">
        <w:rPr>
          <w:rFonts w:ascii="Times New Roman" w:eastAsiaTheme="minorEastAsia"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0829FF">
        <w:rPr>
          <w:rFonts w:ascii="Times New Roman" w:eastAsiaTheme="minorEastAsia" w:hAnsi="Times New Roman" w:cs="Times New Roman"/>
          <w:sz w:val="28"/>
          <w:szCs w:val="28"/>
        </w:rPr>
        <w:t>– затраты труда на подготовку описания задачи, комплекса задач;</w:t>
      </w:r>
    </w:p>
    <w:p w14:paraId="1F3A75D8" w14:textId="77777777" w:rsidR="0068518E" w:rsidRDefault="006772E5" w:rsidP="00917775">
      <w:pPr>
        <w:spacing w:after="0" w:line="360" w:lineRule="auto"/>
        <w:rPr>
          <w:rFonts w:eastAsiaTheme="minorEastAsia"/>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m:t>
            </m:r>
          </m:sub>
        </m:sSub>
      </m:oMath>
      <w:r w:rsidR="0068518E" w:rsidRPr="000829FF">
        <w:rPr>
          <w:rFonts w:ascii="Times New Roman" w:eastAsiaTheme="minorEastAsia" w:hAnsi="Times New Roman" w:cs="Times New Roman"/>
          <w:sz w:val="28"/>
          <w:szCs w:val="28"/>
        </w:rPr>
        <w:t xml:space="preserve"> – затраты труда на изучение и постановку задачи, комплекса задач;</w:t>
      </w:r>
    </w:p>
    <w:p w14:paraId="20C7A288" w14:textId="77777777" w:rsidR="0068518E" w:rsidRDefault="0068518E" w:rsidP="0068518E">
      <w:pPr>
        <w:rPr>
          <w:rFonts w:eastAsiaTheme="minorEastAsia"/>
          <w:sz w:val="28"/>
          <w:szCs w:val="28"/>
        </w:rPr>
      </w:pPr>
    </w:p>
    <w:p w14:paraId="25B304B0" w14:textId="77777777" w:rsidR="0068518E" w:rsidRPr="000829FF" w:rsidRDefault="006772E5" w:rsidP="0068518E">
      <w:pPr>
        <w:rPr>
          <w:rFonts w:ascii="Times New Roman" w:eastAsiaTheme="minorEastAsia" w:hAnsi="Times New Roman" w:cs="Times New Roman"/>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Q*B</m:t>
              </m:r>
            </m:num>
            <m:den>
              <m:r>
                <w:rPr>
                  <w:rFonts w:ascii="Cambria Math" w:hAnsi="Cambria Math"/>
                  <w:sz w:val="28"/>
                  <w:szCs w:val="28"/>
                </w:rPr>
                <m:t>75*K</m:t>
              </m:r>
            </m:den>
          </m:f>
        </m:oMath>
      </m:oMathPara>
    </w:p>
    <w:p w14:paraId="5FC7A023" w14:textId="77777777" w:rsidR="0068518E" w:rsidRPr="006F593F" w:rsidRDefault="0068518E" w:rsidP="0068518E">
      <w:pPr>
        <w:rPr>
          <w:rFonts w:eastAsiaTheme="minorEastAsia"/>
          <w:i/>
          <w:sz w:val="28"/>
          <w:szCs w:val="28"/>
        </w:rPr>
      </w:pPr>
    </w:p>
    <w:p w14:paraId="08575481" w14:textId="77777777" w:rsidR="0068518E" w:rsidRDefault="006772E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 xml:space="preserve">затраты труда на </w:t>
      </w:r>
      <w:r w:rsidR="0068518E">
        <w:rPr>
          <w:rFonts w:ascii="Times New Roman" w:eastAsiaTheme="minorEastAsia" w:hAnsi="Times New Roman" w:cs="Times New Roman"/>
          <w:iCs/>
          <w:sz w:val="28"/>
          <w:szCs w:val="28"/>
        </w:rPr>
        <w:t>разработку алгоритма решения задачи, комплекса задач</w:t>
      </w:r>
      <w:r w:rsidR="0068518E" w:rsidRPr="000829FF">
        <w:rPr>
          <w:rFonts w:ascii="Times New Roman" w:eastAsiaTheme="minorEastAsia" w:hAnsi="Times New Roman" w:cs="Times New Roman"/>
          <w:iCs/>
          <w:sz w:val="28"/>
          <w:szCs w:val="28"/>
        </w:rPr>
        <w:t>;</w:t>
      </w:r>
    </w:p>
    <w:p w14:paraId="1951A106" w14:textId="77777777" w:rsidR="0068518E" w:rsidRDefault="0068518E" w:rsidP="0068518E">
      <w:pPr>
        <w:rPr>
          <w:rFonts w:eastAsiaTheme="minorEastAsia"/>
          <w:sz w:val="28"/>
          <w:szCs w:val="28"/>
        </w:rPr>
      </w:pPr>
    </w:p>
    <w:p w14:paraId="6B9B1395" w14:textId="77777777" w:rsidR="0068518E" w:rsidRPr="00F34299" w:rsidRDefault="006772E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20*K</m:t>
              </m:r>
            </m:den>
          </m:f>
        </m:oMath>
      </m:oMathPara>
    </w:p>
    <w:p w14:paraId="374B2202" w14:textId="77777777" w:rsidR="0068518E" w:rsidRPr="00F34299" w:rsidRDefault="0068518E" w:rsidP="0068518E">
      <w:pPr>
        <w:rPr>
          <w:rFonts w:ascii="Times New Roman" w:eastAsiaTheme="minorEastAsia" w:hAnsi="Times New Roman" w:cs="Times New Roman"/>
          <w:i/>
          <w:sz w:val="28"/>
          <w:szCs w:val="28"/>
        </w:rPr>
      </w:pPr>
    </w:p>
    <w:p w14:paraId="58646956" w14:textId="77777777" w:rsidR="0068518E" w:rsidRDefault="006772E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написание кода программы;</w:t>
      </w:r>
    </w:p>
    <w:p w14:paraId="1F29F471" w14:textId="77777777" w:rsidR="0068518E" w:rsidRDefault="0068518E" w:rsidP="0068518E">
      <w:pPr>
        <w:rPr>
          <w:rFonts w:eastAsiaTheme="minorEastAsia"/>
          <w:sz w:val="28"/>
          <w:szCs w:val="28"/>
        </w:rPr>
      </w:pPr>
    </w:p>
    <w:p w14:paraId="2793519E" w14:textId="77777777" w:rsidR="0068518E" w:rsidRPr="006F593F" w:rsidRDefault="006772E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10*K</m:t>
              </m:r>
            </m:den>
          </m:f>
        </m:oMath>
      </m:oMathPara>
    </w:p>
    <w:p w14:paraId="59AEE793" w14:textId="77777777" w:rsidR="0068518E" w:rsidRPr="00F34299" w:rsidRDefault="0068518E" w:rsidP="0068518E">
      <w:pPr>
        <w:rPr>
          <w:rFonts w:ascii="Times New Roman" w:eastAsiaTheme="minorEastAsia" w:hAnsi="Times New Roman" w:cs="Times New Roman"/>
          <w:i/>
          <w:sz w:val="28"/>
          <w:szCs w:val="28"/>
        </w:rPr>
      </w:pPr>
    </w:p>
    <w:p w14:paraId="25F6CFB1" w14:textId="77777777" w:rsidR="0068518E" w:rsidRDefault="006772E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отладку программы</w:t>
      </w:r>
      <w:r w:rsidR="0068518E" w:rsidRPr="006F593F">
        <w:rPr>
          <w:rFonts w:eastAsiaTheme="minorEastAsia"/>
          <w:iCs/>
          <w:sz w:val="28"/>
          <w:szCs w:val="28"/>
        </w:rPr>
        <w:t>;</w:t>
      </w:r>
    </w:p>
    <w:p w14:paraId="088A7240" w14:textId="77777777" w:rsidR="0068518E" w:rsidRDefault="0068518E" w:rsidP="0068518E">
      <w:pPr>
        <w:rPr>
          <w:rFonts w:eastAsiaTheme="minorEastAsia"/>
          <w:sz w:val="28"/>
          <w:szCs w:val="28"/>
        </w:rPr>
      </w:pPr>
    </w:p>
    <w:p w14:paraId="424DB686" w14:textId="77777777" w:rsidR="0068518E" w:rsidRPr="006F593F" w:rsidRDefault="006772E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5*K</m:t>
              </m:r>
            </m:den>
          </m:f>
        </m:oMath>
      </m:oMathPara>
    </w:p>
    <w:p w14:paraId="3A601224" w14:textId="77777777" w:rsidR="0068518E" w:rsidRPr="006F593F" w:rsidRDefault="0068518E" w:rsidP="0068518E">
      <w:pPr>
        <w:rPr>
          <w:rFonts w:eastAsiaTheme="minorEastAsia"/>
          <w:iCs/>
          <w:sz w:val="28"/>
          <w:szCs w:val="28"/>
        </w:rPr>
      </w:pPr>
    </w:p>
    <w:p w14:paraId="12A4B24B" w14:textId="77777777" w:rsidR="0068518E" w:rsidRDefault="006772E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подготовку документации по ПП;</w:t>
      </w:r>
    </w:p>
    <w:p w14:paraId="53589819" w14:textId="77777777" w:rsidR="0068518E" w:rsidRDefault="0068518E" w:rsidP="0068518E">
      <w:pPr>
        <w:rPr>
          <w:rFonts w:eastAsiaTheme="minorEastAsia"/>
          <w:sz w:val="28"/>
          <w:szCs w:val="28"/>
        </w:rPr>
      </w:pPr>
    </w:p>
    <w:p w14:paraId="08CFE169" w14:textId="77777777" w:rsidR="0068518E" w:rsidRPr="006F593F" w:rsidRDefault="006772E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1,75*Q</m:t>
              </m:r>
            </m:num>
            <m:den>
              <m:r>
                <w:rPr>
                  <w:rFonts w:ascii="Cambria Math" w:hAnsi="Cambria Math"/>
                  <w:sz w:val="28"/>
                  <w:szCs w:val="28"/>
                </w:rPr>
                <m:t>15*K</m:t>
              </m:r>
            </m:den>
          </m:f>
        </m:oMath>
      </m:oMathPara>
    </w:p>
    <w:p w14:paraId="2A0722F5" w14:textId="77777777" w:rsidR="0068518E" w:rsidRPr="006F593F" w:rsidRDefault="0068518E" w:rsidP="0068518E">
      <w:pPr>
        <w:rPr>
          <w:rFonts w:eastAsiaTheme="minorEastAsia"/>
          <w:iCs/>
          <w:sz w:val="28"/>
          <w:szCs w:val="28"/>
        </w:rPr>
      </w:pPr>
    </w:p>
    <w:p w14:paraId="6ED4D21D" w14:textId="77777777" w:rsidR="0068518E" w:rsidRDefault="0068518E" w:rsidP="0068518E">
      <w:pPr>
        <w:ind w:firstLine="709"/>
        <w:jc w:val="both"/>
        <w:rPr>
          <w:rFonts w:eastAsiaTheme="minorEastAsia"/>
          <w:iCs/>
          <w:sz w:val="28"/>
          <w:szCs w:val="28"/>
        </w:rPr>
      </w:pPr>
      <m:oMath>
        <m:r>
          <w:rPr>
            <w:rFonts w:ascii="Cambria Math" w:hAnsi="Cambria Math"/>
            <w:sz w:val="28"/>
            <w:szCs w:val="28"/>
          </w:rPr>
          <m:t>Q</m:t>
        </m:r>
      </m:oMath>
      <w:r>
        <w:rPr>
          <w:rFonts w:eastAsiaTheme="minorEastAsia"/>
          <w:sz w:val="28"/>
          <w:szCs w:val="28"/>
        </w:rPr>
        <w:t xml:space="preserve"> </w:t>
      </w:r>
      <w:r>
        <w:rPr>
          <w:rFonts w:eastAsiaTheme="minorEastAsia"/>
          <w:iCs/>
          <w:sz w:val="28"/>
          <w:szCs w:val="28"/>
        </w:rPr>
        <w:t xml:space="preserve">– </w:t>
      </w:r>
      <w:r w:rsidRPr="000829FF">
        <w:rPr>
          <w:rFonts w:ascii="Times New Roman" w:eastAsiaTheme="minorEastAsia" w:hAnsi="Times New Roman" w:cs="Times New Roman"/>
          <w:iCs/>
          <w:sz w:val="28"/>
          <w:szCs w:val="28"/>
        </w:rPr>
        <w:t>условное количество операторов(строк) в машинной программе;</w:t>
      </w:r>
      <w:r w:rsidRPr="00161366">
        <w:rPr>
          <w:rFonts w:eastAsiaTheme="minorEastAsia"/>
          <w:iCs/>
          <w:sz w:val="28"/>
          <w:szCs w:val="28"/>
        </w:rPr>
        <w:t xml:space="preserve"> </w:t>
      </w:r>
    </w:p>
    <w:p w14:paraId="758D9CD1" w14:textId="77777777" w:rsidR="0068518E" w:rsidRPr="00161366" w:rsidRDefault="0068518E" w:rsidP="0068518E">
      <w:pPr>
        <w:rPr>
          <w:rFonts w:eastAsiaTheme="minorEastAsia"/>
          <w:iCs/>
          <w:sz w:val="28"/>
          <w:szCs w:val="28"/>
        </w:rPr>
      </w:pPr>
    </w:p>
    <w:p w14:paraId="54C5E88C" w14:textId="77777777" w:rsidR="0068518E" w:rsidRPr="006F593F" w:rsidRDefault="0068518E" w:rsidP="0068518E">
      <w:pPr>
        <w:spacing w:line="240" w:lineRule="auto"/>
        <w:rPr>
          <w:rFonts w:eastAsiaTheme="minorEastAsia"/>
          <w:i/>
          <w:sz w:val="28"/>
          <w:szCs w:val="28"/>
        </w:rPr>
      </w:pPr>
      <m:oMathPara>
        <m:oMath>
          <m:r>
            <w:rPr>
              <w:rFonts w:ascii="Cambria Math" w:hAnsi="Cambria Math"/>
              <w:sz w:val="28"/>
              <w:szCs w:val="28"/>
            </w:rPr>
            <m:t>Q=q*</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c</m:t>
              </m:r>
            </m:sub>
          </m:s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kn</m:t>
              </m:r>
            </m:sub>
          </m:sSub>
          <m:r>
            <w:rPr>
              <w:rFonts w:ascii="Cambria Math" w:hAnsi="Cambria Math"/>
              <w:sz w:val="28"/>
              <w:szCs w:val="28"/>
            </w:rPr>
            <m:t>)</m:t>
          </m:r>
        </m:oMath>
      </m:oMathPara>
    </w:p>
    <w:p w14:paraId="47772EFB" w14:textId="77777777" w:rsidR="0068518E" w:rsidRDefault="0068518E" w:rsidP="0068518E">
      <w:pPr>
        <w:spacing w:after="0" w:line="360" w:lineRule="auto"/>
        <w:ind w:firstLine="709"/>
        <w:rPr>
          <w:rFonts w:eastAsiaTheme="minorEastAsia"/>
          <w:iCs/>
          <w:sz w:val="28"/>
          <w:szCs w:val="28"/>
        </w:rPr>
      </w:pPr>
    </w:p>
    <w:p w14:paraId="42523125"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где </w:t>
      </w:r>
      <m:oMath>
        <m:r>
          <w:rPr>
            <w:rFonts w:ascii="Cambria Math" w:eastAsiaTheme="minorEastAsia" w:hAnsi="Cambria Math" w:cs="Times New Roman"/>
            <w:sz w:val="28"/>
            <w:szCs w:val="28"/>
            <w:lang w:val="en-US"/>
          </w:rPr>
          <m:t>q</m:t>
        </m:r>
        <m:r>
          <w:rPr>
            <w:rFonts w:ascii="Cambria Math" w:eastAsiaTheme="minorEastAsia" w:hAnsi="Cambria Math" w:cs="Times New Roman"/>
            <w:sz w:val="28"/>
            <w:szCs w:val="28"/>
          </w:rPr>
          <m:t xml:space="preserve"> = 400</m:t>
        </m:r>
      </m:oMath>
      <w:r w:rsidRPr="000829FF">
        <w:rPr>
          <w:rFonts w:ascii="Times New Roman" w:eastAsiaTheme="minorEastAsia" w:hAnsi="Times New Roman" w:cs="Times New Roman"/>
          <w:iCs/>
          <w:sz w:val="28"/>
          <w:szCs w:val="28"/>
        </w:rPr>
        <w:t xml:space="preserve"> – количество этапов и элементарных процедур преобразования информации (вычислительных, логических и других процедур);</w:t>
      </w:r>
    </w:p>
    <w:p w14:paraId="663429BD" w14:textId="77777777" w:rsidR="0068518E" w:rsidRPr="000829FF" w:rsidRDefault="006772E5"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c</m:t>
            </m:r>
          </m:sub>
        </m:sSub>
        <m:r>
          <w:rPr>
            <w:rFonts w:ascii="Cambria Math" w:eastAsiaTheme="minorEastAsia" w:hAnsi="Cambria Math" w:cs="Times New Roman"/>
            <w:sz w:val="28"/>
            <w:szCs w:val="28"/>
          </w:rPr>
          <m:t>=1,5</m:t>
        </m:r>
      </m:oMath>
      <w:r w:rsidR="0068518E" w:rsidRPr="000829FF">
        <w:rPr>
          <w:rFonts w:ascii="Times New Roman" w:eastAsiaTheme="minorEastAsia" w:hAnsi="Times New Roman" w:cs="Times New Roman"/>
          <w:sz w:val="28"/>
          <w:szCs w:val="28"/>
        </w:rPr>
        <w:t xml:space="preserve"> – коэффициент сложности программы; </w:t>
      </w:r>
    </w:p>
    <w:p w14:paraId="7A321491" w14:textId="77777777" w:rsidR="0068518E" w:rsidRPr="000829FF" w:rsidRDefault="006772E5"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oMath>
      <w:r w:rsidR="0068518E" w:rsidRPr="000829FF">
        <w:rPr>
          <w:rFonts w:ascii="Times New Roman" w:eastAsiaTheme="minorEastAsia" w:hAnsi="Times New Roman" w:cs="Times New Roman"/>
          <w:sz w:val="28"/>
          <w:szCs w:val="28"/>
        </w:rPr>
        <w:t xml:space="preserve">=0,5 – коэффициент коррекции, при разработке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r>
          <w:rPr>
            <w:rFonts w:ascii="Cambria Math" w:eastAsiaTheme="minorEastAsia" w:hAnsi="Cambria Math" w:cs="Times New Roman"/>
            <w:sz w:val="28"/>
            <w:szCs w:val="28"/>
          </w:rPr>
          <m:t>=0,05…0,0;</m:t>
        </m:r>
      </m:oMath>
    </w:p>
    <w:p w14:paraId="6E4C07DE"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5</m:t>
        </m:r>
      </m:oMath>
      <w:r w:rsidRPr="000829FF">
        <w:rPr>
          <w:rFonts w:ascii="Times New Roman" w:eastAsiaTheme="minorEastAsia" w:hAnsi="Times New Roman" w:cs="Times New Roman"/>
          <w:iCs/>
          <w:sz w:val="28"/>
          <w:szCs w:val="28"/>
        </w:rPr>
        <w:t xml:space="preserve"> – количество коррекций;</w:t>
      </w:r>
    </w:p>
    <w:p w14:paraId="75D6BFF7"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 xml:space="preserve"> = 1</m:t>
        </m:r>
      </m:oMath>
      <w:r w:rsidRPr="000829FF">
        <w:rPr>
          <w:rFonts w:ascii="Times New Roman" w:eastAsiaTheme="minorEastAsia" w:hAnsi="Times New Roman" w:cs="Times New Roman"/>
          <w:iCs/>
          <w:sz w:val="28"/>
          <w:szCs w:val="28"/>
        </w:rPr>
        <w:t xml:space="preserve"> – коэффициент квалификации разработчика программиста</w:t>
      </w:r>
    </w:p>
    <w:p w14:paraId="4A8F4B5C"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hAnsi="Cambria Math" w:cs="Times New Roman"/>
            <w:sz w:val="28"/>
            <w:szCs w:val="28"/>
          </w:rPr>
          <m:t>B</m:t>
        </m:r>
        <m:r>
          <w:rPr>
            <w:rFonts w:ascii="Cambria Math" w:eastAsiaTheme="minorEastAsia" w:hAnsi="Cambria Math" w:cs="Times New Roman"/>
            <w:sz w:val="28"/>
            <w:szCs w:val="28"/>
          </w:rPr>
          <m:t>=1,2…3</m:t>
        </m:r>
      </m:oMath>
      <w:r w:rsidRPr="000829FF">
        <w:rPr>
          <w:rFonts w:ascii="Times New Roman" w:eastAsiaTheme="minorEastAsia" w:hAnsi="Times New Roman" w:cs="Times New Roman"/>
          <w:i/>
          <w:sz w:val="28"/>
          <w:szCs w:val="28"/>
        </w:rPr>
        <w:t xml:space="preserve"> – </w:t>
      </w:r>
      <w:r w:rsidRPr="000829FF">
        <w:rPr>
          <w:rFonts w:ascii="Times New Roman" w:eastAsiaTheme="minorEastAsia" w:hAnsi="Times New Roman" w:cs="Times New Roman"/>
          <w:iCs/>
          <w:sz w:val="28"/>
          <w:szCs w:val="28"/>
        </w:rPr>
        <w:t>увеличение</w:t>
      </w:r>
      <w:r w:rsidRPr="000829FF">
        <w:rPr>
          <w:rFonts w:ascii="Times New Roman" w:eastAsiaTheme="minorEastAsia" w:hAnsi="Times New Roman" w:cs="Times New Roman"/>
          <w:i/>
          <w:sz w:val="28"/>
          <w:szCs w:val="28"/>
        </w:rPr>
        <w:t xml:space="preserve"> </w:t>
      </w:r>
      <w:r w:rsidRPr="000829FF">
        <w:rPr>
          <w:rFonts w:ascii="Times New Roman" w:eastAsiaTheme="minorEastAsia" w:hAnsi="Times New Roman" w:cs="Times New Roman"/>
          <w:iCs/>
          <w:sz w:val="28"/>
          <w:szCs w:val="28"/>
        </w:rPr>
        <w:t>затрат на изучение и постановку задачи вследствие ее сложности и новизны.</w:t>
      </w:r>
    </w:p>
    <w:p w14:paraId="764AE029"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Базовые значения трудоемкости зависят от квалификации программиста и среды программирования.</w:t>
      </w:r>
    </w:p>
    <w:p w14:paraId="318679A2" w14:textId="77777777" w:rsidR="0068518E" w:rsidRPr="000829FF" w:rsidRDefault="0068518E" w:rsidP="0068518E">
      <w:pPr>
        <w:spacing w:after="0" w:line="360" w:lineRule="auto"/>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Исходя из выше приведенных формул можно рассчитать трудовые затраты, подставив значения в формулу </w:t>
      </w:r>
      <w:r>
        <w:rPr>
          <w:rFonts w:ascii="Times New Roman" w:eastAsiaTheme="minorEastAsia" w:hAnsi="Times New Roman" w:cs="Times New Roman"/>
          <w:iCs/>
          <w:sz w:val="28"/>
          <w:szCs w:val="28"/>
        </w:rPr>
        <w:t>4.</w:t>
      </w:r>
      <w:r w:rsidRPr="000829FF">
        <w:rPr>
          <w:rFonts w:ascii="Times New Roman" w:eastAsiaTheme="minorEastAsia" w:hAnsi="Times New Roman" w:cs="Times New Roman"/>
          <w:iCs/>
          <w:sz w:val="28"/>
          <w:szCs w:val="28"/>
        </w:rPr>
        <w:t xml:space="preserve">3, тогда получим следующие значения: </w:t>
      </w:r>
    </w:p>
    <w:p w14:paraId="0EF515B2" w14:textId="77777777" w:rsidR="0068518E" w:rsidRDefault="0068518E" w:rsidP="0068518E"/>
    <w:p w14:paraId="6B4DF8F8" w14:textId="77777777" w:rsidR="0068518E" w:rsidRDefault="0068518E" w:rsidP="0068518E">
      <w:pPr>
        <w:rPr>
          <w:rFonts w:ascii="Times New Roman" w:eastAsiaTheme="minorEastAsia" w:hAnsi="Times New Roman" w:cs="Times New Roman"/>
          <w:sz w:val="28"/>
          <w:szCs w:val="28"/>
        </w:rPr>
      </w:pPr>
      <m:oMath>
        <m:r>
          <w:rPr>
            <w:rFonts w:ascii="Cambria Math" w:hAnsi="Cambria Math"/>
            <w:sz w:val="28"/>
            <w:szCs w:val="28"/>
          </w:rPr>
          <m:t>Q=400*1,5*</m:t>
        </m:r>
        <m:d>
          <m:dPr>
            <m:ctrlPr>
              <w:rPr>
                <w:rFonts w:ascii="Cambria Math" w:hAnsi="Cambria Math"/>
                <w:i/>
                <w:sz w:val="28"/>
                <w:szCs w:val="28"/>
              </w:rPr>
            </m:ctrlPr>
          </m:dPr>
          <m:e>
            <m:r>
              <w:rPr>
                <w:rFonts w:ascii="Cambria Math" w:hAnsi="Cambria Math"/>
                <w:sz w:val="28"/>
                <w:szCs w:val="28"/>
              </w:rPr>
              <m:t>1+0,1*5</m:t>
            </m:r>
          </m:e>
        </m:d>
        <m:r>
          <w:rPr>
            <w:rFonts w:ascii="Cambria Math" w:hAnsi="Cambria Math"/>
            <w:sz w:val="28"/>
            <w:szCs w:val="28"/>
          </w:rPr>
          <m:t>=900</m:t>
        </m:r>
      </m:oMath>
      <w:r>
        <w:rPr>
          <w:rFonts w:eastAsiaTheme="minorEastAsia"/>
          <w:sz w:val="28"/>
          <w:szCs w:val="28"/>
        </w:rPr>
        <w:t xml:space="preserve"> </w:t>
      </w:r>
      <w:r w:rsidRPr="00F34299">
        <w:rPr>
          <w:rFonts w:ascii="Times New Roman" w:eastAsiaTheme="minorEastAsia" w:hAnsi="Times New Roman" w:cs="Times New Roman"/>
          <w:sz w:val="28"/>
          <w:szCs w:val="28"/>
        </w:rPr>
        <w:t>строк</w:t>
      </w:r>
    </w:p>
    <w:p w14:paraId="295541D9" w14:textId="77777777" w:rsidR="0068518E" w:rsidRPr="00F34299" w:rsidRDefault="006772E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900*1,5</m:t>
              </m:r>
            </m:num>
            <m:den>
              <m:r>
                <w:rPr>
                  <w:rFonts w:ascii="Cambria Math" w:hAnsi="Cambria Math"/>
                  <w:sz w:val="28"/>
                  <w:szCs w:val="28"/>
                </w:rPr>
                <m:t>75*1</m:t>
              </m:r>
            </m:den>
          </m:f>
          <m:r>
            <w:rPr>
              <w:rFonts w:ascii="Cambria Math" w:eastAsiaTheme="minorEastAsia" w:hAnsi="Cambria Math" w:cs="Times New Roman"/>
              <w:sz w:val="28"/>
              <w:szCs w:val="28"/>
            </w:rPr>
            <m:t>=18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6CBF022" w14:textId="77777777" w:rsidR="0068518E" w:rsidRPr="00F34299" w:rsidRDefault="006772E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20*1</m:t>
              </m:r>
            </m:den>
          </m:f>
          <m:r>
            <w:rPr>
              <w:rFonts w:ascii="Cambria Math" w:eastAsiaTheme="minorEastAsia" w:hAnsi="Cambria Math" w:cs="Times New Roman"/>
              <w:sz w:val="28"/>
              <w:szCs w:val="28"/>
            </w:rPr>
            <m:t>=45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8C81B13" w14:textId="77777777" w:rsidR="0068518E" w:rsidRPr="00F34299" w:rsidRDefault="006772E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10*1</m:t>
              </m:r>
            </m:den>
          </m:f>
          <m:r>
            <w:rPr>
              <w:rFonts w:ascii="Cambria Math" w:eastAsiaTheme="minorEastAsia" w:hAnsi="Cambria Math" w:cs="Times New Roman"/>
              <w:sz w:val="28"/>
              <w:szCs w:val="28"/>
            </w:rPr>
            <m:t>=90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FC36FC2" w14:textId="77777777" w:rsidR="0068518E" w:rsidRPr="00F34299" w:rsidRDefault="006772E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5*1</m:t>
              </m:r>
            </m:den>
          </m:f>
          <m:r>
            <w:rPr>
              <w:rFonts w:ascii="Cambria Math" w:eastAsiaTheme="minorEastAsia" w:hAnsi="Cambria Math" w:cs="Times New Roman"/>
              <w:sz w:val="28"/>
              <w:szCs w:val="28"/>
            </w:rPr>
            <m:t>=180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7A346BC" w14:textId="77777777" w:rsidR="0068518E" w:rsidRPr="00F34299" w:rsidRDefault="006772E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900*1,75</m:t>
              </m:r>
            </m:num>
            <m:den>
              <m:r>
                <w:rPr>
                  <w:rFonts w:ascii="Cambria Math" w:hAnsi="Cambria Math"/>
                  <w:sz w:val="28"/>
                  <w:szCs w:val="28"/>
                </w:rPr>
                <m:t>15*1</m:t>
              </m:r>
            </m:den>
          </m:f>
          <m:r>
            <w:rPr>
              <w:rFonts w:ascii="Cambria Math" w:eastAsiaTheme="minorEastAsia" w:hAnsi="Cambria Math" w:cs="Times New Roman"/>
              <w:sz w:val="28"/>
              <w:szCs w:val="28"/>
            </w:rPr>
            <m:t>=105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6DDD6B4B" w14:textId="77777777" w:rsidR="0068518E" w:rsidRPr="00F34299" w:rsidRDefault="0068518E" w:rsidP="0068518E">
      <w:pPr>
        <w:ind w:firstLine="709"/>
        <w:rPr>
          <w:rFonts w:ascii="Times New Roman" w:eastAsiaTheme="minorEastAsia" w:hAnsi="Times New Roman" w:cs="Times New Roman"/>
          <w:sz w:val="28"/>
          <w:szCs w:val="28"/>
        </w:rPr>
      </w:pPr>
      <w:r w:rsidRPr="00F34299">
        <w:rPr>
          <w:rFonts w:ascii="Times New Roman" w:eastAsiaTheme="minorEastAsia" w:hAnsi="Times New Roman" w:cs="Times New Roman"/>
          <w:sz w:val="28"/>
          <w:szCs w:val="28"/>
        </w:rPr>
        <w:t xml:space="preserve">Тогда общая трудоемкость определяется как: </w:t>
      </w:r>
    </w:p>
    <w:p w14:paraId="626A03A5" w14:textId="77777777" w:rsidR="0068518E" w:rsidRPr="00F34299" w:rsidRDefault="006772E5" w:rsidP="0068518E">
      <w:pPr>
        <w:rPr>
          <w:rFonts w:eastAsiaTheme="minorEastAsia"/>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 xml:space="preserve">=18+45+90+180+105=438 </m:t>
          </m:r>
          <m:r>
            <w:rPr>
              <w:rFonts w:ascii="Cambria Math" w:eastAsiaTheme="minorEastAsia" w:hAnsi="Cambria Math" w:cs="Times New Roman"/>
              <w:sz w:val="28"/>
              <w:szCs w:val="28"/>
            </w:rPr>
            <m:t>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r>
            <w:rPr>
              <w:rFonts w:ascii="Cambria Math" w:hAnsi="Cambria Math"/>
              <w:sz w:val="28"/>
              <w:szCs w:val="28"/>
            </w:rPr>
            <m:t xml:space="preserve"> </m:t>
          </m:r>
        </m:oMath>
      </m:oMathPara>
    </w:p>
    <w:p w14:paraId="181AC442" w14:textId="77777777" w:rsidR="0068518E" w:rsidRPr="00BF3C33" w:rsidRDefault="0068518E" w:rsidP="00BF3C33">
      <w:pPr>
        <w:spacing w:after="0" w:line="360" w:lineRule="auto"/>
        <w:rPr>
          <w:rFonts w:ascii="Times New Roman" w:eastAsiaTheme="minorEastAsia" w:hAnsi="Times New Roman" w:cs="Times New Roman"/>
          <w:color w:val="000000" w:themeColor="text1"/>
          <w:sz w:val="28"/>
          <w:szCs w:val="28"/>
        </w:rPr>
      </w:pPr>
    </w:p>
    <w:p w14:paraId="55E7E05B"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6" w:name="_Toc216984331"/>
      <w:r w:rsidRPr="00BF3C33">
        <w:rPr>
          <w:rFonts w:ascii="Times New Roman" w:hAnsi="Times New Roman" w:cs="Times New Roman"/>
          <w:color w:val="000000" w:themeColor="text1"/>
          <w:sz w:val="28"/>
          <w:szCs w:val="28"/>
        </w:rPr>
        <w:t>4.3.2 Календарное планирование</w:t>
      </w:r>
      <w:bookmarkEnd w:id="56"/>
    </w:p>
    <w:p w14:paraId="3B96EEBB"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Календарное планирование работ выполняется на основе предварительно определённой трудоёмкости каждого этапа разработки программно-алгоритмического обеспечения для полунатурного стенда управления квадрокоптером. В качестве входных данных используются результаты распределения трудозатрат по стадиям, представленные в предыдущем пункте, а также нормативные параметры рабочего времени.</w:t>
      </w:r>
    </w:p>
    <w:p w14:paraId="28515673"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Цель календарного планирования </w:t>
      </w:r>
      <w:r w:rsidRPr="000829FF">
        <w:rPr>
          <w:rFonts w:ascii="Times New Roman" w:eastAsiaTheme="minorEastAsia" w:hAnsi="Times New Roman" w:cs="Times New Roman"/>
          <w:iCs/>
          <w:sz w:val="28"/>
          <w:szCs w:val="28"/>
        </w:rPr>
        <w:t>–</w:t>
      </w:r>
      <w:r w:rsidRPr="006004B7">
        <w:rPr>
          <w:rFonts w:ascii="Times New Roman" w:eastAsia="Times New Roman" w:hAnsi="Times New Roman" w:cs="Times New Roman"/>
          <w:sz w:val="28"/>
          <w:szCs w:val="24"/>
          <w:lang w:eastAsia="ru-RU"/>
        </w:rPr>
        <w:t xml:space="preserve"> определить длительность производственного цикла выполнения работ на каждом этапе и сформировать общий временной график реализации научно-технического проекта.</w:t>
      </w:r>
    </w:p>
    <w:p w14:paraId="536E3D70"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Трудоёмкость стадий учитывает специфику работ: разработка алгоритмов ориентации, моделирование в </w:t>
      </w:r>
      <w:proofErr w:type="spellStart"/>
      <w:r w:rsidRPr="006004B7">
        <w:rPr>
          <w:rFonts w:ascii="Times New Roman" w:eastAsia="Times New Roman" w:hAnsi="Times New Roman" w:cs="Times New Roman"/>
          <w:sz w:val="28"/>
          <w:szCs w:val="24"/>
          <w:lang w:eastAsia="ru-RU"/>
        </w:rPr>
        <w:t>AirSim</w:t>
      </w:r>
      <w:proofErr w:type="spellEnd"/>
      <w:r w:rsidRPr="006004B7">
        <w:rPr>
          <w:rFonts w:ascii="Times New Roman" w:eastAsia="Times New Roman" w:hAnsi="Times New Roman" w:cs="Times New Roman"/>
          <w:sz w:val="28"/>
          <w:szCs w:val="24"/>
          <w:lang w:eastAsia="ru-RU"/>
        </w:rPr>
        <w:t>, интеграция аппаратных модулей, настройка связи со стендом, отладка и тестирование.</w:t>
      </w:r>
    </w:p>
    <w:p w14:paraId="4737CC5A" w14:textId="77777777" w:rsidR="0068518E" w:rsidRDefault="0068518E" w:rsidP="0068518E">
      <w:pPr>
        <w:spacing w:after="0" w:line="360" w:lineRule="auto"/>
        <w:ind w:firstLine="709"/>
        <w:jc w:val="both"/>
        <w:rPr>
          <w:rFonts w:ascii="Times New Roman" w:hAnsi="Times New Roman" w:cs="Times New Roman"/>
          <w:sz w:val="28"/>
        </w:rPr>
      </w:pPr>
      <w:r w:rsidRPr="006004B7">
        <w:rPr>
          <w:rFonts w:ascii="Times New Roman" w:hAnsi="Times New Roman" w:cs="Times New Roman"/>
          <w:sz w:val="28"/>
        </w:rPr>
        <w:t xml:space="preserve">Для расчёта длительности производственного цикла </w:t>
      </w:r>
      <w:r w:rsidRPr="009B240F">
        <w:rPr>
          <w:rStyle w:val="a6"/>
          <w:rFonts w:ascii="Times New Roman" w:hAnsi="Times New Roman" w:cs="Times New Roman"/>
          <w:b w:val="0"/>
          <w:sz w:val="28"/>
          <w:szCs w:val="28"/>
        </w:rPr>
        <w:t>j-ой стадии</w:t>
      </w:r>
      <w:r w:rsidRPr="006004B7">
        <w:rPr>
          <w:rFonts w:ascii="Times New Roman" w:hAnsi="Times New Roman" w:cs="Times New Roman"/>
          <w:sz w:val="28"/>
        </w:rPr>
        <w:t xml:space="preserve"> используется следующая формула</w:t>
      </w:r>
      <w:r>
        <w:rPr>
          <w:rFonts w:ascii="Times New Roman" w:hAnsi="Times New Roman" w:cs="Times New Roman"/>
          <w:sz w:val="28"/>
        </w:rPr>
        <w:t xml:space="preserve">: </w:t>
      </w:r>
    </w:p>
    <w:p w14:paraId="42A76A4B" w14:textId="77777777" w:rsidR="0068518E" w:rsidRDefault="0068518E" w:rsidP="0068518E">
      <w:pPr>
        <w:spacing w:after="0" w:line="360" w:lineRule="auto"/>
        <w:ind w:firstLine="709"/>
        <w:jc w:val="both"/>
        <w:rPr>
          <w:rFonts w:ascii="Times New Roman" w:hAnsi="Times New Roman" w:cs="Times New Roman"/>
          <w:sz w:val="28"/>
        </w:rPr>
      </w:pPr>
    </w:p>
    <w:p w14:paraId="2BA591AB" w14:textId="77777777" w:rsidR="0068518E" w:rsidRPr="006004B7" w:rsidRDefault="006772E5" w:rsidP="0068518E">
      <w:pPr>
        <w:ind w:left="2829" w:firstLine="857"/>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ц.j</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j</m:t>
                </m:r>
              </m:sub>
            </m:sSub>
          </m:num>
          <m:den>
            <m:r>
              <w:rPr>
                <w:rFonts w:ascii="Cambria Math" w:hAnsi="Cambria Math" w:cs="Times New Roman"/>
                <w:sz w:val="28"/>
                <w:szCs w:val="28"/>
              </w:rPr>
              <m:t xml:space="preserve"> </m:t>
            </m:r>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рд</m:t>
                    </m:r>
                  </m:sub>
                </m:sSub>
                <m:r>
                  <w:rPr>
                    <w:rFonts w:ascii="Cambria Math" w:hAnsi="Cambria Math" w:cs="Times New Roman"/>
                    <w:sz w:val="28"/>
                    <w:szCs w:val="28"/>
                  </w:rPr>
                  <m:t xml:space="preserve"> q</m:t>
                </m:r>
              </m:e>
              <m:sub>
                <m:r>
                  <w:rPr>
                    <w:rFonts w:ascii="Cambria Math" w:hAnsi="Cambria Math" w:cs="Times New Roman"/>
                    <w:sz w:val="28"/>
                    <w:szCs w:val="28"/>
                  </w:rPr>
                  <m:t>j</m:t>
                </m:r>
              </m:sub>
            </m:sSub>
          </m:den>
        </m:f>
      </m:oMath>
      <w:r w:rsidR="0068518E" w:rsidRPr="006004B7">
        <w:rPr>
          <w:rFonts w:ascii="Times New Roman" w:hAnsi="Times New Roman" w:cs="Times New Roman"/>
          <w:sz w:val="28"/>
          <w:szCs w:val="28"/>
        </w:rPr>
        <w:t>,</w:t>
      </w:r>
      <w:r w:rsidR="0068518E" w:rsidRPr="006004B7">
        <w:rPr>
          <w:rFonts w:ascii="Times New Roman" w:hAnsi="Times New Roman" w:cs="Times New Roman"/>
          <w:sz w:val="28"/>
          <w:szCs w:val="28"/>
        </w:rPr>
        <w:tab/>
      </w:r>
      <w:r w:rsidR="0068518E" w:rsidRPr="006004B7">
        <w:rPr>
          <w:rFonts w:ascii="Times New Roman" w:hAnsi="Times New Roman" w:cs="Times New Roman"/>
          <w:sz w:val="28"/>
          <w:szCs w:val="28"/>
        </w:rPr>
        <w:tab/>
      </w:r>
      <w:r w:rsidR="0068518E">
        <w:rPr>
          <w:rFonts w:ascii="Times New Roman" w:hAnsi="Times New Roman" w:cs="Times New Roman"/>
          <w:sz w:val="28"/>
          <w:szCs w:val="28"/>
        </w:rPr>
        <w:tab/>
      </w:r>
      <w:r w:rsidR="0068518E">
        <w:rPr>
          <w:rFonts w:ascii="Times New Roman" w:hAnsi="Times New Roman" w:cs="Times New Roman"/>
          <w:sz w:val="28"/>
          <w:szCs w:val="28"/>
        </w:rPr>
        <w:tab/>
      </w:r>
      <w:r w:rsidR="0068518E" w:rsidRPr="006004B7">
        <w:rPr>
          <w:rFonts w:ascii="Times New Roman" w:hAnsi="Times New Roman" w:cs="Times New Roman"/>
          <w:sz w:val="28"/>
          <w:szCs w:val="28"/>
        </w:rPr>
        <w:tab/>
        <w:t>(</w:t>
      </w:r>
      <w:r w:rsidR="0068518E">
        <w:rPr>
          <w:rFonts w:ascii="Times New Roman" w:hAnsi="Times New Roman" w:cs="Times New Roman"/>
          <w:sz w:val="28"/>
          <w:szCs w:val="28"/>
        </w:rPr>
        <w:t>4</w:t>
      </w:r>
      <w:r w:rsidR="0068518E" w:rsidRPr="006004B7">
        <w:rPr>
          <w:rFonts w:ascii="Times New Roman" w:hAnsi="Times New Roman" w:cs="Times New Roman"/>
          <w:sz w:val="28"/>
          <w:szCs w:val="28"/>
        </w:rPr>
        <w:t>.</w:t>
      </w:r>
      <w:r w:rsidR="0068518E">
        <w:rPr>
          <w:rFonts w:ascii="Times New Roman" w:hAnsi="Times New Roman" w:cs="Times New Roman"/>
          <w:sz w:val="28"/>
          <w:szCs w:val="28"/>
        </w:rPr>
        <w:t>5</w:t>
      </w:r>
      <w:r w:rsidR="0068518E" w:rsidRPr="006004B7">
        <w:rPr>
          <w:rFonts w:ascii="Times New Roman" w:hAnsi="Times New Roman" w:cs="Times New Roman"/>
          <w:sz w:val="28"/>
          <w:szCs w:val="28"/>
        </w:rPr>
        <w:t>)</w:t>
      </w:r>
    </w:p>
    <w:p w14:paraId="09D21F79" w14:textId="77777777" w:rsidR="0068518E" w:rsidRDefault="0068518E" w:rsidP="0068518E">
      <w:pPr>
        <w:spacing w:after="0" w:line="360" w:lineRule="auto"/>
        <w:ind w:firstLine="709"/>
        <w:jc w:val="both"/>
        <w:rPr>
          <w:rFonts w:ascii="Times New Roman" w:hAnsi="Times New Roman" w:cs="Times New Roman"/>
          <w:sz w:val="28"/>
        </w:rPr>
      </w:pPr>
    </w:p>
    <w:p w14:paraId="5D0E09F8" w14:textId="77777777" w:rsidR="0068518E" w:rsidRPr="006004B7" w:rsidRDefault="0068518E" w:rsidP="0068518E">
      <w:pPr>
        <w:pStyle w:val="13"/>
        <w:rPr>
          <w:rFonts w:eastAsiaTheme="minorEastAsia"/>
        </w:rPr>
      </w:pPr>
      <w:r>
        <w:t>где</w:t>
      </w:r>
      <w:r w:rsidRPr="00BE39F3">
        <w:t xml:space="preserve"> </w:t>
      </w:r>
      <m:oMath>
        <m:sSub>
          <m:sSubPr>
            <m:ctrlPr>
              <w:rPr>
                <w:rFonts w:ascii="Cambria Math" w:hAnsi="Cambria Math"/>
                <w:i/>
              </w:rPr>
            </m:ctrlPr>
          </m:sSubPr>
          <m:e>
            <m:r>
              <w:rPr>
                <w:rFonts w:ascii="Cambria Math" w:hAnsi="Cambria Math"/>
              </w:rPr>
              <m:t>Т</m:t>
            </m:r>
          </m:e>
          <m:sub>
            <m:r>
              <w:rPr>
                <w:rFonts w:ascii="Cambria Math" w:hAnsi="Cambria Math"/>
              </w:rPr>
              <m:t>j</m:t>
            </m:r>
          </m:sub>
        </m:sSub>
      </m:oMath>
      <w:r w:rsidRPr="00BE39F3">
        <w:t xml:space="preserve"> </w:t>
      </w:r>
      <w:r w:rsidRPr="000829FF">
        <w:rPr>
          <w:rFonts w:eastAsiaTheme="minorEastAsia"/>
          <w:iCs/>
        </w:rPr>
        <w:t>–</w:t>
      </w:r>
      <w:r>
        <w:t xml:space="preserve"> трудоёмкость j-ой стадии, чел.</w:t>
      </w:r>
      <w:r w:rsidRPr="006004B7">
        <w:t>/</w:t>
      </w:r>
      <w:r>
        <w:t>час</w:t>
      </w:r>
      <w:r w:rsidRPr="00B00F13">
        <w:t>;</w:t>
      </w:r>
    </w:p>
    <w:p w14:paraId="7EA164F4" w14:textId="77777777" w:rsidR="0068518E" w:rsidRPr="006004B7" w:rsidRDefault="006772E5" w:rsidP="00917775">
      <w:pPr>
        <w:pStyle w:val="13"/>
        <w:ind w:firstLine="0"/>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рд</m:t>
            </m:r>
          </m:sub>
        </m:sSub>
      </m:oMath>
      <w:r w:rsidR="0068518E" w:rsidRPr="00927912">
        <w:rPr>
          <w:rFonts w:eastAsiaTheme="minorEastAsia"/>
        </w:rPr>
        <w:t xml:space="preserve"> </w:t>
      </w:r>
      <w:r w:rsidR="0068518E" w:rsidRPr="000829FF">
        <w:rPr>
          <w:rFonts w:eastAsiaTheme="minorEastAsia"/>
          <w:iCs/>
        </w:rPr>
        <w:t>–</w:t>
      </w:r>
      <w:r w:rsidR="0068518E" w:rsidRPr="00927912">
        <w:rPr>
          <w:rFonts w:eastAsiaTheme="minorEastAsia"/>
        </w:rPr>
        <w:t xml:space="preserve"> </w:t>
      </w:r>
      <w:r w:rsidR="0068518E">
        <w:t>продолжительность рабочего дня, час</w:t>
      </w:r>
      <w:r w:rsidR="0068518E" w:rsidRPr="006004B7">
        <w:t>;</w:t>
      </w:r>
    </w:p>
    <w:p w14:paraId="10AADA22" w14:textId="77777777" w:rsidR="0068518E" w:rsidRDefault="006772E5" w:rsidP="00917775">
      <w:pPr>
        <w:pStyle w:val="13"/>
        <w:ind w:firstLine="0"/>
      </w:pP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8518E" w:rsidRPr="00BE39F3">
        <w:t xml:space="preserve"> </w:t>
      </w:r>
      <w:r w:rsidR="0068518E" w:rsidRPr="000829FF">
        <w:rPr>
          <w:rFonts w:eastAsiaTheme="minorEastAsia"/>
          <w:iCs/>
        </w:rPr>
        <w:t>–</w:t>
      </w:r>
      <w:r w:rsidR="0068518E" w:rsidRPr="00BE39F3">
        <w:t xml:space="preserve"> </w:t>
      </w:r>
      <w:r w:rsidR="0068518E">
        <w:t>количество исполнителей, одновременно участвующих в выполнении работ на этапе, чел</w:t>
      </w:r>
      <w:r w:rsidR="0068518E" w:rsidRPr="00BE39F3">
        <w:t>.</w:t>
      </w:r>
    </w:p>
    <w:p w14:paraId="057EF6A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Результаты календарного планирования приведены в таблице 4.5 </w:t>
      </w:r>
    </w:p>
    <w:p w14:paraId="72C88C1A" w14:textId="77777777" w:rsidR="0068518E" w:rsidRDefault="0068518E" w:rsidP="0068518E">
      <w:pPr>
        <w:spacing w:after="0" w:line="240" w:lineRule="auto"/>
        <w:rPr>
          <w:rFonts w:ascii="Times New Roman" w:hAnsi="Times New Roman" w:cs="Times New Roman"/>
          <w:sz w:val="28"/>
        </w:rPr>
      </w:pPr>
      <w:r>
        <w:rPr>
          <w:rFonts w:ascii="Times New Roman" w:hAnsi="Times New Roman" w:cs="Times New Roman"/>
          <w:sz w:val="28"/>
        </w:rPr>
        <w:t>Таблица 4.5 – Расчет календарного плана работ</w:t>
      </w:r>
    </w:p>
    <w:tbl>
      <w:tblPr>
        <w:tblStyle w:val="12"/>
        <w:tblW w:w="9498" w:type="dxa"/>
        <w:tblInd w:w="108" w:type="dxa"/>
        <w:tblLayout w:type="fixed"/>
        <w:tblLook w:val="04A0" w:firstRow="1" w:lastRow="0" w:firstColumn="1" w:lastColumn="0" w:noHBand="0" w:noVBand="1"/>
      </w:tblPr>
      <w:tblGrid>
        <w:gridCol w:w="601"/>
        <w:gridCol w:w="2027"/>
        <w:gridCol w:w="1517"/>
        <w:gridCol w:w="1667"/>
        <w:gridCol w:w="1766"/>
        <w:gridCol w:w="1920"/>
      </w:tblGrid>
      <w:tr w:rsidR="0068518E" w14:paraId="19575D12" w14:textId="77777777" w:rsidTr="00D9197F">
        <w:tc>
          <w:tcPr>
            <w:tcW w:w="601" w:type="dxa"/>
          </w:tcPr>
          <w:p w14:paraId="12B3A6D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w:t>
            </w:r>
            <w:r w:rsidRPr="009B240F">
              <w:rPr>
                <w:rFonts w:ascii="Times New Roman" w:hAnsi="Times New Roman" w:cs="Times New Roman"/>
                <w:sz w:val="24"/>
                <w:szCs w:val="24"/>
                <w:lang w:val="en-US"/>
              </w:rPr>
              <w:t xml:space="preserve"> </w:t>
            </w:r>
            <w:r w:rsidRPr="009B240F">
              <w:rPr>
                <w:rFonts w:ascii="Times New Roman" w:hAnsi="Times New Roman" w:cs="Times New Roman"/>
                <w:sz w:val="24"/>
                <w:szCs w:val="24"/>
              </w:rPr>
              <w:t>стадии</w:t>
            </w:r>
          </w:p>
        </w:tc>
        <w:tc>
          <w:tcPr>
            <w:tcW w:w="2027" w:type="dxa"/>
          </w:tcPr>
          <w:p w14:paraId="1113BD5A"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Наименование стадий (этапов) работ</w:t>
            </w:r>
          </w:p>
        </w:tc>
        <w:tc>
          <w:tcPr>
            <w:tcW w:w="1517" w:type="dxa"/>
          </w:tcPr>
          <w:p w14:paraId="3D53F13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 xml:space="preserve">Удельный вес, % </w:t>
            </w:r>
          </w:p>
        </w:tc>
        <w:tc>
          <w:tcPr>
            <w:tcW w:w="1667" w:type="dxa"/>
          </w:tcPr>
          <w:p w14:paraId="5859F52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Трудоемкость стадии (этапа), чел./час</w:t>
            </w:r>
          </w:p>
        </w:tc>
        <w:tc>
          <w:tcPr>
            <w:tcW w:w="1766" w:type="dxa"/>
          </w:tcPr>
          <w:p w14:paraId="0E1E535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Количество исполнителей (при параллельных работах)</w:t>
            </w:r>
          </w:p>
        </w:tc>
        <w:tc>
          <w:tcPr>
            <w:tcW w:w="1920" w:type="dxa"/>
          </w:tcPr>
          <w:p w14:paraId="3C6F6A8C"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Длительность стадии, календ. дни</w:t>
            </w:r>
          </w:p>
        </w:tc>
      </w:tr>
      <w:tr w:rsidR="0068518E" w14:paraId="0A1BFD66" w14:textId="77777777" w:rsidTr="00D9197F">
        <w:tc>
          <w:tcPr>
            <w:tcW w:w="601" w:type="dxa"/>
          </w:tcPr>
          <w:p w14:paraId="479A37B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c>
          <w:tcPr>
            <w:tcW w:w="2027" w:type="dxa"/>
          </w:tcPr>
          <w:p w14:paraId="0257EF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Анализ исходных данных, разработка ТЗ</w:t>
            </w:r>
          </w:p>
        </w:tc>
        <w:tc>
          <w:tcPr>
            <w:tcW w:w="1517" w:type="dxa"/>
          </w:tcPr>
          <w:p w14:paraId="027D665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1667" w:type="dxa"/>
          </w:tcPr>
          <w:p w14:paraId="1FCB9E3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w:t>
            </w:r>
          </w:p>
        </w:tc>
        <w:tc>
          <w:tcPr>
            <w:tcW w:w="1766" w:type="dxa"/>
          </w:tcPr>
          <w:p w14:paraId="6180FAC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C21072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r>
      <w:tr w:rsidR="0068518E" w14:paraId="4C64A10F" w14:textId="77777777" w:rsidTr="00D9197F">
        <w:tc>
          <w:tcPr>
            <w:tcW w:w="601" w:type="dxa"/>
          </w:tcPr>
          <w:p w14:paraId="6ED4D53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2027" w:type="dxa"/>
          </w:tcPr>
          <w:p w14:paraId="7603C04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Анализ ТЗ, принятие решений</w:t>
            </w:r>
          </w:p>
        </w:tc>
        <w:tc>
          <w:tcPr>
            <w:tcW w:w="1517" w:type="dxa"/>
          </w:tcPr>
          <w:p w14:paraId="08F4007F"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1667" w:type="dxa"/>
          </w:tcPr>
          <w:p w14:paraId="13C3AB2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w:t>
            </w:r>
          </w:p>
        </w:tc>
        <w:tc>
          <w:tcPr>
            <w:tcW w:w="1766" w:type="dxa"/>
          </w:tcPr>
          <w:p w14:paraId="5488E428"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2A5C43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r>
      <w:tr w:rsidR="0068518E" w14:paraId="3318C7E2" w14:textId="77777777" w:rsidTr="00D9197F">
        <w:tc>
          <w:tcPr>
            <w:tcW w:w="601" w:type="dxa"/>
          </w:tcPr>
          <w:p w14:paraId="4B838FB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3</w:t>
            </w:r>
          </w:p>
        </w:tc>
        <w:tc>
          <w:tcPr>
            <w:tcW w:w="2027" w:type="dxa"/>
          </w:tcPr>
          <w:p w14:paraId="112C71F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Разработка алгоритмов и ПП</w:t>
            </w:r>
          </w:p>
        </w:tc>
        <w:tc>
          <w:tcPr>
            <w:tcW w:w="1517" w:type="dxa"/>
          </w:tcPr>
          <w:p w14:paraId="711BC898"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c>
          <w:tcPr>
            <w:tcW w:w="1667" w:type="dxa"/>
          </w:tcPr>
          <w:p w14:paraId="51EB693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c>
          <w:tcPr>
            <w:tcW w:w="1766" w:type="dxa"/>
          </w:tcPr>
          <w:p w14:paraId="4F2FBEA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75B16FB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r>
      <w:tr w:rsidR="0068518E" w14:paraId="6F133A8F" w14:textId="77777777" w:rsidTr="00D9197F">
        <w:tc>
          <w:tcPr>
            <w:tcW w:w="601" w:type="dxa"/>
          </w:tcPr>
          <w:p w14:paraId="58B8E65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c>
          <w:tcPr>
            <w:tcW w:w="2027" w:type="dxa"/>
          </w:tcPr>
          <w:p w14:paraId="48689AA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Разработка аппаратной части</w:t>
            </w:r>
          </w:p>
        </w:tc>
        <w:tc>
          <w:tcPr>
            <w:tcW w:w="1517" w:type="dxa"/>
          </w:tcPr>
          <w:p w14:paraId="7000C6DC"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c>
          <w:tcPr>
            <w:tcW w:w="1667" w:type="dxa"/>
          </w:tcPr>
          <w:p w14:paraId="68D9E4D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0A2D4DA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0708939A"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r>
      <w:tr w:rsidR="0068518E" w14:paraId="63C1BDCE" w14:textId="77777777" w:rsidTr="00D9197F">
        <w:tc>
          <w:tcPr>
            <w:tcW w:w="601" w:type="dxa"/>
          </w:tcPr>
          <w:p w14:paraId="4FBA61F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2027" w:type="dxa"/>
          </w:tcPr>
          <w:p w14:paraId="3C4CBDF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Отладка ПП</w:t>
            </w:r>
          </w:p>
        </w:tc>
        <w:tc>
          <w:tcPr>
            <w:tcW w:w="1517" w:type="dxa"/>
          </w:tcPr>
          <w:p w14:paraId="6720448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c>
          <w:tcPr>
            <w:tcW w:w="1667" w:type="dxa"/>
          </w:tcPr>
          <w:p w14:paraId="5BF2F2A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125395D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BA7E9D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r>
      <w:tr w:rsidR="0068518E" w14:paraId="6FC4E3F0" w14:textId="77777777" w:rsidTr="00D9197F">
        <w:tc>
          <w:tcPr>
            <w:tcW w:w="601" w:type="dxa"/>
          </w:tcPr>
          <w:p w14:paraId="1A9B819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6</w:t>
            </w:r>
          </w:p>
        </w:tc>
        <w:tc>
          <w:tcPr>
            <w:tcW w:w="2027" w:type="dxa"/>
          </w:tcPr>
          <w:p w14:paraId="5AC7846D"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 xml:space="preserve">Проведение эксперимента </w:t>
            </w:r>
          </w:p>
        </w:tc>
        <w:tc>
          <w:tcPr>
            <w:tcW w:w="1517" w:type="dxa"/>
          </w:tcPr>
          <w:p w14:paraId="33302C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c>
          <w:tcPr>
            <w:tcW w:w="1667" w:type="dxa"/>
          </w:tcPr>
          <w:p w14:paraId="5A19C25B"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29420B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65B1C44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r>
      <w:tr w:rsidR="0068518E" w14:paraId="658D7885" w14:textId="77777777" w:rsidTr="00D9197F">
        <w:tc>
          <w:tcPr>
            <w:tcW w:w="601" w:type="dxa"/>
          </w:tcPr>
          <w:p w14:paraId="6F6954D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7</w:t>
            </w:r>
          </w:p>
        </w:tc>
        <w:tc>
          <w:tcPr>
            <w:tcW w:w="2027" w:type="dxa"/>
          </w:tcPr>
          <w:p w14:paraId="36E8904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Создание технической документации</w:t>
            </w:r>
          </w:p>
        </w:tc>
        <w:tc>
          <w:tcPr>
            <w:tcW w:w="1517" w:type="dxa"/>
          </w:tcPr>
          <w:p w14:paraId="12F2C07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c>
          <w:tcPr>
            <w:tcW w:w="1667" w:type="dxa"/>
          </w:tcPr>
          <w:p w14:paraId="05CF621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105</w:t>
            </w:r>
          </w:p>
        </w:tc>
        <w:tc>
          <w:tcPr>
            <w:tcW w:w="1766" w:type="dxa"/>
          </w:tcPr>
          <w:p w14:paraId="7FF1D3C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7B57776D"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r>
      <w:tr w:rsidR="0068518E" w14:paraId="223BE508" w14:textId="77777777" w:rsidTr="00D9197F">
        <w:tc>
          <w:tcPr>
            <w:tcW w:w="601" w:type="dxa"/>
          </w:tcPr>
          <w:p w14:paraId="7F55841E" w14:textId="77777777" w:rsidR="0068518E" w:rsidRPr="009B240F" w:rsidRDefault="0068518E" w:rsidP="0068518E">
            <w:pPr>
              <w:spacing w:line="360" w:lineRule="auto"/>
              <w:jc w:val="both"/>
              <w:rPr>
                <w:rFonts w:ascii="Times New Roman" w:hAnsi="Times New Roman" w:cs="Times New Roman"/>
                <w:sz w:val="24"/>
                <w:szCs w:val="24"/>
              </w:rPr>
            </w:pPr>
          </w:p>
        </w:tc>
        <w:tc>
          <w:tcPr>
            <w:tcW w:w="2027" w:type="dxa"/>
          </w:tcPr>
          <w:p w14:paraId="0EBA72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Итого</w:t>
            </w:r>
          </w:p>
        </w:tc>
        <w:tc>
          <w:tcPr>
            <w:tcW w:w="1517" w:type="dxa"/>
          </w:tcPr>
          <w:p w14:paraId="21B91FF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100</w:t>
            </w:r>
          </w:p>
        </w:tc>
        <w:tc>
          <w:tcPr>
            <w:tcW w:w="1667" w:type="dxa"/>
          </w:tcPr>
          <w:p w14:paraId="560B7D7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438</w:t>
            </w:r>
          </w:p>
        </w:tc>
        <w:tc>
          <w:tcPr>
            <w:tcW w:w="1766" w:type="dxa"/>
          </w:tcPr>
          <w:p w14:paraId="11D88C42" w14:textId="77777777" w:rsidR="0068518E" w:rsidRPr="009B240F" w:rsidRDefault="0068518E" w:rsidP="0068518E">
            <w:pPr>
              <w:spacing w:line="360" w:lineRule="auto"/>
              <w:jc w:val="both"/>
              <w:rPr>
                <w:rFonts w:ascii="Times New Roman" w:hAnsi="Times New Roman" w:cs="Times New Roman"/>
                <w:sz w:val="24"/>
                <w:szCs w:val="24"/>
              </w:rPr>
            </w:pPr>
          </w:p>
        </w:tc>
        <w:tc>
          <w:tcPr>
            <w:tcW w:w="1920" w:type="dxa"/>
          </w:tcPr>
          <w:p w14:paraId="3B896D8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100</w:t>
            </w:r>
          </w:p>
        </w:tc>
      </w:tr>
    </w:tbl>
    <w:p w14:paraId="5E005009" w14:textId="77777777" w:rsidR="009B240F" w:rsidRDefault="009B240F" w:rsidP="0068518E">
      <w:pPr>
        <w:spacing w:after="0" w:line="360" w:lineRule="auto"/>
        <w:ind w:firstLine="709"/>
        <w:jc w:val="both"/>
        <w:rPr>
          <w:rFonts w:ascii="Times New Roman" w:hAnsi="Times New Roman" w:cs="Times New Roman"/>
          <w:sz w:val="28"/>
        </w:rPr>
      </w:pPr>
    </w:p>
    <w:p w14:paraId="761E5CD8" w14:textId="0D38FAF5" w:rsidR="0068518E" w:rsidRPr="004F5093"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Графическое построение календарного графика проводится в осях: календарные даты, трудоемкость и даты окончания каждого стадии (этапа) работ. На рисунке 4.1 представлен календарный график, с помощью которого </w:t>
      </w:r>
      <w:r>
        <w:rPr>
          <w:rFonts w:ascii="Times New Roman" w:hAnsi="Times New Roman" w:cs="Times New Roman"/>
          <w:sz w:val="28"/>
        </w:rPr>
        <w:lastRenderedPageBreak/>
        <w:t>можно визуально оценить трудоемкость на каждой стадии проведенных работ.</w:t>
      </w:r>
    </w:p>
    <w:p w14:paraId="05DCC654" w14:textId="77777777" w:rsidR="0068518E" w:rsidRDefault="0068518E" w:rsidP="0068518E">
      <w:pPr>
        <w:spacing w:after="0" w:line="360" w:lineRule="auto"/>
        <w:jc w:val="center"/>
        <w:rPr>
          <w:rFonts w:ascii="Times New Roman" w:hAnsi="Times New Roman" w:cs="Times New Roman"/>
          <w:sz w:val="28"/>
          <w:lang w:val="en-US"/>
        </w:rPr>
      </w:pPr>
      <w:r>
        <w:rPr>
          <w:noProof/>
          <w:lang w:eastAsia="ru-RU"/>
        </w:rPr>
        <w:drawing>
          <wp:inline distT="0" distB="0" distL="0" distR="0" wp14:anchorId="02551008" wp14:editId="0A82487D">
            <wp:extent cx="5580839" cy="2609557"/>
            <wp:effectExtent l="0" t="0" r="1270" b="635"/>
            <wp:docPr id="28"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1"/>
                    <a:stretch>
                      <a:fillRect/>
                    </a:stretch>
                  </pic:blipFill>
                  <pic:spPr>
                    <a:xfrm>
                      <a:off x="0" y="0"/>
                      <a:ext cx="5592795" cy="2615148"/>
                    </a:xfrm>
                    <a:prstGeom prst="rect">
                      <a:avLst/>
                    </a:prstGeom>
                  </pic:spPr>
                </pic:pic>
              </a:graphicData>
            </a:graphic>
          </wp:inline>
        </w:drawing>
      </w:r>
    </w:p>
    <w:p w14:paraId="01B141BC" w14:textId="77777777" w:rsidR="0068518E" w:rsidRPr="00235617" w:rsidRDefault="0068518E" w:rsidP="0068518E">
      <w:pPr>
        <w:jc w:val="center"/>
        <w:rPr>
          <w:rFonts w:ascii="Times New Roman" w:hAnsi="Times New Roman" w:cs="Times New Roman"/>
          <w:sz w:val="28"/>
          <w:szCs w:val="28"/>
        </w:rPr>
      </w:pPr>
      <w:r w:rsidRPr="00235617">
        <w:rPr>
          <w:rFonts w:ascii="Times New Roman" w:hAnsi="Times New Roman" w:cs="Times New Roman"/>
          <w:sz w:val="28"/>
          <w:szCs w:val="28"/>
        </w:rPr>
        <w:t xml:space="preserve">Рисунок 4.1 </w:t>
      </w:r>
      <w:r w:rsidRPr="00235617">
        <w:rPr>
          <w:rFonts w:ascii="Times New Roman" w:hAnsi="Times New Roman" w:cs="Times New Roman"/>
          <w:sz w:val="28"/>
          <w:szCs w:val="44"/>
        </w:rPr>
        <w:t xml:space="preserve">– </w:t>
      </w:r>
      <w:r w:rsidRPr="00235617">
        <w:rPr>
          <w:rFonts w:ascii="Times New Roman" w:hAnsi="Times New Roman" w:cs="Times New Roman"/>
          <w:sz w:val="28"/>
          <w:szCs w:val="28"/>
        </w:rPr>
        <w:t xml:space="preserve">Календарный график </w:t>
      </w:r>
    </w:p>
    <w:p w14:paraId="08338C23" w14:textId="77777777" w:rsidR="0068518E" w:rsidRPr="004F5093" w:rsidRDefault="0068518E" w:rsidP="0068518E">
      <w:pPr>
        <w:spacing w:after="0" w:line="360" w:lineRule="auto"/>
        <w:jc w:val="center"/>
        <w:rPr>
          <w:rFonts w:ascii="Times New Roman" w:hAnsi="Times New Roman" w:cs="Times New Roman"/>
          <w:sz w:val="28"/>
        </w:rPr>
      </w:pPr>
    </w:p>
    <w:p w14:paraId="3C93CF18"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57" w:name="_Toc216984332"/>
      <w:r w:rsidRPr="00F65D25">
        <w:rPr>
          <w:rFonts w:ascii="Times New Roman" w:hAnsi="Times New Roman" w:cs="Times New Roman"/>
          <w:color w:val="000000" w:themeColor="text1"/>
          <w:sz w:val="28"/>
          <w:szCs w:val="28"/>
        </w:rPr>
        <w:t>4.4 Определение затрат, себестоимости и цены</w:t>
      </w:r>
      <w:bookmarkEnd w:id="57"/>
    </w:p>
    <w:p w14:paraId="0D7C94EB" w14:textId="77777777" w:rsidR="0068518E" w:rsidRDefault="0068518E" w:rsidP="0068518E">
      <w:pPr>
        <w:spacing w:after="0" w:line="360" w:lineRule="auto"/>
        <w:ind w:firstLine="709"/>
        <w:jc w:val="both"/>
        <w:rPr>
          <w:rFonts w:ascii="Times New Roman" w:hAnsi="Times New Roman" w:cs="Times New Roman"/>
          <w:sz w:val="28"/>
        </w:rPr>
      </w:pPr>
      <w:r w:rsidRPr="0092548F">
        <w:rPr>
          <w:rFonts w:ascii="Times New Roman" w:hAnsi="Times New Roman" w:cs="Times New Roman"/>
          <w:sz w:val="28"/>
        </w:rPr>
        <w:t xml:space="preserve">Определение затрат на ПП начинается с определения затрат на оплату труда сотрудника. Трудоемкость создания работы распределяется по основным этапам работ в соответствие со структурой трудовых затрат, на которых определяются ее исполнители и показатели оплаты труда. При наличии нескольких исполнителей, ставка оплаты труда определяется как средневзвешенная. </w:t>
      </w:r>
    </w:p>
    <w:p w14:paraId="7F69B151" w14:textId="77777777" w:rsidR="0068518E" w:rsidRDefault="0068518E" w:rsidP="0068518E">
      <w:pPr>
        <w:pStyle w:val="13"/>
      </w:pPr>
      <w:r w:rsidRPr="00BE39F3">
        <w:t>Зарплата персонала по стадиям</w:t>
      </w:r>
      <w:r>
        <w:t xml:space="preserve"> (этапам)</w:t>
      </w:r>
      <w:r w:rsidRPr="00BE39F3">
        <w:t xml:space="preserve"> работ рассчитывается по формуле:</w:t>
      </w:r>
    </w:p>
    <w:p w14:paraId="14C4683D" w14:textId="77777777" w:rsidR="0068518E" w:rsidRPr="00BE39F3" w:rsidRDefault="0068518E" w:rsidP="0068518E">
      <w:pPr>
        <w:pStyle w:val="13"/>
      </w:pPr>
    </w:p>
    <w:p w14:paraId="4DDFB0B8" w14:textId="77777777" w:rsidR="0068518E" w:rsidRPr="00BE39F3" w:rsidRDefault="006772E5"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r>
              <w:rPr>
                <w:rFonts w:ascii="Cambria Math" w:hAnsi="Cambria Math" w:cs="Times New Roman"/>
                <w:sz w:val="28"/>
                <w:szCs w:val="28"/>
              </w:rPr>
              <m:t>j</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r>
          <m:rPr>
            <m:sty m:val="p"/>
          </m:rPr>
          <w:rPr>
            <w:rFonts w:ascii="Cambria Math" w:hAnsi="Cambria Math" w:cs="Times New Roman"/>
            <w:sz w:val="28"/>
            <w:szCs w:val="28"/>
          </w:rPr>
          <m:t xml:space="preserve"> </m:t>
        </m:r>
        <m:bar>
          <m:barPr>
            <m:pos m:val="top"/>
            <m:ctrlPr>
              <w:rPr>
                <w:rFonts w:ascii="Cambria Math" w:hAnsi="Cambria Math" w:cs="Times New Roman"/>
                <w:sz w:val="28"/>
                <w:szCs w:val="28"/>
              </w:rPr>
            </m:ctrlPr>
          </m:barPr>
          <m:e>
            <m:sSub>
              <m:sSubPr>
                <m:ctrlPr>
                  <w:rPr>
                    <w:rFonts w:ascii="Cambria Math" w:hAnsi="Cambria Math" w:cs="Times New Roman"/>
                    <w:sz w:val="28"/>
                    <w:szCs w:val="28"/>
                  </w:rPr>
                </m:ctrlPr>
              </m:sSubPr>
              <m:e>
                <m:r>
                  <w:rPr>
                    <w:rFonts w:ascii="Cambria Math" w:hAnsi="Cambria Math" w:cs="Times New Roman"/>
                    <w:sz w:val="28"/>
                    <w:szCs w:val="28"/>
                  </w:rPr>
                  <m:t>τ</m:t>
                </m:r>
              </m:e>
              <m:sub>
                <m:r>
                  <w:rPr>
                    <w:rFonts w:ascii="Cambria Math" w:hAnsi="Cambria Math" w:cs="Times New Roman"/>
                    <w:sz w:val="28"/>
                    <w:szCs w:val="28"/>
                  </w:rPr>
                  <m:t>j</m:t>
                </m:r>
              </m:sub>
            </m:sSub>
          </m:e>
        </m:bar>
      </m:oMath>
      <w:r w:rsidR="0068518E" w:rsidRPr="0092548F">
        <w:rPr>
          <w:rFonts w:cs="Times New Roman"/>
          <w:sz w:val="28"/>
          <w:szCs w:val="28"/>
        </w:rPr>
        <w:t xml:space="preserve"> ,</w:t>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BE39F3">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6</w:t>
      </w:r>
      <w:r w:rsidR="0068518E" w:rsidRPr="0092548F">
        <w:rPr>
          <w:rFonts w:ascii="Times New Roman" w:hAnsi="Times New Roman" w:cs="Times New Roman"/>
          <w:sz w:val="28"/>
          <w:szCs w:val="28"/>
        </w:rPr>
        <w:t>)</w:t>
      </w:r>
    </w:p>
    <w:p w14:paraId="198B6467" w14:textId="77777777" w:rsidR="0068518E" w:rsidRDefault="0068518E" w:rsidP="0068518E">
      <w:pPr>
        <w:spacing w:after="0" w:line="360" w:lineRule="auto"/>
        <w:ind w:firstLine="709"/>
        <w:jc w:val="both"/>
        <w:rPr>
          <w:rFonts w:ascii="Times New Roman" w:hAnsi="Times New Roman" w:cs="Times New Roman"/>
          <w:sz w:val="28"/>
        </w:rPr>
      </w:pPr>
    </w:p>
    <w:p w14:paraId="139789EE" w14:textId="77777777" w:rsidR="0068518E" w:rsidRPr="0092548F" w:rsidRDefault="0068518E" w:rsidP="0068518E">
      <w:pPr>
        <w:pStyle w:val="13"/>
        <w:rPr>
          <w:rFonts w:eastAsiaTheme="minorEastAsia"/>
        </w:rPr>
      </w:pPr>
      <w:r w:rsidRPr="00BE39F3">
        <w:t>где</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BE39F3">
        <w:t xml:space="preserve"> </w:t>
      </w:r>
      <w:r w:rsidRPr="000829FF">
        <w:rPr>
          <w:rFonts w:eastAsiaTheme="minorEastAsia"/>
          <w:iCs/>
        </w:rPr>
        <w:t>–</w:t>
      </w:r>
      <w:r w:rsidRPr="00BE39F3">
        <w:t xml:space="preserve"> </w:t>
      </w:r>
      <w:r>
        <w:t>трудоёмкость этапа в чел.</w:t>
      </w:r>
      <w:r w:rsidRPr="0092548F">
        <w:t>/</w:t>
      </w:r>
      <w:r>
        <w:t>дня</w:t>
      </w:r>
      <w:r w:rsidRPr="0092548F">
        <w:t>;</w:t>
      </w:r>
    </w:p>
    <w:p w14:paraId="37932004" w14:textId="77777777" w:rsidR="0068518E" w:rsidRDefault="006772E5" w:rsidP="0068518E">
      <w:pPr>
        <w:pStyle w:val="13"/>
      </w:pPr>
      <m:oMath>
        <m:bar>
          <m:barPr>
            <m:pos m:val="top"/>
            <m:ctrlPr>
              <w:rPr>
                <w:rFonts w:ascii="Cambria Math" w:hAnsi="Cambria Math"/>
              </w:rPr>
            </m:ctrlPr>
          </m:barPr>
          <m:e>
            <m:sSub>
              <m:sSubPr>
                <m:ctrlPr>
                  <w:rPr>
                    <w:rFonts w:ascii="Cambria Math" w:hAnsi="Cambria Math"/>
                  </w:rPr>
                </m:ctrlPr>
              </m:sSubPr>
              <m:e>
                <m:r>
                  <w:rPr>
                    <w:rFonts w:ascii="Cambria Math" w:hAnsi="Cambria Math"/>
                  </w:rPr>
                  <m:t>τ</m:t>
                </m:r>
              </m:e>
              <m:sub>
                <m:r>
                  <w:rPr>
                    <w:rFonts w:ascii="Cambria Math" w:hAnsi="Cambria Math"/>
                  </w:rPr>
                  <m:t>j</m:t>
                </m:r>
              </m:sub>
            </m:sSub>
          </m:e>
        </m:bar>
      </m:oMath>
      <w:r w:rsidR="0068518E" w:rsidRPr="00BE39F3">
        <w:t xml:space="preserve"> </w:t>
      </w:r>
      <w:r w:rsidR="0068518E" w:rsidRPr="000829FF">
        <w:rPr>
          <w:rFonts w:eastAsiaTheme="minorEastAsia"/>
          <w:iCs/>
        </w:rPr>
        <w:t>–</w:t>
      </w:r>
      <w:r w:rsidR="0068518E" w:rsidRPr="00BE39F3">
        <w:t xml:space="preserve"> средняя дневная тарифная ставка оплаты работ j-го этапа работы, руб.</w:t>
      </w:r>
    </w:p>
    <w:p w14:paraId="224007E8" w14:textId="77777777" w:rsidR="0068518E" w:rsidRPr="0092056F" w:rsidRDefault="0068518E" w:rsidP="0068518E">
      <w:pPr>
        <w:pStyle w:val="13"/>
      </w:pPr>
      <w:r>
        <w:lastRenderedPageBreak/>
        <w:t>Результаты расчетов затрат на оплату труда сотрудников за каждый выполненный этап с учетом премиальных выплат, которые составляют 20% приведены в таблице 4.6</w:t>
      </w:r>
    </w:p>
    <w:p w14:paraId="0D7C0994" w14:textId="77777777" w:rsidR="0068518E" w:rsidRDefault="0068518E" w:rsidP="0068518E">
      <w:pPr>
        <w:spacing w:after="0" w:line="240" w:lineRule="auto"/>
        <w:jc w:val="both"/>
        <w:rPr>
          <w:rFonts w:ascii="Times New Roman" w:hAnsi="Times New Roman" w:cs="Times New Roman"/>
          <w:sz w:val="28"/>
        </w:rPr>
      </w:pPr>
      <w:r>
        <w:rPr>
          <w:rFonts w:ascii="Times New Roman" w:hAnsi="Times New Roman" w:cs="Times New Roman"/>
          <w:sz w:val="28"/>
        </w:rPr>
        <w:t>Таблица 4.6 – Расчет заработной платы специалистов за каждый этап работ</w:t>
      </w:r>
    </w:p>
    <w:tbl>
      <w:tblPr>
        <w:tblStyle w:val="12"/>
        <w:tblW w:w="9639" w:type="dxa"/>
        <w:tblInd w:w="108" w:type="dxa"/>
        <w:tblLayout w:type="fixed"/>
        <w:tblLook w:val="04A0" w:firstRow="1" w:lastRow="0" w:firstColumn="1" w:lastColumn="0" w:noHBand="0" w:noVBand="1"/>
      </w:tblPr>
      <w:tblGrid>
        <w:gridCol w:w="713"/>
        <w:gridCol w:w="1981"/>
        <w:gridCol w:w="850"/>
        <w:gridCol w:w="1559"/>
        <w:gridCol w:w="1418"/>
        <w:gridCol w:w="1559"/>
        <w:gridCol w:w="1559"/>
      </w:tblGrid>
      <w:tr w:rsidR="0068518E" w:rsidRPr="0092548F" w14:paraId="5B88BD52" w14:textId="77777777" w:rsidTr="00D9197F">
        <w:tc>
          <w:tcPr>
            <w:tcW w:w="713" w:type="dxa"/>
            <w:vMerge w:val="restart"/>
            <w:hideMark/>
          </w:tcPr>
          <w:p w14:paraId="6A883261"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 этапа</w:t>
            </w:r>
          </w:p>
        </w:tc>
        <w:tc>
          <w:tcPr>
            <w:tcW w:w="1981" w:type="dxa"/>
            <w:vMerge w:val="restart"/>
            <w:hideMark/>
          </w:tcPr>
          <w:p w14:paraId="06019540"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Трудоёмкость, чел./</w:t>
            </w:r>
            <w:proofErr w:type="spellStart"/>
            <w:r w:rsidRPr="00D9197F">
              <w:rPr>
                <w:rFonts w:ascii="Times New Roman" w:eastAsia="Times New Roman" w:hAnsi="Times New Roman" w:cs="Times New Roman"/>
                <w:bCs/>
                <w:sz w:val="28"/>
                <w:szCs w:val="28"/>
                <w:lang w:eastAsia="ru-RU"/>
              </w:rPr>
              <w:t>дн</w:t>
            </w:r>
            <w:proofErr w:type="spellEnd"/>
            <w:r w:rsidRPr="00D9197F">
              <w:rPr>
                <w:rFonts w:ascii="Times New Roman" w:eastAsia="Times New Roman" w:hAnsi="Times New Roman" w:cs="Times New Roman"/>
                <w:bCs/>
                <w:sz w:val="28"/>
                <w:szCs w:val="28"/>
                <w:lang w:eastAsia="ru-RU"/>
              </w:rPr>
              <w:t>.</w:t>
            </w:r>
          </w:p>
        </w:tc>
        <w:tc>
          <w:tcPr>
            <w:tcW w:w="2409" w:type="dxa"/>
            <w:gridSpan w:val="2"/>
            <w:hideMark/>
          </w:tcPr>
          <w:p w14:paraId="05C75BD8"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Исполнители</w:t>
            </w:r>
          </w:p>
        </w:tc>
        <w:tc>
          <w:tcPr>
            <w:tcW w:w="1418" w:type="dxa"/>
            <w:vMerge w:val="restart"/>
            <w:hideMark/>
          </w:tcPr>
          <w:p w14:paraId="4C1B2BA9"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Ставка, руб./день</w:t>
            </w:r>
          </w:p>
        </w:tc>
        <w:tc>
          <w:tcPr>
            <w:tcW w:w="1559" w:type="dxa"/>
            <w:vMerge w:val="restart"/>
            <w:hideMark/>
          </w:tcPr>
          <w:p w14:paraId="4966C318"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Заработная плата, руб.</w:t>
            </w:r>
          </w:p>
        </w:tc>
        <w:tc>
          <w:tcPr>
            <w:tcW w:w="1559" w:type="dxa"/>
            <w:vMerge w:val="restart"/>
            <w:hideMark/>
          </w:tcPr>
          <w:p w14:paraId="06573B40"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Заработная плата с премией, руб.</w:t>
            </w:r>
          </w:p>
        </w:tc>
      </w:tr>
      <w:tr w:rsidR="0068518E" w:rsidRPr="0092548F" w14:paraId="04D198B3" w14:textId="77777777" w:rsidTr="00D9197F">
        <w:tc>
          <w:tcPr>
            <w:tcW w:w="713" w:type="dxa"/>
            <w:vMerge/>
          </w:tcPr>
          <w:p w14:paraId="27D3E009"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981" w:type="dxa"/>
            <w:vMerge/>
          </w:tcPr>
          <w:p w14:paraId="06468CAB"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850" w:type="dxa"/>
          </w:tcPr>
          <w:p w14:paraId="5B8F35F7" w14:textId="77777777" w:rsidR="0068518E" w:rsidRPr="00D9197F" w:rsidRDefault="0068518E" w:rsidP="0068518E">
            <w:pPr>
              <w:jc w:val="center"/>
              <w:rPr>
                <w:rFonts w:ascii="Times New Roman" w:eastAsia="Times New Roman" w:hAnsi="Times New Roman" w:cs="Times New Roman"/>
                <w:bCs/>
                <w:sz w:val="28"/>
                <w:szCs w:val="28"/>
                <w:lang w:eastAsia="ru-RU"/>
              </w:rPr>
            </w:pPr>
            <w:proofErr w:type="spellStart"/>
            <w:r w:rsidRPr="00D9197F">
              <w:rPr>
                <w:rFonts w:ascii="Times New Roman" w:eastAsia="Times New Roman" w:hAnsi="Times New Roman" w:cs="Times New Roman"/>
                <w:bCs/>
                <w:sz w:val="28"/>
                <w:szCs w:val="28"/>
                <w:lang w:eastAsia="ru-RU"/>
              </w:rPr>
              <w:t>Чис</w:t>
            </w:r>
            <w:proofErr w:type="spellEnd"/>
            <w:r w:rsidRPr="00D9197F">
              <w:rPr>
                <w:rFonts w:ascii="Times New Roman" w:eastAsia="Times New Roman" w:hAnsi="Times New Roman" w:cs="Times New Roman"/>
                <w:bCs/>
                <w:sz w:val="28"/>
                <w:szCs w:val="28"/>
                <w:lang w:val="en-US" w:eastAsia="ru-RU"/>
              </w:rPr>
              <w:t>л</w:t>
            </w:r>
            <w:r w:rsidRPr="00D9197F">
              <w:rPr>
                <w:rFonts w:ascii="Times New Roman" w:eastAsia="Times New Roman" w:hAnsi="Times New Roman" w:cs="Times New Roman"/>
                <w:bCs/>
                <w:sz w:val="28"/>
                <w:szCs w:val="28"/>
                <w:lang w:eastAsia="ru-RU"/>
              </w:rPr>
              <w:t xml:space="preserve"> (чел)</w:t>
            </w:r>
          </w:p>
        </w:tc>
        <w:tc>
          <w:tcPr>
            <w:tcW w:w="1559" w:type="dxa"/>
          </w:tcPr>
          <w:p w14:paraId="20162743"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Должность</w:t>
            </w:r>
          </w:p>
        </w:tc>
        <w:tc>
          <w:tcPr>
            <w:tcW w:w="1418" w:type="dxa"/>
            <w:vMerge/>
          </w:tcPr>
          <w:p w14:paraId="0CED09B6"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559" w:type="dxa"/>
            <w:vMerge/>
          </w:tcPr>
          <w:p w14:paraId="7C9A52D2"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559" w:type="dxa"/>
            <w:vMerge/>
          </w:tcPr>
          <w:p w14:paraId="47683BF9" w14:textId="77777777" w:rsidR="0068518E" w:rsidRPr="00D9197F" w:rsidRDefault="0068518E" w:rsidP="0068518E">
            <w:pPr>
              <w:jc w:val="center"/>
              <w:rPr>
                <w:rFonts w:ascii="Times New Roman" w:eastAsia="Times New Roman" w:hAnsi="Times New Roman" w:cs="Times New Roman"/>
                <w:bCs/>
                <w:sz w:val="28"/>
                <w:szCs w:val="28"/>
                <w:lang w:eastAsia="ru-RU"/>
              </w:rPr>
            </w:pPr>
          </w:p>
        </w:tc>
      </w:tr>
      <w:tr w:rsidR="0068518E" w:rsidRPr="0092548F" w14:paraId="797194EE" w14:textId="77777777" w:rsidTr="00D9197F">
        <w:tc>
          <w:tcPr>
            <w:tcW w:w="713" w:type="dxa"/>
            <w:vMerge w:val="restart"/>
            <w:hideMark/>
          </w:tcPr>
          <w:p w14:paraId="77DBCB50" w14:textId="77777777" w:rsidR="0068518E" w:rsidRPr="00D9197F" w:rsidRDefault="0068518E" w:rsidP="0068518E">
            <w:pPr>
              <w:rPr>
                <w:rFonts w:ascii="Times New Roman" w:eastAsia="Times New Roman" w:hAnsi="Times New Roman" w:cs="Times New Roman"/>
                <w:bCs/>
                <w:sz w:val="28"/>
                <w:szCs w:val="28"/>
                <w:lang w:eastAsia="ru-RU"/>
              </w:rPr>
            </w:pPr>
          </w:p>
          <w:p w14:paraId="4613B66C" w14:textId="77777777" w:rsidR="0068518E" w:rsidRPr="00D9197F" w:rsidRDefault="0068518E" w:rsidP="0068518E">
            <w:pPr>
              <w:rPr>
                <w:rFonts w:ascii="Times New Roman" w:eastAsia="Times New Roman" w:hAnsi="Times New Roman" w:cs="Times New Roman"/>
                <w:bCs/>
                <w:sz w:val="28"/>
                <w:szCs w:val="28"/>
                <w:lang w:eastAsia="ru-RU"/>
              </w:rPr>
            </w:pPr>
          </w:p>
          <w:p w14:paraId="7D4A188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1</w:t>
            </w:r>
          </w:p>
        </w:tc>
        <w:tc>
          <w:tcPr>
            <w:tcW w:w="1981" w:type="dxa"/>
            <w:vMerge w:val="restart"/>
            <w:hideMark/>
          </w:tcPr>
          <w:p w14:paraId="1E9C2EAA" w14:textId="77777777" w:rsidR="0068518E" w:rsidRPr="00D9197F" w:rsidRDefault="0068518E" w:rsidP="0068518E">
            <w:pPr>
              <w:jc w:val="center"/>
              <w:rPr>
                <w:rFonts w:ascii="Times New Roman" w:eastAsia="Times New Roman" w:hAnsi="Times New Roman" w:cs="Times New Roman"/>
                <w:sz w:val="28"/>
                <w:szCs w:val="28"/>
                <w:lang w:eastAsia="ru-RU"/>
              </w:rPr>
            </w:pPr>
          </w:p>
          <w:p w14:paraId="68B70300" w14:textId="77777777" w:rsidR="0068518E" w:rsidRPr="00D9197F" w:rsidRDefault="0068518E" w:rsidP="0068518E">
            <w:pPr>
              <w:jc w:val="center"/>
              <w:rPr>
                <w:rFonts w:ascii="Times New Roman" w:eastAsia="Times New Roman" w:hAnsi="Times New Roman" w:cs="Times New Roman"/>
                <w:sz w:val="28"/>
                <w:szCs w:val="28"/>
                <w:lang w:eastAsia="ru-RU"/>
              </w:rPr>
            </w:pPr>
          </w:p>
          <w:p w14:paraId="4FFB0FA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52</w:t>
            </w:r>
          </w:p>
        </w:tc>
        <w:tc>
          <w:tcPr>
            <w:tcW w:w="850" w:type="dxa"/>
            <w:vMerge w:val="restart"/>
            <w:hideMark/>
          </w:tcPr>
          <w:p w14:paraId="6D93A49F" w14:textId="77777777" w:rsidR="0068518E" w:rsidRPr="00D9197F" w:rsidRDefault="0068518E" w:rsidP="0068518E">
            <w:pPr>
              <w:jc w:val="center"/>
              <w:rPr>
                <w:rFonts w:ascii="Times New Roman" w:eastAsia="Times New Roman" w:hAnsi="Times New Roman" w:cs="Times New Roman"/>
                <w:sz w:val="28"/>
                <w:szCs w:val="28"/>
                <w:lang w:eastAsia="ru-RU"/>
              </w:rPr>
            </w:pPr>
          </w:p>
          <w:p w14:paraId="541F61BE" w14:textId="77777777" w:rsidR="0068518E" w:rsidRPr="00D9197F" w:rsidRDefault="0068518E" w:rsidP="0068518E">
            <w:pPr>
              <w:jc w:val="center"/>
              <w:rPr>
                <w:rFonts w:ascii="Times New Roman" w:eastAsia="Times New Roman" w:hAnsi="Times New Roman" w:cs="Times New Roman"/>
                <w:sz w:val="28"/>
                <w:szCs w:val="28"/>
                <w:lang w:eastAsia="ru-RU"/>
              </w:rPr>
            </w:pPr>
          </w:p>
          <w:p w14:paraId="52F5AB23"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35B333E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36DA3A98" w14:textId="77777777" w:rsidR="0068518E" w:rsidRPr="00D9197F" w:rsidRDefault="0068518E" w:rsidP="0068518E">
            <w:pPr>
              <w:jc w:val="center"/>
              <w:rPr>
                <w:rFonts w:ascii="Times New Roman" w:eastAsia="Times New Roman" w:hAnsi="Times New Roman" w:cs="Times New Roman"/>
                <w:sz w:val="28"/>
                <w:szCs w:val="28"/>
                <w:lang w:eastAsia="ru-RU"/>
              </w:rPr>
            </w:pPr>
          </w:p>
          <w:p w14:paraId="6D06BCB9" w14:textId="77777777" w:rsidR="0068518E" w:rsidRPr="00D9197F" w:rsidRDefault="0068518E" w:rsidP="0068518E">
            <w:pPr>
              <w:jc w:val="center"/>
              <w:rPr>
                <w:rFonts w:ascii="Times New Roman" w:eastAsia="Times New Roman" w:hAnsi="Times New Roman" w:cs="Times New Roman"/>
                <w:sz w:val="28"/>
                <w:szCs w:val="28"/>
                <w:lang w:eastAsia="ru-RU"/>
              </w:rPr>
            </w:pPr>
          </w:p>
          <w:p w14:paraId="3682E77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56F5929F"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2606BCEC"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6B8A776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26000</w:t>
            </w:r>
          </w:p>
        </w:tc>
        <w:tc>
          <w:tcPr>
            <w:tcW w:w="1559" w:type="dxa"/>
            <w:vMerge w:val="restart"/>
            <w:hideMark/>
          </w:tcPr>
          <w:p w14:paraId="3A14C507"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49D76001"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668AE49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31200</w:t>
            </w:r>
          </w:p>
        </w:tc>
      </w:tr>
      <w:tr w:rsidR="0068518E" w:rsidRPr="0092548F" w14:paraId="55F0CE1D" w14:textId="77777777" w:rsidTr="00D9197F">
        <w:tc>
          <w:tcPr>
            <w:tcW w:w="713" w:type="dxa"/>
            <w:vMerge/>
            <w:hideMark/>
          </w:tcPr>
          <w:p w14:paraId="156B6141"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537EB894"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3F7BE7EC"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0F7D20A1"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4E597670"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59217822"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740A9B32"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1E9CAA46" w14:textId="77777777" w:rsidTr="00D9197F">
        <w:tc>
          <w:tcPr>
            <w:tcW w:w="713" w:type="dxa"/>
            <w:vMerge w:val="restart"/>
            <w:hideMark/>
          </w:tcPr>
          <w:p w14:paraId="12201F9B" w14:textId="77777777" w:rsidR="0068518E" w:rsidRPr="00D9197F" w:rsidRDefault="0068518E" w:rsidP="0068518E">
            <w:pPr>
              <w:rPr>
                <w:rFonts w:ascii="Times New Roman" w:eastAsia="Times New Roman" w:hAnsi="Times New Roman" w:cs="Times New Roman"/>
                <w:bCs/>
                <w:sz w:val="28"/>
                <w:szCs w:val="28"/>
                <w:lang w:eastAsia="ru-RU"/>
              </w:rPr>
            </w:pPr>
          </w:p>
          <w:p w14:paraId="75693474" w14:textId="77777777" w:rsidR="0068518E" w:rsidRPr="00D9197F" w:rsidRDefault="0068518E" w:rsidP="0068518E">
            <w:pPr>
              <w:rPr>
                <w:rFonts w:ascii="Times New Roman" w:eastAsia="Times New Roman" w:hAnsi="Times New Roman" w:cs="Times New Roman"/>
                <w:bCs/>
                <w:sz w:val="28"/>
                <w:szCs w:val="28"/>
                <w:lang w:eastAsia="ru-RU"/>
              </w:rPr>
            </w:pPr>
          </w:p>
          <w:p w14:paraId="600E3A5A"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2</w:t>
            </w:r>
          </w:p>
        </w:tc>
        <w:tc>
          <w:tcPr>
            <w:tcW w:w="1981" w:type="dxa"/>
            <w:vMerge w:val="restart"/>
            <w:hideMark/>
          </w:tcPr>
          <w:p w14:paraId="1CE18469" w14:textId="77777777" w:rsidR="0068518E" w:rsidRPr="00D9197F" w:rsidRDefault="0068518E" w:rsidP="0068518E">
            <w:pPr>
              <w:jc w:val="center"/>
              <w:rPr>
                <w:rFonts w:ascii="Times New Roman" w:eastAsia="Times New Roman" w:hAnsi="Times New Roman" w:cs="Times New Roman"/>
                <w:sz w:val="28"/>
                <w:szCs w:val="28"/>
                <w:lang w:eastAsia="ru-RU"/>
              </w:rPr>
            </w:pPr>
          </w:p>
          <w:p w14:paraId="12A17156" w14:textId="77777777" w:rsidR="0068518E" w:rsidRPr="00D9197F" w:rsidRDefault="0068518E" w:rsidP="0068518E">
            <w:pPr>
              <w:jc w:val="center"/>
              <w:rPr>
                <w:rFonts w:ascii="Times New Roman" w:eastAsia="Times New Roman" w:hAnsi="Times New Roman" w:cs="Times New Roman"/>
                <w:sz w:val="28"/>
                <w:szCs w:val="28"/>
                <w:lang w:eastAsia="ru-RU"/>
              </w:rPr>
            </w:pPr>
          </w:p>
          <w:p w14:paraId="5685A4C4"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65</w:t>
            </w:r>
          </w:p>
        </w:tc>
        <w:tc>
          <w:tcPr>
            <w:tcW w:w="850" w:type="dxa"/>
            <w:vMerge w:val="restart"/>
            <w:hideMark/>
          </w:tcPr>
          <w:p w14:paraId="600ED9B4" w14:textId="77777777" w:rsidR="0068518E" w:rsidRPr="00D9197F" w:rsidRDefault="0068518E" w:rsidP="0068518E">
            <w:pPr>
              <w:jc w:val="center"/>
              <w:rPr>
                <w:rFonts w:ascii="Times New Roman" w:eastAsia="Times New Roman" w:hAnsi="Times New Roman" w:cs="Times New Roman"/>
                <w:sz w:val="28"/>
                <w:szCs w:val="28"/>
                <w:lang w:eastAsia="ru-RU"/>
              </w:rPr>
            </w:pPr>
          </w:p>
          <w:p w14:paraId="34C2BAD0" w14:textId="77777777" w:rsidR="0068518E" w:rsidRPr="00D9197F" w:rsidRDefault="0068518E" w:rsidP="0068518E">
            <w:pPr>
              <w:jc w:val="center"/>
              <w:rPr>
                <w:rFonts w:ascii="Times New Roman" w:eastAsia="Times New Roman" w:hAnsi="Times New Roman" w:cs="Times New Roman"/>
                <w:sz w:val="28"/>
                <w:szCs w:val="28"/>
                <w:lang w:eastAsia="ru-RU"/>
              </w:rPr>
            </w:pPr>
          </w:p>
          <w:p w14:paraId="2D859109"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7819C714"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0FF74F0B" w14:textId="77777777" w:rsidR="0068518E" w:rsidRPr="00D9197F" w:rsidRDefault="0068518E" w:rsidP="0068518E">
            <w:pPr>
              <w:jc w:val="center"/>
              <w:rPr>
                <w:rFonts w:ascii="Times New Roman" w:eastAsia="Times New Roman" w:hAnsi="Times New Roman" w:cs="Times New Roman"/>
                <w:sz w:val="28"/>
                <w:szCs w:val="28"/>
                <w:lang w:eastAsia="ru-RU"/>
              </w:rPr>
            </w:pPr>
          </w:p>
          <w:p w14:paraId="1DA00761" w14:textId="77777777" w:rsidR="0068518E" w:rsidRPr="00D9197F" w:rsidRDefault="0068518E" w:rsidP="0068518E">
            <w:pPr>
              <w:jc w:val="center"/>
              <w:rPr>
                <w:rFonts w:ascii="Times New Roman" w:eastAsia="Times New Roman" w:hAnsi="Times New Roman" w:cs="Times New Roman"/>
                <w:sz w:val="28"/>
                <w:szCs w:val="28"/>
                <w:lang w:eastAsia="ru-RU"/>
              </w:rPr>
            </w:pPr>
          </w:p>
          <w:p w14:paraId="1F47D86D"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22468C51"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0781B42E"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15E9F765"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32500</w:t>
            </w:r>
          </w:p>
        </w:tc>
        <w:tc>
          <w:tcPr>
            <w:tcW w:w="1559" w:type="dxa"/>
            <w:vMerge w:val="restart"/>
            <w:hideMark/>
          </w:tcPr>
          <w:p w14:paraId="4BC49763" w14:textId="77777777" w:rsidR="0068518E" w:rsidRPr="00D9197F" w:rsidRDefault="0068518E" w:rsidP="0068518E">
            <w:pPr>
              <w:jc w:val="center"/>
              <w:rPr>
                <w:rFonts w:ascii="Times New Roman" w:eastAsia="Times New Roman" w:hAnsi="Times New Roman" w:cs="Times New Roman"/>
                <w:sz w:val="28"/>
                <w:szCs w:val="28"/>
                <w:lang w:eastAsia="ru-RU"/>
              </w:rPr>
            </w:pPr>
          </w:p>
          <w:p w14:paraId="4FF0858F" w14:textId="77777777" w:rsidR="0068518E" w:rsidRPr="00D9197F" w:rsidRDefault="0068518E" w:rsidP="0068518E">
            <w:pPr>
              <w:jc w:val="center"/>
              <w:rPr>
                <w:rFonts w:ascii="Times New Roman" w:eastAsia="Times New Roman" w:hAnsi="Times New Roman" w:cs="Times New Roman"/>
                <w:sz w:val="28"/>
                <w:szCs w:val="28"/>
                <w:lang w:eastAsia="ru-RU"/>
              </w:rPr>
            </w:pPr>
          </w:p>
          <w:p w14:paraId="59409B8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39000</w:t>
            </w:r>
          </w:p>
        </w:tc>
      </w:tr>
      <w:tr w:rsidR="0068518E" w:rsidRPr="0092548F" w14:paraId="3D5D670C" w14:textId="77777777" w:rsidTr="00D9197F">
        <w:tc>
          <w:tcPr>
            <w:tcW w:w="713" w:type="dxa"/>
            <w:vMerge/>
            <w:hideMark/>
          </w:tcPr>
          <w:p w14:paraId="7B3CF36D"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6C539F0C"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5F097257"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08744B8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70812372"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2539C43A"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3429A9A1"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4542C67B" w14:textId="77777777" w:rsidTr="00D9197F">
        <w:tc>
          <w:tcPr>
            <w:tcW w:w="713" w:type="dxa"/>
            <w:vMerge w:val="restart"/>
            <w:hideMark/>
          </w:tcPr>
          <w:p w14:paraId="4346FDDE" w14:textId="77777777" w:rsidR="0068518E" w:rsidRPr="00D9197F" w:rsidRDefault="0068518E" w:rsidP="0068518E">
            <w:pPr>
              <w:rPr>
                <w:rFonts w:ascii="Times New Roman" w:eastAsia="Times New Roman" w:hAnsi="Times New Roman" w:cs="Times New Roman"/>
                <w:bCs/>
                <w:sz w:val="28"/>
                <w:szCs w:val="28"/>
                <w:lang w:eastAsia="ru-RU"/>
              </w:rPr>
            </w:pPr>
          </w:p>
          <w:p w14:paraId="15860491" w14:textId="77777777" w:rsidR="0068518E" w:rsidRPr="00D9197F" w:rsidRDefault="0068518E" w:rsidP="0068518E">
            <w:pPr>
              <w:rPr>
                <w:rFonts w:ascii="Times New Roman" w:eastAsia="Times New Roman" w:hAnsi="Times New Roman" w:cs="Times New Roman"/>
                <w:bCs/>
                <w:sz w:val="28"/>
                <w:szCs w:val="28"/>
                <w:lang w:eastAsia="ru-RU"/>
              </w:rPr>
            </w:pPr>
          </w:p>
          <w:p w14:paraId="5169FD2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w:t>
            </w:r>
          </w:p>
        </w:tc>
        <w:tc>
          <w:tcPr>
            <w:tcW w:w="1981" w:type="dxa"/>
            <w:vMerge w:val="restart"/>
            <w:hideMark/>
          </w:tcPr>
          <w:p w14:paraId="6A209548" w14:textId="77777777" w:rsidR="0068518E" w:rsidRPr="00D9197F" w:rsidRDefault="0068518E" w:rsidP="0068518E">
            <w:pPr>
              <w:jc w:val="center"/>
              <w:rPr>
                <w:rFonts w:ascii="Times New Roman" w:eastAsia="Times New Roman" w:hAnsi="Times New Roman" w:cs="Times New Roman"/>
                <w:sz w:val="28"/>
                <w:szCs w:val="28"/>
                <w:lang w:eastAsia="ru-RU"/>
              </w:rPr>
            </w:pPr>
          </w:p>
          <w:p w14:paraId="7F0BD121" w14:textId="77777777" w:rsidR="0068518E" w:rsidRPr="00D9197F" w:rsidRDefault="0068518E" w:rsidP="0068518E">
            <w:pPr>
              <w:jc w:val="center"/>
              <w:rPr>
                <w:rFonts w:ascii="Times New Roman" w:eastAsia="Times New Roman" w:hAnsi="Times New Roman" w:cs="Times New Roman"/>
                <w:sz w:val="28"/>
                <w:szCs w:val="28"/>
                <w:lang w:eastAsia="ru-RU"/>
              </w:rPr>
            </w:pPr>
          </w:p>
          <w:p w14:paraId="0362E75D"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130</w:t>
            </w:r>
          </w:p>
        </w:tc>
        <w:tc>
          <w:tcPr>
            <w:tcW w:w="850" w:type="dxa"/>
            <w:vMerge w:val="restart"/>
            <w:hideMark/>
          </w:tcPr>
          <w:p w14:paraId="04527E61" w14:textId="77777777" w:rsidR="0068518E" w:rsidRPr="00D9197F" w:rsidRDefault="0068518E" w:rsidP="0068518E">
            <w:pPr>
              <w:jc w:val="center"/>
              <w:rPr>
                <w:rFonts w:ascii="Times New Roman" w:eastAsia="Times New Roman" w:hAnsi="Times New Roman" w:cs="Times New Roman"/>
                <w:sz w:val="28"/>
                <w:szCs w:val="28"/>
                <w:lang w:eastAsia="ru-RU"/>
              </w:rPr>
            </w:pPr>
          </w:p>
          <w:p w14:paraId="6BC70D6D" w14:textId="77777777" w:rsidR="0068518E" w:rsidRPr="00D9197F" w:rsidRDefault="0068518E" w:rsidP="0068518E">
            <w:pPr>
              <w:jc w:val="center"/>
              <w:rPr>
                <w:rFonts w:ascii="Times New Roman" w:eastAsia="Times New Roman" w:hAnsi="Times New Roman" w:cs="Times New Roman"/>
                <w:sz w:val="28"/>
                <w:szCs w:val="28"/>
                <w:lang w:eastAsia="ru-RU"/>
              </w:rPr>
            </w:pPr>
          </w:p>
          <w:p w14:paraId="4E5B05A8"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14F4F00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13A7EE0B" w14:textId="77777777" w:rsidR="0068518E" w:rsidRPr="00D9197F" w:rsidRDefault="0068518E" w:rsidP="0068518E">
            <w:pPr>
              <w:jc w:val="center"/>
              <w:rPr>
                <w:rFonts w:ascii="Times New Roman" w:eastAsia="Times New Roman" w:hAnsi="Times New Roman" w:cs="Times New Roman"/>
                <w:sz w:val="28"/>
                <w:szCs w:val="28"/>
                <w:lang w:eastAsia="ru-RU"/>
              </w:rPr>
            </w:pPr>
          </w:p>
          <w:p w14:paraId="2C63DEC2" w14:textId="77777777" w:rsidR="0068518E" w:rsidRPr="00D9197F" w:rsidRDefault="0068518E" w:rsidP="0068518E">
            <w:pPr>
              <w:jc w:val="center"/>
              <w:rPr>
                <w:rFonts w:ascii="Times New Roman" w:eastAsia="Times New Roman" w:hAnsi="Times New Roman" w:cs="Times New Roman"/>
                <w:sz w:val="28"/>
                <w:szCs w:val="28"/>
                <w:lang w:eastAsia="ru-RU"/>
              </w:rPr>
            </w:pPr>
          </w:p>
          <w:p w14:paraId="0E658C4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68C22992"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7BC1BA53"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5215FEC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65000</w:t>
            </w:r>
          </w:p>
        </w:tc>
        <w:tc>
          <w:tcPr>
            <w:tcW w:w="1559" w:type="dxa"/>
            <w:vMerge w:val="restart"/>
            <w:hideMark/>
          </w:tcPr>
          <w:p w14:paraId="30DB3504" w14:textId="77777777" w:rsidR="0068518E" w:rsidRPr="00D9197F" w:rsidRDefault="0068518E" w:rsidP="0068518E">
            <w:pPr>
              <w:jc w:val="center"/>
              <w:rPr>
                <w:rFonts w:ascii="Times New Roman" w:eastAsia="Times New Roman" w:hAnsi="Times New Roman" w:cs="Times New Roman"/>
                <w:sz w:val="28"/>
                <w:szCs w:val="28"/>
                <w:lang w:eastAsia="ru-RU"/>
              </w:rPr>
            </w:pPr>
          </w:p>
          <w:p w14:paraId="648D9A71" w14:textId="77777777" w:rsidR="0068518E" w:rsidRPr="00D9197F" w:rsidRDefault="0068518E" w:rsidP="0068518E">
            <w:pPr>
              <w:jc w:val="center"/>
              <w:rPr>
                <w:rFonts w:ascii="Times New Roman" w:eastAsia="Times New Roman" w:hAnsi="Times New Roman" w:cs="Times New Roman"/>
                <w:sz w:val="28"/>
                <w:szCs w:val="28"/>
                <w:lang w:eastAsia="ru-RU"/>
              </w:rPr>
            </w:pPr>
          </w:p>
          <w:p w14:paraId="276ABF8A"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78000</w:t>
            </w:r>
          </w:p>
        </w:tc>
      </w:tr>
      <w:tr w:rsidR="0068518E" w:rsidRPr="0092548F" w14:paraId="723A7B7A" w14:textId="77777777" w:rsidTr="00D9197F">
        <w:tc>
          <w:tcPr>
            <w:tcW w:w="713" w:type="dxa"/>
            <w:vMerge/>
            <w:hideMark/>
          </w:tcPr>
          <w:p w14:paraId="2DC5431D"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03AC6EA1"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091CC7B8"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30269E4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54931216"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2929BF58"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419E5548"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22CE8D1B" w14:textId="77777777" w:rsidTr="00D9197F">
        <w:tc>
          <w:tcPr>
            <w:tcW w:w="713" w:type="dxa"/>
            <w:vMerge w:val="restart"/>
            <w:hideMark/>
          </w:tcPr>
          <w:p w14:paraId="489FECBC" w14:textId="77777777" w:rsidR="0068518E" w:rsidRPr="00D9197F" w:rsidRDefault="0068518E" w:rsidP="0068518E">
            <w:pPr>
              <w:rPr>
                <w:rFonts w:ascii="Times New Roman" w:eastAsia="Times New Roman" w:hAnsi="Times New Roman" w:cs="Times New Roman"/>
                <w:bCs/>
                <w:sz w:val="28"/>
                <w:szCs w:val="28"/>
                <w:lang w:eastAsia="ru-RU"/>
              </w:rPr>
            </w:pPr>
          </w:p>
          <w:p w14:paraId="3A49B40D" w14:textId="77777777" w:rsidR="0068518E" w:rsidRPr="00D9197F" w:rsidRDefault="0068518E" w:rsidP="0068518E">
            <w:pPr>
              <w:rPr>
                <w:rFonts w:ascii="Times New Roman" w:eastAsia="Times New Roman" w:hAnsi="Times New Roman" w:cs="Times New Roman"/>
                <w:bCs/>
                <w:sz w:val="28"/>
                <w:szCs w:val="28"/>
                <w:lang w:eastAsia="ru-RU"/>
              </w:rPr>
            </w:pPr>
          </w:p>
          <w:p w14:paraId="388D22B3"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4</w:t>
            </w:r>
          </w:p>
        </w:tc>
        <w:tc>
          <w:tcPr>
            <w:tcW w:w="1981" w:type="dxa"/>
            <w:vMerge w:val="restart"/>
            <w:hideMark/>
          </w:tcPr>
          <w:p w14:paraId="19790DEA" w14:textId="77777777" w:rsidR="0068518E" w:rsidRPr="00D9197F" w:rsidRDefault="0068518E" w:rsidP="0068518E">
            <w:pPr>
              <w:jc w:val="center"/>
              <w:rPr>
                <w:rFonts w:ascii="Times New Roman" w:eastAsia="Times New Roman" w:hAnsi="Times New Roman" w:cs="Times New Roman"/>
                <w:sz w:val="28"/>
                <w:szCs w:val="28"/>
                <w:lang w:eastAsia="ru-RU"/>
              </w:rPr>
            </w:pPr>
          </w:p>
          <w:p w14:paraId="5417782A" w14:textId="77777777" w:rsidR="0068518E" w:rsidRPr="00D9197F" w:rsidRDefault="0068518E" w:rsidP="0068518E">
            <w:pPr>
              <w:jc w:val="center"/>
              <w:rPr>
                <w:rFonts w:ascii="Times New Roman" w:eastAsia="Times New Roman" w:hAnsi="Times New Roman" w:cs="Times New Roman"/>
                <w:sz w:val="28"/>
                <w:szCs w:val="28"/>
                <w:lang w:eastAsia="ru-RU"/>
              </w:rPr>
            </w:pPr>
          </w:p>
          <w:p w14:paraId="2369B8E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260</w:t>
            </w:r>
          </w:p>
        </w:tc>
        <w:tc>
          <w:tcPr>
            <w:tcW w:w="850" w:type="dxa"/>
            <w:vMerge w:val="restart"/>
            <w:hideMark/>
          </w:tcPr>
          <w:p w14:paraId="29E740FF" w14:textId="77777777" w:rsidR="0068518E" w:rsidRPr="00D9197F" w:rsidRDefault="0068518E" w:rsidP="0068518E">
            <w:pPr>
              <w:jc w:val="center"/>
              <w:rPr>
                <w:rFonts w:ascii="Times New Roman" w:eastAsia="Times New Roman" w:hAnsi="Times New Roman" w:cs="Times New Roman"/>
                <w:sz w:val="28"/>
                <w:szCs w:val="28"/>
                <w:lang w:eastAsia="ru-RU"/>
              </w:rPr>
            </w:pPr>
          </w:p>
          <w:p w14:paraId="27B550A1" w14:textId="77777777" w:rsidR="0068518E" w:rsidRPr="00D9197F" w:rsidRDefault="0068518E" w:rsidP="0068518E">
            <w:pPr>
              <w:jc w:val="center"/>
              <w:rPr>
                <w:rFonts w:ascii="Times New Roman" w:eastAsia="Times New Roman" w:hAnsi="Times New Roman" w:cs="Times New Roman"/>
                <w:sz w:val="28"/>
                <w:szCs w:val="28"/>
                <w:lang w:eastAsia="ru-RU"/>
              </w:rPr>
            </w:pPr>
          </w:p>
          <w:p w14:paraId="71E2E9BB"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292DA27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56BDBE76" w14:textId="77777777" w:rsidR="0068518E" w:rsidRPr="00D9197F" w:rsidRDefault="0068518E" w:rsidP="0068518E">
            <w:pPr>
              <w:jc w:val="center"/>
              <w:rPr>
                <w:rFonts w:ascii="Times New Roman" w:eastAsia="Times New Roman" w:hAnsi="Times New Roman" w:cs="Times New Roman"/>
                <w:sz w:val="28"/>
                <w:szCs w:val="28"/>
                <w:lang w:eastAsia="ru-RU"/>
              </w:rPr>
            </w:pPr>
          </w:p>
          <w:p w14:paraId="4840A6E8" w14:textId="77777777" w:rsidR="0068518E" w:rsidRPr="00D9197F" w:rsidRDefault="0068518E" w:rsidP="0068518E">
            <w:pPr>
              <w:jc w:val="center"/>
              <w:rPr>
                <w:rFonts w:ascii="Times New Roman" w:eastAsia="Times New Roman" w:hAnsi="Times New Roman" w:cs="Times New Roman"/>
                <w:sz w:val="28"/>
                <w:szCs w:val="28"/>
                <w:lang w:eastAsia="ru-RU"/>
              </w:rPr>
            </w:pPr>
          </w:p>
          <w:p w14:paraId="734FFDA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5EC2D4AB"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73659EA0"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1C835FA8"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13000</w:t>
            </w:r>
          </w:p>
        </w:tc>
        <w:tc>
          <w:tcPr>
            <w:tcW w:w="1559" w:type="dxa"/>
            <w:vMerge w:val="restart"/>
            <w:hideMark/>
          </w:tcPr>
          <w:p w14:paraId="76F96980" w14:textId="77777777" w:rsidR="0068518E" w:rsidRPr="00D9197F" w:rsidRDefault="0068518E" w:rsidP="0068518E">
            <w:pPr>
              <w:jc w:val="center"/>
              <w:rPr>
                <w:rFonts w:ascii="Times New Roman" w:eastAsia="Times New Roman" w:hAnsi="Times New Roman" w:cs="Times New Roman"/>
                <w:sz w:val="28"/>
                <w:szCs w:val="28"/>
                <w:lang w:eastAsia="ru-RU"/>
              </w:rPr>
            </w:pPr>
          </w:p>
          <w:p w14:paraId="5951398D" w14:textId="77777777" w:rsidR="0068518E" w:rsidRPr="00D9197F" w:rsidRDefault="0068518E" w:rsidP="0068518E">
            <w:pPr>
              <w:jc w:val="center"/>
              <w:rPr>
                <w:rFonts w:ascii="Times New Roman" w:eastAsia="Times New Roman" w:hAnsi="Times New Roman" w:cs="Times New Roman"/>
                <w:sz w:val="28"/>
                <w:szCs w:val="28"/>
                <w:lang w:eastAsia="ru-RU"/>
              </w:rPr>
            </w:pPr>
          </w:p>
          <w:p w14:paraId="1C19BF59"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156000</w:t>
            </w:r>
          </w:p>
        </w:tc>
      </w:tr>
      <w:tr w:rsidR="0068518E" w:rsidRPr="0092548F" w14:paraId="6DAA94D7" w14:textId="77777777" w:rsidTr="00D9197F">
        <w:tc>
          <w:tcPr>
            <w:tcW w:w="713" w:type="dxa"/>
            <w:vMerge/>
            <w:hideMark/>
          </w:tcPr>
          <w:p w14:paraId="6907FB21"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723A1546"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394F1B09"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2ACD04CF"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163E3931"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6C24C4EB"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59A36D72"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766000CA" w14:textId="77777777" w:rsidTr="00D9197F">
        <w:tc>
          <w:tcPr>
            <w:tcW w:w="713" w:type="dxa"/>
            <w:hideMark/>
          </w:tcPr>
          <w:p w14:paraId="441CE18F" w14:textId="77777777" w:rsidR="0068518E" w:rsidRPr="00D9197F" w:rsidRDefault="0068518E" w:rsidP="0068518E">
            <w:pPr>
              <w:rPr>
                <w:rFonts w:ascii="Times New Roman" w:eastAsia="Times New Roman" w:hAnsi="Times New Roman" w:cs="Times New Roman"/>
                <w:bCs/>
                <w:sz w:val="28"/>
                <w:szCs w:val="28"/>
                <w:lang w:eastAsia="ru-RU"/>
              </w:rPr>
            </w:pPr>
          </w:p>
          <w:p w14:paraId="230602B1"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5</w:t>
            </w:r>
          </w:p>
        </w:tc>
        <w:tc>
          <w:tcPr>
            <w:tcW w:w="1981" w:type="dxa"/>
            <w:hideMark/>
          </w:tcPr>
          <w:p w14:paraId="38A20EAD" w14:textId="77777777" w:rsidR="0068518E" w:rsidRPr="00D9197F" w:rsidRDefault="0068518E" w:rsidP="0068518E">
            <w:pPr>
              <w:jc w:val="center"/>
              <w:rPr>
                <w:rFonts w:ascii="Times New Roman" w:eastAsia="Times New Roman" w:hAnsi="Times New Roman" w:cs="Times New Roman"/>
                <w:sz w:val="28"/>
                <w:szCs w:val="28"/>
                <w:lang w:eastAsia="ru-RU"/>
              </w:rPr>
            </w:pPr>
          </w:p>
          <w:p w14:paraId="3C19DC8A"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151</w:t>
            </w:r>
          </w:p>
        </w:tc>
        <w:tc>
          <w:tcPr>
            <w:tcW w:w="850" w:type="dxa"/>
            <w:hideMark/>
          </w:tcPr>
          <w:p w14:paraId="472E5DDE" w14:textId="77777777" w:rsidR="0068518E" w:rsidRPr="00D9197F" w:rsidRDefault="0068518E" w:rsidP="0068518E">
            <w:pPr>
              <w:jc w:val="center"/>
              <w:rPr>
                <w:rFonts w:ascii="Times New Roman" w:eastAsia="Times New Roman" w:hAnsi="Times New Roman" w:cs="Times New Roman"/>
                <w:sz w:val="28"/>
                <w:szCs w:val="28"/>
                <w:lang w:eastAsia="ru-RU"/>
              </w:rPr>
            </w:pPr>
          </w:p>
          <w:p w14:paraId="58D3EF4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w:t>
            </w:r>
          </w:p>
        </w:tc>
        <w:tc>
          <w:tcPr>
            <w:tcW w:w="1559" w:type="dxa"/>
            <w:hideMark/>
          </w:tcPr>
          <w:p w14:paraId="558F6AA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hideMark/>
          </w:tcPr>
          <w:p w14:paraId="79FA9BA5" w14:textId="77777777" w:rsidR="0068518E" w:rsidRPr="00D9197F" w:rsidRDefault="0068518E" w:rsidP="0068518E">
            <w:pPr>
              <w:jc w:val="center"/>
              <w:rPr>
                <w:rFonts w:ascii="Times New Roman" w:eastAsia="Times New Roman" w:hAnsi="Times New Roman" w:cs="Times New Roman"/>
                <w:sz w:val="28"/>
                <w:szCs w:val="28"/>
                <w:lang w:eastAsia="ru-RU"/>
              </w:rPr>
            </w:pPr>
          </w:p>
          <w:p w14:paraId="1E31FE2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hideMark/>
          </w:tcPr>
          <w:p w14:paraId="7EEF151F"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350A3E0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75500</w:t>
            </w:r>
          </w:p>
        </w:tc>
        <w:tc>
          <w:tcPr>
            <w:tcW w:w="1559" w:type="dxa"/>
            <w:hideMark/>
          </w:tcPr>
          <w:p w14:paraId="64F943AA" w14:textId="77777777" w:rsidR="0068518E" w:rsidRPr="00D9197F" w:rsidRDefault="0068518E" w:rsidP="0068518E">
            <w:pPr>
              <w:jc w:val="center"/>
              <w:rPr>
                <w:rFonts w:ascii="Times New Roman" w:eastAsia="Times New Roman" w:hAnsi="Times New Roman" w:cs="Times New Roman"/>
                <w:sz w:val="28"/>
                <w:szCs w:val="28"/>
                <w:lang w:eastAsia="ru-RU"/>
              </w:rPr>
            </w:pPr>
          </w:p>
          <w:p w14:paraId="49A5BD6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90600</w:t>
            </w:r>
          </w:p>
        </w:tc>
      </w:tr>
      <w:tr w:rsidR="0068518E" w:rsidRPr="0092548F" w14:paraId="327267F5" w14:textId="77777777" w:rsidTr="00D9197F">
        <w:tc>
          <w:tcPr>
            <w:tcW w:w="6521" w:type="dxa"/>
            <w:gridSpan w:val="5"/>
            <w:hideMark/>
          </w:tcPr>
          <w:p w14:paraId="5C0B468F"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ИТОГО</w:t>
            </w:r>
          </w:p>
          <w:p w14:paraId="379EBB7C" w14:textId="77777777" w:rsidR="0068518E" w:rsidRPr="00D9197F" w:rsidRDefault="0068518E" w:rsidP="0068518E">
            <w:pPr>
              <w:rPr>
                <w:rFonts w:ascii="Times New Roman" w:eastAsia="Times New Roman" w:hAnsi="Times New Roman" w:cs="Times New Roman"/>
                <w:sz w:val="28"/>
                <w:szCs w:val="28"/>
                <w:lang w:eastAsia="ru-RU"/>
              </w:rPr>
            </w:pPr>
          </w:p>
        </w:tc>
        <w:tc>
          <w:tcPr>
            <w:tcW w:w="1559" w:type="dxa"/>
            <w:hideMark/>
          </w:tcPr>
          <w:p w14:paraId="5F8B4E3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330000</w:t>
            </w:r>
          </w:p>
        </w:tc>
        <w:tc>
          <w:tcPr>
            <w:tcW w:w="1559" w:type="dxa"/>
            <w:hideMark/>
          </w:tcPr>
          <w:p w14:paraId="7E44DA2A"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396000</w:t>
            </w:r>
          </w:p>
        </w:tc>
      </w:tr>
    </w:tbl>
    <w:p w14:paraId="407275E7"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Итоговая величина заработной платы сотрудников за все этапы работы составляет: </w:t>
      </w:r>
    </w:p>
    <w:p w14:paraId="0221F4B7" w14:textId="77777777" w:rsidR="0068518E" w:rsidRDefault="006772E5"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=330000 </m:t>
        </m:r>
      </m:oMath>
      <w:r w:rsidR="0068518E">
        <w:rPr>
          <w:rFonts w:ascii="Times New Roman" w:eastAsiaTheme="minorEastAsia" w:hAnsi="Times New Roman" w:cs="Times New Roman"/>
          <w:sz w:val="28"/>
          <w:szCs w:val="28"/>
        </w:rPr>
        <w:t xml:space="preserve">руб. </w:t>
      </w:r>
    </w:p>
    <w:p w14:paraId="6BB5C321"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Итоговая величина заработной платы сотрудников за все этапы работы с учетом премиальных выплат составляет: </w:t>
      </w:r>
    </w:p>
    <w:p w14:paraId="370BC11A" w14:textId="77777777" w:rsidR="0068518E" w:rsidRDefault="006772E5"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ЗП+П</m:t>
            </m:r>
          </m:sub>
        </m:sSub>
        <m:r>
          <w:rPr>
            <w:rFonts w:ascii="Cambria Math" w:hAnsi="Cambria Math" w:cs="Times New Roman"/>
            <w:sz w:val="28"/>
            <w:szCs w:val="28"/>
          </w:rPr>
          <m:t xml:space="preserve">=396000 </m:t>
        </m:r>
      </m:oMath>
      <w:r w:rsidR="0068518E">
        <w:rPr>
          <w:rFonts w:ascii="Times New Roman" w:eastAsiaTheme="minorEastAsia" w:hAnsi="Times New Roman" w:cs="Times New Roman"/>
          <w:sz w:val="28"/>
          <w:szCs w:val="28"/>
        </w:rPr>
        <w:t xml:space="preserve">руб. </w:t>
      </w:r>
    </w:p>
    <w:p w14:paraId="58FBD371"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того, чтобы определить себестоимость </w:t>
      </w:r>
      <w:proofErr w:type="spellStart"/>
      <w:r>
        <w:rPr>
          <w:rFonts w:ascii="Times New Roman" w:hAnsi="Times New Roman" w:cs="Times New Roman"/>
          <w:sz w:val="28"/>
        </w:rPr>
        <w:t>НТПр</w:t>
      </w:r>
      <w:proofErr w:type="spellEnd"/>
      <w:r>
        <w:rPr>
          <w:rFonts w:ascii="Times New Roman" w:hAnsi="Times New Roman" w:cs="Times New Roman"/>
          <w:sz w:val="28"/>
        </w:rPr>
        <w:t xml:space="preserve">, необходимо определить затраты на создание ПП, которое состоит из: </w:t>
      </w:r>
    </w:p>
    <w:p w14:paraId="4FEB7D74"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hAnsi="Times New Roman" w:cs="Times New Roman"/>
          <w:sz w:val="28"/>
        </w:rPr>
        <w:t>Заработной платы основных исполнителей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18389818"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eastAsiaTheme="minorEastAsia" w:hAnsi="Times New Roman" w:cs="Times New Roman"/>
          <w:sz w:val="28"/>
          <w:szCs w:val="28"/>
        </w:rPr>
        <w:t xml:space="preserve">Отчисление на страховые взносы (30,2% от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4E2F9919" w14:textId="77777777" w:rsidR="0068518E" w:rsidRPr="00720B2C" w:rsidRDefault="0068518E" w:rsidP="00F43B04">
      <w:pPr>
        <w:pStyle w:val="a3"/>
        <w:numPr>
          <w:ilvl w:val="0"/>
          <w:numId w:val="25"/>
        </w:numPr>
        <w:spacing w:after="0" w:line="360" w:lineRule="auto"/>
        <w:ind w:left="0" w:firstLine="709"/>
        <w:jc w:val="both"/>
        <w:rPr>
          <w:rFonts w:ascii="Times New Roman" w:hAnsi="Times New Roman" w:cs="Times New Roman"/>
          <w:sz w:val="28"/>
        </w:rPr>
      </w:pPr>
      <w:r w:rsidRPr="00720B2C">
        <w:rPr>
          <w:rFonts w:ascii="Times New Roman" w:hAnsi="Times New Roman" w:cs="Times New Roman"/>
          <w:sz w:val="28"/>
        </w:rPr>
        <w:t>Накладных расходов (</w:t>
      </w: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 xml:space="preserve"> определяется по формуле: </w:t>
      </w:r>
    </w:p>
    <w:p w14:paraId="13113FC2" w14:textId="77777777" w:rsidR="0068518E" w:rsidRPr="00720B2C" w:rsidRDefault="0068518E" w:rsidP="0068518E">
      <w:pPr>
        <w:pStyle w:val="a3"/>
        <w:spacing w:after="0" w:line="360" w:lineRule="auto"/>
        <w:ind w:left="709"/>
        <w:jc w:val="both"/>
        <w:rPr>
          <w:rFonts w:ascii="Times New Roman" w:hAnsi="Times New Roman" w:cs="Times New Roman"/>
          <w:sz w:val="28"/>
        </w:rPr>
      </w:pPr>
    </w:p>
    <w:p w14:paraId="17C7A9A1" w14:textId="3371D934" w:rsidR="0068518E" w:rsidRDefault="006772E5" w:rsidP="0068518E">
      <w:pPr>
        <w:ind w:left="2832" w:firstLine="708"/>
        <w:rPr>
          <w:rFonts w:ascii="Times New Roman"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7</w:t>
      </w:r>
      <w:r w:rsidR="0068518E" w:rsidRPr="0092548F">
        <w:rPr>
          <w:rFonts w:ascii="Times New Roman" w:hAnsi="Times New Roman" w:cs="Times New Roman"/>
          <w:sz w:val="28"/>
          <w:szCs w:val="28"/>
        </w:rPr>
        <w:t>)</w:t>
      </w:r>
    </w:p>
    <w:p w14:paraId="56252931" w14:textId="77777777" w:rsidR="009B240F" w:rsidRPr="00BE39F3" w:rsidRDefault="009B240F" w:rsidP="0068518E">
      <w:pPr>
        <w:ind w:left="2832" w:firstLine="708"/>
        <w:rPr>
          <w:rFonts w:cs="Times New Roman"/>
          <w:szCs w:val="28"/>
        </w:rPr>
      </w:pPr>
    </w:p>
    <w:p w14:paraId="61C34926"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hAnsi="Times New Roman" w:cs="Times New Roman"/>
          <w:sz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oMath>
      <w:r>
        <w:rPr>
          <w:rFonts w:ascii="Times New Roman" w:eastAsiaTheme="minorEastAsia" w:hAnsi="Times New Roman" w:cs="Times New Roman"/>
          <w:sz w:val="28"/>
          <w:szCs w:val="28"/>
        </w:rPr>
        <w:t xml:space="preserve"> – коэффициент накладных расходов, для ПП принимается на уровне </w:t>
      </w:r>
      <m:oMath>
        <m:r>
          <w:rPr>
            <w:rFonts w:ascii="Cambria Math" w:eastAsiaTheme="minorEastAsia" w:hAnsi="Cambria Math" w:cs="Times New Roman"/>
            <w:sz w:val="28"/>
            <w:szCs w:val="28"/>
          </w:rPr>
          <m:t>1≤</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≤2</m:t>
        </m:r>
      </m:oMath>
      <w:r w:rsidRPr="002173D8">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Примем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=1,5</m:t>
        </m:r>
      </m:oMath>
      <w:r>
        <w:rPr>
          <w:rFonts w:ascii="Times New Roman" w:eastAsiaTheme="minorEastAsia" w:hAnsi="Times New Roman" w:cs="Times New Roman"/>
          <w:sz w:val="28"/>
          <w:szCs w:val="28"/>
        </w:rPr>
        <w:t>.</w:t>
      </w:r>
    </w:p>
    <w:p w14:paraId="1BDA1178"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Подставив значение коэффициента в формулу </w:t>
      </w:r>
      <w:proofErr w:type="gramStart"/>
      <w:r>
        <w:rPr>
          <w:rFonts w:ascii="Times New Roman" w:eastAsiaTheme="minorEastAsia" w:hAnsi="Times New Roman" w:cs="Times New Roman"/>
          <w:sz w:val="28"/>
          <w:szCs w:val="28"/>
        </w:rPr>
        <w:t>4.7</w:t>
      </w:r>
      <w:proofErr w:type="gramEnd"/>
      <w:r>
        <w:rPr>
          <w:rFonts w:ascii="Times New Roman" w:eastAsiaTheme="minorEastAsia" w:hAnsi="Times New Roman" w:cs="Times New Roman"/>
          <w:sz w:val="28"/>
          <w:szCs w:val="28"/>
        </w:rPr>
        <w:t xml:space="preserve"> получаем:</w:t>
      </w:r>
    </w:p>
    <w:p w14:paraId="17DCFA32" w14:textId="77777777" w:rsidR="0068518E" w:rsidRDefault="006772E5" w:rsidP="0068518E">
      <w:pPr>
        <w:pStyle w:val="a3"/>
        <w:spacing w:after="0" w:line="360" w:lineRule="auto"/>
        <w:ind w:left="0"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r>
          <m:rPr>
            <m:sty m:val="p"/>
          </m:rPr>
          <w:rPr>
            <w:rFonts w:ascii="Cambria Math" w:hAnsi="Cambria Math" w:cs="Times New Roman"/>
            <w:sz w:val="28"/>
            <w:szCs w:val="28"/>
          </w:rPr>
          <m:t>330000*1,5</m:t>
        </m:r>
        <m:r>
          <w:rPr>
            <w:rFonts w:ascii="Cambria Math" w:eastAsiaTheme="minorEastAsia" w:hAnsi="Cambria Math" w:cs="Times New Roman"/>
            <w:sz w:val="28"/>
            <w:szCs w:val="28"/>
          </w:rPr>
          <m:t xml:space="preserve">=495000 </m:t>
        </m:r>
      </m:oMath>
      <w:r w:rsidR="0068518E">
        <w:rPr>
          <w:rFonts w:ascii="Times New Roman" w:eastAsiaTheme="minorEastAsia" w:hAnsi="Times New Roman" w:cs="Times New Roman"/>
          <w:sz w:val="28"/>
          <w:szCs w:val="28"/>
        </w:rPr>
        <w:t>руб.</w:t>
      </w:r>
    </w:p>
    <w:p w14:paraId="1376FC3A"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Отчисление на страховые взносы (30,2</w:t>
      </w:r>
      <w:r w:rsidRPr="002173D8">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w:t>
      </w:r>
    </w:p>
    <w:p w14:paraId="56B6E90D"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p>
    <w:p w14:paraId="42178977" w14:textId="77777777" w:rsidR="0068518E" w:rsidRDefault="006772E5"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*30,2%</m:t>
            </m:r>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p>
    <w:p w14:paraId="1C0169BB" w14:textId="77777777" w:rsidR="0068518E" w:rsidRDefault="0068518E" w:rsidP="0068518E">
      <w:pPr>
        <w:ind w:left="2832" w:firstLine="708"/>
        <w:rPr>
          <w:rFonts w:cs="Times New Roman"/>
          <w:szCs w:val="28"/>
        </w:rPr>
      </w:pPr>
    </w:p>
    <w:p w14:paraId="7D41FA0E" w14:textId="117B3CA3"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3FD1ED71" w14:textId="77777777" w:rsidR="00D9197F" w:rsidRDefault="00D9197F" w:rsidP="0068518E">
      <w:pPr>
        <w:spacing w:after="0" w:line="360" w:lineRule="auto"/>
        <w:ind w:firstLine="709"/>
        <w:jc w:val="both"/>
        <w:rPr>
          <w:rFonts w:ascii="Times New Roman" w:hAnsi="Times New Roman" w:cs="Times New Roman"/>
          <w:sz w:val="28"/>
          <w:szCs w:val="28"/>
        </w:rPr>
      </w:pPr>
    </w:p>
    <w:p w14:paraId="6722E418" w14:textId="77777777" w:rsidR="0068518E" w:rsidRDefault="006772E5"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 xml:space="preserve">=396000* 0,302=119592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4095540C" w14:textId="77777777" w:rsidR="0068518E" w:rsidRDefault="0068518E" w:rsidP="0068518E">
      <w:pPr>
        <w:ind w:firstLine="709"/>
        <w:rPr>
          <w:rFonts w:ascii="Times New Roman" w:hAnsi="Times New Roman" w:cs="Times New Roman"/>
          <w:sz w:val="28"/>
          <w:szCs w:val="28"/>
        </w:rPr>
      </w:pPr>
    </w:p>
    <w:p w14:paraId="3BC61658"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Прочие затраты зависят от объема и вида работ и составляют 10% от заработной платы:</w:t>
      </w:r>
    </w:p>
    <w:p w14:paraId="3953FA79" w14:textId="77777777" w:rsidR="0068518E" w:rsidRDefault="0068518E" w:rsidP="0068518E">
      <w:pPr>
        <w:ind w:firstLine="709"/>
        <w:rPr>
          <w:rFonts w:ascii="Times New Roman" w:hAnsi="Times New Roman" w:cs="Times New Roman"/>
          <w:sz w:val="28"/>
          <w:szCs w:val="28"/>
        </w:rPr>
      </w:pPr>
    </w:p>
    <w:p w14:paraId="65BCB8E4" w14:textId="77777777" w:rsidR="0068518E" w:rsidRPr="002173D8" w:rsidRDefault="006772E5" w:rsidP="0068518E">
      <w:pPr>
        <w:ind w:firstLine="709"/>
        <w:rPr>
          <w:rFonts w:ascii="Times New Roman" w:eastAsiaTheme="minorEastAsia" w:hAnsi="Times New Roman" w:cs="Times New Roman"/>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m:t>
              </m:r>
            </m:num>
            <m:den>
              <m:r>
                <w:rPr>
                  <w:rFonts w:ascii="Cambria Math" w:hAnsi="Cambria Math" w:cs="Times New Roman"/>
                  <w:sz w:val="28"/>
                  <w:szCs w:val="28"/>
                </w:rPr>
                <m:t>100%</m:t>
              </m:r>
            </m:den>
          </m:f>
        </m:oMath>
      </m:oMathPara>
    </w:p>
    <w:p w14:paraId="140DE0D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lastRenderedPageBreak/>
        <w:t>Тогда</w:t>
      </w:r>
      <w:r>
        <w:rPr>
          <w:rFonts w:ascii="Times New Roman" w:hAnsi="Times New Roman" w:cs="Times New Roman"/>
          <w:sz w:val="28"/>
          <w:szCs w:val="28"/>
        </w:rPr>
        <w:t xml:space="preserve">: </w:t>
      </w:r>
    </w:p>
    <w:p w14:paraId="7378568C" w14:textId="493533C1" w:rsidR="0068518E" w:rsidRDefault="006772E5"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 xml:space="preserve">=330000* 0,1=33000 </m:t>
        </m:r>
      </m:oMath>
      <w:r w:rsidR="0068518E" w:rsidRPr="002173D8">
        <w:rPr>
          <w:rFonts w:ascii="Times New Roman" w:eastAsiaTheme="minorEastAsia" w:hAnsi="Times New Roman" w:cs="Times New Roman"/>
          <w:sz w:val="28"/>
          <w:szCs w:val="28"/>
        </w:rPr>
        <w:t>руб.</w:t>
      </w:r>
    </w:p>
    <w:p w14:paraId="190F452A" w14:textId="77777777" w:rsidR="00D9197F" w:rsidRDefault="00D9197F" w:rsidP="0068518E">
      <w:pPr>
        <w:ind w:left="1701" w:firstLine="991"/>
        <w:rPr>
          <w:rFonts w:cs="Times New Roman"/>
          <w:szCs w:val="28"/>
        </w:rPr>
      </w:pPr>
    </w:p>
    <w:p w14:paraId="2C7AAE5F"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Затраты на создание программного обеспечения представлены в таблице 4.7 </w:t>
      </w:r>
    </w:p>
    <w:p w14:paraId="79803FD6" w14:textId="77777777" w:rsidR="0068518E" w:rsidRPr="002173D8" w:rsidRDefault="0068518E" w:rsidP="0068518E">
      <w:pPr>
        <w:spacing w:after="0" w:line="240" w:lineRule="auto"/>
        <w:rPr>
          <w:rFonts w:ascii="Times New Roman" w:hAnsi="Times New Roman" w:cs="Times New Roman"/>
          <w:sz w:val="28"/>
          <w:szCs w:val="28"/>
        </w:rPr>
      </w:pPr>
      <w:r>
        <w:rPr>
          <w:rFonts w:ascii="Times New Roman" w:hAnsi="Times New Roman" w:cs="Times New Roman"/>
          <w:sz w:val="28"/>
          <w:szCs w:val="28"/>
        </w:rPr>
        <w:t>Таблица 4.7 – Поэлементная структура затрат на ПП</w:t>
      </w:r>
    </w:p>
    <w:tbl>
      <w:tblPr>
        <w:tblW w:w="0" w:type="auto"/>
        <w:tblInd w:w="108" w:type="dxa"/>
        <w:tblLook w:val="04A0" w:firstRow="1" w:lastRow="0" w:firstColumn="1" w:lastColumn="0" w:noHBand="0" w:noVBand="1"/>
      </w:tblPr>
      <w:tblGrid>
        <w:gridCol w:w="1126"/>
        <w:gridCol w:w="3651"/>
        <w:gridCol w:w="2323"/>
        <w:gridCol w:w="2326"/>
      </w:tblGrid>
      <w:tr w:rsidR="0068518E" w:rsidRPr="00A31001" w14:paraId="18F7673B" w14:textId="77777777" w:rsidTr="0068518E">
        <w:trPr>
          <w:tblHeader/>
        </w:trPr>
        <w:tc>
          <w:tcPr>
            <w:tcW w:w="1126" w:type="dxa"/>
            <w:tcBorders>
              <w:top w:val="single" w:sz="4" w:space="0" w:color="000000"/>
              <w:left w:val="single" w:sz="4" w:space="0" w:color="000000"/>
              <w:bottom w:val="single" w:sz="4" w:space="0" w:color="000000"/>
              <w:right w:val="single" w:sz="4" w:space="0" w:color="000000"/>
            </w:tcBorders>
            <w:vAlign w:val="center"/>
            <w:hideMark/>
          </w:tcPr>
          <w:p w14:paraId="481DDFF7"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Номер п/п</w:t>
            </w:r>
          </w:p>
        </w:tc>
        <w:tc>
          <w:tcPr>
            <w:tcW w:w="3651" w:type="dxa"/>
            <w:tcBorders>
              <w:top w:val="single" w:sz="4" w:space="0" w:color="000000"/>
              <w:left w:val="single" w:sz="4" w:space="0" w:color="000000"/>
              <w:bottom w:val="single" w:sz="4" w:space="0" w:color="000000"/>
              <w:right w:val="single" w:sz="4" w:space="0" w:color="000000"/>
            </w:tcBorders>
            <w:vAlign w:val="center"/>
            <w:hideMark/>
          </w:tcPr>
          <w:p w14:paraId="3D25DDD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Наименование статей затрат</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70BD975D"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Затраты (руб.)</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464C57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Удельный вес (%)</w:t>
            </w:r>
          </w:p>
        </w:tc>
      </w:tr>
      <w:tr w:rsidR="0068518E" w:rsidRPr="00A31001" w14:paraId="7470226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663FFA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1</w:t>
            </w:r>
          </w:p>
        </w:tc>
        <w:tc>
          <w:tcPr>
            <w:tcW w:w="3651" w:type="dxa"/>
            <w:tcBorders>
              <w:top w:val="single" w:sz="4" w:space="0" w:color="000000"/>
              <w:left w:val="single" w:sz="4" w:space="0" w:color="000000"/>
              <w:bottom w:val="single" w:sz="4" w:space="0" w:color="000000"/>
              <w:right w:val="single" w:sz="4" w:space="0" w:color="000000"/>
            </w:tcBorders>
            <w:hideMark/>
          </w:tcPr>
          <w:p w14:paraId="3F79156E"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Заработная плата с премией</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337E126"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396000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1C52D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w:t>
            </w:r>
          </w:p>
        </w:tc>
      </w:tr>
      <w:tr w:rsidR="0068518E" w:rsidRPr="00A31001" w14:paraId="04CAC8A7"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0CE5AB0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2</w:t>
            </w:r>
          </w:p>
        </w:tc>
        <w:tc>
          <w:tcPr>
            <w:tcW w:w="3651" w:type="dxa"/>
            <w:tcBorders>
              <w:top w:val="single" w:sz="4" w:space="0" w:color="000000"/>
              <w:left w:val="single" w:sz="4" w:space="0" w:color="000000"/>
              <w:bottom w:val="single" w:sz="4" w:space="0" w:color="000000"/>
              <w:right w:val="single" w:sz="4" w:space="0" w:color="000000"/>
            </w:tcBorders>
            <w:hideMark/>
          </w:tcPr>
          <w:p w14:paraId="61DE257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Страховые взносы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25154B4" w14:textId="77777777" w:rsidR="0068518E" w:rsidRPr="001778C6" w:rsidRDefault="0068518E" w:rsidP="0068518E">
            <w:pPr>
              <w:tabs>
                <w:tab w:val="left" w:pos="1276"/>
              </w:tabs>
              <w:spacing w:before="120" w:after="160"/>
              <w:jc w:val="center"/>
              <w:rPr>
                <w:rFonts w:ascii="Times New Roman" w:hAnsi="Times New Roman" w:cs="Times New Roman"/>
                <w:bCs/>
                <w:iCs/>
                <w:sz w:val="28"/>
                <w:szCs w:val="28"/>
                <w:lang w:val="en-US"/>
              </w:rPr>
            </w:pPr>
            <w:r>
              <w:rPr>
                <w:rFonts w:ascii="Times New Roman" w:hAnsi="Times New Roman" w:cs="Times New Roman"/>
                <w:bCs/>
                <w:iCs/>
                <w:sz w:val="28"/>
                <w:szCs w:val="28"/>
                <w:lang w:val="en-US"/>
              </w:rPr>
              <w:t>119592</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252B2F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10</w:t>
            </w:r>
          </w:p>
        </w:tc>
      </w:tr>
      <w:tr w:rsidR="0068518E" w:rsidRPr="00A31001" w14:paraId="652C7EE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2805F25"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3</w:t>
            </w:r>
          </w:p>
        </w:tc>
        <w:tc>
          <w:tcPr>
            <w:tcW w:w="3651" w:type="dxa"/>
            <w:tcBorders>
              <w:top w:val="single" w:sz="4" w:space="0" w:color="000000"/>
              <w:left w:val="single" w:sz="4" w:space="0" w:color="000000"/>
              <w:bottom w:val="single" w:sz="4" w:space="0" w:color="000000"/>
              <w:right w:val="single" w:sz="4" w:space="0" w:color="000000"/>
            </w:tcBorders>
            <w:hideMark/>
          </w:tcPr>
          <w:p w14:paraId="41CEFC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Накладные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3CB1617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495000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7BF445F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4</w:t>
            </w:r>
            <w:r>
              <w:rPr>
                <w:rFonts w:ascii="Times New Roman" w:hAnsi="Times New Roman" w:cs="Times New Roman"/>
                <w:bCs/>
                <w:iCs/>
                <w:sz w:val="28"/>
                <w:szCs w:val="28"/>
              </w:rPr>
              <w:t>8</w:t>
            </w:r>
          </w:p>
        </w:tc>
      </w:tr>
      <w:tr w:rsidR="0068518E" w:rsidRPr="00A31001" w14:paraId="63D656CF"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70E29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5</w:t>
            </w:r>
          </w:p>
        </w:tc>
        <w:tc>
          <w:tcPr>
            <w:tcW w:w="3651" w:type="dxa"/>
            <w:tcBorders>
              <w:top w:val="single" w:sz="4" w:space="0" w:color="000000"/>
              <w:left w:val="single" w:sz="4" w:space="0" w:color="000000"/>
              <w:bottom w:val="single" w:sz="4" w:space="0" w:color="000000"/>
              <w:right w:val="single" w:sz="4" w:space="0" w:color="000000"/>
            </w:tcBorders>
            <w:hideMark/>
          </w:tcPr>
          <w:p w14:paraId="755A36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Прочие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0E19039"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sz w:val="28"/>
                <w:szCs w:val="28"/>
              </w:rPr>
              <w:t>33000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08669E5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3</w:t>
            </w:r>
          </w:p>
        </w:tc>
      </w:tr>
      <w:tr w:rsidR="0068518E" w:rsidRPr="00A31001" w14:paraId="7D4A3C32"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30CD3B2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Pr>
                <w:rFonts w:ascii="Times New Roman" w:hAnsi="Times New Roman" w:cs="Times New Roman"/>
                <w:bCs/>
                <w:iCs/>
                <w:sz w:val="28"/>
                <w:szCs w:val="28"/>
              </w:rPr>
              <w:t>Итого</w:t>
            </w:r>
          </w:p>
        </w:tc>
        <w:tc>
          <w:tcPr>
            <w:tcW w:w="3651" w:type="dxa"/>
            <w:tcBorders>
              <w:top w:val="single" w:sz="4" w:space="0" w:color="000000"/>
              <w:left w:val="single" w:sz="4" w:space="0" w:color="000000"/>
              <w:bottom w:val="single" w:sz="4" w:space="0" w:color="000000"/>
              <w:right w:val="single" w:sz="4" w:space="0" w:color="000000"/>
            </w:tcBorders>
            <w:vAlign w:val="center"/>
          </w:tcPr>
          <w:p w14:paraId="4C636651" w14:textId="77777777" w:rsidR="0068518E" w:rsidRPr="00BA778E" w:rsidRDefault="0068518E" w:rsidP="0068518E">
            <w:pPr>
              <w:tabs>
                <w:tab w:val="left" w:pos="1276"/>
              </w:tabs>
              <w:spacing w:before="120" w:after="160"/>
              <w:rPr>
                <w:rFonts w:ascii="Times New Roman" w:hAnsi="Times New Roman" w:cs="Times New Roman"/>
                <w:bCs/>
                <w:iCs/>
                <w:sz w:val="28"/>
                <w:szCs w:val="28"/>
              </w:rPr>
            </w:pP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1C5903C6" w14:textId="77777777" w:rsidR="0068518E" w:rsidRPr="00BA778E" w:rsidRDefault="006772E5" w:rsidP="0068518E">
            <w:pPr>
              <w:tabs>
                <w:tab w:val="left" w:pos="1276"/>
              </w:tabs>
              <w:spacing w:before="120" w:after="160"/>
              <w:rPr>
                <w:rFonts w:ascii="Times New Roman" w:hAnsi="Times New Roman" w:cs="Times New Roman"/>
                <w:bCs/>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=1043592</m:t>
                </m:r>
              </m:oMath>
            </m:oMathPara>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1DF28E4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lang w:val="en-US"/>
              </w:rPr>
              <w:t>100</w:t>
            </w:r>
          </w:p>
        </w:tc>
      </w:tr>
    </w:tbl>
    <w:p w14:paraId="23F43FA7" w14:textId="77777777" w:rsidR="0068518E" w:rsidRDefault="0068518E" w:rsidP="0068518E">
      <w:pPr>
        <w:spacing w:after="0" w:line="360" w:lineRule="auto"/>
        <w:ind w:firstLine="709"/>
        <w:rPr>
          <w:rFonts w:ascii="Times New Roman" w:hAnsi="Times New Roman" w:cs="Times New Roman"/>
          <w:sz w:val="28"/>
          <w:szCs w:val="28"/>
        </w:rPr>
      </w:pPr>
    </w:p>
    <w:p w14:paraId="6C3ABC50" w14:textId="7DEAAF0C" w:rsidR="0068518E" w:rsidRDefault="0068518E" w:rsidP="0068518E">
      <w:pPr>
        <w:spacing w:after="0" w:line="360" w:lineRule="auto"/>
        <w:ind w:firstLine="709"/>
        <w:jc w:val="both"/>
        <w:rPr>
          <w:rFonts w:ascii="Times New Roman" w:hAnsi="Times New Roman" w:cs="Times New Roman"/>
          <w:sz w:val="28"/>
          <w:szCs w:val="28"/>
        </w:rPr>
      </w:pPr>
      <w:r w:rsidRPr="00BA778E">
        <w:rPr>
          <w:rFonts w:ascii="Times New Roman" w:hAnsi="Times New Roman" w:cs="Times New Roman"/>
          <w:sz w:val="28"/>
          <w:szCs w:val="28"/>
        </w:rPr>
        <w:t>Цена на продукцию первоначально разработанного ПП (</w:t>
      </w:r>
      <m:oMath>
        <m:sSub>
          <m:sSubPr>
            <m:ctrlPr>
              <w:rPr>
                <w:rFonts w:ascii="Cambria Math" w:hAnsi="Cambria Math" w:cs="Times New Roman"/>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oMath>
      <w:r w:rsidRPr="00BA778E">
        <w:rPr>
          <w:rFonts w:ascii="Times New Roman" w:hAnsi="Times New Roman" w:cs="Times New Roman"/>
          <w:sz w:val="28"/>
          <w:szCs w:val="28"/>
        </w:rPr>
        <w:t xml:space="preserve">), определяется с учетом рентабельности разработки по формуле: </w:t>
      </w:r>
    </w:p>
    <w:p w14:paraId="2F4A67A8" w14:textId="77777777" w:rsidR="009B240F" w:rsidRPr="00BA778E" w:rsidRDefault="009B240F" w:rsidP="0068518E">
      <w:pPr>
        <w:spacing w:after="0" w:line="360" w:lineRule="auto"/>
        <w:ind w:firstLine="709"/>
        <w:jc w:val="both"/>
        <w:rPr>
          <w:rFonts w:ascii="Times New Roman" w:hAnsi="Times New Roman" w:cs="Times New Roman"/>
          <w:sz w:val="28"/>
          <w:szCs w:val="28"/>
        </w:rPr>
      </w:pPr>
    </w:p>
    <w:p w14:paraId="24573051" w14:textId="54775B17" w:rsidR="0068518E" w:rsidRDefault="006772E5" w:rsidP="0068518E">
      <w:pPr>
        <w:spacing w:after="0" w:line="360" w:lineRule="auto"/>
        <w:ind w:left="2835" w:firstLine="709"/>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ПП</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ЗП</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8</w:t>
      </w:r>
      <w:r w:rsidR="0068518E" w:rsidRPr="0092548F">
        <w:rPr>
          <w:rFonts w:ascii="Times New Roman" w:hAnsi="Times New Roman" w:cs="Times New Roman"/>
          <w:sz w:val="28"/>
          <w:szCs w:val="28"/>
        </w:rPr>
        <w:t>)</w:t>
      </w:r>
    </w:p>
    <w:p w14:paraId="01EE7101" w14:textId="77777777" w:rsidR="009B240F" w:rsidRDefault="009B240F" w:rsidP="0068518E">
      <w:pPr>
        <w:spacing w:after="0" w:line="360" w:lineRule="auto"/>
        <w:ind w:left="2835" w:firstLine="709"/>
        <w:rPr>
          <w:rFonts w:ascii="Times New Roman" w:hAnsi="Times New Roman" w:cs="Times New Roman"/>
          <w:sz w:val="28"/>
          <w:szCs w:val="28"/>
        </w:rPr>
      </w:pPr>
    </w:p>
    <w:p w14:paraId="3FE55297" w14:textId="77777777" w:rsidR="0068518E" w:rsidRPr="00BA778E" w:rsidRDefault="0068518E" w:rsidP="0068518E">
      <w:pPr>
        <w:pStyle w:val="13"/>
      </w:pPr>
      <w:r>
        <w:t xml:space="preserve">где </w:t>
      </w:r>
      <m:oMath>
        <m:sSub>
          <m:sSubPr>
            <m:ctrlPr>
              <w:rPr>
                <w:rFonts w:ascii="Cambria Math" w:hAnsi="Cambria Math"/>
                <w:i/>
              </w:rPr>
            </m:ctrlPr>
          </m:sSubPr>
          <m:e>
            <m:r>
              <w:rPr>
                <w:rFonts w:ascii="Cambria Math" w:hAnsi="Cambria Math"/>
              </w:rPr>
              <m:t>З</m:t>
            </m:r>
          </m:e>
          <m:sub>
            <m:r>
              <w:rPr>
                <w:rFonts w:ascii="Cambria Math" w:hAnsi="Cambria Math"/>
              </w:rPr>
              <m:t>ПП</m:t>
            </m:r>
          </m:sub>
        </m:sSub>
      </m:oMath>
      <w:r w:rsidRPr="00BE39F3">
        <w:t>.</w:t>
      </w:r>
      <w:r w:rsidRPr="00BE39F3">
        <w:rPr>
          <w:rFonts w:eastAsiaTheme="minorEastAsia"/>
        </w:rPr>
        <w:t xml:space="preserve"> </w:t>
      </w:r>
      <w:r>
        <w:t>– затраты на создание программных продуктов</w:t>
      </w:r>
      <w:r w:rsidRPr="00BA778E">
        <w:t>;</w:t>
      </w:r>
    </w:p>
    <w:p w14:paraId="5B9E496A" w14:textId="77777777" w:rsidR="0068518E" w:rsidRPr="00BA778E" w:rsidRDefault="006772E5" w:rsidP="0068518E">
      <w:pPr>
        <w:pStyle w:val="13"/>
      </w:pPr>
      <m:oMath>
        <m:sSub>
          <m:sSubPr>
            <m:ctrlPr>
              <w:rPr>
                <w:rFonts w:ascii="Cambria Math" w:hAnsi="Cambria Math"/>
                <w:i/>
              </w:rPr>
            </m:ctrlPr>
          </m:sSubPr>
          <m:e>
            <m:r>
              <w:rPr>
                <w:rFonts w:ascii="Cambria Math" w:hAnsi="Cambria Math"/>
              </w:rPr>
              <m:t>З</m:t>
            </m:r>
          </m:e>
          <m:sub>
            <m:r>
              <w:rPr>
                <w:rFonts w:ascii="Cambria Math" w:hAnsi="Cambria Math"/>
              </w:rPr>
              <m:t>ЗП</m:t>
            </m:r>
          </m:sub>
        </m:sSub>
      </m:oMath>
      <w:r w:rsidR="0068518E">
        <w:rPr>
          <w:rFonts w:eastAsiaTheme="minorEastAsia"/>
        </w:rPr>
        <w:t xml:space="preserve"> – заработная плата основных исполнителей – разработчиков ПП</w:t>
      </w:r>
      <w:r w:rsidR="0068518E" w:rsidRPr="00BA778E">
        <w:rPr>
          <w:rFonts w:eastAsiaTheme="minorEastAsia"/>
        </w:rPr>
        <w:t>;</w:t>
      </w:r>
    </w:p>
    <w:p w14:paraId="62734A30" w14:textId="77777777" w:rsidR="0068518E" w:rsidRDefault="006772E5" w:rsidP="0068518E">
      <w:pPr>
        <w:pStyle w:val="13"/>
      </w:pPr>
      <m:oMath>
        <m:sSub>
          <m:sSubPr>
            <m:ctrlPr>
              <w:rPr>
                <w:rFonts w:ascii="Cambria Math" w:hAnsi="Cambria Math"/>
                <w:i/>
              </w:rPr>
            </m:ctrlPr>
          </m:sSubPr>
          <m:e>
            <m:r>
              <w:rPr>
                <w:rFonts w:ascii="Cambria Math" w:hAnsi="Cambria Math"/>
              </w:rPr>
              <m:t>ρ</m:t>
            </m:r>
          </m:e>
          <m:sub>
            <m:r>
              <w:rPr>
                <w:rFonts w:ascii="Cambria Math" w:hAnsi="Cambria Math"/>
              </w:rPr>
              <m:t>ЗП</m:t>
            </m:r>
          </m:sub>
        </m:sSub>
      </m:oMath>
      <w:r w:rsidR="0068518E" w:rsidRPr="00BE39F3">
        <w:t xml:space="preserve"> = 200 % </w:t>
      </w:r>
      <w:r w:rsidR="0068518E">
        <w:rPr>
          <w:rFonts w:eastAsiaTheme="minorEastAsia"/>
        </w:rPr>
        <w:t>–</w:t>
      </w:r>
      <w:r w:rsidR="0068518E">
        <w:t xml:space="preserve"> рентабельность разработки ПП по отношению к оплате труда основных исполнителей, обеспечивающих безубыточную деятельность</w:t>
      </w:r>
      <w:r w:rsidR="0068518E" w:rsidRPr="00BE39F3">
        <w:t>.</w:t>
      </w:r>
    </w:p>
    <w:p w14:paraId="7BF1F5BD" w14:textId="77777777" w:rsidR="0068518E" w:rsidRDefault="0068518E" w:rsidP="0068518E">
      <w:pPr>
        <w:pStyle w:val="13"/>
      </w:pPr>
      <w:r>
        <w:t>Таким образом, получаем:</w:t>
      </w:r>
    </w:p>
    <w:p w14:paraId="0C6D5FDB" w14:textId="77777777" w:rsidR="0068518E" w:rsidRPr="004F5093" w:rsidRDefault="0068518E" w:rsidP="0068518E">
      <w:pPr>
        <w:pStyle w:val="13"/>
      </w:pPr>
    </w:p>
    <w:p w14:paraId="5B030257" w14:textId="77777777" w:rsidR="0068518E" w:rsidRDefault="006772E5" w:rsidP="0068518E">
      <w:pPr>
        <w:spacing w:after="0" w:line="360" w:lineRule="auto"/>
        <w:ind w:left="1418" w:firstLine="709"/>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=1043592+</m:t>
        </m:r>
        <m:f>
          <m:fPr>
            <m:ctrlPr>
              <w:rPr>
                <w:rFonts w:ascii="Cambria Math" w:hAnsi="Cambria Math" w:cs="Times New Roman"/>
                <w:i/>
                <w:sz w:val="28"/>
                <w:szCs w:val="28"/>
              </w:rPr>
            </m:ctrlPr>
          </m:fPr>
          <m:num>
            <m:r>
              <w:rPr>
                <w:rFonts w:ascii="Cambria Math" w:hAnsi="Cambria Math" w:cs="Times New Roman"/>
                <w:sz w:val="28"/>
                <w:szCs w:val="28"/>
              </w:rPr>
              <m:t>330000*200</m:t>
            </m:r>
          </m:num>
          <m:den>
            <m:r>
              <w:rPr>
                <w:rFonts w:ascii="Cambria Math" w:hAnsi="Cambria Math" w:cs="Times New Roman"/>
                <w:sz w:val="28"/>
                <w:szCs w:val="28"/>
              </w:rPr>
              <m:t>100</m:t>
            </m:r>
          </m:den>
        </m:f>
        <m:r>
          <w:rPr>
            <w:rFonts w:ascii="Cambria Math" w:eastAsiaTheme="minorEastAsia" w:hAnsi="Cambria Math" w:cs="Times New Roman"/>
            <w:sz w:val="28"/>
            <w:szCs w:val="28"/>
          </w:rPr>
          <m:t>=1703592</m:t>
        </m:r>
      </m:oMath>
      <w:r w:rsidR="0068518E">
        <w:rPr>
          <w:rFonts w:ascii="Times New Roman" w:eastAsiaTheme="minorEastAsia" w:hAnsi="Times New Roman" w:cs="Times New Roman"/>
          <w:sz w:val="28"/>
          <w:szCs w:val="28"/>
        </w:rPr>
        <w:t xml:space="preserve"> руб.</w:t>
      </w:r>
    </w:p>
    <w:p w14:paraId="1D7D9CC6" w14:textId="77777777" w:rsidR="0068518E" w:rsidRDefault="0068518E" w:rsidP="0068518E">
      <w:pPr>
        <w:spacing w:after="0" w:line="360" w:lineRule="auto"/>
        <w:ind w:left="1418" w:firstLine="709"/>
        <w:rPr>
          <w:rFonts w:ascii="Times New Roman" w:hAnsi="Times New Roman" w:cs="Times New Roman"/>
          <w:sz w:val="28"/>
          <w:szCs w:val="28"/>
        </w:rPr>
      </w:pPr>
    </w:p>
    <w:p w14:paraId="76F4113F"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58" w:name="_Toc216984333"/>
      <w:r w:rsidRPr="00F65D25">
        <w:rPr>
          <w:rFonts w:ascii="Times New Roman" w:hAnsi="Times New Roman" w:cs="Times New Roman"/>
          <w:color w:val="000000" w:themeColor="text1"/>
          <w:sz w:val="28"/>
          <w:szCs w:val="28"/>
        </w:rPr>
        <w:lastRenderedPageBreak/>
        <w:t>4.5 Определение и оценка показателей экономической эффективности</w:t>
      </w:r>
      <w:bookmarkEnd w:id="58"/>
    </w:p>
    <w:p w14:paraId="0C469C5F"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Основными показателями экономической эффективности являются: годовой экономический эффект (Э), уровень экономической эффективности (Е), срок окупаемости вложений (</w:t>
      </w:r>
      <m:oMath>
        <m:sSub>
          <m:sSubPr>
            <m:ctrlPr>
              <w:rPr>
                <w:rFonts w:ascii="Cambria Math" w:hAnsi="Cambria Math" w:cs="Times New Roman"/>
                <w:sz w:val="28"/>
              </w:rPr>
            </m:ctrlPr>
          </m:sSubPr>
          <m:e>
            <m:r>
              <m:rPr>
                <m:sty m:val="p"/>
              </m:rPr>
              <w:rPr>
                <w:rFonts w:ascii="Cambria Math" w:hAnsi="Cambria Math" w:cs="Times New Roman"/>
                <w:sz w:val="28"/>
                <w:lang w:val="en-US"/>
              </w:rPr>
              <m:t>T</m:t>
            </m:r>
          </m:e>
          <m:sub>
            <m:r>
              <m:rPr>
                <m:sty m:val="p"/>
              </m:rPr>
              <w:rPr>
                <w:rFonts w:ascii="Cambria Math" w:hAnsi="Cambria Math" w:cs="Times New Roman"/>
                <w:sz w:val="28"/>
              </w:rPr>
              <m:t>OK</m:t>
            </m:r>
          </m:sub>
        </m:sSub>
      </m:oMath>
      <w:r>
        <w:rPr>
          <w:rFonts w:ascii="Times New Roman" w:hAnsi="Times New Roman" w:cs="Times New Roman"/>
          <w:sz w:val="28"/>
        </w:rPr>
        <w:t>). Экономический эффект определяется как годовая экономия на текущих расходах, причем во внимание принимаются изменения статьи затрат.</w:t>
      </w:r>
    </w:p>
    <w:p w14:paraId="0BE98D01" w14:textId="77777777" w:rsidR="0068518E" w:rsidRPr="00766FFA" w:rsidRDefault="0068518E" w:rsidP="0068518E">
      <w:pPr>
        <w:spacing w:after="0" w:line="360" w:lineRule="auto"/>
        <w:ind w:firstLine="709"/>
        <w:jc w:val="both"/>
        <w:rPr>
          <w:rFonts w:ascii="Times New Roman" w:hAnsi="Times New Roman" w:cs="Times New Roman"/>
          <w:sz w:val="36"/>
          <w:szCs w:val="28"/>
        </w:rPr>
      </w:pPr>
      <w:r w:rsidRPr="00766FFA">
        <w:rPr>
          <w:rFonts w:ascii="Times New Roman" w:hAnsi="Times New Roman" w:cs="Times New Roman"/>
          <w:sz w:val="28"/>
          <w:szCs w:val="28"/>
        </w:rPr>
        <w:t>Разрабатываемый программный продукт автоматизирует процессы моделирования, ускоряет проверку алгоритмов ориентации, сокращает время поиска ошибок, интеграции и тестирования, а также снижает трудозатраты на проведение виртуальных экспериментов, заменяя часть реальных испытаний в стендовых условиях.</w:t>
      </w:r>
    </w:p>
    <w:p w14:paraId="19D3247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оценки экономической эффективности создаваемого ПП необходимо выяснить механизм его действия на экономические показатели в сферах применения ПП. Так как использование разработанного алгоритма ПП приведет к сокращению времени решения комплекса задач по моделированию движения квадрокоптера, то будем использовать формулу: </w:t>
      </w:r>
    </w:p>
    <w:p w14:paraId="542A1563" w14:textId="77777777" w:rsidR="0068518E" w:rsidRDefault="0068518E" w:rsidP="0068518E">
      <w:pPr>
        <w:spacing w:after="0" w:line="360" w:lineRule="auto"/>
        <w:ind w:firstLine="709"/>
        <w:jc w:val="both"/>
        <w:rPr>
          <w:rFonts w:ascii="Times New Roman" w:hAnsi="Times New Roman" w:cs="Times New Roman"/>
          <w:sz w:val="28"/>
        </w:rPr>
      </w:pPr>
    </w:p>
    <w:p w14:paraId="6D8346FC" w14:textId="77777777" w:rsidR="0068518E" w:rsidRPr="004F5093" w:rsidRDefault="006772E5" w:rsidP="0068518E">
      <w:pPr>
        <w:spacing w:after="0" w:line="360" w:lineRule="auto"/>
        <w:ind w:left="2694"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lang w:val="en-US"/>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BT</m:t>
                </m:r>
              </m:sub>
            </m:sSub>
          </m:e>
        </m:nary>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9</w:t>
      </w:r>
      <w:r w:rsidR="0068518E" w:rsidRPr="0092548F">
        <w:rPr>
          <w:rFonts w:ascii="Times New Roman" w:hAnsi="Times New Roman" w:cs="Times New Roman"/>
          <w:sz w:val="28"/>
          <w:szCs w:val="28"/>
        </w:rPr>
        <w:t>)</w:t>
      </w:r>
    </w:p>
    <w:p w14:paraId="60473173" w14:textId="77777777" w:rsidR="0068518E" w:rsidRPr="004F5093" w:rsidRDefault="0068518E" w:rsidP="0068518E">
      <w:pPr>
        <w:spacing w:after="0" w:line="360" w:lineRule="auto"/>
        <w:ind w:firstLine="709"/>
        <w:jc w:val="both"/>
        <w:rPr>
          <w:rFonts w:ascii="Times New Roman" w:eastAsiaTheme="minorEastAsia" w:hAnsi="Times New Roman" w:cs="Times New Roman"/>
          <w:sz w:val="28"/>
          <w:szCs w:val="28"/>
        </w:rPr>
      </w:pPr>
    </w:p>
    <w:p w14:paraId="2640E504"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sidRPr="004F5093">
        <w:rPr>
          <w:rFonts w:ascii="Times New Roman" w:hAnsi="Times New Roman" w:cs="Times New Roman"/>
          <w:sz w:val="28"/>
          <w:szCs w:val="18"/>
        </w:rPr>
        <w:t xml:space="preserve">где </w:t>
      </w:r>
      <m:oMath>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oMath>
      <w:r w:rsidRPr="004F5093">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экономия машинного времени по </w:t>
      </w:r>
      <w:proofErr w:type="spellStart"/>
      <w:r>
        <w:rPr>
          <w:rFonts w:ascii="Times New Roman" w:eastAsiaTheme="minorEastAsia" w:hAnsi="Times New Roman" w:cs="Times New Roman"/>
          <w:sz w:val="28"/>
          <w:szCs w:val="28"/>
          <w:lang w:val="en-US"/>
        </w:rPr>
        <w:t>i</w:t>
      </w:r>
      <w:proofErr w:type="spellEnd"/>
      <w:r>
        <w:rPr>
          <w:rFonts w:ascii="Times New Roman" w:eastAsiaTheme="minorEastAsia" w:hAnsi="Times New Roman" w:cs="Times New Roman"/>
          <w:sz w:val="28"/>
          <w:szCs w:val="28"/>
        </w:rPr>
        <w:t>-ой задаче, час.</w:t>
      </w:r>
      <w:r w:rsidRPr="004F5093">
        <w:rPr>
          <w:rFonts w:ascii="Times New Roman" w:eastAsiaTheme="minorEastAsia" w:hAnsi="Times New Roman" w:cs="Times New Roman"/>
          <w:sz w:val="28"/>
          <w:szCs w:val="28"/>
        </w:rPr>
        <w:t>;</w:t>
      </w:r>
    </w:p>
    <w:p w14:paraId="229E94EF" w14:textId="77777777" w:rsidR="0068518E" w:rsidRDefault="006772E5" w:rsidP="00917775">
      <w:pPr>
        <w:spacing w:after="0" w:line="360" w:lineRule="auto"/>
        <w:jc w:val="both"/>
        <w:rPr>
          <w:rFonts w:ascii="Times New Roman" w:eastAsiaTheme="minorEastAsia" w:hAnsi="Times New Roman" w:cs="Times New Roman"/>
          <w:iCs/>
          <w:sz w:val="28"/>
          <w:szCs w:val="28"/>
        </w:rPr>
      </w:p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oMath>
      <w:r w:rsidR="0068518E" w:rsidRPr="004F5093">
        <w:rPr>
          <w:rFonts w:ascii="Times New Roman" w:eastAsiaTheme="minorEastAsia" w:hAnsi="Times New Roman" w:cs="Times New Roman"/>
          <w:iCs/>
          <w:sz w:val="28"/>
          <w:szCs w:val="28"/>
        </w:rPr>
        <w:t xml:space="preserve"> – стоимость одного машинного часа, руб.;</w:t>
      </w:r>
    </w:p>
    <w:p w14:paraId="38C45D6E" w14:textId="77777777" w:rsidR="0068518E"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 </m:t>
        </m:r>
      </m:oMath>
      <w:r>
        <w:rPr>
          <w:rFonts w:ascii="Times New Roman" w:eastAsiaTheme="minorEastAsia" w:hAnsi="Times New Roman" w:cs="Times New Roman"/>
          <w:iCs/>
          <w:sz w:val="28"/>
          <w:szCs w:val="28"/>
        </w:rPr>
        <w:t>– количество задач (комплекса задач), решаемых за год.</w:t>
      </w:r>
    </w:p>
    <w:p w14:paraId="60411F2C"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Для определения экономического эффекта предположим, что данный ПП используют в среднем 1825 раз за </w:t>
      </w:r>
      <w:proofErr w:type="gramStart"/>
      <w:r>
        <w:rPr>
          <w:rFonts w:ascii="Times New Roman" w:eastAsiaTheme="minorEastAsia" w:hAnsi="Times New Roman" w:cs="Times New Roman"/>
          <w:iCs/>
          <w:sz w:val="28"/>
          <w:szCs w:val="28"/>
        </w:rPr>
        <w:t>год(</w:t>
      </w:r>
      <w:proofErr w:type="gramEnd"/>
      <w:r>
        <w:rPr>
          <w:rFonts w:ascii="Times New Roman" w:eastAsiaTheme="minorEastAsia" w:hAnsi="Times New Roman" w:cs="Times New Roman"/>
          <w:iCs/>
          <w:sz w:val="28"/>
          <w:szCs w:val="28"/>
        </w:rPr>
        <w:t>5 тестов ежедневно). Стоимость одного машинного часа приблизительно 120 рублей. Для решения одной задачи аналогу требовалось 40 минут, в то время как новому продукту для решения аналогичной задачи требуется лишь 20 минут,</w:t>
      </w:r>
      <w:r w:rsidRPr="00766FFA">
        <w:t xml:space="preserve"> </w:t>
      </w:r>
      <w:r w:rsidRPr="00766FFA">
        <w:rPr>
          <w:rFonts w:ascii="Times New Roman" w:hAnsi="Times New Roman" w:cs="Times New Roman"/>
          <w:sz w:val="28"/>
          <w:szCs w:val="28"/>
        </w:rPr>
        <w:t xml:space="preserve">так как значительно повышен уровень автоматизации стенда, интеграции с </w:t>
      </w:r>
      <w:proofErr w:type="spellStart"/>
      <w:r w:rsidRPr="00766FFA">
        <w:rPr>
          <w:rFonts w:ascii="Times New Roman" w:hAnsi="Times New Roman" w:cs="Times New Roman"/>
          <w:sz w:val="28"/>
          <w:szCs w:val="28"/>
        </w:rPr>
        <w:t>AirSim</w:t>
      </w:r>
      <w:proofErr w:type="spellEnd"/>
      <w:r w:rsidRPr="00766FFA">
        <w:rPr>
          <w:rFonts w:ascii="Times New Roman" w:hAnsi="Times New Roman" w:cs="Times New Roman"/>
          <w:sz w:val="28"/>
          <w:szCs w:val="28"/>
        </w:rPr>
        <w:t xml:space="preserve"> и обработки </w:t>
      </w:r>
      <w:r w:rsidRPr="00766FFA">
        <w:rPr>
          <w:rFonts w:ascii="Times New Roman" w:hAnsi="Times New Roman" w:cs="Times New Roman"/>
          <w:sz w:val="28"/>
          <w:szCs w:val="28"/>
        </w:rPr>
        <w:lastRenderedPageBreak/>
        <w:t>данных датчиков MPU-IMU</w:t>
      </w:r>
      <w:r>
        <w:rPr>
          <w:rFonts w:ascii="Times New Roman" w:eastAsiaTheme="minorEastAsia" w:hAnsi="Times New Roman" w:cs="Times New Roman"/>
          <w:iCs/>
          <w:sz w:val="28"/>
          <w:szCs w:val="28"/>
        </w:rPr>
        <w:t>, следовательно, экономия машинного времени увеличивается в 2 раза.</w:t>
      </w:r>
    </w:p>
    <w:p w14:paraId="3D55CF80"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Исходя из вышеописанных условий, получаем исходные данные: </w:t>
      </w:r>
    </w:p>
    <w:p w14:paraId="20062649" w14:textId="77777777" w:rsidR="0068518E" w:rsidRDefault="0068518E" w:rsidP="0068518E">
      <w:pPr>
        <w:spacing w:after="0" w:line="360" w:lineRule="auto"/>
        <w:ind w:firstLine="709"/>
        <w:jc w:val="both"/>
        <w:rPr>
          <w:rFonts w:ascii="Times New Roman" w:eastAsiaTheme="minorEastAsia" w:hAnsi="Times New Roman" w:cs="Times New Roman"/>
          <w:i/>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=1825, </m:t>
        </m:r>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r>
          <w:rPr>
            <w:rFonts w:ascii="Cambria Math" w:hAnsi="Cambria Math" w:cs="Times New Roman"/>
            <w:sz w:val="28"/>
            <w:szCs w:val="28"/>
          </w:rPr>
          <m:t>=120,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=2</m:t>
        </m:r>
      </m:oMath>
      <w:r>
        <w:rPr>
          <w:rFonts w:ascii="Times New Roman" w:eastAsiaTheme="minorEastAsia" w:hAnsi="Times New Roman" w:cs="Times New Roman"/>
          <w:i/>
          <w:sz w:val="28"/>
          <w:szCs w:val="28"/>
        </w:rPr>
        <w:t>.</w:t>
      </w:r>
    </w:p>
    <w:p w14:paraId="26F78E9F" w14:textId="1003C3BB" w:rsidR="0068518E" w:rsidRDefault="0068518E" w:rsidP="0068518E">
      <w:pPr>
        <w:spacing w:after="0" w:line="360" w:lineRule="auto"/>
        <w:ind w:firstLine="709"/>
        <w:jc w:val="both"/>
        <w:rPr>
          <w:rFonts w:ascii="Times New Roman" w:eastAsiaTheme="minorEastAsia" w:hAnsi="Times New Roman" w:cs="Times New Roman"/>
          <w:iCs/>
          <w:sz w:val="28"/>
          <w:szCs w:val="28"/>
        </w:rPr>
      </w:pPr>
      <w:r w:rsidRPr="004F5093">
        <w:rPr>
          <w:rFonts w:ascii="Times New Roman" w:eastAsiaTheme="minorEastAsia" w:hAnsi="Times New Roman" w:cs="Times New Roman"/>
          <w:iCs/>
          <w:sz w:val="28"/>
          <w:szCs w:val="28"/>
        </w:rPr>
        <w:t>Пр</w:t>
      </w:r>
      <w:r>
        <w:rPr>
          <w:rFonts w:ascii="Times New Roman" w:eastAsiaTheme="minorEastAsia" w:hAnsi="Times New Roman" w:cs="Times New Roman"/>
          <w:iCs/>
          <w:sz w:val="28"/>
          <w:szCs w:val="28"/>
        </w:rPr>
        <w:t xml:space="preserve">и постановке значений получаем: </w:t>
      </w:r>
    </w:p>
    <w:p w14:paraId="7B7893ED" w14:textId="77777777" w:rsidR="009B240F" w:rsidRDefault="009B240F" w:rsidP="0068518E">
      <w:pPr>
        <w:spacing w:after="0" w:line="360" w:lineRule="auto"/>
        <w:ind w:firstLine="709"/>
        <w:jc w:val="both"/>
        <w:rPr>
          <w:rFonts w:ascii="Times New Roman" w:eastAsiaTheme="minorEastAsia" w:hAnsi="Times New Roman" w:cs="Times New Roman"/>
          <w:iCs/>
          <w:sz w:val="28"/>
          <w:szCs w:val="28"/>
        </w:rPr>
      </w:pPr>
    </w:p>
    <w:p w14:paraId="022723E9" w14:textId="5BCFF7BD" w:rsidR="0068518E" w:rsidRPr="009B240F" w:rsidRDefault="006772E5" w:rsidP="0068518E">
      <w:pPr>
        <w:spacing w:after="0" w:line="360" w:lineRule="auto"/>
        <w:ind w:firstLine="709"/>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=1825*2*120=438000 руб.</m:t>
          </m:r>
        </m:oMath>
      </m:oMathPara>
    </w:p>
    <w:p w14:paraId="545FE540" w14:textId="77777777" w:rsidR="009B240F" w:rsidRPr="004F5093" w:rsidRDefault="009B240F" w:rsidP="0068518E">
      <w:pPr>
        <w:spacing w:after="0" w:line="360" w:lineRule="auto"/>
        <w:ind w:firstLine="709"/>
        <w:jc w:val="both"/>
        <w:rPr>
          <w:rFonts w:ascii="Times New Roman" w:eastAsiaTheme="minorEastAsia" w:hAnsi="Times New Roman" w:cs="Times New Roman"/>
          <w:sz w:val="28"/>
          <w:szCs w:val="28"/>
        </w:rPr>
      </w:pPr>
    </w:p>
    <w:p w14:paraId="3F1E5B0A"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Оценим уровень экономической эффективности разработки ПП и срок окупаемости затрат на эту разработку.</w:t>
      </w:r>
    </w:p>
    <w:p w14:paraId="0A976ED8"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 xml:space="preserve">Экономическая эффективность: </w:t>
      </w:r>
    </w:p>
    <w:p w14:paraId="6E8410A2"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5B7F1195" w14:textId="77777777" w:rsidR="0068518E" w:rsidRDefault="006772E5" w:rsidP="0068518E">
      <w:pPr>
        <w:spacing w:after="0" w:line="360" w:lineRule="auto"/>
        <w:ind w:left="2835" w:firstLine="709"/>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hAnsi="Cambria Math" w:cs="Times New Roman"/>
            <w:sz w:val="28"/>
          </w:rPr>
          <m:t>=</m:t>
        </m:r>
        <m:f>
          <m:fPr>
            <m:ctrlPr>
              <w:rPr>
                <w:rFonts w:ascii="Cambria Math" w:hAnsi="Cambria Math" w:cs="Times New Roman"/>
                <w:iCs/>
                <w:sz w:val="28"/>
              </w:rPr>
            </m:ctrlPr>
          </m:fPr>
          <m:num>
            <m:sSub>
              <m:sSubPr>
                <m:ctrlPr>
                  <w:rPr>
                    <w:rFonts w:ascii="Cambria Math" w:hAnsi="Cambria Math" w:cs="Times New Roman"/>
                    <w:iCs/>
                    <w:sz w:val="28"/>
                    <w:szCs w:val="28"/>
                  </w:rPr>
                </m:ctrlPr>
              </m:sSubPr>
              <m:e>
                <m:r>
                  <m:rPr>
                    <m:sty m:val="p"/>
                  </m:rPr>
                  <w:rPr>
                    <w:rFonts w:ascii="Cambria Math" w:hAnsi="Cambria Math" w:cs="Times New Roman"/>
                    <w:sz w:val="28"/>
                    <w:szCs w:val="28"/>
                  </w:rPr>
                  <m:t>Э</m:t>
                </m:r>
              </m:e>
              <m:sub>
                <m:r>
                  <m:rPr>
                    <m:sty m:val="p"/>
                  </m:rPr>
                  <w:rPr>
                    <w:rFonts w:ascii="Cambria Math" w:hAnsi="Cambria Math" w:cs="Times New Roman"/>
                    <w:sz w:val="28"/>
                    <w:szCs w:val="28"/>
                  </w:rPr>
                  <m:t>ППГ</m:t>
                </m:r>
              </m:sub>
            </m:sSub>
          </m:num>
          <m:den>
            <m:sSub>
              <m:sSubPr>
                <m:ctrlPr>
                  <w:rPr>
                    <w:rFonts w:ascii="Cambria Math" w:hAnsi="Cambria Math" w:cs="Times New Roman"/>
                    <w:iCs/>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den>
        </m:f>
      </m:oMath>
      <w:r w:rsidR="0068518E" w:rsidRPr="00F65D25">
        <w:rPr>
          <w:rFonts w:cs="Times New Roman"/>
          <w:iCs/>
          <w:szCs w:val="28"/>
        </w:rPr>
        <w:tab/>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10</w:t>
      </w:r>
      <w:r w:rsidR="0068518E" w:rsidRPr="0092548F">
        <w:rPr>
          <w:rFonts w:ascii="Times New Roman" w:hAnsi="Times New Roman" w:cs="Times New Roman"/>
          <w:sz w:val="28"/>
          <w:szCs w:val="28"/>
        </w:rPr>
        <w:t>)</w:t>
      </w:r>
    </w:p>
    <w:p w14:paraId="34D26F59" w14:textId="77777777" w:rsidR="0068518E" w:rsidRDefault="0068518E" w:rsidP="0068518E">
      <w:pPr>
        <w:spacing w:after="0" w:line="360" w:lineRule="auto"/>
        <w:ind w:left="2835" w:firstLine="709"/>
        <w:jc w:val="both"/>
        <w:rPr>
          <w:rFonts w:ascii="Times New Roman" w:eastAsiaTheme="minorEastAsia" w:hAnsi="Times New Roman" w:cs="Times New Roman"/>
          <w:sz w:val="28"/>
          <w:szCs w:val="18"/>
        </w:rPr>
      </w:pPr>
      <w:r>
        <w:rPr>
          <w:rFonts w:ascii="Times New Roman" w:eastAsiaTheme="minorEastAsia" w:hAnsi="Times New Roman" w:cs="Times New Roman"/>
          <w:sz w:val="28"/>
          <w:szCs w:val="18"/>
        </w:rPr>
        <w:t>.</w:t>
      </w:r>
    </w:p>
    <w:p w14:paraId="08068A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1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oMath>
      <w:r>
        <w:rPr>
          <w:rFonts w:ascii="Times New Roman" w:eastAsiaTheme="minorEastAsia" w:hAnsi="Times New Roman" w:cs="Times New Roman"/>
          <w:sz w:val="28"/>
          <w:szCs w:val="28"/>
        </w:rPr>
        <w:t xml:space="preserve"> – экономический эффект разработки</w:t>
      </w:r>
      <w:r w:rsidRPr="00F65D25">
        <w:rPr>
          <w:rFonts w:ascii="Times New Roman" w:eastAsiaTheme="minorEastAsia" w:hAnsi="Times New Roman" w:cs="Times New Roman"/>
          <w:sz w:val="28"/>
          <w:szCs w:val="28"/>
        </w:rPr>
        <w:t>;</w:t>
      </w:r>
    </w:p>
    <w:p w14:paraId="7DFF93D9" w14:textId="77777777" w:rsidR="0068518E" w:rsidRPr="00F74377" w:rsidRDefault="006772E5"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oMath>
      <w:r w:rsidR="0068518E">
        <w:rPr>
          <w:rFonts w:ascii="Times New Roman" w:eastAsiaTheme="minorEastAsia" w:hAnsi="Times New Roman" w:cs="Times New Roman"/>
          <w:sz w:val="28"/>
          <w:szCs w:val="28"/>
        </w:rPr>
        <w:t xml:space="preserve"> – цена разработки, руб.</w:t>
      </w:r>
    </w:p>
    <w:p w14:paraId="50D7F9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Уровень экономической эффективности затрат на разработку имеет значение: </w:t>
      </w:r>
    </w:p>
    <w:p w14:paraId="088F2F89"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p>
    <w:p w14:paraId="781F6326" w14:textId="77777777" w:rsidR="0068518E" w:rsidRPr="00F65D25" w:rsidRDefault="006772E5" w:rsidP="0068518E">
      <w:pPr>
        <w:spacing w:after="0" w:line="360" w:lineRule="auto"/>
        <w:ind w:firstLine="709"/>
        <w:jc w:val="both"/>
        <w:rPr>
          <w:rFonts w:ascii="Times New Roman" w:eastAsiaTheme="minorEastAsia" w:hAnsi="Times New Roman" w:cs="Times New Roman"/>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eastAsiaTheme="minorEastAsia" w:hAnsi="Cambria Math" w:cs="Times New Roman"/>
              <w:sz w:val="28"/>
            </w:rPr>
            <m:t xml:space="preserve">= </m:t>
          </m:r>
          <m:f>
            <m:fPr>
              <m:ctrlPr>
                <w:rPr>
                  <w:rFonts w:ascii="Cambria Math" w:hAnsi="Cambria Math" w:cs="Times New Roman"/>
                  <w:iCs/>
                  <w:sz w:val="28"/>
                </w:rPr>
              </m:ctrlPr>
            </m:fPr>
            <m:num>
              <m:r>
                <m:rPr>
                  <m:sty m:val="p"/>
                </m:rPr>
                <w:rPr>
                  <w:rFonts w:ascii="Cambria Math" w:hAnsi="Cambria Math" w:cs="Times New Roman"/>
                  <w:sz w:val="28"/>
                  <w:szCs w:val="28"/>
                </w:rPr>
                <m:t>438000</m:t>
              </m:r>
            </m:num>
            <m:den>
              <m:r>
                <m:rPr>
                  <m:sty m:val="p"/>
                </m:rPr>
                <w:rPr>
                  <w:rFonts w:ascii="Cambria Math" w:hAnsi="Cambria Math" w:cs="Times New Roman"/>
                  <w:sz w:val="28"/>
                  <w:szCs w:val="28"/>
                </w:rPr>
                <m:t>1703592</m:t>
              </m:r>
            </m:den>
          </m:f>
          <m:r>
            <w:rPr>
              <w:rFonts w:ascii="Cambria Math" w:hAnsi="Cambria Math" w:cs="Times New Roman"/>
              <w:sz w:val="28"/>
            </w:rPr>
            <m:t>=0,257</m:t>
          </m:r>
        </m:oMath>
      </m:oMathPara>
    </w:p>
    <w:p w14:paraId="672B9479" w14:textId="77777777" w:rsidR="0068518E" w:rsidRDefault="0068518E" w:rsidP="0068518E">
      <w:pPr>
        <w:spacing w:after="0" w:line="360" w:lineRule="auto"/>
        <w:ind w:firstLine="709"/>
        <w:jc w:val="both"/>
        <w:rPr>
          <w:rFonts w:ascii="Times New Roman" w:eastAsiaTheme="minorEastAsia" w:hAnsi="Times New Roman" w:cs="Times New Roman"/>
          <w:sz w:val="28"/>
        </w:rPr>
      </w:pPr>
    </w:p>
    <w:p w14:paraId="0DEBE6E9" w14:textId="77777777" w:rsidR="0068518E" w:rsidRDefault="0068518E" w:rsidP="0068518E">
      <w:pPr>
        <w:spacing w:after="0" w:line="360" w:lineRule="auto"/>
        <w:ind w:firstLine="709"/>
        <w:jc w:val="both"/>
        <w:rPr>
          <w:rFonts w:ascii="Times New Roman" w:eastAsiaTheme="minorEastAsia" w:hAnsi="Times New Roman" w:cs="Times New Roman"/>
          <w:sz w:val="28"/>
        </w:rPr>
      </w:pPr>
      <w:r>
        <w:rPr>
          <w:rFonts w:ascii="Times New Roman" w:eastAsiaTheme="minorEastAsia" w:hAnsi="Times New Roman" w:cs="Times New Roman"/>
          <w:sz w:val="28"/>
        </w:rPr>
        <w:t>Срок окупаемости, лет</w:t>
      </w:r>
      <w:r w:rsidRPr="00F74377">
        <w:rPr>
          <w:rFonts w:ascii="Times New Roman" w:eastAsiaTheme="minorEastAsia" w:hAnsi="Times New Roman" w:cs="Times New Roman"/>
          <w:sz w:val="28"/>
        </w:rPr>
        <w:t>:</w:t>
      </w:r>
    </w:p>
    <w:p w14:paraId="2E064346"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414FAAF9" w14:textId="77777777" w:rsidR="0068518E" w:rsidRDefault="006772E5" w:rsidP="0068518E">
      <w:pPr>
        <w:spacing w:after="0" w:line="360" w:lineRule="auto"/>
        <w:ind w:left="2835" w:firstLine="993"/>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den>
        </m:f>
      </m:oMath>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11</w:t>
      </w:r>
      <w:r w:rsidR="0068518E" w:rsidRPr="0092548F">
        <w:rPr>
          <w:rFonts w:ascii="Times New Roman" w:hAnsi="Times New Roman" w:cs="Times New Roman"/>
          <w:sz w:val="28"/>
          <w:szCs w:val="28"/>
        </w:rPr>
        <w:t>)</w:t>
      </w:r>
    </w:p>
    <w:p w14:paraId="285EE46E" w14:textId="77777777" w:rsidR="0068518E" w:rsidRPr="00F65D25" w:rsidRDefault="006772E5" w:rsidP="0068518E">
      <w:pPr>
        <w:spacing w:after="0" w:line="360" w:lineRule="auto"/>
        <w:ind w:left="142" w:firstLine="993"/>
        <w:jc w:val="both"/>
        <w:rPr>
          <w:rFonts w:ascii="Times New Roman" w:eastAsiaTheme="minorEastAsia" w:hAnsi="Times New Roman" w:cs="Times New Roman"/>
          <w:i/>
          <w:iCs/>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r>
                <m:rPr>
                  <m:sty m:val="p"/>
                </m:rPr>
                <w:rPr>
                  <w:rFonts w:ascii="Cambria Math" w:hAnsi="Cambria Math" w:cs="Times New Roman"/>
                  <w:sz w:val="28"/>
                </w:rPr>
                <m:t>0,26</m:t>
              </m:r>
            </m:den>
          </m:f>
          <m:r>
            <w:rPr>
              <w:rFonts w:ascii="Cambria Math" w:hAnsi="Cambria Math" w:cs="Times New Roman"/>
              <w:sz w:val="28"/>
            </w:rPr>
            <m:t>= 3.9 года</m:t>
          </m:r>
        </m:oMath>
      </m:oMathPara>
    </w:p>
    <w:p w14:paraId="5B6E1EDC" w14:textId="77777777" w:rsidR="0068518E" w:rsidRDefault="0068518E" w:rsidP="0068518E">
      <w:pPr>
        <w:spacing w:after="0" w:line="360" w:lineRule="auto"/>
        <w:ind w:left="142" w:firstLine="993"/>
        <w:jc w:val="both"/>
        <w:rPr>
          <w:rFonts w:ascii="Times New Roman" w:eastAsiaTheme="minorEastAsia" w:hAnsi="Times New Roman" w:cs="Times New Roman"/>
          <w:i/>
          <w:iCs/>
          <w:sz w:val="28"/>
          <w:szCs w:val="18"/>
        </w:rPr>
      </w:pPr>
    </w:p>
    <w:p w14:paraId="2AA2C207"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r w:rsidRPr="00F65D25">
        <w:rPr>
          <w:rFonts w:ascii="Times New Roman" w:eastAsiaTheme="minorEastAsia" w:hAnsi="Times New Roman" w:cs="Times New Roman"/>
          <w:sz w:val="28"/>
          <w:szCs w:val="18"/>
        </w:rPr>
        <w:t>Срок окупаемости ПП 4 года</w:t>
      </w:r>
    </w:p>
    <w:p w14:paraId="40FA53CB"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p>
    <w:p w14:paraId="5E6D7700" w14:textId="77777777" w:rsidR="0068518E" w:rsidRDefault="0068518E" w:rsidP="0068518E">
      <w:pPr>
        <w:pStyle w:val="2"/>
        <w:spacing w:before="0" w:line="360" w:lineRule="auto"/>
        <w:ind w:firstLine="709"/>
        <w:jc w:val="both"/>
        <w:rPr>
          <w:rFonts w:ascii="Times New Roman" w:eastAsiaTheme="minorEastAsia" w:hAnsi="Times New Roman" w:cs="Times New Roman"/>
          <w:color w:val="000000" w:themeColor="text1"/>
          <w:sz w:val="28"/>
          <w:szCs w:val="28"/>
        </w:rPr>
      </w:pPr>
      <w:bookmarkStart w:id="59" w:name="_Toc216984334"/>
      <w:r w:rsidRPr="00F65D25">
        <w:rPr>
          <w:rFonts w:ascii="Times New Roman" w:eastAsiaTheme="minorEastAsia" w:hAnsi="Times New Roman" w:cs="Times New Roman"/>
          <w:color w:val="000000" w:themeColor="text1"/>
          <w:sz w:val="28"/>
          <w:szCs w:val="28"/>
        </w:rPr>
        <w:lastRenderedPageBreak/>
        <w:t>4.6 Вывод по оценку экономической эффективности разработки программного продукта</w:t>
      </w:r>
      <w:bookmarkEnd w:id="59"/>
    </w:p>
    <w:p w14:paraId="287B1631" w14:textId="77777777" w:rsidR="0068518E" w:rsidRDefault="0068518E" w:rsidP="0068518E">
      <w:pPr>
        <w:spacing w:after="0" w:line="360" w:lineRule="auto"/>
        <w:ind w:firstLine="709"/>
        <w:jc w:val="both"/>
      </w:pPr>
      <w:r w:rsidRPr="00766FFA">
        <w:rPr>
          <w:rFonts w:ascii="Times New Roman" w:hAnsi="Times New Roman" w:cs="Times New Roman"/>
          <w:sz w:val="28"/>
          <w:szCs w:val="28"/>
        </w:rPr>
        <w:t xml:space="preserve">В экономической части дипломного проекта проведено технико-экономическое обоснование создания программного обеспечения для трёхмерной визуализации и моделирования движения квадрокоптера на основе </w:t>
      </w:r>
      <w:r w:rsidRPr="0043168F">
        <w:rPr>
          <w:rStyle w:val="a6"/>
          <w:rFonts w:ascii="Times New Roman" w:hAnsi="Times New Roman" w:cs="Times New Roman"/>
          <w:b w:val="0"/>
          <w:bCs w:val="0"/>
          <w:sz w:val="28"/>
          <w:szCs w:val="28"/>
        </w:rPr>
        <w:t>полунатурного стенда с тремя степенями свободы</w:t>
      </w:r>
      <w:r w:rsidRPr="0043168F">
        <w:rPr>
          <w:rFonts w:ascii="Times New Roman" w:hAnsi="Times New Roman" w:cs="Times New Roman"/>
          <w:sz w:val="36"/>
          <w:szCs w:val="36"/>
        </w:rPr>
        <w:t xml:space="preserve"> </w:t>
      </w:r>
      <w:r w:rsidRPr="00766FFA">
        <w:rPr>
          <w:rFonts w:ascii="Times New Roman" w:hAnsi="Times New Roman" w:cs="Times New Roman"/>
          <w:sz w:val="28"/>
          <w:szCs w:val="28"/>
        </w:rPr>
        <w:t xml:space="preserve">и виртуальной среды </w:t>
      </w:r>
      <w:proofErr w:type="spellStart"/>
      <w:r w:rsidRPr="009974A2">
        <w:rPr>
          <w:rStyle w:val="a6"/>
          <w:rFonts w:ascii="Times New Roman" w:hAnsi="Times New Roman" w:cs="Times New Roman"/>
          <w:b w:val="0"/>
          <w:bCs w:val="0"/>
          <w:sz w:val="28"/>
        </w:rPr>
        <w:t>AirSim</w:t>
      </w:r>
      <w:proofErr w:type="spellEnd"/>
      <w:r w:rsidRPr="00766FFA">
        <w:rPr>
          <w:rFonts w:ascii="Times New Roman" w:hAnsi="Times New Roman" w:cs="Times New Roman"/>
          <w:sz w:val="28"/>
          <w:szCs w:val="28"/>
        </w:rPr>
        <w:t xml:space="preserve">, интегрированной с движком </w:t>
      </w:r>
      <w:proofErr w:type="spellStart"/>
      <w:r w:rsidRPr="009974A2">
        <w:rPr>
          <w:rStyle w:val="a6"/>
          <w:rFonts w:ascii="Times New Roman" w:hAnsi="Times New Roman" w:cs="Times New Roman"/>
          <w:b w:val="0"/>
          <w:bCs w:val="0"/>
          <w:sz w:val="28"/>
        </w:rPr>
        <w:t>Unreal</w:t>
      </w:r>
      <w:proofErr w:type="spellEnd"/>
      <w:r w:rsidRPr="009974A2">
        <w:rPr>
          <w:rStyle w:val="a6"/>
          <w:rFonts w:ascii="Times New Roman" w:hAnsi="Times New Roman" w:cs="Times New Roman"/>
          <w:b w:val="0"/>
          <w:bCs w:val="0"/>
          <w:sz w:val="28"/>
        </w:rPr>
        <w:t xml:space="preserve"> Engine</w:t>
      </w:r>
      <w:r>
        <w:t>.</w:t>
      </w:r>
    </w:p>
    <w:p w14:paraId="150F0B74" w14:textId="77777777" w:rsidR="0068518E" w:rsidRPr="001F0FB2"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При выполнении работы был определен индекс научно-технической прогрессивности. Он имеет больший уровень научно-технической прогрессивности, чем </w:t>
      </w:r>
      <w:proofErr w:type="spellStart"/>
      <w:r w:rsidRPr="001F0FB2">
        <w:rPr>
          <w:rFonts w:ascii="Times New Roman" w:hAnsi="Times New Roman" w:cs="Times New Roman"/>
          <w:sz w:val="28"/>
          <w:szCs w:val="28"/>
        </w:rPr>
        <w:t>НТПр</w:t>
      </w:r>
      <w:proofErr w:type="spellEnd"/>
      <w:r w:rsidRPr="001F0FB2">
        <w:rPr>
          <w:rFonts w:ascii="Times New Roman" w:hAnsi="Times New Roman" w:cs="Times New Roman"/>
          <w:sz w:val="28"/>
          <w:szCs w:val="28"/>
        </w:rPr>
        <w:t xml:space="preserve">, выбранная в качестве аналога, следовательно, разработка новой продукции целесообразна. </w:t>
      </w:r>
    </w:p>
    <w:p w14:paraId="7D3716B6" w14:textId="77777777" w:rsidR="0068518E"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В результате расчетов были получены следующие значения: </w:t>
      </w:r>
    </w:p>
    <w:p w14:paraId="456F3F73"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Индекс научно-технического уровня </w:t>
      </w:r>
      <w:r w:rsidRPr="001F0FB2">
        <w:rPr>
          <w:rFonts w:ascii="Cambria Math" w:hAnsi="Cambria Math"/>
          <w:i/>
          <w:iCs/>
          <w:sz w:val="32"/>
        </w:rPr>
        <w:t xml:space="preserve"> </w:t>
      </w:r>
      <m:oMath>
        <m:sSub>
          <m:sSubPr>
            <m:ctrlPr>
              <w:rPr>
                <w:rFonts w:ascii="Cambria Math" w:hAnsi="Cambria Math"/>
                <w:sz w:val="28"/>
                <w:szCs w:val="20"/>
              </w:rPr>
            </m:ctrlPr>
          </m:sSubPr>
          <m:e>
            <m:r>
              <m:rPr>
                <m:sty m:val="p"/>
              </m:rPr>
              <w:rPr>
                <w:rFonts w:ascii="Cambria Math" w:hAnsi="Cambria Math"/>
                <w:sz w:val="28"/>
                <w:szCs w:val="20"/>
              </w:rPr>
              <m:t>J</m:t>
            </m:r>
          </m:e>
          <m:sub>
            <m:r>
              <m:rPr>
                <m:sty m:val="p"/>
              </m:rPr>
              <w:rPr>
                <w:rFonts w:ascii="Cambria Math" w:hAnsi="Cambria Math"/>
                <w:sz w:val="28"/>
                <w:szCs w:val="20"/>
              </w:rPr>
              <m:t>НТП</m:t>
            </m:r>
          </m:sub>
        </m:sSub>
        <m:r>
          <m:rPr>
            <m:sty m:val="p"/>
          </m:rPr>
          <w:rPr>
            <w:rFonts w:ascii="Cambria Math" w:hAnsi="Cambria Math"/>
            <w:sz w:val="28"/>
            <w:szCs w:val="20"/>
          </w:rPr>
          <m:t>=1,</m:t>
        </m:r>
        <m:r>
          <w:rPr>
            <w:rFonts w:ascii="Cambria Math" w:hAnsi="Cambria Math"/>
            <w:sz w:val="28"/>
            <w:szCs w:val="20"/>
          </w:rPr>
          <m:t xml:space="preserve">3 </m:t>
        </m:r>
      </m:oMath>
      <w:r w:rsidRPr="001F0FB2">
        <w:rPr>
          <w:rFonts w:ascii="Cambria Math" w:eastAsiaTheme="minorEastAsia" w:hAnsi="Cambria Math"/>
          <w:sz w:val="28"/>
          <w:szCs w:val="20"/>
        </w:rPr>
        <w:t>;</w:t>
      </w:r>
    </w:p>
    <w:p w14:paraId="57E1F804"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eastAsiaTheme="minorEastAsia" w:hAnsi="Times New Roman" w:cs="Times New Roman"/>
          <w:sz w:val="28"/>
          <w:szCs w:val="20"/>
        </w:rPr>
        <w:t>Затраты на создание ПП</w:t>
      </w:r>
      <w:r>
        <w:rPr>
          <w:rFonts w:ascii="Cambria Math" w:eastAsiaTheme="minorEastAsia" w:hAnsi="Cambria Math"/>
          <w:sz w:val="28"/>
          <w:szCs w:val="20"/>
        </w:rPr>
        <w:t xml:space="preserve">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=1043592 руб.; </m:t>
        </m:r>
      </m:oMath>
    </w:p>
    <w:p w14:paraId="12F4981C"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Экономическая эффективность</w:t>
      </w:r>
      <m:oMath>
        <m:r>
          <w:rPr>
            <w:rFonts w:ascii="Cambria Math" w:eastAsiaTheme="minorEastAsia"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=438000 руб.;</m:t>
        </m:r>
      </m:oMath>
    </w:p>
    <w:p w14:paraId="4C7C17CE"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Показатель экономической эффективности</w:t>
      </w:r>
      <w:r w:rsidRPr="001F0FB2">
        <w:rPr>
          <w:rFonts w:ascii="Cambria Math" w:eastAsiaTheme="minorEastAsia" w:hAnsi="Cambria Math"/>
          <w:sz w:val="28"/>
          <w:szCs w:val="28"/>
        </w:rPr>
        <w:t xml:space="preserve"> </w:t>
      </w: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w:rPr>
            <w:rFonts w:ascii="Cambria Math" w:hAnsi="Cambria Math" w:cs="Times New Roman"/>
            <w:sz w:val="28"/>
          </w:rPr>
          <m:t>=0,257</m:t>
        </m:r>
      </m:oMath>
    </w:p>
    <w:p w14:paraId="4FAA0510" w14:textId="77777777" w:rsidR="0068518E" w:rsidRPr="001F0FB2"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sidRPr="001F0FB2">
        <w:rPr>
          <w:rFonts w:ascii="Times New Roman" w:eastAsiaTheme="minorEastAsia" w:hAnsi="Times New Roman" w:cs="Times New Roman"/>
          <w:sz w:val="28"/>
          <w:szCs w:val="28"/>
        </w:rPr>
        <w:t>При таком значении экономической эффективности срок окупаемости ПП составит 4 года.</w:t>
      </w:r>
    </w:p>
    <w:p w14:paraId="48911EBD" w14:textId="05AF9524" w:rsidR="0068518E" w:rsidRPr="00766FFA" w:rsidRDefault="0068518E" w:rsidP="0068518E">
      <w:pPr>
        <w:spacing w:after="0" w:line="360" w:lineRule="auto"/>
        <w:ind w:firstLine="709"/>
        <w:jc w:val="both"/>
        <w:rPr>
          <w:rFonts w:ascii="Times New Roman" w:hAnsi="Times New Roman" w:cs="Times New Roman"/>
          <w:sz w:val="36"/>
          <w:szCs w:val="36"/>
        </w:rPr>
      </w:pPr>
      <w:r w:rsidRPr="00766FFA">
        <w:rPr>
          <w:rFonts w:ascii="Times New Roman" w:hAnsi="Times New Roman" w:cs="Times New Roman"/>
          <w:sz w:val="28"/>
          <w:szCs w:val="28"/>
        </w:rPr>
        <w:t xml:space="preserve">Таким образом, разработка программного обеспечения для полунатурного моделирования квадрокоптера является </w:t>
      </w:r>
      <w:r w:rsidRPr="009974A2">
        <w:rPr>
          <w:rStyle w:val="a6"/>
          <w:rFonts w:ascii="Times New Roman" w:hAnsi="Times New Roman" w:cs="Times New Roman"/>
          <w:b w:val="0"/>
          <w:bCs w:val="0"/>
          <w:sz w:val="28"/>
          <w:szCs w:val="28"/>
        </w:rPr>
        <w:t>научно-технически</w:t>
      </w:r>
      <w:r w:rsidRPr="009974A2">
        <w:rPr>
          <w:rStyle w:val="a6"/>
          <w:rFonts w:ascii="Times New Roman" w:hAnsi="Times New Roman" w:cs="Times New Roman"/>
          <w:sz w:val="28"/>
          <w:szCs w:val="28"/>
        </w:rPr>
        <w:t xml:space="preserve"> </w:t>
      </w:r>
      <w:r w:rsidRPr="009974A2">
        <w:rPr>
          <w:rStyle w:val="a6"/>
          <w:rFonts w:ascii="Times New Roman" w:hAnsi="Times New Roman" w:cs="Times New Roman"/>
          <w:b w:val="0"/>
          <w:bCs w:val="0"/>
          <w:sz w:val="28"/>
          <w:szCs w:val="28"/>
        </w:rPr>
        <w:t>прогрессивной, экономически целесообразной и востребованной</w:t>
      </w:r>
      <w:r w:rsidRPr="009974A2">
        <w:rPr>
          <w:rFonts w:ascii="Times New Roman" w:hAnsi="Times New Roman" w:cs="Times New Roman"/>
          <w:sz w:val="28"/>
          <w:szCs w:val="28"/>
        </w:rPr>
        <w:t>.</w:t>
      </w:r>
      <w:r>
        <w:rPr>
          <w:rFonts w:ascii="Times New Roman" w:hAnsi="Times New Roman" w:cs="Times New Roman"/>
          <w:sz w:val="28"/>
          <w:szCs w:val="28"/>
        </w:rPr>
        <w:t xml:space="preserve"> </w:t>
      </w:r>
      <w:r w:rsidRPr="00766FFA">
        <w:rPr>
          <w:rFonts w:ascii="Times New Roman" w:hAnsi="Times New Roman" w:cs="Times New Roman"/>
          <w:sz w:val="28"/>
          <w:szCs w:val="28"/>
        </w:rPr>
        <w:t xml:space="preserve">Использование созданного ПО снижает трудозатраты инженеров, уменьшает стоимость экспериментов, увеличивает скорость разработки и проверки алгоритмов автономного управления </w:t>
      </w:r>
      <w:r w:rsidR="00920651">
        <w:rPr>
          <w:rFonts w:ascii="Times New Roman" w:eastAsia="Times New Roman" w:hAnsi="Times New Roman" w:cs="Times New Roman"/>
          <w:sz w:val="28"/>
          <w:szCs w:val="24"/>
          <w:lang w:eastAsia="ru-RU"/>
        </w:rPr>
        <w:t>квадрокоптера</w:t>
      </w:r>
      <w:r w:rsidRPr="00766FFA">
        <w:rPr>
          <w:rFonts w:ascii="Times New Roman" w:hAnsi="Times New Roman" w:cs="Times New Roman"/>
          <w:sz w:val="28"/>
          <w:szCs w:val="28"/>
        </w:rPr>
        <w:t>.</w:t>
      </w:r>
    </w:p>
    <w:p w14:paraId="7A1004D8" w14:textId="77777777" w:rsidR="0068518E" w:rsidRDefault="0068518E">
      <w:pPr>
        <w:rPr>
          <w:rFonts w:ascii="Times New Roman" w:hAnsi="Times New Roman" w:cs="Times New Roman"/>
          <w:color w:val="000000" w:themeColor="text1"/>
        </w:rPr>
      </w:pPr>
      <w:r>
        <w:rPr>
          <w:rFonts w:ascii="Times New Roman" w:hAnsi="Times New Roman" w:cs="Times New Roman"/>
          <w:color w:val="000000" w:themeColor="text1"/>
        </w:rPr>
        <w:br w:type="page"/>
      </w:r>
    </w:p>
    <w:p w14:paraId="30AC68BB" w14:textId="3B684AF4" w:rsidR="00B43E6A" w:rsidRDefault="00B43E6A" w:rsidP="00B43E6A">
      <w:pPr>
        <w:pStyle w:val="1"/>
        <w:jc w:val="center"/>
        <w:rPr>
          <w:rFonts w:ascii="Times New Roman" w:hAnsi="Times New Roman" w:cs="Times New Roman"/>
          <w:color w:val="000000" w:themeColor="text1"/>
        </w:rPr>
      </w:pPr>
      <w:bookmarkStart w:id="60" w:name="_Toc216984335"/>
      <w:r w:rsidRPr="00B43E6A">
        <w:rPr>
          <w:rFonts w:ascii="Times New Roman" w:hAnsi="Times New Roman" w:cs="Times New Roman"/>
          <w:color w:val="000000" w:themeColor="text1"/>
        </w:rPr>
        <w:lastRenderedPageBreak/>
        <w:t>СПИСОК ИСПОЛЬЗОВАННЫХ ИСТОЧНИКОВ</w:t>
      </w:r>
      <w:bookmarkEnd w:id="33"/>
      <w:bookmarkEnd w:id="60"/>
    </w:p>
    <w:p w14:paraId="613A8C33" w14:textId="77777777" w:rsidR="00B43E6A" w:rsidRDefault="00B43E6A" w:rsidP="00B43E6A"/>
    <w:p w14:paraId="1E215832" w14:textId="77777777" w:rsidR="00B43E6A" w:rsidRPr="00342225" w:rsidRDefault="00B43E6A" w:rsidP="00F43B04">
      <w:pPr>
        <w:pStyle w:val="a3"/>
        <w:numPr>
          <w:ilvl w:val="0"/>
          <w:numId w:val="3"/>
        </w:numPr>
        <w:spacing w:after="0" w:line="360" w:lineRule="auto"/>
        <w:ind w:left="0" w:firstLine="709"/>
        <w:jc w:val="both"/>
        <w:rPr>
          <w:rFonts w:ascii="Times New Roman" w:hAnsi="Times New Roman" w:cs="Times New Roman"/>
          <w:sz w:val="44"/>
          <w:lang w:val="en-US"/>
        </w:rPr>
      </w:pPr>
      <w:proofErr w:type="spellStart"/>
      <w:r w:rsidRPr="002C23DB">
        <w:rPr>
          <w:rFonts w:ascii="Times New Roman" w:hAnsi="Times New Roman" w:cs="Times New Roman"/>
          <w:sz w:val="28"/>
          <w:lang w:val="en-US"/>
        </w:rPr>
        <w:t>Jinpeng</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Honghai</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Jinlun</w:t>
      </w:r>
      <w:proofErr w:type="spellEnd"/>
      <w:r w:rsidRPr="002C23DB">
        <w:rPr>
          <w:rFonts w:ascii="Times New Roman" w:hAnsi="Times New Roman" w:cs="Times New Roman"/>
          <w:sz w:val="28"/>
          <w:lang w:val="en-US"/>
        </w:rPr>
        <w:t xml:space="preserve"> Zhou, </w:t>
      </w:r>
      <w:proofErr w:type="spellStart"/>
      <w:r w:rsidRPr="002C23DB">
        <w:rPr>
          <w:rFonts w:ascii="Times New Roman" w:hAnsi="Times New Roman" w:cs="Times New Roman"/>
          <w:sz w:val="28"/>
          <w:lang w:val="en-US"/>
        </w:rPr>
        <w:t>Mingzhuang</w:t>
      </w:r>
      <w:proofErr w:type="spellEnd"/>
      <w:r w:rsidRPr="002C23DB">
        <w:rPr>
          <w:rFonts w:ascii="Times New Roman" w:hAnsi="Times New Roman" w:cs="Times New Roman"/>
          <w:sz w:val="28"/>
          <w:lang w:val="en-US"/>
        </w:rPr>
        <w:t xml:space="preserve"> Hua, Gang Zhong</w:t>
      </w:r>
      <w:r w:rsidRPr="002C23DB">
        <w:rPr>
          <w:rFonts w:ascii="Times New Roman" w:hAnsi="Times New Roman" w:cs="Times New Roman"/>
          <w:color w:val="000000" w:themeColor="text1"/>
          <w:sz w:val="28"/>
          <w:szCs w:val="28"/>
          <w:lang w:val="en-US"/>
        </w:rPr>
        <w:t xml:space="preserve"> “</w:t>
      </w:r>
      <w:r w:rsidRPr="002C23DB">
        <w:rPr>
          <w:rFonts w:ascii="Times New Roman" w:hAnsi="Times New Roman" w:cs="Times New Roman"/>
          <w:sz w:val="28"/>
          <w:lang w:val="en-US"/>
        </w:rPr>
        <w:t>Adaptive Collision Avoidance for Multiple UAVs in Urban Environments” –</w:t>
      </w:r>
      <w:r w:rsidRPr="0058303E">
        <w:rPr>
          <w:rFonts w:ascii="Times New Roman" w:hAnsi="Times New Roman" w:cs="Times New Roman"/>
          <w:sz w:val="28"/>
          <w:lang w:val="en-US"/>
        </w:rPr>
        <w:t xml:space="preserve"> </w:t>
      </w:r>
      <w:r w:rsidRPr="002C23DB">
        <w:rPr>
          <w:rFonts w:ascii="Times New Roman" w:hAnsi="Times New Roman" w:cs="Times New Roman"/>
          <w:sz w:val="28"/>
          <w:lang w:val="en-US"/>
        </w:rPr>
        <w:t>2023</w:t>
      </w:r>
    </w:p>
    <w:p w14:paraId="00413D93" w14:textId="77777777" w:rsidR="00B43E6A" w:rsidRPr="00B43E6A" w:rsidRDefault="00B43E6A"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sidRPr="002C23DB">
        <w:rPr>
          <w:rFonts w:ascii="Times New Roman" w:hAnsi="Times New Roman" w:cs="Times New Roman"/>
          <w:color w:val="111111"/>
          <w:sz w:val="28"/>
          <w:szCs w:val="28"/>
          <w:shd w:val="clear" w:color="auto" w:fill="FFFFFF"/>
          <w:lang w:val="en-US"/>
        </w:rPr>
        <w:t xml:space="preserve">Hartmut Fricke, Stanley </w:t>
      </w:r>
      <w:proofErr w:type="spellStart"/>
      <w:r w:rsidRPr="002C23DB">
        <w:rPr>
          <w:rFonts w:ascii="Times New Roman" w:hAnsi="Times New Roman" w:cs="Times New Roman"/>
          <w:color w:val="111111"/>
          <w:sz w:val="28"/>
          <w:szCs w:val="28"/>
          <w:shd w:val="clear" w:color="auto" w:fill="FFFFFF"/>
          <w:lang w:val="en-US"/>
        </w:rPr>
        <w:t>Förster</w:t>
      </w:r>
      <w:proofErr w:type="spellEnd"/>
      <w:r w:rsidRPr="002C23DB">
        <w:rPr>
          <w:rFonts w:ascii="Times New Roman" w:hAnsi="Times New Roman" w:cs="Times New Roman"/>
          <w:color w:val="111111"/>
          <w:sz w:val="28"/>
          <w:szCs w:val="28"/>
          <w:shd w:val="clear" w:color="auto" w:fill="FFFFFF"/>
          <w:lang w:val="en-US"/>
        </w:rPr>
        <w:t xml:space="preserve">, </w:t>
      </w:r>
      <w:r w:rsidRPr="002C23DB">
        <w:rPr>
          <w:rFonts w:ascii="Times New Roman" w:eastAsia="Times New Roman" w:hAnsi="Times New Roman" w:cs="Times New Roman"/>
          <w:color w:val="111111"/>
          <w:sz w:val="28"/>
          <w:szCs w:val="28"/>
          <w:lang w:val="en-US" w:eastAsia="ru-RU"/>
        </w:rPr>
        <w:t xml:space="preserve">Robert </w:t>
      </w:r>
      <w:proofErr w:type="spellStart"/>
      <w:r w:rsidRPr="002C23DB">
        <w:rPr>
          <w:rFonts w:ascii="Times New Roman" w:eastAsia="Times New Roman" w:hAnsi="Times New Roman" w:cs="Times New Roman"/>
          <w:color w:val="111111"/>
          <w:sz w:val="28"/>
          <w:szCs w:val="28"/>
          <w:lang w:val="en-US" w:eastAsia="ru-RU"/>
        </w:rPr>
        <w:t>Bruehl</w:t>
      </w:r>
      <w:proofErr w:type="spellEnd"/>
      <w:r w:rsidRPr="002C23DB">
        <w:rPr>
          <w:rFonts w:ascii="Times New Roman" w:hAnsi="Times New Roman" w:cs="Times New Roman"/>
          <w:sz w:val="28"/>
          <w:szCs w:val="28"/>
          <w:lang w:val="en-US"/>
        </w:rPr>
        <w:t xml:space="preserve"> “</w:t>
      </w:r>
      <w:r w:rsidRPr="002C23DB">
        <w:rPr>
          <w:rFonts w:ascii="Times New Roman" w:hAnsi="Times New Roman" w:cs="Times New Roman"/>
          <w:color w:val="111111"/>
          <w:sz w:val="28"/>
          <w:szCs w:val="28"/>
          <w:lang w:val="en-US"/>
        </w:rPr>
        <w:t xml:space="preserve">Mid-air collisions with drones Assessment of collision scenarios and of drone operation risks in urban areas” </w:t>
      </w:r>
      <w:r>
        <w:rPr>
          <w:rFonts w:ascii="Times New Roman" w:hAnsi="Times New Roman" w:cs="Times New Roman"/>
          <w:color w:val="111111"/>
          <w:sz w:val="28"/>
          <w:szCs w:val="28"/>
          <w:lang w:val="en-US"/>
        </w:rPr>
        <w:t>–</w:t>
      </w:r>
      <w:r>
        <w:rPr>
          <w:rFonts w:ascii="Times New Roman" w:eastAsia="Times New Roman" w:hAnsi="Times New Roman" w:cs="Times New Roman"/>
          <w:color w:val="111111"/>
          <w:sz w:val="28"/>
          <w:szCs w:val="28"/>
          <w:lang w:val="en-US" w:eastAsia="ru-RU"/>
        </w:rPr>
        <w:t xml:space="preserve"> 2021</w:t>
      </w:r>
    </w:p>
    <w:p w14:paraId="61E3E7D9" w14:textId="77777777" w:rsidR="00B43E6A" w:rsidRPr="004A1F8E" w:rsidRDefault="007B44BC"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Ahmad </w:t>
      </w:r>
      <w:proofErr w:type="spellStart"/>
      <w:r>
        <w:rPr>
          <w:rFonts w:ascii="Times New Roman" w:hAnsi="Times New Roman" w:cs="Times New Roman"/>
          <w:sz w:val="28"/>
          <w:szCs w:val="28"/>
          <w:lang w:val="en-US"/>
        </w:rPr>
        <w:t>Merei</w:t>
      </w:r>
      <w:proofErr w:type="spellEnd"/>
      <w:r>
        <w:rPr>
          <w:rFonts w:ascii="Times New Roman" w:hAnsi="Times New Roman" w:cs="Times New Roman"/>
          <w:sz w:val="28"/>
          <w:szCs w:val="28"/>
          <w:lang w:val="en-US"/>
        </w:rPr>
        <w:t xml:space="preserve">, Hamid </w:t>
      </w:r>
      <w:proofErr w:type="spellStart"/>
      <w:r>
        <w:rPr>
          <w:rFonts w:ascii="Times New Roman" w:hAnsi="Times New Roman" w:cs="Times New Roman"/>
          <w:sz w:val="28"/>
          <w:szCs w:val="28"/>
          <w:lang w:val="en-US"/>
        </w:rPr>
        <w:t>Mcheick</w:t>
      </w:r>
      <w:proofErr w:type="spellEnd"/>
      <w:r>
        <w:rPr>
          <w:rFonts w:ascii="Times New Roman" w:hAnsi="Times New Roman" w:cs="Times New Roman"/>
          <w:sz w:val="28"/>
          <w:szCs w:val="28"/>
          <w:lang w:val="en-US"/>
        </w:rPr>
        <w:t xml:space="preserve">, Alia </w:t>
      </w:r>
      <w:proofErr w:type="spellStart"/>
      <w:r>
        <w:rPr>
          <w:rFonts w:ascii="Times New Roman" w:hAnsi="Times New Roman" w:cs="Times New Roman"/>
          <w:sz w:val="28"/>
          <w:szCs w:val="28"/>
          <w:lang w:val="en-US"/>
        </w:rPr>
        <w:t>Ghaddar</w:t>
      </w:r>
      <w:proofErr w:type="spellEnd"/>
      <w:r>
        <w:rPr>
          <w:rFonts w:ascii="Times New Roman" w:hAnsi="Times New Roman" w:cs="Times New Roman"/>
          <w:sz w:val="28"/>
          <w:szCs w:val="28"/>
          <w:lang w:val="en-US"/>
        </w:rPr>
        <w:t xml:space="preserve"> “A Survey on Obstacle Detection and Avoidance Methods for UAVs”</w:t>
      </w:r>
      <w:r w:rsidR="004A1F8E">
        <w:rPr>
          <w:rFonts w:ascii="Times New Roman" w:hAnsi="Times New Roman" w:cs="Times New Roman"/>
          <w:sz w:val="28"/>
          <w:szCs w:val="28"/>
          <w:lang w:val="en-US"/>
        </w:rPr>
        <w:t xml:space="preserve"> </w:t>
      </w:r>
      <w:r w:rsidR="004A1F8E">
        <w:rPr>
          <w:rFonts w:ascii="Times New Roman" w:hAnsi="Times New Roman" w:cs="Times New Roman"/>
          <w:color w:val="111111"/>
          <w:sz w:val="28"/>
          <w:szCs w:val="28"/>
          <w:lang w:val="en-US"/>
        </w:rPr>
        <w:t>–</w:t>
      </w:r>
      <w:r w:rsidR="002F1102">
        <w:rPr>
          <w:rFonts w:ascii="Times New Roman" w:eastAsia="Times New Roman" w:hAnsi="Times New Roman" w:cs="Times New Roman"/>
          <w:color w:val="111111"/>
          <w:sz w:val="28"/>
          <w:szCs w:val="28"/>
          <w:lang w:val="en-US" w:eastAsia="ru-RU"/>
        </w:rPr>
        <w:t xml:space="preserve"> 2025</w:t>
      </w:r>
      <w:r w:rsidR="004A1F8E" w:rsidRPr="004A1F8E">
        <w:rPr>
          <w:rFonts w:ascii="Times New Roman" w:hAnsi="Times New Roman" w:cs="Times New Roman"/>
          <w:i/>
          <w:color w:val="222222"/>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4A1F8E" w:rsidRPr="004A1F8E">
        <w:rPr>
          <w:rFonts w:ascii="Times New Roman" w:hAnsi="Times New Roman" w:cs="Times New Roman"/>
          <w:i/>
          <w:color w:val="222222"/>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42" w:history="1">
        <w:r w:rsidR="004A1F8E" w:rsidRPr="004A1F8E">
          <w:rPr>
            <w:rStyle w:val="ac"/>
            <w:rFonts w:ascii="Times New Roman" w:hAnsi="Times New Roman" w:cs="Times New Roman"/>
            <w:bCs/>
            <w:color w:val="000000" w:themeColor="text1"/>
            <w:sz w:val="28"/>
            <w:szCs w:val="28"/>
            <w:shd w:val="clear" w:color="auto" w:fill="FFFFFF"/>
            <w:lang w:val="en-US"/>
          </w:rPr>
          <w:t>https://doi.org/10.3390/drones9030203</w:t>
        </w:r>
      </w:hyperlink>
    </w:p>
    <w:p w14:paraId="7F42598E" w14:textId="77777777" w:rsidR="004A1F8E" w:rsidRPr="003F208D" w:rsidRDefault="006772E5"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hyperlink r:id="rId43" w:history="1">
        <w:r w:rsidR="004A1F8E" w:rsidRPr="004A1F8E">
          <w:rPr>
            <w:rStyle w:val="name"/>
            <w:rFonts w:ascii="Times New Roman" w:hAnsi="Times New Roman" w:cs="Times New Roman"/>
            <w:color w:val="000000" w:themeColor="text1"/>
            <w:sz w:val="28"/>
            <w:szCs w:val="28"/>
            <w:shd w:val="clear" w:color="auto" w:fill="FFFFFF"/>
            <w:lang w:val="en-US"/>
          </w:rPr>
          <w:t>Ulzhalgas Seidaliyeva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4" w:history="1">
        <w:r w:rsidR="004A1F8E" w:rsidRPr="004A1F8E">
          <w:rPr>
            <w:rStyle w:val="name"/>
            <w:rFonts w:ascii="Times New Roman" w:hAnsi="Times New Roman" w:cs="Times New Roman"/>
            <w:color w:val="000000" w:themeColor="text1"/>
            <w:sz w:val="28"/>
            <w:szCs w:val="28"/>
            <w:shd w:val="clear" w:color="auto" w:fill="FFFFFF"/>
            <w:lang w:val="en-US"/>
          </w:rPr>
          <w:t>Lyazzat Ilipbayeva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5" w:history="1">
        <w:r w:rsidR="004A1F8E" w:rsidRPr="004A1F8E">
          <w:rPr>
            <w:rStyle w:val="name"/>
            <w:rFonts w:ascii="Times New Roman" w:hAnsi="Times New Roman" w:cs="Times New Roman"/>
            <w:color w:val="000000" w:themeColor="text1"/>
            <w:sz w:val="28"/>
            <w:szCs w:val="28"/>
            <w:shd w:val="clear" w:color="auto" w:fill="FFFFFF"/>
            <w:lang w:val="en-US"/>
          </w:rPr>
          <w:t>Dana Utebayeva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6" w:history="1">
        <w:r w:rsidR="004A1F8E" w:rsidRPr="004A1F8E">
          <w:rPr>
            <w:rStyle w:val="name"/>
            <w:rFonts w:ascii="Times New Roman" w:hAnsi="Times New Roman" w:cs="Times New Roman"/>
            <w:color w:val="000000" w:themeColor="text1"/>
            <w:sz w:val="28"/>
            <w:szCs w:val="28"/>
            <w:shd w:val="clear" w:color="auto" w:fill="FFFFFF"/>
            <w:lang w:val="en-US"/>
          </w:rPr>
          <w:t>Nurzhigit Smailov</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7" w:history="1">
        <w:r w:rsidR="004A1F8E" w:rsidRPr="004A1F8E">
          <w:rPr>
            <w:rStyle w:val="name"/>
            <w:rFonts w:ascii="Times New Roman" w:hAnsi="Times New Roman" w:cs="Times New Roman"/>
            <w:color w:val="000000" w:themeColor="text1"/>
            <w:sz w:val="28"/>
            <w:szCs w:val="28"/>
            <w:shd w:val="clear" w:color="auto" w:fill="FFFFFF"/>
            <w:lang w:val="en-US"/>
          </w:rPr>
          <w:t>Eric T Matson</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8" w:history="1">
        <w:r w:rsidR="004A1F8E" w:rsidRPr="004A1F8E">
          <w:rPr>
            <w:rStyle w:val="name"/>
            <w:rFonts w:ascii="Times New Roman" w:hAnsi="Times New Roman" w:cs="Times New Roman"/>
            <w:color w:val="000000" w:themeColor="text1"/>
            <w:sz w:val="28"/>
            <w:szCs w:val="28"/>
            <w:shd w:val="clear" w:color="auto" w:fill="FFFFFF"/>
            <w:lang w:val="en-US"/>
          </w:rPr>
          <w:t>Yerlan Tashtay</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9" w:history="1">
        <w:r w:rsidR="004A1F8E" w:rsidRPr="004A1F8E">
          <w:rPr>
            <w:rStyle w:val="name"/>
            <w:rFonts w:ascii="Times New Roman" w:hAnsi="Times New Roman" w:cs="Times New Roman"/>
            <w:color w:val="000000" w:themeColor="text1"/>
            <w:sz w:val="28"/>
            <w:szCs w:val="28"/>
            <w:shd w:val="clear" w:color="auto" w:fill="FFFFFF"/>
            <w:lang w:val="en-US"/>
          </w:rPr>
          <w:t>Mukhit Turumbetov</w:t>
        </w:r>
      </w:hyperlink>
      <w:r w:rsidR="004A1F8E">
        <w:rPr>
          <w:rFonts w:ascii="Times New Roman" w:hAnsi="Times New Roman" w:cs="Times New Roman"/>
          <w:color w:val="000000" w:themeColor="text1"/>
          <w:sz w:val="28"/>
          <w:szCs w:val="28"/>
          <w:shd w:val="clear" w:color="auto" w:fill="FFFFFF"/>
          <w:lang w:val="en-US"/>
        </w:rPr>
        <w:t xml:space="preserve"> “</w:t>
      </w:r>
      <w:r w:rsidR="004A1F8E" w:rsidRPr="004A1F8E">
        <w:rPr>
          <w:rFonts w:ascii="Times New Roman" w:hAnsi="Times New Roman" w:cs="Times New Roman"/>
          <w:color w:val="000000" w:themeColor="text1"/>
          <w:sz w:val="28"/>
          <w:lang w:val="en-US"/>
        </w:rPr>
        <w:t>LiDAR Technology for UAV Detection: From Fundamentals and Operational Principles to Advanced Detection and Classification Techniques</w:t>
      </w:r>
      <w:r w:rsidR="004A1F8E">
        <w:rPr>
          <w:rFonts w:ascii="Times New Roman" w:hAnsi="Times New Roman" w:cs="Times New Roman"/>
          <w:color w:val="000000" w:themeColor="text1"/>
          <w:sz w:val="28"/>
          <w:szCs w:val="28"/>
          <w:shd w:val="clear" w:color="auto" w:fill="FFFFFF"/>
          <w:lang w:val="en-US"/>
        </w:rPr>
        <w:t xml:space="preserve">” </w:t>
      </w:r>
      <w:r w:rsidR="004A1F8E">
        <w:rPr>
          <w:rFonts w:ascii="Times New Roman" w:hAnsi="Times New Roman" w:cs="Times New Roman"/>
          <w:color w:val="111111"/>
          <w:sz w:val="28"/>
          <w:szCs w:val="28"/>
          <w:lang w:val="en-US"/>
        </w:rPr>
        <w:t>–</w:t>
      </w:r>
      <w:r w:rsidR="002F1102">
        <w:rPr>
          <w:rFonts w:ascii="Times New Roman" w:hAnsi="Times New Roman" w:cs="Times New Roman"/>
          <w:color w:val="111111"/>
          <w:sz w:val="28"/>
          <w:szCs w:val="28"/>
          <w:lang w:val="en-US"/>
        </w:rPr>
        <w:t xml:space="preserve"> 2025</w:t>
      </w:r>
      <w:r w:rsidR="002F1102"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2F1102" w:rsidRPr="002F1102">
        <w:rPr>
          <w:rFonts w:ascii="Times New Roman" w:hAnsi="Times New Roman" w:cs="Times New Roman"/>
          <w:color w:val="000000" w:themeColor="text1"/>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50" w:history="1">
        <w:r w:rsidR="002F1102" w:rsidRPr="002F1102">
          <w:rPr>
            <w:rStyle w:val="ac"/>
            <w:rFonts w:ascii="Times New Roman" w:hAnsi="Times New Roman" w:cs="Times New Roman"/>
            <w:bCs/>
            <w:color w:val="000000" w:themeColor="text1"/>
            <w:sz w:val="28"/>
            <w:szCs w:val="28"/>
            <w:shd w:val="clear" w:color="auto" w:fill="FFFFFF"/>
            <w:lang w:val="en-US"/>
          </w:rPr>
          <w:t>https://doi.org/10.3390/s25092757</w:t>
        </w:r>
      </w:hyperlink>
      <w:r w:rsidR="004A1F8E" w:rsidRPr="002F1102">
        <w:rPr>
          <w:rFonts w:ascii="Times New Roman" w:hAnsi="Times New Roman" w:cs="Times New Roman"/>
          <w:color w:val="000000" w:themeColor="text1"/>
          <w:sz w:val="28"/>
          <w:szCs w:val="28"/>
          <w:lang w:val="en-US"/>
        </w:rPr>
        <w:t xml:space="preserve"> </w:t>
      </w:r>
    </w:p>
    <w:p w14:paraId="2F729020" w14:textId="77777777" w:rsidR="003F208D" w:rsidRPr="00370E14" w:rsidRDefault="006772E5" w:rsidP="00F43B04">
      <w:pPr>
        <w:pStyle w:val="a3"/>
        <w:numPr>
          <w:ilvl w:val="0"/>
          <w:numId w:val="3"/>
        </w:numPr>
        <w:spacing w:after="0" w:line="360" w:lineRule="auto"/>
        <w:ind w:left="0" w:firstLine="709"/>
        <w:jc w:val="both"/>
        <w:rPr>
          <w:rStyle w:val="ac"/>
          <w:rFonts w:ascii="Times New Roman" w:hAnsi="Times New Roman" w:cs="Times New Roman"/>
          <w:color w:val="000000" w:themeColor="text1"/>
          <w:sz w:val="28"/>
          <w:szCs w:val="28"/>
          <w:u w:val="none"/>
          <w:lang w:val="en-US"/>
        </w:rPr>
      </w:pPr>
      <w:hyperlink r:id="rId51" w:history="1">
        <w:r w:rsidR="003F208D" w:rsidRPr="003F208D">
          <w:rPr>
            <w:rStyle w:val="name"/>
            <w:rFonts w:ascii="Times New Roman" w:hAnsi="Times New Roman" w:cs="Times New Roman"/>
            <w:color w:val="000000" w:themeColor="text1"/>
            <w:sz w:val="28"/>
            <w:szCs w:val="28"/>
            <w:shd w:val="clear" w:color="auto" w:fill="FFFFFF"/>
            <w:lang w:val="en-US"/>
          </w:rPr>
          <w:t>Gang Wang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2" w:history="1">
        <w:r w:rsidR="003F208D" w:rsidRPr="003F208D">
          <w:rPr>
            <w:rStyle w:val="name"/>
            <w:rFonts w:ascii="Times New Roman" w:hAnsi="Times New Roman" w:cs="Times New Roman"/>
            <w:color w:val="000000" w:themeColor="text1"/>
            <w:sz w:val="28"/>
            <w:szCs w:val="28"/>
            <w:shd w:val="clear" w:color="auto" w:fill="FFFFFF"/>
            <w:lang w:val="en-US"/>
          </w:rPr>
          <w:t>Yanfei Chen</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3" w:history="1">
        <w:r w:rsidR="003F208D" w:rsidRPr="003F208D">
          <w:rPr>
            <w:rStyle w:val="name"/>
            <w:rFonts w:ascii="Times New Roman" w:hAnsi="Times New Roman" w:cs="Times New Roman"/>
            <w:color w:val="000000" w:themeColor="text1"/>
            <w:sz w:val="28"/>
            <w:szCs w:val="28"/>
            <w:shd w:val="clear" w:color="auto" w:fill="FFFFFF"/>
            <w:lang w:val="en-US"/>
          </w:rPr>
          <w:t>Pei An</w:t>
        </w:r>
      </w:hyperlink>
      <w:r w:rsidR="003F208D" w:rsidRPr="003F208D">
        <w:rPr>
          <w:rFonts w:ascii="Times New Roman" w:hAnsi="Times New Roman" w:cs="Times New Roman"/>
          <w:color w:val="000000" w:themeColor="text1"/>
          <w:sz w:val="28"/>
          <w:szCs w:val="28"/>
          <w:shd w:val="clear" w:color="auto" w:fill="FFFFFF"/>
          <w:lang w:val="en-US"/>
        </w:rPr>
        <w:t>,</w:t>
      </w:r>
      <w:hyperlink r:id="rId54" w:history="1">
        <w:r w:rsidR="003F208D" w:rsidRPr="003F208D">
          <w:rPr>
            <w:rStyle w:val="name"/>
            <w:rFonts w:ascii="Times New Roman" w:hAnsi="Times New Roman" w:cs="Times New Roman"/>
            <w:color w:val="000000" w:themeColor="text1"/>
            <w:sz w:val="28"/>
            <w:szCs w:val="28"/>
            <w:shd w:val="clear" w:color="auto" w:fill="FFFFFF"/>
            <w:lang w:val="en-US"/>
          </w:rPr>
          <w:t>Hanyu Hong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5" w:history="1">
        <w:r w:rsidR="003F208D" w:rsidRPr="003F208D">
          <w:rPr>
            <w:rStyle w:val="name"/>
            <w:rFonts w:ascii="Times New Roman" w:hAnsi="Times New Roman" w:cs="Times New Roman"/>
            <w:color w:val="000000" w:themeColor="text1"/>
            <w:sz w:val="28"/>
            <w:szCs w:val="28"/>
            <w:shd w:val="clear" w:color="auto" w:fill="FFFFFF"/>
            <w:lang w:val="en-US"/>
          </w:rPr>
          <w:t>Jinghu Hu</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6" w:history="1">
        <w:r w:rsidR="003F208D" w:rsidRPr="003F208D">
          <w:rPr>
            <w:rStyle w:val="name"/>
            <w:rFonts w:ascii="Times New Roman" w:hAnsi="Times New Roman" w:cs="Times New Roman"/>
            <w:color w:val="000000" w:themeColor="text1"/>
            <w:sz w:val="28"/>
            <w:szCs w:val="28"/>
            <w:shd w:val="clear" w:color="auto" w:fill="FFFFFF"/>
            <w:lang w:val="en-US"/>
          </w:rPr>
          <w:t>Tiange Huang</w:t>
        </w:r>
      </w:hyperlink>
      <w:r w:rsidR="003F208D">
        <w:rPr>
          <w:rFonts w:ascii="Times New Roman" w:hAnsi="Times New Roman" w:cs="Times New Roman"/>
          <w:color w:val="000000" w:themeColor="text1"/>
          <w:sz w:val="28"/>
          <w:szCs w:val="28"/>
          <w:lang w:val="en-US"/>
        </w:rPr>
        <w:t xml:space="preserve"> “</w:t>
      </w:r>
      <w:r w:rsidR="003F208D" w:rsidRPr="003F208D">
        <w:rPr>
          <w:rFonts w:ascii="Times New Roman" w:hAnsi="Times New Roman" w:cs="Times New Roman"/>
          <w:color w:val="000000" w:themeColor="text1"/>
          <w:sz w:val="28"/>
          <w:lang w:val="en-US"/>
        </w:rPr>
        <w:t>UAV-YOLOv8: A Small-Object-Detection Model Based on Improved YOLOv8 for UAV Aerial Photography Scenarios</w:t>
      </w:r>
      <w:r w:rsidR="003F208D">
        <w:rPr>
          <w:rFonts w:ascii="Times New Roman" w:hAnsi="Times New Roman" w:cs="Times New Roman"/>
          <w:color w:val="000000" w:themeColor="text1"/>
          <w:sz w:val="28"/>
          <w:szCs w:val="28"/>
          <w:lang w:val="en-US"/>
        </w:rPr>
        <w:t>”</w:t>
      </w:r>
      <w:r w:rsidR="00CB729F">
        <w:rPr>
          <w:rFonts w:ascii="Times New Roman" w:hAnsi="Times New Roman" w:cs="Times New Roman"/>
          <w:color w:val="000000" w:themeColor="text1"/>
          <w:sz w:val="28"/>
          <w:szCs w:val="28"/>
          <w:lang w:val="en-US"/>
        </w:rPr>
        <w:t xml:space="preserve"> </w:t>
      </w:r>
      <w:r w:rsidR="00CB729F">
        <w:rPr>
          <w:rFonts w:ascii="Times New Roman" w:hAnsi="Times New Roman" w:cs="Times New Roman"/>
          <w:color w:val="111111"/>
          <w:sz w:val="28"/>
          <w:szCs w:val="28"/>
          <w:lang w:val="en-US"/>
        </w:rPr>
        <w:t>– 2025</w:t>
      </w:r>
      <w:r w:rsidR="00CB729F"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CB729F" w:rsidRPr="002F1102">
        <w:rPr>
          <w:rFonts w:ascii="Times New Roman" w:hAnsi="Times New Roman" w:cs="Times New Roman"/>
          <w:color w:val="000000" w:themeColor="text1"/>
          <w:sz w:val="28"/>
          <w:szCs w:val="28"/>
          <w:shd w:val="clear" w:color="auto" w:fill="FFFFFF"/>
          <w:lang w:val="en-US"/>
        </w:rPr>
        <w:t xml:space="preserve"> </w:t>
      </w:r>
      <w:r w:rsidR="00CB729F">
        <w:rPr>
          <w:rFonts w:ascii="Times New Roman" w:hAnsi="Times New Roman" w:cs="Times New Roman"/>
          <w:color w:val="000000" w:themeColor="text1"/>
          <w:sz w:val="28"/>
          <w:szCs w:val="28"/>
          <w:shd w:val="clear" w:color="auto" w:fill="FFFFFF"/>
          <w:lang w:val="en-US"/>
        </w:rPr>
        <w:t xml:space="preserve">URL: </w:t>
      </w:r>
      <w:hyperlink r:id="rId57" w:history="1">
        <w:r w:rsidR="00CB729F" w:rsidRPr="00CB729F">
          <w:rPr>
            <w:rStyle w:val="ac"/>
            <w:rFonts w:ascii="Times New Roman" w:hAnsi="Times New Roman" w:cs="Times New Roman"/>
            <w:bCs/>
            <w:color w:val="000000" w:themeColor="text1"/>
            <w:sz w:val="28"/>
            <w:szCs w:val="28"/>
            <w:shd w:val="clear" w:color="auto" w:fill="FFFFFF"/>
            <w:lang w:val="en-US"/>
          </w:rPr>
          <w:t>https://doi.org/10.3390/s23167190</w:t>
        </w:r>
      </w:hyperlink>
    </w:p>
    <w:p w14:paraId="590FF90F" w14:textId="77777777" w:rsidR="00370E14" w:rsidRPr="00117BF6" w:rsidRDefault="00370E14"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proofErr w:type="spellStart"/>
      <w:r w:rsidRPr="00117BF6">
        <w:rPr>
          <w:rFonts w:ascii="Times New Roman" w:hAnsi="Times New Roman" w:cs="Times New Roman"/>
          <w:sz w:val="28"/>
        </w:rPr>
        <w:t>Флах</w:t>
      </w:r>
      <w:proofErr w:type="spellEnd"/>
      <w:r w:rsidRPr="00117BF6">
        <w:rPr>
          <w:rFonts w:ascii="Times New Roman" w:hAnsi="Times New Roman" w:cs="Times New Roman"/>
          <w:sz w:val="28"/>
        </w:rPr>
        <w:t xml:space="preserve"> П. Машинное обучение. Наука и искусство построения алгоритмов, которые извлекают знания из данных. ДМК Пресс, 2015. 402 с.</w:t>
      </w:r>
    </w:p>
    <w:p w14:paraId="54D2A1B2" w14:textId="78B0665F" w:rsidR="001D72A7" w:rsidRPr="001D72A7" w:rsidRDefault="001D72A7" w:rsidP="00F43B04">
      <w:pPr>
        <w:pStyle w:val="a3"/>
        <w:numPr>
          <w:ilvl w:val="0"/>
          <w:numId w:val="3"/>
        </w:numPr>
        <w:spacing w:after="0" w:line="360" w:lineRule="auto"/>
        <w:ind w:left="0" w:firstLine="709"/>
        <w:jc w:val="both"/>
        <w:rPr>
          <w:rFonts w:ascii="Times New Roman" w:hAnsi="Times New Roman" w:cs="Times New Roman"/>
          <w:sz w:val="28"/>
        </w:rPr>
      </w:pPr>
      <w:proofErr w:type="spellStart"/>
      <w:r>
        <w:rPr>
          <w:rFonts w:ascii="Times New Roman" w:hAnsi="Times New Roman" w:cs="Times New Roman"/>
          <w:sz w:val="28"/>
          <w:lang w:val="en-US"/>
        </w:rPr>
        <w:t>Ultralytics</w:t>
      </w:r>
      <w:proofErr w:type="spellEnd"/>
      <w:r w:rsidRPr="001D72A7">
        <w:rPr>
          <w:rFonts w:ascii="Times New Roman" w:hAnsi="Times New Roman" w:cs="Times New Roman"/>
          <w:sz w:val="28"/>
        </w:rPr>
        <w:t>. 2023 “</w:t>
      </w:r>
      <w:proofErr w:type="spellStart"/>
      <w:r>
        <w:rPr>
          <w:rFonts w:ascii="Times New Roman" w:hAnsi="Times New Roman" w:cs="Times New Roman"/>
          <w:sz w:val="28"/>
          <w:lang w:val="en-US"/>
        </w:rPr>
        <w:t>YOLOv</w:t>
      </w:r>
      <w:proofErr w:type="spellEnd"/>
      <w:r w:rsidRPr="001D72A7">
        <w:rPr>
          <w:rFonts w:ascii="Times New Roman" w:hAnsi="Times New Roman" w:cs="Times New Roman"/>
          <w:sz w:val="28"/>
        </w:rPr>
        <w:t xml:space="preserve">8 </w:t>
      </w:r>
      <w:r>
        <w:rPr>
          <w:rFonts w:ascii="Times New Roman" w:hAnsi="Times New Roman" w:cs="Times New Roman"/>
          <w:sz w:val="28"/>
          <w:lang w:val="en-US"/>
        </w:rPr>
        <w:t>Docs</w:t>
      </w:r>
      <w:r w:rsidRPr="001D72A7">
        <w:rPr>
          <w:rFonts w:ascii="Times New Roman" w:hAnsi="Times New Roman" w:cs="Times New Roman"/>
          <w:sz w:val="28"/>
        </w:rPr>
        <w:t>.”</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Электронный</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ресурс</w:t>
      </w:r>
      <w:r w:rsidRPr="001D72A7">
        <w:rPr>
          <w:rFonts w:ascii="Times New Roman" w:hAnsi="Times New Roman" w:cs="Times New Roman"/>
          <w:color w:val="000000" w:themeColor="text1"/>
          <w:sz w:val="28"/>
          <w:shd w:val="clear" w:color="auto" w:fill="FFFFFF"/>
        </w:rPr>
        <w:t>]</w:t>
      </w:r>
      <w:r w:rsidRPr="001D72A7">
        <w:rPr>
          <w:rFonts w:ascii="Times New Roman" w:hAnsi="Times New Roman" w:cs="Times New Roman"/>
          <w:color w:val="000000" w:themeColor="text1"/>
          <w:sz w:val="36"/>
        </w:rPr>
        <w:t xml:space="preserve"> </w:t>
      </w:r>
      <w:r w:rsidRPr="001D72A7">
        <w:rPr>
          <w:rFonts w:ascii="Times New Roman" w:hAnsi="Times New Roman" w:cs="Times New Roman"/>
          <w:sz w:val="28"/>
        </w:rPr>
        <w:br/>
      </w:r>
      <w:r w:rsidRPr="00342225">
        <w:rPr>
          <w:rFonts w:ascii="Times New Roman" w:hAnsi="Times New Roman" w:cs="Times New Roman"/>
          <w:color w:val="000000" w:themeColor="text1"/>
          <w:sz w:val="28"/>
          <w:shd w:val="clear" w:color="auto" w:fill="FFFFFF"/>
          <w:lang w:val="en-US"/>
        </w:rPr>
        <w:t>URL</w:t>
      </w:r>
      <w:r w:rsidRPr="001D72A7">
        <w:rPr>
          <w:rFonts w:ascii="Times New Roman" w:hAnsi="Times New Roman" w:cs="Times New Roman"/>
          <w:color w:val="000000" w:themeColor="text1"/>
          <w:sz w:val="28"/>
          <w:shd w:val="clear" w:color="auto" w:fill="FFFFFF"/>
        </w:rPr>
        <w:t xml:space="preserve">: </w:t>
      </w:r>
      <w:hyperlink r:id="rId58" w:history="1">
        <w:r w:rsidRPr="003E5F0E">
          <w:rPr>
            <w:rStyle w:val="ac"/>
            <w:rFonts w:ascii="Times New Roman" w:hAnsi="Times New Roman" w:cs="Times New Roman"/>
            <w:color w:val="000000" w:themeColor="text1"/>
            <w:sz w:val="28"/>
            <w:lang w:val="en-US"/>
          </w:rPr>
          <w:t>https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docs</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ultralytics</w:t>
        </w:r>
        <w:proofErr w:type="spellEnd"/>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com</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ru</w:t>
        </w:r>
        <w:proofErr w:type="spellEnd"/>
      </w:hyperlink>
      <w:r w:rsidRPr="001D72A7">
        <w:rPr>
          <w:rFonts w:ascii="Times New Roman" w:hAnsi="Times New Roman" w:cs="Times New Roman"/>
          <w:sz w:val="28"/>
        </w:rPr>
        <w:t>. – 2023.</w:t>
      </w:r>
    </w:p>
    <w:p w14:paraId="2F91FD10" w14:textId="77777777" w:rsidR="00766A97" w:rsidRPr="00117BF6" w:rsidRDefault="00766A97"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766A97">
        <w:rPr>
          <w:rFonts w:ascii="Times New Roman" w:hAnsi="Times New Roman" w:cs="Times New Roman"/>
          <w:sz w:val="28"/>
        </w:rPr>
        <w:t xml:space="preserve"> </w:t>
      </w:r>
      <w:r w:rsidRPr="00117BF6">
        <w:rPr>
          <w:rFonts w:ascii="Times New Roman" w:hAnsi="Times New Roman" w:cs="Times New Roman"/>
          <w:sz w:val="28"/>
        </w:rPr>
        <w:t xml:space="preserve">Редько, В.Г. Эволюция, нейронные сети, интеллект: Модели и концепции эволюционной кибернетики / В.Г. Редько. - М.: </w:t>
      </w:r>
      <w:proofErr w:type="spellStart"/>
      <w:r w:rsidRPr="00117BF6">
        <w:rPr>
          <w:rFonts w:ascii="Times New Roman" w:hAnsi="Times New Roman" w:cs="Times New Roman"/>
          <w:sz w:val="28"/>
        </w:rPr>
        <w:t>Ленанд</w:t>
      </w:r>
      <w:proofErr w:type="spellEnd"/>
      <w:r w:rsidRPr="00117BF6">
        <w:rPr>
          <w:rFonts w:ascii="Times New Roman" w:hAnsi="Times New Roman" w:cs="Times New Roman"/>
          <w:sz w:val="28"/>
        </w:rPr>
        <w:t>, 2015. - 224 c.</w:t>
      </w:r>
    </w:p>
    <w:p w14:paraId="714A583D" w14:textId="77777777" w:rsidR="003E5F0E" w:rsidRPr="00614C3C" w:rsidRDefault="003E5F0E" w:rsidP="00F43B04">
      <w:pPr>
        <w:pStyle w:val="a3"/>
        <w:numPr>
          <w:ilvl w:val="0"/>
          <w:numId w:val="3"/>
        </w:numPr>
        <w:shd w:val="clear" w:color="auto" w:fill="FFFFFF"/>
        <w:tabs>
          <w:tab w:val="left" w:pos="0"/>
          <w:tab w:val="left" w:pos="992"/>
        </w:tabs>
        <w:spacing w:after="0" w:line="360" w:lineRule="auto"/>
        <w:ind w:left="0" w:firstLine="709"/>
        <w:jc w:val="both"/>
        <w:rPr>
          <w:rFonts w:ascii="Times New Roman" w:hAnsi="Times New Roman" w:cs="Times New Roman"/>
          <w:sz w:val="28"/>
        </w:rPr>
      </w:pPr>
      <w:r w:rsidRPr="00614C3C">
        <w:rPr>
          <w:rFonts w:ascii="Times New Roman" w:hAnsi="Times New Roman" w:cs="Times New Roman"/>
          <w:sz w:val="28"/>
          <w:lang w:val="en-US"/>
        </w:rPr>
        <w:t>Welcome</w:t>
      </w:r>
      <w:r w:rsidRPr="00614C3C">
        <w:rPr>
          <w:rFonts w:ascii="Times New Roman" w:hAnsi="Times New Roman" w:cs="Times New Roman"/>
          <w:sz w:val="28"/>
        </w:rPr>
        <w:t xml:space="preserve"> </w:t>
      </w:r>
      <w:r w:rsidRPr="00614C3C">
        <w:rPr>
          <w:rFonts w:ascii="Times New Roman" w:hAnsi="Times New Roman" w:cs="Times New Roman"/>
          <w:sz w:val="28"/>
          <w:lang w:val="en-US"/>
        </w:rPr>
        <w:t>to</w:t>
      </w:r>
      <w:r w:rsidRPr="00614C3C">
        <w:rPr>
          <w:rFonts w:ascii="Times New Roman" w:hAnsi="Times New Roman" w:cs="Times New Roman"/>
          <w:sz w:val="28"/>
        </w:rPr>
        <w:t xml:space="preserve"> </w:t>
      </w:r>
      <w:proofErr w:type="spellStart"/>
      <w:r w:rsidRPr="00614C3C">
        <w:rPr>
          <w:rFonts w:ascii="Times New Roman" w:hAnsi="Times New Roman" w:cs="Times New Roman"/>
          <w:sz w:val="28"/>
          <w:lang w:val="en-US"/>
        </w:rPr>
        <w:t>AirSim</w:t>
      </w:r>
      <w:proofErr w:type="spellEnd"/>
      <w:r w:rsidRPr="00614C3C">
        <w:rPr>
          <w:rFonts w:ascii="Times New Roman" w:hAnsi="Times New Roman" w:cs="Times New Roman"/>
          <w:sz w:val="28"/>
        </w:rPr>
        <w:t xml:space="preserve"> </w:t>
      </w:r>
      <w:proofErr w:type="gramStart"/>
      <w:r w:rsidRPr="00614C3C">
        <w:rPr>
          <w:rFonts w:ascii="Times New Roman" w:hAnsi="Times New Roman" w:cs="Times New Roman"/>
          <w:sz w:val="28"/>
        </w:rPr>
        <w:t>/  [</w:t>
      </w:r>
      <w:proofErr w:type="gramEnd"/>
      <w:r w:rsidRPr="00614C3C">
        <w:rPr>
          <w:rFonts w:ascii="Times New Roman" w:hAnsi="Times New Roman" w:cs="Times New Roman"/>
          <w:sz w:val="28"/>
        </w:rPr>
        <w:t xml:space="preserve">Электронный ресурс] // </w:t>
      </w:r>
      <w:r w:rsidRPr="00614C3C">
        <w:rPr>
          <w:rFonts w:ascii="Times New Roman" w:hAnsi="Times New Roman" w:cs="Times New Roman"/>
          <w:sz w:val="28"/>
          <w:lang w:val="en-US"/>
        </w:rPr>
        <w:t>GitHub</w:t>
      </w:r>
      <w:r w:rsidRPr="00614C3C">
        <w:rPr>
          <w:rFonts w:ascii="Times New Roman" w:hAnsi="Times New Roman" w:cs="Times New Roman"/>
          <w:sz w:val="28"/>
        </w:rPr>
        <w:t xml:space="preserve"> : [сайт]. – </w:t>
      </w:r>
      <w:r w:rsidRPr="00614C3C">
        <w:rPr>
          <w:rFonts w:ascii="Times New Roman" w:hAnsi="Times New Roman" w:cs="Times New Roman"/>
          <w:sz w:val="28"/>
          <w:lang w:val="en-US"/>
        </w:rPr>
        <w:t>URL</w:t>
      </w:r>
      <w:r w:rsidRPr="00614C3C">
        <w:rPr>
          <w:rFonts w:ascii="Times New Roman" w:hAnsi="Times New Roman" w:cs="Times New Roman"/>
          <w:sz w:val="28"/>
        </w:rPr>
        <w:t xml:space="preserve">: </w:t>
      </w:r>
      <w:hyperlink r:id="rId59" w:history="1">
        <w:r w:rsidRPr="003E5F0E">
          <w:rPr>
            <w:rStyle w:val="ac"/>
            <w:rFonts w:ascii="Times New Roman" w:hAnsi="Times New Roman" w:cs="Times New Roman"/>
            <w:color w:val="000000" w:themeColor="text1"/>
            <w:sz w:val="28"/>
            <w:szCs w:val="28"/>
            <w:lang w:val="en-US"/>
          </w:rPr>
          <w:t>https</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github</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com</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madratman</w:t>
        </w:r>
        <w:proofErr w:type="spellEnd"/>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AirSim</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blob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index</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rst</w:t>
        </w:r>
        <w:proofErr w:type="spellEnd"/>
      </w:hyperlink>
      <w:r w:rsidRPr="00614C3C">
        <w:rPr>
          <w:rFonts w:ascii="Times New Roman" w:hAnsi="Times New Roman" w:cs="Times New Roman"/>
          <w:sz w:val="28"/>
        </w:rPr>
        <w:t>, (дата обращения 03.05.2024).</w:t>
      </w:r>
    </w:p>
    <w:p w14:paraId="0EA608A9" w14:textId="5DF21E39" w:rsidR="00370E1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lastRenderedPageBreak/>
        <w:t xml:space="preserve">СанПиН 1.2.3685-21 «Гигиенические нормативы и требования к обеспечению безопасности труда» </w:t>
      </w:r>
    </w:p>
    <w:p w14:paraId="05832C1A" w14:textId="143FA303"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2.2.3670-20 «Санитарно-эпидемиологические требования к условиям труда»</w:t>
      </w:r>
    </w:p>
    <w:p w14:paraId="22526A55" w14:textId="7238D51B"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52.13330.2016 «Естественное и искусственное освещение»</w:t>
      </w:r>
    </w:p>
    <w:p w14:paraId="6A6DB435" w14:textId="0DA75251"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ГОСТ 12.1.005-88 «ССБТ. Общие санитарно-гигиенические требования к воздуху рабочей зоны»</w:t>
      </w:r>
    </w:p>
    <w:p w14:paraId="749022CD" w14:textId="5893FEF8"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p>
    <w:p w14:paraId="59AF8EC5" w14:textId="3F050285"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Приказом Минтруда России от 21.11.2023 №817н</w:t>
      </w:r>
    </w:p>
    <w:p w14:paraId="12A6F791" w14:textId="77777777" w:rsidR="00B43E6A" w:rsidRPr="001D72A7" w:rsidRDefault="00B43E6A" w:rsidP="00B43E6A"/>
    <w:sectPr w:rsidR="00B43E6A" w:rsidRPr="001D72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D4759"/>
    <w:multiLevelType w:val="hybridMultilevel"/>
    <w:tmpl w:val="A9D82E4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525A79"/>
    <w:multiLevelType w:val="multilevel"/>
    <w:tmpl w:val="52668D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271E4"/>
    <w:multiLevelType w:val="multilevel"/>
    <w:tmpl w:val="A6EC409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90AF2"/>
    <w:multiLevelType w:val="multilevel"/>
    <w:tmpl w:val="220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F2369"/>
    <w:multiLevelType w:val="hybridMultilevel"/>
    <w:tmpl w:val="400A1FAA"/>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B311A63"/>
    <w:multiLevelType w:val="multilevel"/>
    <w:tmpl w:val="F5CE89C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162A2"/>
    <w:multiLevelType w:val="hybridMultilevel"/>
    <w:tmpl w:val="566A7122"/>
    <w:lvl w:ilvl="0" w:tplc="E29ACF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E644266"/>
    <w:multiLevelType w:val="hybridMultilevel"/>
    <w:tmpl w:val="034A7B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0E147A3"/>
    <w:multiLevelType w:val="hybridMultilevel"/>
    <w:tmpl w:val="D9A05D6A"/>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38A418A"/>
    <w:multiLevelType w:val="hybridMultilevel"/>
    <w:tmpl w:val="0DE0BD3A"/>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54D6598"/>
    <w:multiLevelType w:val="hybridMultilevel"/>
    <w:tmpl w:val="92AC7E5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D11F71"/>
    <w:multiLevelType w:val="multilevel"/>
    <w:tmpl w:val="D210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90282"/>
    <w:multiLevelType w:val="hybridMultilevel"/>
    <w:tmpl w:val="DAF0C04C"/>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A2A8A"/>
    <w:multiLevelType w:val="hybridMultilevel"/>
    <w:tmpl w:val="7046BF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1E552C4"/>
    <w:multiLevelType w:val="hybridMultilevel"/>
    <w:tmpl w:val="DDFEE878"/>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2680035"/>
    <w:multiLevelType w:val="hybridMultilevel"/>
    <w:tmpl w:val="63F62E7E"/>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6144CC1"/>
    <w:multiLevelType w:val="hybridMultilevel"/>
    <w:tmpl w:val="36D602F8"/>
    <w:lvl w:ilvl="0" w:tplc="18248754">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15:restartNumberingAfterBreak="0">
    <w:nsid w:val="361D2E62"/>
    <w:multiLevelType w:val="hybridMultilevel"/>
    <w:tmpl w:val="3846631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78D5F6B"/>
    <w:multiLevelType w:val="hybridMultilevel"/>
    <w:tmpl w:val="586E05C0"/>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BF5578B"/>
    <w:multiLevelType w:val="multilevel"/>
    <w:tmpl w:val="603C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73B03"/>
    <w:multiLevelType w:val="hybridMultilevel"/>
    <w:tmpl w:val="387C5844"/>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E713D66"/>
    <w:multiLevelType w:val="hybridMultilevel"/>
    <w:tmpl w:val="49FE20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C8971B8"/>
    <w:multiLevelType w:val="hybridMultilevel"/>
    <w:tmpl w:val="1172C29A"/>
    <w:lvl w:ilvl="0" w:tplc="0ADC158C">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FB34628"/>
    <w:multiLevelType w:val="hybridMultilevel"/>
    <w:tmpl w:val="5A921750"/>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35B1A80"/>
    <w:multiLevelType w:val="hybridMultilevel"/>
    <w:tmpl w:val="B3928598"/>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18248754">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51E1676"/>
    <w:multiLevelType w:val="hybridMultilevel"/>
    <w:tmpl w:val="C4D0EAE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5FE3DC6"/>
    <w:multiLevelType w:val="multilevel"/>
    <w:tmpl w:val="3970F7F6"/>
    <w:lvl w:ilvl="0">
      <w:start w:val="1"/>
      <w:numFmt w:val="bullet"/>
      <w:lvlText w:val=""/>
      <w:lvlJc w:val="left"/>
      <w:pPr>
        <w:tabs>
          <w:tab w:val="num" w:pos="1211"/>
        </w:tabs>
        <w:ind w:left="1211" w:hanging="360"/>
      </w:pPr>
      <w:rPr>
        <w:rFonts w:ascii="Symbol" w:hAnsi="Symbol" w:hint="default"/>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sz w:val="28"/>
      </w:rPr>
    </w:lvl>
    <w:lvl w:ilvl="3">
      <w:start w:val="1"/>
      <w:numFmt w:val="decimal"/>
      <w:lvlText w:val="%4"/>
      <w:lvlJc w:val="left"/>
      <w:pPr>
        <w:ind w:left="2880" w:hanging="360"/>
      </w:pPr>
      <w:rPr>
        <w:rFonts w:hint="default"/>
      </w:rPr>
    </w:lvl>
    <w:lvl w:ilvl="4">
      <w:numFmt w:val="bullet"/>
      <w:lvlText w:val=""/>
      <w:lvlJc w:val="left"/>
      <w:pPr>
        <w:ind w:left="3600" w:hanging="360"/>
      </w:pPr>
      <w:rPr>
        <w:rFonts w:ascii="Times New Roman" w:eastAsia="Times New Roman" w:hAnsi="Times New Roman"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6C60C1"/>
    <w:multiLevelType w:val="hybridMultilevel"/>
    <w:tmpl w:val="3D9870D6"/>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B324EF5"/>
    <w:multiLevelType w:val="multilevel"/>
    <w:tmpl w:val="C35C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D826EC"/>
    <w:multiLevelType w:val="hybridMultilevel"/>
    <w:tmpl w:val="E4AC3560"/>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D345B43"/>
    <w:multiLevelType w:val="hybridMultilevel"/>
    <w:tmpl w:val="BB843524"/>
    <w:lvl w:ilvl="0" w:tplc="18248754">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18248754">
      <w:start w:val="1"/>
      <w:numFmt w:val="bullet"/>
      <w:lvlText w:val=""/>
      <w:lvlJc w:val="left"/>
      <w:pPr>
        <w:ind w:left="7189" w:hanging="360"/>
      </w:pPr>
      <w:rPr>
        <w:rFonts w:ascii="Symbol" w:hAnsi="Symbol" w:hint="default"/>
      </w:rPr>
    </w:lvl>
  </w:abstractNum>
  <w:abstractNum w:abstractNumId="31" w15:restartNumberingAfterBreak="0">
    <w:nsid w:val="5FF866AC"/>
    <w:multiLevelType w:val="multilevel"/>
    <w:tmpl w:val="5D9C8EC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F96DBF"/>
    <w:multiLevelType w:val="hybridMultilevel"/>
    <w:tmpl w:val="F934F57A"/>
    <w:lvl w:ilvl="0" w:tplc="7982D588">
      <w:start w:val="1"/>
      <w:numFmt w:val="bullet"/>
      <w:lvlText w:val=""/>
      <w:lvlJc w:val="left"/>
      <w:pPr>
        <w:ind w:left="1429" w:hanging="360"/>
      </w:pPr>
      <w:rPr>
        <w:rFonts w:ascii="Symbol" w:hAnsi="Symbol" w:hint="default"/>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620E749C"/>
    <w:multiLevelType w:val="multilevel"/>
    <w:tmpl w:val="31E20FB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ascii="Times New Roman" w:hAnsi="Times New Roman" w:cs="Times New Roman"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35D3CC8"/>
    <w:multiLevelType w:val="hybridMultilevel"/>
    <w:tmpl w:val="A3CEC666"/>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3CE2104"/>
    <w:multiLevelType w:val="multilevel"/>
    <w:tmpl w:val="ABBCC3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9670D5"/>
    <w:multiLevelType w:val="hybridMultilevel"/>
    <w:tmpl w:val="F6BE6DD8"/>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A7964BA"/>
    <w:multiLevelType w:val="hybridMultilevel"/>
    <w:tmpl w:val="0B8A16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BDD3992"/>
    <w:multiLevelType w:val="hybridMultilevel"/>
    <w:tmpl w:val="5FB4E5BE"/>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C302E32"/>
    <w:multiLevelType w:val="hybridMultilevel"/>
    <w:tmpl w:val="CD4C87C6"/>
    <w:lvl w:ilvl="0" w:tplc="E29ACF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E29ACF46">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011056"/>
    <w:multiLevelType w:val="hybridMultilevel"/>
    <w:tmpl w:val="C0507348"/>
    <w:lvl w:ilvl="0" w:tplc="7982D588">
      <w:start w:val="1"/>
      <w:numFmt w:val="bullet"/>
      <w:lvlText w:val=""/>
      <w:lvlJc w:val="left"/>
      <w:pPr>
        <w:ind w:left="1429" w:hanging="360"/>
      </w:pPr>
      <w:rPr>
        <w:rFonts w:ascii="Symbol" w:hAnsi="Symbol"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E772357"/>
    <w:multiLevelType w:val="hybridMultilevel"/>
    <w:tmpl w:val="FE64F3AE"/>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0CC0EA3"/>
    <w:multiLevelType w:val="hybridMultilevel"/>
    <w:tmpl w:val="7122A61A"/>
    <w:lvl w:ilvl="0" w:tplc="18248754">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43" w15:restartNumberingAfterBreak="0">
    <w:nsid w:val="71005929"/>
    <w:multiLevelType w:val="hybridMultilevel"/>
    <w:tmpl w:val="058E6334"/>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43E3783"/>
    <w:multiLevelType w:val="hybridMultilevel"/>
    <w:tmpl w:val="D2466B5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C145E68"/>
    <w:multiLevelType w:val="multilevel"/>
    <w:tmpl w:val="23E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D7E65"/>
    <w:multiLevelType w:val="hybridMultilevel"/>
    <w:tmpl w:val="63181F42"/>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6"/>
  </w:num>
  <w:num w:numId="2">
    <w:abstractNumId w:val="16"/>
  </w:num>
  <w:num w:numId="3">
    <w:abstractNumId w:val="22"/>
  </w:num>
  <w:num w:numId="4">
    <w:abstractNumId w:val="38"/>
  </w:num>
  <w:num w:numId="5">
    <w:abstractNumId w:val="34"/>
  </w:num>
  <w:num w:numId="6">
    <w:abstractNumId w:val="33"/>
  </w:num>
  <w:num w:numId="7">
    <w:abstractNumId w:val="19"/>
  </w:num>
  <w:num w:numId="8">
    <w:abstractNumId w:val="35"/>
  </w:num>
  <w:num w:numId="9">
    <w:abstractNumId w:val="8"/>
  </w:num>
  <w:num w:numId="10">
    <w:abstractNumId w:val="28"/>
  </w:num>
  <w:num w:numId="11">
    <w:abstractNumId w:val="4"/>
  </w:num>
  <w:num w:numId="12">
    <w:abstractNumId w:val="2"/>
  </w:num>
  <w:num w:numId="13">
    <w:abstractNumId w:val="41"/>
  </w:num>
  <w:num w:numId="14">
    <w:abstractNumId w:val="32"/>
  </w:num>
  <w:num w:numId="15">
    <w:abstractNumId w:val="9"/>
  </w:num>
  <w:num w:numId="16">
    <w:abstractNumId w:val="31"/>
  </w:num>
  <w:num w:numId="17">
    <w:abstractNumId w:val="29"/>
  </w:num>
  <w:num w:numId="18">
    <w:abstractNumId w:val="15"/>
  </w:num>
  <w:num w:numId="19">
    <w:abstractNumId w:val="20"/>
  </w:num>
  <w:num w:numId="20">
    <w:abstractNumId w:val="10"/>
  </w:num>
  <w:num w:numId="21">
    <w:abstractNumId w:val="27"/>
  </w:num>
  <w:num w:numId="22">
    <w:abstractNumId w:val="1"/>
  </w:num>
  <w:num w:numId="23">
    <w:abstractNumId w:val="0"/>
  </w:num>
  <w:num w:numId="24">
    <w:abstractNumId w:val="3"/>
  </w:num>
  <w:num w:numId="25">
    <w:abstractNumId w:val="37"/>
  </w:num>
  <w:num w:numId="26">
    <w:abstractNumId w:val="13"/>
  </w:num>
  <w:num w:numId="27">
    <w:abstractNumId w:val="21"/>
  </w:num>
  <w:num w:numId="28">
    <w:abstractNumId w:val="7"/>
  </w:num>
  <w:num w:numId="29">
    <w:abstractNumId w:val="42"/>
  </w:num>
  <w:num w:numId="30">
    <w:abstractNumId w:val="40"/>
  </w:num>
  <w:num w:numId="31">
    <w:abstractNumId w:val="45"/>
  </w:num>
  <w:num w:numId="32">
    <w:abstractNumId w:val="11"/>
  </w:num>
  <w:num w:numId="33">
    <w:abstractNumId w:val="44"/>
  </w:num>
  <w:num w:numId="34">
    <w:abstractNumId w:val="25"/>
  </w:num>
  <w:num w:numId="35">
    <w:abstractNumId w:val="24"/>
  </w:num>
  <w:num w:numId="36">
    <w:abstractNumId w:val="30"/>
  </w:num>
  <w:num w:numId="37">
    <w:abstractNumId w:val="14"/>
  </w:num>
  <w:num w:numId="38">
    <w:abstractNumId w:val="18"/>
  </w:num>
  <w:num w:numId="39">
    <w:abstractNumId w:val="36"/>
  </w:num>
  <w:num w:numId="40">
    <w:abstractNumId w:val="46"/>
  </w:num>
  <w:num w:numId="41">
    <w:abstractNumId w:val="43"/>
  </w:num>
  <w:num w:numId="42">
    <w:abstractNumId w:val="12"/>
  </w:num>
  <w:num w:numId="43">
    <w:abstractNumId w:val="6"/>
  </w:num>
  <w:num w:numId="44">
    <w:abstractNumId w:val="5"/>
  </w:num>
  <w:num w:numId="45">
    <w:abstractNumId w:val="39"/>
  </w:num>
  <w:num w:numId="46">
    <w:abstractNumId w:val="23"/>
  </w:num>
  <w:num w:numId="47">
    <w:abstractNumId w:val="1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78CC"/>
    <w:rsid w:val="00003CBC"/>
    <w:rsid w:val="00011983"/>
    <w:rsid w:val="00014329"/>
    <w:rsid w:val="000338B2"/>
    <w:rsid w:val="0004499A"/>
    <w:rsid w:val="00081241"/>
    <w:rsid w:val="000A3FBD"/>
    <w:rsid w:val="000C0632"/>
    <w:rsid w:val="00187BB5"/>
    <w:rsid w:val="00192F62"/>
    <w:rsid w:val="00197490"/>
    <w:rsid w:val="001B6B0C"/>
    <w:rsid w:val="001B6B84"/>
    <w:rsid w:val="001C58A2"/>
    <w:rsid w:val="001D72A7"/>
    <w:rsid w:val="001D774C"/>
    <w:rsid w:val="001F1433"/>
    <w:rsid w:val="0027257F"/>
    <w:rsid w:val="0027656E"/>
    <w:rsid w:val="002F10CE"/>
    <w:rsid w:val="002F1102"/>
    <w:rsid w:val="00325C21"/>
    <w:rsid w:val="003555FC"/>
    <w:rsid w:val="00370E14"/>
    <w:rsid w:val="003C757A"/>
    <w:rsid w:val="003E25C1"/>
    <w:rsid w:val="003E5F0E"/>
    <w:rsid w:val="003F208D"/>
    <w:rsid w:val="004013D3"/>
    <w:rsid w:val="0041013C"/>
    <w:rsid w:val="00415E29"/>
    <w:rsid w:val="0043168F"/>
    <w:rsid w:val="00497B98"/>
    <w:rsid w:val="004A1F8E"/>
    <w:rsid w:val="004C2F4A"/>
    <w:rsid w:val="004D58B6"/>
    <w:rsid w:val="00516107"/>
    <w:rsid w:val="00527E03"/>
    <w:rsid w:val="0053178A"/>
    <w:rsid w:val="00545AA3"/>
    <w:rsid w:val="00550881"/>
    <w:rsid w:val="005A5C33"/>
    <w:rsid w:val="005C2E8A"/>
    <w:rsid w:val="005C5BCC"/>
    <w:rsid w:val="00620537"/>
    <w:rsid w:val="00626E5B"/>
    <w:rsid w:val="00641247"/>
    <w:rsid w:val="0068518E"/>
    <w:rsid w:val="00694DD6"/>
    <w:rsid w:val="006C0201"/>
    <w:rsid w:val="006D4CD9"/>
    <w:rsid w:val="006F0D04"/>
    <w:rsid w:val="006F78CC"/>
    <w:rsid w:val="00746D76"/>
    <w:rsid w:val="00750BBA"/>
    <w:rsid w:val="00760F54"/>
    <w:rsid w:val="00766A97"/>
    <w:rsid w:val="00784811"/>
    <w:rsid w:val="007A1FF3"/>
    <w:rsid w:val="007A51FC"/>
    <w:rsid w:val="007A6AA3"/>
    <w:rsid w:val="007B44BC"/>
    <w:rsid w:val="007F7CE8"/>
    <w:rsid w:val="00806931"/>
    <w:rsid w:val="008230DD"/>
    <w:rsid w:val="008423C1"/>
    <w:rsid w:val="00861809"/>
    <w:rsid w:val="00894A9E"/>
    <w:rsid w:val="008C06A7"/>
    <w:rsid w:val="008F02F8"/>
    <w:rsid w:val="00917775"/>
    <w:rsid w:val="00920651"/>
    <w:rsid w:val="009516D9"/>
    <w:rsid w:val="00962F51"/>
    <w:rsid w:val="009867B3"/>
    <w:rsid w:val="0098695D"/>
    <w:rsid w:val="009965DC"/>
    <w:rsid w:val="009974A2"/>
    <w:rsid w:val="009B240F"/>
    <w:rsid w:val="009C3D4E"/>
    <w:rsid w:val="009D3106"/>
    <w:rsid w:val="009F132A"/>
    <w:rsid w:val="009F6941"/>
    <w:rsid w:val="00A24F76"/>
    <w:rsid w:val="00A3378E"/>
    <w:rsid w:val="00A45A97"/>
    <w:rsid w:val="00AA054F"/>
    <w:rsid w:val="00AB0055"/>
    <w:rsid w:val="00AC4985"/>
    <w:rsid w:val="00AF26BD"/>
    <w:rsid w:val="00B12AB0"/>
    <w:rsid w:val="00B25810"/>
    <w:rsid w:val="00B406C4"/>
    <w:rsid w:val="00B43C8C"/>
    <w:rsid w:val="00B43E6A"/>
    <w:rsid w:val="00B56F21"/>
    <w:rsid w:val="00B65273"/>
    <w:rsid w:val="00B92A4C"/>
    <w:rsid w:val="00BA1DD1"/>
    <w:rsid w:val="00BC0417"/>
    <w:rsid w:val="00BF3C33"/>
    <w:rsid w:val="00C344B6"/>
    <w:rsid w:val="00C826C5"/>
    <w:rsid w:val="00CB729F"/>
    <w:rsid w:val="00CF46DA"/>
    <w:rsid w:val="00CF750A"/>
    <w:rsid w:val="00D32207"/>
    <w:rsid w:val="00D43596"/>
    <w:rsid w:val="00D9197F"/>
    <w:rsid w:val="00DA61AE"/>
    <w:rsid w:val="00DA6CC3"/>
    <w:rsid w:val="00DE0391"/>
    <w:rsid w:val="00DF52D0"/>
    <w:rsid w:val="00E41F65"/>
    <w:rsid w:val="00E42F50"/>
    <w:rsid w:val="00E8126C"/>
    <w:rsid w:val="00E97B72"/>
    <w:rsid w:val="00EC6D2F"/>
    <w:rsid w:val="00EE51F0"/>
    <w:rsid w:val="00EF1F7E"/>
    <w:rsid w:val="00F17D7F"/>
    <w:rsid w:val="00F26C0F"/>
    <w:rsid w:val="00F43B04"/>
    <w:rsid w:val="00F677AD"/>
    <w:rsid w:val="00F87E3D"/>
    <w:rsid w:val="00F908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A7DD0"/>
  <w15:docId w15:val="{3024E46D-9B9B-480A-AD65-8E8614CDF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Заголовок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3048">
      <w:bodyDiv w:val="1"/>
      <w:marLeft w:val="0"/>
      <w:marRight w:val="0"/>
      <w:marTop w:val="0"/>
      <w:marBottom w:val="0"/>
      <w:divBdr>
        <w:top w:val="none" w:sz="0" w:space="0" w:color="auto"/>
        <w:left w:val="none" w:sz="0" w:space="0" w:color="auto"/>
        <w:bottom w:val="none" w:sz="0" w:space="0" w:color="auto"/>
        <w:right w:val="none" w:sz="0" w:space="0" w:color="auto"/>
      </w:divBdr>
    </w:div>
    <w:div w:id="23094480">
      <w:bodyDiv w:val="1"/>
      <w:marLeft w:val="0"/>
      <w:marRight w:val="0"/>
      <w:marTop w:val="0"/>
      <w:marBottom w:val="0"/>
      <w:divBdr>
        <w:top w:val="none" w:sz="0" w:space="0" w:color="auto"/>
        <w:left w:val="none" w:sz="0" w:space="0" w:color="auto"/>
        <w:bottom w:val="none" w:sz="0" w:space="0" w:color="auto"/>
        <w:right w:val="none" w:sz="0" w:space="0" w:color="auto"/>
      </w:divBdr>
    </w:div>
    <w:div w:id="41831942">
      <w:bodyDiv w:val="1"/>
      <w:marLeft w:val="0"/>
      <w:marRight w:val="0"/>
      <w:marTop w:val="0"/>
      <w:marBottom w:val="0"/>
      <w:divBdr>
        <w:top w:val="none" w:sz="0" w:space="0" w:color="auto"/>
        <w:left w:val="none" w:sz="0" w:space="0" w:color="auto"/>
        <w:bottom w:val="none" w:sz="0" w:space="0" w:color="auto"/>
        <w:right w:val="none" w:sz="0" w:space="0" w:color="auto"/>
      </w:divBdr>
    </w:div>
    <w:div w:id="117459236">
      <w:bodyDiv w:val="1"/>
      <w:marLeft w:val="0"/>
      <w:marRight w:val="0"/>
      <w:marTop w:val="0"/>
      <w:marBottom w:val="0"/>
      <w:divBdr>
        <w:top w:val="none" w:sz="0" w:space="0" w:color="auto"/>
        <w:left w:val="none" w:sz="0" w:space="0" w:color="auto"/>
        <w:bottom w:val="none" w:sz="0" w:space="0" w:color="auto"/>
        <w:right w:val="none" w:sz="0" w:space="0" w:color="auto"/>
      </w:divBdr>
    </w:div>
    <w:div w:id="140270256">
      <w:bodyDiv w:val="1"/>
      <w:marLeft w:val="0"/>
      <w:marRight w:val="0"/>
      <w:marTop w:val="0"/>
      <w:marBottom w:val="0"/>
      <w:divBdr>
        <w:top w:val="none" w:sz="0" w:space="0" w:color="auto"/>
        <w:left w:val="none" w:sz="0" w:space="0" w:color="auto"/>
        <w:bottom w:val="none" w:sz="0" w:space="0" w:color="auto"/>
        <w:right w:val="none" w:sz="0" w:space="0" w:color="auto"/>
      </w:divBdr>
    </w:div>
    <w:div w:id="142041597">
      <w:bodyDiv w:val="1"/>
      <w:marLeft w:val="0"/>
      <w:marRight w:val="0"/>
      <w:marTop w:val="0"/>
      <w:marBottom w:val="0"/>
      <w:divBdr>
        <w:top w:val="none" w:sz="0" w:space="0" w:color="auto"/>
        <w:left w:val="none" w:sz="0" w:space="0" w:color="auto"/>
        <w:bottom w:val="none" w:sz="0" w:space="0" w:color="auto"/>
        <w:right w:val="none" w:sz="0" w:space="0" w:color="auto"/>
      </w:divBdr>
    </w:div>
    <w:div w:id="198932277">
      <w:bodyDiv w:val="1"/>
      <w:marLeft w:val="0"/>
      <w:marRight w:val="0"/>
      <w:marTop w:val="0"/>
      <w:marBottom w:val="0"/>
      <w:divBdr>
        <w:top w:val="none" w:sz="0" w:space="0" w:color="auto"/>
        <w:left w:val="none" w:sz="0" w:space="0" w:color="auto"/>
        <w:bottom w:val="none" w:sz="0" w:space="0" w:color="auto"/>
        <w:right w:val="none" w:sz="0" w:space="0" w:color="auto"/>
      </w:divBdr>
    </w:div>
    <w:div w:id="232815926">
      <w:bodyDiv w:val="1"/>
      <w:marLeft w:val="0"/>
      <w:marRight w:val="0"/>
      <w:marTop w:val="0"/>
      <w:marBottom w:val="0"/>
      <w:divBdr>
        <w:top w:val="none" w:sz="0" w:space="0" w:color="auto"/>
        <w:left w:val="none" w:sz="0" w:space="0" w:color="auto"/>
        <w:bottom w:val="none" w:sz="0" w:space="0" w:color="auto"/>
        <w:right w:val="none" w:sz="0" w:space="0" w:color="auto"/>
      </w:divBdr>
    </w:div>
    <w:div w:id="377241126">
      <w:bodyDiv w:val="1"/>
      <w:marLeft w:val="0"/>
      <w:marRight w:val="0"/>
      <w:marTop w:val="0"/>
      <w:marBottom w:val="0"/>
      <w:divBdr>
        <w:top w:val="none" w:sz="0" w:space="0" w:color="auto"/>
        <w:left w:val="none" w:sz="0" w:space="0" w:color="auto"/>
        <w:bottom w:val="none" w:sz="0" w:space="0" w:color="auto"/>
        <w:right w:val="none" w:sz="0" w:space="0" w:color="auto"/>
      </w:divBdr>
    </w:div>
    <w:div w:id="378939713">
      <w:bodyDiv w:val="1"/>
      <w:marLeft w:val="0"/>
      <w:marRight w:val="0"/>
      <w:marTop w:val="0"/>
      <w:marBottom w:val="0"/>
      <w:divBdr>
        <w:top w:val="none" w:sz="0" w:space="0" w:color="auto"/>
        <w:left w:val="none" w:sz="0" w:space="0" w:color="auto"/>
        <w:bottom w:val="none" w:sz="0" w:space="0" w:color="auto"/>
        <w:right w:val="none" w:sz="0" w:space="0" w:color="auto"/>
      </w:divBdr>
    </w:div>
    <w:div w:id="410397773">
      <w:bodyDiv w:val="1"/>
      <w:marLeft w:val="0"/>
      <w:marRight w:val="0"/>
      <w:marTop w:val="0"/>
      <w:marBottom w:val="0"/>
      <w:divBdr>
        <w:top w:val="none" w:sz="0" w:space="0" w:color="auto"/>
        <w:left w:val="none" w:sz="0" w:space="0" w:color="auto"/>
        <w:bottom w:val="none" w:sz="0" w:space="0" w:color="auto"/>
        <w:right w:val="none" w:sz="0" w:space="0" w:color="auto"/>
      </w:divBdr>
    </w:div>
    <w:div w:id="424348081">
      <w:bodyDiv w:val="1"/>
      <w:marLeft w:val="0"/>
      <w:marRight w:val="0"/>
      <w:marTop w:val="0"/>
      <w:marBottom w:val="0"/>
      <w:divBdr>
        <w:top w:val="none" w:sz="0" w:space="0" w:color="auto"/>
        <w:left w:val="none" w:sz="0" w:space="0" w:color="auto"/>
        <w:bottom w:val="none" w:sz="0" w:space="0" w:color="auto"/>
        <w:right w:val="none" w:sz="0" w:space="0" w:color="auto"/>
      </w:divBdr>
    </w:div>
    <w:div w:id="441992981">
      <w:bodyDiv w:val="1"/>
      <w:marLeft w:val="0"/>
      <w:marRight w:val="0"/>
      <w:marTop w:val="0"/>
      <w:marBottom w:val="0"/>
      <w:divBdr>
        <w:top w:val="none" w:sz="0" w:space="0" w:color="auto"/>
        <w:left w:val="none" w:sz="0" w:space="0" w:color="auto"/>
        <w:bottom w:val="none" w:sz="0" w:space="0" w:color="auto"/>
        <w:right w:val="none" w:sz="0" w:space="0" w:color="auto"/>
      </w:divBdr>
    </w:div>
    <w:div w:id="452596401">
      <w:bodyDiv w:val="1"/>
      <w:marLeft w:val="0"/>
      <w:marRight w:val="0"/>
      <w:marTop w:val="0"/>
      <w:marBottom w:val="0"/>
      <w:divBdr>
        <w:top w:val="none" w:sz="0" w:space="0" w:color="auto"/>
        <w:left w:val="none" w:sz="0" w:space="0" w:color="auto"/>
        <w:bottom w:val="none" w:sz="0" w:space="0" w:color="auto"/>
        <w:right w:val="none" w:sz="0" w:space="0" w:color="auto"/>
      </w:divBdr>
    </w:div>
    <w:div w:id="556867551">
      <w:bodyDiv w:val="1"/>
      <w:marLeft w:val="0"/>
      <w:marRight w:val="0"/>
      <w:marTop w:val="0"/>
      <w:marBottom w:val="0"/>
      <w:divBdr>
        <w:top w:val="none" w:sz="0" w:space="0" w:color="auto"/>
        <w:left w:val="none" w:sz="0" w:space="0" w:color="auto"/>
        <w:bottom w:val="none" w:sz="0" w:space="0" w:color="auto"/>
        <w:right w:val="none" w:sz="0" w:space="0" w:color="auto"/>
      </w:divBdr>
    </w:div>
    <w:div w:id="588806741">
      <w:bodyDiv w:val="1"/>
      <w:marLeft w:val="0"/>
      <w:marRight w:val="0"/>
      <w:marTop w:val="0"/>
      <w:marBottom w:val="0"/>
      <w:divBdr>
        <w:top w:val="none" w:sz="0" w:space="0" w:color="auto"/>
        <w:left w:val="none" w:sz="0" w:space="0" w:color="auto"/>
        <w:bottom w:val="none" w:sz="0" w:space="0" w:color="auto"/>
        <w:right w:val="none" w:sz="0" w:space="0" w:color="auto"/>
      </w:divBdr>
      <w:divsChild>
        <w:div w:id="2004628324">
          <w:marLeft w:val="0"/>
          <w:marRight w:val="0"/>
          <w:marTop w:val="0"/>
          <w:marBottom w:val="0"/>
          <w:divBdr>
            <w:top w:val="none" w:sz="0" w:space="0" w:color="auto"/>
            <w:left w:val="none" w:sz="0" w:space="0" w:color="auto"/>
            <w:bottom w:val="none" w:sz="0" w:space="0" w:color="auto"/>
            <w:right w:val="none" w:sz="0" w:space="0" w:color="auto"/>
          </w:divBdr>
          <w:divsChild>
            <w:div w:id="9685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050">
      <w:bodyDiv w:val="1"/>
      <w:marLeft w:val="0"/>
      <w:marRight w:val="0"/>
      <w:marTop w:val="0"/>
      <w:marBottom w:val="0"/>
      <w:divBdr>
        <w:top w:val="none" w:sz="0" w:space="0" w:color="auto"/>
        <w:left w:val="none" w:sz="0" w:space="0" w:color="auto"/>
        <w:bottom w:val="none" w:sz="0" w:space="0" w:color="auto"/>
        <w:right w:val="none" w:sz="0" w:space="0" w:color="auto"/>
      </w:divBdr>
    </w:div>
    <w:div w:id="654452695">
      <w:bodyDiv w:val="1"/>
      <w:marLeft w:val="0"/>
      <w:marRight w:val="0"/>
      <w:marTop w:val="0"/>
      <w:marBottom w:val="0"/>
      <w:divBdr>
        <w:top w:val="none" w:sz="0" w:space="0" w:color="auto"/>
        <w:left w:val="none" w:sz="0" w:space="0" w:color="auto"/>
        <w:bottom w:val="none" w:sz="0" w:space="0" w:color="auto"/>
        <w:right w:val="none" w:sz="0" w:space="0" w:color="auto"/>
      </w:divBdr>
    </w:div>
    <w:div w:id="669600564">
      <w:bodyDiv w:val="1"/>
      <w:marLeft w:val="0"/>
      <w:marRight w:val="0"/>
      <w:marTop w:val="0"/>
      <w:marBottom w:val="0"/>
      <w:divBdr>
        <w:top w:val="none" w:sz="0" w:space="0" w:color="auto"/>
        <w:left w:val="none" w:sz="0" w:space="0" w:color="auto"/>
        <w:bottom w:val="none" w:sz="0" w:space="0" w:color="auto"/>
        <w:right w:val="none" w:sz="0" w:space="0" w:color="auto"/>
      </w:divBdr>
    </w:div>
    <w:div w:id="705984903">
      <w:bodyDiv w:val="1"/>
      <w:marLeft w:val="0"/>
      <w:marRight w:val="0"/>
      <w:marTop w:val="0"/>
      <w:marBottom w:val="0"/>
      <w:divBdr>
        <w:top w:val="none" w:sz="0" w:space="0" w:color="auto"/>
        <w:left w:val="none" w:sz="0" w:space="0" w:color="auto"/>
        <w:bottom w:val="none" w:sz="0" w:space="0" w:color="auto"/>
        <w:right w:val="none" w:sz="0" w:space="0" w:color="auto"/>
      </w:divBdr>
    </w:div>
    <w:div w:id="716389959">
      <w:bodyDiv w:val="1"/>
      <w:marLeft w:val="0"/>
      <w:marRight w:val="0"/>
      <w:marTop w:val="0"/>
      <w:marBottom w:val="0"/>
      <w:divBdr>
        <w:top w:val="none" w:sz="0" w:space="0" w:color="auto"/>
        <w:left w:val="none" w:sz="0" w:space="0" w:color="auto"/>
        <w:bottom w:val="none" w:sz="0" w:space="0" w:color="auto"/>
        <w:right w:val="none" w:sz="0" w:space="0" w:color="auto"/>
      </w:divBdr>
    </w:div>
    <w:div w:id="779953921">
      <w:bodyDiv w:val="1"/>
      <w:marLeft w:val="0"/>
      <w:marRight w:val="0"/>
      <w:marTop w:val="0"/>
      <w:marBottom w:val="0"/>
      <w:divBdr>
        <w:top w:val="none" w:sz="0" w:space="0" w:color="auto"/>
        <w:left w:val="none" w:sz="0" w:space="0" w:color="auto"/>
        <w:bottom w:val="none" w:sz="0" w:space="0" w:color="auto"/>
        <w:right w:val="none" w:sz="0" w:space="0" w:color="auto"/>
      </w:divBdr>
    </w:div>
    <w:div w:id="787242191">
      <w:bodyDiv w:val="1"/>
      <w:marLeft w:val="0"/>
      <w:marRight w:val="0"/>
      <w:marTop w:val="0"/>
      <w:marBottom w:val="0"/>
      <w:divBdr>
        <w:top w:val="none" w:sz="0" w:space="0" w:color="auto"/>
        <w:left w:val="none" w:sz="0" w:space="0" w:color="auto"/>
        <w:bottom w:val="none" w:sz="0" w:space="0" w:color="auto"/>
        <w:right w:val="none" w:sz="0" w:space="0" w:color="auto"/>
      </w:divBdr>
    </w:div>
    <w:div w:id="809442223">
      <w:bodyDiv w:val="1"/>
      <w:marLeft w:val="0"/>
      <w:marRight w:val="0"/>
      <w:marTop w:val="0"/>
      <w:marBottom w:val="0"/>
      <w:divBdr>
        <w:top w:val="none" w:sz="0" w:space="0" w:color="auto"/>
        <w:left w:val="none" w:sz="0" w:space="0" w:color="auto"/>
        <w:bottom w:val="none" w:sz="0" w:space="0" w:color="auto"/>
        <w:right w:val="none" w:sz="0" w:space="0" w:color="auto"/>
      </w:divBdr>
    </w:div>
    <w:div w:id="822311136">
      <w:bodyDiv w:val="1"/>
      <w:marLeft w:val="0"/>
      <w:marRight w:val="0"/>
      <w:marTop w:val="0"/>
      <w:marBottom w:val="0"/>
      <w:divBdr>
        <w:top w:val="none" w:sz="0" w:space="0" w:color="auto"/>
        <w:left w:val="none" w:sz="0" w:space="0" w:color="auto"/>
        <w:bottom w:val="none" w:sz="0" w:space="0" w:color="auto"/>
        <w:right w:val="none" w:sz="0" w:space="0" w:color="auto"/>
      </w:divBdr>
    </w:div>
    <w:div w:id="862323068">
      <w:bodyDiv w:val="1"/>
      <w:marLeft w:val="0"/>
      <w:marRight w:val="0"/>
      <w:marTop w:val="0"/>
      <w:marBottom w:val="0"/>
      <w:divBdr>
        <w:top w:val="none" w:sz="0" w:space="0" w:color="auto"/>
        <w:left w:val="none" w:sz="0" w:space="0" w:color="auto"/>
        <w:bottom w:val="none" w:sz="0" w:space="0" w:color="auto"/>
        <w:right w:val="none" w:sz="0" w:space="0" w:color="auto"/>
      </w:divBdr>
    </w:div>
    <w:div w:id="895972314">
      <w:bodyDiv w:val="1"/>
      <w:marLeft w:val="0"/>
      <w:marRight w:val="0"/>
      <w:marTop w:val="0"/>
      <w:marBottom w:val="0"/>
      <w:divBdr>
        <w:top w:val="none" w:sz="0" w:space="0" w:color="auto"/>
        <w:left w:val="none" w:sz="0" w:space="0" w:color="auto"/>
        <w:bottom w:val="none" w:sz="0" w:space="0" w:color="auto"/>
        <w:right w:val="none" w:sz="0" w:space="0" w:color="auto"/>
      </w:divBdr>
    </w:div>
    <w:div w:id="965627008">
      <w:bodyDiv w:val="1"/>
      <w:marLeft w:val="0"/>
      <w:marRight w:val="0"/>
      <w:marTop w:val="0"/>
      <w:marBottom w:val="0"/>
      <w:divBdr>
        <w:top w:val="none" w:sz="0" w:space="0" w:color="auto"/>
        <w:left w:val="none" w:sz="0" w:space="0" w:color="auto"/>
        <w:bottom w:val="none" w:sz="0" w:space="0" w:color="auto"/>
        <w:right w:val="none" w:sz="0" w:space="0" w:color="auto"/>
      </w:divBdr>
    </w:div>
    <w:div w:id="1007362221">
      <w:bodyDiv w:val="1"/>
      <w:marLeft w:val="0"/>
      <w:marRight w:val="0"/>
      <w:marTop w:val="0"/>
      <w:marBottom w:val="0"/>
      <w:divBdr>
        <w:top w:val="none" w:sz="0" w:space="0" w:color="auto"/>
        <w:left w:val="none" w:sz="0" w:space="0" w:color="auto"/>
        <w:bottom w:val="none" w:sz="0" w:space="0" w:color="auto"/>
        <w:right w:val="none" w:sz="0" w:space="0" w:color="auto"/>
      </w:divBdr>
    </w:div>
    <w:div w:id="1021932376">
      <w:bodyDiv w:val="1"/>
      <w:marLeft w:val="0"/>
      <w:marRight w:val="0"/>
      <w:marTop w:val="0"/>
      <w:marBottom w:val="0"/>
      <w:divBdr>
        <w:top w:val="none" w:sz="0" w:space="0" w:color="auto"/>
        <w:left w:val="none" w:sz="0" w:space="0" w:color="auto"/>
        <w:bottom w:val="none" w:sz="0" w:space="0" w:color="auto"/>
        <w:right w:val="none" w:sz="0" w:space="0" w:color="auto"/>
      </w:divBdr>
    </w:div>
    <w:div w:id="1044213474">
      <w:bodyDiv w:val="1"/>
      <w:marLeft w:val="0"/>
      <w:marRight w:val="0"/>
      <w:marTop w:val="0"/>
      <w:marBottom w:val="0"/>
      <w:divBdr>
        <w:top w:val="none" w:sz="0" w:space="0" w:color="auto"/>
        <w:left w:val="none" w:sz="0" w:space="0" w:color="auto"/>
        <w:bottom w:val="none" w:sz="0" w:space="0" w:color="auto"/>
        <w:right w:val="none" w:sz="0" w:space="0" w:color="auto"/>
      </w:divBdr>
    </w:div>
    <w:div w:id="1116292242">
      <w:bodyDiv w:val="1"/>
      <w:marLeft w:val="0"/>
      <w:marRight w:val="0"/>
      <w:marTop w:val="0"/>
      <w:marBottom w:val="0"/>
      <w:divBdr>
        <w:top w:val="none" w:sz="0" w:space="0" w:color="auto"/>
        <w:left w:val="none" w:sz="0" w:space="0" w:color="auto"/>
        <w:bottom w:val="none" w:sz="0" w:space="0" w:color="auto"/>
        <w:right w:val="none" w:sz="0" w:space="0" w:color="auto"/>
      </w:divBdr>
    </w:div>
    <w:div w:id="1168209441">
      <w:bodyDiv w:val="1"/>
      <w:marLeft w:val="0"/>
      <w:marRight w:val="0"/>
      <w:marTop w:val="0"/>
      <w:marBottom w:val="0"/>
      <w:divBdr>
        <w:top w:val="none" w:sz="0" w:space="0" w:color="auto"/>
        <w:left w:val="none" w:sz="0" w:space="0" w:color="auto"/>
        <w:bottom w:val="none" w:sz="0" w:space="0" w:color="auto"/>
        <w:right w:val="none" w:sz="0" w:space="0" w:color="auto"/>
      </w:divBdr>
    </w:div>
    <w:div w:id="1193350002">
      <w:bodyDiv w:val="1"/>
      <w:marLeft w:val="0"/>
      <w:marRight w:val="0"/>
      <w:marTop w:val="0"/>
      <w:marBottom w:val="0"/>
      <w:divBdr>
        <w:top w:val="none" w:sz="0" w:space="0" w:color="auto"/>
        <w:left w:val="none" w:sz="0" w:space="0" w:color="auto"/>
        <w:bottom w:val="none" w:sz="0" w:space="0" w:color="auto"/>
        <w:right w:val="none" w:sz="0" w:space="0" w:color="auto"/>
      </w:divBdr>
    </w:div>
    <w:div w:id="1195580715">
      <w:bodyDiv w:val="1"/>
      <w:marLeft w:val="0"/>
      <w:marRight w:val="0"/>
      <w:marTop w:val="0"/>
      <w:marBottom w:val="0"/>
      <w:divBdr>
        <w:top w:val="none" w:sz="0" w:space="0" w:color="auto"/>
        <w:left w:val="none" w:sz="0" w:space="0" w:color="auto"/>
        <w:bottom w:val="none" w:sz="0" w:space="0" w:color="auto"/>
        <w:right w:val="none" w:sz="0" w:space="0" w:color="auto"/>
      </w:divBdr>
    </w:div>
    <w:div w:id="1213496830">
      <w:bodyDiv w:val="1"/>
      <w:marLeft w:val="0"/>
      <w:marRight w:val="0"/>
      <w:marTop w:val="0"/>
      <w:marBottom w:val="0"/>
      <w:divBdr>
        <w:top w:val="none" w:sz="0" w:space="0" w:color="auto"/>
        <w:left w:val="none" w:sz="0" w:space="0" w:color="auto"/>
        <w:bottom w:val="none" w:sz="0" w:space="0" w:color="auto"/>
        <w:right w:val="none" w:sz="0" w:space="0" w:color="auto"/>
      </w:divBdr>
    </w:div>
    <w:div w:id="1244296923">
      <w:bodyDiv w:val="1"/>
      <w:marLeft w:val="0"/>
      <w:marRight w:val="0"/>
      <w:marTop w:val="0"/>
      <w:marBottom w:val="0"/>
      <w:divBdr>
        <w:top w:val="none" w:sz="0" w:space="0" w:color="auto"/>
        <w:left w:val="none" w:sz="0" w:space="0" w:color="auto"/>
        <w:bottom w:val="none" w:sz="0" w:space="0" w:color="auto"/>
        <w:right w:val="none" w:sz="0" w:space="0" w:color="auto"/>
      </w:divBdr>
    </w:div>
    <w:div w:id="1252855717">
      <w:bodyDiv w:val="1"/>
      <w:marLeft w:val="0"/>
      <w:marRight w:val="0"/>
      <w:marTop w:val="0"/>
      <w:marBottom w:val="0"/>
      <w:divBdr>
        <w:top w:val="none" w:sz="0" w:space="0" w:color="auto"/>
        <w:left w:val="none" w:sz="0" w:space="0" w:color="auto"/>
        <w:bottom w:val="none" w:sz="0" w:space="0" w:color="auto"/>
        <w:right w:val="none" w:sz="0" w:space="0" w:color="auto"/>
      </w:divBdr>
    </w:div>
    <w:div w:id="1263882670">
      <w:bodyDiv w:val="1"/>
      <w:marLeft w:val="0"/>
      <w:marRight w:val="0"/>
      <w:marTop w:val="0"/>
      <w:marBottom w:val="0"/>
      <w:divBdr>
        <w:top w:val="none" w:sz="0" w:space="0" w:color="auto"/>
        <w:left w:val="none" w:sz="0" w:space="0" w:color="auto"/>
        <w:bottom w:val="none" w:sz="0" w:space="0" w:color="auto"/>
        <w:right w:val="none" w:sz="0" w:space="0" w:color="auto"/>
      </w:divBdr>
    </w:div>
    <w:div w:id="1338924001">
      <w:bodyDiv w:val="1"/>
      <w:marLeft w:val="0"/>
      <w:marRight w:val="0"/>
      <w:marTop w:val="0"/>
      <w:marBottom w:val="0"/>
      <w:divBdr>
        <w:top w:val="none" w:sz="0" w:space="0" w:color="auto"/>
        <w:left w:val="none" w:sz="0" w:space="0" w:color="auto"/>
        <w:bottom w:val="none" w:sz="0" w:space="0" w:color="auto"/>
        <w:right w:val="none" w:sz="0" w:space="0" w:color="auto"/>
      </w:divBdr>
    </w:div>
    <w:div w:id="1378429603">
      <w:bodyDiv w:val="1"/>
      <w:marLeft w:val="0"/>
      <w:marRight w:val="0"/>
      <w:marTop w:val="0"/>
      <w:marBottom w:val="0"/>
      <w:divBdr>
        <w:top w:val="none" w:sz="0" w:space="0" w:color="auto"/>
        <w:left w:val="none" w:sz="0" w:space="0" w:color="auto"/>
        <w:bottom w:val="none" w:sz="0" w:space="0" w:color="auto"/>
        <w:right w:val="none" w:sz="0" w:space="0" w:color="auto"/>
      </w:divBdr>
    </w:div>
    <w:div w:id="1404180910">
      <w:bodyDiv w:val="1"/>
      <w:marLeft w:val="0"/>
      <w:marRight w:val="0"/>
      <w:marTop w:val="0"/>
      <w:marBottom w:val="0"/>
      <w:divBdr>
        <w:top w:val="none" w:sz="0" w:space="0" w:color="auto"/>
        <w:left w:val="none" w:sz="0" w:space="0" w:color="auto"/>
        <w:bottom w:val="none" w:sz="0" w:space="0" w:color="auto"/>
        <w:right w:val="none" w:sz="0" w:space="0" w:color="auto"/>
      </w:divBdr>
    </w:div>
    <w:div w:id="1424836635">
      <w:bodyDiv w:val="1"/>
      <w:marLeft w:val="0"/>
      <w:marRight w:val="0"/>
      <w:marTop w:val="0"/>
      <w:marBottom w:val="0"/>
      <w:divBdr>
        <w:top w:val="none" w:sz="0" w:space="0" w:color="auto"/>
        <w:left w:val="none" w:sz="0" w:space="0" w:color="auto"/>
        <w:bottom w:val="none" w:sz="0" w:space="0" w:color="auto"/>
        <w:right w:val="none" w:sz="0" w:space="0" w:color="auto"/>
      </w:divBdr>
    </w:div>
    <w:div w:id="1490709888">
      <w:bodyDiv w:val="1"/>
      <w:marLeft w:val="0"/>
      <w:marRight w:val="0"/>
      <w:marTop w:val="0"/>
      <w:marBottom w:val="0"/>
      <w:divBdr>
        <w:top w:val="none" w:sz="0" w:space="0" w:color="auto"/>
        <w:left w:val="none" w:sz="0" w:space="0" w:color="auto"/>
        <w:bottom w:val="none" w:sz="0" w:space="0" w:color="auto"/>
        <w:right w:val="none" w:sz="0" w:space="0" w:color="auto"/>
      </w:divBdr>
    </w:div>
    <w:div w:id="1596085858">
      <w:bodyDiv w:val="1"/>
      <w:marLeft w:val="0"/>
      <w:marRight w:val="0"/>
      <w:marTop w:val="0"/>
      <w:marBottom w:val="0"/>
      <w:divBdr>
        <w:top w:val="none" w:sz="0" w:space="0" w:color="auto"/>
        <w:left w:val="none" w:sz="0" w:space="0" w:color="auto"/>
        <w:bottom w:val="none" w:sz="0" w:space="0" w:color="auto"/>
        <w:right w:val="none" w:sz="0" w:space="0" w:color="auto"/>
      </w:divBdr>
    </w:div>
    <w:div w:id="1606889413">
      <w:bodyDiv w:val="1"/>
      <w:marLeft w:val="0"/>
      <w:marRight w:val="0"/>
      <w:marTop w:val="0"/>
      <w:marBottom w:val="0"/>
      <w:divBdr>
        <w:top w:val="none" w:sz="0" w:space="0" w:color="auto"/>
        <w:left w:val="none" w:sz="0" w:space="0" w:color="auto"/>
        <w:bottom w:val="none" w:sz="0" w:space="0" w:color="auto"/>
        <w:right w:val="none" w:sz="0" w:space="0" w:color="auto"/>
      </w:divBdr>
    </w:div>
    <w:div w:id="1613708836">
      <w:bodyDiv w:val="1"/>
      <w:marLeft w:val="0"/>
      <w:marRight w:val="0"/>
      <w:marTop w:val="0"/>
      <w:marBottom w:val="0"/>
      <w:divBdr>
        <w:top w:val="none" w:sz="0" w:space="0" w:color="auto"/>
        <w:left w:val="none" w:sz="0" w:space="0" w:color="auto"/>
        <w:bottom w:val="none" w:sz="0" w:space="0" w:color="auto"/>
        <w:right w:val="none" w:sz="0" w:space="0" w:color="auto"/>
      </w:divBdr>
    </w:div>
    <w:div w:id="1815872903">
      <w:bodyDiv w:val="1"/>
      <w:marLeft w:val="0"/>
      <w:marRight w:val="0"/>
      <w:marTop w:val="0"/>
      <w:marBottom w:val="0"/>
      <w:divBdr>
        <w:top w:val="none" w:sz="0" w:space="0" w:color="auto"/>
        <w:left w:val="none" w:sz="0" w:space="0" w:color="auto"/>
        <w:bottom w:val="none" w:sz="0" w:space="0" w:color="auto"/>
        <w:right w:val="none" w:sz="0" w:space="0" w:color="auto"/>
      </w:divBdr>
    </w:div>
    <w:div w:id="1916016201">
      <w:bodyDiv w:val="1"/>
      <w:marLeft w:val="0"/>
      <w:marRight w:val="0"/>
      <w:marTop w:val="0"/>
      <w:marBottom w:val="0"/>
      <w:divBdr>
        <w:top w:val="none" w:sz="0" w:space="0" w:color="auto"/>
        <w:left w:val="none" w:sz="0" w:space="0" w:color="auto"/>
        <w:bottom w:val="none" w:sz="0" w:space="0" w:color="auto"/>
        <w:right w:val="none" w:sz="0" w:space="0" w:color="auto"/>
      </w:divBdr>
    </w:div>
    <w:div w:id="1953628654">
      <w:bodyDiv w:val="1"/>
      <w:marLeft w:val="0"/>
      <w:marRight w:val="0"/>
      <w:marTop w:val="0"/>
      <w:marBottom w:val="0"/>
      <w:divBdr>
        <w:top w:val="none" w:sz="0" w:space="0" w:color="auto"/>
        <w:left w:val="none" w:sz="0" w:space="0" w:color="auto"/>
        <w:bottom w:val="none" w:sz="0" w:space="0" w:color="auto"/>
        <w:right w:val="none" w:sz="0" w:space="0" w:color="auto"/>
      </w:divBdr>
    </w:div>
    <w:div w:id="1982227672">
      <w:bodyDiv w:val="1"/>
      <w:marLeft w:val="0"/>
      <w:marRight w:val="0"/>
      <w:marTop w:val="0"/>
      <w:marBottom w:val="0"/>
      <w:divBdr>
        <w:top w:val="none" w:sz="0" w:space="0" w:color="auto"/>
        <w:left w:val="none" w:sz="0" w:space="0" w:color="auto"/>
        <w:bottom w:val="none" w:sz="0" w:space="0" w:color="auto"/>
        <w:right w:val="none" w:sz="0" w:space="0" w:color="auto"/>
      </w:divBdr>
    </w:div>
    <w:div w:id="2019310574">
      <w:bodyDiv w:val="1"/>
      <w:marLeft w:val="0"/>
      <w:marRight w:val="0"/>
      <w:marTop w:val="0"/>
      <w:marBottom w:val="0"/>
      <w:divBdr>
        <w:top w:val="none" w:sz="0" w:space="0" w:color="auto"/>
        <w:left w:val="none" w:sz="0" w:space="0" w:color="auto"/>
        <w:bottom w:val="none" w:sz="0" w:space="0" w:color="auto"/>
        <w:right w:val="none" w:sz="0" w:space="0" w:color="auto"/>
      </w:divBdr>
    </w:div>
    <w:div w:id="2023046706">
      <w:bodyDiv w:val="1"/>
      <w:marLeft w:val="0"/>
      <w:marRight w:val="0"/>
      <w:marTop w:val="0"/>
      <w:marBottom w:val="0"/>
      <w:divBdr>
        <w:top w:val="none" w:sz="0" w:space="0" w:color="auto"/>
        <w:left w:val="none" w:sz="0" w:space="0" w:color="auto"/>
        <w:bottom w:val="none" w:sz="0" w:space="0" w:color="auto"/>
        <w:right w:val="none" w:sz="0" w:space="0" w:color="auto"/>
      </w:divBdr>
    </w:div>
    <w:div w:id="2110348682">
      <w:bodyDiv w:val="1"/>
      <w:marLeft w:val="0"/>
      <w:marRight w:val="0"/>
      <w:marTop w:val="0"/>
      <w:marBottom w:val="0"/>
      <w:divBdr>
        <w:top w:val="none" w:sz="0" w:space="0" w:color="auto"/>
        <w:left w:val="none" w:sz="0" w:space="0" w:color="auto"/>
        <w:bottom w:val="none" w:sz="0" w:space="0" w:color="auto"/>
        <w:right w:val="none" w:sz="0" w:space="0" w:color="auto"/>
      </w:divBdr>
    </w:div>
    <w:div w:id="213844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jpeg"/><Relationship Id="rId42" Type="http://schemas.openxmlformats.org/officeDocument/2006/relationships/hyperlink" Target="https://doi.org/10.3390/drones9030203" TargetMode="External"/><Relationship Id="rId47" Type="http://schemas.openxmlformats.org/officeDocument/2006/relationships/hyperlink" Target="https://pubmed.ncbi.nlm.nih.gov/?term=%22Matson%20ET%22%5BAuthor%5D" TargetMode="External"/><Relationship Id="rId50" Type="http://schemas.openxmlformats.org/officeDocument/2006/relationships/hyperlink" Target="https://doi.org/10.3390/s25092757" TargetMode="External"/><Relationship Id="rId55" Type="http://schemas.openxmlformats.org/officeDocument/2006/relationships/hyperlink" Target="https://pubmed.ncbi.nlm.nih.gov/?term=%22Hu%20J%22%5BAuthor%5D" TargetMode="Externa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png"/><Relationship Id="rId45" Type="http://schemas.openxmlformats.org/officeDocument/2006/relationships/hyperlink" Target="https://pubmed.ncbi.nlm.nih.gov/?term=%22Utebayeva%20D%22%5BAuthor%5D" TargetMode="External"/><Relationship Id="rId53" Type="http://schemas.openxmlformats.org/officeDocument/2006/relationships/hyperlink" Target="https://pubmed.ncbi.nlm.nih.gov/?term=%22An%20P%22%5BAuthor%5D" TargetMode="External"/><Relationship Id="rId58" Type="http://schemas.openxmlformats.org/officeDocument/2006/relationships/hyperlink" Target="https://docs.ultralytics.com/ru"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hyperlink" Target="https://pubmed.ncbi.nlm.nih.gov/?term=%22Seidaliyeva%20U%22%5BAuthor%5D" TargetMode="External"/><Relationship Id="rId48" Type="http://schemas.openxmlformats.org/officeDocument/2006/relationships/hyperlink" Target="https://pubmed.ncbi.nlm.nih.gov/?term=%22Tashtay%20Y%22%5BAuthor%5D" TargetMode="External"/><Relationship Id="rId56" Type="http://schemas.openxmlformats.org/officeDocument/2006/relationships/hyperlink" Target="https://pubmed.ncbi.nlm.nih.gov/?term=%22Huang%20T%22%5BAuthor%5D" TargetMode="External"/><Relationship Id="rId8" Type="http://schemas.openxmlformats.org/officeDocument/2006/relationships/image" Target="media/image3.png"/><Relationship Id="rId51" Type="http://schemas.openxmlformats.org/officeDocument/2006/relationships/hyperlink" Target="https://pubmed.ncbi.nlm.nih.gov/?term=%22Wang%20G%22%5BAuthor%5D"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jpeg"/><Relationship Id="rId38" Type="http://schemas.openxmlformats.org/officeDocument/2006/relationships/image" Target="media/image33.png"/><Relationship Id="rId46" Type="http://schemas.openxmlformats.org/officeDocument/2006/relationships/hyperlink" Target="https://pubmed.ncbi.nlm.nih.gov/?term=%22Smailov%20N%22%5BAuthor%5D" TargetMode="External"/><Relationship Id="rId59" Type="http://schemas.openxmlformats.org/officeDocument/2006/relationships/hyperlink" Target="https://github.com/madratman/AirSim/blob/docs/docs/index.rst"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pubmed.ncbi.nlm.nih.gov/?term=%22Hong%20H%22%5BAuthor%5D"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jpeg"/><Relationship Id="rId36" Type="http://schemas.openxmlformats.org/officeDocument/2006/relationships/image" Target="media/image31.jpeg"/><Relationship Id="rId49" Type="http://schemas.openxmlformats.org/officeDocument/2006/relationships/hyperlink" Target="https://pubmed.ncbi.nlm.nih.gov/?term=%22Turumbetov%20M%22%5BAuthor%5D" TargetMode="External"/><Relationship Id="rId57" Type="http://schemas.openxmlformats.org/officeDocument/2006/relationships/hyperlink" Target="https://doi.org/10.3390/s23167190"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pubmed.ncbi.nlm.nih.gov/?term=%22Ilipbayeva%20L%22%5BAuthor%5D" TargetMode="External"/><Relationship Id="rId52" Type="http://schemas.openxmlformats.org/officeDocument/2006/relationships/hyperlink" Target="https://pubmed.ncbi.nlm.nih.gov/?term=%22Chen%20Y%22%5BAuthor%5D"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57FD44-D421-4F31-BCB1-0B6EBB6D7B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5078</TotalTime>
  <Pages>102</Pages>
  <Words>18786</Words>
  <Characters>107083</Characters>
  <Application>Microsoft Office Word</Application>
  <DocSecurity>0</DocSecurity>
  <Lines>892</Lines>
  <Paragraphs>251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Maksim Kravtsov</cp:lastModifiedBy>
  <cp:revision>12</cp:revision>
  <dcterms:created xsi:type="dcterms:W3CDTF">2025-11-08T14:40:00Z</dcterms:created>
  <dcterms:modified xsi:type="dcterms:W3CDTF">2025-12-19T09:34:00Z</dcterms:modified>
</cp:coreProperties>
</file>