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99" w:rsidRPr="004E7776" w:rsidRDefault="004E7776" w:rsidP="004F4A1D">
      <w:pPr>
        <w:pStyle w:val="Heading2"/>
        <w:jc w:val="center"/>
        <w:rPr>
          <w:rFonts w:ascii="Algerian" w:hAnsi="Algerian"/>
          <w:color w:val="000000" w:themeColor="text1"/>
          <w:sz w:val="44"/>
          <w:szCs w:val="44"/>
        </w:rPr>
      </w:pPr>
      <w:r>
        <w:rPr>
          <w:rFonts w:ascii="Algerian" w:hAnsi="Algerian"/>
          <w:color w:val="000000" w:themeColor="text1"/>
          <w:sz w:val="44"/>
          <w:szCs w:val="44"/>
        </w:rPr>
        <w:t xml:space="preserve">ECO-FRIENDLY </w:t>
      </w:r>
      <w:r w:rsidR="004F4A1D" w:rsidRPr="004E7776">
        <w:rPr>
          <w:rFonts w:ascii="Algerian" w:hAnsi="Algerian"/>
          <w:color w:val="000000" w:themeColor="text1"/>
          <w:sz w:val="44"/>
          <w:szCs w:val="44"/>
        </w:rPr>
        <w:t>ALGAL LAMP</w:t>
      </w:r>
    </w:p>
    <w:p w:rsidR="004F4A1D" w:rsidRPr="00201281" w:rsidRDefault="004F4A1D" w:rsidP="004F4A1D">
      <w:pPr>
        <w:rPr>
          <w:rFonts w:ascii="Arial Rounded MT Bold" w:hAnsi="Arial Rounded MT Bold"/>
          <w:sz w:val="28"/>
          <w:szCs w:val="28"/>
        </w:rPr>
      </w:pPr>
      <w:r w:rsidRPr="00201281">
        <w:rPr>
          <w:rFonts w:ascii="Arial Black" w:hAnsi="Arial Black"/>
          <w:sz w:val="32"/>
          <w:szCs w:val="32"/>
        </w:rPr>
        <w:t>PROBLEM STATEMENT</w:t>
      </w:r>
    </w:p>
    <w:p w:rsidR="00201281" w:rsidRDefault="00201281" w:rsidP="004E7776">
      <w:pPr>
        <w:jc w:val="both"/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sz w:val="28"/>
          <w:szCs w:val="28"/>
        </w:rPr>
        <w:tab/>
        <w:t>Now-a-</w:t>
      </w:r>
      <w:r w:rsidR="004F4A1D" w:rsidRPr="00201281">
        <w:rPr>
          <w:rFonts w:ascii="Arial Rounded MT Bold" w:hAnsi="Arial Rounded MT Bold"/>
          <w:sz w:val="28"/>
          <w:szCs w:val="28"/>
        </w:rPr>
        <w:t>days eco-friendly lamps are very less compare</w:t>
      </w:r>
      <w:r>
        <w:rPr>
          <w:rFonts w:ascii="Arial Rounded MT Bold" w:hAnsi="Arial Rounded MT Bold"/>
          <w:sz w:val="28"/>
          <w:szCs w:val="28"/>
        </w:rPr>
        <w:t>d</w:t>
      </w:r>
      <w:r w:rsidR="004F4A1D" w:rsidRPr="00201281">
        <w:rPr>
          <w:rFonts w:ascii="Arial Rounded MT Bold" w:hAnsi="Arial Rounded MT Bold"/>
          <w:sz w:val="28"/>
          <w:szCs w:val="28"/>
        </w:rPr>
        <w:t xml:space="preserve"> to the lithium lamps. But lithium has been listed as the pollutant that leads to environmental hazard like water irrigation</w:t>
      </w:r>
      <w:r>
        <w:rPr>
          <w:rFonts w:ascii="Arial Rounded MT Bold" w:hAnsi="Arial Rounded MT Bold"/>
          <w:sz w:val="28"/>
          <w:szCs w:val="28"/>
        </w:rPr>
        <w:t>.</w:t>
      </w:r>
      <w:r w:rsidR="004E7776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 xml:space="preserve">Lithium </w:t>
      </w:r>
      <w:r w:rsidR="004F4A1D" w:rsidRP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>toxicity mostly </w:t>
      </w:r>
      <w:r w:rsidR="004F4A1D" w:rsidRPr="00201281">
        <w:rPr>
          <w:rFonts w:ascii="Arial Rounded MT Bold" w:hAnsi="Arial Rounded MT Bold" w:cs="Arial"/>
          <w:bCs/>
          <w:color w:val="202124"/>
          <w:sz w:val="28"/>
          <w:szCs w:val="28"/>
          <w:shd w:val="clear" w:color="auto" w:fill="FFFFFF"/>
        </w:rPr>
        <w:t>affects kidneys and central nervous system</w:t>
      </w:r>
      <w:r w:rsidR="004F4A1D" w:rsidRP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>. In acute lithium toxicity,</w:t>
      </w:r>
      <w:r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 xml:space="preserve"> </w:t>
      </w:r>
      <w:r w:rsidR="004F4A1D" w:rsidRP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>GI tract will be affected too. In more severe cases, neurological or cardiovascular problems</w:t>
      </w:r>
      <w:r w:rsidR="004E7776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 xml:space="preserve"> occur as life threatening diseases in human beings</w:t>
      </w:r>
      <w:r w:rsidR="004F4A1D" w:rsidRP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 xml:space="preserve">. </w:t>
      </w:r>
    </w:p>
    <w:p w:rsidR="004F4A1D" w:rsidRPr="00201281" w:rsidRDefault="004E7776" w:rsidP="004F4A1D">
      <w:pPr>
        <w:rPr>
          <w:rFonts w:ascii="Arial Black" w:hAnsi="Arial Black" w:cs="Arial"/>
          <w:color w:val="202124"/>
          <w:sz w:val="32"/>
          <w:szCs w:val="28"/>
          <w:shd w:val="clear" w:color="auto" w:fill="FFFFFF"/>
        </w:rPr>
      </w:pPr>
      <w:r>
        <w:rPr>
          <w:rFonts w:ascii="Arial Black" w:hAnsi="Arial Black" w:cs="Arial"/>
          <w:color w:val="202124"/>
          <w:sz w:val="32"/>
          <w:szCs w:val="28"/>
          <w:shd w:val="clear" w:color="auto" w:fill="FFFFFF"/>
        </w:rPr>
        <w:t>ABSTRACT</w:t>
      </w:r>
    </w:p>
    <w:p w:rsidR="004F4A1D" w:rsidRPr="00201281" w:rsidRDefault="004F4A1D" w:rsidP="004E7776">
      <w:pPr>
        <w:jc w:val="both"/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</w:pPr>
      <w:r w:rsidRP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ab/>
        <w:t xml:space="preserve">Our </w:t>
      </w:r>
      <w:r w:rsidR="004E7776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 xml:space="preserve">proposed </w:t>
      </w:r>
      <w:r w:rsidRP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>idea is about ma</w:t>
      </w:r>
      <w:r w:rsidR="00960AB9" w:rsidRP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 xml:space="preserve">king an </w:t>
      </w:r>
      <w:r w:rsid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>eco-friendly algal lamps</w:t>
      </w:r>
      <w:r w:rsidR="00960AB9" w:rsidRPr="00201281">
        <w:rPr>
          <w:rFonts w:ascii="Arial Rounded MT Bold" w:hAnsi="Arial Rounded MT Bold" w:cs="Arial"/>
          <w:color w:val="202124"/>
          <w:sz w:val="28"/>
          <w:szCs w:val="28"/>
          <w:shd w:val="clear" w:color="auto" w:fill="FFFFFF"/>
        </w:rPr>
        <w:t xml:space="preserve">. 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The algae lamp draws its power energy from the batteries that are charge</w:t>
      </w:r>
      <w:r w:rsidR="004E7776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d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 by the algae’s photosynthesis and this provides electricity-free light solutions. Also, micro</w:t>
      </w:r>
      <w:r w:rsid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 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algae is more efficient in absorbing CO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  <w:vertAlign w:val="subscript"/>
        </w:rPr>
        <w:t>2 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than trees, to the extent that each lamp </w:t>
      </w:r>
      <w:r w:rsidR="004E7776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reportedly 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absorbs 150 to 200 times more CO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  <w:vertAlign w:val="subscript"/>
        </w:rPr>
        <w:t>2 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than one tree. As with anything, reducing is always better and much more preferable than restoring. However, the viability in producing this innovation in a wider scale is still determined. In our project the weather conditions and the </w:t>
      </w:r>
      <w:r w:rsidR="004E7776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maintenance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 of the lamp are perfectly rectified by some inbuilt methods. Here we </w:t>
      </w:r>
      <w:r w:rsidR="004E7776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can develop this single product with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 three </w:t>
      </w:r>
      <w:r w:rsidR="004E7776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applications including </w:t>
      </w:r>
      <w:proofErr w:type="spellStart"/>
      <w:r w:rsidR="004E7776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biolamp</w:t>
      </w:r>
      <w:proofErr w:type="spellEnd"/>
      <w:r w:rsidR="004E7776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>, biofuel and manure.</w:t>
      </w:r>
      <w:r w:rsidR="00960AB9" w:rsidRPr="00201281">
        <w:rPr>
          <w:rFonts w:ascii="Arial Rounded MT Bold" w:hAnsi="Arial Rounded MT Bold"/>
          <w:color w:val="333333"/>
          <w:sz w:val="28"/>
          <w:szCs w:val="28"/>
          <w:shd w:val="clear" w:color="auto" w:fill="FFFFFF"/>
        </w:rPr>
        <w:t xml:space="preserve"> </w:t>
      </w:r>
    </w:p>
    <w:p w:rsidR="00960AB9" w:rsidRPr="00201281" w:rsidRDefault="004E7776" w:rsidP="004F4A1D">
      <w:pPr>
        <w:rPr>
          <w:rFonts w:ascii="Arial Black" w:hAnsi="Arial Black"/>
          <w:color w:val="333333"/>
          <w:sz w:val="32"/>
          <w:szCs w:val="32"/>
          <w:shd w:val="clear" w:color="auto" w:fill="FFFFFF"/>
        </w:rPr>
      </w:pPr>
      <w:r>
        <w:rPr>
          <w:rFonts w:ascii="Arial Black" w:hAnsi="Arial Black"/>
          <w:color w:val="333333"/>
          <w:sz w:val="32"/>
          <w:szCs w:val="32"/>
          <w:shd w:val="clear" w:color="auto" w:fill="FFFFFF"/>
        </w:rPr>
        <w:t>ADVANTAGES</w:t>
      </w:r>
    </w:p>
    <w:p w:rsidR="00960AB9" w:rsidRPr="00201281" w:rsidRDefault="00960AB9" w:rsidP="00960AB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01281">
        <w:rPr>
          <w:rFonts w:ascii="Arial Rounded MT Bold" w:hAnsi="Arial Rounded MT Bold"/>
          <w:sz w:val="28"/>
          <w:szCs w:val="28"/>
        </w:rPr>
        <w:t>Controls carbon dioxide pollution</w:t>
      </w:r>
    </w:p>
    <w:p w:rsidR="00960AB9" w:rsidRPr="00201281" w:rsidRDefault="00960AB9" w:rsidP="00960AB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01281">
        <w:rPr>
          <w:rFonts w:ascii="Arial Rounded MT Bold" w:hAnsi="Arial Rounded MT Bold"/>
          <w:sz w:val="28"/>
          <w:szCs w:val="28"/>
        </w:rPr>
        <w:t xml:space="preserve">Produces </w:t>
      </w:r>
      <w:r w:rsidR="006E2BCD" w:rsidRPr="00201281">
        <w:rPr>
          <w:rFonts w:ascii="Arial Rounded MT Bold" w:hAnsi="Arial Rounded MT Bold"/>
          <w:sz w:val="28"/>
          <w:szCs w:val="28"/>
        </w:rPr>
        <w:t>bioelectricity</w:t>
      </w:r>
      <w:r w:rsidRPr="00201281">
        <w:rPr>
          <w:rFonts w:ascii="Arial Rounded MT Bold" w:hAnsi="Arial Rounded MT Bold"/>
          <w:sz w:val="28"/>
          <w:szCs w:val="28"/>
        </w:rPr>
        <w:t>, bioethanol, biodiesel and other bio products.</w:t>
      </w:r>
    </w:p>
    <w:p w:rsidR="00960AB9" w:rsidRPr="00201281" w:rsidRDefault="00201281" w:rsidP="00960AB9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201281">
        <w:rPr>
          <w:rFonts w:ascii="Arial Rounded MT Bold" w:hAnsi="Arial Rounded MT Bold"/>
          <w:sz w:val="28"/>
          <w:szCs w:val="28"/>
        </w:rPr>
        <w:t>Emits light source</w:t>
      </w:r>
      <w:bookmarkStart w:id="0" w:name="_GoBack"/>
      <w:bookmarkEnd w:id="0"/>
    </w:p>
    <w:p w:rsidR="00201281" w:rsidRPr="004F4A1D" w:rsidRDefault="00201281" w:rsidP="00201281">
      <w:pPr>
        <w:pStyle w:val="ListParagraph"/>
        <w:ind w:left="1440"/>
      </w:pPr>
    </w:p>
    <w:sectPr w:rsidR="00201281" w:rsidRPr="004F4A1D" w:rsidSect="0020128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7D14"/>
    <w:multiLevelType w:val="hybridMultilevel"/>
    <w:tmpl w:val="96B4E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0A3F40"/>
    <w:multiLevelType w:val="hybridMultilevel"/>
    <w:tmpl w:val="9A227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69C170D"/>
    <w:multiLevelType w:val="hybridMultilevel"/>
    <w:tmpl w:val="FF3E8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1D"/>
    <w:rsid w:val="00201281"/>
    <w:rsid w:val="004E7776"/>
    <w:rsid w:val="004F4A1D"/>
    <w:rsid w:val="006E2BCD"/>
    <w:rsid w:val="00956799"/>
    <w:rsid w:val="009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29132-D98C-44EB-8E48-B3314196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A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A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B907F-6334-41FA-A46A-403CAD90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</dc:creator>
  <cp:lastModifiedBy>SIT</cp:lastModifiedBy>
  <cp:revision>2</cp:revision>
  <dcterms:created xsi:type="dcterms:W3CDTF">2021-12-31T07:15:00Z</dcterms:created>
  <dcterms:modified xsi:type="dcterms:W3CDTF">2021-12-31T07:15:00Z</dcterms:modified>
</cp:coreProperties>
</file>