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SPL2 Project Proposal Form, 2024</w:t>
      </w:r>
    </w:p>
    <w:p w:rsidR="00000000" w:rsidDel="00000000" w:rsidP="00000000" w:rsidRDefault="00000000" w:rsidRPr="00000000" w14:paraId="0000000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Institute of Information Technology (IIT)</w:t>
      </w:r>
    </w:p>
    <w:p w:rsidR="00000000" w:rsidDel="00000000" w:rsidP="00000000" w:rsidRDefault="00000000" w:rsidRPr="00000000" w14:paraId="0000000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Dhaka</w:t>
      </w:r>
    </w:p>
    <w:p w:rsidR="00000000" w:rsidDel="00000000" w:rsidP="00000000" w:rsidRDefault="00000000" w:rsidRPr="00000000" w14:paraId="00000004">
      <w:pPr>
        <w:spacing w:after="0" w:lineRule="auto"/>
        <w:jc w:val="both"/>
        <w:rPr>
          <w:rFonts w:ascii="Times New Roman" w:cs="Times New Roman" w:eastAsia="Times New Roman" w:hAnsi="Times New Roman"/>
          <w:b w:val="1"/>
          <w:u w:val="singl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402"/>
        <w:gridCol w:w="936"/>
        <w:gridCol w:w="2971"/>
        <w:tblGridChange w:id="0">
          <w:tblGrid>
            <w:gridCol w:w="2267"/>
            <w:gridCol w:w="3402"/>
            <w:gridCol w:w="936"/>
            <w:gridCol w:w="2971"/>
          </w:tblGrid>
        </w:tblGridChange>
      </w:tblGrid>
      <w:tr>
        <w:trPr>
          <w:cantSplit w:val="0"/>
          <w:trHeight w:val="332" w:hRule="atLeast"/>
          <w:tblHeader w:val="0"/>
        </w:trPr>
        <w:tc>
          <w:tcPr>
            <w:vAlign w:val="center"/>
          </w:tcPr>
          <w:p w:rsidR="00000000" w:rsidDel="00000000" w:rsidP="00000000" w:rsidRDefault="00000000" w:rsidRPr="00000000" w14:paraId="00000005">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Name:</w:t>
            </w:r>
          </w:p>
        </w:tc>
        <w:tc>
          <w:tcPr>
            <w:gridSpan w:val="3"/>
            <w:vAlign w:val="bottom"/>
          </w:tcPr>
          <w:p w:rsidR="00000000" w:rsidDel="00000000" w:rsidP="00000000" w:rsidRDefault="00000000" w:rsidRPr="00000000" w14:paraId="0000000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Hasnain Sheikh</w:t>
            </w:r>
          </w:p>
          <w:p w:rsidR="00000000" w:rsidDel="00000000" w:rsidP="00000000" w:rsidRDefault="00000000" w:rsidRPr="00000000" w14:paraId="000000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Md. Rakibul Islam</w:t>
            </w:r>
          </w:p>
        </w:tc>
      </w:tr>
      <w:tr>
        <w:trPr>
          <w:cantSplit w:val="0"/>
          <w:trHeight w:val="485" w:hRule="atLeast"/>
          <w:tblHeader w:val="0"/>
        </w:trPr>
        <w:tc>
          <w:tcPr/>
          <w:p w:rsidR="00000000" w:rsidDel="00000000" w:rsidP="00000000" w:rsidRDefault="00000000" w:rsidRPr="00000000" w14:paraId="0000000A">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Student’s Roll:</w:t>
            </w:r>
          </w:p>
        </w:tc>
        <w:tc>
          <w:tcPr>
            <w:vAlign w:val="bottom"/>
          </w:tcPr>
          <w:p w:rsidR="00000000" w:rsidDel="00000000" w:rsidP="00000000" w:rsidRDefault="00000000" w:rsidRPr="00000000" w14:paraId="0000000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BSSE-1408</w:t>
            </w:r>
          </w:p>
          <w:p w:rsidR="00000000" w:rsidDel="00000000" w:rsidP="00000000" w:rsidRDefault="00000000" w:rsidRPr="00000000" w14:paraId="0000000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BSSE-1411</w:t>
            </w:r>
          </w:p>
        </w:tc>
        <w:tc>
          <w:tcPr/>
          <w:p w:rsidR="00000000" w:rsidDel="00000000" w:rsidP="00000000" w:rsidRDefault="00000000" w:rsidRPr="00000000" w14:paraId="0000000D">
            <w:pPr>
              <w:spacing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w:t>
            </w:r>
          </w:p>
        </w:tc>
        <w:tc>
          <w:tcPr>
            <w:vAlign w:val="bottom"/>
          </w:tcPr>
          <w:p w:rsidR="00000000" w:rsidDel="00000000" w:rsidP="00000000" w:rsidRDefault="00000000" w:rsidRPr="00000000" w14:paraId="0000000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+880 1521-709896</w:t>
            </w:r>
          </w:p>
          <w:p w:rsidR="00000000" w:rsidDel="00000000" w:rsidP="00000000" w:rsidRDefault="00000000" w:rsidRPr="00000000" w14:paraId="0000000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+880 1874-505676</w:t>
            </w:r>
          </w:p>
        </w:tc>
      </w:tr>
      <w:tr>
        <w:trPr>
          <w:cantSplit w:val="0"/>
          <w:trHeight w:val="6758" w:hRule="atLeast"/>
          <w:tblHeader w:val="0"/>
        </w:trPr>
        <w:tc>
          <w:tcPr>
            <w:gridSpan w:val="4"/>
          </w:tcPr>
          <w:p w:rsidR="00000000" w:rsidDel="00000000" w:rsidP="00000000" w:rsidRDefault="00000000" w:rsidRPr="00000000" w14:paraId="0000001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Arial" w:cs="Arial" w:eastAsia="Arial" w:hAnsi="Arial"/>
                <w:b w:val="1"/>
                <w:sz w:val="20"/>
                <w:szCs w:val="20"/>
                <w:rtl w:val="0"/>
              </w:rPr>
              <w:t xml:space="preserve">Project Title </w:t>
            </w:r>
            <w:r w:rsidDel="00000000" w:rsidR="00000000" w:rsidRPr="00000000">
              <w:rPr>
                <w:rFonts w:ascii="Times New Roman" w:cs="Times New Roman" w:eastAsia="Times New Roman" w:hAnsi="Times New Roman"/>
                <w:b w:val="1"/>
                <w:rtl w:val="0"/>
              </w:rPr>
              <w:t xml:space="preserve">: InsightHive</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sz w:val="18"/>
                <w:szCs w:val="18"/>
                <w:rtl w:val="0"/>
              </w:rPr>
              <w:t xml:space="preserve">Crowdsourced </w:t>
            </w:r>
            <w:r w:rsidDel="00000000" w:rsidR="00000000" w:rsidRPr="00000000">
              <w:rPr>
                <w:rFonts w:ascii="Times New Roman" w:cs="Times New Roman" w:eastAsia="Times New Roman" w:hAnsi="Times New Roman"/>
                <w:sz w:val="20"/>
                <w:szCs w:val="20"/>
                <w:rtl w:val="0"/>
              </w:rPr>
              <w:t xml:space="preserve">Workforce</w:t>
            </w:r>
            <w:r w:rsidDel="00000000" w:rsidR="00000000" w:rsidRPr="00000000">
              <w:rPr>
                <w:rFonts w:ascii="Arial" w:cs="Arial" w:eastAsia="Arial" w:hAnsi="Arial"/>
                <w:sz w:val="18"/>
                <w:szCs w:val="18"/>
                <w:rtl w:val="0"/>
              </w:rPr>
              <w:t xml:space="preserve"> Insights Platform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Fonts w:ascii="Times New Roman" w:cs="Times New Roman" w:eastAsia="Times New Roman" w:hAnsi="Times New Roman"/>
                <w:b w:val="1"/>
                <w:rtl w:val="0"/>
              </w:rPr>
              <w:t xml:space="preserve">Motivation: </w:t>
            </w:r>
            <w:r w:rsidDel="00000000" w:rsidR="00000000" w:rsidRPr="00000000">
              <w:rPr>
                <w:rtl w:val="0"/>
              </w:rPr>
            </w:r>
          </w:p>
          <w:p w:rsidR="00000000" w:rsidDel="00000000" w:rsidP="00000000" w:rsidRDefault="00000000" w:rsidRPr="00000000" w14:paraId="0000001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aims to develop a mobile based crowdsourcing platform for gathering real time insights from crowdsource workers who perform various tasks across different markets. The platform will enable businesses to access actionable data collected by gig workers from shops, improving decision making in areas like marketing, product development, and market research. By leveraging crowdsourcing, the platform will allow businesses to track trends, analyze on the ground feedback, and gain insights from diverse locations. This system not only empowers gig workers by offering flexible task opportunities but also provides businesses with a scalable and dynamic way to access market data.</w:t>
            </w:r>
          </w:p>
          <w:p w:rsidR="00000000" w:rsidDel="00000000" w:rsidP="00000000" w:rsidRDefault="00000000" w:rsidRPr="00000000" w14:paraId="0000001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 </w:t>
            </w:r>
          </w:p>
          <w:p w:rsidR="00000000" w:rsidDel="00000000" w:rsidP="00000000" w:rsidRDefault="00000000" w:rsidRPr="00000000" w14:paraId="00000017">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Key Features:</w:t>
            </w:r>
          </w:p>
          <w:p w:rsidR="00000000" w:rsidDel="00000000" w:rsidP="00000000" w:rsidRDefault="00000000" w:rsidRPr="00000000" w14:paraId="0000001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Registration and Profile Management:</w:t>
            </w:r>
          </w:p>
          <w:p w:rsidR="00000000" w:rsidDel="00000000" w:rsidP="00000000" w:rsidRDefault="00000000" w:rsidRPr="00000000" w14:paraId="0000001B">
            <w:pPr>
              <w:numPr>
                <w:ilvl w:val="0"/>
                <w:numId w:val="4"/>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Business Registration: </w:t>
            </w:r>
            <w:r w:rsidDel="00000000" w:rsidR="00000000" w:rsidRPr="00000000">
              <w:rPr>
                <w:rFonts w:ascii="Times New Roman" w:cs="Times New Roman" w:eastAsia="Times New Roman" w:hAnsi="Times New Roman"/>
                <w:rtl w:val="0"/>
              </w:rPr>
              <w:t xml:space="preserve">Easy signup and profile management for companies to set objectives.</w:t>
            </w:r>
          </w:p>
          <w:p w:rsidR="00000000" w:rsidDel="00000000" w:rsidP="00000000" w:rsidRDefault="00000000" w:rsidRPr="00000000" w14:paraId="0000001C">
            <w:pPr>
              <w:numPr>
                <w:ilvl w:val="0"/>
                <w:numId w:val="4"/>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Gig Worker Onboarding: </w:t>
            </w:r>
            <w:r w:rsidDel="00000000" w:rsidR="00000000" w:rsidRPr="00000000">
              <w:rPr>
                <w:rFonts w:ascii="Times New Roman" w:cs="Times New Roman" w:eastAsia="Times New Roman" w:hAnsi="Times New Roman"/>
                <w:rtl w:val="0"/>
              </w:rPr>
              <w:t xml:space="preserve">Fast registration with task history, skills tracking, and earnings overview.</w:t>
            </w:r>
          </w:p>
          <w:p w:rsidR="00000000" w:rsidDel="00000000" w:rsidP="00000000" w:rsidRDefault="00000000" w:rsidRPr="00000000" w14:paraId="0000001D">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Task Creation and Assignment: </w:t>
            </w:r>
            <w:r w:rsidDel="00000000" w:rsidR="00000000" w:rsidRPr="00000000">
              <w:rPr>
                <w:rFonts w:ascii="Times New Roman" w:cs="Times New Roman" w:eastAsia="Times New Roman" w:hAnsi="Times New Roman"/>
                <w:rtl w:val="0"/>
              </w:rPr>
              <w:t xml:space="preserve">Tasks like product audits and surveys with specific requirements.</w:t>
            </w:r>
          </w:p>
          <w:p w:rsidR="00000000" w:rsidDel="00000000" w:rsidP="00000000" w:rsidRDefault="00000000" w:rsidRPr="00000000" w14:paraId="0000002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RealTime Notifications and Verification:</w:t>
            </w:r>
          </w:p>
          <w:p w:rsidR="00000000" w:rsidDel="00000000" w:rsidP="00000000" w:rsidRDefault="00000000" w:rsidRPr="00000000" w14:paraId="00000023">
            <w:pPr>
              <w:numPr>
                <w:ilvl w:val="0"/>
                <w:numId w:val="3"/>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Task Alerts: </w:t>
            </w:r>
            <w:r w:rsidDel="00000000" w:rsidR="00000000" w:rsidRPr="00000000">
              <w:rPr>
                <w:rFonts w:ascii="Times New Roman" w:cs="Times New Roman" w:eastAsia="Times New Roman" w:hAnsi="Times New Roman"/>
                <w:rtl w:val="0"/>
              </w:rPr>
              <w:t xml:space="preserve">Immediate task notifications for gig workers.</w:t>
            </w:r>
          </w:p>
          <w:p w:rsidR="00000000" w:rsidDel="00000000" w:rsidP="00000000" w:rsidRDefault="00000000" w:rsidRPr="00000000" w14:paraId="00000024">
            <w:pPr>
              <w:numPr>
                <w:ilvl w:val="0"/>
                <w:numId w:val="3"/>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Unique Code Verification: </w:t>
            </w:r>
            <w:r w:rsidDel="00000000" w:rsidR="00000000" w:rsidRPr="00000000">
              <w:rPr>
                <w:rFonts w:ascii="Times New Roman" w:cs="Times New Roman" w:eastAsia="Times New Roman" w:hAnsi="Times New Roman"/>
                <w:rtl w:val="0"/>
              </w:rPr>
              <w:t xml:space="preserve">Verification at shops via a unique code for task legitimacy.</w:t>
            </w:r>
          </w:p>
          <w:p w:rsidR="00000000" w:rsidDel="00000000" w:rsidP="00000000" w:rsidRDefault="00000000" w:rsidRPr="00000000" w14:paraId="00000025">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Task Execution and Reporting:</w:t>
            </w:r>
          </w:p>
          <w:p w:rsidR="00000000" w:rsidDel="00000000" w:rsidP="00000000" w:rsidRDefault="00000000" w:rsidRPr="00000000" w14:paraId="00000028">
            <w:pPr>
              <w:numPr>
                <w:ilvl w:val="0"/>
                <w:numId w:val="5"/>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Execution Tools:</w:t>
            </w:r>
            <w:r w:rsidDel="00000000" w:rsidR="00000000" w:rsidRPr="00000000">
              <w:rPr>
                <w:rFonts w:ascii="Times New Roman" w:cs="Times New Roman" w:eastAsia="Times New Roman" w:hAnsi="Times New Roman"/>
                <w:rtl w:val="0"/>
              </w:rPr>
              <w:t xml:space="preserve"> Intuitive interface for task completion, media capture, and report</w:t>
            </w:r>
            <w:r w:rsidDel="00000000" w:rsidR="00000000" w:rsidRPr="00000000">
              <w:rPr>
                <w:rFonts w:ascii="Times New Roman" w:cs="Times New Roman" w:eastAsia="Times New Roman" w:hAnsi="Times New Roman"/>
                <w:b w:val="1"/>
                <w:rtl w:val="0"/>
              </w:rPr>
              <w:t xml:space="preserve"> submission.</w:t>
            </w:r>
          </w:p>
          <w:p w:rsidR="00000000" w:rsidDel="00000000" w:rsidP="00000000" w:rsidRDefault="00000000" w:rsidRPr="00000000" w14:paraId="00000029">
            <w:pPr>
              <w:numPr>
                <w:ilvl w:val="0"/>
                <w:numId w:val="5"/>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Structured Reporting: </w:t>
            </w:r>
            <w:r w:rsidDel="00000000" w:rsidR="00000000" w:rsidRPr="00000000">
              <w:rPr>
                <w:rFonts w:ascii="Times New Roman" w:cs="Times New Roman" w:eastAsia="Times New Roman" w:hAnsi="Times New Roman"/>
                <w:rtl w:val="0"/>
              </w:rPr>
              <w:t xml:space="preserve">Detailed, media supported reports aligned with business needs.</w:t>
            </w:r>
          </w:p>
          <w:p w:rsidR="00000000" w:rsidDel="00000000" w:rsidP="00000000" w:rsidRDefault="00000000" w:rsidRPr="00000000" w14:paraId="0000002A">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Performance Monitoring Dashboard:</w:t>
            </w:r>
            <w:r w:rsidDel="00000000" w:rsidR="00000000" w:rsidRPr="00000000">
              <w:rPr>
                <w:rtl w:val="0"/>
              </w:rPr>
            </w:r>
          </w:p>
          <w:p w:rsidR="00000000" w:rsidDel="00000000" w:rsidP="00000000" w:rsidRDefault="00000000" w:rsidRPr="00000000" w14:paraId="0000002D">
            <w:pPr>
              <w:numPr>
                <w:ilvl w:val="0"/>
                <w:numId w:val="7"/>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Gig Worker Analytics: </w:t>
            </w:r>
            <w:r w:rsidDel="00000000" w:rsidR="00000000" w:rsidRPr="00000000">
              <w:rPr>
                <w:rFonts w:ascii="Times New Roman" w:cs="Times New Roman" w:eastAsia="Times New Roman" w:hAnsi="Times New Roman"/>
                <w:rtl w:val="0"/>
              </w:rPr>
              <w:t xml:space="preserve">Access to task completion, earnings, and performance metrics.</w:t>
            </w:r>
          </w:p>
          <w:p w:rsidR="00000000" w:rsidDel="00000000" w:rsidP="00000000" w:rsidRDefault="00000000" w:rsidRPr="00000000" w14:paraId="0000002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Incentive and Rating System:</w:t>
            </w:r>
          </w:p>
          <w:p w:rsidR="00000000" w:rsidDel="00000000" w:rsidP="00000000" w:rsidRDefault="00000000" w:rsidRPr="00000000" w14:paraId="00000031">
            <w:pPr>
              <w:numPr>
                <w:ilvl w:val="0"/>
                <w:numId w:val="9"/>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Performance Rewards: </w:t>
            </w:r>
            <w:r w:rsidDel="00000000" w:rsidR="00000000" w:rsidRPr="00000000">
              <w:rPr>
                <w:rFonts w:ascii="Times New Roman" w:cs="Times New Roman" w:eastAsia="Times New Roman" w:hAnsi="Times New Roman"/>
                <w:rtl w:val="0"/>
              </w:rPr>
              <w:t xml:space="preserve">Bonuses and incentives for high quality reports.</w:t>
            </w:r>
          </w:p>
          <w:p w:rsidR="00000000" w:rsidDel="00000000" w:rsidP="00000000" w:rsidRDefault="00000000" w:rsidRPr="00000000" w14:paraId="00000032">
            <w:pPr>
              <w:numPr>
                <w:ilvl w:val="0"/>
                <w:numId w:val="9"/>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Rating &amp; Feedback: </w:t>
            </w:r>
            <w:r w:rsidDel="00000000" w:rsidR="00000000" w:rsidRPr="00000000">
              <w:rPr>
                <w:rFonts w:ascii="Times New Roman" w:cs="Times New Roman" w:eastAsia="Times New Roman" w:hAnsi="Times New Roman"/>
                <w:rtl w:val="0"/>
              </w:rPr>
              <w:t xml:space="preserve">Ratings on report quality and timeliness with feedback for improvement.</w:t>
            </w:r>
          </w:p>
          <w:p w:rsidR="00000000" w:rsidDel="00000000" w:rsidP="00000000" w:rsidRDefault="00000000" w:rsidRPr="00000000" w14:paraId="00000033">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Gamified Engagement &amp; Leaderboard:</w:t>
            </w:r>
          </w:p>
          <w:p w:rsidR="00000000" w:rsidDel="00000000" w:rsidP="00000000" w:rsidRDefault="00000000" w:rsidRPr="00000000" w14:paraId="00000036">
            <w:pPr>
              <w:numPr>
                <w:ilvl w:val="0"/>
                <w:numId w:val="2"/>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Points &amp; Rankings:</w:t>
            </w:r>
            <w:r w:rsidDel="00000000" w:rsidR="00000000" w:rsidRPr="00000000">
              <w:rPr>
                <w:rFonts w:ascii="Times New Roman" w:cs="Times New Roman" w:eastAsia="Times New Roman" w:hAnsi="Times New Roman"/>
                <w:rtl w:val="0"/>
              </w:rPr>
              <w:t xml:space="preserve"> Earn points, achieve rankings, and compete on a leaderboard.</w:t>
            </w:r>
          </w:p>
          <w:p w:rsidR="00000000" w:rsidDel="00000000" w:rsidP="00000000" w:rsidRDefault="00000000" w:rsidRPr="00000000" w14:paraId="00000037">
            <w:pPr>
              <w:numPr>
                <w:ilvl w:val="0"/>
                <w:numId w:val="2"/>
              </w:numPr>
              <w:spacing w:line="276"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Monthly Challenges: </w:t>
            </w:r>
            <w:r w:rsidDel="00000000" w:rsidR="00000000" w:rsidRPr="00000000">
              <w:rPr>
                <w:rFonts w:ascii="Times New Roman" w:cs="Times New Roman" w:eastAsia="Times New Roman" w:hAnsi="Times New Roman"/>
                <w:rtl w:val="0"/>
              </w:rPr>
              <w:t xml:space="preserve">Special rewards for top performers in monthly competitions.</w:t>
            </w:r>
          </w:p>
          <w:p w:rsidR="00000000" w:rsidDel="00000000" w:rsidP="00000000" w:rsidRDefault="00000000" w:rsidRPr="00000000" w14:paraId="00000038">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3A">
            <w:pPr>
              <w:spacing w:line="276" w:lineRule="auto"/>
              <w:ind w:left="0" w:firstLine="0"/>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C">
            <w:pPr>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QFD: </w:t>
            </w:r>
          </w:p>
          <w:p w:rsidR="00000000" w:rsidDel="00000000" w:rsidP="00000000" w:rsidRDefault="00000000" w:rsidRPr="00000000" w14:paraId="0000003D">
            <w:pPr>
              <w:spacing w:line="27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spacing w:line="276"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Normal Requirements:</w:t>
            </w:r>
          </w:p>
          <w:p w:rsidR="00000000" w:rsidDel="00000000" w:rsidP="00000000" w:rsidRDefault="00000000" w:rsidRPr="00000000" w14:paraId="0000003F">
            <w:pPr>
              <w:numPr>
                <w:ilvl w:val="0"/>
                <w:numId w:val="1"/>
              </w:numPr>
              <w:spacing w:after="0" w:afterAutospacing="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Realtime task availability notifications for gig workers based on location.</w:t>
            </w:r>
          </w:p>
          <w:p w:rsidR="00000000" w:rsidDel="00000000" w:rsidP="00000000" w:rsidRDefault="00000000" w:rsidRPr="00000000" w14:paraId="00000040">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Shop verification notifications via a unique code for gig worker arrival.</w:t>
            </w:r>
          </w:p>
          <w:p w:rsidR="00000000" w:rsidDel="00000000" w:rsidP="00000000" w:rsidRDefault="00000000" w:rsidRPr="00000000" w14:paraId="00000041">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Transparent, automated payment system for gig workers posttask completion.</w:t>
            </w:r>
          </w:p>
          <w:p w:rsidR="00000000" w:rsidDel="00000000" w:rsidP="00000000" w:rsidRDefault="00000000" w:rsidRPr="00000000" w14:paraId="00000042">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Reward system for high quality reports (bonuses, performance based rewards).</w:t>
            </w:r>
          </w:p>
          <w:p w:rsidR="00000000" w:rsidDel="00000000" w:rsidP="00000000" w:rsidRDefault="00000000" w:rsidRPr="00000000" w14:paraId="00000043">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Company registration, task creation, and profile management capabilities.</w:t>
            </w:r>
          </w:p>
          <w:p w:rsidR="00000000" w:rsidDel="00000000" w:rsidP="00000000" w:rsidRDefault="00000000" w:rsidRPr="00000000" w14:paraId="00000044">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Gig worker registration, task confirmation, and report submission functionality.</w:t>
            </w:r>
          </w:p>
          <w:p w:rsidR="00000000" w:rsidDel="00000000" w:rsidP="00000000" w:rsidRDefault="00000000" w:rsidRPr="00000000" w14:paraId="00000045">
            <w:pPr>
              <w:numPr>
                <w:ilvl w:val="0"/>
                <w:numId w:val="1"/>
              </w:numPr>
              <w:spacing w:after="0" w:afterAutospacing="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Structured report submission (text, images) by gig workers.</w:t>
            </w:r>
          </w:p>
          <w:p w:rsidR="00000000" w:rsidDel="00000000" w:rsidP="00000000" w:rsidRDefault="00000000" w:rsidRPr="00000000" w14:paraId="00000046">
            <w:pPr>
              <w:numPr>
                <w:ilvl w:val="0"/>
                <w:numId w:val="1"/>
              </w:numPr>
              <w:spacing w:after="240" w:before="0" w:beforeAutospacing="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Realtime task updates for gig workers; task history and earnings dashboard.</w:t>
            </w:r>
          </w:p>
          <w:p w:rsidR="00000000" w:rsidDel="00000000" w:rsidP="00000000" w:rsidRDefault="00000000" w:rsidRPr="00000000" w14:paraId="00000047">
            <w:pPr>
              <w:spacing w:after="240" w:before="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spacing w:after="0" w:before="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Exciting Requirements:</w:t>
            </w:r>
            <w:r w:rsidDel="00000000" w:rsidR="00000000" w:rsidRPr="00000000">
              <w:rPr>
                <w:rtl w:val="0"/>
              </w:rPr>
            </w:r>
          </w:p>
          <w:p w:rsidR="00000000" w:rsidDel="00000000" w:rsidP="00000000" w:rsidRDefault="00000000" w:rsidRPr="00000000" w14:paraId="00000049">
            <w:pPr>
              <w:numPr>
                <w:ilvl w:val="0"/>
                <w:numId w:val="6"/>
              </w:numPr>
              <w:spacing w:after="0" w:before="24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Introduce a </w:t>
            </w:r>
            <w:r w:rsidDel="00000000" w:rsidR="00000000" w:rsidRPr="00000000">
              <w:rPr>
                <w:rFonts w:ascii="Arial" w:cs="Arial" w:eastAsia="Arial" w:hAnsi="Arial"/>
                <w:sz w:val="20"/>
                <w:szCs w:val="20"/>
                <w:highlight w:val="white"/>
                <w:rtl w:val="0"/>
              </w:rPr>
              <w:t xml:space="preserve">gamification</w:t>
            </w:r>
            <w:r w:rsidDel="00000000" w:rsidR="00000000" w:rsidRPr="00000000">
              <w:rPr>
                <w:rFonts w:ascii="Arial" w:cs="Arial" w:eastAsia="Arial" w:hAnsi="Arial"/>
                <w:sz w:val="20"/>
                <w:szCs w:val="20"/>
                <w:rtl w:val="0"/>
              </w:rPr>
              <w:t xml:space="preserve"> system where gig workers can earn points or rankings based on their performance and task completion rates.</w:t>
            </w:r>
          </w:p>
          <w:p w:rsidR="00000000" w:rsidDel="00000000" w:rsidP="00000000" w:rsidRDefault="00000000" w:rsidRPr="00000000" w14:paraId="0000004A">
            <w:pPr>
              <w:numPr>
                <w:ilvl w:val="0"/>
                <w:numId w:val="6"/>
              </w:numPr>
              <w:spacing w:after="240" w:before="0"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Create a leaderboard for gig workers with public recognition and monthly rewards for top performers.</w:t>
            </w:r>
          </w:p>
          <w:p w:rsidR="00000000" w:rsidDel="00000000" w:rsidP="00000000" w:rsidRDefault="00000000" w:rsidRPr="00000000" w14:paraId="0000004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Strategy &amp; Timeline:</w:t>
            </w:r>
          </w:p>
          <w:p w:rsidR="00000000" w:rsidDel="00000000" w:rsidP="00000000" w:rsidRDefault="00000000" w:rsidRPr="00000000" w14:paraId="00000054">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Background Studies (1 week)</w:t>
            </w:r>
          </w:p>
          <w:p w:rsidR="00000000" w:rsidDel="00000000" w:rsidP="00000000" w:rsidRDefault="00000000" w:rsidRPr="00000000" w14:paraId="00000055">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Analysis (1 week)</w:t>
            </w:r>
          </w:p>
          <w:p w:rsidR="00000000" w:rsidDel="00000000" w:rsidP="00000000" w:rsidRDefault="00000000" w:rsidRPr="00000000" w14:paraId="00000056">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Software Requirements and Specification (2 weeks)</w:t>
            </w:r>
          </w:p>
          <w:p w:rsidR="00000000" w:rsidDel="00000000" w:rsidP="00000000" w:rsidRDefault="00000000" w:rsidRPr="00000000" w14:paraId="00000057">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 Mockup (2 weeks)</w:t>
            </w:r>
          </w:p>
          <w:p w:rsidR="00000000" w:rsidDel="00000000" w:rsidP="00000000" w:rsidRDefault="00000000" w:rsidRPr="00000000" w14:paraId="00000058">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Core Development (7 weeks)</w:t>
            </w:r>
          </w:p>
          <w:p w:rsidR="00000000" w:rsidDel="00000000" w:rsidP="00000000" w:rsidRDefault="00000000" w:rsidRPr="00000000" w14:paraId="00000059">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Task Management. (2-3 weeks)</w:t>
            </w:r>
          </w:p>
          <w:p w:rsidR="00000000" w:rsidDel="00000000" w:rsidP="00000000" w:rsidRDefault="00000000" w:rsidRPr="00000000" w14:paraId="0000005A">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 (1 week)</w:t>
            </w:r>
          </w:p>
          <w:p w:rsidR="00000000" w:rsidDel="00000000" w:rsidP="00000000" w:rsidRDefault="00000000" w:rsidRPr="00000000" w14:paraId="0000005B">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Assignment Verification (1 week)</w:t>
            </w:r>
          </w:p>
          <w:p w:rsidR="00000000" w:rsidDel="00000000" w:rsidP="00000000" w:rsidRDefault="00000000" w:rsidRPr="00000000" w14:paraId="0000005C">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Report Submission (1-2week)</w:t>
            </w:r>
          </w:p>
          <w:p w:rsidR="00000000" w:rsidDel="00000000" w:rsidP="00000000" w:rsidRDefault="00000000" w:rsidRPr="00000000" w14:paraId="0000005D">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Incentive and Rating System. (1 week)</w:t>
            </w:r>
          </w:p>
          <w:p w:rsidR="00000000" w:rsidDel="00000000" w:rsidP="00000000" w:rsidRDefault="00000000" w:rsidRPr="00000000" w14:paraId="0000005E">
            <w:pPr>
              <w:numPr>
                <w:ilvl w:val="0"/>
                <w:numId w:val="8"/>
              </w:numPr>
              <w:spacing w:line="276"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Monitoring Dashboard. (1-2 weeks)</w:t>
            </w:r>
          </w:p>
          <w:p w:rsidR="00000000" w:rsidDel="00000000" w:rsidP="00000000" w:rsidRDefault="00000000" w:rsidRPr="00000000" w14:paraId="0000005F">
            <w:pPr>
              <w:numPr>
                <w:ilvl w:val="0"/>
                <w:numId w:val="10"/>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Testing &amp; Quality Assurance (2 weeks)</w:t>
            </w:r>
          </w:p>
          <w:p w:rsidR="00000000" w:rsidDel="00000000" w:rsidP="00000000" w:rsidRDefault="00000000" w:rsidRPr="00000000" w14:paraId="0000006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b w:val="1"/>
              </w:rPr>
            </w:pPr>
            <w:r w:rsidDel="00000000" w:rsidR="00000000" w:rsidRPr="00000000">
              <w:rPr>
                <w:rFonts w:ascii="Arial" w:cs="Arial" w:eastAsia="Arial" w:hAnsi="Arial"/>
                <w:b w:val="1"/>
                <w:rtl w:val="0"/>
              </w:rPr>
              <w:t xml:space="preserve">Gantt Chart :</w:t>
            </w:r>
          </w:p>
          <w:p w:rsidR="00000000" w:rsidDel="00000000" w:rsidP="00000000" w:rsidRDefault="00000000" w:rsidRPr="00000000" w14:paraId="00000065">
            <w:pPr>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sz w:val="20"/>
                <w:szCs w:val="20"/>
              </w:rPr>
            </w:pPr>
            <w:r w:rsidDel="00000000" w:rsidR="00000000" w:rsidRPr="00000000">
              <w:rPr>
                <w:rFonts w:ascii="Arial" w:cs="Arial" w:eastAsia="Arial" w:hAnsi="Arial"/>
                <w:b w:val="1"/>
              </w:rPr>
              <w:drawing>
                <wp:inline distB="114300" distT="114300" distL="114300" distR="114300">
                  <wp:extent cx="5943600" cy="1803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color w:val="999999"/>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color w:val="999999"/>
              </w:rPr>
            </w:pPr>
            <w:r w:rsidDel="00000000" w:rsidR="00000000" w:rsidRPr="00000000">
              <w:rPr>
                <w:rtl w:val="0"/>
              </w:rPr>
            </w:r>
          </w:p>
        </w:tc>
      </w:tr>
      <w:tr>
        <w:trPr>
          <w:cantSplit w:val="0"/>
          <w:trHeight w:val="1304.326171875" w:hRule="atLeast"/>
          <w:tblHeader w:val="0"/>
        </w:trPr>
        <w:tc>
          <w:tcPr>
            <w:gridSpan w:val="4"/>
          </w:tcPr>
          <w:p w:rsidR="00000000" w:rsidDel="00000000" w:rsidP="00000000" w:rsidRDefault="00000000" w:rsidRPr="00000000" w14:paraId="00000071">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 or Tools to be used:</w:t>
            </w:r>
          </w:p>
          <w:p w:rsidR="00000000" w:rsidDel="00000000" w:rsidP="00000000" w:rsidRDefault="00000000" w:rsidRPr="00000000" w14:paraId="00000072">
            <w:pPr>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1. Frontend Development : </w:t>
            </w:r>
            <w:r w:rsidDel="00000000" w:rsidR="00000000" w:rsidRPr="00000000">
              <w:rPr>
                <w:rFonts w:ascii="Times New Roman" w:cs="Times New Roman" w:eastAsia="Times New Roman" w:hAnsi="Times New Roman"/>
                <w:rtl w:val="0"/>
              </w:rPr>
              <w:t xml:space="preserve">Flutter, Dart</w:t>
            </w:r>
          </w:p>
          <w:p w:rsidR="00000000" w:rsidDel="00000000" w:rsidP="00000000" w:rsidRDefault="00000000" w:rsidRPr="00000000" w14:paraId="00000073">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 Backend &amp; Database :</w:t>
            </w:r>
            <w:r w:rsidDel="00000000" w:rsidR="00000000" w:rsidRPr="00000000">
              <w:rPr>
                <w:rFonts w:ascii="Times New Roman" w:cs="Times New Roman" w:eastAsia="Times New Roman" w:hAnsi="Times New Roman"/>
                <w:rtl w:val="0"/>
              </w:rPr>
              <w:t xml:space="preserve">Firebase Firestore, Firebase Authentication,  Firebase Cloud Messaging (FCM)</w:t>
            </w:r>
            <w:r w:rsidDel="00000000" w:rsidR="00000000" w:rsidRPr="00000000">
              <w:rPr>
                <w:rtl w:val="0"/>
              </w:rPr>
            </w:r>
          </w:p>
          <w:p w:rsidR="00000000" w:rsidDel="00000000" w:rsidP="00000000" w:rsidRDefault="00000000" w:rsidRPr="00000000" w14:paraId="00000074">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 Version Control &amp; Collaboration : </w:t>
            </w:r>
            <w:r w:rsidDel="00000000" w:rsidR="00000000" w:rsidRPr="00000000">
              <w:rPr>
                <w:rFonts w:ascii="Times New Roman" w:cs="Times New Roman" w:eastAsia="Times New Roman" w:hAnsi="Times New Roman"/>
                <w:rtl w:val="0"/>
              </w:rPr>
              <w:t xml:space="preserve">Git, GitHub,VS Code, Android Studio</w:t>
            </w:r>
            <w:r w:rsidDel="00000000" w:rsidR="00000000" w:rsidRPr="00000000">
              <w:rPr>
                <w:rtl w:val="0"/>
              </w:rPr>
            </w:r>
          </w:p>
        </w:tc>
      </w:tr>
      <w:tr>
        <w:trPr>
          <w:cantSplit w:val="0"/>
          <w:tblHeader w:val="0"/>
        </w:trPr>
        <w:tc>
          <w:tcPr>
            <w:gridSpan w:val="4"/>
          </w:tcPr>
          <w:p w:rsidR="00000000" w:rsidDel="00000000" w:rsidP="00000000" w:rsidRDefault="00000000" w:rsidRPr="00000000" w14:paraId="00000078">
            <w:pPr>
              <w:spacing w:before="240" w:line="276"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rtl w:val="0"/>
              </w:rPr>
              <w:t xml:space="preserve">Supervisor’s Name:  </w:t>
            </w:r>
            <w:r w:rsidDel="00000000" w:rsidR="00000000" w:rsidRPr="00000000">
              <w:rPr>
                <w:rFonts w:ascii="Times New Roman" w:cs="Times New Roman" w:eastAsia="Times New Roman" w:hAnsi="Times New Roman"/>
                <w:b w:val="1"/>
                <w:i w:val="1"/>
                <w:sz w:val="24"/>
                <w:szCs w:val="24"/>
                <w:rtl w:val="0"/>
              </w:rPr>
              <w:t xml:space="preserve">Dr. Md. Shariful Islam</w:t>
            </w:r>
          </w:p>
          <w:p w:rsidR="00000000" w:rsidDel="00000000" w:rsidP="00000000" w:rsidRDefault="00000000" w:rsidRPr="00000000" w14:paraId="00000079">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the supervisor:_________________________</w:t>
            </w:r>
          </w:p>
          <w:p w:rsidR="00000000" w:rsidDel="00000000" w:rsidP="00000000" w:rsidRDefault="00000000" w:rsidRPr="00000000" w14:paraId="0000007A">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________________________</w:t>
            </w:r>
          </w:p>
        </w:tc>
      </w:tr>
      <w:tr>
        <w:trPr>
          <w:cantSplit w:val="0"/>
          <w:tblHeader w:val="0"/>
        </w:trPr>
        <w:tc>
          <w:tcPr>
            <w:gridSpan w:val="4"/>
          </w:tcPr>
          <w:p w:rsidR="00000000" w:rsidDel="00000000" w:rsidP="00000000" w:rsidRDefault="00000000" w:rsidRPr="00000000" w14:paraId="0000007E">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 the Midterm Presentation 1:</w:t>
            </w:r>
          </w:p>
          <w:p w:rsidR="00000000" w:rsidDel="00000000" w:rsidP="00000000" w:rsidRDefault="00000000" w:rsidRPr="00000000" w14:paraId="0000007F">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confirm that the progress is satisfactory and I am forwarding it for midterm presentation.</w:t>
            </w:r>
          </w:p>
          <w:p w:rsidR="00000000" w:rsidDel="00000000" w:rsidP="00000000" w:rsidRDefault="00000000" w:rsidRPr="00000000" w14:paraId="00000080">
            <w:pPr>
              <w:spacing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the supervisor:_________________________</w:t>
            </w:r>
          </w:p>
          <w:p w:rsidR="00000000" w:rsidDel="00000000" w:rsidP="00000000" w:rsidRDefault="00000000" w:rsidRPr="00000000" w14:paraId="00000081">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________________________</w:t>
            </w:r>
          </w:p>
          <w:p w:rsidR="00000000" w:rsidDel="00000000" w:rsidP="00000000" w:rsidRDefault="00000000" w:rsidRPr="00000000" w14:paraId="00000082">
            <w:pPr>
              <w:spacing w:before="240" w:lineRule="auto"/>
              <w:jc w:val="both"/>
              <w:rPr>
                <w:rFonts w:ascii="Times New Roman" w:cs="Times New Roman" w:eastAsia="Times New Roman" w:hAnsi="Times New Roman"/>
                <w:b w:val="1"/>
              </w:rPr>
            </w:pPr>
            <w:r w:rsidDel="00000000" w:rsidR="00000000" w:rsidRPr="00000000">
              <w:rPr>
                <w:rtl w:val="0"/>
              </w:rPr>
            </w:r>
          </w:p>
        </w:tc>
      </w:tr>
      <w:tr>
        <w:trPr>
          <w:cantSplit w:val="0"/>
          <w:trHeight w:val="9300" w:hRule="atLeast"/>
          <w:tblHeader w:val="0"/>
        </w:trPr>
        <w:tc>
          <w:tcPr>
            <w:gridSpan w:val="4"/>
          </w:tcPr>
          <w:p w:rsidR="00000000" w:rsidDel="00000000" w:rsidP="00000000" w:rsidRDefault="00000000" w:rsidRPr="00000000" w14:paraId="00000086">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 Presentation Feedback (if any) :</w:t>
            </w:r>
          </w:p>
          <w:p w:rsidR="00000000" w:rsidDel="00000000" w:rsidP="00000000" w:rsidRDefault="00000000" w:rsidRPr="00000000" w14:paraId="00000087">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Midterm 1 Presentation Feedback (if any) :</w:t>
            </w:r>
          </w:p>
          <w:p w:rsidR="00000000" w:rsidDel="00000000" w:rsidP="00000000" w:rsidRDefault="00000000" w:rsidRPr="00000000" w14:paraId="0000008E">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spacing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Midterm 2 Presentation Feedback (if any) :</w:t>
            </w:r>
          </w:p>
          <w:p w:rsidR="00000000" w:rsidDel="00000000" w:rsidP="00000000" w:rsidRDefault="00000000" w:rsidRPr="00000000" w14:paraId="00000096">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spacing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spacing w:before="240" w:lineRule="auto"/>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A3">
      <w:pPr>
        <w:spacing w:after="0" w:lineRule="auto"/>
        <w:rPr>
          <w:rFonts w:ascii="Times New Roman" w:cs="Times New Roman" w:eastAsia="Times New Roman" w:hAnsi="Times New Roman"/>
          <w:b w:val="1"/>
          <w:u w:val="singl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77B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5FC1"/>
    <w:pPr>
      <w:ind w:left="720"/>
      <w:contextualSpacing w:val="1"/>
    </w:pPr>
  </w:style>
  <w:style w:type="table" w:styleId="TableGrid">
    <w:name w:val="Table Grid"/>
    <w:basedOn w:val="TableNormal"/>
    <w:uiPriority w:val="59"/>
    <w:rsid w:val="00080381"/>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FB660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B660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iiJMyTbzyEB31Nq4DhUAX5sLLQ==">CgMxLjA4AHIhMTBtcy1zNlRUUEtXTngzRzY3VW5HUXRaMGVXaEZWRXk3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2018-01-15T05:44:00Z</dcterms:created>
  <dc:creator>iit</dc:creator>
</cp:coreProperties>
</file>