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C84" w:rsidRDefault="00396C84" w:rsidP="00396C84">
      <w:r>
        <w:t>OPERATIVE REPORT / DISCHARGE SUMMARY</w:t>
      </w:r>
    </w:p>
    <w:p w:rsidR="00396C84" w:rsidRDefault="00396C84" w:rsidP="00396C84">
      <w:r>
        <w:t>FACILITY: St. Mary's General Hospital</w:t>
      </w:r>
    </w:p>
    <w:p w:rsidR="00396C84" w:rsidRDefault="00396C84" w:rsidP="00396C84"/>
    <w:p w:rsidR="00396C84" w:rsidRDefault="00396C84" w:rsidP="00396C84">
      <w:r>
        <w:t xml:space="preserve">PATIENT NAME: Sarah M. Johnson </w:t>
      </w:r>
    </w:p>
    <w:p w:rsidR="00396C84" w:rsidRDefault="00396C84" w:rsidP="00396C84"/>
    <w:p w:rsidR="00396C84" w:rsidRDefault="00396C84" w:rsidP="00396C84">
      <w:r>
        <w:t>DATE OF BIRTH: 01/15/1984</w:t>
      </w:r>
    </w:p>
    <w:p w:rsidR="00396C84" w:rsidRDefault="00396C84" w:rsidP="00396C84"/>
    <w:p w:rsidR="00396C84" w:rsidRDefault="00396C84" w:rsidP="00396C84">
      <w:r>
        <w:t>AGE: 42 years old</w:t>
      </w:r>
    </w:p>
    <w:p w:rsidR="00396C84" w:rsidRDefault="00396C84" w:rsidP="00396C84"/>
    <w:p w:rsidR="00396C84" w:rsidRDefault="00396C84" w:rsidP="00396C84">
      <w:r>
        <w:t>SEX: Female</w:t>
      </w:r>
    </w:p>
    <w:p w:rsidR="00396C84" w:rsidRDefault="00396C84" w:rsidP="00396C84"/>
    <w:p w:rsidR="00396C84" w:rsidRDefault="00396C84" w:rsidP="00396C84">
      <w:r>
        <w:t xml:space="preserve">MEDICAL RECORD NUMBER: MRN-2026-004821 </w:t>
      </w:r>
    </w:p>
    <w:p w:rsidR="00396C84" w:rsidRDefault="00396C84" w:rsidP="00396C84"/>
    <w:p w:rsidR="00396C84" w:rsidRDefault="00396C84" w:rsidP="00396C84">
      <w:r>
        <w:t xml:space="preserve">CLAIM ID: CLM-2026-048210 </w:t>
      </w:r>
    </w:p>
    <w:p w:rsidR="00396C84" w:rsidRDefault="00396C84" w:rsidP="00396C84"/>
    <w:p w:rsidR="00396C84" w:rsidRDefault="00396C84" w:rsidP="00396C84">
      <w:r>
        <w:t>DATE OF ADMISSION: 05/28/2026</w:t>
      </w:r>
    </w:p>
    <w:p w:rsidR="00396C84" w:rsidRDefault="00396C84" w:rsidP="00396C84"/>
    <w:p w:rsidR="00396C84" w:rsidRDefault="00396C84" w:rsidP="00396C84">
      <w:r>
        <w:t>DATE OF DISCHARGE: 05/30/2026</w:t>
      </w:r>
    </w:p>
    <w:p w:rsidR="00396C84" w:rsidRDefault="00396C84" w:rsidP="00396C84"/>
    <w:p w:rsidR="00396C84" w:rsidRDefault="00396C84" w:rsidP="00396C84">
      <w:r>
        <w:t>DATE OF PROCEDURE: 05/29/2026</w:t>
      </w:r>
    </w:p>
    <w:p w:rsidR="00396C84" w:rsidRDefault="00396C84" w:rsidP="00396C84"/>
    <w:p w:rsidR="00396C84" w:rsidRDefault="00396C84" w:rsidP="00396C84">
      <w:r>
        <w:t>ATTENDING SURGEON: Dr. Robert Smith, MD, FACS — Bariatric Surgery</w:t>
      </w:r>
    </w:p>
    <w:p w:rsidR="00396C84" w:rsidRDefault="00396C84" w:rsidP="00396C84"/>
    <w:p w:rsidR="00396C84" w:rsidRDefault="00396C84" w:rsidP="00396C84">
      <w:r>
        <w:t>REFERRING PHYSICIAN: Dr. Angela Torres, MD — Internal Medicine ← added</w:t>
      </w:r>
    </w:p>
    <w:p w:rsidR="00396C84" w:rsidRDefault="00396C84" w:rsidP="00396C84"/>
    <w:p w:rsidR="00396C84" w:rsidRDefault="00396C84" w:rsidP="00396C84">
      <w:r>
        <w:t>INSURANCE INFORMATION:</w:t>
      </w:r>
    </w:p>
    <w:p w:rsidR="00396C84" w:rsidRDefault="00396C84" w:rsidP="00396C84"/>
    <w:p w:rsidR="00396C84" w:rsidRDefault="00396C84" w:rsidP="00396C84">
      <w:r>
        <w:t>Primary Insurance: BlueCross BlueShield PPO — Policy #BCB-7842916</w:t>
      </w:r>
    </w:p>
    <w:p w:rsidR="00396C84" w:rsidRDefault="00396C84" w:rsidP="00396C84">
      <w:r>
        <w:t>Subscriber: Self</w:t>
      </w:r>
    </w:p>
    <w:p w:rsidR="00396C84" w:rsidRDefault="00396C84" w:rsidP="00396C84">
      <w:r>
        <w:lastRenderedPageBreak/>
        <w:t>Prior Authorization: Obtained — Authorization #PA-20260412-8834, approved on 04/12/2026 for laparoscopic bariatric surgery. All medical necessity criteria met per insurer guidelines including BMI ≥ 40, documented failed supervised weight loss program (≥ 6 months), and psychological clearance.</w:t>
      </w:r>
    </w:p>
    <w:p w:rsidR="00396C84" w:rsidRDefault="00396C84" w:rsidP="00396C84">
      <w:r>
        <w:t xml:space="preserve">CLAIM TYPE: Outpatient Surgical </w:t>
      </w:r>
    </w:p>
    <w:p w:rsidR="00396C84" w:rsidRDefault="00396C84" w:rsidP="00396C84"/>
    <w:p w:rsidR="00396C84" w:rsidRDefault="00396C84" w:rsidP="00396C84">
      <w:r>
        <w:t>SUBMISSION METHO</w:t>
      </w:r>
      <w:r w:rsidR="00CF06FC">
        <w:t xml:space="preserve">D: Electronic (EDI 837P) </w:t>
      </w:r>
    </w:p>
    <w:p w:rsidR="00396C84" w:rsidRDefault="00396C84" w:rsidP="00396C84"/>
    <w:p w:rsidR="00396C84" w:rsidRDefault="00396C84" w:rsidP="00396C84">
      <w:r>
        <w:t xml:space="preserve">ESTIMATED </w:t>
      </w:r>
      <w:r w:rsidR="00CF06FC">
        <w:t xml:space="preserve">CLAIM AMOUNT: $18,500.00 </w:t>
      </w:r>
    </w:p>
    <w:p w:rsidR="00396C84" w:rsidRDefault="00396C84" w:rsidP="00396C84"/>
    <w:p w:rsidR="00396C84" w:rsidRDefault="00396C84" w:rsidP="00396C84">
      <w:r>
        <w:t>PREOPERATIVE DIAGNOSIS: Morbid obesity, body mass index of 48.</w:t>
      </w:r>
    </w:p>
    <w:p w:rsidR="00396C84" w:rsidRDefault="00396C84" w:rsidP="00396C84"/>
    <w:p w:rsidR="00396C84" w:rsidRDefault="00396C84" w:rsidP="00396C84">
      <w:r>
        <w:t>POSTOPERATIVE DIAGNOSIS: Morbid obesity.</w:t>
      </w:r>
    </w:p>
    <w:p w:rsidR="00396C84" w:rsidRDefault="00396C84" w:rsidP="00396C84"/>
    <w:p w:rsidR="00396C84" w:rsidRDefault="00396C84" w:rsidP="00396C84">
      <w:r>
        <w:t>PROCEDURE PERFORMED: Laparoscopic Roux-</w:t>
      </w:r>
      <w:proofErr w:type="spellStart"/>
      <w:r>
        <w:t>en</w:t>
      </w:r>
      <w:proofErr w:type="spellEnd"/>
      <w:r>
        <w:t>-Y gastric bypass with EEA anastomosis.</w:t>
      </w:r>
    </w:p>
    <w:p w:rsidR="00396C84" w:rsidRDefault="00396C84" w:rsidP="00396C84"/>
    <w:p w:rsidR="00396C84" w:rsidRDefault="00396C84" w:rsidP="00396C84">
      <w:r>
        <w:t>ANESTHESIA: General endotracheal.</w:t>
      </w:r>
    </w:p>
    <w:p w:rsidR="00396C84" w:rsidRDefault="00396C84" w:rsidP="00396C84"/>
    <w:p w:rsidR="00396C84" w:rsidRDefault="00396C84" w:rsidP="00396C84">
      <w:r>
        <w:t>ESTIMATED BLOOD LOSS: Less than 50 cc.</w:t>
      </w:r>
    </w:p>
    <w:p w:rsidR="00396C84" w:rsidRDefault="00396C84" w:rsidP="00396C84"/>
    <w:p w:rsidR="00396C84" w:rsidRDefault="00396C84" w:rsidP="00396C84">
      <w:r>
        <w:t>SPECIMENS: None.</w:t>
      </w:r>
    </w:p>
    <w:p w:rsidR="00396C84" w:rsidRDefault="00396C84" w:rsidP="00396C84"/>
    <w:p w:rsidR="00396C84" w:rsidRDefault="00396C84" w:rsidP="00396C84">
      <w:r>
        <w:t>COMPLICATIONS: None.</w:t>
      </w:r>
    </w:p>
    <w:p w:rsidR="00396C84" w:rsidRDefault="00396C84" w:rsidP="00396C84"/>
    <w:p w:rsidR="00396C84" w:rsidRDefault="00396C84" w:rsidP="00396C84">
      <w:r>
        <w:t>DISPOSITION: Patient transferred to post-anesthesia care unit in stable condition.</w:t>
      </w:r>
    </w:p>
    <w:p w:rsidR="00396C84" w:rsidRDefault="00396C84" w:rsidP="00396C84"/>
    <w:p w:rsidR="00396C84" w:rsidRDefault="00396C84" w:rsidP="00396C84">
      <w:r>
        <w:t xml:space="preserve">INDICATIONS FOR PROCEDURE: The patient is a 42-year-old female with a long-standing history of morbid obesity with a body mass index of 48. She has attempted multiple medically supervised weight loss programs over the past 14 months without long-term success, including a 6-month physician-supervised diet and exercise program through her primary care provider Dr. Torres. She has obesity-related comorbidities including hypertension, obstructive sleep apnea requiring nightly CPAP, and type 2 diabetes mellitus managed with Metformin 1000 mg twice daily. Psychological evaluation was completed on 03/15/2026 by Dr. Karen Liu, PhD, who cleared the patient for bariatric surgery. After </w:t>
      </w:r>
      <w:r>
        <w:lastRenderedPageBreak/>
        <w:t>extensive consultation regarding the risks, benefits, and alternatives, the patient elected to proceed with surgical weight management. Prior authorization was obtained from BlueCross BlueShield on 04/12/2026.</w:t>
      </w:r>
    </w:p>
    <w:p w:rsidR="00396C84" w:rsidRDefault="00396C84" w:rsidP="00396C84"/>
    <w:p w:rsidR="00396C84" w:rsidRDefault="00396C84" w:rsidP="00396C84">
      <w:r>
        <w:t>PAST MEDICAL HISTORY:</w:t>
      </w:r>
    </w:p>
    <w:p w:rsidR="00396C84" w:rsidRDefault="00396C84" w:rsidP="00396C84"/>
    <w:p w:rsidR="00396C84" w:rsidRDefault="00396C84" w:rsidP="00396C84">
      <w:r>
        <w:t>Type 2 diabetes mellitus (diagnosed 2021)</w:t>
      </w:r>
    </w:p>
    <w:p w:rsidR="00396C84" w:rsidRDefault="00396C84" w:rsidP="00396C84">
      <w:r>
        <w:t>Essential hypertension</w:t>
      </w:r>
    </w:p>
    <w:p w:rsidR="00396C84" w:rsidRDefault="00396C84" w:rsidP="00396C84">
      <w:r>
        <w:t>Obstructive sleep apnea — on CPAP</w:t>
      </w:r>
    </w:p>
    <w:p w:rsidR="00396C84" w:rsidRDefault="00396C84" w:rsidP="00396C84">
      <w:r>
        <w:t>Gastroesophageal reflux disease (GERD)</w:t>
      </w:r>
    </w:p>
    <w:p w:rsidR="00396C84" w:rsidRDefault="00396C84" w:rsidP="00396C84">
      <w:r>
        <w:t>Hyperlipidemia</w:t>
      </w:r>
    </w:p>
    <w:p w:rsidR="00396C84" w:rsidRDefault="00396C84" w:rsidP="00396C84">
      <w:r>
        <w:t>PAST SURGICAL HISTORY:</w:t>
      </w:r>
    </w:p>
    <w:p w:rsidR="00396C84" w:rsidRDefault="00396C84" w:rsidP="00396C84"/>
    <w:p w:rsidR="00396C84" w:rsidRDefault="00396C84" w:rsidP="00396C84">
      <w:r>
        <w:t>Laparoscopic cholecystectomy (2019)</w:t>
      </w:r>
    </w:p>
    <w:p w:rsidR="00396C84" w:rsidRDefault="00396C84" w:rsidP="00396C84">
      <w:r>
        <w:t>Cesarean section (2012)</w:t>
      </w:r>
    </w:p>
    <w:p w:rsidR="00396C84" w:rsidRDefault="00396C84" w:rsidP="00396C84">
      <w:r>
        <w:t xml:space="preserve">MEDICATIONS ON ADMISSION: </w:t>
      </w:r>
    </w:p>
    <w:p w:rsidR="00396C84" w:rsidRDefault="00396C84" w:rsidP="00396C84"/>
    <w:p w:rsidR="00396C84" w:rsidRDefault="00396C84" w:rsidP="00396C84">
      <w:r>
        <w:t>Metformin 1000 mg PO BID</w:t>
      </w:r>
    </w:p>
    <w:p w:rsidR="00396C84" w:rsidRDefault="00396C84" w:rsidP="00396C84">
      <w:r>
        <w:t>Lisinopril 20 mg PO daily</w:t>
      </w:r>
    </w:p>
    <w:p w:rsidR="00396C84" w:rsidRDefault="00396C84" w:rsidP="00396C84">
      <w:r>
        <w:t>Omeprazole 20 mg PO daily</w:t>
      </w:r>
    </w:p>
    <w:p w:rsidR="00396C84" w:rsidRDefault="00396C84" w:rsidP="00396C84">
      <w:r>
        <w:t>Atorvastatin 10 mg PO at bedtime</w:t>
      </w:r>
    </w:p>
    <w:p w:rsidR="00396C84" w:rsidRDefault="00396C84" w:rsidP="00396C84">
      <w:r>
        <w:t xml:space="preserve">ALLERGIES: No known drug allergies. </w:t>
      </w:r>
    </w:p>
    <w:p w:rsidR="00396C84" w:rsidRDefault="00396C84" w:rsidP="00396C84"/>
    <w:p w:rsidR="00396C84" w:rsidRDefault="00396C84" w:rsidP="00396C84">
      <w:r>
        <w:t>SOCIAL HISTORY: Non-smoker. Denies alcohol or illicit drug use. Works as a school administrator. Married. Lives at home with spouse and two children.</w:t>
      </w:r>
    </w:p>
    <w:p w:rsidR="00396C84" w:rsidRDefault="00396C84" w:rsidP="00396C84"/>
    <w:p w:rsidR="00396C84" w:rsidRDefault="00396C84" w:rsidP="00396C84">
      <w:r>
        <w:t>FAMILY HISTORY: Mother with type 2 diabetes and obesity. Father with coronary artery disease. No family history of malignancy.</w:t>
      </w:r>
    </w:p>
    <w:p w:rsidR="00396C84" w:rsidRDefault="00396C84" w:rsidP="00396C84"/>
    <w:p w:rsidR="00396C84" w:rsidRDefault="00396C84" w:rsidP="00396C84">
      <w:r>
        <w:t xml:space="preserve">PHYSICAL EXAMINATION ON ADMISSION: </w:t>
      </w:r>
    </w:p>
    <w:p w:rsidR="00396C84" w:rsidRDefault="00396C84" w:rsidP="00396C84"/>
    <w:p w:rsidR="00396C84" w:rsidRDefault="00396C84" w:rsidP="00396C84">
      <w:r>
        <w:t>Vitals: BP 138/86 mmHg, HR 78 bpm, RR 16, Temp 98.4°F, SpO2 97% on room air</w:t>
      </w:r>
    </w:p>
    <w:p w:rsidR="00396C84" w:rsidRDefault="00396C84" w:rsidP="00396C84">
      <w:r>
        <w:t xml:space="preserve">Height: 5'4" (163 cm), Weight: 280 </w:t>
      </w:r>
      <w:proofErr w:type="spellStart"/>
      <w:r>
        <w:t>lbs</w:t>
      </w:r>
      <w:proofErr w:type="spellEnd"/>
      <w:r>
        <w:t xml:space="preserve"> (127 kg), BMI: 48.1</w:t>
      </w:r>
    </w:p>
    <w:p w:rsidR="00396C84" w:rsidRDefault="00396C84" w:rsidP="00396C84">
      <w:r>
        <w:t>General: Alert, oriented, well-nourished obese female in no acute distress</w:t>
      </w:r>
    </w:p>
    <w:p w:rsidR="00396C84" w:rsidRDefault="00396C84" w:rsidP="00396C84">
      <w:r>
        <w:t xml:space="preserve">HEENT: </w:t>
      </w:r>
      <w:proofErr w:type="spellStart"/>
      <w:r>
        <w:t>Normocephalic</w:t>
      </w:r>
      <w:proofErr w:type="spellEnd"/>
      <w:r>
        <w:t>, atraumatic. Oropharynx clear.</w:t>
      </w:r>
    </w:p>
    <w:p w:rsidR="00396C84" w:rsidRDefault="00396C84" w:rsidP="00396C84">
      <w:r>
        <w:t>Cardiovascular: Regular rate and rhythm. No murmurs, rubs, or gallops.</w:t>
      </w:r>
    </w:p>
    <w:p w:rsidR="00396C84" w:rsidRDefault="00396C84" w:rsidP="00396C84">
      <w:r>
        <w:t>Pulmonary: Clear to auscultation bilaterally. No wheezes or crackles.</w:t>
      </w:r>
    </w:p>
    <w:p w:rsidR="00396C84" w:rsidRDefault="00396C84" w:rsidP="00396C84">
      <w:r>
        <w:t xml:space="preserve">Abdomen: Obese, soft, non-tender, non-distended. No </w:t>
      </w:r>
      <w:proofErr w:type="spellStart"/>
      <w:r>
        <w:t>organomegaly</w:t>
      </w:r>
      <w:proofErr w:type="spellEnd"/>
      <w:r>
        <w:t>. Well-healed RUQ cholecystectomy scar and low transverse cesarean scar noted.</w:t>
      </w:r>
    </w:p>
    <w:p w:rsidR="00396C84" w:rsidRDefault="00396C84" w:rsidP="00396C84">
      <w:r>
        <w:t>Extremities: No edema. Distal pulses intact bilaterally.</w:t>
      </w:r>
    </w:p>
    <w:p w:rsidR="00396C84" w:rsidRDefault="00396C84" w:rsidP="00396C84">
      <w:r>
        <w:t>Neurological: Alert and oriented x3. Cranial nerves II-XII intact.</w:t>
      </w:r>
    </w:p>
    <w:p w:rsidR="00396C84" w:rsidRDefault="00396C84" w:rsidP="00396C84">
      <w:r>
        <w:t>DESCRIPTION OF PROCEDURE: The patient was brought to the operating room and placed supine on the operating table. General anesthesia was induced. The abdomen was prepped and draped in the standard sterile surgical fashion.</w:t>
      </w:r>
    </w:p>
    <w:p w:rsidR="00396C84" w:rsidRDefault="00396C84" w:rsidP="00396C84"/>
    <w:p w:rsidR="00396C84" w:rsidRDefault="00396C84" w:rsidP="00396C84">
      <w:r>
        <w:t xml:space="preserve">Access to the abdomen was gained via a </w:t>
      </w:r>
      <w:proofErr w:type="spellStart"/>
      <w:r>
        <w:t>Veress</w:t>
      </w:r>
      <w:proofErr w:type="spellEnd"/>
      <w:r>
        <w:t xml:space="preserve"> needle at Palmer's point, and </w:t>
      </w:r>
      <w:proofErr w:type="spellStart"/>
      <w:r>
        <w:t>pneumoperitoneum</w:t>
      </w:r>
      <w:proofErr w:type="spellEnd"/>
      <w:r>
        <w:t xml:space="preserve"> was established. A 12-mm optical trocar was inserted in the </w:t>
      </w:r>
      <w:proofErr w:type="spellStart"/>
      <w:r>
        <w:t>supraumbilical</w:t>
      </w:r>
      <w:proofErr w:type="spellEnd"/>
      <w:r>
        <w:t xml:space="preserve"> position. Additional working ports were placed under direct vision. The liver was retracted using a </w:t>
      </w:r>
      <w:proofErr w:type="spellStart"/>
      <w:r>
        <w:t>Nathanson</w:t>
      </w:r>
      <w:proofErr w:type="spellEnd"/>
      <w:r>
        <w:t xml:space="preserve"> retractor.</w:t>
      </w:r>
    </w:p>
    <w:p w:rsidR="00396C84" w:rsidRDefault="00396C84" w:rsidP="00396C84"/>
    <w:p w:rsidR="00396C84" w:rsidRDefault="00396C84" w:rsidP="00396C84">
      <w:r>
        <w:t xml:space="preserve">Attention was directed to the gastroesophageal junction. The angle of His was dissected. A </w:t>
      </w:r>
      <w:proofErr w:type="spellStart"/>
      <w:r>
        <w:t>retrogastric</w:t>
      </w:r>
      <w:proofErr w:type="spellEnd"/>
      <w:r>
        <w:t xml:space="preserve"> tunnel was created. Using endoscopic linear staplers, a small 15-to-20 cc gastric pouch was created by dividing the stomach vertically.</w:t>
      </w:r>
    </w:p>
    <w:p w:rsidR="00396C84" w:rsidRDefault="00396C84" w:rsidP="00396C84"/>
    <w:p w:rsidR="00396C84" w:rsidRDefault="00396C84" w:rsidP="00396C84">
      <w:r>
        <w:t xml:space="preserve">Next, the ligament of </w:t>
      </w:r>
      <w:proofErr w:type="spellStart"/>
      <w:r>
        <w:t>Treitz</w:t>
      </w:r>
      <w:proofErr w:type="spellEnd"/>
      <w:r>
        <w:t xml:space="preserve"> was identified, and the jejunum was measured 50 cm distally to create the biliopancreatic limb. The bowel was divided with a linear stapler. A 150 cm Roux limb was then measured. A side-to-side </w:t>
      </w:r>
      <w:proofErr w:type="spellStart"/>
      <w:r>
        <w:t>jejunojejunostomy</w:t>
      </w:r>
      <w:proofErr w:type="spellEnd"/>
      <w:r>
        <w:t xml:space="preserve"> was created using a linear stapler to restore bowel continuity. The mesenteric defect was closed with a running </w:t>
      </w:r>
      <w:proofErr w:type="spellStart"/>
      <w:r>
        <w:t>nonabsorbable</w:t>
      </w:r>
      <w:proofErr w:type="spellEnd"/>
      <w:r>
        <w:t xml:space="preserve"> suture.</w:t>
      </w:r>
    </w:p>
    <w:p w:rsidR="00396C84" w:rsidRDefault="00396C84" w:rsidP="00396C84"/>
    <w:p w:rsidR="00396C84" w:rsidRDefault="00396C84" w:rsidP="00396C84">
      <w:r>
        <w:t xml:space="preserve">The Roux limb was then brought up in an </w:t>
      </w:r>
      <w:proofErr w:type="spellStart"/>
      <w:r>
        <w:t>antecolic</w:t>
      </w:r>
      <w:proofErr w:type="spellEnd"/>
      <w:r>
        <w:t xml:space="preserve">, </w:t>
      </w:r>
      <w:proofErr w:type="spellStart"/>
      <w:r>
        <w:t>antegastric</w:t>
      </w:r>
      <w:proofErr w:type="spellEnd"/>
      <w:r>
        <w:t xml:space="preserve"> fashion to the gastric pouch. A circular EEA stapler was used to create a 25-mm </w:t>
      </w:r>
      <w:proofErr w:type="spellStart"/>
      <w:r>
        <w:t>gastrojejunostomy</w:t>
      </w:r>
      <w:proofErr w:type="spellEnd"/>
      <w:r>
        <w:t xml:space="preserve"> anastomosis. The anastomosis was tested with methylene blue via an </w:t>
      </w:r>
      <w:proofErr w:type="spellStart"/>
      <w:r>
        <w:t>orogastric</w:t>
      </w:r>
      <w:proofErr w:type="spellEnd"/>
      <w:r>
        <w:t xml:space="preserve"> tube; no leak was observed.</w:t>
      </w:r>
    </w:p>
    <w:p w:rsidR="00396C84" w:rsidRDefault="00396C84" w:rsidP="00396C84"/>
    <w:p w:rsidR="00396C84" w:rsidRDefault="00396C84" w:rsidP="00396C84">
      <w:r>
        <w:lastRenderedPageBreak/>
        <w:t>The trocars were removed under direct vision. The fascia at the 12-mm port sites was closed. The skin incisions were closed with subcuticular sutures. The patient tolerated the procedure well and was transferred to the post-anesthesia care unit in stable condition.</w:t>
      </w:r>
    </w:p>
    <w:p w:rsidR="00396C84" w:rsidRDefault="00396C84" w:rsidP="00396C84"/>
    <w:p w:rsidR="00396C84" w:rsidRDefault="00396C84" w:rsidP="00396C84">
      <w:r>
        <w:t xml:space="preserve">DISCHARGE DIAGNOSES: </w:t>
      </w:r>
    </w:p>
    <w:p w:rsidR="00396C84" w:rsidRDefault="00396C84" w:rsidP="00396C84"/>
    <w:p w:rsidR="00396C84" w:rsidRDefault="00396C84" w:rsidP="00396C84">
      <w:r>
        <w:t>Morbid obesity, BMI 48 — ICD-10: E66.01</w:t>
      </w:r>
    </w:p>
    <w:p w:rsidR="00396C84" w:rsidRDefault="00396C84" w:rsidP="00396C84">
      <w:r>
        <w:t>Type 2 diabetes mellitus — ICD-10: E11.9</w:t>
      </w:r>
    </w:p>
    <w:p w:rsidR="00396C84" w:rsidRDefault="00396C84" w:rsidP="00396C84">
      <w:r>
        <w:t>Essential hypertension — ICD-10: I10</w:t>
      </w:r>
    </w:p>
    <w:p w:rsidR="00396C84" w:rsidRDefault="00396C84" w:rsidP="00396C84">
      <w:r>
        <w:t>Obstructive sleep apnea — ICD-10: G47.33</w:t>
      </w:r>
    </w:p>
    <w:p w:rsidR="00396C84" w:rsidRDefault="00396C84" w:rsidP="00396C84">
      <w:r>
        <w:t xml:space="preserve">PROCEDURES PERFORMED: </w:t>
      </w:r>
    </w:p>
    <w:p w:rsidR="00396C84" w:rsidRDefault="00396C84" w:rsidP="00396C84"/>
    <w:p w:rsidR="00396C84" w:rsidRDefault="00396C84" w:rsidP="00396C84">
      <w:r>
        <w:t>Laparoscopic Roux-</w:t>
      </w:r>
      <w:proofErr w:type="spellStart"/>
      <w:r>
        <w:t>en</w:t>
      </w:r>
      <w:proofErr w:type="spellEnd"/>
      <w:r>
        <w:t>-Y gastric bypass with EEA anastomosis — CPT: 43644</w:t>
      </w:r>
    </w:p>
    <w:p w:rsidR="00396C84" w:rsidRDefault="00396C84" w:rsidP="00396C84">
      <w:r>
        <w:t xml:space="preserve">DISCHARGE CONDITION: Stable. Tolerating clear liquid diet. Pain well-controlled on oral medication. Ambulating independently. </w:t>
      </w:r>
    </w:p>
    <w:p w:rsidR="00396C84" w:rsidRDefault="00396C84" w:rsidP="00396C84"/>
    <w:p w:rsidR="00396C84" w:rsidRDefault="00396C84" w:rsidP="00396C84">
      <w:r>
        <w:t xml:space="preserve">DISCHARGE DISPOSITION: Home with spouse. </w:t>
      </w:r>
    </w:p>
    <w:p w:rsidR="00396C84" w:rsidRDefault="00396C84" w:rsidP="00396C84"/>
    <w:p w:rsidR="00396C84" w:rsidRDefault="00396C84" w:rsidP="00396C84">
      <w:r>
        <w:t xml:space="preserve">DISCHARGE MEDICATIONS: </w:t>
      </w:r>
    </w:p>
    <w:p w:rsidR="00396C84" w:rsidRDefault="00396C84" w:rsidP="00396C84"/>
    <w:p w:rsidR="00396C84" w:rsidRDefault="00396C84" w:rsidP="00396C84">
      <w:r>
        <w:t>Acetaminophen 500 mg PO every 6 hours PRN pain</w:t>
      </w:r>
    </w:p>
    <w:p w:rsidR="00396C84" w:rsidRDefault="00396C84" w:rsidP="00396C84">
      <w:r>
        <w:t>Ondansetron 4 mg PO every 8 hours PRN nausea</w:t>
      </w:r>
    </w:p>
    <w:p w:rsidR="00396C84" w:rsidRDefault="00396C84" w:rsidP="00396C84">
      <w:r>
        <w:t>Enoxaparin 40 mg SQ daily x 14 days (DVT prophylaxis)</w:t>
      </w:r>
    </w:p>
    <w:p w:rsidR="00396C84" w:rsidRDefault="00396C84" w:rsidP="00396C84">
      <w:r>
        <w:t>Omeprazole 40 mg PO daily x 90 days</w:t>
      </w:r>
    </w:p>
    <w:p w:rsidR="00396C84" w:rsidRDefault="00396C84" w:rsidP="00396C84">
      <w:r>
        <w:t>Hold Metformin — resume per endocrinology follow-up</w:t>
      </w:r>
    </w:p>
    <w:p w:rsidR="00396C84" w:rsidRDefault="00396C84" w:rsidP="00396C84">
      <w:r>
        <w:t>Continue Lisinopril 20 mg PO daily</w:t>
      </w:r>
    </w:p>
    <w:p w:rsidR="00396C84" w:rsidRDefault="00396C84" w:rsidP="00396C84">
      <w:r>
        <w:t xml:space="preserve">FOLLOW-UP INSTRUCTIONS: </w:t>
      </w:r>
    </w:p>
    <w:p w:rsidR="00396C84" w:rsidRDefault="00396C84" w:rsidP="00396C84"/>
    <w:p w:rsidR="00396C84" w:rsidRDefault="00396C84" w:rsidP="00396C84">
      <w:r>
        <w:t>Bariatric surgery clinic with Dr. Smith in 1 week.</w:t>
      </w:r>
    </w:p>
    <w:p w:rsidR="00396C84" w:rsidRDefault="00396C84" w:rsidP="00396C84">
      <w:r>
        <w:t>Endocrinology follow-up with Dr. Patel in 2 weeks for diabetes management adjustment.</w:t>
      </w:r>
    </w:p>
    <w:p w:rsidR="00396C84" w:rsidRDefault="00396C84" w:rsidP="00396C84">
      <w:r>
        <w:lastRenderedPageBreak/>
        <w:t>Primary care follow-up with Dr. Torres in 4 weeks.</w:t>
      </w:r>
    </w:p>
    <w:p w:rsidR="00396C84" w:rsidRDefault="00396C84" w:rsidP="00396C84">
      <w:r>
        <w:t>Clear liquid diet for 2 weeks, then advance to pureed diet per bariatric nutrition guidelines.</w:t>
      </w:r>
    </w:p>
    <w:p w:rsidR="00D05F27" w:rsidRDefault="00396C84" w:rsidP="00396C84">
      <w:r>
        <w:t>Return to ER immediately if experiencing fever &gt; 101°F, persistent vomiting, severe abdominal pain, or signs of wound infection.</w:t>
      </w:r>
    </w:p>
    <w:p w:rsidR="005A4955" w:rsidRDefault="005A4955" w:rsidP="00396C84"/>
    <w:p w:rsidR="005A4955" w:rsidRDefault="005A4955" w:rsidP="00396C84">
      <w:pPr>
        <w:rPr>
          <w:b/>
        </w:rPr>
      </w:pPr>
      <w:r>
        <w:rPr>
          <w:b/>
        </w:rPr>
        <w:t>2</w:t>
      </w:r>
      <w:r w:rsidRPr="005A4955">
        <w:rPr>
          <w:b/>
          <w:vertAlign w:val="superscript"/>
        </w:rPr>
        <w:t>nd</w:t>
      </w:r>
      <w:r>
        <w:rPr>
          <w:b/>
        </w:rPr>
        <w:t xml:space="preserve"> </w:t>
      </w:r>
      <w:proofErr w:type="gramStart"/>
      <w:r>
        <w:rPr>
          <w:b/>
        </w:rPr>
        <w:t>Claim :</w:t>
      </w:r>
      <w:proofErr w:type="gramEnd"/>
    </w:p>
    <w:p w:rsidR="005A4955" w:rsidRDefault="005A4955" w:rsidP="005A4955">
      <w:r>
        <w:t>MEDICAL SPECIALTY: Cardiovascular DOCUMENT TYPE: Cardiology Consultation Note DIAGNOSIS: Acute Inferior Myocardial Infarction (MI)</w:t>
      </w:r>
    </w:p>
    <w:p w:rsidR="005A4955" w:rsidRDefault="005A4955" w:rsidP="005A4955"/>
    <w:p w:rsidR="005A4955" w:rsidRDefault="005A4955" w:rsidP="005A4955">
      <w:r>
        <w:t>CHIEF COMPLAINT: "Chest pain."</w:t>
      </w:r>
    </w:p>
    <w:p w:rsidR="005A4955" w:rsidRDefault="005A4955" w:rsidP="005A4955"/>
    <w:p w:rsidR="005A4955" w:rsidRDefault="005A4955" w:rsidP="005A4955">
      <w:r>
        <w:t xml:space="preserve">HISTORY OF PRESENT ILLNESS: The patient is a 58-year-old male with a known past medical history of hypertension and hyperlipidemia who presents to the Emergency Department with a chief complaint of sudden onset, crushing substernal chest pain. The pain started approximately 2 hours prior to arrival while he was resting at home. He describes the pain as a "heavy weight" on his chest, radiating to his left jaw and left arm. The pain is associated with diaphoresis, mild shortness of breath, and nausea. He took one sublingual nitroglycerin tablet </w:t>
      </w:r>
      <w:proofErr w:type="spellStart"/>
      <w:r>
        <w:t>en</w:t>
      </w:r>
      <w:proofErr w:type="spellEnd"/>
      <w:r>
        <w:t xml:space="preserve"> route via EMS with minimal relief. He denies any recent trauma, fever, chills, or prior episodes of similar pain.</w:t>
      </w:r>
    </w:p>
    <w:p w:rsidR="005A4955" w:rsidRDefault="005A4955" w:rsidP="005A4955"/>
    <w:p w:rsidR="005A4955" w:rsidRDefault="005A4955" w:rsidP="005A4955">
      <w:r>
        <w:t>PAST MEDICAL HISTORY:</w:t>
      </w:r>
    </w:p>
    <w:p w:rsidR="005A4955" w:rsidRDefault="005A4955" w:rsidP="005A4955"/>
    <w:p w:rsidR="005A4955" w:rsidRDefault="005A4955" w:rsidP="005A4955">
      <w:r>
        <w:t>Essential Hypertension</w:t>
      </w:r>
    </w:p>
    <w:p w:rsidR="005A4955" w:rsidRDefault="005A4955" w:rsidP="005A4955">
      <w:r>
        <w:t>Hyperlipidemia</w:t>
      </w:r>
    </w:p>
    <w:p w:rsidR="005A4955" w:rsidRDefault="005A4955" w:rsidP="005A4955">
      <w:r>
        <w:t>Type 2 Diabetes Mellitus (well-controlled)</w:t>
      </w:r>
    </w:p>
    <w:p w:rsidR="005A4955" w:rsidRDefault="005A4955" w:rsidP="005A4955">
      <w:r>
        <w:t>PAST SURGICAL HISTORY:</w:t>
      </w:r>
    </w:p>
    <w:p w:rsidR="005A4955" w:rsidRDefault="005A4955" w:rsidP="005A4955"/>
    <w:p w:rsidR="005A4955" w:rsidRDefault="005A4955" w:rsidP="005A4955">
      <w:r>
        <w:t>Appendectomy (age 20)</w:t>
      </w:r>
    </w:p>
    <w:p w:rsidR="005A4955" w:rsidRDefault="005A4955" w:rsidP="005A4955">
      <w:r>
        <w:t>Right inguinal hernia repair (2015)</w:t>
      </w:r>
    </w:p>
    <w:p w:rsidR="005A4955" w:rsidRDefault="005A4955" w:rsidP="005A4955">
      <w:r>
        <w:t>MEDICATIONS:</w:t>
      </w:r>
    </w:p>
    <w:p w:rsidR="005A4955" w:rsidRDefault="005A4955" w:rsidP="005A4955"/>
    <w:p w:rsidR="005A4955" w:rsidRDefault="005A4955" w:rsidP="005A4955">
      <w:r>
        <w:t>Lisinopril 20 mg PO daily</w:t>
      </w:r>
    </w:p>
    <w:p w:rsidR="005A4955" w:rsidRDefault="005A4955" w:rsidP="005A4955">
      <w:r>
        <w:t>Atorvastatin 40 mg PO nightly</w:t>
      </w:r>
    </w:p>
    <w:p w:rsidR="005A4955" w:rsidRDefault="005A4955" w:rsidP="005A4955">
      <w:r>
        <w:lastRenderedPageBreak/>
        <w:t>Metformin 500 mg PO BID</w:t>
      </w:r>
    </w:p>
    <w:p w:rsidR="005A4955" w:rsidRDefault="005A4955" w:rsidP="005A4955">
      <w:r>
        <w:t>ALLERGIES: Penicillin (causes hives).</w:t>
      </w:r>
    </w:p>
    <w:p w:rsidR="005A4955" w:rsidRDefault="005A4955" w:rsidP="005A4955"/>
    <w:p w:rsidR="005A4955" w:rsidRDefault="005A4955" w:rsidP="005A4955">
      <w:r>
        <w:t>SOCIAL HISTORY: The patient has a 20-pack-year smoking history but states he quit 5 years ago. Occasional social alcohol use (1-2 beers per week). Denies illicit drug use. Works as an accountant.</w:t>
      </w:r>
    </w:p>
    <w:p w:rsidR="005A4955" w:rsidRDefault="005A4955" w:rsidP="005A4955"/>
    <w:p w:rsidR="005A4955" w:rsidRDefault="005A4955" w:rsidP="005A4955">
      <w:r>
        <w:t>FAMILY HISTORY: Father had a myocardial infarction at age 62. Mother has hypothyroidism.</w:t>
      </w:r>
    </w:p>
    <w:p w:rsidR="005A4955" w:rsidRDefault="005A4955" w:rsidP="005A4955"/>
    <w:p w:rsidR="005A4955" w:rsidRDefault="005A4955" w:rsidP="005A4955">
      <w:r>
        <w:t>REVIEW OF SYSTEMS:</w:t>
      </w:r>
    </w:p>
    <w:p w:rsidR="005A4955" w:rsidRDefault="005A4955" w:rsidP="005A4955"/>
    <w:p w:rsidR="005A4955" w:rsidRDefault="005A4955" w:rsidP="005A4955">
      <w:r>
        <w:t>Constitutional: Negative for fever, chills, or recent weight loss. Positive for diaphoresis.</w:t>
      </w:r>
    </w:p>
    <w:p w:rsidR="005A4955" w:rsidRDefault="005A4955" w:rsidP="005A4955">
      <w:r>
        <w:t>Cardiovascular: Positive for severe chest pain radiating to the left arm and jaw.</w:t>
      </w:r>
    </w:p>
    <w:p w:rsidR="005A4955" w:rsidRDefault="005A4955" w:rsidP="005A4955">
      <w:r>
        <w:t>Respiratory: Positive for mild shortness of breath. Negative for cough.</w:t>
      </w:r>
    </w:p>
    <w:p w:rsidR="005A4955" w:rsidRDefault="005A4955" w:rsidP="005A4955">
      <w:r>
        <w:t>Gastrointestinal: Positive for nausea. Negative for vomiting or abdominal pain.</w:t>
      </w:r>
    </w:p>
    <w:p w:rsidR="005A4955" w:rsidRDefault="005A4955" w:rsidP="005A4955">
      <w:r>
        <w:t>All other systems reviewed and are negative.</w:t>
      </w:r>
    </w:p>
    <w:p w:rsidR="005A4955" w:rsidRDefault="005A4955" w:rsidP="005A4955">
      <w:r>
        <w:t>PHYSICAL EXAMINATION:</w:t>
      </w:r>
    </w:p>
    <w:p w:rsidR="005A4955" w:rsidRDefault="005A4955" w:rsidP="005A4955"/>
    <w:p w:rsidR="005A4955" w:rsidRDefault="005A4955" w:rsidP="005A4955">
      <w:r>
        <w:t>Vital Signs: BP 155/90 mmHg, HR 98 bpm, RR 18, Temp 98.6°F (37°C), SpO2 96% on room air.</w:t>
      </w:r>
    </w:p>
    <w:p w:rsidR="005A4955" w:rsidRDefault="005A4955" w:rsidP="005A4955">
      <w:r>
        <w:t>General: The patient appears anxious, diaphoretic, and in acute distress, clutching his chest.</w:t>
      </w:r>
    </w:p>
    <w:p w:rsidR="005A4955" w:rsidRDefault="005A4955" w:rsidP="005A4955">
      <w:r>
        <w:t xml:space="preserve">HEENT: </w:t>
      </w:r>
      <w:proofErr w:type="spellStart"/>
      <w:r>
        <w:t>Normocephalic</w:t>
      </w:r>
      <w:proofErr w:type="spellEnd"/>
      <w:r>
        <w:t>, atraumatic. Pupils are equal, round, and reactive to light.</w:t>
      </w:r>
    </w:p>
    <w:p w:rsidR="005A4955" w:rsidRDefault="005A4955" w:rsidP="005A4955">
      <w:r>
        <w:t>Neck: Supple. No jugular venous distention (JVD) noted. No carotid bruits.</w:t>
      </w:r>
    </w:p>
    <w:p w:rsidR="005A4955" w:rsidRDefault="005A4955" w:rsidP="005A4955">
      <w:r>
        <w:t xml:space="preserve">Cardiovascular: </w:t>
      </w:r>
      <w:proofErr w:type="spellStart"/>
      <w:r>
        <w:t>Tachycardic</w:t>
      </w:r>
      <w:proofErr w:type="spellEnd"/>
      <w:r>
        <w:t xml:space="preserve"> regular rhythm. Normal S1 and S2. No murmurs, rubs, or gallops appreciated. Pulses are 2+ and symmetric in all four extremities. Capillary refill is &lt; 2 seconds.</w:t>
      </w:r>
    </w:p>
    <w:p w:rsidR="005A4955" w:rsidRDefault="005A4955" w:rsidP="005A4955">
      <w:r>
        <w:t>Pulmonary: Lungs are clear to auscultation bilaterally. No wheezes, rales, or rhonchi.</w:t>
      </w:r>
    </w:p>
    <w:p w:rsidR="005A4955" w:rsidRDefault="005A4955" w:rsidP="005A4955">
      <w:r>
        <w:t>Abdomen: Soft, non-tender, non-distended. Normal bowel sounds.</w:t>
      </w:r>
    </w:p>
    <w:p w:rsidR="005A4955" w:rsidRDefault="005A4955" w:rsidP="005A4955">
      <w:r>
        <w:t>Extremities: No cyanosis, clubbing, or peripheral edema.</w:t>
      </w:r>
    </w:p>
    <w:p w:rsidR="005A4955" w:rsidRDefault="005A4955" w:rsidP="005A4955">
      <w:r>
        <w:t>DIAGNOSTIC DATA:</w:t>
      </w:r>
    </w:p>
    <w:p w:rsidR="005A4955" w:rsidRDefault="005A4955" w:rsidP="005A4955"/>
    <w:p w:rsidR="005A4955" w:rsidRDefault="005A4955" w:rsidP="005A4955">
      <w:r>
        <w:t xml:space="preserve">ECG: Reveals 3 mm ST-segment elevations in leads II, III, and </w:t>
      </w:r>
      <w:proofErr w:type="spellStart"/>
      <w:r>
        <w:t>aVF</w:t>
      </w:r>
      <w:proofErr w:type="spellEnd"/>
      <w:r>
        <w:t xml:space="preserve"> with reciprocal ST depressions in leads </w:t>
      </w:r>
      <w:proofErr w:type="gramStart"/>
      <w:r>
        <w:t>I</w:t>
      </w:r>
      <w:proofErr w:type="gramEnd"/>
      <w:r>
        <w:t xml:space="preserve"> and </w:t>
      </w:r>
      <w:proofErr w:type="spellStart"/>
      <w:r>
        <w:t>aVL</w:t>
      </w:r>
      <w:proofErr w:type="spellEnd"/>
      <w:r>
        <w:t>, consistent with an acute inferior wall ST-elevation myocardial infarction (STEMI).</w:t>
      </w:r>
    </w:p>
    <w:p w:rsidR="005A4955" w:rsidRDefault="005A4955" w:rsidP="005A4955">
      <w:r>
        <w:lastRenderedPageBreak/>
        <w:t>Labs: Initial high-sensitivity Troponin T is markedly elevated at 1.4 ng/</w:t>
      </w:r>
      <w:proofErr w:type="spellStart"/>
      <w:r>
        <w:t>mL.</w:t>
      </w:r>
      <w:proofErr w:type="spellEnd"/>
      <w:r>
        <w:t xml:space="preserve"> Basic metabolic panel and complete blood count are within normal limits.</w:t>
      </w:r>
    </w:p>
    <w:p w:rsidR="005A4955" w:rsidRDefault="005A4955" w:rsidP="005A4955">
      <w:r>
        <w:t xml:space="preserve">ASSESSMENT: 58-year-old male presenting with typical </w:t>
      </w:r>
      <w:proofErr w:type="spellStart"/>
      <w:r>
        <w:t>anginal</w:t>
      </w:r>
      <w:proofErr w:type="spellEnd"/>
      <w:r>
        <w:t xml:space="preserve"> chest pain, diaphoresis, and ECG findings confirming an acute inferior STEMI.</w:t>
      </w:r>
    </w:p>
    <w:p w:rsidR="005A4955" w:rsidRDefault="005A4955" w:rsidP="005A4955"/>
    <w:p w:rsidR="005A4955" w:rsidRDefault="005A4955" w:rsidP="005A4955">
      <w:r>
        <w:t>PLAN:</w:t>
      </w:r>
    </w:p>
    <w:p w:rsidR="005A4955" w:rsidRDefault="005A4955" w:rsidP="005A4955"/>
    <w:p w:rsidR="005A4955" w:rsidRDefault="005A4955" w:rsidP="005A4955">
      <w:r>
        <w:t>Cardiovascular:</w:t>
      </w:r>
    </w:p>
    <w:p w:rsidR="005A4955" w:rsidRDefault="005A4955" w:rsidP="005A4955">
      <w:r>
        <w:t>Activate the Cardiac Catheterization Lab immediately for emergent percutaneous coronary intervention (PCI).</w:t>
      </w:r>
    </w:p>
    <w:p w:rsidR="005A4955" w:rsidRDefault="005A4955" w:rsidP="005A4955">
      <w:r>
        <w:t>Administer Aspirin 324 mg chewed (given in ED).</w:t>
      </w:r>
    </w:p>
    <w:p w:rsidR="005A4955" w:rsidRDefault="005A4955" w:rsidP="005A4955">
      <w:r>
        <w:t xml:space="preserve">Administer loading dose of </w:t>
      </w:r>
      <w:proofErr w:type="spellStart"/>
      <w:r>
        <w:t>Ticagrelor</w:t>
      </w:r>
      <w:proofErr w:type="spellEnd"/>
      <w:r>
        <w:t xml:space="preserve"> 180 mg PO.</w:t>
      </w:r>
    </w:p>
    <w:p w:rsidR="005A4955" w:rsidRDefault="005A4955" w:rsidP="005A4955">
      <w:r>
        <w:t>Initiate intravenous Heparin drip per acute coronary syndrome protocol.</w:t>
      </w:r>
    </w:p>
    <w:p w:rsidR="005A4955" w:rsidRDefault="005A4955" w:rsidP="005A4955">
      <w:r>
        <w:t>Continue sublingual Nitroglycerin PRN for chest pain, maintaining systolic BP &gt; 100 mmHg.</w:t>
      </w:r>
    </w:p>
    <w:p w:rsidR="005A4955" w:rsidRDefault="005A4955" w:rsidP="005A4955">
      <w:r>
        <w:t>Start high-intensity statin therapy (Atorvastatin 80 mg).</w:t>
      </w:r>
    </w:p>
    <w:p w:rsidR="005A4955" w:rsidRDefault="005A4955" w:rsidP="005A4955">
      <w:r>
        <w:t>Monitoring: Admit to the Cardiac Intensive Care Unit (CCU) post-catheterization for continuous telemetry and hemodynamic monitoring.</w:t>
      </w:r>
    </w:p>
    <w:p w:rsidR="005A4955" w:rsidRDefault="005A4955" w:rsidP="005A4955">
      <w:r>
        <w:t xml:space="preserve">Consultations: Cardiology attending has been notified and is </w:t>
      </w:r>
      <w:proofErr w:type="spellStart"/>
      <w:r>
        <w:t>en</w:t>
      </w:r>
      <w:proofErr w:type="spellEnd"/>
      <w:r>
        <w:t xml:space="preserve"> route to the </w:t>
      </w:r>
      <w:proofErr w:type="spellStart"/>
      <w:r>
        <w:t>cath</w:t>
      </w:r>
      <w:proofErr w:type="spellEnd"/>
      <w:r>
        <w:t xml:space="preserve"> lab</w:t>
      </w:r>
    </w:p>
    <w:p w:rsidR="005A4955" w:rsidRDefault="005A4955" w:rsidP="005A4955"/>
    <w:p w:rsidR="005A4955" w:rsidRDefault="005A4955" w:rsidP="005A4955">
      <w:pPr>
        <w:rPr>
          <w:b/>
        </w:rPr>
      </w:pPr>
      <w:r>
        <w:rPr>
          <w:b/>
        </w:rPr>
        <w:t>3</w:t>
      </w:r>
      <w:r w:rsidRPr="005A4955">
        <w:rPr>
          <w:b/>
          <w:vertAlign w:val="superscript"/>
        </w:rPr>
        <w:t>RD</w:t>
      </w:r>
      <w:r>
        <w:rPr>
          <w:b/>
        </w:rPr>
        <w:t xml:space="preserve"> CLAIM:</w:t>
      </w:r>
    </w:p>
    <w:p w:rsidR="005A4955" w:rsidRDefault="005A4955" w:rsidP="005A4955">
      <w:r>
        <w:t>MEDICAL SPECIALTY: Allergy / Immunology (or Primary Care) DOCUMENT TYPE: SOAP Note / Clinic Visit ENCOUNTER REASON: Complete physical examination and follow-up on asthma.</w:t>
      </w:r>
    </w:p>
    <w:p w:rsidR="005A4955" w:rsidRDefault="005A4955" w:rsidP="005A4955"/>
    <w:p w:rsidR="005A4955" w:rsidRDefault="005A4955" w:rsidP="005A4955">
      <w:r>
        <w:t>SUBJECTIVE: This is a 42-year-old white female who presents to the clinic today for her annual complete physical examination and a routine follow-up on her asthma.</w:t>
      </w:r>
    </w:p>
    <w:p w:rsidR="005A4955" w:rsidRDefault="005A4955" w:rsidP="005A4955"/>
    <w:p w:rsidR="005A4955" w:rsidRDefault="005A4955" w:rsidP="005A4955">
      <w:r>
        <w:t>Asthma Follow-up: The patient reports that her asthma has been generally well-controlled since her last visit 6 months ago. She is currently using her fluticasone/</w:t>
      </w:r>
      <w:proofErr w:type="spellStart"/>
      <w:r>
        <w:t>salmeterol</w:t>
      </w:r>
      <w:proofErr w:type="spellEnd"/>
      <w:r>
        <w:t xml:space="preserve"> (Advair) inhaler twice daily as prescribed. She reports having to use her albuterol rescue inhaler approximately once every two weeks, usually before strenuous exercise or when the pollen count is particularly high. She denies any recent exacerbations, emergency department visits, or nocturnal awakenings due to shortness of breath or coughing. She denies any current chest tightness or wheezing.</w:t>
      </w:r>
    </w:p>
    <w:p w:rsidR="005A4955" w:rsidRDefault="005A4955" w:rsidP="005A4955"/>
    <w:p w:rsidR="005A4955" w:rsidRDefault="005A4955" w:rsidP="005A4955">
      <w:r>
        <w:lastRenderedPageBreak/>
        <w:t>Physical Exam: She feels well overall. Denies any new acute complaints. No recent fevers, chills, unexplained weight loss, or fatigue.</w:t>
      </w:r>
    </w:p>
    <w:p w:rsidR="005A4955" w:rsidRDefault="005A4955" w:rsidP="005A4955"/>
    <w:p w:rsidR="005A4955" w:rsidRDefault="005A4955" w:rsidP="005A4955">
      <w:r>
        <w:t>Review of Systems (ROS):</w:t>
      </w:r>
    </w:p>
    <w:p w:rsidR="005A4955" w:rsidRDefault="005A4955" w:rsidP="005A4955"/>
    <w:p w:rsidR="005A4955" w:rsidRDefault="005A4955" w:rsidP="005A4955">
      <w:r>
        <w:t>Constitutional: Negative for fever, chills, or night sweats.</w:t>
      </w:r>
    </w:p>
    <w:p w:rsidR="005A4955" w:rsidRDefault="005A4955" w:rsidP="005A4955">
      <w:r>
        <w:t xml:space="preserve">HEENT: Occasional seasonal allergic rhinitis symptoms (sneezing, itchy eyes), managed well with over-the-counter </w:t>
      </w:r>
      <w:proofErr w:type="spellStart"/>
      <w:r>
        <w:t>loratadine</w:t>
      </w:r>
      <w:proofErr w:type="spellEnd"/>
      <w:r>
        <w:t>.</w:t>
      </w:r>
    </w:p>
    <w:p w:rsidR="005A4955" w:rsidRDefault="005A4955" w:rsidP="005A4955">
      <w:r>
        <w:t>Respiratory: Occasional exercise-induced asthma, otherwise negative.</w:t>
      </w:r>
    </w:p>
    <w:p w:rsidR="005A4955" w:rsidRDefault="005A4955" w:rsidP="005A4955">
      <w:r>
        <w:t>Cardiovascular: Negative for chest pain or palpitations.</w:t>
      </w:r>
    </w:p>
    <w:p w:rsidR="005A4955" w:rsidRDefault="005A4955" w:rsidP="005A4955">
      <w:r>
        <w:t>Gastrointestinal: Negative for nausea, vomiting, or abdominal pain.</w:t>
      </w:r>
    </w:p>
    <w:p w:rsidR="005A4955" w:rsidRDefault="005A4955" w:rsidP="005A4955">
      <w:r>
        <w:t>All other systems reviewed and are negative.</w:t>
      </w:r>
    </w:p>
    <w:p w:rsidR="005A4955" w:rsidRDefault="005A4955" w:rsidP="005A4955">
      <w:r>
        <w:t>OBJECTIVE:</w:t>
      </w:r>
    </w:p>
    <w:p w:rsidR="005A4955" w:rsidRDefault="005A4955" w:rsidP="005A4955"/>
    <w:p w:rsidR="005A4955" w:rsidRDefault="005A4955" w:rsidP="005A4955">
      <w:r>
        <w:t>Vital Signs: BP: 118/76 mmHg | HR: 72 bpm | RR: 16 breaths/min | Temp: 98.4°F | SpO2: 99% on room air | BMI: 23.5</w:t>
      </w:r>
    </w:p>
    <w:p w:rsidR="005A4955" w:rsidRDefault="005A4955" w:rsidP="005A4955">
      <w:r>
        <w:t>General: Well-developed, well-nourished female in no acute distress. Alert, oriented x3, and cooperative.</w:t>
      </w:r>
    </w:p>
    <w:p w:rsidR="005A4955" w:rsidRDefault="005A4955" w:rsidP="005A4955">
      <w:r>
        <w:t xml:space="preserve">HEENT: </w:t>
      </w:r>
      <w:proofErr w:type="spellStart"/>
      <w:r>
        <w:t>Normocephalic</w:t>
      </w:r>
      <w:proofErr w:type="spellEnd"/>
      <w:r>
        <w:t>, atraumatic. Conjunctivae are clear, anicteric. TMs are clear bilaterally. Nasal mucosa is slightly pale and boggy, consistent with mild allergic rhinitis; no polyps. Oropharynx is clear without erythema or exudate.</w:t>
      </w:r>
    </w:p>
    <w:p w:rsidR="005A4955" w:rsidRDefault="005A4955" w:rsidP="005A4955">
      <w:r>
        <w:t>Neck: Supple. No cervical lymphadenopathy. Thyroid is non-palpable.</w:t>
      </w:r>
    </w:p>
    <w:p w:rsidR="005A4955" w:rsidRDefault="005A4955" w:rsidP="005A4955">
      <w:r>
        <w:t>Cardiovascular: Regular rate and rhythm. S1 and S2 present. No murmurs, rubs, or gallops.</w:t>
      </w:r>
    </w:p>
    <w:p w:rsidR="005A4955" w:rsidRDefault="005A4955" w:rsidP="005A4955">
      <w:r>
        <w:t>Pulmonary: Lungs are clear to auscultation bilaterally. Good air movement. No wheezing, rales, rhonchi, or prolonged expiratory phase noted today.</w:t>
      </w:r>
    </w:p>
    <w:p w:rsidR="005A4955" w:rsidRDefault="005A4955" w:rsidP="005A4955">
      <w:r>
        <w:t>Abdomen: Soft, non-distended, non-tender. Normal active bowel sounds.</w:t>
      </w:r>
    </w:p>
    <w:p w:rsidR="005A4955" w:rsidRDefault="005A4955" w:rsidP="005A4955">
      <w:r>
        <w:t>Skin: Warm and dry. No visible rashes, hives, or suspicious lesions.</w:t>
      </w:r>
    </w:p>
    <w:p w:rsidR="005A4955" w:rsidRDefault="005A4955" w:rsidP="005A4955">
      <w:r>
        <w:t>ASSESSMENT:</w:t>
      </w:r>
    </w:p>
    <w:p w:rsidR="005A4955" w:rsidRDefault="005A4955" w:rsidP="005A4955"/>
    <w:p w:rsidR="005A4955" w:rsidRDefault="005A4955" w:rsidP="005A4955">
      <w:r>
        <w:t>Moderate Persistent Asthma: Currently stable and well-controlled on the current maintenance regimen.</w:t>
      </w:r>
    </w:p>
    <w:p w:rsidR="005A4955" w:rsidRDefault="005A4955" w:rsidP="005A4955">
      <w:r>
        <w:t>Allergic Rhinitis: Mild, well-controlled with OTC antihistamines.</w:t>
      </w:r>
    </w:p>
    <w:p w:rsidR="005A4955" w:rsidRDefault="005A4955" w:rsidP="005A4955">
      <w:r>
        <w:lastRenderedPageBreak/>
        <w:t>Routine Adult Health Maintenance: Healthy 42-year-old female here for an annual physical exam.</w:t>
      </w:r>
    </w:p>
    <w:p w:rsidR="005A4955" w:rsidRDefault="005A4955" w:rsidP="005A4955">
      <w:r>
        <w:t>PLAN:</w:t>
      </w:r>
    </w:p>
    <w:p w:rsidR="005A4955" w:rsidRDefault="005A4955" w:rsidP="005A4955"/>
    <w:p w:rsidR="005A4955" w:rsidRDefault="005A4955" w:rsidP="005A4955">
      <w:r>
        <w:t>Asthma Management:</w:t>
      </w:r>
    </w:p>
    <w:p w:rsidR="005A4955" w:rsidRDefault="005A4955" w:rsidP="005A4955">
      <w:r>
        <w:t xml:space="preserve">Continue Advair </w:t>
      </w:r>
      <w:proofErr w:type="spellStart"/>
      <w:r>
        <w:t>Diskus</w:t>
      </w:r>
      <w:proofErr w:type="spellEnd"/>
      <w:r>
        <w:t xml:space="preserve"> 250/50 1 inhalation twice daily.</w:t>
      </w:r>
    </w:p>
    <w:p w:rsidR="005A4955" w:rsidRDefault="005A4955" w:rsidP="005A4955">
      <w:r>
        <w:t>Continue Albuterol HFA 2 puffs every 4-6 hours PRN for shortness of breath or 15 minutes prior to exercise.</w:t>
      </w:r>
    </w:p>
    <w:p w:rsidR="005A4955" w:rsidRDefault="005A4955" w:rsidP="005A4955">
      <w:r>
        <w:t>Asthma Action Plan was reviewed and updated with the patient.</w:t>
      </w:r>
    </w:p>
    <w:p w:rsidR="005A4955" w:rsidRDefault="005A4955" w:rsidP="005A4955">
      <w:r>
        <w:t xml:space="preserve">Allergy Management: Continue OTC </w:t>
      </w:r>
      <w:proofErr w:type="spellStart"/>
      <w:r>
        <w:t>Loratadine</w:t>
      </w:r>
      <w:proofErr w:type="spellEnd"/>
      <w:r>
        <w:t xml:space="preserve"> 10 mg daily as needed for seasonal allergy symptoms.</w:t>
      </w:r>
    </w:p>
    <w:p w:rsidR="005A4955" w:rsidRDefault="005A4955" w:rsidP="005A4955">
      <w:r>
        <w:t>Health Maintenance:</w:t>
      </w:r>
    </w:p>
    <w:p w:rsidR="005A4955" w:rsidRDefault="005A4955" w:rsidP="005A4955">
      <w:r>
        <w:t>Routine screening labs drawn today (CBC, CMP, Lipid Panel, TSH). Will notify the patient of the results via the patient portal.</w:t>
      </w:r>
    </w:p>
    <w:p w:rsidR="005A4955" w:rsidRDefault="005A4955" w:rsidP="005A4955">
      <w:r>
        <w:t>Patient is up-to-date on her Pap smear and mammogram (completed last month, results normal).</w:t>
      </w:r>
    </w:p>
    <w:p w:rsidR="005A4955" w:rsidRDefault="005A4955" w:rsidP="005A4955">
      <w:r>
        <w:t>Administered the annual influenza vaccine in the clinic today.</w:t>
      </w:r>
    </w:p>
    <w:p w:rsidR="005A4955" w:rsidRDefault="005A4955" w:rsidP="005A4955">
      <w:r>
        <w:t>Follow-up: Return to the clinic in 6 months for a routine asthma check, or sooner if symptoms worsen or she requires her rescue inhaler more than twice a week.</w:t>
      </w:r>
    </w:p>
    <w:p w:rsidR="00A2070E" w:rsidRDefault="00A2070E" w:rsidP="005A4955"/>
    <w:p w:rsidR="00A2070E" w:rsidRDefault="00A2070E" w:rsidP="005A4955">
      <w:pPr>
        <w:rPr>
          <w:b/>
        </w:rPr>
      </w:pPr>
      <w:r>
        <w:rPr>
          <w:b/>
        </w:rPr>
        <w:t>4</w:t>
      </w:r>
      <w:r w:rsidRPr="00A2070E">
        <w:rPr>
          <w:b/>
          <w:vertAlign w:val="superscript"/>
        </w:rPr>
        <w:t>th</w:t>
      </w:r>
      <w:r>
        <w:rPr>
          <w:b/>
        </w:rPr>
        <w:t xml:space="preserve"> CLAIM:</w:t>
      </w:r>
    </w:p>
    <w:p w:rsidR="00A2070E" w:rsidRDefault="00A2070E" w:rsidP="00A2070E">
      <w:r>
        <w:t>MEDICAL SPECIALTY: Allergy / Immunology DOCUMENT TYPE: Allergy Consultation Note / Evaluation DIAGNOSIS / REASON FOR VISIT: Acute allergic reaction, etiology unknown.</w:t>
      </w:r>
    </w:p>
    <w:p w:rsidR="00A2070E" w:rsidRDefault="00A2070E" w:rsidP="00A2070E"/>
    <w:p w:rsidR="00A2070E" w:rsidRDefault="00A2070E" w:rsidP="00A2070E">
      <w:r>
        <w:t>CHIEF COMPLAINT: "I broke out in hives all over my body and my lips swelled up."</w:t>
      </w:r>
    </w:p>
    <w:p w:rsidR="00A2070E" w:rsidRDefault="00A2070E" w:rsidP="00A2070E"/>
    <w:p w:rsidR="00A2070E" w:rsidRDefault="00A2070E" w:rsidP="00A2070E">
      <w:r>
        <w:t xml:space="preserve">HISTORY OF PRESENT ILLNESS: A 34-year-old male presents to the allergy clinic for an evaluation of an acute allergic reaction that occurred two days ago. He reports that while at home in the evening, he suddenly developed generalized, severely pruritic (itchy) </w:t>
      </w:r>
      <w:proofErr w:type="spellStart"/>
      <w:r>
        <w:t>urticaria</w:t>
      </w:r>
      <w:proofErr w:type="spellEnd"/>
      <w:r>
        <w:t xml:space="preserve"> (hives) starting on his chest and spreading to his extremities. Within 30 minutes, he noticed mild swelling of his upper and lower lips. He denied any throat tightness, shortness of breath, wheezing, nausea, vomiting, or dizziness.</w:t>
      </w:r>
    </w:p>
    <w:p w:rsidR="00A2070E" w:rsidRDefault="00A2070E" w:rsidP="00A2070E"/>
    <w:p w:rsidR="00A2070E" w:rsidRDefault="00A2070E" w:rsidP="00A2070E">
      <w:r>
        <w:t xml:space="preserve">He went to the local urgent care where he was treated with IM Epinephrine, IV Diphenhydramine (Benadryl), and oral Prednisone, which resolved his symptoms over the next several hours. He was discharged with an </w:t>
      </w:r>
      <w:proofErr w:type="spellStart"/>
      <w:r>
        <w:t>EpiPen</w:t>
      </w:r>
      <w:proofErr w:type="spellEnd"/>
      <w:r>
        <w:t xml:space="preserve"> prescription and a short course of oral steroids.</w:t>
      </w:r>
    </w:p>
    <w:p w:rsidR="00A2070E" w:rsidRDefault="00A2070E" w:rsidP="00A2070E"/>
    <w:p w:rsidR="00A2070E" w:rsidRDefault="00A2070E" w:rsidP="00A2070E">
      <w:r>
        <w:t>Exposure History: The etiology of this reaction remains unknown. He was eating a normal dinner (baked chicken, rice, and broccoli—all foods he eats regularly). He denies starting any new medications, supplements, or soaps. He denies any recent insect stings, travel, or exposure to new pets. He has no prior history of anaphylaxis or severe allergic reactions.</w:t>
      </w:r>
    </w:p>
    <w:p w:rsidR="00A2070E" w:rsidRDefault="00A2070E" w:rsidP="00A2070E"/>
    <w:p w:rsidR="00A2070E" w:rsidRDefault="00A2070E" w:rsidP="00A2070E">
      <w:r>
        <w:t>PAST MEDICAL HISTORY:</w:t>
      </w:r>
    </w:p>
    <w:p w:rsidR="00A2070E" w:rsidRDefault="00A2070E" w:rsidP="00A2070E"/>
    <w:p w:rsidR="00A2070E" w:rsidRDefault="00A2070E" w:rsidP="00A2070E">
      <w:r>
        <w:t>Mild seasonal allergic rhinitis (</w:t>
      </w:r>
      <w:proofErr w:type="gramStart"/>
      <w:r>
        <w:t>Spring</w:t>
      </w:r>
      <w:proofErr w:type="gramEnd"/>
      <w:r>
        <w:t>)</w:t>
      </w:r>
    </w:p>
    <w:p w:rsidR="00A2070E" w:rsidRDefault="00A2070E" w:rsidP="00A2070E">
      <w:r>
        <w:t>No history of asthma or eczema.</w:t>
      </w:r>
    </w:p>
    <w:p w:rsidR="00A2070E" w:rsidRDefault="00A2070E" w:rsidP="00A2070E">
      <w:r>
        <w:t>PAST SURGICAL HISTORY: None.</w:t>
      </w:r>
    </w:p>
    <w:p w:rsidR="00A2070E" w:rsidRDefault="00A2070E" w:rsidP="00A2070E"/>
    <w:p w:rsidR="00A2070E" w:rsidRDefault="00A2070E" w:rsidP="00A2070E">
      <w:r>
        <w:t>MEDICATIONS:</w:t>
      </w:r>
    </w:p>
    <w:p w:rsidR="00A2070E" w:rsidRDefault="00A2070E" w:rsidP="00A2070E"/>
    <w:p w:rsidR="00A2070E" w:rsidRDefault="00A2070E" w:rsidP="00A2070E">
      <w:r>
        <w:t>Prednisone 40 mg PO daily (currently on day 2 of a 5-day taper prescribed at urgent care).</w:t>
      </w:r>
    </w:p>
    <w:p w:rsidR="00A2070E" w:rsidRDefault="00A2070E" w:rsidP="00A2070E">
      <w:r>
        <w:t>Cetirizine (Zyrtec) 10 mg PO daily.</w:t>
      </w:r>
    </w:p>
    <w:p w:rsidR="00A2070E" w:rsidRDefault="00A2070E" w:rsidP="00A2070E">
      <w:r>
        <w:t>Epinephrine auto-injector (</w:t>
      </w:r>
      <w:proofErr w:type="spellStart"/>
      <w:r>
        <w:t>EpiPen</w:t>
      </w:r>
      <w:proofErr w:type="spellEnd"/>
      <w:r>
        <w:t>) 0.3 mg IM PRN severe allergic reaction.</w:t>
      </w:r>
    </w:p>
    <w:p w:rsidR="00A2070E" w:rsidRDefault="00A2070E" w:rsidP="00A2070E">
      <w:r>
        <w:t>ALLERGIES:</w:t>
      </w:r>
    </w:p>
    <w:p w:rsidR="00A2070E" w:rsidRDefault="00A2070E" w:rsidP="00A2070E"/>
    <w:p w:rsidR="00A2070E" w:rsidRDefault="00A2070E" w:rsidP="00A2070E">
      <w:r>
        <w:t>No known drug allergies (NKDA).</w:t>
      </w:r>
    </w:p>
    <w:p w:rsidR="00A2070E" w:rsidRDefault="00A2070E" w:rsidP="00A2070E">
      <w:r>
        <w:t>No known food allergies.</w:t>
      </w:r>
    </w:p>
    <w:p w:rsidR="00A2070E" w:rsidRDefault="00A2070E" w:rsidP="00A2070E">
      <w:r>
        <w:t>FAMILY HISTORY: Mother has asthma. No family history of hereditary angioedema or severe food allergies.</w:t>
      </w:r>
    </w:p>
    <w:p w:rsidR="00A2070E" w:rsidRDefault="00A2070E" w:rsidP="00A2070E"/>
    <w:p w:rsidR="00A2070E" w:rsidRDefault="00A2070E" w:rsidP="00A2070E">
      <w:r>
        <w:t>REVIEW OF SYSTEMS:</w:t>
      </w:r>
    </w:p>
    <w:p w:rsidR="00A2070E" w:rsidRDefault="00A2070E" w:rsidP="00A2070E"/>
    <w:p w:rsidR="00A2070E" w:rsidRDefault="00A2070E" w:rsidP="00A2070E">
      <w:r>
        <w:t>Constitutional: Negative for fever or chills.</w:t>
      </w:r>
    </w:p>
    <w:p w:rsidR="00A2070E" w:rsidRDefault="00A2070E" w:rsidP="00A2070E">
      <w:r>
        <w:t>HEENT: Positive for lip swelling two days ago (resolved). Negative for current throat tightness, difficulty swallowing, or voice changes.</w:t>
      </w:r>
    </w:p>
    <w:p w:rsidR="00A2070E" w:rsidRDefault="00A2070E" w:rsidP="00A2070E">
      <w:r>
        <w:t>Respiratory: Negative for shortness of breath or wheezing.</w:t>
      </w:r>
    </w:p>
    <w:p w:rsidR="00A2070E" w:rsidRDefault="00A2070E" w:rsidP="00A2070E">
      <w:r>
        <w:lastRenderedPageBreak/>
        <w:t>Skin: Positive for severe hives two days ago (currently resolved).</w:t>
      </w:r>
    </w:p>
    <w:p w:rsidR="00A2070E" w:rsidRDefault="00A2070E" w:rsidP="00A2070E">
      <w:r>
        <w:t>All other systems reviewed and are negative.</w:t>
      </w:r>
    </w:p>
    <w:p w:rsidR="00A2070E" w:rsidRDefault="00A2070E" w:rsidP="00A2070E">
      <w:r>
        <w:t>PHYSICAL EXAMINATION:</w:t>
      </w:r>
    </w:p>
    <w:p w:rsidR="00A2070E" w:rsidRDefault="00A2070E" w:rsidP="00A2070E"/>
    <w:p w:rsidR="00A2070E" w:rsidRDefault="00A2070E" w:rsidP="00A2070E">
      <w:r>
        <w:t>Vital Signs: BP 122/80 mmHg, HR 78 bpm, RR 14, Temp 98.6°F, SpO2 100% on room air.</w:t>
      </w:r>
    </w:p>
    <w:p w:rsidR="00A2070E" w:rsidRDefault="00A2070E" w:rsidP="00A2070E">
      <w:r>
        <w:t>General: Alert, oriented, and in no acute distress. Appears comfortable.</w:t>
      </w:r>
    </w:p>
    <w:p w:rsidR="00A2070E" w:rsidRDefault="00A2070E" w:rsidP="00A2070E">
      <w:r>
        <w:t xml:space="preserve">HEENT: </w:t>
      </w:r>
      <w:proofErr w:type="spellStart"/>
      <w:r>
        <w:t>Normocephalic</w:t>
      </w:r>
      <w:proofErr w:type="spellEnd"/>
      <w:r>
        <w:t>, atraumatic. Lips are normal in size; no current angioedema. Oropharynx is clear, no swelling of the tongue or uvula. Airway is patent.</w:t>
      </w:r>
    </w:p>
    <w:p w:rsidR="00A2070E" w:rsidRDefault="00A2070E" w:rsidP="00A2070E">
      <w:r>
        <w:t>Neck: Supple, no lymphadenopathy.</w:t>
      </w:r>
    </w:p>
    <w:p w:rsidR="00A2070E" w:rsidRDefault="00A2070E" w:rsidP="00A2070E">
      <w:r>
        <w:t>Cardiovascular: Regular rate and rhythm. No murmurs.</w:t>
      </w:r>
    </w:p>
    <w:p w:rsidR="00A2070E" w:rsidRDefault="00A2070E" w:rsidP="00A2070E">
      <w:r>
        <w:t>Pulmonary: Clear to auscultation bilaterally. No wheezing or stridor.</w:t>
      </w:r>
    </w:p>
    <w:p w:rsidR="00A2070E" w:rsidRDefault="00A2070E" w:rsidP="00A2070E">
      <w:r>
        <w:t xml:space="preserve">Skin: Warm and dry. No active </w:t>
      </w:r>
      <w:proofErr w:type="spellStart"/>
      <w:r>
        <w:t>urticaria</w:t>
      </w:r>
      <w:proofErr w:type="spellEnd"/>
      <w:r>
        <w:t xml:space="preserve">, wheals, or flares. </w:t>
      </w:r>
      <w:proofErr w:type="spellStart"/>
      <w:r>
        <w:t>Dermographism</w:t>
      </w:r>
      <w:proofErr w:type="spellEnd"/>
      <w:r>
        <w:t xml:space="preserve"> is negative today (likely suppressed by current prednisone and antihistamine use).</w:t>
      </w:r>
    </w:p>
    <w:p w:rsidR="00A2070E" w:rsidRDefault="00A2070E" w:rsidP="00A2070E">
      <w:r>
        <w:t xml:space="preserve">ASSESSMENT: 34-year-old male with a recent episode of acute </w:t>
      </w:r>
      <w:proofErr w:type="spellStart"/>
      <w:r>
        <w:t>urticaria</w:t>
      </w:r>
      <w:proofErr w:type="spellEnd"/>
      <w:r>
        <w:t xml:space="preserve"> and angioedema (anaphylaxis) of unknown etiology (idiopathic). The reaction responded well to standard emergency management. Currently asymptomatic on a steroid taper and antihistamines.</w:t>
      </w:r>
    </w:p>
    <w:p w:rsidR="00A2070E" w:rsidRDefault="00A2070E" w:rsidP="00A2070E"/>
    <w:p w:rsidR="00A2070E" w:rsidRDefault="00A2070E" w:rsidP="00A2070E">
      <w:r>
        <w:t>PLAN:</w:t>
      </w:r>
    </w:p>
    <w:p w:rsidR="00A2070E" w:rsidRDefault="00A2070E" w:rsidP="00A2070E"/>
    <w:p w:rsidR="00A2070E" w:rsidRDefault="00A2070E" w:rsidP="00A2070E">
      <w:r>
        <w:t>Acute Management: Finish the 5-day Prednisone taper as prescribed by urgent care. Continue Cetirizine 10 mg daily for the next 2 weeks to prevent rebound hives.</w:t>
      </w:r>
    </w:p>
    <w:p w:rsidR="00A2070E" w:rsidRDefault="00A2070E" w:rsidP="00A2070E">
      <w:r>
        <w:t xml:space="preserve">Emergency Action Plan: Instructed the patient on the proper use of the </w:t>
      </w:r>
      <w:proofErr w:type="spellStart"/>
      <w:r>
        <w:t>EpiPen</w:t>
      </w:r>
      <w:proofErr w:type="spellEnd"/>
      <w:r>
        <w:t xml:space="preserve">. He is to carry the </w:t>
      </w:r>
      <w:proofErr w:type="spellStart"/>
      <w:r>
        <w:t>EpiPen</w:t>
      </w:r>
      <w:proofErr w:type="spellEnd"/>
      <w:r>
        <w:t xml:space="preserve"> with him at all times. Educated on the signs of anaphylaxis (throat closing, difficulty breathing, </w:t>
      </w:r>
      <w:proofErr w:type="gramStart"/>
      <w:r>
        <w:t>dizziness</w:t>
      </w:r>
      <w:proofErr w:type="gramEnd"/>
      <w:r>
        <w:t>) that warrant immediate epinephrine use and a call to 911.</w:t>
      </w:r>
    </w:p>
    <w:p w:rsidR="00A2070E" w:rsidRDefault="00A2070E" w:rsidP="00A2070E">
      <w:r>
        <w:t>Testing: We cannot perform allergy skin testing today due to his recent systemic reaction and current use of antihistamines and systemic steroids.</w:t>
      </w:r>
    </w:p>
    <w:p w:rsidR="00A2070E" w:rsidRDefault="00A2070E" w:rsidP="00A2070E">
      <w:r>
        <w:t xml:space="preserve">Follow-up: Return to the clinic in 4 weeks. At that time, he must be off all antihistamines for at least 5 days so we can perform a comprehensive aeroallergen and food panel skin prick test, as well as baseline </w:t>
      </w:r>
      <w:proofErr w:type="spellStart"/>
      <w:r>
        <w:t>baseline</w:t>
      </w:r>
      <w:proofErr w:type="spellEnd"/>
      <w:r>
        <w:t xml:space="preserve"> serum </w:t>
      </w:r>
      <w:proofErr w:type="spellStart"/>
      <w:r>
        <w:t>tryptase</w:t>
      </w:r>
      <w:proofErr w:type="spellEnd"/>
      <w:r>
        <w:t xml:space="preserve"> to evaluate for underlying mast cell disorders if the etiology remains elusive.</w:t>
      </w:r>
    </w:p>
    <w:p w:rsidR="00A2070E" w:rsidRDefault="00A2070E" w:rsidP="00A2070E">
      <w:r>
        <w:t>Precautions: Keep a strict food and symptom diary over the next month to identify any potential delayed triggers.</w:t>
      </w:r>
    </w:p>
    <w:p w:rsidR="00897CC8" w:rsidRDefault="00897CC8" w:rsidP="00A2070E"/>
    <w:p w:rsidR="00897CC8" w:rsidRDefault="00897CC8" w:rsidP="00A2070E">
      <w:pPr>
        <w:rPr>
          <w:b/>
        </w:rPr>
      </w:pPr>
      <w:r>
        <w:rPr>
          <w:b/>
        </w:rPr>
        <w:t>5</w:t>
      </w:r>
      <w:r w:rsidRPr="00897CC8">
        <w:rPr>
          <w:b/>
          <w:vertAlign w:val="superscript"/>
        </w:rPr>
        <w:t>TH</w:t>
      </w:r>
      <w:r>
        <w:rPr>
          <w:b/>
        </w:rPr>
        <w:t xml:space="preserve"> </w:t>
      </w:r>
      <w:proofErr w:type="gramStart"/>
      <w:r>
        <w:rPr>
          <w:b/>
        </w:rPr>
        <w:t>CLAIM :</w:t>
      </w:r>
      <w:proofErr w:type="gramEnd"/>
    </w:p>
    <w:p w:rsidR="00897CC8" w:rsidRDefault="00897CC8" w:rsidP="00897CC8">
      <w:r>
        <w:lastRenderedPageBreak/>
        <w:t>MEDICAL SPECIALTY: Orthopedics DOCUMENT TYPE: Clinic Visit Note</w:t>
      </w:r>
    </w:p>
    <w:p w:rsidR="00897CC8" w:rsidRDefault="00897CC8" w:rsidP="00897CC8"/>
    <w:p w:rsidR="00897CC8" w:rsidRDefault="00897CC8" w:rsidP="00897CC8">
      <w:r>
        <w:t>SUBJECTIVE: This is a 28-year-old male who presents to the orthopedics clinic today complaining of acute right ankle pain. The patient states he was playing basketball yesterday evening when he landed awkwardly on another player's foot, causing an inversion injury to his right ankle. He reports hearing a "pop" followed by immediate swelling and significant difficulty bearing weight. He has been using crutches since last night and took 400mg of ibuprofen this morning with minimal relief.</w:t>
      </w:r>
    </w:p>
    <w:p w:rsidR="00897CC8" w:rsidRDefault="00897CC8" w:rsidP="00897CC8"/>
    <w:p w:rsidR="00897CC8" w:rsidRDefault="00897CC8" w:rsidP="00897CC8">
      <w:r>
        <w:t>PAST MEDICAL HISTORY:</w:t>
      </w:r>
    </w:p>
    <w:p w:rsidR="00897CC8" w:rsidRDefault="00897CC8" w:rsidP="00897CC8"/>
    <w:p w:rsidR="00897CC8" w:rsidRDefault="00897CC8" w:rsidP="00897CC8">
      <w:r>
        <w:t>Type 1 Diabetes Mellitus (active, insulin-dependent)</w:t>
      </w:r>
    </w:p>
    <w:p w:rsidR="00897CC8" w:rsidRDefault="00897CC8" w:rsidP="00897CC8">
      <w:r>
        <w:t>Mild Intermittent Asthma</w:t>
      </w:r>
    </w:p>
    <w:p w:rsidR="00897CC8" w:rsidRDefault="00897CC8" w:rsidP="00897CC8">
      <w:r>
        <w:t>REVIEW OF SYSTEMS: Constitutional: Negative for fever or chills. Musculoskeletal: Positive for right ankle pain, swelling, and limited range of motion. Negative for other joint pains. All other systems reviewed and are negative.</w:t>
      </w:r>
    </w:p>
    <w:p w:rsidR="00897CC8" w:rsidRDefault="00897CC8" w:rsidP="00897CC8"/>
    <w:p w:rsidR="00897CC8" w:rsidRDefault="00897CC8" w:rsidP="00897CC8">
      <w:r>
        <w:t xml:space="preserve">OBJECTIVE: Vital Signs: BP 122/78 | HR 76 bpm | Temp 98.6°F | SpO2 99% on room air. General: Well-developed, well-nourished 28-year-old male in mild discomfort. Right Lower Extremity: Significant edema and ecchymosis noted over the right lateral malleolus. Exquisite point tenderness over the anterior </w:t>
      </w:r>
      <w:proofErr w:type="spellStart"/>
      <w:r>
        <w:t>talofibular</w:t>
      </w:r>
      <w:proofErr w:type="spellEnd"/>
      <w:r>
        <w:t xml:space="preserve"> ligament (ATFL) and </w:t>
      </w:r>
      <w:proofErr w:type="spellStart"/>
      <w:r>
        <w:t>calcaneofibular</w:t>
      </w:r>
      <w:proofErr w:type="spellEnd"/>
      <w:r>
        <w:t xml:space="preserve"> ligament (CFL). Anterior drawer test is positive, indicating laxity. Capillary refill is brisk (&lt; 2 seconds). Sensation is intact to light touch in the saphenous, sural, superficial peroneal, deep peroneal, and </w:t>
      </w:r>
      <w:proofErr w:type="spellStart"/>
      <w:r>
        <w:t>tibial</w:t>
      </w:r>
      <w:proofErr w:type="spellEnd"/>
      <w:r>
        <w:t xml:space="preserve"> nerve distributions. Dorsalis </w:t>
      </w:r>
      <w:proofErr w:type="spellStart"/>
      <w:r>
        <w:t>pedis</w:t>
      </w:r>
      <w:proofErr w:type="spellEnd"/>
      <w:r>
        <w:t xml:space="preserve"> and posterior </w:t>
      </w:r>
      <w:proofErr w:type="spellStart"/>
      <w:r>
        <w:t>tibial</w:t>
      </w:r>
      <w:proofErr w:type="spellEnd"/>
      <w:r>
        <w:t xml:space="preserve"> pulses are 2+ and symmetric.</w:t>
      </w:r>
    </w:p>
    <w:p w:rsidR="00897CC8" w:rsidRDefault="00897CC8" w:rsidP="00897CC8"/>
    <w:p w:rsidR="00897CC8" w:rsidRDefault="00897CC8" w:rsidP="00897CC8">
      <w:r>
        <w:t>PROCEDURES PERFORMED IN CLINIC TODAY:</w:t>
      </w:r>
    </w:p>
    <w:p w:rsidR="00897CC8" w:rsidRDefault="00897CC8" w:rsidP="00897CC8"/>
    <w:p w:rsidR="00897CC8" w:rsidRDefault="00897CC8" w:rsidP="00897CC8">
      <w:r>
        <w:t xml:space="preserve">Right Ankle X-Rays: A 3-view X-ray of the right ankle (AP, Lateral, </w:t>
      </w:r>
      <w:proofErr w:type="gramStart"/>
      <w:r>
        <w:t>Mortise</w:t>
      </w:r>
      <w:proofErr w:type="gramEnd"/>
      <w:r>
        <w:t>) was performed in the clinic today. I personally reviewed the images. Findings: Soft tissue swelling laterally. No acute fracture, dislocation, or joint effusion noted.</w:t>
      </w:r>
    </w:p>
    <w:p w:rsidR="00897CC8" w:rsidRDefault="00897CC8" w:rsidP="00897CC8">
      <w:r>
        <w:t>Splint Application: A prefabricated short leg walking boot/splint was fitted and applied to the right lower extremity in the clinic today by the medical assistant under my direct supervision. Patient tolerated the procedure well and was instructed on its use.</w:t>
      </w:r>
    </w:p>
    <w:p w:rsidR="00897CC8" w:rsidRDefault="00897CC8" w:rsidP="00897CC8">
      <w:r>
        <w:t>ASSESSMENT:</w:t>
      </w:r>
    </w:p>
    <w:p w:rsidR="00897CC8" w:rsidRDefault="00897CC8" w:rsidP="00897CC8"/>
    <w:p w:rsidR="00897CC8" w:rsidRDefault="00897CC8" w:rsidP="00897CC8">
      <w:r>
        <w:lastRenderedPageBreak/>
        <w:t>Acute right ankle sprain (Grade 2), lateral ligament complex.</w:t>
      </w:r>
    </w:p>
    <w:p w:rsidR="00897CC8" w:rsidRDefault="00897CC8" w:rsidP="00897CC8">
      <w:r>
        <w:t>Type 1 Diabetes Mellitus.</w:t>
      </w:r>
    </w:p>
    <w:p w:rsidR="00897CC8" w:rsidRDefault="00897CC8" w:rsidP="00897CC8">
      <w:r>
        <w:t>PLAN:</w:t>
      </w:r>
    </w:p>
    <w:p w:rsidR="00897CC8" w:rsidRDefault="00897CC8" w:rsidP="00897CC8"/>
    <w:p w:rsidR="00897CC8" w:rsidRDefault="00897CC8" w:rsidP="00897CC8">
      <w:r>
        <w:t xml:space="preserve">Conservative Management: Initiated standard RICE therapy (Rest, Ice, Compression, </w:t>
      </w:r>
      <w:proofErr w:type="gramStart"/>
      <w:r>
        <w:t>Elevation</w:t>
      </w:r>
      <w:proofErr w:type="gramEnd"/>
      <w:r>
        <w:t>). Patient instructed to ice the ankle for 20 minutes every 2-3 hours and keep it elevated above heart level when resting.</w:t>
      </w:r>
    </w:p>
    <w:p w:rsidR="00897CC8" w:rsidRDefault="00897CC8" w:rsidP="00897CC8">
      <w:r>
        <w:t>Immobilization: Continue wearing the short leg walking boot for the next 2 weeks to allow ligaments to heal.</w:t>
      </w:r>
    </w:p>
    <w:p w:rsidR="00897CC8" w:rsidRDefault="00897CC8" w:rsidP="00897CC8">
      <w:r>
        <w:t xml:space="preserve">Future Imaging: If there is no significant improvement in pain and swelling after 3 weeks, we will plan to order an MRI of the right ankle to evaluate for a high-grade ligamentous tear or </w:t>
      </w:r>
      <w:proofErr w:type="spellStart"/>
      <w:r>
        <w:t>osteochondral</w:t>
      </w:r>
      <w:proofErr w:type="spellEnd"/>
      <w:r>
        <w:t xml:space="preserve"> defect. (Do not schedule yet).</w:t>
      </w:r>
    </w:p>
    <w:p w:rsidR="00897CC8" w:rsidRDefault="00897CC8" w:rsidP="00897CC8">
      <w:r>
        <w:t>Physical Therapy: We will plan to initiate outpatient physical therapy for ankle strengthening and proprioception starting in 2-3 weeks once the acute swelling subsides.</w:t>
      </w:r>
    </w:p>
    <w:p w:rsidR="00897CC8" w:rsidRDefault="00897CC8" w:rsidP="00897CC8">
      <w:r>
        <w:t>Follow-up: Return to clinic in 2 weeks for re-evaluation.</w:t>
      </w:r>
    </w:p>
    <w:p w:rsidR="00D52A2E" w:rsidRDefault="00D52A2E" w:rsidP="00897CC8"/>
    <w:p w:rsidR="00D52A2E" w:rsidRDefault="00D52A2E" w:rsidP="00897CC8">
      <w:pPr>
        <w:rPr>
          <w:b/>
        </w:rPr>
      </w:pPr>
      <w:r>
        <w:rPr>
          <w:b/>
        </w:rPr>
        <w:t>6</w:t>
      </w:r>
      <w:r w:rsidRPr="00D52A2E">
        <w:rPr>
          <w:b/>
          <w:vertAlign w:val="superscript"/>
        </w:rPr>
        <w:t>TH</w:t>
      </w:r>
      <w:r>
        <w:rPr>
          <w:b/>
        </w:rPr>
        <w:t xml:space="preserve"> </w:t>
      </w:r>
      <w:proofErr w:type="gramStart"/>
      <w:r>
        <w:rPr>
          <w:b/>
        </w:rPr>
        <w:t>CLAIM :</w:t>
      </w:r>
      <w:proofErr w:type="gramEnd"/>
    </w:p>
    <w:p w:rsidR="00D52A2E" w:rsidRDefault="00D52A2E" w:rsidP="00D52A2E">
      <w:r>
        <w:t>MEDICAL SPECIALTY: Urgent Care DOCUMENT TYPE: Laceration Repair Note</w:t>
      </w:r>
    </w:p>
    <w:p w:rsidR="00D52A2E" w:rsidRDefault="00D52A2E" w:rsidP="00D52A2E"/>
    <w:p w:rsidR="00D52A2E" w:rsidRDefault="00D52A2E" w:rsidP="00D52A2E">
      <w:r>
        <w:t>SUBJECTIVE: This is a 34-year-old female presenting to the urgent care clinic today after sustaining a cut to her left forearm. The patient states she was washing dishes approximately 1 hour ago when a glass broke in her hand, causing a deep laceration. She wrapped it in a towel but it has continued to bleed. She reports pain at the site (6/10) but denies numbness, tingling, or weakness in her hand or fingers. She states her last tetanus booster was over 10 years ago.</w:t>
      </w:r>
    </w:p>
    <w:p w:rsidR="00D52A2E" w:rsidRDefault="00D52A2E" w:rsidP="00D52A2E"/>
    <w:p w:rsidR="00D52A2E" w:rsidRDefault="00D52A2E" w:rsidP="00D52A2E">
      <w:r>
        <w:t>PAST MEDICAL HISTORY: Essential Hypertension (well-controlled) Hypothyroidism</w:t>
      </w:r>
    </w:p>
    <w:p w:rsidR="00D52A2E" w:rsidRDefault="00D52A2E" w:rsidP="00D52A2E"/>
    <w:p w:rsidR="00D52A2E" w:rsidRDefault="00D52A2E" w:rsidP="00D52A2E">
      <w:r>
        <w:t>REVIEW OF SYSTEMS: Constitutional: Negative for fever or dizziness. Integumentary: Positive for active bleeding from left forearm. Neurological: Negative for sensory deficits. All other systems reviewed and are negative.</w:t>
      </w:r>
    </w:p>
    <w:p w:rsidR="00D52A2E" w:rsidRDefault="00D52A2E" w:rsidP="00D52A2E"/>
    <w:p w:rsidR="00D52A2E" w:rsidRDefault="00D52A2E" w:rsidP="00D52A2E">
      <w:r>
        <w:t xml:space="preserve">OBJECTIVE: Vital Signs: BP 135/85 | HR 88 bpm | Temp 98.4°F | SpO2 99%. General: Alert and oriented, sitting comfortably but anxious about the bleeding. Left Upper Extremity: A 4.5 cm linear laceration is noted on the volar aspect of the left mid-forearm. The wound is gaping and extends through the dermis </w:t>
      </w:r>
      <w:r>
        <w:lastRenderedPageBreak/>
        <w:t>into the subcutaneous tissue, but no muscle or tendon involvement is visualized. Brisk capillary bleeding is present. Sensation to light touch is intact distal to the wound. Radial pulse is 2+ and symmetric. Motor function of the wrist and digits is fully intact.</w:t>
      </w:r>
    </w:p>
    <w:p w:rsidR="00D52A2E" w:rsidRDefault="00D52A2E" w:rsidP="00D52A2E"/>
    <w:p w:rsidR="00D52A2E" w:rsidRDefault="00D52A2E" w:rsidP="00D52A2E">
      <w:r>
        <w:t>PROCEDURES PERFORMED TODAY:</w:t>
      </w:r>
    </w:p>
    <w:p w:rsidR="00D52A2E" w:rsidRDefault="00D52A2E" w:rsidP="00D52A2E"/>
    <w:p w:rsidR="00D52A2E" w:rsidRDefault="00D52A2E" w:rsidP="00D52A2E">
      <w:r>
        <w:t>Simple Laceration Repair (Left Forearm):</w:t>
      </w:r>
    </w:p>
    <w:p w:rsidR="00D52A2E" w:rsidRDefault="00D52A2E" w:rsidP="00D52A2E">
      <w:r>
        <w:t>Preparation: The wound was anesthetized locally using 3 cc of 1% lidocaine with epinephrine. It was then vigorously irrigated with 500 cc of sterile normal saline. No foreign bodies were identified upon deep exploration.</w:t>
      </w:r>
    </w:p>
    <w:p w:rsidR="00D52A2E" w:rsidRDefault="00D52A2E" w:rsidP="00D52A2E">
      <w:r>
        <w:t xml:space="preserve">Closure: The 4.5 cm wound was closed in a single layer using 5 interrupted 4-0 </w:t>
      </w:r>
      <w:proofErr w:type="spellStart"/>
      <w:r>
        <w:t>Ethilon</w:t>
      </w:r>
      <w:proofErr w:type="spellEnd"/>
      <w:r>
        <w:t xml:space="preserve"> sutures. Good approximation and hemostasis were achieved.</w:t>
      </w:r>
    </w:p>
    <w:p w:rsidR="00D52A2E" w:rsidRDefault="00D52A2E" w:rsidP="00D52A2E">
      <w:r>
        <w:t>Dressing: Bacitracin ointment was applied, followed by a sterile non-adherent dressing and a light pressure wrap.</w:t>
      </w:r>
    </w:p>
    <w:p w:rsidR="00D52A2E" w:rsidRDefault="00D52A2E" w:rsidP="00D52A2E">
      <w:r>
        <w:t>Tetanus Immunization:</w:t>
      </w:r>
    </w:p>
    <w:p w:rsidR="00D52A2E" w:rsidRDefault="00D52A2E" w:rsidP="00D52A2E">
      <w:r>
        <w:t xml:space="preserve">Administered 0.5 mL of </w:t>
      </w:r>
      <w:proofErr w:type="spellStart"/>
      <w:r>
        <w:t>Tdap</w:t>
      </w:r>
      <w:proofErr w:type="spellEnd"/>
      <w:r>
        <w:t xml:space="preserve"> vaccine intramuscularly in the right deltoid by the clinical nurse. Patient tolerated well without acute reaction.</w:t>
      </w:r>
    </w:p>
    <w:p w:rsidR="00D52A2E" w:rsidRDefault="00D52A2E" w:rsidP="00D52A2E">
      <w:r>
        <w:t>ASSESSMENT:</w:t>
      </w:r>
    </w:p>
    <w:p w:rsidR="00D52A2E" w:rsidRDefault="00D52A2E" w:rsidP="00D52A2E"/>
    <w:p w:rsidR="00D52A2E" w:rsidRDefault="00D52A2E" w:rsidP="00D52A2E">
      <w:r>
        <w:t>Open wound (laceration) of left forearm, initial encounter.</w:t>
      </w:r>
    </w:p>
    <w:p w:rsidR="00D52A2E" w:rsidRDefault="00D52A2E" w:rsidP="00D52A2E">
      <w:r>
        <w:t>Essential Hypertension.</w:t>
      </w:r>
    </w:p>
    <w:p w:rsidR="00D52A2E" w:rsidRDefault="00D52A2E" w:rsidP="00D52A2E">
      <w:r>
        <w:t>Hypothyroidism.</w:t>
      </w:r>
    </w:p>
    <w:p w:rsidR="00D52A2E" w:rsidRDefault="00D52A2E" w:rsidP="00D52A2E">
      <w:r>
        <w:t>PLAN:</w:t>
      </w:r>
    </w:p>
    <w:p w:rsidR="00D52A2E" w:rsidRDefault="00D52A2E" w:rsidP="00D52A2E"/>
    <w:p w:rsidR="00D52A2E" w:rsidRDefault="00D52A2E" w:rsidP="00D52A2E">
      <w:r>
        <w:t>Wound Care: Keep the dressing clean, dry, and intact for 24 hours. After that, may wash gently with soap and water but do not submerge. Apply daily antibiotic ointment and a fresh bandage.</w:t>
      </w:r>
    </w:p>
    <w:p w:rsidR="00D52A2E" w:rsidRDefault="00D52A2E" w:rsidP="00D52A2E">
      <w:r>
        <w:t>Pain Control: Recommended over-the-counter Tylenol or Advil as needed for pain.</w:t>
      </w:r>
    </w:p>
    <w:p w:rsidR="00D52A2E" w:rsidRDefault="00D52A2E" w:rsidP="00D52A2E">
      <w:r>
        <w:t>Future Procedure (Planned): Patient is instructed to return to the clinic in 7 to 10 days for suture removal. (Do not bill today).</w:t>
      </w:r>
    </w:p>
    <w:p w:rsidR="00D52A2E" w:rsidRDefault="00D52A2E" w:rsidP="00D52A2E">
      <w:r>
        <w:t>Return Precautions: Discussed signs of infection including increasing redness, warmth, swelling, or purulent drainage. Instructed to return immediately if any of these occur.</w:t>
      </w:r>
    </w:p>
    <w:p w:rsidR="00D52A2E" w:rsidRDefault="00D52A2E" w:rsidP="00D52A2E">
      <w:r>
        <w:t>Expected Output for this Note:</w:t>
      </w:r>
    </w:p>
    <w:p w:rsidR="00D52A2E" w:rsidRDefault="00D52A2E" w:rsidP="00D52A2E">
      <w:bookmarkStart w:id="0" w:name="_GoBack"/>
      <w:bookmarkEnd w:id="0"/>
    </w:p>
    <w:p w:rsidR="00D52A2E" w:rsidRDefault="00D52A2E" w:rsidP="00D52A2E">
      <w:r>
        <w:t>Diagnoses Extraction: Should extract the Laceration, Hypertension, and Hypothyroidism.</w:t>
      </w:r>
    </w:p>
    <w:p w:rsidR="00D52A2E" w:rsidRPr="00D52A2E" w:rsidRDefault="00D52A2E" w:rsidP="00D52A2E">
      <w:r>
        <w:t xml:space="preserve">CPT Extraction: It should extract all three executed procedures: The laceration repair (e.g. 12002), the </w:t>
      </w:r>
      <w:proofErr w:type="spellStart"/>
      <w:r>
        <w:t>Tdap</w:t>
      </w:r>
      <w:proofErr w:type="spellEnd"/>
      <w:r>
        <w:t xml:space="preserve"> vaccine administration (e.g. 90471 or 90715), and the standard office visit/evaluation (99203 or 99213). It should not code for the future suture removal.</w:t>
      </w:r>
    </w:p>
    <w:sectPr w:rsidR="00D52A2E" w:rsidRPr="00D52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46C"/>
    <w:rsid w:val="0003746C"/>
    <w:rsid w:val="00396C84"/>
    <w:rsid w:val="005A4955"/>
    <w:rsid w:val="00897CC8"/>
    <w:rsid w:val="00A16853"/>
    <w:rsid w:val="00A2070E"/>
    <w:rsid w:val="00CF06FC"/>
    <w:rsid w:val="00D05F27"/>
    <w:rsid w:val="00D52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6328"/>
  <w15:chartTrackingRefBased/>
  <w15:docId w15:val="{999C110E-35F6-44D4-A282-E77CD2EA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567711">
      <w:bodyDiv w:val="1"/>
      <w:marLeft w:val="0"/>
      <w:marRight w:val="0"/>
      <w:marTop w:val="0"/>
      <w:marBottom w:val="0"/>
      <w:divBdr>
        <w:top w:val="none" w:sz="0" w:space="0" w:color="auto"/>
        <w:left w:val="none" w:sz="0" w:space="0" w:color="auto"/>
        <w:bottom w:val="none" w:sz="0" w:space="0" w:color="auto"/>
        <w:right w:val="none" w:sz="0" w:space="0" w:color="auto"/>
      </w:divBdr>
    </w:div>
    <w:div w:id="1178151150">
      <w:bodyDiv w:val="1"/>
      <w:marLeft w:val="0"/>
      <w:marRight w:val="0"/>
      <w:marTop w:val="0"/>
      <w:marBottom w:val="0"/>
      <w:divBdr>
        <w:top w:val="none" w:sz="0" w:space="0" w:color="auto"/>
        <w:left w:val="none" w:sz="0" w:space="0" w:color="auto"/>
        <w:bottom w:val="none" w:sz="0" w:space="0" w:color="auto"/>
        <w:right w:val="none" w:sz="0" w:space="0" w:color="auto"/>
      </w:divBdr>
    </w:div>
    <w:div w:id="1226456877">
      <w:bodyDiv w:val="1"/>
      <w:marLeft w:val="0"/>
      <w:marRight w:val="0"/>
      <w:marTop w:val="0"/>
      <w:marBottom w:val="0"/>
      <w:divBdr>
        <w:top w:val="none" w:sz="0" w:space="0" w:color="auto"/>
        <w:left w:val="none" w:sz="0" w:space="0" w:color="auto"/>
        <w:bottom w:val="none" w:sz="0" w:space="0" w:color="auto"/>
        <w:right w:val="none" w:sz="0" w:space="0" w:color="auto"/>
      </w:divBdr>
    </w:div>
    <w:div w:id="1423918819">
      <w:bodyDiv w:val="1"/>
      <w:marLeft w:val="0"/>
      <w:marRight w:val="0"/>
      <w:marTop w:val="0"/>
      <w:marBottom w:val="0"/>
      <w:divBdr>
        <w:top w:val="none" w:sz="0" w:space="0" w:color="auto"/>
        <w:left w:val="none" w:sz="0" w:space="0" w:color="auto"/>
        <w:bottom w:val="none" w:sz="0" w:space="0" w:color="auto"/>
        <w:right w:val="none" w:sz="0" w:space="0" w:color="auto"/>
      </w:divBdr>
    </w:div>
    <w:div w:id="1436100966">
      <w:bodyDiv w:val="1"/>
      <w:marLeft w:val="0"/>
      <w:marRight w:val="0"/>
      <w:marTop w:val="0"/>
      <w:marBottom w:val="0"/>
      <w:divBdr>
        <w:top w:val="none" w:sz="0" w:space="0" w:color="auto"/>
        <w:left w:val="none" w:sz="0" w:space="0" w:color="auto"/>
        <w:bottom w:val="none" w:sz="0" w:space="0" w:color="auto"/>
        <w:right w:val="none" w:sz="0" w:space="0" w:color="auto"/>
      </w:divBdr>
    </w:div>
    <w:div w:id="1735271004">
      <w:bodyDiv w:val="1"/>
      <w:marLeft w:val="0"/>
      <w:marRight w:val="0"/>
      <w:marTop w:val="0"/>
      <w:marBottom w:val="0"/>
      <w:divBdr>
        <w:top w:val="none" w:sz="0" w:space="0" w:color="auto"/>
        <w:left w:val="none" w:sz="0" w:space="0" w:color="auto"/>
        <w:bottom w:val="none" w:sz="0" w:space="0" w:color="auto"/>
        <w:right w:val="none" w:sz="0" w:space="0" w:color="auto"/>
      </w:divBdr>
    </w:div>
    <w:div w:id="173651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16</Pages>
  <Words>3619</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2026-05-30T06:22:00Z</dcterms:created>
  <dcterms:modified xsi:type="dcterms:W3CDTF">2026-06-04T07:38:00Z</dcterms:modified>
</cp:coreProperties>
</file>