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Drachenhauch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54</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59</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63</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68</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74</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77</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84</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89</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92</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103</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106</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129</w:t>
      </w:r>
    </w:p>
    <w:p>
      <w:pPr>
        <w:tabs>
          <w:tab w:val="right" w:pos="9200" w:leader="dot"/>
        </w:tabs>
        <w:spacing w:after="20" w:before="0"/>
        <w:ind w:left="280"/>
      </w:pPr>
      <w:r>
        <w:rPr>
          <w:b w:val="false"/>
          <w:bCs w:val="false"/>
          <w:color w:val="222222"/>
          <w:sz w:val="22"/>
          <w:szCs w:val="22"/>
        </w:rPr>
        <w:t xml:space="preserve">Bytes und Binärdateien</w:t>
      </w:r>
      <w:r>
        <w:rPr>
          <w:color w:val="555555"/>
          <w:sz w:val="22"/>
          <w:szCs w:val="22"/>
        </w:rPr>
        <w:t xml:space="preserve">	137</w:t>
      </w:r>
    </w:p>
    <w:p>
      <w:pPr>
        <w:tabs>
          <w:tab w:val="right" w:pos="9200" w:leader="dot"/>
        </w:tabs>
        <w:spacing w:after="20" w:before="0"/>
        <w:ind w:left="280"/>
      </w:pPr>
      <w:r>
        <w:rPr>
          <w:b w:val="false"/>
          <w:bCs w:val="false"/>
          <w:color w:val="222222"/>
          <w:sz w:val="22"/>
          <w:szCs w:val="22"/>
        </w:rPr>
        <w:t xml:space="preserve">CSV, ZIP &amp; Mengen</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Programme, Aufträge &amp; Umgebung</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Prüfen, Melden &amp; Prüfsummen</w:t>
      </w:r>
      <w:r>
        <w:rPr>
          <w:color w:val="555555"/>
          <w:sz w:val="22"/>
          <w:szCs w:val="22"/>
        </w:rPr>
        <w:t xml:space="preserve">	154</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159</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171</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186</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200</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209</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214</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219</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229</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234</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235</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240</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244</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247</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250</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254</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264</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268</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271</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277</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324</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328</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332</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336</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342</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345</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349</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354</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362</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368</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374</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378</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391</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395</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402</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408</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413</w:t>
      </w:r>
    </w:p>
    <w:p>
      <w:pPr>
        <w:tabs>
          <w:tab w:val="right" w:pos="9200" w:leader="dot"/>
        </w:tabs>
        <w:spacing w:after="20" w:before="0"/>
        <w:ind w:left="280"/>
      </w:pPr>
      <w:r>
        <w:rPr>
          <w:b w:val="false"/>
          <w:bCs w:val="false"/>
          <w:color w:val="222222"/>
          <w:sz w:val="22"/>
          <w:szCs w:val="22"/>
        </w:rPr>
        <w:t xml:space="preserve">Modul: midi</w:t>
      </w:r>
      <w:r>
        <w:rPr>
          <w:color w:val="555555"/>
          <w:sz w:val="22"/>
          <w:szCs w:val="22"/>
        </w:rPr>
        <w:t xml:space="preserve">	421</w:t>
      </w:r>
    </w:p>
    <w:p>
      <w:pPr>
        <w:tabs>
          <w:tab w:val="right" w:pos="9200" w:leader="dot"/>
        </w:tabs>
        <w:spacing w:after="20" w:before="0"/>
        <w:ind w:left="280"/>
      </w:pPr>
      <w:r>
        <w:rPr>
          <w:b w:val="false"/>
          <w:bCs w:val="false"/>
          <w:color w:val="222222"/>
          <w:sz w:val="22"/>
          <w:szCs w:val="22"/>
        </w:rPr>
        <w:t xml:space="preserve">Module: zeit &amp; geld</w:t>
      </w:r>
      <w:r>
        <w:rPr>
          <w:color w:val="555555"/>
          <w:sz w:val="22"/>
          <w:szCs w:val="22"/>
        </w:rPr>
        <w:t xml:space="preserve">	427</w:t>
      </w:r>
    </w:p>
    <w:p>
      <w:pPr>
        <w:tabs>
          <w:tab w:val="right" w:pos="9200" w:leader="dot"/>
        </w:tabs>
        <w:spacing w:after="20" w:before="0"/>
        <w:ind w:left="280"/>
      </w:pPr>
      <w:r>
        <w:rPr>
          <w:b w:val="false"/>
          <w:bCs w:val="false"/>
          <w:color w:val="222222"/>
          <w:sz w:val="22"/>
          <w:szCs w:val="22"/>
        </w:rPr>
        <w:t xml:space="preserve">Module: pdf &amp; xlsx</w:t>
      </w:r>
      <w:r>
        <w:rPr>
          <w:color w:val="555555"/>
          <w:sz w:val="22"/>
          <w:szCs w:val="22"/>
        </w:rPr>
        <w:t xml:space="preserve">	434</w:t>
      </w:r>
    </w:p>
    <w:p>
      <w:pPr>
        <w:tabs>
          <w:tab w:val="right" w:pos="9200" w:leader="dot"/>
        </w:tabs>
        <w:spacing w:after="20" w:before="0"/>
        <w:ind w:left="280"/>
      </w:pPr>
      <w:r>
        <w:rPr>
          <w:b w:val="false"/>
          <w:bCs w:val="false"/>
          <w:color w:val="222222"/>
          <w:sz w:val="22"/>
          <w:szCs w:val="22"/>
        </w:rPr>
        <w:t xml:space="preserve">Module: xml &amp; ini</w:t>
      </w:r>
      <w:r>
        <w:rPr>
          <w:color w:val="555555"/>
          <w:sz w:val="22"/>
          <w:szCs w:val="22"/>
        </w:rPr>
        <w:t xml:space="preserve">	441</w:t>
      </w:r>
    </w:p>
    <w:p>
      <w:pPr>
        <w:tabs>
          <w:tab w:val="right" w:pos="9200" w:leader="dot"/>
        </w:tabs>
        <w:spacing w:after="20" w:before="0"/>
        <w:ind w:left="280"/>
      </w:pPr>
      <w:r>
        <w:rPr>
          <w:b w:val="false"/>
          <w:bCs w:val="false"/>
          <w:color w:val="222222"/>
          <w:sz w:val="22"/>
          <w:szCs w:val="22"/>
        </w:rPr>
        <w:t xml:space="preserve">Module: httpd &amp; smtp</w:t>
      </w:r>
      <w:r>
        <w:rPr>
          <w:color w:val="555555"/>
          <w:sz w:val="22"/>
          <w:szCs w:val="22"/>
        </w:rPr>
        <w:t xml:space="preserve">	446</w:t>
      </w:r>
    </w:p>
    <w:p>
      <w:pPr>
        <w:tabs>
          <w:tab w:val="right" w:pos="9200" w:leader="dot"/>
        </w:tabs>
        <w:spacing w:after="20" w:before="0"/>
        <w:ind w:left="280"/>
      </w:pPr>
      <w:r>
        <w:rPr>
          <w:b w:val="false"/>
          <w:bCs w:val="false"/>
          <w:color w:val="222222"/>
          <w:sz w:val="22"/>
          <w:szCs w:val="22"/>
        </w:rPr>
        <w:t xml:space="preserve">Fremde Bibliotheken: DECLARE … LIB</w:t>
      </w:r>
      <w:r>
        <w:rPr>
          <w:color w:val="555555"/>
          <w:sz w:val="22"/>
          <w:szCs w:val="22"/>
        </w:rPr>
        <w:t xml:space="preserve">	453</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461</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462</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467</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477</w:t>
      </w:r>
    </w:p>
    <w:p>
      <w:pPr>
        <w:tabs>
          <w:tab w:val="right" w:pos="9200" w:leader="dot"/>
        </w:tabs>
        <w:spacing w:after="40" w:before="120"/>
        <w:ind/>
      </w:pPr>
      <w:r>
        <w:rPr>
          <w:b/>
          <w:bCs/>
          <w:color w:val="10507F"/>
          <w:sz w:val="24"/>
          <w:szCs w:val="24"/>
        </w:rPr>
        <w:t xml:space="preserve">Anhang</w:t>
      </w:r>
      <w:r>
        <w:rPr>
          <w:color w:val="555555"/>
          <w:sz w:val="24"/>
          <w:szCs w:val="24"/>
        </w:rPr>
        <w:t xml:space="preserve">	480</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481</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531</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533</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534</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Drachenhauch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Drachenhauch,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Drachenhauch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Drachenhauch?</w:t>
      </w:r>
    </w:p>
    <w:p>
      <w:pPr>
        <w:spacing w:after="180" w:line="312" w:lineRule="auto"/>
      </w:pPr>
      <w:r>
        <w:rPr>
          <w:sz w:val="22"/>
          <w:szCs w:val="22"/>
        </w:rPr>
        <w:t xml:space="preserve">Drachenhauch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Drachenhauch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Drachenhauch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„dhrt“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Drachenhauch-Programm: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Drachenhauch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Drachenhauch besteht aus zwei Teilen: der Laufzeit „dhrt“, die deine Programme ausführt, und der Entwicklungsumgebung (IDE), in der du sie schreibst – sie ist selbst ein Drachenhauch-Programm und läuft auf dhrt. Editoren für Grafik, Musik und mehr findest du in der IDE im Menü „Werkzeuge“. Nach der Installation liegt alles bereit.</w:t>
      </w:r>
    </w:p>
    <w:p>
      <w:pPr>
        <w:pStyle w:val="Heading2"/>
        <w:keepNext/>
        <w:keepLines/>
        <w:spacing w:after="120" w:before="280"/>
      </w:pPr>
      <w:r>
        <w:t xml:space="preserve">Der Code-Editor</w:t>
      </w:r>
    </w:p>
    <w:p>
      <w:pPr>
        <w:spacing w:after="180" w:line="312" w:lineRule="auto"/>
      </w:pPr>
      <w:r>
        <w:rPr>
          <w:sz w:val="22"/>
          <w:szCs w:val="22"/>
        </w:rPr>
        <w:t xml:space="preserve">Die IDE öffnest du über den Eintrag „Drachenhauch IDE“ im Startmenü; wer mit dem Quelltext arbeitet, startet sie mit dhrt run ide/ide.dh.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Drachenhauch-Programme haben die Endung .dh.</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wechselt dabei selbst ins Verzeichnis deiner Datei – wichtig, sobald dein Programm Bilder oder Klänge aus Unterordnern lädt. Findet die Eingabeaufforderung dhrt nicht, hake bei der Installation „Installationsordner zum PATH hinzufügen“ an.</w:t>
      </w:r>
    </w:p>
    <w:p>
      <w:pPr>
        <w:pStyle w:val="Heading2"/>
        <w:keepNext/>
        <w:keepLines/>
        <w:spacing w:after="120" w:before="280"/>
      </w:pPr>
      <w:r>
        <w:t xml:space="preserve">Konsole oder Fenster?</w:t>
      </w:r>
    </w:p>
    <w:p>
      <w:pPr>
        <w:spacing w:after="180" w:line="312" w:lineRule="auto"/>
      </w:pPr>
      <w:r>
        <w:rPr>
          <w:sz w:val="22"/>
          <w:szCs w:val="22"/>
        </w:rPr>
        <w:t xml:space="preserve">Drachenhauch-Programme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Drachenhauch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Drachenhauch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Drachenhauch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Drachenhauch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Drachenhauch,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Drachenhauch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Drachenhauch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Drachenhauch.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 und Kleinschreibung spielt dabei keine Rolle: „punkte“, „Punkte“ und „PUNKTE“ meinen dieselbe Schublade. Wähle die Namen vor allem sprechend –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immer eine Kommazahl: 9 / 2 = 4.5 und 8 / 2 = 4.0. Eine ganze Zahl bekommst du mit dem Rückwärts-Schrägstrich \: 9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Drachenhauch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Drachenhauch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Drachenhauch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Drachenhauch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Drachenhauch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Drachenhauch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Drachenhauch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Drachenhauch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Drachenhauch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Drachenhauch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Drachenhauch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Drachenhauch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Wie tief es gehen darf</w:t>
            </w:r>
          </w:p>
          <w:p>
            <w:pPr>
              <w:spacing w:after="0" w:line="312" w:lineRule="auto"/>
            </w:pPr>
            <w:r>
              <w:rPr>
                <w:sz w:val="22"/>
                <w:szCs w:val="22"/>
              </w:rPr>
              <w:t xml:space="preserve">Die Aufruftiefe ist auf 1000 begrenzt. Wer tiefer geht, bekommt „Maximale Aufruftiefe (1000) ueberschritten -- unendliche Rekursion?“ – und der Fehler lässt sich mit TRY/CATCH fangen. Die Zahl ist keine Willkür, sondern die Grenze, die auf allen Betriebssystemen gleich sicher ist. Für einen Abstieg durch einen Baum oder ein Verzeichnis reicht sie bei weitem; wer eine Liste mit hunderttausend Einträgen rekursiv durchgeht, schreibt sie besser als Schleife.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Bei zwanzig dieser Befehle darfst du das $ weglassen – UPPER$ und UPPER sind dasselbe. Nur bei zwanzig: welche das sind und warum die Regel nicht allgemein gilt, steht im Kapitel „Zeichenketten-Funktionen“.</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Drachenhauch Zeichen-Positionen ab 0, nicht ab 1. Das erste Zeichen von "Drachenhauch" (das D) sitzt an Position 0, das erste h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Drachenhauch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Drachenhauch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Drachenhauch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„Klassen &amp; Objekte“).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Drachenhauch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Drachenhauch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„Vererbung, Properties, Operatoren &amp; Static“) passt besser für eine einzelne feste Kennzahl, die zu einer bestimmten Klasse gehört.</w:t>
            </w:r>
          </w:p>
        </w:tc>
      </w:tr>
    </w:tbl>
    <w:p>
      <w:pPr>
        <w:spacing w:after="160"/>
      </w:pPr>
    </w:p>
    <w:p>
      <w:pPr>
        <w:pStyle w:val="Heading2"/>
        <w:keepNext/>
        <w:keepLines/>
        <w:spacing w:after="120" w:before="280"/>
      </w:pPr>
      <w:r>
        <w:t xml:space="preserve">Vom Wert zurück zum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Liefert zu einem Zahlwert den Namen, unter dem er im ENUM steht. Der Weg zurück – für eine Anzeige, ein Protokoll oder die Fehlersuche, wo eine nackte 2 nichts sagt.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Grund, warum es das gibt</w:t>
            </w:r>
          </w:p>
          <w:p>
            <w:pPr>
              <w:spacing w:after="0" w:line="312" w:lineRule="auto"/>
            </w:pPr>
            <w:r>
              <w:rPr>
                <w:sz w:val="22"/>
                <w:szCs w:val="22"/>
              </w:rPr>
              <w:t xml:space="preserve">Ein ENUM macht den Code lesbar – aber sobald ein Wert ausgegeben wird, steht dort wieder eine Zahl. In einem Protokoll ist „Zustand 2“ eine Zeile, die man nachschlagen muss; „Zustand PAUSE“ ist eine, die man versteht.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„Tupel &amp; Destructuring“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„Maps“),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Drachenhauch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Drachenhauch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Aufräumen mit FINALLY</w:t>
      </w:r>
    </w:p>
    <w:p>
      <w:pPr>
        <w:spacing w:after="180" w:line="312" w:lineRule="auto"/>
      </w:pPr>
      <w:r>
        <w:rPr>
          <w:sz w:val="22"/>
          <w:szCs w:val="22"/>
        </w:rPr>
        <w:t xml:space="preserve">Manches muss passieren, egal wie der Block endet: eine Datei schließen, eine Transaktion zurückrollen, ein Gerät freigeben. Genau dafür gibt es FINALLY.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Der FINALLY-Zweig läuft bei jedem Ausweg aus dem TRY: sauberer Durchlauf, gefangener Fehler, weitergereichter Fehler, Fehler im CATCH – und auch bei einem RETURN, BREAK oder CONTINUE mitten aus dem TRY heraus. Verschachtelte FINALLY-Blöcke laufen von innen nach außen.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Punkt an FINALLY ist der vorzeitige Ausgang</w:t>
            </w:r>
          </w:p>
          <w:p>
            <w:pPr>
              <w:spacing w:after="0" w:line="312" w:lineRule="auto"/>
            </w:pPr>
            <w:r>
              <w:rPr>
                <w:sz w:val="22"/>
                <w:szCs w:val="22"/>
              </w:rPr>
              <w:t xml:space="preserve">Ein Aufräumen hinter END TRY zu schreiben sieht gleichwertig aus – bis jemand mitten im TRY ein RETURN einbaut. Dann wird es übersprungen, und die Datei bleibt offen. Ein FINALLY, das bei RETURN nicht liefe, wäre schlimmer als gar keines: Man verließe sich darauf.</w:t>
            </w:r>
          </w:p>
        </w:tc>
      </w:tr>
    </w:tbl>
    <w:p>
      <w:pPr>
        <w:spacing w:after="160"/>
      </w:pPr>
    </w:p>
    <w:p>
      <w:pPr>
        <w:pStyle w:val="Heading2"/>
        <w:keepNext/>
        <w:keepLines/>
        <w:spacing w:after="120" w:before="280"/>
      </w:pPr>
      <w:r>
        <w:t xml:space="preserve">Wo kam der Fehler 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Im CATCH-Zweig: die Zeilennummer, in der der Fehler entstand, und sein Code. Eingebaute Laufzeitfehler haben einen leeren Code.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nimmt auch zwei Werte: einen kurzen Code und die Meldung. Damit kann ein CATCH entscheiden, ohne Meldungstexte zu vergleichen – die ändern sich, ein Code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es bewusst nicht gibt</w:t>
            </w:r>
          </w:p>
          <w:p>
            <w:pPr>
              <w:spacing w:after="0" w:line="312" w:lineRule="auto"/>
            </w:pPr>
            <w:r>
              <w:rPr>
                <w:sz w:val="22"/>
                <w:szCs w:val="22"/>
              </w:rPr>
              <w:t xml:space="preserve">Es gibt kein ERROR_FILE$ und keinen Aufruf-Pfad. Ersteres wäre immer dieselbe Antwort, weil IMPORT alle Quellen textuell zu einer zusammenfügt – zur Laufzeit gibt es nur eine Datei. Einen Aufruf-Pfad müsste die Laufzeit bei jedem Funktionsaufruf mitschreiben, also auch in den Millionen Aufrufen, bei denen ihn niemand haben will.</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im Detail“)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2"/>
        <w:keepNext/>
        <w:keepLines/>
        <w:spacing w:after="120" w:before="280"/>
      </w:pPr>
      <w:r>
        <w:t xml:space="preserve">Eine Coroutine vorzeitig 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Baut eine angehaltene Coroutine ab, ohne sie zu Ende laufen zu lassen. Nötig, wenn eine Zwischensequenz abgebrochen wird oder eine Szene endet, während ein Ablauf noch mitten in seinem Warten steckt.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fertig gelaufene Coroutine braucht kein CORO_CLOSE. Der Befehl ist für den anderen Fall da: für die, die noch auf ihr nächstes CORO_RESUME wartet und es nie bekommen wird.</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Drachenhauch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Drachenhauch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Drachenhauch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"mathe.dh"). Die Endung .dh sagt Drachenhauch: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Drachenhauch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Der Zehnerlogarithmus – wie viele Stellen eine Zahl hat, in stetiger Form. Nützlich für Skalen, die über viele Größenordnungen laufen: Lautstärke in Dezibel, Erdbebenstärke, eine Achse mit 1, 10, 100, 1000.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Begrenzt einen Wert auf 0 bis 1 – die Kurzform von CLAMP(v, 0.0, 1.0). Genau der Bereich, in dem Lautstärken, Deckkraft und Fortschritte leben, und deshalb häufig genug für einen eigenen Befehl.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Die Umkehrungen von Sinus und Cosinus: Sie liefern zu einem Verhältnis den Winkel im Bogenmaß. Das Argument muss zwischen -1 und 1 liegen – alles andere hat keinen Winkel und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Kaufmännisches Runden: von der Null weg. ROUND rundet die 0.5 zur nächsten geraden Zahl (das ist beim Mitteln von vielen Werten genauer); auf einer Rechnung erwartet man dagegen, dass 2,5 zu 3 wird und -2,5 zu -3.</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Der schmale Weg, mit Geld zu rechnen: in ganzen Cent. CENT macht aus einem Betrag ganze Cent und rundet dabei kaufmännisch – es nimmt auch geschriebene Beträge in deutscher Schreibweise. EURO$ zeigt Cent wieder als Betrag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Cent, der verschwindet</w:t>
            </w:r>
          </w:p>
          <w:p>
            <w:pPr>
              <w:spacing w:after="0" w:line="312" w:lineRule="auto"/>
            </w:pPr>
            <w:r>
              <w:rPr>
                <w:sz w:val="22"/>
                <w:szCs w:val="22"/>
              </w:rPr>
              <w:t xml:space="preserve">In Kommazahlen zu rechnen ist bei Geld ein Fehler, den man erst beim Kassensturz sieht: INT(19.99 * 100) ergibt 1998, nicht 1999 – weil 19,99 in Fließkomma nicht genau darstellbar ist. Deshalb CENT, und deshalb wird darin ganzzahlig gerechnet.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 als das gibt es einen eigenen Typ</w:t>
            </w:r>
          </w:p>
          <w:p>
            <w:pPr>
              <w:spacing w:after="0" w:line="312" w:lineRule="auto"/>
            </w:pPr>
            <w:r>
              <w:rPr>
                <w:sz w:val="22"/>
                <w:szCs w:val="22"/>
              </w:rPr>
              <w:t xml:space="preserve">CENT und EURO$ sind eine Rechenweise – man muss daran denken, dass die Zahl Cent bedeutet. Das Modul geld (Kapitel „Module: zeit &amp; geld“) macht daraus einen Typ, der sich nicht mehr versehentlich mit einer gewöhnlichen Zahl mischen lässt.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Perlin-Rauschen in einer, zwei oder drei Dimensionen. Anders als RND ist es deterministisch und stetig: Benachbarte Eingaben liefern benachbarte Werte, deshalb sieht es aus wie Gelände und nicht wie Grieß. Die zweite Fassung ist die für Landschaften und Wolken, die dritte für Höhlen – oder für eine Fläche, die sich über die Zeit verändert, wenn du als dritte Achse die Zeit einsetzt.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 ganzzahligen Gitterpunkten ist Perlin-Rauschen definitionsgemäß 0. Wer NOISE2(1, 2) abfragt, bekommt darum immer 0 und wundert sich – krumme Werte einsetzen.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Das Dollarzeichen ist bei zwanzig Befehlen freiwillig</w:t>
      </w:r>
    </w:p>
    <w:p>
      <w:pPr>
        <w:spacing w:after="180" w:line="312" w:lineRule="auto"/>
      </w:pPr>
      <w:r>
        <w:rPr>
          <w:sz w:val="22"/>
          <w:szCs w:val="22"/>
        </w:rPr>
        <w:t xml:space="preserve">In alten BASIC-Dialekten war das Dollarzeichen Pflicht: Es sagte, dass etwas Text zurückgibt. Drachenhauch führt es der Gewohnheit wegen weiter, verlangt es aber nicht – bei diesen zwanzig Befehlen sind beide Schreibweisen derselbe Befehl: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dasselbe</w:t>
      </w:r>
    </w:p>
    <w:p>
      <w:pPr>
        <w:spacing w:after="180" w:line="312" w:lineRule="auto"/>
      </w:pPr>
      <w:r>
        <w:rPr>
          <w:sz w:val="22"/>
          <w:szCs w:val="22"/>
        </w:rPr>
        <w:t xml:space="preserve">Es betrifft CHR$, DATE$, HEX$, JOIN$, LEFT$, LOWER$, MID$, PADL$, PADR$, READALL$, REPLACE$, REVERSE$, RIGHT$, SPACE$, SPLIT$, STR$, TIME$, TRIM$, UPPER$ und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bei allen</w:t>
            </w:r>
          </w:p>
          <w:p>
            <w:pPr>
              <w:spacing w:after="0" w:line="312" w:lineRule="auto"/>
            </w:pPr>
            <w:r>
              <w:rPr>
                <w:sz w:val="22"/>
                <w:szCs w:val="22"/>
              </w:rPr>
              <w:t xml:space="preserve">Die Regel gilt nicht allgemein. Von den 78 Befehlen mit Dollarzeichen haben nur diese zwanzig eine Zweitform – bei den übrigen 58 gehört das Zeichen zum Namen, und ohne es gibt es den Befehl nicht. FORMAT$ heißt FORMAT$, ERROR_CODE$ heißt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Dieses Buch schreibt durchgehend mit Dollarzeichen</w:t>
            </w:r>
          </w:p>
          <w:p>
            <w:pPr>
              <w:spacing w:after="0" w:line="312" w:lineRule="auto"/>
            </w:pPr>
            <w:r>
              <w:rPr>
                <w:sz w:val="22"/>
                <w:szCs w:val="22"/>
              </w:rPr>
              <w:t xml:space="preserve">Nicht weil die andere Form schlechter wäre, sondern damit man an der Signatur sieht, dass Text herauskommt. Wer in fremdem Code die kurze Form findet, sucht sie im Befehls-Index unter dem Namen mit Dollarzeichen.</w:t>
            </w:r>
          </w:p>
        </w:tc>
      </w:tr>
    </w:tbl>
    <w:p>
      <w:pPr>
        <w:spacing w:after="160"/>
      </w:pP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Fragt zur Laufzeit, ob ein Wert von einem bestimmten Typ ist – und liefert TRUE oder FALSE. Rechts steht ein TYPNAME, keine Variable: eine Klasse, ein Werttyp wie INTEGER, ein Modul-Typ wie VEC2, oder NIL, ARRAY, MAP. Bei Klassen zählt die ganze Vererbungskette: ein Hund IS auch Tier. Ein unbekannter Name ist ein Fehler beim Prüfen – ein Tippfehler wäre sonst still für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Namen für eine Uhr</w:t>
            </w:r>
          </w:p>
          <w:p>
            <w:pPr>
              <w:spacing w:after="0" w:line="312" w:lineRule="auto"/>
            </w:pPr>
            <w:r>
              <w:rPr>
                <w:sz w:val="22"/>
                <w:szCs w:val="22"/>
              </w:rPr>
              <w:t xml:space="preserve">TIMER liefert dieselbe Uhr wie MILLIS, nur in Sekunden als Kommazahl statt in ganzen Millisekunden. Für eine Bewegung, die mit der Zeit läuft, ist das die bequemere Form; für einen Vergleich auf ganze Millisekunden die andere. Beide zählen ab dem Programmstart und haben nichts mit der Uhrzeit zu tun – dafür ist das Modul zeit da.</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Liefert die Namen der Einträge eines Verzeichnisses als (sortiertes) ARRAY OF STRING. Ein Muster wie "*.txt" siebt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pStyle w:val="Heading2"/>
        <w:keepNext/>
        <w:keepLines/>
        <w:spacing w:after="120" w:before="280"/>
      </w:pPr>
      <w:r>
        <w:t xml:space="preserve">Verzeichnisse und temporäre Dateien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Wie DIRLIST, aber steigt in alle Unterverzeichnisse hinab. Die Pfade kommen vollständig zurück, nicht nur die Dateinamen.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Entfernt ein Verzeichnis. Es muss leer sein – es sei denn, du gibst mit_inhalt als TRUE mit, dann geht alles darin mit weg. Diese zweite Form verlangt eine ausdrückliche Angabe, weil ein vertippter Pfad sonst einen ganzen Baum mitnähme.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Das Verzeichnis für temporäre Dateien und ein noch nicht vergebener Dateiname darin – der erste Wert ist ein Vorsatz für den Namen, der zweite die Endung. Für Zwischenergebnisse, die niemanden überleben sollen – und für den sicheren Weg, eine Datei zu ersetzen: erst neben sie schreiben, dann umbenennen.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Wann die Datei zuletzt geändert wurde, in Sekunden – dieselbe Zeitrechnung wie das Modul zeit. Damit lässt sich prüfen, ob eine Quelle neuer ist als ihr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und Binärdateien</w:t>
      </w:r>
    </w:p>
    <w:p>
      <w:pPr>
        <w:spacing w:after="180" w:line="312" w:lineRule="auto"/>
      </w:pPr>
      <w:r>
        <w:rPr>
          <w:sz w:val="22"/>
          <w:szCs w:val="22"/>
        </w:rPr>
        <w:t xml:space="preserve">STRING ist UTF-8-Text. Er kann gar nicht jede Bytefolge tragen, und LEN zählt darin Zeichen, nicht Bytes. Sobald es um Daten statt um Text geht – ein eigenes Dateiformat, ein Bild, ein Netz-Protokoll, eine Prüfsumme – braucht es einen zweiten Typ. Das ist BUFFER: eine veränderliche Folge von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alle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braucht kein IMPORT. Und es ist ein Referenz-Typ wie ARRAY: Gibt man ihn an eine SUB, teilen sich beide Seiten dieselben Bytes – eine Änderung drinnen ist auch draußen sichtbar.</w:t>
      </w:r>
    </w:p>
    <w:p>
      <w:pPr>
        <w:pStyle w:val="Heading2"/>
        <w:keepNext/>
        <w:keepLines/>
        <w:spacing w:after="120" w:before="280"/>
      </w:pPr>
      <w:r>
        <w:t xml:space="preserve">Anlegen und einzelne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Legt einen Puffer der angegebenen Größe an, gefüllt mit Nullen. BUFFER_LEN liefert die Länge in Bytes – nicht in Zeichen, das ist hier derselbe Unterschied wie zwischen Byte und Buchstabe.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Liest bzw. schreibt ein einzelnes Byte (0 bis 255). BUFFER_SET verändert den Puffer an Ort und Stelle – es entsteht keine Kopie.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setzt alle Bytes auf denselben Wert. BUFFER_RESIZE ändert die Größe: Der Puffer wächst mit Nullen und schrumpft, indem hinten abgeschnitten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Strengen</w:t>
            </w:r>
          </w:p>
          <w:p>
            <w:pPr>
              <w:spacing w:after="0" w:line="312" w:lineRule="auto"/>
            </w:pPr>
            <w:r>
              <w:rPr>
                <w:sz w:val="22"/>
                <w:szCs w:val="22"/>
              </w:rPr>
              <w:t xml:space="preserve">Ein Index daneben ist ein Fehler, ein Ausschnitt klemmt. BUFFER_GET(b, 99) auf einen Vier-Byte-Puffer bricht ab; BUFFER_SLICE(b, 0, 99) liefert einfach die vorhandenen vier Bytes. Und ein Byte außerhalb 0 bis 255 wird nicht still beschnitten, sondern abgelehnt – beschnitten fiele es erst in der fertigen Ausgabedatei auf.</w:t>
            </w:r>
          </w:p>
        </w:tc>
      </w:tr>
    </w:tbl>
    <w:p>
      <w:pPr>
        <w:spacing w:after="160"/>
      </w:pPr>
    </w:p>
    <w:p>
      <w:pPr>
        <w:pStyle w:val="Heading2"/>
        <w:keepNext/>
        <w:keepLines/>
        <w:spacing w:after="120" w:before="280"/>
      </w:pPr>
      <w:r>
        <w:t xml:space="preserve">Teile und Fundstellen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liefert eine Kopie der Bytes von einer Stelle bis vor eine andere. BUFFER_CONCAT setzt zwei Puffer zu einem neuen zusammen. Beide erzeugen einen neuen Puffer – die Ausgangsdaten bleiben, wie sie waren.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Sucht eine Bytefolge im Puffer und liefert die erste Fundstelle oder -1. Mit ab suchst du weiter hinten – so findest du alle Vorkommen nacheinander.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Zwischen Text und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Der Weg hin und zurück: Text als UTF-8-Bytes und Bytes wieder als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für 5 Zeichen</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jede Bytefolge ist Text</w:t>
            </w:r>
          </w:p>
          <w:p>
            <w:pPr>
              <w:spacing w:after="0" w:line="312" w:lineRule="auto"/>
            </w:pPr>
            <w:r>
              <w:rPr>
                <w:sz w:val="22"/>
                <w:szCs w:val="22"/>
              </w:rPr>
              <w:t xml:space="preserve">BUFFER_TO_STRING$ ist streng: Sind die Bytes kein gültiges UTF-8, gibt es einen Fehler statt stillschweigend ersetzter Zeichen. Ein Fragezeichen an der falschen Stelle fälscht die Daten und fällt erst viel später auf. Für Daten, die gar kein Text sein sollen, ist BUFFER_TO_HEX$ das richtige Werkzeug.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als Hex-Text und zurück. Beim Lesen sind Leerzeichen erlaubt, weil Hex-Dumps üblicherweise gruppiert geschrieben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als Base64 und zurück – die Form, in der Binärdaten durch JSON, XML und E-Mail passen. BUFFER_FROM_BASE64 liefert rohe Bytes, im Unterschied zu BASE64_DECODE, das gültiges UTF-8 verlangt und sonst abbricht.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Zahlen packen</w:t>
      </w:r>
    </w:p>
    <w:p>
      <w:pPr>
        <w:spacing w:after="180" w:line="312" w:lineRule="auto"/>
      </w:pPr>
      <w:r>
        <w:rPr>
          <w:sz w:val="22"/>
          <w:szCs w:val="22"/>
        </w:rPr>
        <w:t xml:space="preserve">Ein eigenes Dateiformat besteht selten nur aus einzelnen Bytes. Diese Befehle legen ganze Zahlen und Kommazahlen an eine Stelle im Puffer – und holen sie wieder heraus.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Schreibt eine ganze Zahl an die Stelle pos. Die Breite steckt im Namen: I16 und U16 sind zwei Bytes, I32 und U32 vier, I64 acht. Das U steht für vorzeichenlos.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Liest eine ganze Zahl von der Stelle pos, in derselben Breite und Reihenfolge, in der sie geschrieben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Dasselbe für Kommazahlen: F32 belegt vier Bytes, F64 acht. F32 ist deutlich ungenauer – für Bildschirmkoordinaten reicht es, für Geldbeträge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Wozu die Byte-Reihenfolge</w:t>
            </w:r>
          </w:p>
          <w:p>
            <w:pPr>
              <w:spacing w:after="0" w:line="312" w:lineRule="auto"/>
            </w:pPr>
            <w:r>
              <w:rPr>
                <w:sz w:val="22"/>
                <w:szCs w:val="22"/>
              </w:rPr>
              <w:t xml:space="preserve">Die Reihenfolge ("le" oder "be") sagt, ob das niederwertigste Byte zuerst steht. Wer einen Puffer selbst schreibt und wieder liest, kann sie ignorieren – beide Seiten benutzen dieselbe Vorgabe. Die Angabe braucht nur, wer ein fremdes Format bedient: PNG, ZIP und die meisten Netz-Protokolle sind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Ein Wert, der nicht in die Breite passt, ist ein Fehler – BUFFER_SET_U16(b, 0, 70000) bricht ab. Still abgeschnitten käme eine völlig andere Zahl wieder heraus, und zwar erst beim Wiedereinlesen.</w:t>
            </w:r>
          </w:p>
        </w:tc>
      </w:tr>
    </w:tbl>
    <w:p>
      <w:pPr>
        <w:spacing w:after="160"/>
      </w:pPr>
    </w:p>
    <w:p>
      <w:pPr>
        <w:pStyle w:val="Heading2"/>
        <w:keepNext/>
        <w:keepLines/>
        <w:spacing w:after="120" w:before="280"/>
      </w:pPr>
      <w:r>
        <w:t xml:space="preserve">Binärdateien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Eine ganze Datei als Bytes lesen bzw. Bytes in eine Datei schreiben (die dabei überschrieben wird). Für alles, was in den Speicher passt, ist das der kürzeste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Stückweise von einem Datei-Handle lesen bzw. dorthin schreiben – für Dateien, die zu groß für den Speicher sind. READ_BYTES liefert am Dateiende weniger als angefordert, bis hin zu gar nichts; das ist kein Fehler, sondern die übliche Abbruchbedingung.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Setzt die Leseposition in einer offenen Datei bzw. fragt sie ab (0 ist der Anfang). Damit springst du gezielt an eine Stelle, statt alles davor zu lesen – etwa zu einem Eintrag, dessen Position im Kopf der Datei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keine eigenen Binär-Modi wie „rb“ oder „wb“. Drachenhauch-Dateien sind immer byte-genau: Es gibt keine Umsetzung von Zeilenenden und kein Ctrl-Z als Dateiende wie in alten BASICs. Getrennte Modi würden einen Unterschied vorgaukeln, den es nicht gibt – READ_BYTES, WRITE_BYTES und SEEK arbeiten auf denselben Handles wie READLINE und WRITELINE.</w:t>
            </w:r>
          </w:p>
        </w:tc>
      </w:tr>
    </w:tbl>
    <w:p>
      <w:pPr>
        <w:spacing w:after="160"/>
      </w:pPr>
    </w:p>
    <w:p>
      <w:pPr>
        <w:pStyle w:val="Heading2"/>
        <w:keepNext/>
        <w:keepLines/>
        <w:spacing w:after="120" w:before="280"/>
      </w:pPr>
      <w:r>
        <w:t xml:space="preserve">Ein eigenes Dateiformat</w:t>
      </w:r>
    </w:p>
    <w:p>
      <w:pPr>
        <w:spacing w:after="180" w:line="312" w:lineRule="auto"/>
      </w:pPr>
      <w:r>
        <w:rPr>
          <w:sz w:val="22"/>
          <w:szCs w:val="22"/>
        </w:rPr>
        <w:t xml:space="preserve">Alles zusammen: ein winziges Format mit Kennung, Version und einer Zahl. Genau so sind die großen Formate auch aufgebaut, nur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Kennung, 4..7 Punktestand, 8..11 Spielzeit</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und wieder einlesen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die Kennung prüfen, dann lesen</w:t>
            </w:r>
          </w:p>
          <w:p>
            <w:pPr>
              <w:spacing w:after="0" w:line="312" w:lineRule="auto"/>
            </w:pPr>
            <w:r>
              <w:rPr>
                <w:sz w:val="22"/>
                <w:szCs w:val="22"/>
              </w:rPr>
              <w:t xml:space="preserve">Die vier Bytes am Anfang kosten nichts und verhindern den ärgerlichsten Fall: dass eine fremde Datei als Spielstand gelesen wird und irgendwelche Zahlen ergibt. Jedes verbreitete Format macht das so – PNG, ZIP und PDF fangen alle mit einer festen Kennung an.</w:t>
            </w:r>
          </w:p>
        </w:tc>
      </w:tr>
    </w:tbl>
    <w:p>
      <w:pPr>
        <w:spacing w:after="160"/>
      </w:pPr>
    </w:p>
    <w:p>
      <w:pPr>
        <w:pStyle w:val="Heading1"/>
        <w:keepNext/>
        <w:keepLines/>
        <w:pageBreakBefore/>
        <w:pBdr>
          <w:bottom w:val="single" w:color="1B6CA8" w:sz="12" w:space="4"/>
        </w:pBdr>
        <w:spacing w:after="160" w:before="0"/>
      </w:pPr>
      <w:r>
        <w:t xml:space="preserve">CSV, ZIP &amp; Mengen</w:t>
      </w:r>
    </w:p>
    <w:p>
      <w:pPr>
        <w:spacing w:after="180" w:line="312" w:lineRule="auto"/>
      </w:pPr>
      <w:r>
        <w:rPr>
          <w:sz w:val="22"/>
          <w:szCs w:val="22"/>
        </w:rPr>
        <w:t xml:space="preserve">Drei kleine Werkzeuge, die man selten sucht und dann dringend braucht: Tabellen austauschen, mehrere Dateien als eine weitergeben, und sich merken, was man schon gesehen hat.</w:t>
      </w:r>
    </w:p>
    <w:p>
      <w:pPr>
        <w:pStyle w:val="Heading2"/>
        <w:keepNext/>
        <w:keepLines/>
        <w:spacing w:after="120" w:before="280"/>
      </w:pPr>
      <w:r>
        <w:t xml:space="preserve">CSV: der häufigste Datenaustausch überhaupt</w:t>
      </w:r>
    </w:p>
    <w:p>
      <w:pPr>
        <w:spacing w:after="180" w:line="312" w:lineRule="auto"/>
      </w:pPr>
      <w:r>
        <w:rPr>
          <w:sz w:val="22"/>
          <w:szCs w:val="22"/>
        </w:rPr>
        <w:t xml:space="preserve">Und mit SPLIT$ nicht richtig zu machen. Sobald ein Feld das Trennzeichen enthält, liefert SPLIT$ zu viele Felder und sagt nichts davon – aus der Zeile Mueller;"Berlin; Mitte";42 werden vier Felder statt drei.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Zerlegt CSV-Text bzw. eine CSV-Datei in ein zweidimensionales ARRAY OF STRING: erste Achse Zeilen, zweite Spalten. Ohne Angabe ist der Trenner ein Komma; Excel schreibt im deutschen Gebietsschema ein Semikolon.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Zeilen</w:t>
      </w:r>
      <w:r>
        <w:rPr>
          <w:rFonts w:ascii="Consolas" w:cs="Consolas" w:eastAsia="Consolas" w:hAnsi="Consolas"/>
          <w:sz w:val="19"/>
          <w:szCs w:val="19"/>
        </w:rPr>
        <w:br/>
        <w:t xml:space="preserve">PRINT DIMSIZE(t, 1)     ' Spalten</w:t>
      </w:r>
      <w:r>
        <w:rPr>
          <w:rFonts w:ascii="Consolas" w:cs="Consolas" w:eastAsia="Consolas" w:hAnsi="Consolas"/>
          <w:sz w:val="19"/>
          <w:szCs w:val="19"/>
        </w:rPr>
        <w:br/>
        <w:t xml:space="preserve">PRINT t[1, 2]           ' zweite Zeile, dritte Spalte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Aus Excel kommt meist cp1252</w:t>
            </w:r>
          </w:p>
          <w:p>
            <w:pPr>
              <w:spacing w:after="0" w:line="312" w:lineRule="auto"/>
            </w:pPr>
            <w:r>
              <w:rPr>
                <w:sz w:val="22"/>
                <w:szCs w:val="22"/>
              </w:rPr>
              <w:t xml:space="preserve">Wer eine Datei öffnet, die Excel im deutschen Gebietsschema geschrieben hat, braucht beides: CSV_LOAD("kunden.csv", ";", "cp1252"). Sonst stehen an den Umlauten Fragezeichen oder es bricht ab.</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Der Weg zurück: ein zweidimensionales Array als CSV-Text bzw. direkt in eine Datei. Anführungszeichen setzt Drachenhauch nur, wo sie nötig sind – unnötige machen die Datei unleserlich und den Vergleich zweier Fassungen größer.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Baut eine einzelne CSV-Zeile aus einem eindimensionalen Array – für den Fall, dass du eine Datei Zeile für Zeile schreibst, statt erst die ganze Tabelle im Speicher aufzubauen.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Die beiden Zeilen zeigen die Regel besser als jede Erklärung: Derselbe Datensatz bekommt mit Semikolon als Trenner keine Anführungszeichen, mit Komma schon – weil das mittlere Feld dann eines enthält.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beim Lesen passiert</w:t>
            </w:r>
          </w:p>
          <w:p>
            <w:pPr>
              <w:spacing w:after="0" w:line="312" w:lineRule="auto"/>
            </w:pPr>
            <w:r>
              <w:rPr>
                <w:sz w:val="22"/>
                <w:szCs w:val="22"/>
              </w:rPr>
              <w:t xml:space="preserve">Ungleich lange Zeilen werden auf die breiteste aufgefüllt, weil ein Array rechteckig sein muss – abschneiden würde Daten wegwerfen, ohne es zu sagen. Eine kaputte Datei bricht den Import nicht ab: Eine fehlende Schluss-Anführung liest bis zum Dateiende. Beide Zeilenenden gelten, und ein BOM am Dateianfang wird abgeschnitten – sonst hieße die erste Spalte für immer mit einem unsichtbaren Zeichen davor.</w:t>
            </w:r>
          </w:p>
        </w:tc>
      </w:tr>
    </w:tbl>
    <w:p>
      <w:pPr>
        <w:spacing w:after="160"/>
      </w:pPr>
    </w:p>
    <w:p>
      <w:pPr>
        <w:pStyle w:val="Heading2"/>
        <w:keepNext/>
        <w:keepLines/>
        <w:spacing w:after="120" w:before="280"/>
      </w:pPr>
      <w:r>
        <w:t xml:space="preserve">ZIP: mehrere Dateien als eine</w:t>
      </w:r>
    </w:p>
    <w:p>
      <w:pPr>
        <w:spacing w:after="180" w:line="312" w:lineRule="auto"/>
      </w:pPr>
      <w:r>
        <w:rPr>
          <w:sz w:val="22"/>
          <w:szCs w:val="22"/>
        </w:rPr>
        <w:t xml:space="preserve">Sicherungen, Belegsammlungen, Export – der übliche Weg, mehreres zusammen weiterzugeben. Alle Befehle arbeiten direkt auf der Archivdatei; es gibt kein Handle, das offen bleibt.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Die Namen aller Einträge als ARRAY OF STRING, ohne etwas zu entpacken.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Einen einzelnen Eintrag herausholen – als Text oder als BUFFER, ohne das ganze Archiv auszupacken. Für ein Bild oder eine Datenbank aus dem Archiv nimmst du die Byte-Fassung.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Packt alles in einen Ordner aus und liefert die Zahl der wirklich entstandenen Dateien.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Archiv ist fremder Text</w:t>
            </w:r>
          </w:p>
          <w:p>
            <w:pPr>
              <w:spacing w:after="0" w:line="312" w:lineRule="auto"/>
            </w:pPr>
            <w:r>
              <w:rPr>
                <w:sz w:val="22"/>
                <w:szCs w:val="22"/>
              </w:rPr>
              <w:t xml:space="preserve">Beim Entpacken wird geprüft, wohin geschrieben wird. Ein Archiv darf Einträge wie ../../autoexec.bat oder C:/Windows/x.dll enthalten; wer den Namen aus dem Archiv einfach an den Zielordner hängt, schreibt damit außerhalb davon – der Angreifer wählt die Datei, du entpackst sie. Solche Einträge werden übersprungen. Deshalb liefert ZIP_EXTRACT die Zahl der entstandenen Dateien zurück: Ein Unterschied zur Länge von ZIP_LIST fällt so auf.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Zwei Wege, ein Archiv zu bauen: ZIP_CREATE aus einer Liste vorhandener Dateipfade, ZIP_WRITE aus Namen und Texten ohne Umweg über die Platte. Beide liefern die Zahl der geschriebenen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ZIP_CREATE speichert nur den Dateinamen, nicht den Pfad, unter dem die Datei lag – sonst trägt ein Archiv die Verzeichnisstruktur des Rechners nach außen, auf dem es entstanden ist. Wer eine Ordnerstruktur im Archiv haben will, baut sie mit ZIP_WRITE über die Namen auf.</w:t>
            </w:r>
          </w:p>
        </w:tc>
      </w:tr>
    </w:tbl>
    <w:p>
      <w:pPr>
        <w:spacing w:after="160"/>
      </w:pPr>
    </w:p>
    <w:p>
      <w:pPr>
        <w:pStyle w:val="Heading2"/>
        <w:keepNext/>
        <w:keepLines/>
        <w:spacing w:after="120" w:before="280"/>
      </w:pPr>
      <w:r>
        <w:t xml:space="preserve">Mengen: was habe ich schon gesehen?</w:t>
      </w:r>
    </w:p>
    <w:p>
      <w:pPr>
        <w:spacing w:after="180" w:line="312" w:lineRule="auto"/>
      </w:pPr>
      <w:r>
        <w:rPr>
          <w:sz w:val="22"/>
          <w:szCs w:val="22"/>
        </w:rPr>
        <w:t xml:space="preserve">Eine Menge ist eine MAP OF INTEGER, deren Werte niemanden interessieren – es gibt keinen eigenen Typ. Die Befehle nehmen dir nur den STR$-Umweg und den Dummy-Wert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Aufnehmen, nachfragen, entfernen. Etwas zweimal aufzunehmen ist kein Fehler und ändert nichts. SET_REMOVE liefert TRUE, wenn das Element wirklich drin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kein Effekt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Die Anzahl der Elemente, alle Elemente als ARRAY in Aufnahme-Reihenfolge, und alles wieder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Zahlen oder Text, nicht beides</w:t>
            </w:r>
          </w:p>
          <w:p>
            <w:pPr>
              <w:spacing w:after="0" w:line="312" w:lineRule="auto"/>
            </w:pPr>
            <w:r>
              <w:rPr>
                <w:sz w:val="22"/>
                <w:szCs w:val="22"/>
              </w:rPr>
              <w:t xml:space="preserve">Eine Menge führt eine Elementart. Elemente dürfen Zahlen oder Zeichenketten sein, aber nicht gemischt – die erste Aufnahme legt die Art fest, jede spätere Abweichung meldet einen Fehler. Das ist Absicht: Innen sind Schlüssel immer Zeichenketten, und ohne diese Regel fielen die Zahl 5 und der Text "5" auf denselben Eintrag. Die Menge hätte danach ein Element statt zwei – still und ohne Hinweis.</w:t>
            </w:r>
          </w:p>
        </w:tc>
      </w:tr>
    </w:tbl>
    <w:p>
      <w:pPr>
        <w:spacing w:after="160"/>
      </w:pPr>
    </w:p>
    <w:p>
      <w:pPr>
        <w:pStyle w:val="Heading2"/>
        <w:keepNext/>
        <w:keepLines/>
        <w:spacing w:after="120" w:before="280"/>
      </w:pPr>
      <w:r>
        <w:t xml:space="preserve">Doppelte aussortieren</w:t>
      </w:r>
    </w:p>
    <w:p>
      <w:pPr>
        <w:spacing w:after="180" w:line="312" w:lineRule="auto"/>
      </w:pPr>
      <w:r>
        <w:rPr>
          <w:sz w:val="22"/>
          <w:szCs w:val="22"/>
        </w:rPr>
        <w:t xml:space="preserve">Der häufigste Grund für eine Menge: eine Liste durchgehen und jedes Element nur einmal behandeln.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Programme, Aufträge &amp; Umgebung</w:t>
      </w:r>
    </w:p>
    <w:p>
      <w:pPr>
        <w:spacing w:after="180" w:line="312" w:lineRule="auto"/>
      </w:pPr>
      <w:r>
        <w:rPr>
          <w:sz w:val="22"/>
          <w:szCs w:val="22"/>
        </w:rPr>
        <w:t xml:space="preserve">Bis hierher war ein Drachenhauch-Programm für sich allein. Dieses Kapitel öffnet es nach außen: Es liest die Argumente seiner eigenen Kommandozeile, startet andere Programme, lässt eigene Funktionen nebenher rechnen und findet sich im Dateisystem zurecht.</w:t>
      </w:r>
    </w:p>
    <w:p>
      <w:pPr>
        <w:pStyle w:val="Heading2"/>
        <w:keepNext/>
        <w:keepLines/>
        <w:spacing w:after="120" w:before="280"/>
      </w:pPr>
      <w:r>
        <w:t xml:space="preserve">Die eigene Kommandozeile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Wie viele Argumente beim Start mitgegeben wurden und wie das n-te lautet (ab 0 gezählt). Ein Index außerhalb liefert einen leeren Text statt eines Fehlers – so kann man ein fehlendes Argument abfragen, ohne erst zu zählen.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beendet das Programm sofort mit einem Rückgabewert (0 bis 255, ohne Angabe 0). EPRINT schreibt eine Zeile nach stderr statt nach stdout – dorthin gehören Fehlermeldungen, damit sie sich nicht unter die Nutzdaten mischen, wenn jemand die Ausgabe weiterleitet.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stderr und ein Rückgabewert zusammengehören</w:t>
            </w:r>
          </w:p>
          <w:p>
            <w:pPr>
              <w:spacing w:after="0" w:line="312" w:lineRule="auto"/>
            </w:pPr>
            <w:r>
              <w:rPr>
                <w:sz w:val="22"/>
                <w:szCs w:val="22"/>
              </w:rPr>
              <w:t xml:space="preserve">Ein Werkzeug, das in einer Kette steht, wird an zwei Dingen gemessen: was auf stdout kommt und ob der Rückgabewert 0 ist. Wer Fehlermeldungen nach stdout schreibt, verdirbt der nächsten Stufe die Daten; wer immer 0 zurückgibt, lässt ein Skript fröhlich weiterlaufen, obwohl nichts entstanden ist.</w:t>
            </w:r>
          </w:p>
        </w:tc>
      </w:tr>
    </w:tbl>
    <w:p>
      <w:pPr>
        <w:spacing w:after="160"/>
      </w:pPr>
    </w:p>
    <w:p>
      <w:pPr>
        <w:pStyle w:val="Heading2"/>
        <w:keepNext/>
        <w:keepLines/>
        <w:spacing w:after="120" w:before="280"/>
      </w:pPr>
      <w:r>
        <w:t xml:space="preserve">Umgebung und Arbeitsverzeichnis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Eine Umgebungsvariable lesen bzw. setzen. Gesetzt wird sie für dieses Programm und alle Programme, die es startet – nicht für die Konsole, aus der es kam.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Das aktuelle Arbeitsverzeichnis lesen bzw. wechseln – die Grundlage aller relativen Pfade.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Verwechslung</w:t>
            </w:r>
          </w:p>
          <w:p>
            <w:pPr>
              <w:spacing w:after="0" w:line="312" w:lineRule="auto"/>
            </w:pPr>
            <w:r>
              <w:rPr>
                <w:sz w:val="22"/>
                <w:szCs w:val="22"/>
              </w:rPr>
              <w:t xml:space="preserve">CWD$() ist nicht das Verzeichnis, aus dem der Benutzer gestartet hat. dhrt wechselt beim Start ins Verzeichnis der .dh-Datei, damit LOADIMAGE("assets/...") von überall funktioniert; eine exportierte Anwendung wechselt ins Verzeichnis ihrer eigenen Datei. Ein Pfad, den der Benutzer als Argument übergibt, ist also relativ zu seinem Verzeichnis, nicht zu CWD$(). Im Zweifel nach einem vollständigen Pfad fragen.</w:t>
            </w:r>
          </w:p>
        </w:tc>
      </w:tr>
    </w:tbl>
    <w:p>
      <w:pPr>
        <w:spacing w:after="160"/>
      </w:pPr>
    </w:p>
    <w:p>
      <w:pPr>
        <w:pStyle w:val="Heading2"/>
        <w:keepNext/>
        <w:keepLines/>
        <w:spacing w:after="120" w:before="280"/>
      </w:pPr>
      <w:r>
        <w:t xml:space="preserve">Andere Programme 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Startet ein Programm und wartet, bis es fertig ist. SHELL liefert dessen Rückgabewert und reicht die Ausgabe zur Konsole durch; SHELL_OUT$ sammelt stattdessen dessen stdout ein und liefert es als Text, während dessen stderr stderr bleibt – sonst mischten sich Fehlermeldungen unbemerkt in die Nutzdaten.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Argumente einzeln</w:t>
            </w:r>
          </w:p>
          <w:p>
            <w:pPr>
              <w:spacing w:after="0" w:line="312" w:lineRule="auto"/>
            </w:pPr>
            <w:r>
              <w:rPr>
                <w:sz w:val="22"/>
                <w:szCs w:val="22"/>
              </w:rPr>
              <w:t xml:space="preserve">SHELL nimmt die Argumente einzeln, nicht als eine Kommandozeile: SHELL("git", "commit", "-m", "Nachricht mit Leerzeichen"). So gibt es keine Anführungsregeln zu lernen, und ein Dateiname mit Leerzeichen zerfällt nicht in zwei Argumente. Wer wirklich eine Shell braucht – für Pipes oder Umleitungen – ruft sie ausdrücklich auf und unterliegt dann deren eigenen Regeln.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Dasselbe, ohne zu warten: SHELL_START liefert eine Auftragsnummer, SHELL_READY fragt nach, SHELL_RESULT$ holt die Ausgabe ab und gibt den Platz frei. Dauert ein Programm länger als ein Bild, ist das der Weg – sonst steht das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hier weiterarbeiten, zeichnen, auf Tasten hören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Der Rückgabewert und die Fehlerausgabe des zuletzt abgeholten Auftrags. Beide nehmen kein Argument – dasselbe Muster wie HTTP_STATUS zur zuletzt geholten Antwort. Ein Programm, das gar nicht erst startet, meldet sich beim Abholen,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Einen Auftrag verwerfen bzw. zählen, wie viele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Eigene Funktionen im Hintergrund</w:t>
      </w:r>
    </w:p>
    <w:p>
      <w:pPr>
        <w:spacing w:after="180" w:line="312" w:lineRule="auto"/>
      </w:pPr>
      <w:r>
        <w:rPr>
          <w:sz w:val="22"/>
          <w:szCs w:val="22"/>
        </w:rPr>
        <w:t xml:space="preserve">TASK_START lässt deine eigene Funktion nebenher rechnen, während die Hauptschleife weiterläuft – für eine Kartengenerierung, eine große Auswertung, alles was länger dauert als ein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Ein zweites OS-Fenster ist ein zweiter dhrt: WINDOW_OPEN startet datei$ als eigenes Programm mit eigenem SCREEN (Argumente kommen dort als ARG$ an) und liefert eine Fensternummer. Beide Seiten reden über Textzeilen: WINDOW_SEND schickt eine, WINDOW_RECV$ holt die nächste ("" wenn keine da ist), WINDOW_ALIVE sagt, ob der Prozess noch läuft, WINDOW_CLOSE beendet ihn. Kein geteilter Speicher – was hinüber soll, wird Text; ein Dokument liegt in einer Datei oder Datenbank, die beide öffnen. Fällt die Verbindung, beendet sich das Kind von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Die Gegenseite im Kindprogramm: eine Zeile an das Hauptprogramm schicken, die nächste von ihm holen, und fragen, ob es Eltern gibt. PARENT_ALIVE liefert FALSE, wenn das Programm allein gestartet wurde – so läuft dieselbe Datei auch ohne Hauptprogramm, nur ohne die Meldungen.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Startet die Funktion (ohne Klammern hingeschrieben, wie eine FUNCREF) und liefert eine Auftragsnummer. TASK_READY fragt nach, TASK_RESULT$ holt das Ergebnis ab –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Ein Ergebnis verwerfen bzw. zählen, wie viele Aufträge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leerlaufende Warteschleife</w:t>
            </w:r>
          </w:p>
          <w:p>
            <w:pPr>
              <w:spacing w:after="0" w:line="312" w:lineRule="auto"/>
            </w:pPr>
            <w:r>
              <w:rPr>
                <w:sz w:val="22"/>
                <w:szCs w:val="22"/>
              </w:rPr>
              <w:t xml:space="preserve">Warte nicht ohne Pause. TASK_READY fragt nur nach und kehrt sofort zurück – eine Schleife darum herum läuft so schnell, wie der Rechner kann, und verbrennt einen Kern, während der Auftrag daneben rechnen soll. In einem Spiel bremst FLIP() die Schleife ohnehin auf die Bildrate; in einem Konsolenprogramm gehört ein SLEEP(10) hinein.</w:t>
            </w:r>
          </w:p>
        </w:tc>
      </w:tr>
    </w:tbl>
    <w:p>
      <w:pPr>
        <w:spacing w:after="160"/>
      </w:pPr>
    </w:p>
    <w:p>
      <w:pPr>
        <w:pStyle w:val="Heading2"/>
        <w:keepNext/>
        <w:keepLines/>
        <w:spacing w:after="120" w:before="280"/>
      </w:pPr>
      <w:r>
        <w:t xml:space="preserve">Drei Dinge, die aus dem eigenen Prozess folgen</w:t>
      </w:r>
    </w:p>
    <w:p>
      <w:pPr>
        <w:spacing w:after="180" w:line="312" w:lineRule="auto"/>
      </w:pPr>
      <w:r>
        <w:rPr>
          <w:sz w:val="22"/>
          <w:szCs w:val="22"/>
        </w:rPr>
        <w:t xml:space="preserve">Ein Auftrag läuft als eigener Prozess, nicht als Thread. Daraus folgt dreierlei, und alle drei überraschen beim ersten Mal.</w:t>
      </w:r>
    </w:p>
    <w:p>
      <w:pPr>
        <w:spacing w:after="180" w:line="312" w:lineRule="auto"/>
      </w:pPr>
      <w:r>
        <w:rPr>
          <w:sz w:val="22"/>
          <w:szCs w:val="22"/>
        </w:rPr>
        <w:t xml:space="preserve">Erstens: Ein Auftrag sieht deine globalen Variablen nicht, auch keine CONST auf oberster Ebene. Das Hauptprogramm läuft im Auftragsprozess nämlich gar nicht. Gib der Funktion als Parameter mit, was sie braucht – die Meldung erklärt das, wenn es passiert. Dieselbe Grenze gilt für ein mit AS importiertes Modul, und dort wie hier ist sie der eigentliche Gewinn: Die Funktion hängt nicht mehr davon ab, was zufällig oben im Programm steht.</w:t>
      </w:r>
    </w:p>
    <w:p>
      <w:pPr>
        <w:spacing w:after="180" w:line="312" w:lineRule="auto"/>
      </w:pPr>
      <w:r>
        <w:rPr>
          <w:sz w:val="22"/>
          <w:szCs w:val="22"/>
        </w:rPr>
        <w:t xml:space="preserve">Zweitens: Argumente und Ergebnis sind Zahl, Text oder BOOLEAN. Beliebig viele Argumente sind erlaubt, aber ein Objekt oder ein Array geht nicht über eine Prozessgrenze – wer mehr braucht, reicht JSON durch. Ein Text mit Leerzeichen bleibt ein Argument. Das Ergebnis kommt immer als STRING zurück; für eine Zahl also VAL(TASK_RESULT$(a)).</w:t>
      </w:r>
    </w:p>
    <w:p>
      <w:pPr>
        <w:spacing w:after="180" w:line="312" w:lineRule="auto"/>
      </w:pPr>
      <w:r>
        <w:rPr>
          <w:sz w:val="22"/>
          <w:szCs w:val="22"/>
        </w:rPr>
        <w:t xml:space="preserve">Drittens: Ein Start kostet rund zwölf Millisekunden. Für „rechne nebenher, während die Schleife sich dreht“ fällt das nicht auf. Für tausend kleine Aufträge je Sekunde ist es der falsche Befehl – dann rechne im Hauptprogramm.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PENDING wirklich zählt</w:t>
            </w:r>
          </w:p>
          <w:p>
            <w:pPr>
              <w:spacing w:after="0" w:line="312" w:lineRule="auto"/>
            </w:pPr>
            <w:r>
              <w:rPr>
                <w:sz w:val="22"/>
                <w:szCs w:val="22"/>
              </w:rPr>
              <w:t xml:space="preserve">TASK_PENDING zählt, was noch nicht abgeholt ist – nicht, was noch rechnet. Ein fertiger, aber nicht abgeholter Auftrag zählt mit. Deshalb wartet WHILE TASK_PENDING() &gt; 0 ewig, wenn erst danach abgeholt wird: Gefragt wird pro Auftrag mit TASK_READY. Dasselbe gilt für SHELL_PENDING und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Was der Auftrag selbst mit PRINT ausgibt, kommt nicht zurück – ein Auftrag rechnet, er redet nicht.</w:t>
            </w:r>
          </w:p>
        </w:tc>
      </w:tr>
    </w:tbl>
    <w:p>
      <w:pPr>
        <w:spacing w:after="160"/>
      </w:pPr>
    </w:p>
    <w:p>
      <w:pPr>
        <w:pStyle w:val="Heading2"/>
        <w:keepNext/>
        <w:keepLines/>
        <w:spacing w:after="120" w:before="280"/>
      </w:pPr>
      <w:r>
        <w:t xml:space="preserve">Standardeingabe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Liefert die Standardeingabe als Datei-Handle. Damit liest ein Drachenhauch-Programm, was ein anderes hineinschiebt – die Voraussetzung dafür, in einer Kette von Werkzeugen mitzuspielen.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Prüfen, Melden &amp; Prüfsummen</w:t>
      </w:r>
    </w:p>
    <w:p>
      <w:pPr>
        <w:spacing w:after="180" w:line="312" w:lineRule="auto"/>
      </w:pPr>
      <w:r>
        <w:rPr>
          <w:sz w:val="22"/>
          <w:szCs w:val="22"/>
        </w:rPr>
        <w:t xml:space="preserve">Drei Dinge, die ein Programm erwachsen machen: Es prüft sich selbst, es sagt beim Laufen, was es tut, und es kann feststellen, ob Daten unterwegs verändert wurden.</w:t>
      </w:r>
    </w:p>
    <w:p>
      <w:pPr>
        <w:pStyle w:val="Heading2"/>
        <w:keepNext/>
        <w:keepLines/>
        <w:spacing w:after="120" w:before="280"/>
      </w:pPr>
      <w:r>
        <w:t xml:space="preserve">Sich selbst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Schlägt fehl, wenn die Bedingung FALSE ist. Ohne weitere Einstellung endet das Programm dann mit einem Laufzeitfehler samt Datei und Zeile – genau wie jeder andere Fehler. Das ist die Vorgabe und der richtige Weg für eine Vorbedingung mitten im 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Dasselbe für einen Vergleich – mit dem Unterschied, dass die Meldung beide Werte zeigt. „erhalten 2, erwartet 0“ sagt weit mehr als „Prüfung fehlgeschlagen“.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Wahrheitswert aus Versehen</w:t>
            </w:r>
          </w:p>
          <w:p>
            <w:pPr>
              <w:spacing w:after="0" w:line="312" w:lineRule="auto"/>
            </w:pPr>
            <w:r>
              <w:rPr>
                <w:sz w:val="22"/>
                <w:szCs w:val="22"/>
              </w:rPr>
              <w:t xml:space="preserve">ASSERT verlangt einen BOOLEAN. ASSERT(anzahl) ist ein Fehler und nicht etwa „wahr, weil nicht null“. Eine Prüfung, die aus Versehen immer durchgeht, ist schlimmer als gar keine – also einen Vergleich schreiben: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ASSERT_EQ vergleicht genau wie der Gleichheits-Operator der Sprache, einschließlich 1 = 1.0. Eine zweite Vorstellung davon, wann zwei Werte gleich sind, wäre die sicherste Art, das Vertrauen in die Prüfungen zu verspielen.</w:t>
            </w:r>
          </w:p>
        </w:tc>
      </w:tr>
    </w:tbl>
    <w:p>
      <w:pPr>
        <w:spacing w:after="160"/>
      </w:pPr>
    </w:p>
    <w:p>
      <w:pPr>
        <w:pStyle w:val="Heading2"/>
        <w:keepNext/>
        <w:keepLines/>
        <w:spacing w:after="120" w:before="280"/>
      </w:pPr>
      <w:r>
        <w:t xml:space="preserve">Ein Prüfprogramm schreiben</w:t>
      </w:r>
    </w:p>
    <w:p>
      <w:pPr>
        <w:spacing w:after="180" w:line="312" w:lineRule="auto"/>
      </w:pPr>
      <w:r>
        <w:rPr>
          <w:sz w:val="22"/>
          <w:szCs w:val="22"/>
        </w:rPr>
        <w:t xml:space="preserve">In einem Prüfprogramm will man alle Fehler sehen, nicht nur den ersten. Dafür schaltet man einmal am Anfang den Sammel-Modus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lässt fehlgeschlagene Prüfungen weiterlaufen, statt abzubrechen. ASSERT_COUNT sagt, wie viele Prüfungen gelaufen sind, ASSERT_FAILED wie viele davon fehlschlugen.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schlaegt fehl, laeuft aber weiter</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Gibt die Bilanz aus und liefert die Zahl der Fehlschläge zurück. Dieser Rückgabewert ist der eigentliche Punkt: Erst damit kann ein Skript oder eine automatische Prüfung zwischen „lief durch“ und „hat Fehler gefunden“ unterscheiden.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Fehlschläge nach stderr, Bilanz nach stdout</w:t>
            </w:r>
          </w:p>
          <w:p>
            <w:pPr>
              <w:spacing w:after="0" w:line="312" w:lineRule="auto"/>
            </w:pPr>
            <w:r>
              <w:rPr>
                <w:sz w:val="22"/>
                <w:szCs w:val="22"/>
              </w:rPr>
              <w:t xml:space="preserve">Die einzelnen Fehlschläge gehen nach stderr, die Schlusszeile nach stdout. Ein Aufruf, der die Ausgabe in eine Datei umleitet, liefert damit einen sauberen Bericht, während die Einzelheiten weiter im Terminal stehen.</w:t>
            </w:r>
          </w:p>
        </w:tc>
      </w:tr>
    </w:tbl>
    <w:p>
      <w:pPr>
        <w:spacing w:after="160"/>
      </w:pPr>
    </w:p>
    <w:p>
      <w:pPr>
        <w:pStyle w:val="Heading2"/>
        <w:keepNext/>
        <w:keepLines/>
        <w:spacing w:after="120" w:before="280"/>
      </w:pPr>
      <w:r>
        <w:t xml:space="preserve">Melden, was gerade passiert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Schreibt eine Meldung mit Uhrzeit nach stderr – etwa „20:45:43 INFO  Saison 2026 geladen“. Nach stderr, damit die eigentliche Ausgabe des Programms als Nutzdaten durchgereicht werden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Wie viel davon erscheint, steuert die Umgebungsvariable DH_LOG: debug zeigt alles, info ist die Vorgabe (INFO, WARN, ERROR), warn zeigt nur noch Warnungen und Fehler, error nur Fehler, und aus schweigt ganz.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Debug-Meldungen dürfen stehenbleiben</w:t>
            </w:r>
          </w:p>
          <w:p>
            <w:pPr>
              <w:spacing w:after="0" w:line="312" w:lineRule="auto"/>
            </w:pPr>
            <w:r>
              <w:rPr>
                <w:sz w:val="22"/>
                <w:szCs w:val="22"/>
              </w:rPr>
              <w:t xml:space="preserve">LOG_DEBUG schweigt, bis jemand es einschaltet. Damit müssen die Meldungen, die beim Suchen eines Fehlers geholfen haben, nicht wieder aus dem Code – sie stören den Normalbetrieb nicht und sind beim nächsten Mal sofort wieder da.</w:t>
            </w:r>
          </w:p>
        </w:tc>
      </w:tr>
    </w:tbl>
    <w:p>
      <w:pPr>
        <w:spacing w:after="160"/>
      </w:pPr>
    </w:p>
    <w:p>
      <w:pPr>
        <w:pStyle w:val="Heading2"/>
        <w:keepNext/>
        <w:keepLines/>
        <w:spacing w:after="120" w:before="280"/>
      </w:pPr>
      <w:r>
        <w:t xml:space="preserve">Prüfsummen: sind das noch dieselben Daten?</w:t>
      </w:r>
    </w:p>
    <w:p>
      <w:pPr>
        <w:spacing w:after="180" w:line="312" w:lineRule="auto"/>
      </w:pPr>
      <w:r>
        <w:rPr>
          <w:sz w:val="22"/>
          <w:szCs w:val="22"/>
        </w:rPr>
        <w:t xml:space="preserve">CRC32 und HASH sind zum Wiedererkennen da – sie sagen „vermutlich dieselben Daten“. Sobald aber jemand die Antwort fälschen könnte, reichen sie nicht: Signaturen, Tokens, Belege und Passwort-Ableitungen brauchen etwas anderes.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Die Prüfsumme als Hex-Text. Die Daten dürfen ein STRING sein (dann werden dessen UTF-8-Bytes genommen) oder ein BUFFER – eine Signatur bildet man über die Bytes, die wirklich übertragen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Dasselbe für eine Datei – blockweise gelesen, die Dateigröße spielt also keine Rolle.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für Neues</w:t>
            </w:r>
          </w:p>
          <w:p>
            <w:pPr>
              <w:spacing w:after="0" w:line="312" w:lineRule="auto"/>
            </w:pPr>
            <w:r>
              <w:rPr>
                <w:sz w:val="22"/>
                <w:szCs w:val="22"/>
              </w:rPr>
              <w:t xml:space="preserve">MD5$ und SHA1$ gelten als gebrochen. Sie stehen hier, weil man sie zum Mitspielen braucht – für ETags, alte Prüfsummenlisten, git-Objektnamen. Für eine eigene Sicherheitsentscheidung ist SHA256$ die Antwort.</w:t>
            </w:r>
          </w:p>
        </w:tc>
      </w:tr>
    </w:tbl>
    <w:p>
      <w:pPr>
        <w:spacing w:after="160"/>
      </w:pPr>
    </w:p>
    <w:p>
      <w:pPr>
        <w:pStyle w:val="Heading2"/>
        <w:keepNext/>
        <w:keepLines/>
        <w:spacing w:after="120" w:before="280"/>
      </w:pPr>
      <w:r>
        <w:t xml:space="preserve">Eine Signatur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Eine Signatur mit geheimem Schlüssel. Wer den Schlüssel nicht hat, kann sie nicht erzeugen – daran erkennt der Empfänger, dass die Daten wirklich vom Absender stammen und unterwegs nicht verändert wurden.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Vergleicht zwei Zeichenketten in immer derselben Zeit. Das ist genau bei dem Vergleich wichtig, für den HMAC_SHA256$ überhaupt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nicht einfach =</w:t>
            </w:r>
          </w:p>
          <w:p>
            <w:pPr>
              <w:spacing w:after="0" w:line="312" w:lineRule="auto"/>
            </w:pPr>
            <w:r>
              <w:rPr>
                <w:sz w:val="22"/>
                <w:szCs w:val="22"/>
              </w:rPr>
              <w:t xml:space="preserve">SECURE_EQUALS statt des Gleichheitszeichens. Ein gewöhnlicher Vergleich bricht beim ersten ungleichen Zeichen ab. Wer eine Signatur erraten will, misst die Zeit und hat sie nach ein paar hundert Versuchen Zeichen für Zeichen zusammen. SECURE_EQUALS läuft immer vollständig durch.</w:t>
            </w:r>
          </w:p>
        </w:tc>
      </w:tr>
    </w:tbl>
    <w:p>
      <w:pPr>
        <w:spacing w:after="160"/>
      </w:pPr>
    </w:p>
    <w:p>
      <w:pPr>
        <w:pStyle w:val="Heading2"/>
        <w:keepNext/>
        <w:keepLines/>
        <w:spacing w:after="120" w:before="280"/>
      </w:pPr>
      <w:r>
        <w:t xml:space="preserve">Zufall, der kein Spiel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Zufallsbytes aus der Quelle des Betriebssystems bzw. eine zufällige eindeutige Kennung. Für Sitzungsschlüssel, Tokens, Salze und Dateinamen, die sich nicht überschneiden dürfen.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Hex-Zeichen</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Unterschied, der zählt</w:t>
            </w:r>
          </w:p>
          <w:p>
            <w:pPr>
              <w:spacing w:after="0" w:line="312" w:lineRule="auto"/>
            </w:pPr>
            <w:r>
              <w:rPr>
                <w:sz w:val="22"/>
                <w:szCs w:val="22"/>
              </w:rPr>
              <w:t xml:space="preserve">RANDOM_BYTES ist nicht RND. RND hängt an RANDOMIZE: Dieselbe Saat liefert dieselbe Folge. Für ein Würfelspiel ist das richtig und sogar erwünscht, weil sich damit ein Level reproduzieren lässt – für ein Kennwort, einen Sitzungsschlüssel oder ein Salz wäre es ein Fehler. RANDOM_BYTES kommt aus der Zufallsquelle des Betriebssystems und lässt sich von RANDOMIZE nicht beeindrucken.</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Dateien, Bytes, Prozesse und Prüfungen.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Öffnet eine lokale Datei mit ihrem Standardprogramm – die geschriebene PDF im Betrachter, die Tabelle in der Tabellenkalkulation. Begrenzt auf Dokument- und Bildendungen (pdf, png, jpg, txt, csv, json, xml, html, xlsx, docx …); .exe und Co. sind ein Fehler, kein Start. Für Programme gibt es SHELL, mit Absicht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TEXT_SIZE(px)</w:t>
      </w:r>
    </w:p>
    <w:p>
      <w:pPr>
        <w:spacing w:after="180" w:line="312" w:lineRule="auto"/>
      </w:pPr>
      <w:r>
        <w:rPr>
          <w:sz w:val="22"/>
          <w:szCs w:val="22"/>
        </w:rPr>
        <w:t xml:space="preserve">LOADFONT lädt eine .ttf-, .otf- oder .ttc-Datei in einer bestimmten Größe und liefert ein Handle; SETFONT macht sie zur aktiven Schrift (-1 schaltet zurück auf die eingebaute). TEXT_SIZE ändert die Zeichengröße für die folgenden TEXT-Aufrufe. Gebacken werden ASCII, Latin-1 und Latin Extended, Griechisch, Kyrillisch, Interpunktion und das Euro-Zeichen; mit zeichen$ wählt man mehr – Blocknamen wie "japanisch", "kyrillisch, griechisch", "emoji" oder die Zeichen selbst. Fehlt einer Schrift ein Zeichen, springt für dieses Zeichen eine Systemschrift ein (Kanji, Hangul, Emoji werden auf Zuruf nachgeladen).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Stil für die folgenden TEXT-Aufrufe: fett, kursiv, unterstrichen, durchgestrichen – verbunden mit + ("fett+unterstrichen"); "normal" schaltet zurück. Fett und kursiv nehmen den echten Schnitt der geladenen Schrift, wenn seine Datei daneben liegt (segoeuib.ttf zu segoeui.ttf, NotoSans-Bold.ttf zu NotoSans-Regular.ttf); sonst zeichnet die Laufzeit Fett doppelt und Kursiv geneigt. Die Linien gehen mit jeder Schrift. TEXT_WIDTH misst mit dem Stil, GFX_PUSH/GFX_POP heben ihn mit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nur Fett bzw. nur Kursiv ein oder aus – der Rest des Stils aus TEXT_STYLE bleibt, wie 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liefert das Handle des echten fetten oder kursiven Schnitts einer per LOADFONT geladenen Schrift – für SETFONT oder GUI_SET_FONT. Gibt es keinen, kommt font selbst zurück. FONT_HAS_STYLE sagt vorher, ob es ihn als 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 ohne Angabe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2"/>
        <w:keepNext/>
        <w:keepLines/>
        <w:spacing w:after="120" w:before="280"/>
      </w:pPr>
      <w:r>
        <w:t xml:space="preserve">Auf ein Rechteck beschränken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Beschränkt alles Folgende auf ein Rechteck – für eine scrollbare Liste, ein Minikarten-Fenster, einen Textbereich, der nicht überlaufen soll. SCISSOR_END nimmt die oberste Beschränkung zurück, SCISSOR_DEPTH sagt, wie viele gerade offen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 Stapel: Ein inneres SCISSOR wird mit dem äußeren geschnitten, es ersetzt es nicht. Die Koordinaten sind Welt-Koordinaten und folgen der Kamera wie jeder andere Zeichenbefehl. Ein SCISSOR_END zu viel ist ein Fehler – sonst nähme es dem umgebenden Bereich seine Beschränkung weg.</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2"/>
        <w:keepNext/>
        <w:keepLines/>
        <w:spacing w:after="120" w:before="280"/>
      </w:pPr>
      <w:r>
        <w:t xml:space="preserve">Sprechen lassen: SPEAK</w:t>
      </w:r>
    </w:p>
    <w:p>
      <w:pPr>
        <w:spacing w:after="180" w:line="312" w:lineRule="auto"/>
      </w:pPr>
      <w:r>
        <w:rPr>
          <w:sz w:val="22"/>
          <w:szCs w:val="22"/>
        </w:rPr>
        <w:t xml:space="preserve">Die Stimme deines Systems kann jeden Text sprechen – Namen, Zahlen, das, was der Spieler gerade eingetippt hat. Damit baust du ein Audiogame, ein Text-Adventure mit Vorleser oder ein Lernspiel für Kinder, die noch nicht lesen. Eine gesprochene Zeile ist dabei ein Klang wie jeder andere: sie läuft auf dem Bus „speech“, lässt sich leiser regeln, anhalten und sogar als WAV-Datei sichern.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spricht den Text; ein zweiter Aufruf hängt hinten an, mit unterbrechen = TRUE bricht er das Laufende ab. SPEAKING sagt, ob noch gesprochen wird, SPEAK_WAIT wartet, bis alles gesagt ist (gut vor einem INPUT), SPEAK_STOP verwirft alles.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unterbricht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liefert die installierten Stimmen, SPEAK_VOICE wählt eine davon (leer = die Systemstimme; ein unbekannter Name ist ein Fehler), SPEAK_RATE setzt das Tempo von 0.5 (halb so schnell) bis 2.0 (doppelt).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Synthetisiert nur und liefert einen SOUND – für AUDIO_PLAY, für eine sprechende Figur an ihrem räumlichen Emitter (AUDIO_PLAY_ON) oder für AUDIO_SAVE_WAV, wenn du die Stimme als Datei ins Spiel einbacken willst. Derselbe Text mit derselben Stimme wird nicht zweimal gerechnet.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Läuft beim Spieler ein Bildschirmleser, spricht der: SPEAK gibt den Satz dann als Ansage an ihn weiter – mit seiner Stimme, seinem Tempo und seiner Braillezeile – statt eine zweite Stimme zu starten. SPEAK_SOUND rechnet immer selbst. Unter Windows kommt die Stimme aus dem System (WinRT), unter macOS aus dem Befehl say, unter Linux aus espeak-ng – fehlt das Werkzeug, sagt der Fehler, wie man es installiert.</w:t>
            </w:r>
          </w:p>
        </w:tc>
      </w:tr>
    </w:tbl>
    <w:p>
      <w:pPr>
        <w:spacing w:after="160"/>
      </w:pPr>
    </w:p>
    <w:p>
      <w:pPr>
        <w:pStyle w:val="Heading2"/>
        <w:keepNext/>
        <w:keepLines/>
        <w:spacing w:after="120" w:before="280"/>
      </w:pPr>
      <w:r>
        <w:t xml:space="preserve">Speicher wieder freigeben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Hält den Sound an und gibt seinen Puffer frei. Für ein Spiel mit einer Handvoll Geräuschen braucht man das nie – die bleiben geladen und das ist richtig so. Nötig wird es, wenn ein Programm über die Zeit immer neue Klänge erzeugt oder lädt, etwa ein Musikwerkzeug: Dort summieren sich die Puffer sonst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Nach dem Freigeben</w:t>
            </w:r>
          </w:p>
          <w:p>
            <w:pPr>
              <w:spacing w:after="0" w:line="312" w:lineRule="auto"/>
            </w:pPr>
            <w:r>
              <w:rPr>
                <w:sz w:val="22"/>
                <w:szCs w:val="22"/>
              </w:rPr>
              <w:t xml:space="preserve">Der Index bleibt danach gültig, aber ein erneutes Abspielen wirft einen Fehler. Das ist Absicht: Ein stiller Fehlschlag wäre ein Geräusch, das ohne Erklärung ausbleibt – und danach sucht man lange.</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Zeichnet ein Sub-Sprite gespiegelt: flipX waagerecht, flipY senkrecht (jeweils TRUE/FALSE). Als siebtes Argument färbt tint das Sprite ein.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2"/>
        <w:keepNext/>
        <w:keepLines/>
        <w:spacing w:after="120" w:before="280"/>
      </w:pPr>
      <w:r>
        <w:t xml:space="preserve">Eine Kachelkarte aus einem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Zeichnet ein zweidimensionales Array von Kachel-Nummern als Karte. Das Tileset ist ein Bild, dessen Kacheln zeilenweise von 0 an durchnummeriert sind; eine -1 im Array lässt die Stelle frei. Intern läuft das als ein einziger Aufruf – deutlich schneller, als jede Kachel selbst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bleibt frei</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richtige Level lohnt sich Tiled</w:t>
            </w:r>
          </w:p>
          <w:p>
            <w:pPr>
              <w:spacing w:after="0" w:line="312" w:lineRule="auto"/>
            </w:pPr>
            <w:r>
              <w:rPr>
                <w:sz w:val="22"/>
                <w:szCs w:val="22"/>
              </w:rPr>
              <w:t xml:space="preserve">DRAWTILEMAP zeichnet, was in einem Array steht – woher das kommt, ist ihm gleich. Wer ein Level von Hand im Code aufbaut, ist hiermit fertig. Wer es zeichnen will, nimmt den Karten-Editor und das Modul tiled (Kapitel „Modul: tiled“); es liefert dieselben Arrays.</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Tween braucht keinen Update-Aufruf</w:t>
            </w:r>
          </w:p>
          <w:p>
            <w:pPr>
              <w:spacing w:after="0" w:line="312" w:lineRule="auto"/>
            </w:pPr>
            <w:r>
              <w:rPr>
                <w:sz w:val="22"/>
                <w:szCs w:val="22"/>
              </w:rPr>
              <w:t xml:space="preserve">Er hängt an der Uhr, nicht am Bild: Zwischen zwei Abfragen von TWEEN_VALUE ist er von allein weitergelaufen. Das unterscheidet ihn von timer, input, gui, mqtt und httpd – die brauchen alle einmal je Bild ihr eigenes UPDATE, sonst passiert nichts. Ein TWEEN_UPDATE gibt es deshalb gar nicht.</w:t>
            </w:r>
          </w:p>
        </w:tc>
      </w:tr>
    </w:tbl>
    <w:p>
      <w:pPr>
        <w:spacing w:after="160"/>
      </w:pP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2"/>
        <w:keepNext/>
        <w:keepLines/>
        <w:spacing w:after="120" w:before="280"/>
      </w:pPr>
      <w:r>
        <w:t xml:space="preserve">Weitere Tests ohne Physik-Welt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Liegt ein Punkt in einem Rechteck, und überschneiden sich ein Rechteck und ein Kreis? Der erste ist der Treffertest für einen Mausklick, der zweite die Mischform, die zwischen den reinen Rechteck- und Kreis-Tests fehlte.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Der Abstand zum Quadrat – ohne Wurzel. Zum Vergleichen reicht das: Wer prüft, ob etwas näher als 50 Pixel ist, vergleicht mit 2500 und spart die Wurzel. Bei tausend Gegnern pro Bild ist das messbar.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Schneidet ein Strahl ein Rechteck? Liefert den Anteil der Strecke bis zum Treffer (0 bis 1) oder -1, wenn nichts getroffen wird. Damit prüfst du eine Sichtlinie oder einen Schuss, ohne ihn Schritt für Schritt zu verfolgen.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 Als viertes Argument nimmt der Befehl dieselbe Drehung wie CAMERA_SET_ROTATION – ein Aufruf statt zwei.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2"/>
        <w:keepNext/>
        <w:keepLines/>
        <w:spacing w:after="120" w:before="280"/>
      </w:pPr>
      <w:r>
        <w:t xml:space="preserve">Analogachsen am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Die Stellung einer Analogachse als Wert zwischen -1 und +1, mit eingebautem Totbereich. Die Achse nennst du beim Namen ("left_x", "left_y", "right_x", "right_y") statt bei einer Nummer, die von Gerät zu Gerät verschieden sein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Totbereich ist schon drin</w:t>
            </w:r>
          </w:p>
          <w:p>
            <w:pPr>
              <w:spacing w:after="0" w:line="312" w:lineRule="auto"/>
            </w:pPr>
            <w:r>
              <w:rPr>
                <w:sz w:val="22"/>
                <w:szCs w:val="22"/>
              </w:rPr>
              <w:t xml:space="preserve">Ein Analogstick liefert auch in Ruhe selten exakt 0 – ohne Totbereich wandert die Figur von allein. JOYSTICK_AXIS gibt den rohen Wert und überlässt dir das Abfangen; INPUT_JOY_AXIS nimmt es dir ab.</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Ein Fortschrittsbalken. Anders als bei GUI_PROGRESS gibst du Wert und Maximum direkt an. Deshalb braucht er als einziges Widget hier keine Kennung: Er merkt sich nichts, was zwischen zwei Bildern wiederzufinden wäre.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Eine Gruppe sich gegenseitig ausschließender Schalter aus einem ARRAY OF STRING. Liefert den Index der gewählten Option; die Vorgabe gilt nur beim ersten Bild, danach entscheidet der Benutzer.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Ein Eingabefeld mit Tastatur-Fokus. Liefert bei jedem Bild den aktuellen Inhalt – ein Klick hinein setzt den Fokus, ein Klick daneben nimmt ihn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Eine Tabelle mit Kopfzeile aus zwei Arrays: die Spaltenüberschriften und die Zellen. Liefert den Index der angeklickten Zeile, oder -1. Die drei optionalen Arrays färben Text und Hintergrund je Zelle und setzen die Spaltenbreiten.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2"/>
        <w:keepNext/>
        <w:keepLines/>
        <w:spacing w:after="120" w:before="280"/>
      </w:pPr>
      <w:r>
        <w:t xml:space="preserve">Der Abschluss jedes Bildes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Muss einmal je Bild aufgerufen werden, vor FLIP. Erst dort wertet das Modul aus, was der Benutzer getan hat: welcher Knopf gedrückt wurde, welches Feld den Fokus hat, ob der Mauszeiger noch über einem Element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Vergessen heißt: nichts geht</w:t>
            </w:r>
          </w:p>
          <w:p>
            <w:pPr>
              <w:spacing w:after="0" w:line="312" w:lineRule="auto"/>
            </w:pPr>
            <w:r>
              <w:rPr>
                <w:sz w:val="22"/>
                <w:szCs w:val="22"/>
              </w:rPr>
              <w:t xml:space="preserve">Ohne UI_END_FRAME reagiert die Oberfläche gar nicht – die Knöpfe werden gezeichnet, aber kein Klick kommt an. Das ist der häufigste Grund dafür, dass eine Immediate-Mode-Oberfläche tot wirkt.</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 Mit GUI_DRAW(FALSE) lässt du die Schicht weg, die über allen Fenstern liegt – Kontextmenü und Tooltip; siehe GUI_DRAW_TOP.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Malst du selbst in eine GUI_CANVAS, entsteht dein Bild NACH GUI_DRAW – und deckt damit jedes Fenster zu, das darüber liegt. Ein Dialog mitten auf der Fläche wäre unsichtbar: er sperrt die Eingabe und ist nicht zu sehen, das Programm wirkt eingefroren. Ein zweites GUI_DRAW hilft nicht, es zeichnet auch die Zeichenflächen neu. GUI_DRAW_WINDOW holt EIN Fenster obenauf (unsichtbar oder zerstört: passiert nichts, kein Fehler), GUI_DRAW_TOP das Kontextmenü und den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Fenster, ohne obenauf</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zuletzt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wahlweise mit einem Tastenkürzel wie "Strg+N", das rechts im Eintrag steht und auch bei geschlossenem Menü gilt;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Der Ausbau der Menüs: GUI_SUBMENU legt ein Untermenü an, das beim Überfahren rechts daneben aufgeht (beliebig tief; Einträge wie bei jedem Menü). GUI_MENU_SHORTCUT setzt ein Tastenkürzel nachträglich ("" entfernt es) – geschrieben wie man es liest: Strg+S, Alt+Enter, F5, Entf; die Modifier müssen genau passen, und ohne Strg oder Alt gehört die Taste dem Textfeld mit Fokus. GUI_MENU_ENABLE sperrt einen Eintrag (grau, kein Klick, kein Kürzel). GUI_MENU_CHECK macht ihn zum Häkchen-Eintrag und setzt ihn; ein Klick kippt ihn danach selbst, GUI_MENU_CHECKED liest den Zustand. GUI_MENU_ICON zeigt ein Sinnbild (Bild-Handle wie bei GUI_ICON_BUTTON), GUI_MENU_TEXT ändert die Beschriftung.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Akkordeon und Assistent</w:t>
      </w:r>
    </w:p>
    <w:p>
      <w:pPr>
        <w:spacing w:after="180" w:line="312" w:lineRule="auto"/>
      </w:pPr>
      <w:r>
        <w:rPr>
          <w:sz w:val="22"/>
          <w:szCs w:val="22"/>
        </w:rPr>
        <w:t xml:space="preserve">Zwei Behälter, die wie das Reiterwerk keine eigenen Felder anlegen: man baut die Felder ins Fenster und ordnet sie danach einem Abschnitt oder Schritt zu. Ein Feld muss NACH seinem Behälter angelegt sein.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Abschnitte mit Kopf, die auf- und zuklappen. ADD hängt einen Abschnitt an und liefert seine Nummer. ADD_WIDGET legt ein Feld hinein; seine Lage zählt ab dem Abschnitt unter dem Kopf. Klappt ein Abschnitt darüber auf, wandern die Felder darunter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Auf- und zuklappen vom Programm aus und abfragen. Ohne den Schalter mehrere (GUI_ACCORDION_SET) schließt das Aufklappen alle anderen. TOGGLED meldet ein Bild lang, welcher Abschnitt umgeklappt wurde (-1 = keiner).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kennt den Schlüssel mehrere (mehrere Abschnitte zugleich offen). SET_HEIGHT gibt einem offenen Abschnitt eine feste Höhe (0 = nach Inhalt). COUNT, TITLE$ und SET_TITLE zählen und beschriften die Abschnitte.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Ein Assistent: oben die Schrittanzeige, unten Zurück, Weiter und Abbrechen; auf dem letzten Schritt heißt Weiter „Fertig“. Zu sehen sind nur die Felder des aktuellen Schritts.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Den Schritt lesen und setzen. NEXT und BACK tun dasselbe wie die Knöpfe und liefern FALSE, wenn es nicht geht: am Anfang zurück, gesperrt, oder eine Prüfung ist gescheitert.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Ereignisse, je ein Bild lang wie GUI_CLICKED: Schritt gewechselt, Fertig gedrückt, Abbrechen gedrückt.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Mit dem Schlüssel pruefen geht Weiter erst, wenn die Felder DIESES Schritts ihre Regeln (GUI_RULE) erfüllen; das erste falsche Feld bekommt den Fokus. ENABLE_NEXT sperrt Weiter von Hand. LABELS beschriftet die vier Knöpfe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Ein einzeiliges Eingabefeld mit Schreibmarke und Textauswahl: Markieren mit Umschalt und den Pfeiltasten oder mit der Maus, dazu Strg+A, Strg+C, Strg+V, Strg+X sowie Pos1 und Ende. Der Platzhalter steht blass im leeren Feld und verschwindet beim ersten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Inhalte vom Programm aus setzen</w:t>
      </w:r>
    </w:p>
    <w:p>
      <w:pPr>
        <w:spacing w:after="180" w:line="312" w:lineRule="auto"/>
      </w:pPr>
      <w:r>
        <w:rPr>
          <w:sz w:val="22"/>
          <w:szCs w:val="22"/>
        </w:rPr>
        <w:t xml:space="preserve">Bis hierher hat das Programm gelesen, was der Benutzer eingegeben hat. Der Weg zurück geht über diese Setzer – wenn ein Formular mit vorhandenen Daten gefüllt wird, wenn eine Liste sich nach einer Suche ändert, oder wenn eine Auswahl aus einem Spielstand wiederhergestellt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Setzt den Text eines Widgets. Das Gegenstück zu GUI_TEXT, und es gilt für alles, was Text zeigt: Beschriftung, Knopf, Eingabefeld, Textbereich.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Ersetzt die Einträge einer Liste bzw. setzt die Auswahl vom Programm aus. Zusammen sind das eine Liste, die sich zur Laufzeit ändert – etwa Suchergebnisse, die beim Tippen mitlaufen. Beim Austauschen der Einträge bleibt eine vorhandene Auswahl erhalten, solange sie noch im Bereich liegt; sonst rückt sie auf den letzten Eintrag, und bei leerer Liste gibt es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Eine gesetzte Auswahl löst kein Ereignis aus</w:t>
            </w:r>
          </w:p>
          <w:p>
            <w:pPr>
              <w:spacing w:after="0" w:line="312" w:lineRule="auto"/>
            </w:pPr>
            <w:r>
              <w:rPr>
                <w:sz w:val="22"/>
                <w:szCs w:val="22"/>
              </w:rPr>
              <w:t xml:space="preserve">GUI_LISTBOX_SET_SELECTED verhält sich nicht wie ein Klick des Benutzers: Ein daran gehängter Rückruf feuert nicht. Das ist Absicht – sonst löste das Wiederherstellen eines Spielstands beim Programmstart die halbe Oberfläche aus.</w:t>
            </w:r>
          </w:p>
        </w:tc>
      </w:tr>
    </w:tbl>
    <w:p>
      <w:pPr>
        <w:spacing w:after="160"/>
      </w:pP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Einträge einzeln statt die Liste als Ganzes zu ersetzen – auch für Klapplisten. GUI_LISTBOX_ADD hängt an (oder fügt bei pos ein) und liefert den Index, GUI_LISTBOX_MOVE nimmt einen Eintrag heraus und setzt ihn woanders ein. Die Auswahl meint weiter denselben Eintrag: Wird davor eingefügt oder gelöscht, rückt sie mit; wird der gewählte Eintrag gelöscht,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schaltet "kaestchen" (ein Haken je Eintrag; ein Klick aufs Kästchen kippt nur den Haken, die Auswahl bleibt) und "mehrfachauswahl" (Strg+Klick sammelt, Umschalt+Klick spannt vom Anker; Abfragen wie bei der Tabelle: GUI_LISTBOX_IS_SELECTED, GUI_LISTBOX_SELECT, GUI_LISTBOX_SEL_COUNT, GUI_LISTBOX_SEL_ROW, GUI_LISTBOX_CLEAR_SELECTION). GUI_LISTBOX_ICON zeigt ein Sinnbild links vom Text, GUI_LISTBOX_COLOR färbt einen Eintrag. GUI_DOUBLE_CLICKED gilt ein Bild lang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Färbt Abschnitte EINES Eintrags verschieden ein – etwa das Schlüsselwort in einer Farbe und den Namen dahinter in einer anderen, wie die Gliederung der IDE. Die Zeichen zählen ab 0, die drei Felder sind gleich lang; leere Felder nehmen die Abschnitte wieder weg. Ein gewählter oder gesperrter Eintrag steht in einer Farbe da.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Auswahl bleibt sichtbar</w:t>
            </w:r>
          </w:p>
          <w:p>
            <w:pPr>
              <w:spacing w:after="0" w:line="312" w:lineRule="auto"/>
            </w:pPr>
            <w:r>
              <w:rPr>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Sortieren und Verschieben teilen sich eine Geste</w:t>
            </w:r>
          </w:p>
          <w:p>
            <w:pPr>
              <w:spacing w:after="0" w:line="312" w:lineRule="auto"/>
            </w:pPr>
            <w:r>
              <w:rPr>
                <w:sz w:val="22"/>
                <w:szCs w:val="22"/>
              </w:rPr>
              <w:t xml:space="preserve">Klick und Zug am Kopf sind dieselbe Bewegung. Erst beim Loslassen steht fest, was gemeint war: ohne Bewegung wird sortiert, mit Bewegung verschoben.</w:t>
            </w:r>
          </w:p>
        </w:tc>
      </w:tr>
    </w:tbl>
    <w:p>
      <w:pPr>
        <w:spacing w:after="160"/>
      </w:pPr>
    </w:p>
    <w:p>
      <w:pPr>
        <w:pStyle w:val="Heading2"/>
        <w:keepNext/>
        <w:keepLines/>
        <w:spacing w:after="120" w:before="280"/>
      </w:pPr>
      <w:r>
        <w:t xml:space="preserve">Baumtabelle</w:t>
      </w:r>
    </w:p>
    <w:p>
      <w:pPr>
        <w:spacing w:after="180" w:line="312" w:lineRule="auto"/>
      </w:pPr>
      <w:r>
        <w:rPr>
          <w:sz w:val="22"/>
          <w:szCs w:val="22"/>
        </w:rPr>
        <w:t xml:space="preserve">Eine Tabelle, deren Zeilen einen Baum bilden: Einzug und Dreieck in der ersten Spalte, Kinder nur unter aufgeklappten Eltern. Sortieren, Filtern, Zellarten und Auswahl bleiben die der Tabelle; alle Zeilennummern nach außen sind weiter Datenzeilen.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legt eine Tabelle mit eingeschaltetem Baum an (dasselbe wie GUI_TABLE_SET mit dem Schlüssel baum). ADD hängt eine Zeile unter eltern an (-1 = oben) und liefert ihre Datenzeile.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Auf- und zuklappen, eine Zeile oder alles. Mit der Maus klappt ein Klick aufs Dreieck um, ohne zu wählen; mit der Tastatur klappt Pfeil rechts auf und Pfeil links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Eltern (-1 = oben) und Tiefe einer Zeile; SET_PARENT hängt sie um. Unter sich selbst oder einen eigenen Nachkommen ist ein Fehler. Wird eine Zeile entfernt, rücken ihre Kinder zu deren Eltern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Eine Kachel: oben ein Bild, darunter ein Titel und eine Beschreibung – und die ganze Fläche ist ein Knopf. Unter der Maus hebt sie sich mit einem Akzentrahmen, GUI_CLICKED meldet den Klick, mit Fokus lösen Enter und Leertaste sie aus. Ohne Bild (-1) steht nur der Text da. Die Beschreibung wird umgebrochen; passt sie nicht, endet sie mit „...“. Den Titel setzt GUI_SET_TEXT, die Beschreibung GUI_CARD_SET_TEXT.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Schriftstil für EIN Widget: fett, kursiv, unterstrichen, durchgestrichen – verbunden mit +; "normal" nimmt ihn weg. Echte Schnitte, wo die Schrift sie als Datei hat, sonst nachgebildet. Der Stil steht auch in der .dhform (font_style), der Form-Designer hat dafür ein 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Misst Breite und Höhe eines Widgets an seinem Inhalt (Knopf, Beschriftung, Kästchen, Radio, Kippschalter; bei Textfeldern nur die Höhe). Dasselbe erreicht eine 0 als Breite oder Höhe beim Anlegen – gemessen wird dann im nächsten GUI_UPDATE. GUI_SET_BOUNDS hebt das Automaß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Breite nach Text</w:t>
      </w:r>
      <w:r>
        <w:rPr>
          <w:rFonts w:ascii="Consolas" w:cs="Consolas" w:eastAsia="Consolas" w:hAnsi="Consolas"/>
          <w:sz w:val="19"/>
          <w:szCs w:val="19"/>
        </w:rPr>
        <w:br/>
        <w:t xml:space="preserve">GUI_AUTOSIZE(hinweis)                  ' Beschriftung nach neuem Text nachmessen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Legt einen unsichtbaren Layout-Behälter an, der seine Kinder in jedem GUI_UPDATE verteilt. art$ ist "zeile", "spalte" oder "raster:N" (N Spalten gleicher Breite). Anker gelten für den Behälter – seine Kinder bekommen ihre Lage von ihm. Der Behälter schluckt keine Klicks.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fliesst mit dem Fenster</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Hängt ein Widget (auch einen weiteren Behälter) an einen Layout-Behälter. Gewicht 0 behält die eigene Größe, ab 1 bekommt das Kind seinen Anteil am Platz, der nach den festen Kindern übrig bleibt. GUI_LAYOUT_SPACER ist ein Leerraum mit Gewicht – am Anfang einer Zeile schiebt er alles nach rechts. Ein Widget steckt in höchstens einem Behälter; ein Behälter darf weder sich selbst noch einen Vorfahren aufnehmen.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Gewicht 0: eigene Hoehe</w:t>
      </w:r>
      <w:r>
        <w:rPr>
          <w:rFonts w:ascii="Consolas" w:cs="Consolas" w:eastAsia="Consolas" w:hAnsi="Consolas"/>
          <w:sz w:val="19"/>
          <w:szCs w:val="19"/>
        </w:rPr>
        <w:br/>
        <w:t xml:space="preserve">GUI_LAYOUT_ADD(form, text, 1)          ' Gewicht 1: der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Stellt einen Behälter ein: "abstand" (zwischen den Kindern, Vorgabe 6), "rand" (innen), "dehnen" (Kinder quer zur Richtung auf volle Größe ziehen, Vorgabe an), "ausrichtung" (quer, wenn nicht gedehnt: 0 Anfang, 1 Mitte, 2 Ende) und "rahmen" (gestrichelt sichtbar, zum Entwickeln).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zeigt, wo der Behaelter liegt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Stellt einen Textbereich ein: "umbruch" (1 = an Wortgrenzen umbrechen – für Notizen und Briefe statt Code; Pos1, Ende und Pfeile laufen dann in sichtbaren Zeilen), "zeilennummern", "aktive_zeile", "tab_fuegt_ein" (TAB rückt ein statt das Bedienelement zu wechseln) und "tabbreite".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Datenbindung: das Widget trägt einen Schlüssel – den Spaltennamen, unter dem sein Wert gelesen und gesetzt wird. Der Formularname hält mehrere Formulare in einem Fenster (Reiter) auseinander. Bindbar sind Textfeld, Textbereich, Beschriftung, Kästchen, Kippschalter, Klappliste, Schieber, Drehfeld, Drehregler, Datums- und Farbwähler; der Schlüssel darf nur Buchstaben, Ziffern und _ enthalten.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Alle gebundenen Werte eines Formulars als MAP lesen (Kästchen 1/0, Klappliste als Index), aus einer MAP setzen (tolerant: "ja", 1 oder TRUE setzen einen Haken, ein Eintragstext oder ein Index wählt in der Klappliste; nicht genannte Schlüssel bleiben) oder alles leeren. Nach SET und CLEAR gilt der Stand als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Neuer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Hat sich ein gebundener Wert seit dem letzten Setzen, Laden, Speichern oder Bereinigen geändert? Damit ist die Rückfrage "Speichern | Verwerfen | Abbrechen" eine Zeile. GUI_FORM_CLEAN erklärt den jetzigen Stand für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AS INTEGER</w:t>
      </w:r>
    </w:p>
    <w:p>
      <w:pPr>
        <w:spacing w:after="180" w:line="312" w:lineRule="auto"/>
      </w:pPr>
      <w:r>
        <w:rPr>
          <w:sz w:val="22"/>
          <w:szCs w:val="22"/>
        </w:rPr>
        <w:t xml:space="preserve">Das Formular gegen eine SQLite-Tabelle: LOAD liest SELECT schluessel… FROM tabelle WHERE id = ? in die gebundenen Widgets (FALSE, wenn es die Zeile nicht gibt); SAVE schreibt INSERT (bei id &lt; 0, liefert die neue id) oder UPDATE. Gespeichert wird typisiert: Zahlenfeld als Zahl (außer mit führender Null, wie eine Postleitzahl), Kästchen als 0/1, Klappliste als Index, Regler als Kommazahl, sonst Text. Die Spalte heißt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Mindestmaß eines Widgets: ein gewichtetes Kind in einem Layout-Behälter fällt nie darunter (dann läuft die Zeile lieber über, als dass ein Knopf zu einem Strich wird), ein verankertes Widget schrumpft beim Verkleinern des Fensters nicht darunter. GUI_LAYOUT_MIN_W/H liefern, was ein Behälter samt Inhalt mindestens braucht – der richtige Wert für WINDOW_MIN_SIZE.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Barrierefreiheit: das gui-Modul meldet seine Fenster und Widgets von selbst an die Schnittstelle des Systems (Windows: UI Automation) – Bildschirmleser, Lupe und Sprachsteuerung sehen Knöpfe, Felder, Menüs und Listen und können sie bedienen, ohne dass das Programm etwas tut. GUI_ANNOUNCE gibt dem Bildschirmleser des Nutzers einen Satz mit (höflich: nach dem laufenden Satz; dringend = TRUE: sofort) – für alles, was sonst nur in einer Statuszeile steht. Ohne Hilfsprogramm passiert nichts. GUI_SCREENREADER ist TRUE, sobald eines den Baum angefordert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Tab-Reihenfolge festlegen: Widgets mit einem Index über 0 kommen zuerst (aufsteigend), der Rest folgt in der Reihenfolge des Anlegens; 0 ist die Vorgabe. Nützlich, wenn ein Feld nachträglich dazukam und sonst als letztes an die Reihe käme. Die Menüleiste erreicht man ohne Maus mit F10 oder Alt allein, Pfeile laufen, Enter 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Hängt eine Prüfregel an ein Feld (bei "muster" steht statt a, b der reguläre Ausdruck): "pflicht" (Text nicht leer; Klappliste gewählt; Kästchen an), "zahl", "ganz", "bereich a b", "laenge min max" (Zeichen), "email", "datum" (JJJJ-MM-TT, echter Kalendertag), "muster regex$" (gilt für die ganze Eingabe). Der letzte Text ist die eigene Meldung, sonst gilt eine deutsche Vorgabe. Ein leeres Feld lässt jede Regel außer pflicht durch – ob es leer sein darf, sagt allein pflicht.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prüft alle sichtbaren, bedienbaren Felder des Fensters gegen ihre Regeln, liefert die Zahl der Fehler und setzt den Fokus auf das erste falsche Feld; jedes falsche Feld bekommt einen roten Rahmen und seine Meldung im Tooltip. GUI_VALIDATE_WIDGET prüft ein Feld und liefert dessen Meldung ("" = in Ordnung). GUI_VALIDATE_LIVE prüft ein Feld, sobald der Fokus es verlässt.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Die Meldung eines Feldes lesen, von außen setzen (etwa "Nummer schon vergeben" aus der Datenbank – leer nimmt sie zurück) oder alle löschen. GUI_ERROR_LABEL bindet eine Beschriftung, die die Meldung anzeigt – dort, wo das Formular sie haben will.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Ein senkrechter Schieber: wie GUI_SLIDER, nur steht h (die Länge) statt w, und der Wert wächst nach oben – wie an jedem Mischpult. Pfeil hoch erhöht, Pos1/Ende springen an die 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Stellt einen Fortschrittsbalken ein. Bisher einziger Schlüssel: "unbestimmt" – 1 lässt ein Band laufen, getrieben von der Zeit statt vom Wert, für alles, dessen Dauer man nicht kennt (Suche, Verbindung); 0 schaltet zurück auf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Suche laeuft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Wie ein Bild-Widget sein Bild in sein Rechteck legt: "strecken" (Vorgabe, verzerrt), "einpassen" (ganz sichtbar, Seitenverhältnis bleibt, zentriert), "fuellen" (Fläche voll, Überstand abgeschnitten), "mitte" (Originalgröße) oder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Sinnbild und Textfarbe für einen Baumknoten. Sobald ein Knoten ein Sinnbild hat, bekommt jede Zeile den Platz dafür – sonst stünden die Namen versetzt. -1 nimmt das Sinnbild weg, bei der Farbe heißt -1 wieder das 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veraltet: grau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Macht aus einem Panel eines, das seine Kinder rollt. Die Kinder behalten ihre Lage im Fenster (GUI_GET_Y ändert sich beim Rollen nicht); das Panel legt nur einen Blick-Versatz darüber, und was herausgerollt ist, ist weder zu sehen noch zu treffen. Mausrad über dem Panel rollt, ein Rollbalken erscheint, sobald der Inhalt höher ist als das Panel. Kinder nach dem Panel anlegen; ein Layout-Behälter nimmt seine Kinder mit. Ein rollendes Panel in einem rollenden Panel gibt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zurueck nach oben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Ziehen zwischen Widgets: GUI_DRAGGABLE macht ein Widget zur Quelle (bei Liste und Baum die getroffene Zeile, sonst das Widget selbst mit seinem Text), GUI_DROP_TARGET zur Ablage. Ein Druck wird ab 5 Pixel Bewegung zum Zug – ein Klick bleibt ein Klick. Innerhalb derselben Liste sortiert die Liste selbst um; alles andere entscheidet das Programm über GUI_DROPPED.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Was ein Zug meldet. GUI_DRAGGING liefert während des Zugs die Quelle (-1 sonst). GUI_DROPPED(ziel) ist ein Bild lang TRUE, wenn dort losgelassen wurde – wie GUI_CLICKED; dazu der gezogene Text, die Quelle, die Zeile in der Quelle und die Zeile in der Ablage (-1 = keine). Losgelassen neben einer Ablage verpufft der Zug still.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Cursorformen über Widgets, per Vorgabe an: I-Balken über Textfeldern, Hand über Knopf, Kästchen, Radio, Kippschalter und während eines Zugs, Doppelpfeil an Trennern und am Fenstergriff. Die gui setzt die Form nur bei Wechsel und nimmt nur zurück, was sie selbst gesetzt hat – ein MOUSE_CURSOR nach GUI_UPDATE gewinnt. FALSE schaltet es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das Spiel hat einen eigenen Zeiger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Liefert das oberste sichtbare Fenster an einem Bildschirmpunkt oder -1. Wer das Mausrad selbst auswertet (etwa um eigene Kacheln zu blättern), fragt damit, ob seine Fläche gerade oben liegt – sonst rollte sie unter einem offenen Dialog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Einzelne Farbrollen ändern – etwa "accent" (Hervorhebung), "win_bg", "title_bg", "text_fg", "widget_bg", "widget_border". GUI_THEME ist kein Kurzname dafür, sondern ein eigener Befehl mit nur einem Argument: Er setzt die Hervorhebungsfarbe.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Kurvenformen schließen sich aus</w:t>
            </w:r>
          </w:p>
          <w:p>
            <w:pPr>
              <w:spacing w:after="0" w:line="312" w:lineRule="auto"/>
            </w:pPr>
            <w:r>
              <w:rPr>
                <w:sz w:val="22"/>
                <w:szCs w:val="22"/>
              </w:rPr>
              <w:t xml:space="preserve">„glatt“ und „treppe“ vertragen sich nicht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Zonen gewinnen gegen den Verlauf</w:t>
            </w:r>
          </w:p>
          <w:p>
            <w:pPr>
              <w:spacing w:after="0" w:line="312" w:lineRule="auto"/>
            </w:pPr>
            <w:r>
              <w:rPr>
                <w:sz w:val="22"/>
                <w:szCs w:val="22"/>
              </w:rPr>
              <w:t xml:space="preserve">Wo eine Farbzone liegt, gilt ihre Farbe – der Skalen-Verlauf kommt nur dort zum Zug, wo keine Zone definiert ist.</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Nur das Zeichnen braucht ein Fenster</w:t>
            </w:r>
          </w:p>
          <w:p>
            <w:pPr>
              <w:spacing w:after="0" w:line="312" w:lineRule="auto"/>
            </w:pPr>
            <w:r>
              <w:rPr>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„Modul: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2"/>
        <w:keepNext/>
        <w:keepLines/>
        <w:spacing w:after="120" w:before="280"/>
      </w:pPr>
      <w:r>
        <w:t xml:space="preserve">Das Versionsfeld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Jeder Spielstand trägt eine Versionsnummer. Sie kostet nichts, solange nichts passiert – und rettet den Tag, wenn sich der Aufbau deiner Spielstände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Feld gab es frueher nicht</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das kein Luxus ist</w:t>
            </w:r>
          </w:p>
          <w:p>
            <w:pPr>
              <w:spacing w:after="0" w:line="312" w:lineRule="auto"/>
            </w:pPr>
            <w:r>
              <w:rPr>
                <w:sz w:val="22"/>
                <w:szCs w:val="22"/>
              </w:rPr>
              <w:t xml:space="preserve">Ein Spielstand überlebt dein Programm. Wer nach drei Monaten ein Feld dazunimmt, hat auf den Platten seiner Spieler noch die alte Fassung – und ein Lesen ohne Prüfung liefert dort eine 0, wo eine sinnvolle Zahl stehen sollte. Die Version sagt dir, was du vor dir hast, statt dass du es raten musst.</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2"/>
        <w:keepNext/>
        <w:keepLines/>
        <w:spacing w:after="120" w:before="280"/>
      </w:pPr>
      <w:r>
        <w:t xml:space="preserve">Ebenen in einem Zug ändern</w:t>
      </w:r>
    </w:p>
    <w:p>
      <w:pPr>
        <w:spacing w:after="180" w:line="312" w:lineRule="auto"/>
      </w:pPr>
      <w:r>
        <w:rPr>
          <w:sz w:val="22"/>
          <w:szCs w:val="22"/>
        </w:rPr>
        <w:t xml:space="preserve">Diese vier Befehle bearbeiten eine ganze Ebene auf einmal, statt in einer Schleife Kachel für Kachel. Das ist nicht nur kürzer, sondern auch deutlich schneller – und es ist die Grundlage, wenn du selbst einen Karten-Editor oder einen Level-Erzeuger 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Füllt ein Rechteck von Kacheln mit einer GID und liefert die Zahl der geänderten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Der Farbeimer: färbt die zusammenhängende Fläche ab einer Kachel um – dieselbe Geste wie in einem Malprogramm.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tauscht jedes Vorkommen einer GID gegen eine andere – so wechselst du ein Tileset aus, ohne eine Schleife zu schreiben. TILED_COUNT_GID zählt, wie oft eine GID in der Ebene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 wird Stein</w:t>
      </w: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2"/>
        <w:keepNext/>
        <w:keepLines/>
        <w:spacing w:after="120" w:before="280"/>
      </w:pPr>
      <w:r>
        <w:t xml:space="preserve">Winkel, Drehen, Spiegeln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Der Weg zwischen Vektor und Winkel. VEC2_ANGLE liefert den Winkel im Bogenmaß, von der x-Achse aus gezählt; VEC2_FROM_ANGLE baut aus Winkel und Länge wieder einen Vektor. Zusammen sind das Polar- und Kartesische 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 zielt ein Geschoss</w:t>
            </w:r>
          </w:p>
          <w:p>
            <w:pPr>
              <w:spacing w:after="0" w:line="312" w:lineRule="auto"/>
            </w:pPr>
            <w:r>
              <w:rPr>
                <w:sz w:val="22"/>
                <w:szCs w:val="22"/>
              </w:rPr>
              <w:t xml:space="preserve">Richtung als Winkel ausrechnen ist umständlich; ein Vektor vom Schützen zum Ziel, normalisiert und mal Geschwindigkeit, ist derselbe Gedanke in einer Zeile. VEC2_FROM_ANGLE braucht man dort, wo der Winkel schon feststeht – bei einem Streuschuss oder einem rotierenden Geschützturm.</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Dreht den Vektor um 90 Grad gegen den Uhrzeigersinn: aus (x, y) wird (-y, x). Das ist die Senkrechte auf einer Richtung – die Normale einer Wand, die Seitwärtsbewegung zu einer Blickrichtung, die Breite eines Strichs entlang seines Verlaufs.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zeigt nach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Spiegelt einen Vektor an einer Normalen – der Abprall eines Balls an einer Wand, ohne die Trigonometrie von Hand. Die Normale muss normalisiert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Boden</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Interpoliert zwischen zwei Vektoren: t = 0 liefert a, t = 1 liefert b, 0.5 die Mitte. Damit gleitet eine Kamera weich zum Ziel, statt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pro Bild ein Zehntel naeher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Das Kreuzprodukt zweier 2D-Vektoren – in zwei Dimensionen eine einzelne Zahl, kein Vektor. Ihr Vorzeichen sagt, auf welcher Seite b von a liegt: positiv heißt links, negativ rechts, null heißt parallel. Genau das braucht ein Gegner, der wissen will, ob er nach links oder rechts drehen muss.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2"/>
        <w:keepNext/>
        <w:keepLines/>
        <w:spacing w:after="120" w:before="280"/>
      </w:pPr>
      <w:r>
        <w:t xml:space="preserve">Drehung aus Eulerwinkeln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Baut ein Quaternion aus den drei vertrauten Winkeln: Nicken, Gieren, Rollen – jeweils im Bogenmaß. Der bequeme Weg hinein, wenn die Winkel aus einer Steuerung oder einer Datei kommen und man sie nicht als Achse-plus-Winkel vorliegen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als Eingang gedacht</w:t>
            </w:r>
          </w:p>
          <w:p>
            <w:pPr>
              <w:spacing w:after="0" w:line="312" w:lineRule="auto"/>
            </w:pPr>
            <w:r>
              <w:rPr>
                <w:sz w:val="22"/>
                <w:szCs w:val="22"/>
              </w:rPr>
              <w:t xml:space="preserve">Eulerwinkel sind bequem zum Eingeben und schlecht zum Rechnen: Zwei nacheinander angewandte Drehungen hängen von der Reihenfolge ab, und bei senkrechtem Nicken fallen zwei Achsen zusammen (der berüchtigte Gimbal Lock). Deshalb ist QUAT_FROM_EULER ein Eingang und kein Arbeitsformat – gerechnet und interpoliert wird mit dem Quaternion.</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JSON schreiben</w:t>
      </w:r>
    </w:p>
    <w:p>
      <w:pPr>
        <w:spacing w:after="180" w:line="312" w:lineRule="auto"/>
      </w:pPr>
      <w:r>
        <w:rPr>
          <w:sz w:val="22"/>
          <w:szCs w:val="22"/>
        </w:rPr>
        <w:t xml:space="preserve">Lange ließ sich JSON hier nur lesen. Wer eines schreiben wollte, klebte Zeichenketten zusammen – und brach am ersten Anführungszeichen in einem Namen. Ein Handle ist deshalb veränderbar.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Legt ein leeres Objekt bzw. ein leeres Array an – der Anfang jedes selbst gebauten Dokuments.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Setzt ein Feld – legt es an, wenn es fehlt, und ersetzt es sonst. Fehlende Zwischenstufen entstehen als Objekt von selbst; genau deshalb ist ein tiefer Pfad ein Aufruf und nicht drei.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Hängt einen Wert an das Array am angegebenen Pfad an. Der leere Pfad meint hier das Dokument selbst – so füllt man ein frisch angelegtes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Hängt ein ganzes Dokument als Teilbaum ein – und zwar als Kopie. Ein JSON-Baum kann sich keinen Teilbaum mit einem anderen teilen; spätere Änderungen an der Quelle schlagen also nicht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entfernt ein Feld und sagt, ob dort etwas war. JSON_KEYS liefert die Feldnamen eines Objekts – damit lässt sich ein Objekt durchlaufen, dessen Aufbau man nicht kennt.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entstehen nicht von selbst</w:t>
            </w:r>
          </w:p>
          <w:p>
            <w:pPr>
              <w:spacing w:after="0" w:line="312" w:lineRule="auto"/>
            </w:pPr>
            <w:r>
              <w:rPr>
                <w:sz w:val="22"/>
                <w:szCs w:val="22"/>
              </w:rPr>
              <w:t xml:space="preserve">Ein Zahl-Segment legt nichts an. Ein Pfad wie "posten.0" auf einem frischen Dokument könnte ein Array meinen oder ein Objekt mit dem Schlüssel "0" – beides ist gültiges JSON, und die falsche Wahl fällt erst dem Empfänger auf. Statt zu raten sagt die Meldung, wie ein Array entsteht: mit JSON_NEW_ARRAY anlegen und mit JSON_APPEND_* füllen.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leere Pfad meint beim Schreiben NICHT die Wurzel. Beim Lesen tut er das; beim Setzen hieße er „das ganze Dokument wegwerfen“, und eine versehentlich leere Variable darf das nicht – JSON_SET_* lehnt ihn ab. Bei JSON_APPEND_* ist er erlaubt, dort geht nichts verloren, und meint das Dokument selbst.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„Modul: save“)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„Modul: save“ leichtgewichtiger – db lohnt sich, sobald es um Listen, Suchen und Sortieren geht.</w:t>
            </w:r>
          </w:p>
        </w:tc>
      </w:tr>
    </w:tbl>
    <w:p>
      <w:pPr>
        <w:spacing w:after="160"/>
      </w:pPr>
    </w:p>
    <w:p>
      <w:pPr>
        <w:pStyle w:val="Heading2"/>
        <w:keepNext/>
        <w:keepLines/>
        <w:spacing w:after="120" w:before="280"/>
      </w:pPr>
      <w:r>
        <w:t xml:space="preserve">Abfragen im Hintergrund</w:t>
      </w:r>
    </w:p>
    <w:p>
      <w:pPr>
        <w:spacing w:after="180" w:line="312" w:lineRule="auto"/>
      </w:pPr>
      <w:r>
        <w:rPr>
          <w:sz w:val="22"/>
          <w:szCs w:val="22"/>
        </w:rPr>
        <w:t xml:space="preserve">Eine Abfrage über eine große Tabelle hält das Programm an, bis sie fertig ist – im Fenster heißt das ein Ruckler oder eine Sekunde Stillstand. Dafür gibt es dieselbe Abfrage zum Nachsehen statt zum Warten, mit demselben Muster wie bei HTTP und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öffnet die Datei selbst und startet die Abfrage im Hintergrund; es liefert sofort eine Auftragsnummer. DB_QUERY_READY fragt nach, DB_QUERY_RESULT holt das DB_RESULT ab und gibt den Platz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Eine Abfrage verwerfen bzw. zählen, wie viele noch offen sind. Eine unbekannte Nummer bei DB_QUERY_CANCEL ist wirkungslos.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Auftragsnummer auf -1 zu setzen, sobald das Ergebnis abgeholt ist, ist kein Schmuck: Ohne das würde die Schleife im nächsten Bild erneut abholen wollen – und die Nummer gibt es dann nicht mehr.</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„Sound“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Setzt die beiden Seiten getrennt, jede von 0 bis 1. Das ist nicht dasselbe wie AUDIO_PAN_POS: Dort gibst du eine Position zwischen -1 und +1 an und die Lautstärke bleibt gleich; hier bestimmst du beide Kanäle einzeln und kannst damit auch beide zugleich absenken.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vorwiegend links</w:t>
      </w:r>
      <w:r>
        <w:rPr>
          <w:rFonts w:ascii="Consolas" w:cs="Consolas" w:eastAsia="Consolas" w:hAnsi="Consolas"/>
          <w:sz w:val="19"/>
          <w:szCs w:val="19"/>
        </w:rPr>
        <w:br/>
        <w:t xml:space="preserve">AUDIO_PAN(ch, 0.4, 0.4)      ' mittig und leiser</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in Frames; mit "pingpong" läuft sie am Ende rückwärts wieder hinunter, statt an ihren Anfang zu springen. LEN liefert die Länge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macht ein Sample aus rohen 16-Bit-Werten (little endian, mit Vorzeichen, mono) – etwa aus Base64-Daten in einer JSON-Datei, ohne Umweg über eine WAV. NOTE spielt nichts ab, sondern baut einen Klang (SOUND) mit derselben Hüllkurve wie AUDIO_NOTE: den kann man mit AUDIO_PLAY_AT auf eine Audio-Uhr legen oder mit AUDIO_SOUND_MIX in einen anderen mischen. So spielt der Tracker seine Sample-Instrumente.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Quinte höher</w:t>
      </w:r>
      <w:r>
        <w:rPr>
          <w:rFonts w:ascii="Consolas" w:cs="Consolas" w:eastAsia="Consolas" w:hAnsi="Consolas"/>
          <w:sz w:val="19"/>
          <w:szCs w:val="19"/>
        </w:rPr>
        <w:br/>
        <w:t xml:space="preserve">AUDIO_PLAY(ton)</w:t>
      </w:r>
    </w:p>
    <w:p>
      <w:pPr>
        <w:pStyle w:val="Heading2"/>
        <w:keepNext/>
        <w:keepLines/>
        <w:spacing w:after="120" w:before="280"/>
      </w:pPr>
      <w:r>
        <w:t xml:space="preserve">Musik steuern</w:t>
      </w:r>
    </w:p>
    <w:p>
      <w:pPr>
        <w:spacing w:after="180" w:line="312" w:lineRule="auto"/>
      </w:pPr>
      <w:r>
        <w:rPr>
          <w:sz w:val="22"/>
          <w:szCs w:val="22"/>
        </w:rPr>
        <w:t xml:space="preserve">Über PLAYMUSIC (Kapitel „Sound“)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Springt an eine Stelle im laufenden Stück, gezählt in Sekunden ab Anfang – für einen anklickbaren Fortschrittsbalken oder um beim Testen nicht jedes Mal das Intro anzuhören.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ab Sekunde 30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Springen ist kein Schalter</w:t>
            </w:r>
          </w:p>
          <w:p>
            <w:pPr>
              <w:spacing w:after="0" w:line="312" w:lineRule="auto"/>
            </w:pPr>
            <w:r>
              <w:rPr>
                <w:sz w:val="22"/>
                <w:szCs w:val="22"/>
              </w:rPr>
              <w:t xml:space="preserve">Drei Dinge, die man vorher wissen sollte. Erstens: erst spielen, dann springen – vor AUDIO_MUSIC_PLAY gibt es noch nichts zu versetzen, und der Aufruf meldet das als Fehler, statt stillschweigend nichts zu tun. Zweitens: es wirkt nicht sofort. Gemessen dauert es drei bis vier Zehntelsekunden, bis AUDIO_MUSIC_POSITION die neue Stelle zeigt – so lange spielt der Datenstrom seinen Vorlauf noch zu Ende. Wer direkt nach dem Sprung die Position abfragt, bekommt die alte. Drittens: Tracker-Module können es nicht und sagen es auch – ihre Zeitachse sind Pattern und Zeilen, und wie lange bis zu einer Stelle vergeht, hängt an Tempowechseln im Stück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„2D-Extras“.</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„Modul: tween“)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 SMOOTHSTEP und CURVE_SMOOTHSTEP rechnen dasselbe – der Unterschied ist nur, dass der erste ein Kern-Befehl ist und ohne IMPORT auskommt.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2"/>
        <w:keepNext/>
        <w:keepLines/>
        <w:spacing w:after="120" w:before="280"/>
      </w:pPr>
      <w:r>
        <w:t xml:space="preserve">Wie lange gewartet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Legt fest, wie lange ein Lesen auf Daten wartet. Drei Fälle stecken in einer Zahl: 0 heißt gar nicht warten (der Aufruf kehrt sofort zurück, ob etwas da ist oder nicht), eine negative Zahl heißt warten bis etwas kommt, und eine positive Zahl heißt so viele Millisekunden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nicht warten -- fuer den Game-Loop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entscheidet über das Spielgefühl</w:t>
            </w:r>
          </w:p>
          <w:p>
            <w:pPr>
              <w:spacing w:after="0" w:line="312" w:lineRule="auto"/>
            </w:pPr>
            <w:r>
              <w:rPr>
                <w:sz w:val="22"/>
                <w:szCs w:val="22"/>
              </w:rPr>
              <w:t xml:space="preserve">Die 0 ist die richtige Wahl in einem Spiel: Sie lässt die Hauptschleife weiterlaufen. Ein blockierendes Lesen mit -1 hält alles an, bis die Gegenstelle sich meldet – und wenn sie das nie tut, für immer. In einem Konsolenprogramm, das ohnehin nur wartet, ist es dagegen das Einfachste.</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Beliebige Anfragen und dauerhafte Kopfzeilen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Für alles, was über GET und POST hinausgeht: PUT, DELETE, PATCH – mit eigenem Rumpf und eigenen Kopfzeilen. Die Kopfzeilen übergibst du als MAP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HTTP_REQUEST rät keinen Content-Type. Welchen Typ ein Rumpf hat, weiß nur der Aufrufer; ein falsch geratenes application/json wäre schlimmer als gar keines. Wer JSON schickt, setzt die Kopfzeile also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Setzt eine Kopfzeile für alle folgenden Aufrufe des Moduls – der übliche Weg für einen Anmelde-Token, den man nicht bei jedem Aufruf wiederholen will. Eine Kopfzeile, die beim einzelnen Aufruf mitgegeben wird, gewinnt gegen die dauerhafte; zweimal derselbe Name ersetzt, statt sich zu häufen.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wieder abmelden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Der rohe Rumpf der letzten Antwort als BUFFER. Der gewöhnliche Rückgabewert ist Text, und dabei werden nicht dekodierbare Bytes ersetzt – bei einem Bild oder einer Zip-Datei bliebe davon nichts Brauchbares.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HTTP_BYTES gehört – wie HTTP_STATUS und HTTP_HEADER – zur letzten Antwort und funktioniert nach jedem Aufruf. Nach einem fehlgeschlagenen ist es leer, und nicht etwa noch die vorige Antwort. Wer eine große Datei nur speichern will, nimmt weiterhin HTTP_DOWNLOAD: Das schreibt direkt auf die Platte, ohne sie in den Speicher zu holen.</w:t>
            </w:r>
          </w:p>
        </w:tc>
      </w:tr>
    </w:tbl>
    <w:p>
      <w:pPr>
        <w:spacing w:after="160"/>
      </w:pPr>
    </w:p>
    <w:p>
      <w:pPr>
        <w:pStyle w:val="Heading2"/>
        <w:keepNext/>
        <w:keepLines/>
        <w:spacing w:after="120" w:before="280"/>
      </w:pPr>
      <w:r>
        <w:t xml:space="preserve">Abrufe im Hintergrund</w:t>
      </w:r>
    </w:p>
    <w:p>
      <w:pPr>
        <w:spacing w:after="180" w:line="312" w:lineRule="auto"/>
      </w:pPr>
      <w:r>
        <w:rPr>
          <w:sz w:val="22"/>
          <w:szCs w:val="22"/>
        </w:rPr>
        <w:t xml:space="preserve">HTTP_GET hält das ganze Programm an, bis die Antwort da ist. In einem Fenster heißt das: keine Maus, keine Taste, kein Neuzeichnen. Ein mittlerer Abruf dauert etwa 200 Millisekunden – rund zwölf ausgefallene Bilder, und bei schlechter Verbindung wartet das Fenster bis zur Zeitgrenze von zehn Sekunden. Für alles, was in einer Schleife läuft, gibt es denselben Abruf zum Nachsehen statt zum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Startet den Abruf im Hintergrund und liefert sofort eine Abruf-Nummer.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fragt nach, ob die Antwort da ist, und wartet nicht. HTTP_RESULT holt den Rumpf ab und gibt den Platz frei – dabei werden auch HTTP_STATUS, HTTP_HEADER und HTTP_BYTES gesetzt, also beim Abholen und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Einen Abruf verwerfen, zählen wie viele offen sind, und nachsehen welche Adresse zu einer Abruf-Nummer gehört. Eine unbekannte Nummer bei HTTP_CANCEL tut nichts – so muss man nicht Buch führen.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Die Zeitgrenze für alle folgenden Aufrufe, 1 bis 600 Sekunden. Ohne Angabe sind es zehn.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„Modul: json“):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„Klassen &amp; Objekte“),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„Klassen &amp; Objekte“)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„Strings im Detail“)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Style w:val="Heading1"/>
        <w:keepNext/>
        <w:keepLines/>
        <w:pageBreakBefore/>
        <w:pBdr>
          <w:bottom w:val="single" w:color="1B6CA8" w:sz="12" w:space="4"/>
        </w:pBdr>
        <w:spacing w:after="160" w:before="0"/>
      </w:pPr>
      <w:r>
        <w:t xml:space="preserve">Modul: midi</w:t>
      </w:r>
    </w:p>
    <w:p>
      <w:pPr>
        <w:spacing w:after="180" w:line="312" w:lineRule="auto"/>
      </w:pPr>
      <w:r>
        <w:rPr>
          <w:sz w:val="22"/>
          <w:szCs w:val="22"/>
        </w:rPr>
        <w:t xml:space="preserve">Drachenhauch bringt einen Tracker mit, einen Sampler, einen Synthesizer und einen Notenblatt-Editor – aber bis hierher konnte kein angeschlossenes Keyboard etwas davon ansteuern. Genau diese Brücke schlägt das midi-Modul: Es liest Noten von einem Instrument und schickt welche hinaus.</w:t>
      </w:r>
    </w:p>
    <w:p>
      <w:pPr>
        <w:spacing w:after="180" w:line="312" w:lineRule="auto"/>
      </w:pPr>
      <w:r>
        <w:rPr>
          <w:sz w:val="22"/>
          <w:szCs w:val="22"/>
        </w:rPr>
        <w:t xml:space="preserve">MIDI überträgt keine Töne, sondern Ereignisse: „Taste 60 mit Stärke 100 gedrückt“. Was daraus klingt, entscheidet der Empfänger. Deshalb kannst du ein Keyboard als Eingabegerät für dein Spiel benutzen, ohne dass darin ein einziger Ton vorkommt – und umgekehrt einen Synthesizer ansteuern, ohne selbst Klang zu erzeugen.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Hardware-Modul</w:t>
            </w:r>
          </w:p>
          <w:p>
            <w:pPr>
              <w:spacing w:after="0" w:line="312" w:lineRule="auto"/>
            </w:pPr>
            <w:r>
              <w:rPr>
                <w:sz w:val="22"/>
                <w:szCs w:val="22"/>
              </w:rPr>
              <w:t xml:space="preserve">Das Modul steckt nur in Bauten mit --hardware. Ob dein dhrt es hat, sagt die zweite Zeile von dhrt --version. Zwei Befehle sind ausgenommen: MIDI_NOTE_NAME$ und MIDI_NOTE_FREQ rechnen nur um und stehen in jedem Bau – für eine Notenanzeige oder einen Ton aus einer Notennummer brauchst du also kein Gerät.</w:t>
            </w:r>
          </w:p>
        </w:tc>
      </w:tr>
    </w:tbl>
    <w:p>
      <w:pPr>
        <w:spacing w:after="160"/>
      </w:pPr>
    </w:p>
    <w:p>
      <w:pPr>
        <w:pStyle w:val="Heading2"/>
        <w:keepNext/>
        <w:keepLines/>
        <w:spacing w:after="120" w:before="280"/>
      </w:pPr>
      <w:r>
        <w:t xml:space="preserve">Anschlüsse 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Liefert, wie viele MIDI-Eingänge bzw. -Ausgänge das System kennt. Ein Keyboard erscheint als Eingang, ein Synthesizer als Ausgang; viele Geräte sind beides.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Der Name des i-ten Anschlusses, so wie das Gerät sich meldet. Damit baust du eine Auswahlliste, statt eine Nummer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Zum Ausprobieren brauchst du kein Gerät</w:t>
            </w:r>
          </w:p>
          <w:p>
            <w:pPr>
              <w:spacing w:after="0" w:line="312" w:lineRule="auto"/>
            </w:pPr>
            <w:r>
              <w:rPr>
                <w:sz w:val="22"/>
                <w:szCs w:val="22"/>
              </w:rPr>
              <w:t xml:space="preserve">Windows bringt von Haus aus einen MIDI-Ausgang mit, den Microsoft GS Wavetable Synth. Damit kannst du das Senden testen – und du hörst es sogar.</w:t>
            </w:r>
          </w:p>
        </w:tc>
      </w:tr>
    </w:tbl>
    <w:p>
      <w:pPr>
        <w:spacing w:after="160"/>
      </w:pPr>
    </w:p>
    <w:p>
      <w:pPr>
        <w:pStyle w:val="Heading2"/>
        <w:keepNext/>
        <w:keepLines/>
        <w:spacing w:after="120" w:before="280"/>
      </w:pPr>
      <w:r>
        <w:t xml:space="preserve">Öffnen und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Öffnet den Anschluss mit der Nummer i und liefert ein Handle (MIDI_IN bzw. MIDI_OUT), das alle weiteren Befehle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Schließt den Anschluss wieder und gibt ihn für andere Programme frei. Nach dem Schließen ist jeder weitere Zugriff auf das Handle ein Fehler im Klartext – kein stilles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Noten empfangen</w:t>
      </w:r>
    </w:p>
    <w:p>
      <w:pPr>
        <w:spacing w:after="180" w:line="312" w:lineRule="auto"/>
      </w:pPr>
      <w:r>
        <w:rPr>
          <w:sz w:val="22"/>
          <w:szCs w:val="22"/>
        </w:rPr>
        <w:t xml:space="preserve">Empfangen läuft über einen Cursor, genau wie bei db und mqtt: MIDI_NEXT holt die nächste Nachricht in einen Zwischenspeicher, und die übrigen Befehle lesen daraus. So brauchst du keine Rückruf-Funktion, und es läuft nichts nebenher.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holt die nächste Nachricht und liefert TRUE, wenn eine da war (FALSE heißt: nichts angekommen). MIDI_PENDING sagt, wie viele noch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Schleife ist wichtig – ein einzelnes MIDI_NEXT je Bild reicht nicht: In einem Sechzigstel einer Sekunde können mehrere Nachrichten angekommen sein, ein Akkord sind schon drei. Wer nur eine je Bild abholt, hinkt bei schnellem Spiel immer weiter hinterher.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Sagt, was für eine Nachricht gerade im Zwischenspeicher liegt: eine angeschlagene Note, eine losgelassene, oder ein Regler.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Falle</w:t>
            </w:r>
          </w:p>
          <w:p>
            <w:pPr>
              <w:spacing w:after="0" w:line="312" w:lineRule="auto"/>
            </w:pPr>
            <w:r>
              <w:rPr>
                <w:sz w:val="22"/>
                <w:szCs w:val="22"/>
              </w:rPr>
              <w:t xml:space="preserve">Die meisten Instrumente schicken gar kein „Note aus“. Sie schicken ein Note-an mit Anschlagstärke 0 – das ist im Protokoll ausdrücklich erlaubt und spart ein Byte. MIDI_IS_NOTE_OFF fängt beide Formen ab. Wer stattdessen selbst auf MIDI_STATUS prüft, bekommt Töne, die nie aufhören.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Die Notennummer (0 bis 127, wobei 60 das eingestrichene C ist) und die Anschlagstärke (0 bis 127). Die Stärke ist der Ausdruck des Spielers – sie eignet sich für Lautstärke, aber genauso für alles andere, was kräftiger ausfallen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Bei einer Regler-Nachricht: welcher Regler (Nummer) und wie weit er steht (0 bis 127). Nummer 7 ist üblicherweise die Lautstärke, 1 das Modulationsrad.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Der Kanal, auf dem die Nachricht kam – 1 bis 16, so wie es auf jedem Gerätedisplay steht. Im Protokoll stehen dort 0 bis 15; die Umrechnung nimmt dir das Modul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Die drei rohen Bytes der Nachricht. Brauchst du selten – aber wenn dein Gerät etwas schickt, wofür es keinen eigenen Befehl gibt (Pitch-Bend, Aftertouch, Programmwechsel), kommst du hier heran.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nicht durchkommt</w:t>
            </w:r>
          </w:p>
          <w:p>
            <w:pPr>
              <w:spacing w:after="0" w:line="312" w:lineRule="auto"/>
            </w:pPr>
            <w:r>
              <w:rPr>
                <w:sz w:val="22"/>
                <w:szCs w:val="22"/>
              </w:rPr>
              <w:t xml:space="preserve">Uhr-, Active-Sensing- und SysEx-Nachrichten lässt das Modul weg. Ein Keyboard schickt davon Dutzende je Sekunde, und keine davon ist eine Note – sie würden deine Schleife fluten. Der Puffer fasst 1024 unabgeholte Nachrichten; läuft er über, fällt die älteste weg. Wer live spielt, will den aktuellen Anschlag sehen, nicht den von vor zehn Sekunden.</w:t>
            </w:r>
          </w:p>
        </w:tc>
      </w:tr>
    </w:tbl>
    <w:p>
      <w:pPr>
        <w:spacing w:after="160"/>
      </w:pPr>
    </w:p>
    <w:p>
      <w:pPr>
        <w:pStyle w:val="Heading2"/>
        <w:keepNext/>
        <w:keepLines/>
        <w:spacing w:after="120" w:before="280"/>
      </w:pPr>
      <w:r>
        <w:t xml:space="preserve">Noten senden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Schlägt eine Note an bzw. lässt sie los. Der Ton klingt, bis das Aus kommt – ein vergessenes MIDI_NOTE_OFF ist ein hängender Ton, den auch das Programmende nicht beendet.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C4 anschlagen</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Schickt eine Regler-Nachricht. Damit steuerst du am Zielgerät Lautstärke (Nummer 7), Panorama (10) oder was das Gerät sonst anbietet.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Lautstärke auf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Schickt eine rohe Nachricht aus drei Bytes – für alles, wofür es keinen eigenen Befehl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Pitch-Bend, Kanal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Wertebereiche</w:t>
            </w:r>
          </w:p>
          <w:p>
            <w:pPr>
              <w:spacing w:after="0" w:line="312" w:lineRule="auto"/>
            </w:pPr>
            <w:r>
              <w:rPr>
                <w:sz w:val="22"/>
                <w:szCs w:val="22"/>
              </w:rPr>
              <w:t xml:space="preserve">Note, Anschlag und Reglerwerte müssen zwischen 0 und 127 liegen, Kanäle zwischen 1 und 16. Ein größerer Wert setzt im Protokoll das oberste Bit und würde als völlig andere Nachricht gelesen – deshalb lehnt das Modul ihn ab, statt still etwas anderes zu tun. Geprüft wird, bevor das Gerät überhaupt angesprochen wird.</w:t>
            </w:r>
          </w:p>
        </w:tc>
      </w:tr>
    </w:tbl>
    <w:p>
      <w:pPr>
        <w:spacing w:after="160"/>
      </w:pPr>
    </w:p>
    <w:p>
      <w:pPr>
        <w:pStyle w:val="Heading2"/>
        <w:keepNext/>
        <w:keepLines/>
        <w:spacing w:after="120" w:before="280"/>
      </w:pPr>
      <w:r>
        <w:t xml:space="preserve">Notennummern umrechnen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Macht aus einer Notennummer einen lesbaren Namen (60 wird zu C4) oder eine Frequenz in Hertz (69 wird zu 440.0). Die Frequenz ist die Brücke zu AUDIO_TONE. Beide Befehle brauchen kein Gerät und stehen in jedem Bau.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Oktavzählung folgt der verbreiteten Konvention: Note 60 heißt C4. Manche Hersteller nennen dieselbe Note C3 – das ist eine andere Zählweise, kein Fehler. Und Note 71 heißt hier H, nicht B.</w:t>
            </w:r>
          </w:p>
        </w:tc>
      </w:tr>
    </w:tbl>
    <w:p>
      <w:pPr>
        <w:spacing w:after="160"/>
      </w:pPr>
    </w:p>
    <w:p>
      <w:pPr>
        <w:pStyle w:val="Heading2"/>
        <w:keepNext/>
        <w:keepLines/>
        <w:spacing w:after="120" w:before="280"/>
      </w:pPr>
      <w:r>
        <w:t xml:space="preserve">Ein Keyboard zum Klingen bringen</w:t>
      </w:r>
    </w:p>
    <w:p>
      <w:pPr>
        <w:spacing w:after="180" w:line="312" w:lineRule="auto"/>
      </w:pPr>
      <w:r>
        <w:rPr>
          <w:sz w:val="22"/>
          <w:szCs w:val="22"/>
        </w:rPr>
        <w:t xml:space="preserve">Das kürzeste sinnvolle Programm: Noten vom Instrument lesen und mit dem eingebauten Synthesizer hörbar machen. Mehr als diese Schleife braucht es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Was das Modul nicht kann</w:t>
      </w:r>
    </w:p>
    <w:p>
      <w:pPr>
        <w:pStyle w:val="ListParagraph"/>
        <w:numPr>
          <w:ilvl w:val="0"/>
          <w:numId w:val="2"/>
        </w:numPr>
        <w:spacing w:after="100" w:line="312" w:lineRule="auto"/>
      </w:pPr>
      <w:r>
        <w:rPr>
          <w:sz w:val="22"/>
          <w:szCs w:val="22"/>
        </w:rPr>
        <w:t xml:space="preserve">Kein SysEx – gerätespezifische Klangdaten bleiben außen vor, weder senden noch empfangen.</w:t>
      </w:r>
    </w:p>
    <w:p>
      <w:pPr>
        <w:pStyle w:val="ListParagraph"/>
        <w:numPr>
          <w:ilvl w:val="0"/>
          <w:numId w:val="2"/>
        </w:numPr>
        <w:spacing w:after="100" w:line="312" w:lineRule="auto"/>
      </w:pPr>
      <w:r>
        <w:rPr>
          <w:sz w:val="22"/>
          <w:szCs w:val="22"/>
        </w:rPr>
        <w:t xml:space="preserve">Keine MIDI-Uhr und keinen MIDI-Timecode. Wer zu einer Uhr laufen will, findet in audio mit AUDIO_CLOCK_NEW eine eigene, die sogar genauer ist.</w:t>
      </w:r>
    </w:p>
    <w:p>
      <w:pPr>
        <w:pStyle w:val="ListParagraph"/>
        <w:numPr>
          <w:ilvl w:val="0"/>
          <w:numId w:val="2"/>
        </w:numPr>
        <w:spacing w:after="100" w:line="312" w:lineRule="auto"/>
      </w:pPr>
      <w:r>
        <w:rPr>
          <w:sz w:val="22"/>
          <w:szCs w:val="22"/>
        </w:rPr>
        <w:t xml:space="preserve">Keine .mid-Dateien lesen oder schreiben. Für Musik von der Platte gibt es PLAYMUSIC (auch für .mod und .xm) und den Tracker.</w:t>
      </w:r>
    </w:p>
    <w:p>
      <w:pPr>
        <w:pStyle w:val="ListParagraph"/>
        <w:numPr>
          <w:ilvl w:val="0"/>
          <w:numId w:val="2"/>
        </w:numPr>
        <w:spacing w:after="100" w:line="312" w:lineRule="auto"/>
      </w:pPr>
      <w:r>
        <w:rPr>
          <w:sz w:val="22"/>
          <w:szCs w:val="22"/>
        </w:rPr>
        <w:t xml:space="preserve">Keinen virtuellen Anschluss, den andere Programme sehen.</w:t>
      </w:r>
    </w:p>
    <w:p>
      <w:pPr>
        <w:pStyle w:val="Heading1"/>
        <w:keepNext/>
        <w:keepLines/>
        <w:pageBreakBefore/>
        <w:pBdr>
          <w:bottom w:val="single" w:color="1B6CA8" w:sz="12" w:space="4"/>
        </w:pBdr>
        <w:spacing w:after="160" w:before="0"/>
      </w:pPr>
      <w:r>
        <w:t xml:space="preserve">Module: zeit &amp; geld</w:t>
      </w:r>
    </w:p>
    <w:p>
      <w:pPr>
        <w:spacing w:after="180" w:line="312" w:lineRule="auto"/>
      </w:pPr>
      <w:r>
        <w:rPr>
          <w:sz w:val="22"/>
          <w:szCs w:val="22"/>
        </w:rPr>
        <w:t xml:space="preserve">Zwei Module, die auf denselben Gedanken hinauslaufen: Es gibt Dinge, die als Text oder als Kommazahl fast richtig funktionieren – und genau deshalb schwer zu findende Fehler machen. Ein Datum als Zeichenkette lässt sich nicht vergleichen. Ein Preis als FLOAT verliert Cent. Beide Module machen daraus eine Größe, mit der man rechnen kann.</w:t>
      </w:r>
    </w:p>
    <w:p>
      <w:pPr>
        <w:pStyle w:val="Heading2"/>
        <w:keepNext/>
        <w:keepLines/>
        <w:spacing w:after="120" w:before="280"/>
      </w:pPr>
      <w:r>
        <w:t xml:space="preserve">Modul zeit: ein Zeitpunkt ist eine Zahl</w:t>
      </w:r>
    </w:p>
    <w:p>
      <w:pPr>
        <w:spacing w:after="180" w:line="312" w:lineRule="auto"/>
      </w:pPr>
      <w:r>
        <w:rPr>
          <w:sz w:val="22"/>
          <w:szCs w:val="22"/>
        </w:rPr>
        <w:t xml:space="preserve">DATE$() und TIME$() liefern Text – gut zum Anzeigen, unbrauchbar zum Rechnen. Sobald ein Programm „eine Viertelstunde vor Anpfiff“, „noch 2:15 h“ oder „welcher Wochentag ist das“ wissen will, braucht es Zahlen.</w:t>
      </w:r>
    </w:p>
    <w:p>
      <w:pPr>
        <w:spacing w:after="180" w:line="312" w:lineRule="auto"/>
      </w:pPr>
      <w:r>
        <w:rPr>
          <w:sz w:val="22"/>
          <w:szCs w:val="22"/>
        </w:rPr>
        <w:t xml:space="preserve">Ein Zeitpunkt ist hier ein INTEGER: Sekunden seit dem 1. Januar 1970, in Ortszeit. Mehr steckt nicht dahinter, und das ist der ganze Trick. Später heißt größer, also ist der Vergleich einfach ein &gt;. Rechnen heißt addieren: eine Viertelstunde sind 15 * 60. Und Monatsenden, Jahreswechsel und Schaltjahre stecken in der Umrechnung, nicht in deinem Programm.</w:t>
      </w:r>
    </w:p>
    <w:p>
      <w:pPr>
        <w:pStyle w:val="Heading2"/>
        <w:keepNext/>
        <w:keepLines/>
        <w:spacing w:after="120" w:before="280"/>
      </w:pPr>
      <w:r>
        <w:t xml:space="preserve">Zeitpunkte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Der aktuelle Zeitpunkt als Zahl. Das ist der Anfang von fast jedem Programm mit Datum.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macht aus Text einen Zeitpunkt. Es versteht die Schreibweisen, die einem in Datenbanken und Web-Schnittstellen begegnen. Unlesbares bricht mit Klartext ab, statt still eine -1 zu liefern – ein kaputtes Datum fiele sonst erst viel später als unsinniges Ergebnis auf. Wo Eingaben unsicher sind, fragt ZEIT_LESBAR vorher, ohne abzubrechen.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Normalform</w:t>
      </w:r>
      <w:r>
        <w:rPr>
          <w:rFonts w:ascii="Consolas" w:cs="Consolas" w:eastAsia="Consolas" w:hAnsi="Consolas"/>
          <w:sz w:val="19"/>
          <w:szCs w:val="19"/>
        </w:rPr>
        <w:br/>
        <w:t xml:space="preserve">PRINT ZEIT_TEXT$(ZEIT_PARSE("2026-08-28T20:30:00Z"))  ' ISO mit Zeitzone</w:t>
      </w:r>
      <w:r>
        <w:rPr>
          <w:rFonts w:ascii="Consolas" w:cs="Consolas" w:eastAsia="Consolas" w:hAnsi="Consolas"/>
          <w:sz w:val="19"/>
          <w:szCs w:val="19"/>
        </w:rPr>
        <w:br/>
        <w:t xml:space="preserve">PRINT ZEIT_TEXT$(ZEIT_PARSE("2026-08-28"))            ' nur Datum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Der Zeitpunkt als Text in der Normalform JJJJ-MM-TT hh:mm:ss – die Umkehrung von ZEIT_PARSE. Diese Form sortiert SQLite als Textspalte richtig, du kannst Zeitpunkte also so in die Datenbank schreiben und wieder herausrechnen.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Baut einen Zeitpunkt aus Einzelwerten – wenn die Zahlen aus einem Formular, einer Tabelle oder drei Eingabefeldern kommen und du sie nicht erst zu Text zusammenkleben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Mit Zeit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verschiebt einen Zeitpunkt um Sekunden (negativ heißt zurück). ZEIT_DIFF liefert den Abstand zweier Zeitpunkte in Sekunden – negativ, wenn der erste früher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Tippschluss</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Macht aus einer Sekundenzahl eine lesbare Spanne und wählt dabei die Einheit nach der Größe: 45 s, 12 min, 2:15 h, 3 Tage. Negative Werte bekommen ein „vor“ davor – dieselbe Funktion beantwortet damit „noch wie lange“ und „wie lange her“.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Teile lesen und anzeigen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holt ein einzelnes Feld heraus: jahr, monat, tag, stunde, minute oder sekunde. ZEIT_WOCHENTAG zählt ab Montag (1) bis Sonntag (7) – so bleibt ein Wochenende zusammenhängend, statt über die 1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Freitag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Zeigt einen Zeitpunkt nach einem Muster an. Die Platzhalter sind deutsch: JJJJ für das Jahr, MM für den Monat, TT für den Tag, hh:mm:ss für die Uhrzeit, WT für den kurzen und WTAG für den ausgeschriebenen Wochentag. Ein leeres Muster liefert die Normalform.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Ein Countdown im Fenster</w:t>
      </w:r>
    </w:p>
    <w:p>
      <w:pPr>
        <w:spacing w:after="180" w:line="312" w:lineRule="auto"/>
      </w:pPr>
      <w:r>
        <w:rPr>
          <w:sz w:val="22"/>
          <w:szCs w:val="22"/>
        </w:rPr>
        <w:t xml:space="preserve">Ein Zeitpunkt als Zahl, jede Sekunde neu angezeigt – mehr braucht ein Countdown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verwechseln</w:t>
            </w:r>
          </w:p>
          <w:p>
            <w:pPr>
              <w:spacing w:after="0" w:line="312" w:lineRule="auto"/>
            </w:pPr>
            <w:r>
              <w:rPr>
                <w:sz w:val="22"/>
                <w:szCs w:val="22"/>
              </w:rPr>
              <w:t xml:space="preserve">MILLIS() ist etwas anderes und lässt sich nicht umrechnen. Es ist die Stoppuhr für Frame-Zeiten und Timer, nicht die Uhr an der Wand. Wer MILLIS() / 1000 mit ZEIT_JETZT() vergleicht, liegt um den Zeitzonen-Versatz daneben – in Mitteleuropa also um zwei Stunden. Für Datum und Uhrzeit immer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Fallstricke</w:t>
            </w:r>
          </w:p>
          <w:p>
            <w:pPr>
              <w:spacing w:after="0" w:line="312" w:lineRule="auto"/>
            </w:pPr>
            <w:r>
              <w:rPr>
                <w:sz w:val="22"/>
                <w:szCs w:val="22"/>
              </w:rPr>
              <w:t xml:space="preserve">Zeitpunkte sind Ortszeit. Wer über Zeitzonen hinweg vergleicht, speichert den Text, nicht die Zahl. Und ein Tag ist nicht immer 86400 Sekunden – an den zwei Umstellungstagen im Jahr sind es 23 oder 25 Stunden. ZEIT_PLUS(t, 86400) addiert exakt 86400 Sekunden, was an diesen Tagen nicht dieselbe Uhrzeit am Folgetag ist. Wenn es auf die Uhrzeit ankommt, über ZEIT_TEIL und ZEIT_AUS_TEILEN gehen.</w:t>
            </w:r>
          </w:p>
        </w:tc>
      </w:tr>
    </w:tbl>
    <w:p>
      <w:pPr>
        <w:spacing w:after="160"/>
      </w:pPr>
    </w:p>
    <w:p>
      <w:pPr>
        <w:pStyle w:val="Heading2"/>
        <w:keepNext/>
        <w:keepLines/>
        <w:spacing w:after="120" w:before="280"/>
      </w:pPr>
      <w:r>
        <w:t xml:space="preserve">Modul geld: ein Betrag als eigener Wert</w:t>
      </w:r>
    </w:p>
    <w:p>
      <w:pPr>
        <w:spacing w:after="180" w:line="312" w:lineRule="auto"/>
      </w:pPr>
      <w:r>
        <w:rPr>
          <w:sz w:val="22"/>
          <w:szCs w:val="22"/>
        </w:rPr>
        <w:t xml:space="preserve">Für Geld gibt es zwei Wege. CENT, EURO$ und ROUND_HALF_UP (Kapitel „Mathematik“) sind eine Rechenweise: Man rechnet in ganzen Cent und muss daran denken. Das Modul geld macht daraus einen Typ, und der denkt mit.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In Cent gerechnet ist ein Betrag ein INTEGER wie jeder andere – nichts hindert daran, versehentlich eine Kommazahl dazuzuaddieren. Ein GELD lässt sich nicht mit einer gewöhnlichen Zahl vermischen: preis + 1.0 ist ein Fehler. Dafür muss man GELD_NEU oder GELD_ZAHL schreiben und weiß dann, was man tut. Genau diese Fehlermeldung ist der Unterschied.</w:t>
      </w:r>
    </w:p>
    <w:p>
      <w:pPr>
        <w:pStyle w:val="Heading2"/>
        <w:keepNext/>
        <w:keepLines/>
        <w:spacing w:after="120" w:before="280"/>
      </w:pPr>
      <w:r>
        <w:t xml:space="preserve">Beträge erzeugen und ausgeben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nimmt Text in deutscher Schreibweise ("19,99", "1.234,56") oder eine Zahl. GELD_AUS_CENT nimmt ganze Cent, wie sie aus einer Datenbank kommen.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Der Betrag als Text in deutscher Schreibweise. Ohne Angabe steht das Euro-Zeichen dahinter; ein eigenes Symbol geht auch.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Der Weg wieder hinaus. GELD_CENT liefert ganze Cent (kaufmännisch gerundet, verlustfrei) – so gehört ein Betrag in eine Datenbank oder eine JSON-Datei. GELD_ZAHL liefert eine Kommazahl; ab da ist es wieder ungenau, aber Diagramme und Tabellen brauchen es so.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Rechnen</w:t>
      </w:r>
    </w:p>
    <w:p>
      <w:pPr>
        <w:spacing w:after="180" w:line="312" w:lineRule="auto"/>
      </w:pPr>
      <w:r>
        <w:rPr>
          <w:sz w:val="22"/>
          <w:szCs w:val="22"/>
        </w:rPr>
        <w:t xml:space="preserve">Zwischen zwei Beträgen gehen + und -, mit einer gewöhnlichen Zahl gehen * und /. Ein Betrag geteilt durch einen Betrag ergibt ein Verhältnis als Kommazahl. Verglichen wird mit = &lt;&gt; &lt; &gt; &lt;= &gt;= – und zwar exakt, nicht ungefähr.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rundet kaufmännisch, ohne Angabe auf zwei Stellen. GELD_ABS wirft das Vorzeichen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Warum vier Stellen</w:t>
            </w:r>
          </w:p>
          <w:p>
            <w:pPr>
              <w:spacing w:after="0" w:line="312" w:lineRule="auto"/>
            </w:pPr>
            <w:r>
              <w:rPr>
                <w:sz w:val="22"/>
                <w:szCs w:val="22"/>
              </w:rPr>
              <w:t xml:space="preserve">Innen ist ein GELD in Hundertstel-Cent gespeichert – vier Nachkommastellen, nicht zwei. Steuersätze und Rabatte erzeugen Zwischenergebnisse mit mehr Stellen, und PRINT zeigt die Stellen, die wirklich da sind. Ein noch nicht gerundetes Zwischenergebnis gleich als „0,06 €“ auszugeben wäre bequem und irreführend – man sähe ihm nicht mehr an, dass es noch nicht gerundet ist. Gerundet wird also bewusst, dort wo ein Betrag ausgewiesen wird.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die Multiplikation mit einem Faktor läuft ganzzahlig: Der Faktor wird in seine Ziffern zerlegt und dann wert * 19 / 100 gerechnet. Der Umweg über Fließkomma wäre genau die Ungenauigkeit, gegen die dieser Typ antritt.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Teilt einen Betrag auf, ohne einen Cent zu verlieren. 10,00 € durch drei sind nicht dreimal 3,33 € – ein Cent bliebe liegen. Die ersten Teile bekommen den Rest.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Von Hand vergisst man diesen Rest fast immer</w:t>
            </w:r>
          </w:p>
          <w:p>
            <w:pPr>
              <w:spacing w:after="0" w:line="312" w:lineRule="auto"/>
            </w:pPr>
            <w:r>
              <w:rPr>
                <w:sz w:val="22"/>
                <w:szCs w:val="22"/>
              </w:rPr>
              <w:t xml:space="preserve">Eine Rechnung, die auf drei Personen aufgeteilt wird, geht selten glatt auf. Wer selbst durch drei teilt und rundet, verliert je nach Richtung einen Cent oder erfindet einen – und beides fällt erst beim Kassensturz auf. Das ist einer der Gründe, warum sich für Geld ein eigener Typ lohnt.</w:t>
            </w:r>
          </w:p>
        </w:tc>
      </w:tr>
    </w:tbl>
    <w:p>
      <w:pPr>
        <w:spacing w:after="160"/>
      </w:pPr>
    </w:p>
    <w:p>
      <w:pPr>
        <w:pStyle w:val="Heading2"/>
        <w:keepNext/>
        <w:keepLines/>
        <w:spacing w:after="120" w:before="280"/>
      </w:pPr>
      <w:r>
        <w:t xml:space="preserve">Grenzen des Typs</w:t>
      </w:r>
    </w:p>
    <w:p>
      <w:pPr>
        <w:pStyle w:val="ListParagraph"/>
        <w:numPr>
          <w:ilvl w:val="0"/>
          <w:numId w:val="2"/>
        </w:numPr>
        <w:spacing w:after="100" w:line="312" w:lineRule="auto"/>
      </w:pPr>
      <w:r>
        <w:rPr>
          <w:sz w:val="22"/>
          <w:szCs w:val="22"/>
        </w:rPr>
        <w:t xml:space="preserve">Keine Währung im Wert. Ein GELD ist ein Betrag, kein „19,99 €“ – wer mit mehreren Währungen rechnet, hält sie selbst auseinander.</w:t>
      </w:r>
    </w:p>
    <w:p>
      <w:pPr>
        <w:pStyle w:val="ListParagraph"/>
        <w:numPr>
          <w:ilvl w:val="0"/>
          <w:numId w:val="2"/>
        </w:numPr>
        <w:spacing w:after="100" w:line="312" w:lineRule="auto"/>
      </w:pPr>
      <w:r>
        <w:rPr>
          <w:sz w:val="22"/>
          <w:szCs w:val="22"/>
        </w:rPr>
        <w:t xml:space="preserve">Kein Literal: preis = 19.99 weist einer GELD-Variablen nichts zu, sondern ist ein Fehler. Es braucht GELD_NEU. Das ist Absicht – ohne diese Strenge wäre die Trennung, für die es den Typ gibt, sofort wieder weg.</w:t>
      </w:r>
    </w:p>
    <w:p>
      <w:pPr>
        <w:pStyle w:val="ListParagraph"/>
        <w:numPr>
          <w:ilvl w:val="0"/>
          <w:numId w:val="2"/>
        </w:numPr>
        <w:spacing w:after="100" w:line="312" w:lineRule="auto"/>
      </w:pPr>
      <w:r>
        <w:rPr>
          <w:sz w:val="22"/>
          <w:szCs w:val="22"/>
        </w:rPr>
        <w:t xml:space="preserve">GELD mal GELD gibt es nicht. Euro mal Euro wären Quadrat-Euro.</w:t>
      </w:r>
    </w:p>
    <w:p>
      <w:pPr>
        <w:pStyle w:val="ListParagraph"/>
        <w:numPr>
          <w:ilvl w:val="0"/>
          <w:numId w:val="2"/>
        </w:numPr>
        <w:spacing w:after="100" w:line="312" w:lineRule="auto"/>
      </w:pPr>
      <w:r>
        <w:rPr>
          <w:sz w:val="22"/>
          <w:szCs w:val="22"/>
        </w:rPr>
        <w:t xml:space="preserve">Nach außen wird es wieder eine Zahl: xlsx, json und chart kennen kein GELD. Dorthin geht es als GELD_CENT (verlustfrei) oder GELD_ZAHL.</w:t>
      </w:r>
    </w:p>
    <w:p>
      <w:pPr>
        <w:pStyle w:val="Heading1"/>
        <w:keepNext/>
        <w:keepLines/>
        <w:pageBreakBefore/>
        <w:pBdr>
          <w:bottom w:val="single" w:color="1B6CA8" w:sz="12" w:space="4"/>
        </w:pBdr>
        <w:spacing w:after="160" w:before="0"/>
      </w:pPr>
      <w:r>
        <w:t xml:space="preserve">Module: pdf &amp; xlsx</w:t>
      </w:r>
    </w:p>
    <w:p>
      <w:pPr>
        <w:spacing w:after="180" w:line="312" w:lineRule="auto"/>
      </w:pPr>
      <w:r>
        <w:rPr>
          <w:sz w:val="22"/>
          <w:szCs w:val="22"/>
        </w:rPr>
        <w:t xml:space="preserve">Zwei Module für den Weg nach draußen: eine druckfertige Seite und eine abgabefertige Tabelle. Beide schreiben nur – sie lesen keine fremden Dateien. Das klingt nach einer Einschränkung, ist aber der Zuschnitt: Ein Programm, das Rechnungen stellt oder Auswertungen ausspuckt, braucht genau diese Richtung.</w:t>
      </w:r>
    </w:p>
    <w:p>
      <w:pPr>
        <w:pStyle w:val="Heading2"/>
        <w:keepNext/>
        <w:keepLines/>
        <w:spacing w:after="120" w:before="280"/>
      </w:pPr>
      <w:r>
        <w:t xml:space="preserve">Modul pdf: Millimeter, von oben</w:t>
      </w:r>
    </w:p>
    <w:p>
      <w:pPr>
        <w:spacing w:after="180" w:line="312" w:lineRule="auto"/>
      </w:pPr>
      <w:r>
        <w:rPr>
          <w:sz w:val="22"/>
          <w:szCs w:val="22"/>
        </w:rPr>
        <w:t xml:space="preserve">PDF selbst rechnet in Punkten und von unten. Wer eine Rechnung setzt, denkt aber in „25 mm vom oberen Rand“ – also rechnet dieses Modul so und dreht die Achse beim Schreiben um. Nur die Schriftgröße bleibt in Punkten, weil sie jeder so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hoch</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links, 25 mm oben</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Dokument und Seiten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Legt ein neues Dokument an und liefert ein PDF-Handle. Ohne Angabe A4 hoch; sonst a3 bis a6, letter oder legal, dazu hoch oder quer.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beginnt eine neue Seite, PDF_PAGE_COUNT sagt, wie viele es bisher sind. Ein frisches Dokument hat bereits eine Seite – der erste PDF_PAGE-Aufruf erzeugt also die zweite.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Das Seitenmaß in Millimetern. Damit setzt du etwas an den rechten Rand, ohne die Zahlen der einzelnen Papierformate im Kopf zu haben.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Setzt den Titel in den Dokument-Angaben – das ist der Text, den ein PDF-Leser in seiner Fensterleiste zeigt.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Schrift, Farbe, Strich</w:t>
      </w:r>
    </w:p>
    <w:p>
      <w:pPr>
        <w:spacing w:after="180" w:line="312" w:lineRule="auto"/>
      </w:pPr>
      <w:r>
        <w:rPr>
          <w:sz w:val="22"/>
          <w:szCs w:val="22"/>
        </w:rPr>
        <w:t xml:space="preserve">Schrift, Größe, Farbe und Strichstärke sind Einstellungen des Dokuments, nicht der Seite – sie gelten nach einem PDF_PAGE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Wählt die Schrift und die Größe in Punkt. Eingebaut sind sans, serif und mono (DejaVu Sans, Serif und Sans Mono) – jeweils auch als -fett, -kursiv und -fett-kursiv. Die alten Namen helvetica, times und courier meinen dieselben drei; eine mit PDF_FONT_LOAD geladene Schrift heißt, wie man sie genannt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Lädt eine eigene TrueType- oder OpenType-Schrift und macht sie unter dem Namen für PDF_FONT verfügbar – etwa für Japanisch oder Chinesisch, das die eingebauten Schriften nicht haben. Der Name darf keine eingebaute Schrift meinen; eine unlesbare Datei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Farbe (als RGB wie in der Grafik) und Strichstärke in Millimetern. Die Farbe gilt für Text, Striche und Flächen gleichermaßen.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Eingebettet</w:t>
            </w:r>
          </w:p>
          <w:p>
            <w:pPr>
              <w:spacing w:after="0" w:line="312" w:lineRule="auto"/>
            </w:pPr>
            <w:r>
              <w:rPr>
                <w:sz w:val="22"/>
                <w:szCs w:val="22"/>
              </w:rPr>
              <w:t xml:space="preserve">Die Schriften werden eingebettet und auf die benutzten Zeichen beschnitten – das PDF sieht auf jedem Rechner gleich aus und bleibt trotzdem klein. Die Arbeit dahinter (Tabellen zerlegen, Untermengen bilden, den Font neu aufbauen) übernimmt die Bibliothek krilla.</w:t>
            </w:r>
          </w:p>
        </w:tc>
      </w:tr>
    </w:tbl>
    <w:p>
      <w:pPr>
        <w:spacing w:after="160"/>
      </w:pPr>
    </w:p>
    <w:p>
      <w:pPr>
        <w:pStyle w:val="Heading2"/>
        <w:keepNext/>
        <w:keepLines/>
        <w:spacing w:after="120" w:before="280"/>
      </w:pPr>
      <w:r>
        <w:t xml:space="preserve">Setzen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Setzt Text an eine Stelle, gemessen in Millimetern von links und von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Eine Linie, ein Rechteck als Umriss, ein Rechteck als Fläche – mehr Geometrie gibt es nicht, und für ein Formular braucht es auch nicht mehr.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Zeilenhinterlegung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Die Breite eines Textes in Millimetern, in der aktuellen Schrift und Größe – die Voraussetzung dafür, etwas rechtsbündig zu setzen. Gemessen wird mit derselben Textformung, mit der auch gezeichnet wird, Unterschneidung eingeschlossen; das Maß stimmt also in jeder Schrift.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Beschriftungen in sans, Zahlenspalten in mono</w:t>
            </w:r>
          </w:p>
          <w:p>
            <w:pPr>
              <w:spacing w:after="0" w:line="312" w:lineRule="auto"/>
            </w:pPr>
            <w:r>
              <w:rPr>
                <w:sz w:val="22"/>
                <w:szCs w:val="22"/>
              </w:rPr>
              <w:t xml:space="preserve">Rechtsbündig geht in jeder Schrift – eine Zahlenspalte in einer dicktengleichen Schrift sieht trotzdem besser aus, weil die Stellen untereinander stehen.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Umlaute und Sonderzeichen</w:t>
            </w:r>
          </w:p>
          <w:p>
            <w:pPr>
              <w:spacing w:after="0" w:line="312" w:lineRule="auto"/>
            </w:pPr>
            <w:r>
              <w:rPr>
                <w:sz w:val="22"/>
                <w:szCs w:val="22"/>
              </w:rPr>
              <w:t xml:space="preserve">Der Text ist Unicode: Deutsch, Polnisch, Griechisch und Kyrillisch gehen mit den eingebauten Schriften. Ein Zeichen, das die gewählte Schrift nicht hat – ein Emoji, ein chinesisches Zeichen –, ist ein Fehler und wird nicht still als leeres Kästchen gesetzt. Auf einer Rechnung ist ein stumm verschwundenes Zeichen schlimmer als eine Meldung; dann hilft eine eigene Schrift über PDF_FONT_LOAD.</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Druckt das Dokument: unter Windows über den Druckertreiber (GDI; die eingebauten Schriften werden zu Arial, Times New Roman und Courier New, die Lage jedes Textes bleibt), unter macOS und Linux über CUPS. Ohne Drucker den Standarddrucker, Kopien 1..99. Die Zieldatei ist für Drucker gedacht, die in eine Datei schreiben – "Microsoft Print to PDF" fragt dann nicht nach. PRINTERS liefert die Namen, PRINTER_DEFAULT$ den Standarddrucker ("" wenn keiner). Ein fehlender Drucker ist ein Fehler mit 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Standarddrucker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Eine Seite des Dokuments als Bild – weißes Papier, so breit wie angegeben (Vorgabe 600 Pixel), Höhe nach Seitenverhältnis, Text in der Standardschrift der Laufzeit. Für eine Vorschau im eigenen Fenster (z. B. auf GUI_IMAGE); braucht ein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schreibt die Datei, PDF_CLOSE gibt den Speicher frei. Zwei Zusagen gelten dabei: Dieselbe Eingabe ergibt dieselbe Datei – es wird kein Erstellungsdatum hineingeschrieben, was Prüfungen vergleichbar und einen Versionsverlauf lesbar macht. Und die Inhalte sind gepackt, eine Seite kostet also auch bei viel Text kaum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Die Grenze</w:t>
            </w:r>
          </w:p>
          <w:p>
            <w:pPr>
              <w:spacing w:after="0" w:line="312" w:lineRule="auto"/>
            </w:pPr>
            <w:r>
              <w:rPr>
                <w:sz w:val="22"/>
                <w:szCs w:val="22"/>
              </w:rPr>
              <w:t xml:space="preserve">Was fehlt: Bilder, Tabellen-Automatik, Zeilenumbruch, Seitenzahlen, Verschlüsselung, eingebettete Schriften. Das ist ein Setzkasten, kein Textsatzsystem – wer eine Seite baut, positioniert selbst. Für ein Formular mit festem Aufbau und wechselnden Zahlen ist das genau richtig; für einen fließenden Bericht mit Umbruch wäre es zu wenig.</w:t>
            </w:r>
          </w:p>
        </w:tc>
      </w:tr>
    </w:tbl>
    <w:p>
      <w:pPr>
        <w:spacing w:after="160"/>
      </w:pPr>
    </w:p>
    <w:p>
      <w:pPr>
        <w:pStyle w:val="Heading2"/>
        <w:keepNext/>
        <w:keepLines/>
        <w:spacing w:after="120" w:before="280"/>
      </w:pPr>
      <w:r>
        <w:t xml:space="preserve">Modul xlsx: Auswertungen als Excel-Mappe</w:t>
      </w:r>
    </w:p>
    <w:p>
      <w:pPr>
        <w:spacing w:after="180" w:line="312" w:lineRule="auto"/>
      </w:pPr>
      <w:r>
        <w:rPr>
          <w:sz w:val="22"/>
          <w:szCs w:val="22"/>
        </w:rPr>
        <w:t xml:space="preserve">CSV gab es schon, und zum bloßen Weitergeben von Daten reicht es. Was CSV nicht kann: mehrere Blätter, eine fette Kopfzeile, Spaltenbreiten, Zahlen- und Datumsformate – und vor allem Text von Zahl unterscheiden. Eine Postleitzahl wie 01067 wird beim Öffnen einer CSV in Excel zu 1067. Alles zusammen ist der Unterschied zwischen einer Datenliste und einer abgabefertigen Auswertung.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Nur schreibend</w:t>
            </w:r>
          </w:p>
          <w:p>
            <w:pPr>
              <w:spacing w:after="0" w:line="312" w:lineRule="auto"/>
            </w:pPr>
            <w:r>
              <w:rPr>
                <w:sz w:val="22"/>
                <w:szCs w:val="22"/>
              </w:rPr>
              <w:t xml:space="preserve">Das Modul schreibt nur. Zum Lesen einer Tabelle ist CSV der Weg – Excel exportiert es, und Drachenhauch liest auch die cp1252-Fassung, die dabei herauskommt. Ein xlsx-Leser müsste geteilte Zeichenketten und Formatvorlagen auflösen; das wäre ein eigenes Modul für einen Fall, den CSV schon deckt.</w:t>
            </w:r>
          </w:p>
        </w:tc>
      </w:tr>
    </w:tbl>
    <w:p>
      <w:pPr>
        <w:spacing w:after="160"/>
      </w:pPr>
    </w:p>
    <w:p>
      <w:pPr>
        <w:pStyle w:val="Heading2"/>
        <w:keepNext/>
        <w:keepLines/>
        <w:spacing w:after="120" w:before="280"/>
      </w:pPr>
      <w:r>
        <w:t xml:space="preserve">Mappe und Blätter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Legt eine neue Mappe an und liefert ein XLSX-Handle. Ohne Angabe heißt das erste Blatt Tabelle1.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legt ein weiteres Blatt an – und macht es zum aktiven, alle folgenden Schreibbefehle landen dort. Blattnamen dürfen höchstens 31 Zeichen haben und keines der Zeichen enthalten, die Excel verbietet; geprüft wird das hier, nicht erst beim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Zellen füllen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Schreibt eine Text- bzw. eine Zahlzelle. Der Unterschied ist genau der, den CSV nicht machen kann: Was du als Text schreibst, bleibt Text – auch eine Postleitzahl mit führender 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Zählweisen</w:t>
            </w:r>
          </w:p>
          <w:p>
            <w:pPr>
              <w:spacing w:after="0" w:line="312" w:lineRule="auto"/>
            </w:pPr>
            <w:r>
              <w:rPr>
                <w:sz w:val="22"/>
                <w:szCs w:val="22"/>
              </w:rPr>
              <w:t xml:space="preserve">Zeile und Spalte zählen ab 0, wie überall in Drachenhauch. Excel selbst zählt ab 1 und benennt Spalten mit Buchstaben: (0, 0) ist also A1, und (0, 26) ist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Schreibt eine Datumszelle. Ein Datum ist in Excel eine Zahl mit Format – der Befehl nimmt Sekunden wie das Modul zeit (und wie FILETIME), rechnet sie in Excels Tageszählung um und setzt das Format. Ohne ihn stünde in der Zelle die nackte Tageszahl.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Gestalten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Setzt eine Zelle oder eine ganze Zeile fett – letzteres ist der übliche Griff für die Kopfzeile.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Das Zahlenformat einer Zelle und die Breite einer Spalte (in Zeichen). Das Muster ist Excels eigene Schreibweise und wird unverändert in die Datei geschrieben – was Excel dort versteht, versteht es auch hier.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Gestaltung überlebt eine neue Zuweisung: Wer erst schreibt und dann fett setzt, kann den Wert danach ändern, ohne alles zu wiederholen.</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Schreibt die Mappe und gibt danach den Speicher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Keine Formeln, keine Diagramme, keine Farben, keine Rahmen: Das ist ein Schreiber für Auswertungen, kein Tabellenprogramm. Wer rechnen will, rechnet im Programm und schreibt das Ergebnis.</w:t>
      </w:r>
    </w:p>
    <w:p>
      <w:pPr>
        <w:pStyle w:val="Heading1"/>
        <w:keepNext/>
        <w:keepLines/>
        <w:pageBreakBefore/>
        <w:pBdr>
          <w:bottom w:val="single" w:color="1B6CA8" w:sz="12" w:space="4"/>
        </w:pBdr>
        <w:spacing w:after="160" w:before="0"/>
      </w:pPr>
      <w:r>
        <w:t xml:space="preserve">Module: xml &amp; ini</w:t>
      </w:r>
    </w:p>
    <w:p>
      <w:pPr>
        <w:spacing w:after="180" w:line="312" w:lineRule="auto"/>
      </w:pPr>
      <w:r>
        <w:rPr>
          <w:sz w:val="22"/>
          <w:szCs w:val="22"/>
        </w:rPr>
        <w:t xml:space="preserve">Zwei Dateiformate, zwei entgegengesetzte Erwartungen. XML kommt fast immer aus einem fremden Programm – deshalb liest das Modul streng und meldet, was nicht stimmt. Eine INI-Datei bearbeitet ein Mensch mit dem Editor – deshalb überspringt jenes Modul eine kaputte Zeile und macht weiter. Dieselbe Entscheidung, in verschiedene Richtungen begründet.</w:t>
      </w:r>
    </w:p>
    <w:p>
      <w:pPr>
        <w:pStyle w:val="Heading2"/>
        <w:keepNext/>
        <w:keepLines/>
        <w:spacing w:after="120" w:before="280"/>
      </w:pPr>
      <w:r>
        <w:t xml:space="preserve">Modul xml: nur lesend</w:t>
      </w:r>
    </w:p>
    <w:p>
      <w:pPr>
        <w:spacing w:after="180" w:line="312" w:lineRule="auto"/>
      </w:pPr>
      <w:r>
        <w:rPr>
          <w:sz w:val="22"/>
          <w:szCs w:val="22"/>
        </w:rPr>
        <w:t xml:space="preserve">Rechnungen, Ausfuhrlisten, GPX-Spuren, SVG, die Antwort einer älteren Web-Schnittstelle. Bei JSON war das Schreiben die Lücke – ein Programm baut ständig JSON-Rümpfe für Web-Schnittstellen. Bei XML ist es umgekehrt: Der Fall ist fast immer „Daten kommen aus einem fremden System“, und einen XML-Baum selbst zu bauen ist die Ausnahme.</w:t>
      </w:r>
    </w:p>
    <w:p>
      <w:pPr>
        <w:pStyle w:val="Heading2"/>
        <w:keepNext/>
        <w:keepLines/>
        <w:spacing w:after="120" w:before="280"/>
      </w:pPr>
      <w:r>
        <w:t xml:space="preserve">Einlesen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Liest XML aus einer Zeichenkette bzw. aus einer Datei und liefert ein Handle auf die Wurzel. Die Kodierung gibst du wie bei allen Dateibefehlen an; die encoding-Angabe in der XML-Deklaration selbst wird nicht ausgewertet.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Der Name des Elements und sein Text. XML_TEXT$ nimmt auch gleich einen Pfad, du musst also nicht erst dorthin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Gemischter Inhalt behält seine Reihenfolge: &lt;p&gt;Hallo &lt;b&gt;schöne&lt;/b&gt; Welt&lt;/p&gt; liefert genau „Hallo schöne Welt“. Das klingt selbstverständlich, ist es aber nicht – wer Text und Kind-Elemente getrennt einsammelt, bekommt „Hallo  Weltschöne“. Bei Daten-XML fällt dieser Fehler nie auf und bei Fließtext sofort.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Ein Attribut lesen bzw. alle Attributnamen als ARRAY OF STRING holen. Ein fehlendes Attribut ist kein Fehler, sondern liefert die Vorgabe – eine fremde Datei lässt weg, was sie nicht braucht, und das ist der Normalfall.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Im Baum navigieren</w:t>
      </w:r>
    </w:p>
    <w:p>
      <w:pPr>
        <w:spacing w:after="180" w:line="312" w:lineRule="auto"/>
      </w:pPr>
      <w:r>
        <w:rPr>
          <w:sz w:val="22"/>
          <w:szCs w:val="22"/>
        </w:rPr>
        <w:t xml:space="preserve">Pfade schreibt man wie bei JSON, nur mit Schrägstrich statt Punkt – so steht es in jedem XML-Beispiel.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fragt, ob es den Pfad gibt; XML_FIND springt dorthin. Ein fehlender Pfad ist bei XML_FIND ein Fehler und bei XML_HAS die Antwort FALSE – also erst fragen, dann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Gibt es einen Namen mehrfach, zählt XML_COUNT die Treffer und XML_AT holt den i-ten (ab 0). XML_FIND und XML_TEXT$ nehmen dagegen immer den ersten.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immer der erste</w:t>
            </w:r>
          </w:p>
          <w:p>
            <w:pPr>
              <w:spacing w:after="0" w:line="312" w:lineRule="auto"/>
            </w:pPr>
            <w:r>
              <w:rPr>
                <w:sz w:val="22"/>
                <w:szCs w:val="22"/>
              </w:rPr>
              <w:t xml:space="preserve">Ein Pfad, der bei mehreren gleichnamigen Elementen raten würde, wäre der sicherste Weg, beim zweiten Datensatz etwas anderes zu bekommen. Deshalb nimmt XML_FIND immer den ersten – und für alle anderen gibt es XML_COUNT und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Für einen Baum, dessen Aufbau du nicht kennst: alle Kinder der Reihe nach durchlaufen, statt nach Namen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XML schreiben, wenn es sein muss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Ersetzt die fünf Sonderzeichen, an denen Handarbeit sonst bricht. Wer XML schreiben muss, klebt es zusammen und schützt die Werte damit.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Gelesen werden Elemente, Attribute (mit beiden Anführungszeichen), Text, selbstschließende Elemente, die fünf benannten Entities sowie Zeichen in der Form &amp;#65; und &amp;#x41;. Die XML-Deklaration, Kommentare und DOCTYPE werden übersprungen, CDATA wörtlich übernommen. Namensräume bleiben im Namen: &lt;ns:titel&gt; heißt hier ns:titel, und xmlns ist ein gewöhnliches Attribut.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Streng, nicht nachsichtig</w:t>
            </w:r>
          </w:p>
          <w:p>
            <w:pPr>
              <w:spacing w:after="0" w:line="312" w:lineRule="auto"/>
            </w:pPr>
            <w:r>
              <w:rPr>
                <w:sz w:val="22"/>
                <w:szCs w:val="22"/>
              </w:rPr>
              <w:t xml:space="preserve">Gelesen wird streng: Ein nicht geschlossenes Element bricht mit einer Meldung ab, die die Zeile nennt. Das ist anders als beim ini-Modul nebenan – und mit Absicht. Eine XML-Datei kommt aus einem anderen Programm; ein fehlendes Ende ist dort kein Tippfehler, sondern meist ein Zeichen, dass die Übertragung abgebrochen ist. Stilles Weiterlesen wäre dann die schlechteste Antwort.</w:t>
            </w:r>
          </w:p>
        </w:tc>
      </w:tr>
    </w:tbl>
    <w:p>
      <w:pPr>
        <w:spacing w:after="160"/>
      </w:pPr>
    </w:p>
    <w:p>
      <w:pPr>
        <w:pStyle w:val="Heading2"/>
        <w:keepNext/>
        <w:keepLines/>
        <w:spacing w:after="120" w:before="280"/>
      </w:pPr>
      <w:r>
        <w:t xml:space="preserve">Modul ini: eine Datei, die ein Mensch anfasst</w:t>
      </w:r>
    </w:p>
    <w:p>
      <w:pPr>
        <w:spacing w:after="180" w:line="312" w:lineRule="auto"/>
      </w:pPr>
      <w:r>
        <w:rPr>
          <w:sz w:val="22"/>
          <w:szCs w:val="22"/>
        </w:rPr>
        <w:t xml:space="preserve">JSON und CSV gab es schon. Für eine Datei, die jemand von Hand bearbeitet, ist beides unhandlich: JSON verzeiht kein Komma zu viel, CSV hat keine benannten Felder. INI ist seit Jahrzehnten genau dafür da.</w:t>
      </w:r>
    </w:p>
    <w:p>
      <w:pPr>
        <w:spacing w:after="180" w:line="312" w:lineRule="auto"/>
      </w:pPr>
      <w:r>
        <w:rPr>
          <w:sz w:val="22"/>
          <w:szCs w:val="22"/>
        </w:rPr>
        <w:t xml:space="preserve">Das Modul hat keinen eigenen Handle-Typ. Eine INI-Datei ist hier eine MAP OF STRING mit Punkt-Schlüsseln: Aus dem Abschnitt [fenster] und der Zeile breite=1280 wird der Eintrag "fenster.breite" mit dem Wert "1280". Damit braucht das Modul vier Befehle statt zwei Dutzend Getter und Setter – MAPGETOR, MAPPUT, MAPKEYS und VAL können das alles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Liest INI aus einer Zeichenkette bzw. einer Datei und liefert eine MAP OF STRING. INI_PARSE("") ist der übliche Griff, wenn es noch keine Einstellungsdatei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Macht aus der MAP wieder INI-Text bzw. schreibt sie direkt in eine Datei. Abschnitte kommen in der Reihenfolge ihres ersten Auftretens, Schlüssel in ihrer eigenen – eine gelesene und wieder geschriebene Datei sieht aus wie vorher, statt bei jedem Durchlauf neu gemischt zu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Einstellungen laden und zurückschreiben</w:t>
      </w:r>
    </w:p>
    <w:p>
      <w:pPr>
        <w:spacing w:after="180" w:line="312" w:lineRule="auto"/>
      </w:pPr>
      <w:r>
        <w:rPr>
          <w:sz w:val="22"/>
          <w:szCs w:val="22"/>
        </w:rPr>
        <w:t xml:space="preserve">Das übliche Muster in voller Länge. MAPGETOR liefert die Vorgabe, wenn ein Schlüssel fehlt – bei einer Einstellungsdatei ist das der Normalfall und deshalb kein Fehler.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und beim Beenden zurückschreiben</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Ein Semikolon oder eine Raute am Zeilenanfang ist ein Kommentar – mittendrin nicht, sonst ließe sich ein Pfad wie C:/a;C:/b nicht speichern. Ein Gleichheitszeichen im Wert bleibt stehen (formel=a=b+c ergibt a=b+c). Anführungszeichen um einen Wert fallen weg, der Leerraum darin bleibt: Das ist der einzige Weg, führende Leerzeichen zu behalten.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Kaputte Zeilen halten nicht auf</w:t>
            </w:r>
          </w:p>
          <w:p>
            <w:pPr>
              <w:spacing w:after="0" w:line="312" w:lineRule="auto"/>
            </w:pPr>
            <w:r>
              <w:rPr>
                <w:sz w:val="22"/>
                <w:szCs w:val="22"/>
              </w:rPr>
              <w:t xml:space="preserve">Eine Zeile ohne Gleichheitszeichen wird übersprungen, statt den Programmstart abzubrechen. Das ist Absicht: Eine Einstellungsdatei bearbeitet ein Mensch, oft kein Programmierer. Bei JSON dagegen ist eine kaputte Datei fast immer ein Fehler des Programms – und dort bricht das Lesen ab.</w:t>
            </w:r>
          </w:p>
        </w:tc>
      </w:tr>
    </w:tbl>
    <w:p>
      <w:pPr>
        <w:spacing w:after="160"/>
      </w:pPr>
    </w:p>
    <w:p>
      <w:pPr>
        <w:pStyle w:val="Heading1"/>
        <w:keepNext/>
        <w:keepLines/>
        <w:pageBreakBefore/>
        <w:pBdr>
          <w:bottom w:val="single" w:color="1B6CA8" w:sz="12" w:space="4"/>
        </w:pBdr>
        <w:spacing w:after="160" w:before="0"/>
      </w:pPr>
      <w:r>
        <w:t xml:space="preserve">Module: httpd &amp; smtp</w:t>
      </w:r>
    </w:p>
    <w:p>
      <w:pPr>
        <w:spacing w:after="180" w:line="312" w:lineRule="auto"/>
      </w:pPr>
      <w:r>
        <w:rPr>
          <w:sz w:val="22"/>
          <w:szCs w:val="22"/>
        </w:rPr>
        <w:t xml:space="preserve">Ein kleiner Webserver und ein E-Mail-Versand. Zusammen mit pdf und xlsx schließen sie die Kette, die in Programmen fürs Büro und für die Werkstatt am häufigsten verlangt wird: einen Bericht bauen und ihn rausschicken – oder ihn im Heimnetz zum Anschauen bereitstellen.</w:t>
      </w:r>
    </w:p>
    <w:p>
      <w:pPr>
        <w:pStyle w:val="Heading2"/>
        <w:keepNext/>
        <w:keepLines/>
        <w:spacing w:after="120" w:before="280"/>
      </w:pPr>
      <w:r>
        <w:t xml:space="preserve">Modul httpd: ein Webserver im Takt der Hauptschleife</w:t>
      </w:r>
    </w:p>
    <w:p>
      <w:pPr>
        <w:spacing w:after="180" w:line="312" w:lineRule="auto"/>
      </w:pPr>
      <w:r>
        <w:rPr>
          <w:sz w:val="22"/>
          <w:szCs w:val="22"/>
        </w:rPr>
        <w:t xml:space="preserve">Für die Bedienoberfläche einer Steuerung, ein Messwert-Blatt im Heimnetz, eine Fernbedienung fürs eigene Programm. Mit mqtt, firmata, serial und net an Bord fehlte für „meine Heizungssteuerung hat eine kleine Weboberfläche“ genau ein Baustein – und es war der kleinste von allen, weil NET_TCP_LISTEN schon darunter liegt.</w:t>
      </w:r>
    </w:p>
    <w:p>
      <w:pPr>
        <w:pStyle w:val="Heading2"/>
        <w:keepNext/>
        <w:keepLines/>
        <w:spacing w:after="120" w:before="280"/>
      </w:pPr>
      <w:r>
        <w:t xml:space="preserve">Server starten und anhalten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öffnet den Server auf einem Port und liefert ein HTTPD-Handle; eine 0 lässt das Betriebssystem einen freien Port wählen, den HTTPD_PORT dann nennt. HTTPD_STOP beendet ihn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Anfragen annehmen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Fragt, ob eine Anfrage anliegt. Der Aufruf kehrt sofort zurück, wenn niemand anklopft – die Hauptschleife läuft also weiter, auch in einem Spiel mit sechzig Bildern je Sekunde. Dasselbe Muster wie INPUT_UPDATE, TIMER_UPDATE und MQTT_UPDATE: ein Aufruf je Runde.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Die Anfrageart (GET, POST und so weiter) und der angefragte Pfad – letzterer ohne den Frageteil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Ein Wert aus dem Frageteil der Adresse (bereits aufgelöst, also ohne Prozentzeichen), eine Kopfzeile (Groß- und Kleinschreibung ist egal) und der Rumpf einer POST-Anfrage.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Antworten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Antwortet mit einem Statuscode, einem Inhaltstyp und dem Inhalt – und schließt die Verbindung. Auf jede angenommene Anfrage gehört genau eine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Setzt eine Kopfzeile für alle folgenden Antworten des Servers, nicht nur für die nächste – etwa die CORS-Freigabe, ohne die ein Spiel im Browser den Server nicht erreicht. Ein leerer Wert entfernt die Kopfzeile wieder; ein Zeilenumbruch im Wert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Liefert den angefragten Pfad aus einem Ordner aus: löst ihn innerhalb des Ordners auf, rät den Inhaltstyp aus der Endung und antwortet. Ein Pfad auf einen Ordner bekommt index.html (oder was als start$ dasteht). Eine fehlende Datei wird zu 404 und liefert FALSE – sie ist der Alltag eines Servers und darf das Programm nicht anhalten.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Liefert eine bestimmte Datei aus. Gedacht für den Fall, dass das Programm entscheidet, welche Datei rausgeht – dort steht kein fremder Pfad im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Pfad aus der Anfrage ist fremder Text</w:t>
            </w:r>
          </w:p>
          <w:p>
            <w:pPr>
              <w:spacing w:after="0" w:line="312" w:lineRule="auto"/>
            </w:pPr>
            <w:r>
              <w:rPr>
                <w:sz w:val="22"/>
                <w:szCs w:val="22"/>
              </w:rPr>
              <w:t xml:space="preserve">Nimm HTTPD_SEND_DIR, nicht Handarbeit. Die naheliegende Zeile HTTPD_SEND_FILE(s, 200, "web" + HTTPD_PATH$(s)) lässt sich mit einer Anfrage auf /../../geheim.txt aus dem Ordner herausführen und liefert dann irgendeine Datei vom Rechner aus. HTTPD_SEND_DIR lehnt jeden Pfadteil mit zwei Punkten ab – dazu Doppelpunkte und umgekehrte Schrägstriche, die unter Windows ein Laufwerk meinen könnten – und antwortet mit 403.</w:t>
            </w:r>
          </w:p>
        </w:tc>
      </w:tr>
    </w:tbl>
    <w:p>
      <w:pPr>
        <w:spacing w:after="160"/>
      </w:pPr>
    </w:p>
    <w:p>
      <w:pPr>
        <w:pStyle w:val="Heading2"/>
        <w:keepNext/>
        <w:keepLines/>
        <w:spacing w:after="120" w:before="280"/>
      </w:pPr>
      <w:r>
        <w:t xml:space="preserve">Eine Steuerung mit Weboberfläche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Grenzen – und warum</w:t>
            </w:r>
          </w:p>
          <w:p>
            <w:pPr>
              <w:spacing w:after="0" w:line="312" w:lineRule="auto"/>
            </w:pPr>
            <w:r>
              <w:rPr>
                <w:sz w:val="22"/>
                <w:szCs w:val="22"/>
              </w:rPr>
              <w:t xml:space="preserve">Kein HTTPS – wer Verschlüsselung braucht, stellt einen fertigen Server davor. Kein Keep-Alive, eine Verbindung je Anfrage. Eine Anfrage je HTTPD_ACCEPT, nacheinander: Zwei Browser gleichzeitig werden bedient, nur eben der Reihe nach. Der Rumpf wird ganz in den Speicher gelesen, höchstens 8 MiB – zum Hochladen großer Dateien taugt der Server nicht. Und eine angefangene Anfrage darf 50 ms brauchen, dann wird sie fallengelassen: Jede Millisekunde hier ist eine, die das Programm nicht zeichnet.</w:t>
            </w:r>
          </w:p>
        </w:tc>
      </w:tr>
    </w:tbl>
    <w:p>
      <w:pPr>
        <w:spacing w:after="160"/>
      </w:pPr>
    </w:p>
    <w:p>
      <w:pPr>
        <w:pStyle w:val="Heading2"/>
        <w:keepNext/>
        <w:keepLines/>
        <w:spacing w:after="120" w:before="280"/>
      </w:pPr>
      <w:r>
        <w:t xml:space="preserve">Modul smtp: E-Mail verschicken</w:t>
      </w:r>
    </w:p>
    <w:p>
      <w:pPr>
        <w:spacing w:after="180" w:line="312" w:lineRule="auto"/>
      </w:pPr>
      <w:r>
        <w:rPr>
          <w:sz w:val="22"/>
          <w:szCs w:val="22"/>
        </w:rPr>
        <w:t xml:space="preserve">Das Gegenstück zu xlsx und pdf: Dort entsteht die Auswertung, hier geht sie raus. Eine Nachricht wird Stück für Stück zusammengesetzt und am Ende abgeschickt.</w:t>
      </w:r>
    </w:p>
    <w:p>
      <w:pPr>
        <w:pStyle w:val="Heading2"/>
        <w:keepNext/>
        <w:keepLines/>
        <w:spacing w:after="120" w:before="280"/>
      </w:pPr>
      <w:r>
        <w:t xml:space="preserve">Nachricht und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Legt eine neue Nachricht an bzw. gibt sie wieder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Wohin die Nachricht eingeliefert wird. Die Sicherheit ist starttls (erst im Klartext verbinden, dann hochschalten – Port 587), tls (von der ersten Sekunde an verschlüsselt – Port 465) oder keine (Port 25). Ohne Angabe entscheidet der Port: 465 wird tls, 25 wird keine, alles andere starttls.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Die Anmeldung am Server. Weglassen heißt: ohne Anmeldung einliefern. Angemeldet wird mit AUTH PLAIN, sonst mit AUTH LOGIN – die zwei Verfahren, die jeder Server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Anmeldung</w:t>
            </w:r>
          </w:p>
          <w:p>
            <w:pPr>
              <w:spacing w:after="0" w:line="312" w:lineRule="auto"/>
            </w:pPr>
            <w:r>
              <w:rPr>
                <w:sz w:val="22"/>
                <w:szCs w:val="22"/>
              </w:rPr>
              <w:t xml:space="preserve">Ein Kennwort geht nicht unverschlüsselt ins Netz: SMTP_LOGIN zusammen mit "keine" ist ein Fehler – außer der Server ist localhost, denn ein Relay auf demselben Rechner ohne TLS ist der Normalfall. Diese Regel kommt aus dem Modul selbst, nicht vom Server. Ohne sie gäbe ein vertippter Port das Kennwort still preis. OAuth2 gibt es nicht; Anbieter, die es verlangen, brauchen stattdessen ein App-Kennwort.</w:t>
            </w:r>
          </w:p>
        </w:tc>
      </w:tr>
    </w:tbl>
    <w:p>
      <w:pPr>
        <w:spacing w:after="160"/>
      </w:pPr>
    </w:p>
    <w:p>
      <w:pPr>
        <w:pStyle w:val="Heading2"/>
        <w:keepNext/>
        <w:keepLines/>
        <w:spacing w:after="120" w:before="280"/>
      </w:pPr>
      <w:r>
        <w:t xml:space="preserve">Absender, Empfänger, Inhalt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Absender und Empfänger. SMTP_TO und SMTP_CC lassen sich mehrfach aufrufen, für jeden weiteren Empfänger einmal. Die Blindkopie steht nur im Umschlag und nicht in den Kopfzeilen – sonst wäre sie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Betreff und Inhalt. Text und HTML schließen sich nicht aus: Wer beide setzt, verschickt beide Fassungen, und der Leser zeigt die an, die er kann. Wer nur eine setzt, bekommt eine einteilige Nachricht – es wird nichts künstlich verschachtelt.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Hängt eine Datei an, mehrfach aufrufbar. Die Art des Anhangs kommt aus der Dateiendung – aus derselben Tabelle, die auch httpd benutzt. Mit name$ kann der Anhang beim Empfänger anders heißen als auf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Prüfen und abschicken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Liefert genau die Zeichen, die sonst über die Leitung gingen – ohne zu senden. Das ist der Weg, eine Nachricht zu prüfen, wenn man keinen Mailserver hat, und der Weg, sie stattdessen in eine Datei zu schreiben.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schickt die Nachricht ab. SMTP_TIMEOUT setzt die Frist je Schritt der Unterhaltung mit dem Server; ohne Angabe sind es 30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Bericht bauen und rausschicken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hinter den Kulissen passiert</w:t>
            </w:r>
          </w:p>
          <w:p>
            <w:pPr>
              <w:spacing w:after="0" w:line="312" w:lineRule="auto"/>
            </w:pPr>
            <w:r>
              <w:rPr>
                <w:sz w:val="22"/>
                <w:szCs w:val="22"/>
              </w:rPr>
              <w:t xml:space="preserve">Umlaute im Betreff und im Namen werden kodiert, sonst dürfte dort nur ASCII stehen. Der Rumpf geht als base64 hinaus, auch reiner Text: SMTP hat zwei Fallen – Zeilen über 998 Zeichen und Zeilen, die mit einem Punkt anfangen – und base64 schließt beide auf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ein Umbruch abgelehnt wird</w:t>
            </w:r>
          </w:p>
          <w:p>
            <w:pPr>
              <w:spacing w:after="0" w:line="312" w:lineRule="auto"/>
            </w:pPr>
            <w:r>
              <w:rPr>
                <w:sz w:val="22"/>
                <w:szCs w:val="22"/>
              </w:rPr>
              <w:t xml:space="preserve">Ein Zeilenumbruch in Betreff, Name oder Adresse ist ein Fehler. Er wäre eine zusätzliche Kopfzeile – ein Betreff mit eingebautem Umbruch und einem Bcc dahinter schickt sonst eine stille Kopie. Ihn still zu entfernen wäre die schlechtere Antwort: Dann verschwindet ein Stück Betreff, ohne dass es jemand merkt.</w:t>
            </w:r>
          </w:p>
        </w:tc>
      </w:tr>
    </w:tbl>
    <w:p>
      <w:pPr>
        <w:spacing w:after="160"/>
      </w:pPr>
    </w:p>
    <w:p>
      <w:pPr>
        <w:spacing w:after="180" w:line="312" w:lineRule="auto"/>
      </w:pPr>
      <w:r>
        <w:rPr>
          <w:sz w:val="22"/>
          <w:szCs w:val="22"/>
        </w:rPr>
        <w:t xml:space="preserve">Grenzen: Nur senden – Postfächer lesen gehört nicht dazu. Kein OAuth2. Keine Zeitzone, die Datumszeile steht in UTC (ohne Zeitzonen-Datenbank ließe sich die Verschiebung des Rechners nicht benennen, und eine falsche Angabe wäre schlimmer als eine ehrliche). Und ein Anhang liegt vollständig im Speicher, kodiert nochmal ein Drittel größer – für Auswertungen kein Thema, für ein Videoarchiv schon.</w:t>
      </w:r>
    </w:p>
    <w:p>
      <w:pPr>
        <w:pStyle w:val="Heading1"/>
        <w:keepNext/>
        <w:keepLines/>
        <w:pageBreakBefore/>
        <w:pBdr>
          <w:bottom w:val="single" w:color="1B6CA8" w:sz="12" w:space="4"/>
        </w:pBdr>
        <w:spacing w:after="160" w:before="0"/>
      </w:pPr>
      <w:r>
        <w:t xml:space="preserve">Fremde Bibliotheken: DECLARE … LIB</w:t>
      </w:r>
    </w:p>
    <w:p>
      <w:pPr>
        <w:spacing w:after="180" w:line="312" w:lineRule="auto"/>
      </w:pPr>
      <w:r>
        <w:rPr>
          <w:sz w:val="22"/>
          <w:szCs w:val="22"/>
        </w:rPr>
        <w:t xml:space="preserve">Drachenhauch bringt viel mit – Grafik, Ton, Datenbank, Netz, PDF, Hardware. Was trotzdem fehlt, liegt oft schon als C-Bibliothek auf dem Rechner: eine Funktion der Windows-API, die es nicht als Befehl gibt, die Bibliothek eines Messgeräts, die C-Bibliothek des Systems. Mit einer DECLARE-Zeile rufst du sie direkt auf, so wie es VB, FreeBASIC und PureBasic seit jeher können.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Fremder Code läuft ohne Netz. Ein falscher Zeiger, eine falsche Signatur oder ein Fehler in der Bibliothek beendet das ganze Programm – ohne CATCH und ohne Zeilennummer. Was Drachenhauch prüfen kann (Zahl der Argumente, Typen, Wertebereiche), prüft es; was in der Bibliothek passiert, nicht. Für eine Bibliothek, der du nicht traust, steht am Ende des Kapitels ein Ausweg.</w:t>
            </w:r>
          </w:p>
        </w:tc>
      </w:tr>
    </w:tbl>
    <w:p>
      <w:pPr>
        <w:spacing w:after="160"/>
      </w:pPr>
    </w:p>
    <w:p>
      <w:pPr>
        <w:pStyle w:val="Heading2"/>
        <w:keepNext/>
        <w:keepLines/>
        <w:spacing w:after="120" w:before="280"/>
      </w:pPr>
      <w:r>
        <w:t xml:space="preserve">Eine Funktion deklarieren</w:t>
      </w:r>
    </w:p>
    <w:p>
      <w:pPr>
        <w:spacing w:after="180" w:line="312" w:lineRule="auto"/>
      </w:pPr>
      <w:r>
        <w:rPr>
          <w:sz w:val="22"/>
          <w:szCs w:val="22"/>
        </w:rPr>
        <w:t xml:space="preserve">Die Zeile nennt den Namen, die Bibliothek, die Parameter mit ihren C-Typen und – bei einer FUNCTION – den Rückgabetyp. Danach rufst du die Funktion auf wie eine eigene: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ist die C-Bibliothek des Systems, "m" ihre Mathematik – beide gibt es unter Windows, Linux und macOS, das Beispiel läuft also überall. Andere Namen werden zur Datei des Systems: "user32" wird user32.dll, "sqlite3" unter Linux libsqlite3.so und unter macOS libsqlite3.dylib. Gesucht wird neben dem Programm, neben dhrt und dann dort, wo das System sucht.</w:t>
      </w:r>
    </w:p>
    <w:p>
      <w:pPr>
        <w:pStyle w:val="ListParagraph"/>
        <w:numPr>
          <w:ilvl w:val="0"/>
          <w:numId w:val="2"/>
        </w:numPr>
        <w:spacing w:after="100" w:line="312" w:lineRule="auto"/>
      </w:pPr>
      <w:r>
        <w:rPr>
          <w:sz w:val="22"/>
          <w:szCs w:val="22"/>
        </w:rPr>
        <w:t xml:space="preserve">Ohne ALIAS ist der Name zugleich der in der Bibliothek – mit der Schreibweise aus deinem Quelltext, denn in einer Bibliothek zählt Groß/klein: GetTickCount64, nicht gettickcount64.</w:t>
      </w:r>
    </w:p>
    <w:p>
      <w:pPr>
        <w:pStyle w:val="ListParagraph"/>
        <w:numPr>
          <w:ilvl w:val="0"/>
          <w:numId w:val="2"/>
        </w:numPr>
        <w:spacing w:after="100" w:line="312" w:lineRule="auto"/>
      </w:pPr>
      <w:r>
        <w:rPr>
          <w:sz w:val="22"/>
          <w:szCs w:val="22"/>
        </w:rPr>
        <w:t xml:space="preserve">Mit ALIAS darf die Funktion im Programm anders heißen: DECLARE FUNCTION Bytes LIB "kernel32" ALIAS "lstrlenA" (s AS TEXT) AS LONG.</w:t>
      </w:r>
    </w:p>
    <w:p>
      <w:pPr>
        <w:pStyle w:val="ListParagraph"/>
        <w:numPr>
          <w:ilvl w:val="0"/>
          <w:numId w:val="2"/>
        </w:numPr>
        <w:spacing w:after="100" w:line="312" w:lineRule="auto"/>
      </w:pPr>
      <w:r>
        <w:rPr>
          <w:sz w:val="22"/>
          <w:szCs w:val="22"/>
        </w:rPr>
        <w:t xml:space="preserve">Heißt die Bibliothek nicht überall gleich, stehen mehrere Namen durch | getrennt: LIB "libgtk-3-0.dll|libgtk-3.so.0" – der erste, der sich laden lässt, gilt. Damit nicht jede Zeile die ganze Liste trägt, darf hinter LIB auch eine CONST stehen: CONST GTK = "…" und dann LIB GTK.</w:t>
      </w:r>
    </w:p>
    <w:p>
      <w:pPr>
        <w:pStyle w:val="ListParagraph"/>
        <w:numPr>
          <w:ilvl w:val="0"/>
          <w:numId w:val="2"/>
        </w:numPr>
        <w:spacing w:after="100" w:line="312" w:lineRule="auto"/>
      </w:pPr>
      <w:r>
        <w:rPr>
          <w:sz w:val="22"/>
          <w:szCs w:val="22"/>
        </w:rPr>
        <w:t xml:space="preserve">Eine SUB ohne Rückgabe heißt DECLARE SUB. Die Zeile gehört auf die oberste Ebene des Programms; wo genau, ist egal.</w:t>
      </w:r>
    </w:p>
    <w:p>
      <w:pPr>
        <w:pStyle w:val="ListParagraph"/>
        <w:numPr>
          <w:ilvl w:val="0"/>
          <w:numId w:val="2"/>
        </w:numPr>
        <w:spacing w:after="100" w:line="312" w:lineRule="auto"/>
      </w:pPr>
      <w:r>
        <w:rPr>
          <w:sz w:val="22"/>
          <w:szCs w:val="22"/>
        </w:rPr>
        <w:t xml:space="preserve">--check zählt die Argumente schon beim Übersetzen und warnt vor einem Argument, dessen Typ sicher nicht passt. Hover und Zur Definition kennen die Zeile.</w:t>
      </w:r>
    </w:p>
    <w:p>
      <w:pPr>
        <w:pStyle w:val="Heading2"/>
        <w:keepNext/>
        <w:keepLines/>
        <w:spacing w:after="120" w:before="280"/>
      </w:pPr>
      <w:r>
        <w:t xml:space="preserve">Die Typen</w:t>
      </w:r>
    </w:p>
    <w:p>
      <w:pPr>
        <w:spacing w:after="180" w:line="312" w:lineRule="auto"/>
      </w:pPr>
      <w:r>
        <w:rPr>
          <w:sz w:val="22"/>
          <w:szCs w:val="22"/>
        </w:rPr>
        <w:t xml:space="preserve">Die Typen von Drachenhauch sagen nicht, wie breit eine Zahl in C ist. Darum gibt es in der DECLARE-Zeile eigene Typwörter: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falsch)</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Zeiger auf die Bytes des Puffers</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Ein Wert, der nicht passt, ist ein Fehler: 2^40 für LONG bricht ab, statt still abgeschnitten zu werden, und eine Kommazahl für LONG ebenso. Ein Text wird für den Aufruf kopiert; ein Nullzeichen mitten darin ist ein Fehler, denn C sähe nur den Anfang.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Vorsicht mit long: in C ist es unter Windows 32 Bit breit, unter Linux und macOS 64 Bit. Dort schreibst du INTEGER. size_t ist immer ZEIGER.</w:t>
            </w:r>
          </w:p>
          <w:p>
            <w:pPr>
              <w:spacing w:after="0" w:line="312" w:lineRule="auto"/>
            </w:pPr>
            <w:r>
              <w:rPr>
                <w:sz w:val="22"/>
                <w:szCs w:val="22"/>
              </w:rPr>
              <w:t xml:space="preserve">long ist nicht gleich long</w:t>
            </w:r>
          </w:p>
        </w:tc>
      </w:tr>
    </w:tbl>
    <w:p>
      <w:pPr>
        <w:spacing w:after="160"/>
      </w:pPr>
    </w:p>
    <w:p>
      <w:pPr>
        <w:pStyle w:val="Heading2"/>
        <w:keepNext/>
        <w:keepLines/>
        <w:spacing w:after="120" w:before="280"/>
      </w:pPr>
      <w:r>
        <w:t xml:space="preserve">Ausgabeparameter mit BYREF</w:t>
      </w:r>
    </w:p>
    <w:p>
      <w:pPr>
        <w:spacing w:after="180" w:line="312" w:lineRule="auto"/>
      </w:pPr>
      <w:r>
        <w:rPr>
          <w:sz w:val="22"/>
          <w:szCs w:val="22"/>
        </w:rPr>
        <w:t xml:space="preserve">Viele C-Funktionen liefern einen zweiten Wert über einen Zeiger zurück. BYREF vor einem Zahlentyp übergibt einen Zeiger auf eine Kopie und schreibt sie nach dem Aufruf in deine Variable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STRUCT … LAYOUT C</w:t>
      </w:r>
    </w:p>
    <w:p>
      <w:pPr>
        <w:spacing w:after="180" w:line="312" w:lineRule="auto"/>
      </w:pPr>
      <w:r>
        <w:rPr>
          <w:sz w:val="22"/>
          <w:szCs w:val="22"/>
        </w:rPr>
        <w:t xml:space="preserve">Ein C-Struct ist ein Stück Speicher mit Feldern an festen Stellen. Du beschreibst ihn mit STRUCT name LAYOUT C und denselben Typwörtern wie in der DECLARE-Zeile; wo jedes Feld liegt – samt der Lücken, die C für die Ausrichtung lässt –, rechnet Drachenhauch aus. Unter Windows sieht das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SYSTEMTIME LAYOUT C</w:t>
      </w:r>
      <w:r>
        <w:rPr>
          <w:rFonts w:ascii="Consolas" w:cs="Consolas" w:eastAsia="Consolas" w:hAnsi="Consolas"/>
          <w:sz w:val="19"/>
          <w:szCs w:val="19"/>
        </w:rPr>
        <w:br/>
        <w:t xml:space="preserve">    jahr AS USHORT</w:t>
      </w:r>
      <w:r>
        <w:rPr>
          <w:rFonts w:ascii="Consolas" w:cs="Consolas" w:eastAsia="Consolas" w:hAnsi="Consolas"/>
          <w:sz w:val="19"/>
          <w:szCs w:val="19"/>
        </w:rPr>
        <w:br/>
        <w:t xml:space="preserve">    monat AS USHORT</w:t>
      </w:r>
      <w:r>
        <w:rPr>
          <w:rFonts w:ascii="Consolas" w:cs="Consolas" w:eastAsia="Consolas" w:hAnsi="Consolas"/>
          <w:sz w:val="19"/>
          <w:szCs w:val="19"/>
        </w:rPr>
        <w:br/>
        <w:t xml:space="preserve">    wochentag AS USHORT</w:t>
      </w:r>
      <w:r>
        <w:rPr>
          <w:rFonts w:ascii="Consolas" w:cs="Consolas" w:eastAsia="Consolas" w:hAnsi="Consolas"/>
          <w:sz w:val="19"/>
          <w:szCs w:val="19"/>
        </w:rPr>
        <w:br/>
        <w:t xml:space="preserve">    tag AS USHORT</w:t>
      </w:r>
      <w:r>
        <w:rPr>
          <w:rFonts w:ascii="Consolas" w:cs="Consolas" w:eastAsia="Consolas" w:hAnsi="Consolas"/>
          <w:sz w:val="19"/>
          <w:szCs w:val="19"/>
        </w:rPr>
        <w:br/>
        <w:t xml:space="preserve">    stunde AS USHORT</w:t>
      </w:r>
      <w:r>
        <w:rPr>
          <w:rFonts w:ascii="Consolas" w:cs="Consolas" w:eastAsia="Consolas" w:hAnsi="Consolas"/>
          <w:sz w:val="19"/>
          <w:szCs w:val="19"/>
        </w:rPr>
        <w:br/>
        <w:t xml:space="preserve">    minute AS USHORT</w:t>
      </w:r>
      <w:r>
        <w:rPr>
          <w:rFonts w:ascii="Consolas" w:cs="Consolas" w:eastAsia="Consolas" w:hAnsi="Consolas"/>
          <w:sz w:val="19"/>
          <w:szCs w:val="19"/>
        </w:rPr>
        <w:br/>
        <w:t xml:space="preserve">    sekunde AS USHORT</w:t>
      </w:r>
      <w:r>
        <w:rPr>
          <w:rFonts w:ascii="Consolas" w:cs="Consolas" w:eastAsia="Consolas" w:hAnsi="Consolas"/>
          <w:sz w:val="19"/>
          <w:szCs w:val="19"/>
        </w:rPr>
        <w:br/>
        <w:t xml:space="preserve">    ms AS USHORT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DECLARE SUB GetSystemTime LIB "kernel32" (zeit AS SYSTEMTIME)</w:t>
      </w:r>
      <w:r>
        <w:rPr>
          <w:rFonts w:ascii="Consolas" w:cs="Consolas" w:eastAsia="Consolas" w:hAnsi="Consolas"/>
          <w:sz w:val="19"/>
          <w:szCs w:val="19"/>
        </w:rPr>
        <w:br/>
        <w:t xml:space="preserve"/>
      </w:r>
      <w:r>
        <w:rPr>
          <w:rFonts w:ascii="Consolas" w:cs="Consolas" w:eastAsia="Consolas" w:hAnsi="Consolas"/>
          <w:sz w:val="19"/>
          <w:szCs w:val="19"/>
        </w:rPr>
        <w:br/>
        <w:t xml:space="preserve">DIM st AS SYSTEMTIME</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st.jahr; ", Monat "; st.monat</w:t>
      </w:r>
    </w:p>
    <w:p>
      <w:pPr>
        <w:spacing w:after="180" w:line="312" w:lineRule="auto"/>
      </w:pPr>
      <w:r>
        <w:rPr>
          <w:sz w:val="22"/>
          <w:szCs w:val="22"/>
        </w:rPr>
        <w:t xml:space="preserve">DIM legt einen BUFFER in genau der Größe des Structs an, voller Nullen; er geht ohne Umweg an die Bibliothek, und st.monat liest das Feld an seiner Stelle. Ein Struct kann Felder von Elementen haben, Text fester Breite und andere Structs: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STRUCT Linie LAYOUT C</w:t>
      </w:r>
      <w:r>
        <w:rPr>
          <w:rFonts w:ascii="Consolas" w:cs="Consolas" w:eastAsia="Consolas" w:hAnsi="Consolas"/>
          <w:sz w:val="19"/>
          <w:szCs w:val="19"/>
        </w:rPr>
        <w:br/>
        <w:t xml:space="preserve">    farbe AS UBYTE</w:t>
      </w:r>
      <w:r>
        <w:rPr>
          <w:rFonts w:ascii="Consolas" w:cs="Consolas" w:eastAsia="Consolas" w:hAnsi="Consolas"/>
          <w:sz w:val="19"/>
          <w:szCs w:val="19"/>
        </w:rPr>
        <w:br/>
        <w:t xml:space="preserve">    ende[2] AS Punkt</w:t>
      </w:r>
      <w:r>
        <w:rPr>
          <w:rFonts w:ascii="Consolas" w:cs="Consolas" w:eastAsia="Consolas" w:hAnsi="Consolas"/>
          <w:sz w:val="19"/>
          <w:szCs w:val="19"/>
        </w:rPr>
        <w:br/>
        <w:t xml:space="preserve">    name AS TEXT * 16</w:t>
      </w:r>
      <w:r>
        <w:rPr>
          <w:rFonts w:ascii="Consolas" w:cs="Consolas" w:eastAsia="Consolas" w:hAnsi="Consolas"/>
          <w:sz w:val="19"/>
          <w:szCs w:val="19"/>
        </w:rPr>
        <w:br/>
        <w:t xml:space="preserve">    gewicht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l AS Linie</w:t>
      </w:r>
      <w:r>
        <w:rPr>
          <w:rFonts w:ascii="Consolas" w:cs="Consolas" w:eastAsia="Consolas" w:hAnsi="Consolas"/>
          <w:sz w:val="19"/>
          <w:szCs w:val="19"/>
        </w:rPr>
        <w:br/>
        <w:t xml:space="preserve">l.ende[1].x = 40</w:t>
      </w:r>
      <w:r>
        <w:rPr>
          <w:rFonts w:ascii="Consolas" w:cs="Consolas" w:eastAsia="Consolas" w:hAnsi="Consolas"/>
          <w:sz w:val="19"/>
          <w:szCs w:val="19"/>
        </w:rPr>
        <w:br/>
        <w:t xml:space="preserve">l.name = "Diagonale"</w:t>
      </w:r>
      <w:r>
        <w:rPr>
          <w:rFonts w:ascii="Consolas" w:cs="Consolas" w:eastAsia="Consolas" w:hAnsi="Consolas"/>
          <w:sz w:val="19"/>
          <w:szCs w:val="19"/>
        </w:rPr>
        <w:br/>
        <w:t xml:space="preserve">PRINT l.ende[1].x, l.name</w:t>
      </w:r>
      <w:r>
        <w:rPr>
          <w:rFonts w:ascii="Consolas" w:cs="Consolas" w:eastAsia="Consolas" w:hAnsi="Consolas"/>
          <w:sz w:val="19"/>
          <w:szCs w:val="19"/>
        </w:rPr>
        <w:br/>
        <w:t xml:space="preserve">PRINT SIZEOF(Linie), OFFSETOF(Linie, name)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 Diagonale</w:t>
      </w:r>
      <w:r>
        <w:rPr>
          <w:rFonts w:ascii="Consolas" w:cs="Consolas" w:eastAsia="Consolas" w:hAnsi="Consolas"/>
          <w:sz w:val="19"/>
          <w:szCs w:val="19"/>
        </w:rPr>
        <w:br/>
        <w:t xml:space="preserve">48 20</w:t>
      </w:r>
    </w:p>
    <w:p>
      <w:pPr>
        <w:pStyle w:val="ListParagraph"/>
        <w:numPr>
          <w:ilvl w:val="0"/>
          <w:numId w:val="2"/>
        </w:numPr>
        <w:spacing w:after="100" w:line="312" w:lineRule="auto"/>
      </w:pPr>
      <w:r>
        <w:rPr>
          <w:sz w:val="22"/>
          <w:szCs w:val="22"/>
        </w:rPr>
        <w:t xml:space="preserve">SIZEOF und OFFSETOF sind feste Zahlen, schon beim Übersetzen gerechnet. Nach farbe bleiben drei Bytes frei, damit ende auf einer durch vier teilbaren Stelle liegt; vor gewicht vier, für die acht Bytes des FLOAT.</w:t>
      </w:r>
    </w:p>
    <w:p>
      <w:pPr>
        <w:pStyle w:val="ListParagraph"/>
        <w:numPr>
          <w:ilvl w:val="0"/>
          <w:numId w:val="2"/>
        </w:numPr>
        <w:spacing w:after="100" w:line="312" w:lineRule="auto"/>
      </w:pPr>
      <w:r>
        <w:rPr>
          <w:sz w:val="22"/>
          <w:szCs w:val="22"/>
        </w:rPr>
        <w:t xml:space="preserve">Ein Wert, der nicht ins Feld passt, ist ein Fehler – wie in der DECLARE-Zeile –, ebenso ein Index außerhalb und ein zu langer Text.</w:t>
      </w:r>
    </w:p>
    <w:p>
      <w:pPr>
        <w:pStyle w:val="ListParagraph"/>
        <w:numPr>
          <w:ilvl w:val="0"/>
          <w:numId w:val="2"/>
        </w:numPr>
        <w:spacing w:after="100" w:line="312" w:lineRule="auto"/>
      </w:pPr>
      <w:r>
        <w:rPr>
          <w:sz w:val="22"/>
          <w:szCs w:val="22"/>
        </w:rPr>
        <w:t xml:space="preserve">PACK 1 hinter LAYOUT C lässt die Lücken weg, für Dateiformate und die wenigen APIs, die gepackt sind.</w:t>
      </w:r>
    </w:p>
    <w:p>
      <w:pPr>
        <w:pStyle w:val="ListParagraph"/>
        <w:numPr>
          <w:ilvl w:val="0"/>
          <w:numId w:val="2"/>
        </w:numPr>
        <w:spacing w:after="100" w:line="312" w:lineRule="auto"/>
      </w:pPr>
      <w:r>
        <w:rPr>
          <w:sz w:val="22"/>
          <w:szCs w:val="22"/>
        </w:rPr>
        <w:t xml:space="preserve">Ein Struct ist ein BUFFER, also eine Referenz: b = a teilt die Bytes. Umgekehrt liest du jeden Puffer durch eine Lage, indem du ihn einer Struct-Variable zuweist.</w:t>
      </w:r>
    </w:p>
    <w:p>
      <w:pPr>
        <w:spacing w:after="180" w:line="312" w:lineRule="auto"/>
      </w:pPr>
      <w:r>
        <w:rPr>
          <w:sz w:val="22"/>
          <w:szCs w:val="22"/>
        </w:rPr>
        <w:t xml:space="preserve">Texte, die eine Funktion schreibt, kommen genauso zurück: GetComputerNameW füllt einen Puffer mit UTF-16-Zeichen und nennt die Länge über BYREF. Das ganze Programm steht in den Beispielen als 206_fremde_bibliotheken.dh.</w:t>
      </w:r>
    </w:p>
    <w:p>
      <w:pPr>
        <w:pStyle w:val="Heading2"/>
        <w:keepNext/>
        <w:keepLines/>
        <w:spacing w:after="120" w:before="280"/>
      </w:pPr>
      <w:r>
        <w:t xml:space="preserve">Zeiger, die eine Bibliothek liefert</w:t>
      </w:r>
    </w:p>
    <w:p>
      <w:pPr>
        <w:spacing w:after="180" w:line="312" w:lineRule="auto"/>
      </w:pPr>
      <w:r>
        <w:rPr>
          <w:sz w:val="22"/>
          <w:szCs w:val="22"/>
        </w:rPr>
        <w:t xml:space="preserve">Manche Funktionen geben keinen Wert zurück, sondern einen Zeiger auf Speicher, der der Bibliothek gehört – einen Text, den du danach freigeben sollst, oder ein Stück Bytes. Den Zeiger nimmst du als ZEIGER entgegen; drei Befehle machen daraus etwas, mit dem Drachenhauch arbeiten kann: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bis zum Nullzeichen, UTF-8 oder mit breit = TRUE als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 viele Bytes in einen neuen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der Bytes eines BUFFER, für ein Struct-Feld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die der C-Bibliothek gehoeren</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Alle drei kopieren: Was herauskommt, hängt nicht mehr am Speicher der Bibliothek, und free darf ihn danach freigeben. Die acht Bytes sind die sieben von „Grüße“ in UTF-8 und das Nullzeichen dahinter.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Die Befehle vertrauen dem Zeiger. Ein falscher oder schon freigegebener Zeiger beendet das Programm wie jeder Fehler in fremdem Code, eine zu große Länge liest über das Ende hinaus. Geprüft werden nur der Nullzeiger und die Länge.</w:t>
            </w:r>
          </w:p>
        </w:tc>
      </w:tr>
    </w:tbl>
    <w:p>
      <w:pPr>
        <w:spacing w:after="160"/>
      </w:pPr>
    </w:p>
    <w:p>
      <w:pPr>
        <w:spacing w:after="180" w:line="312" w:lineRule="auto"/>
      </w:pPr>
      <w:r>
        <w:rPr>
          <w:sz w:val="22"/>
          <w:szCs w:val="22"/>
        </w:rPr>
        <w:t xml:space="preserve">BUFFER_ZEIGER braucht man, wenn ein Struct ein Feld hat, das auf einen anderen Puffer zeigt – ein char* ist ein ZEIGER-Feld: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Eintrag LAYOUT C</w:t>
      </w:r>
      <w:r>
        <w:rPr>
          <w:rFonts w:ascii="Consolas" w:cs="Consolas" w:eastAsia="Consolas" w:hAnsi="Consolas"/>
          <w:sz w:val="19"/>
          <w:szCs w:val="19"/>
        </w:rPr>
        <w:br/>
        <w:t xml:space="preserve">    name AS ZEIGER</w:t>
      </w:r>
      <w:r>
        <w:rPr>
          <w:rFonts w:ascii="Consolas" w:cs="Consolas" w:eastAsia="Consolas" w:hAnsi="Consolas"/>
          <w:sz w:val="19"/>
          <w:szCs w:val="19"/>
        </w:rPr>
        <w:br/>
        <w:t xml:space="preserve">    laenge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e AS Eintrag</w:t>
      </w:r>
      <w:r>
        <w:rPr>
          <w:rFonts w:ascii="Consolas" w:cs="Consolas" w:eastAsia="Consolas" w:hAnsi="Consolas"/>
          <w:sz w:val="19"/>
          <w:szCs w:val="19"/>
        </w:rPr>
        <w:br/>
        <w:t xml:space="preserve">e.name = BUFFER_ZEIGER(name)</w:t>
      </w:r>
      <w:r>
        <w:rPr>
          <w:rFonts w:ascii="Consolas" w:cs="Consolas" w:eastAsia="Consolas" w:hAnsi="Consolas"/>
          <w:sz w:val="19"/>
          <w:szCs w:val="19"/>
        </w:rPr>
        <w:br/>
        <w:t xml:space="preserve">e.laenge = 6</w:t>
      </w:r>
      <w:r>
        <w:rPr>
          <w:rFonts w:ascii="Consolas" w:cs="Consolas" w:eastAsia="Consolas" w:hAnsi="Consolas"/>
          <w:sz w:val="19"/>
          <w:szCs w:val="19"/>
        </w:rPr>
        <w:br/>
        <w:t xml:space="preserve">PRINT TEXT_AUS_ZEIGER$(e.name), SIZEOF(Eintrag)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 16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Zeiger aus BUFFER_ZEIGER gilt, solange der Puffer seine Größe behält. BUFFER_RESIZE legt die Bytes woanders hin – danach zeigt ein gemerkter Zeiger ins Leere.</w:t>
            </w:r>
          </w:p>
          <w:p>
            <w:pPr>
              <w:spacing w:after="0" w:line="312" w:lineRule="auto"/>
            </w:pPr>
            <w:r>
              <w:rPr>
                <w:sz w:val="22"/>
                <w:szCs w:val="22"/>
              </w:rPr>
              <w:t xml:space="preserve">Nicht vergrößern</w:t>
            </w:r>
          </w:p>
        </w:tc>
      </w:tr>
    </w:tbl>
    <w:p>
      <w:pPr>
        <w:spacing w:after="160"/>
      </w:pPr>
    </w:p>
    <w:p>
      <w:pPr>
        <w:pStyle w:val="Heading2"/>
        <w:keepNext/>
        <w:keepLines/>
        <w:spacing w:after="120" w:before="280"/>
      </w:pPr>
      <w:r>
        <w:t xml:space="preserve">Wenn die Bibliothek fehlt</w:t>
      </w:r>
    </w:p>
    <w:p>
      <w:pPr>
        <w:spacing w:after="180" w:line="312" w:lineRule="auto"/>
      </w:pPr>
      <w:r>
        <w:rPr>
          <w:sz w:val="22"/>
          <w:szCs w:val="22"/>
        </w:rPr>
        <w:t xml:space="preserve">Geladen wird erst beim ersten Aufruf. Ein Programm, das den Zweig nie nimmt, läuft auch ohne die Bibliothek – und fehlt sie oder die Funktion darin, ist das ein gewöhnlicher Laufzeitfehler, den CATCH abfängt: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Rückrufe: die Bibliothek ruft dich</w:t>
      </w:r>
    </w:p>
    <w:p>
      <w:pPr>
        <w:spacing w:after="180" w:line="312" w:lineRule="auto"/>
      </w:pPr>
      <w:r>
        <w:rPr>
          <w:sz w:val="22"/>
          <w:szCs w:val="22"/>
        </w:rPr>
        <w:t xml:space="preserve">Manche Bibliotheken rufen zurück: qsort sortiert beliebige Daten und fragt für jedes Paar, welches Element zuerst kommt; EnumWindows meldet jedes offene Fenster einzeln. Der Parameter dafür steht in der DECLARE-Zeile so, wie der Rückruf aussieht – mit FUNCTION(...) AS typ oder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gibt deiner Funktion zwei Zeiger auf Elemente; BUFFER_AUS_ZEIGER liest die vier Bytes dahinter. Übergeben wird die Funktion mit ihrem Namen ohne Klammern – genauso gut eine gebundene Methode (zaehler.eins, das Objekt kommt mit) oder ein Lambda wie im zweiten Aufruf.</w:t>
      </w:r>
    </w:p>
    <w:p>
      <w:pPr>
        <w:pStyle w:val="ListParagraph"/>
        <w:numPr>
          <w:ilvl w:val="0"/>
          <w:numId w:val="2"/>
        </w:numPr>
        <w:spacing w:after="100" w:line="312" w:lineRule="auto"/>
      </w:pPr>
      <w:r>
        <w:rPr>
          <w:sz w:val="22"/>
          <w:szCs w:val="22"/>
        </w:rPr>
        <w:t xml:space="preserve">In den Klammern stehen die C-Typen, die der Rückruf bekommt, mit oder ohne Namen. Erlaubt sind Zahlen, ZEIGER, BOOLEAN und TEXT; zurück gibt er eine Zahl, einen ZEIGER oder BOOLEAN – oder als SUB(...) nichts.</w:t>
      </w:r>
    </w:p>
    <w:p>
      <w:pPr>
        <w:pStyle w:val="ListParagraph"/>
        <w:numPr>
          <w:ilvl w:val="0"/>
          <w:numId w:val="2"/>
        </w:numPr>
        <w:spacing w:after="100" w:line="312" w:lineRule="auto"/>
      </w:pPr>
      <w:r>
        <w:rPr>
          <w:sz w:val="22"/>
          <w:szCs w:val="22"/>
        </w:rPr>
        <w:t xml:space="preserve">Passt die Zahl der Parameter deiner Funktion nicht, ist das ein Fehler, bevor die Bibliothek überhaupt gerufen wird.</w:t>
      </w:r>
    </w:p>
    <w:p>
      <w:pPr>
        <w:pStyle w:val="ListParagraph"/>
        <w:numPr>
          <w:ilvl w:val="0"/>
          <w:numId w:val="2"/>
        </w:numPr>
        <w:spacing w:after="100" w:line="312" w:lineRule="auto"/>
      </w:pPr>
      <w:r>
        <w:rPr>
          <w:sz w:val="22"/>
          <w:szCs w:val="22"/>
        </w:rPr>
        <w:t xml:space="preserve">Ein Fehler in deiner Funktion kommt beim Aufruf der Bibliothek an, sobald sie fertig ist – abfangbar mit CATCH. Bis dahin bekommt sie von jedem weiteren Rückruf eine 0.</w:t>
      </w:r>
    </w:p>
    <w:p>
      <w:pPr>
        <w:pStyle w:val="ListParagraph"/>
        <w:numPr>
          <w:ilvl w:val="0"/>
          <w:numId w:val="2"/>
        </w:numPr>
        <w:spacing w:after="100" w:line="312" w:lineRule="auto"/>
      </w:pPr>
      <w:r>
        <w:rPr>
          <w:sz w:val="22"/>
          <w:szCs w:val="22"/>
        </w:rPr>
        <w:t xml:space="preserve">Ein Rückruf bleibt gültig, bis das Programm endet; die Bibliothek darf ihn sich merken und später rufen.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Ruft eine Bibliothek aus einem eigenen Faden zurück (CreateThread, pthread_create, manche Treiber), läuft deine Funktion nicht: Drachenhauch-Code läuft nur auf dem Faden des Programms. Der Rückruf liefert dann 0, und der nächste Aufruf einer Bibliothek meldet es.</w:t>
            </w:r>
          </w:p>
          <w:p>
            <w:pPr>
              <w:spacing w:after="0" w:line="312" w:lineRule="auto"/>
            </w:pPr>
            <w:r>
              <w:rPr>
                <w:sz w:val="22"/>
                <w:szCs w:val="22"/>
              </w:rPr>
              <w:t xml:space="preserve">Nur ein Faden</w:t>
            </w:r>
          </w:p>
        </w:tc>
      </w:tr>
    </w:tbl>
    <w:p>
      <w:pPr>
        <w:spacing w:after="160"/>
      </w:pPr>
    </w:p>
    <w:p>
      <w:pPr>
        <w:pStyle w:val="Heading2"/>
        <w:keepNext/>
        <w:keepLines/>
        <w:spacing w:after="120" w:before="280"/>
      </w:pPr>
      <w:r>
        <w:t xml:space="preserve">Beliebig viele Argumente: ...</w:t>
      </w:r>
    </w:p>
    <w:p>
      <w:pPr>
        <w:spacing w:after="180" w:line="312" w:lineRule="auto"/>
      </w:pPr>
      <w:r>
        <w:rPr>
          <w:sz w:val="22"/>
          <w:szCs w:val="22"/>
        </w:rPr>
        <w:t xml:space="preserve">Manche C-Funktionen nehmen beliebig viele Werte – printf und seine Geschwister, g_object_set in GTK. In der DECLARE-Zeile steht dafür ... am Ende der Parameter; welcher C-Typ ein weiterer Wert ist, ergibt sich aus dem Wert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sprintf LIB "msvcrt|c" (ziel AS BUFFER, format AS TEXT, ...)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ListParagraph"/>
        <w:numPr>
          <w:ilvl w:val="0"/>
          <w:numId w:val="2"/>
        </w:numPr>
        <w:spacing w:after="100" w:line="312" w:lineRule="auto"/>
      </w:pPr>
      <w:r>
        <w:rPr>
          <w:sz w:val="22"/>
          <w:szCs w:val="22"/>
        </w:rPr>
        <w:t xml:space="preserve">INTEGER und BOOLEAN gehen als ganze Zahl, FLOAT als double, ein Text als char*, ein BUFFER als Zeiger und NIL als Nullzeiger.</w:t>
      </w:r>
    </w:p>
    <w:p>
      <w:pPr>
        <w:pStyle w:val="ListParagraph"/>
        <w:numPr>
          <w:ilvl w:val="0"/>
          <w:numId w:val="2"/>
        </w:numPr>
        <w:spacing w:after="100" w:line="312" w:lineRule="auto"/>
      </w:pPr>
      <w:r>
        <w:rPr>
          <w:sz w:val="22"/>
          <w:szCs w:val="22"/>
        </w:rPr>
        <w:t xml:space="preserve">Unter Windows liegt die printf-Familie in msvcrt und nicht in der C-Bibliothek ucrtbase – daher die zwei Namen "msvcrt|c".</w:t>
      </w:r>
    </w:p>
    <w:p>
      <w:pPr>
        <w:pStyle w:val="ListParagraph"/>
        <w:numPr>
          <w:ilvl w:val="0"/>
          <w:numId w:val="2"/>
        </w:numPr>
        <w:spacing w:after="100" w:line="312" w:lineRule="auto"/>
      </w:pPr>
      <w:r>
        <w:rPr>
          <w:sz w:val="22"/>
          <w:szCs w:val="22"/>
        </w:rPr>
        <w:t xml:space="preserve">Ob die Werte zum Format passen, prüft niemand: ein %s für eine Zahl ist einer der Abstürze vom Anfang des Kapitels.</w:t>
      </w:r>
    </w:p>
    <w:p>
      <w:pPr>
        <w:pStyle w:val="Heading2"/>
        <w:keepNext/>
        <w:keepLines/>
        <w:spacing w:after="120" w:before="280"/>
      </w:pPr>
      <w:r>
        <w:t xml:space="preserve">Eine ganze Oberfläche: GTK</w:t>
      </w:r>
    </w:p>
    <w:p>
      <w:pPr>
        <w:spacing w:after="180" w:line="312" w:lineRule="auto"/>
      </w:pPr>
      <w:r>
        <w:rPr>
          <w:sz w:val="22"/>
          <w:szCs w:val="22"/>
        </w:rPr>
        <w:t xml:space="preserve">Mit DECLARE und Rückrufen lässt sich sogar GTK benutzen, die Bibliothek, mit der unter Linux die meisten Programme ihre Fenster zeichnen. Fenster, Knöpfe und Eingabefelder sind ZEIGER; ein Signal wie "clicked" verbindest du mit g_signal_connect_data und einer SUB deines Programms, und gtk_main dreht die Schleife von GTK, bis gtk_main_quit kommt. Das Beispiel 207_gtk.dh zeigt ein Fenster mit Eingabefeld, zwei Knöpfen und einer Beschriftung.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g_signal_connect, wie es in jeder GTK-Anleitung steht, ist in C nur ein Makro. Gerufen wird g_signal_connect_data – und weil jedes Signal einen anderen Rückruf hat, bekommt jede Form eine eigene DECLARE-Zeile mit ALIAS auf dieselbe C-Funktion.</w:t>
            </w:r>
          </w:p>
          <w:p>
            <w:pPr>
              <w:spacing w:after="0" w:line="312" w:lineRule="auto"/>
            </w:pPr>
            <w:r>
              <w:rPr>
                <w:sz w:val="22"/>
                <w:szCs w:val="22"/>
              </w:rPr>
              <w:t xml:space="preserve">Makros gibt es nicht</w:t>
            </w:r>
          </w:p>
        </w:tc>
      </w:tr>
    </w:tbl>
    <w:p>
      <w:pPr>
        <w:spacing w:after="160"/>
      </w:pPr>
    </w:p>
    <w:p>
      <w:pPr>
        <w:pStyle w:val="Heading2"/>
        <w:keepNext/>
        <w:keepLines/>
        <w:spacing w:after="120" w:before="280"/>
      </w:pPr>
      <w:r>
        <w:t xml:space="preserve">Das Programm weitergeben</w:t>
      </w:r>
    </w:p>
    <w:p>
      <w:pPr>
        <w:spacing w:after="180" w:line="312" w:lineRule="auto"/>
      </w:pPr>
      <w:r>
        <w:rPr>
          <w:sz w:val="22"/>
          <w:szCs w:val="22"/>
        </w:rPr>
        <w:t xml:space="preserve">dhrt --export nimmt jede Bibliothek mit, die neben dem Programm liegt, und legt sie neben die exportierte Exe – dort sucht die Laufzeit zuerst. Für eine Systembibliothek wie kernel32 oder die C-Bibliothek ist das nicht nötig; eine fremde, die nicht daneben liegt, nennt der Export als Hinweis, damit du sie selbst mitgibst.</w:t>
      </w:r>
    </w:p>
    <w:p>
      <w:pPr>
        <w:pStyle w:val="Heading2"/>
        <w:keepNext/>
        <w:keepLines/>
        <w:spacing w:after="120" w:before="280"/>
      </w:pPr>
      <w:r>
        <w:t xml:space="preserve">Unsichere Bibliotheken</w:t>
      </w:r>
    </w:p>
    <w:p>
      <w:pPr>
        <w:spacing w:after="180" w:line="312" w:lineRule="auto"/>
      </w:pPr>
      <w:r>
        <w:rPr>
          <w:sz w:val="22"/>
          <w:szCs w:val="22"/>
        </w:rPr>
        <w:t xml:space="preserve">Einer Bibliothek, die abstürzen könnte, gibst du einen eigenen Prozess: Du rufst sie in einem Auftrag mit TASK_START auf (Kapitel „Programme, Aufträge &amp; Umgebung“). Stürzt der Auftrag ab, bekommt dein Programm beim Abholen mit TASK_RESULT$ einen Fehler – „der Auftrag ist abgestuerzt“ – und läuft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Noch nicht dabei sind Structs als Wert und Funktionen mit va_list wie vprintf. Im Browser gibt es keine fremden Bibliotheken.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dhdemo/dhdemo.dh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(dhdemo/dhdemo.dh)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2104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DB_QUERY_START(datei,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OFFSETOF(struct,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SIZEOF(typ)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„Eingabe“.)</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„Eingabe“).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„Eingabe“).</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„Farben“).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„Fehlerbehandlung“).</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Das Lehrbuch</dc:title>
  <dc:creator>Hans Schnorrenberger</dc:creator>
  <cp:lastModifiedBy>Un-named</cp:lastModifiedBy>
  <cp:revision>1</cp:revision>
  <dcterms:created xsi:type="dcterms:W3CDTF">2026-10-06T14:17:12.645Z</dcterms:created>
  <dcterms:modified xsi:type="dcterms:W3CDTF">2026-10-06T14:17:12.646Z</dcterms:modified>
</cp:coreProperties>
</file>

<file path=docProps/custom.xml><?xml version="1.0" encoding="utf-8"?>
<Properties xmlns="http://schemas.openxmlformats.org/officeDocument/2006/custom-properties" xmlns:vt="http://schemas.openxmlformats.org/officeDocument/2006/docPropsVTypes"/>
</file>