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155</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160</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161</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187</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215</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230</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235</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236</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245</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251</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255</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269</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278</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316</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333</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337</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343</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346</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350</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363</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369</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380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394</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398</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406</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417</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425</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431</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438</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445</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450</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457</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466</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467</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472</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482</w:t>
      </w:r>
    </w:p>
    <w:p>
      <w:pPr>
        <w:tabs>
          <w:tab w:val="right" w:pos="9200" w:leader="dot"/>
        </w:tabs>
        <w:spacing w:after="40" w:before="120"/>
        <w:ind/>
      </w:pPr>
      <w:r>
        <w:rPr>
          <w:b/>
          <w:bCs/>
          <w:color w:val="10507F"/>
          <w:sz w:val="24"/>
          <w:szCs w:val="24"/>
        </w:rPr>
        <w:t xml:space="preserve">Anhang</w:t>
      </w:r>
      <w:r>
        <w:rPr>
          <w:color w:val="555555"/>
          <w:sz w:val="24"/>
          <w:szCs w:val="24"/>
        </w:rPr>
        <w:t xml:space="preserve">	485</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486</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537</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539</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540</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Schreibt eine Zahl so, wie man sie in Deutschland liest: mit Tausenderpunkten und Dezimalkomma. Ohne stellen bleibt eine Ganzzahl ganz und eine Kommazahl behält ihre Stellen; mit stellen wird kaufmännisch gerundet. Für Geld in ganzen Cent ist EURO$ da, für kurze Punktestände NUMFMT$.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Wie INSTR, aber von hinten: die letzte Position von teil$ in s$ (ab 0) oder -1. Mit start die letzte, die dort oder davor beginnt -- gut, um einen Text an der letzten Wortgrenze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liefert das n-te Argument als Pfad vom Ort des Aufrufs aus: ein relativer Pfad bekommt den Ordner davor, aus dem das Programm gestartet wurde; ein absoluter Pfad, ein leeres Argument und - (für die Standardeingabe) bleiben, wie sie sind. STARTDIR$ ist dieser Ordner selbst. Für Optionen, Muster und Zahlen bleibt es bei ARG$.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Aufruf aus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sagt, ob die Ausgabe in ein Terminal geht – und nicht in eine Datei, in ein anderes Programm oder in die IDE. TERMINAL_WIDTH liefert dann die Zahl der Spalten, sonst 0. Farben und eine Fortschrittszeile gehören nur ins Terminal; in einer Datei stünden sie als Steuerzeichen.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 darum ARGPATH$ statt ARG$, sobald ein Argument eine Datei meint.</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 IMAGE_WIDTH und IMAGE_HEIGHT sind dieselben Befehle im Namensschema der übrigen IMAGE_*-Befehle.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Lage oder Beschriftung</w:t>
            </w:r>
          </w:p>
          <w:p>
            <w:pPr>
              <w:spacing w:after="0" w:line="312" w:lineRule="auto"/>
            </w:pPr>
            <w:r>
              <w:rPr>
                <w:sz w:val="22"/>
                <w:szCs w:val="22"/>
              </w:rPr>
              <w:t xml:space="preserve">Ein Tastencode wie KEY_Z meint die LAGE der Taste nach der US-Tastatur – auf einer deutschen Tastatur ist das die Taste mit dem Y. Für WASD ist das richtig, die Finger liegen überall gleich. Für Kürzel wie Strg+Z schreibst du den Buchstaben als Text: KEYHIT("z") meint die Taste, auf der das Z steht. Das geht mit KEYPRESSED, KEYHIT, KEYRELEASED und KEYREPEAT, für Buchstaben, Ziffern und das Leerzeichen.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Die zwölf Kanten eines Würfels mit Kante 1 und Mitte im Ursprung, gedreht, verschoben und skaliert durch eine Welt-Matrix aus m3d. CUBE_WIRES kann nicht drehen – das ist der Umriss für einen gekippten Klotz, etwa aus physics3d.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Legt einen Körper schlafen (ohne drittes Argument oder TRUE) oder weckt ihn (FALSE). Ein schlafender Körper kostet nichts, bis ihn ein Stoß, ein gesetztes Tempo oder ein wacher Körper berührt – dann wacht er von selbst auf. Aber Vorsicht: in der Luft schlafend bleibt er dort hängen, bis etwas ihn weckt.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Legt einen Körper schlafen oder weckt ihn (FALSE), wie in 2D. Lohnt sich bei frisch aufgebauten Stapeln: die liegen ohnehin still, und wach rechnet der Löser trotzdem mit jedem Kontakt – 1323 Würfel kosten wach 20 ms je Schritt, schlafend 0,3 ms. Ein Stoß weckt den Körper und seine Nachbarn.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jeder Klotz des Turms schlaeft, bis ihn etwas trifft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Breite und Höhe des Inhaltsbereichs unter Titel-, Menü- und Reiterleiste. Dort zählen die Widget-Koordinaten -- so sitzt eine Statusleiste genau unten, ohne die Höhe der Menüleiste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Das Drahtgitter zu MODEL_MATRIX mit derselben Matrix – für Umrisse gedrehter Körper, etwa ein angewählter Klotz in einer Physik-Szene. MODEL_WIRES kennt nur Lage und Größe. Liegt das Gitter genau auf den Flächen, wirkt es gestrichelt; dann die Matrix ein halbes Prozent größer machen.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 Derselbe Sound darf mehrmals geplant sein – jedes AUDIO_PLAY_AT legt eine weitere Instanz an, und AUDIO_STOP beendet alle. Ein Tick, der schon vorbei ist, klingt sofort.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sagt, ob ein mit AUDIO_PLAY_AT geplanter Sound noch auf seinen Tick wartet; AUDIO_IS_PLAYING wird erst ab dem Tick wahr.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Mitschnitt und Pegel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Schneidet den fertigen Mix mit – hinter allen Effekten der Busse, so wie er aus dem Lautsprecher kommt. AUDIO_SOUND_MIX baut dagegen trocken: Hall und Echo wirken nur live. AUDIO_RECORD_STOP liefert den Mitschnitt als SOUND, den man mit AUDIO_SAVE_WAV schreibt.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spielen lassen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Liefert den höchsten Ausschlag am Master seit dem letzten Aufruf. Einmal je Bild abgefragt ist das eine Pegelanzeige; über 1.0 klippt der Mixer – dann einen Bus leiser 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verschickt ein Paket an host$:port – Text oder einen BUFFER. RECV liest das nächste Paket als Text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Getrennt liefern ihn NET_UDP_LAST_HOST$ und NET_UDP_LAST_PORT – SPLIT am Doppelpunkt ginge bei IPv6 schief, dort enthält schon die Adresse Doppelpunkte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liest das nächste Paket als rohe Bytes – für Spielstände mit Kommazahlen und alles, was kein Text ist. LAST_HOST$ und LAST_PORT nennen den Absender des zuletzt empfangenen Pakets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liest wie NET_RECV, aber als rohe Bytes ohne UTF-8 – für Binärprotokolle. Was NET_RECV als angefangenes Zeichen zurückgehalten hat, kommt zuerst.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auch wenn sie hart abgebrochen ist. Das ist kein Laufzeitfehler: NET_RECV liefert dann leeren Text, NET_SEND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Bis dahin bekommt sie von jedem weiteren Rückruf eine 0.</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2130</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2026-10-12T15:10:00.718Z</dcterms:created>
  <dcterms:modified xsi:type="dcterms:W3CDTF">2026-10-12T15:10:00.719Z</dcterms:modified>
</cp:coreProperties>
</file>

<file path=docProps/custom.xml><?xml version="1.0" encoding="utf-8"?>
<Properties xmlns="http://schemas.openxmlformats.org/officeDocument/2006/custom-properties" xmlns:vt="http://schemas.openxmlformats.org/officeDocument/2006/docPropsVTypes"/>
</file>