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6A59F" w14:textId="26F43831" w:rsidR="00F67738" w:rsidRPr="00F67738" w:rsidRDefault="00F67738" w:rsidP="00F67738">
      <w:pPr>
        <w:rPr>
          <w:b/>
          <w:bCs/>
          <w:u w:val="single"/>
        </w:rPr>
      </w:pPr>
      <w:r w:rsidRPr="00F67738">
        <w:rPr>
          <w:b/>
          <w:bCs/>
          <w:u w:val="single"/>
        </w:rPr>
        <w:t>Introduction</w:t>
      </w:r>
    </w:p>
    <w:p w14:paraId="0A83401B" w14:textId="3C9BDA31" w:rsidR="00F67738" w:rsidRDefault="00740658" w:rsidP="00F67738">
      <w:pPr>
        <w:ind w:firstLine="720"/>
      </w:pPr>
      <w:r>
        <w:t xml:space="preserve">The Depth-AI camera modules and connectors </w:t>
      </w:r>
      <w:r w:rsidR="00321827">
        <w:t>are</w:t>
      </w:r>
      <w:r w:rsidR="00F67738">
        <w:t xml:space="preserve"> a deciding factor in which product makes sense for you. Whether you are developing your own product or deciding which available board to purchase, which cameras that device contains offers tradeoff in flexibility, capabilities, quality, and cost. Before going through options, I will explain a bit more on these modules. To get straight to the options, go to the end of the doc. </w:t>
      </w:r>
    </w:p>
    <w:p w14:paraId="420E4BF6" w14:textId="59423B43" w:rsidR="00626CE0" w:rsidRDefault="00626CE0" w:rsidP="00626CE0">
      <w:pPr>
        <w:ind w:firstLine="720"/>
      </w:pPr>
      <w:r>
        <w:t>Unfortunately, these cameras (and sometimes their connectors) can be the most difficult hardware in a design to procure. The DepthAI team is working hard with Arducam to make more camera options widely available in any quantity (coming soon!). The FFC designs are being modified to match Arducam’s 22 pin interface (which also matches the RPi 22 pin interface) and so are several camera modules</w:t>
      </w:r>
      <w:r w:rsidR="002D7958">
        <w:t xml:space="preserve"> (Including M12 mount options)</w:t>
      </w:r>
      <w:r>
        <w:t>. These changes will make life easier for makers and greatly reduce this problem of buying compatible CCMs.</w:t>
      </w:r>
      <w:r w:rsidR="002D7958">
        <w:t xml:space="preserve"> More info on that </w:t>
      </w:r>
      <w:hyperlink r:id="rId5" w:anchor="how-do-i-get-different-field-of-view-or-lenses-for-depthai-and-megaai" w:history="1">
        <w:r w:rsidR="002D7958" w:rsidRPr="002D7958">
          <w:rPr>
            <w:rStyle w:val="Hyperlink"/>
          </w:rPr>
          <w:t>here</w:t>
        </w:r>
      </w:hyperlink>
      <w:r w:rsidR="002D7958">
        <w:t xml:space="preserve"> and in the design comparisons at the end.</w:t>
      </w:r>
    </w:p>
    <w:p w14:paraId="78725DDA" w14:textId="30ACB1EA" w:rsidR="00F67738" w:rsidRPr="00F67738" w:rsidRDefault="00F67738" w:rsidP="00F67738">
      <w:pPr>
        <w:rPr>
          <w:b/>
          <w:bCs/>
          <w:u w:val="single"/>
        </w:rPr>
      </w:pPr>
      <w:r w:rsidRPr="00F67738">
        <w:rPr>
          <w:b/>
          <w:bCs/>
          <w:u w:val="single"/>
        </w:rPr>
        <w:t>Background</w:t>
      </w:r>
      <w:r>
        <w:rPr>
          <w:b/>
          <w:bCs/>
          <w:u w:val="single"/>
        </w:rPr>
        <w:t xml:space="preserve"> and Sourcing</w:t>
      </w:r>
    </w:p>
    <w:p w14:paraId="160CDF0F" w14:textId="390884D0" w:rsidR="00BB162C" w:rsidRDefault="00321827" w:rsidP="00BB162C">
      <w:pPr>
        <w:ind w:firstLine="720"/>
      </w:pPr>
      <w:r>
        <w:t xml:space="preserve">Compact Camera Modules (CCMs) as shown in the picture below, are </w:t>
      </w:r>
      <w:proofErr w:type="spellStart"/>
      <w:r w:rsidR="002D7958">
        <w:t>pcb</w:t>
      </w:r>
      <w:proofErr w:type="spellEnd"/>
      <w:r>
        <w:t xml:space="preserve"> mounting camera modules that contain a sensor. Making each camera (or really the sensor inside) interface with the Myriad X through the SoM is the value that DepthAI provides you. By using the camera modules/sensors which they have already developed the software stack for, you save yourself 90% of the time involved in making an embedded </w:t>
      </w:r>
      <w:r w:rsidR="00F67738">
        <w:t>computer vision device</w:t>
      </w:r>
      <w:r>
        <w:t xml:space="preserve">. </w:t>
      </w:r>
    </w:p>
    <w:p w14:paraId="3D0E52B5" w14:textId="767095FF" w:rsidR="00BB162C" w:rsidRDefault="00BB162C" w:rsidP="00BB162C">
      <w:r>
        <w:rPr>
          <w:noProof/>
        </w:rPr>
        <w:drawing>
          <wp:inline distT="0" distB="0" distL="0" distR="0" wp14:anchorId="330841C5" wp14:editId="206A4B4E">
            <wp:extent cx="5762625" cy="28187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818765"/>
                    </a:xfrm>
                    <a:prstGeom prst="rect">
                      <a:avLst/>
                    </a:prstGeom>
                    <a:noFill/>
                    <a:ln>
                      <a:noFill/>
                    </a:ln>
                  </pic:spPr>
                </pic:pic>
              </a:graphicData>
            </a:graphic>
          </wp:inline>
        </w:drawing>
      </w:r>
    </w:p>
    <w:p w14:paraId="58374016" w14:textId="10FB8D75" w:rsidR="00BB162C" w:rsidRPr="00047AB2" w:rsidRDefault="00BB162C" w:rsidP="00BB162C">
      <w:pPr>
        <w:rPr>
          <w:i/>
          <w:iCs/>
        </w:rPr>
      </w:pPr>
      <w:r w:rsidRPr="00047AB2">
        <w:rPr>
          <w:i/>
          <w:iCs/>
        </w:rPr>
        <w:t xml:space="preserve">Figure 1: CCM diagram. Each component of the CCM is made by someone other than the camera manufacturer and thus multiple </w:t>
      </w:r>
      <w:r w:rsidR="00047AB2" w:rsidRPr="00047AB2">
        <w:rPr>
          <w:i/>
          <w:iCs/>
        </w:rPr>
        <w:t xml:space="preserve">companies often have identical modules. The important part is what sensor is inside the camera, more on that later. </w:t>
      </w:r>
    </w:p>
    <w:p w14:paraId="091A4841" w14:textId="5BE180BB" w:rsidR="000B3382" w:rsidRDefault="00321827" w:rsidP="00BB162C">
      <w:pPr>
        <w:ind w:firstLine="720"/>
      </w:pPr>
      <w:r>
        <w:t xml:space="preserve">These CCMs are </w:t>
      </w:r>
      <w:r w:rsidR="00BB162C">
        <w:t>most used</w:t>
      </w:r>
      <w:r>
        <w:t xml:space="preserve"> in extremely </w:t>
      </w:r>
      <w:r w:rsidR="00BB162C">
        <w:t>high-volume</w:t>
      </w:r>
      <w:r>
        <w:t xml:space="preserve"> consumer electronics and thus </w:t>
      </w:r>
      <w:r w:rsidR="00A701CC">
        <w:t>can be hard to get</w:t>
      </w:r>
      <w:r>
        <w:t xml:space="preserve"> in low volume. </w:t>
      </w:r>
      <w:r w:rsidR="00BB162C">
        <w:t xml:space="preserve">Many cameras only have one compatible board connector. Others have a couple, </w:t>
      </w:r>
      <w:r w:rsidR="00BB162C">
        <w:lastRenderedPageBreak/>
        <w:t xml:space="preserve">but I will do my best to go through each available camera type, its </w:t>
      </w:r>
      <w:r w:rsidR="002D7958">
        <w:t>uses,</w:t>
      </w:r>
      <w:r w:rsidR="00BB162C">
        <w:t xml:space="preserve"> and associated connectors at the end of this document. </w:t>
      </w:r>
    </w:p>
    <w:p w14:paraId="57591BE0" w14:textId="62A8C585" w:rsidR="00BB162C" w:rsidRDefault="00BB162C" w:rsidP="00BB162C">
      <w:pPr>
        <w:ind w:firstLine="720"/>
      </w:pPr>
      <w:r>
        <w:t xml:space="preserve">Thus, for prototyping purposes, </w:t>
      </w:r>
      <w:r w:rsidR="00047AB2">
        <w:t>some</w:t>
      </w:r>
      <w:r>
        <w:t xml:space="preserve"> camera modules have been stocked for low quantity sales by </w:t>
      </w:r>
      <w:proofErr w:type="spellStart"/>
      <w:r>
        <w:t>Luxonis</w:t>
      </w:r>
      <w:proofErr w:type="spellEnd"/>
      <w:r>
        <w:t xml:space="preserve">. If you plan on moving your product into mid-volume production make sure you have a plan for sourcing. If you reach out to the </w:t>
      </w:r>
      <w:proofErr w:type="spellStart"/>
      <w:r>
        <w:t>Luxonis</w:t>
      </w:r>
      <w:proofErr w:type="spellEnd"/>
      <w:r>
        <w:t xml:space="preserve"> team they will be happy to help you source however they can. Luckily for the open-source community, </w:t>
      </w:r>
      <w:proofErr w:type="spellStart"/>
      <w:r>
        <w:t>Luxonis</w:t>
      </w:r>
      <w:proofErr w:type="spellEnd"/>
      <w:r>
        <w:t xml:space="preserve"> is working with a company to bring CCMs to the consumer market permanently and improve upon the proprietary mess that is the camera industry.  </w:t>
      </w:r>
      <w:r w:rsidR="00047AB2">
        <w:t xml:space="preserve">While the below may look like a lot of manufacturers, many of these will be unlikely to take a call from you without an order of 10,000 or more. </w:t>
      </w:r>
    </w:p>
    <w:p w14:paraId="3475F13B" w14:textId="4AED4068" w:rsidR="00047AB2" w:rsidRDefault="00047AB2" w:rsidP="00047AB2">
      <w:r>
        <w:rPr>
          <w:noProof/>
        </w:rPr>
        <w:drawing>
          <wp:inline distT="0" distB="0" distL="0" distR="0" wp14:anchorId="4CCBA04D" wp14:editId="6B57124B">
            <wp:extent cx="4938765" cy="317484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3178" cy="3196967"/>
                    </a:xfrm>
                    <a:prstGeom prst="rect">
                      <a:avLst/>
                    </a:prstGeom>
                    <a:noFill/>
                    <a:ln>
                      <a:noFill/>
                    </a:ln>
                  </pic:spPr>
                </pic:pic>
              </a:graphicData>
            </a:graphic>
          </wp:inline>
        </w:drawing>
      </w:r>
    </w:p>
    <w:p w14:paraId="0ACCBF35" w14:textId="773363A0" w:rsidR="00B42C97" w:rsidRDefault="00B42C97" w:rsidP="00047AB2"/>
    <w:p w14:paraId="0981E305" w14:textId="2051D97F" w:rsidR="00B42C97" w:rsidRDefault="00B42C97" w:rsidP="00047AB2"/>
    <w:p w14:paraId="7F119388" w14:textId="6055C3A9" w:rsidR="00B42C97" w:rsidRDefault="00B42C97" w:rsidP="00047AB2"/>
    <w:p w14:paraId="554022F4" w14:textId="1889CE73" w:rsidR="00B42C97" w:rsidRDefault="00B42C97" w:rsidP="00047AB2"/>
    <w:p w14:paraId="79C1C327" w14:textId="1968A3E9" w:rsidR="00B42C97" w:rsidRDefault="00B42C97" w:rsidP="00047AB2"/>
    <w:p w14:paraId="5E64D51E" w14:textId="7A091577" w:rsidR="00B42C97" w:rsidRDefault="00B42C97" w:rsidP="00047AB2"/>
    <w:p w14:paraId="49896221" w14:textId="36866C1F" w:rsidR="00B42C97" w:rsidRDefault="00B42C97" w:rsidP="00047AB2"/>
    <w:p w14:paraId="5DEEBCD3" w14:textId="2ACEC325" w:rsidR="00B42C97" w:rsidRDefault="00B42C97" w:rsidP="00047AB2"/>
    <w:p w14:paraId="592129C6" w14:textId="77777777" w:rsidR="00B42C97" w:rsidRDefault="00B42C97" w:rsidP="00047AB2"/>
    <w:tbl>
      <w:tblPr>
        <w:tblStyle w:val="TableGrid"/>
        <w:tblW w:w="9878" w:type="dxa"/>
        <w:tblLook w:val="04A0" w:firstRow="1" w:lastRow="0" w:firstColumn="1" w:lastColumn="0" w:noHBand="0" w:noVBand="1"/>
      </w:tblPr>
      <w:tblGrid>
        <w:gridCol w:w="1582"/>
        <w:gridCol w:w="1625"/>
        <w:gridCol w:w="1567"/>
        <w:gridCol w:w="1932"/>
        <w:gridCol w:w="1586"/>
        <w:gridCol w:w="1586"/>
      </w:tblGrid>
      <w:tr w:rsidR="00EA2E98" w14:paraId="0B6FC910" w14:textId="37406C86" w:rsidTr="00EA2E98">
        <w:trPr>
          <w:trHeight w:val="464"/>
        </w:trPr>
        <w:tc>
          <w:tcPr>
            <w:tcW w:w="1582" w:type="dxa"/>
          </w:tcPr>
          <w:p w14:paraId="570FBE95" w14:textId="0563690D" w:rsidR="00EA2E98" w:rsidRDefault="00EA2E98" w:rsidP="00F67738">
            <w:r>
              <w:lastRenderedPageBreak/>
              <w:t>Camera</w:t>
            </w:r>
          </w:p>
        </w:tc>
        <w:tc>
          <w:tcPr>
            <w:tcW w:w="1625" w:type="dxa"/>
          </w:tcPr>
          <w:p w14:paraId="120F4F8B" w14:textId="3B0A3F39" w:rsidR="00EA2E98" w:rsidRDefault="00EA2E98" w:rsidP="00F67738">
            <w:r>
              <w:t xml:space="preserve">Ref. Designs </w:t>
            </w:r>
          </w:p>
        </w:tc>
        <w:tc>
          <w:tcPr>
            <w:tcW w:w="1567" w:type="dxa"/>
          </w:tcPr>
          <w:p w14:paraId="706B532C" w14:textId="0C7EF096" w:rsidR="00EA2E98" w:rsidRDefault="00EA2E98" w:rsidP="00F67738">
            <w:r>
              <w:t>Sensor</w:t>
            </w:r>
            <w:r w:rsidR="00B42C97">
              <w:t xml:space="preserve"> / Compatible SoM</w:t>
            </w:r>
          </w:p>
        </w:tc>
        <w:tc>
          <w:tcPr>
            <w:tcW w:w="1932" w:type="dxa"/>
          </w:tcPr>
          <w:p w14:paraId="6062AA5B" w14:textId="2589D84A" w:rsidR="00EA2E98" w:rsidRDefault="00EA2E98" w:rsidP="00F67738">
            <w:r>
              <w:t>Connector/Source</w:t>
            </w:r>
          </w:p>
        </w:tc>
        <w:tc>
          <w:tcPr>
            <w:tcW w:w="1586" w:type="dxa"/>
          </w:tcPr>
          <w:p w14:paraId="442E4A23" w14:textId="77152A95" w:rsidR="00EA2E98" w:rsidRDefault="00EA2E98" w:rsidP="00F67738">
            <w:r>
              <w:t>Cam Type</w:t>
            </w:r>
          </w:p>
        </w:tc>
        <w:tc>
          <w:tcPr>
            <w:tcW w:w="1586" w:type="dxa"/>
          </w:tcPr>
          <w:p w14:paraId="3D901E02" w14:textId="7B869340" w:rsidR="00EA2E98" w:rsidRDefault="00B42C97" w:rsidP="00F67738">
            <w:r>
              <w:t>Other Specs</w:t>
            </w:r>
          </w:p>
        </w:tc>
      </w:tr>
      <w:tr w:rsidR="00EA2E98" w14:paraId="073D2A1D" w14:textId="5CDBF796" w:rsidTr="00EA2E98">
        <w:trPr>
          <w:trHeight w:val="464"/>
        </w:trPr>
        <w:tc>
          <w:tcPr>
            <w:tcW w:w="1582" w:type="dxa"/>
          </w:tcPr>
          <w:p w14:paraId="5A812482" w14:textId="0DA77F79" w:rsidR="00EA2E98" w:rsidRDefault="00EA2E98" w:rsidP="00F67738">
            <w:hyperlink r:id="rId8" w:history="1">
              <w:r w:rsidRPr="00027162">
                <w:rPr>
                  <w:rStyle w:val="Hyperlink"/>
                </w:rPr>
                <w:t>Sunny Optical AN01V32</w:t>
              </w:r>
            </w:hyperlink>
            <w:r>
              <w:t xml:space="preserve"> </w:t>
            </w:r>
          </w:p>
        </w:tc>
        <w:tc>
          <w:tcPr>
            <w:tcW w:w="1625" w:type="dxa"/>
          </w:tcPr>
          <w:p w14:paraId="313A257D" w14:textId="4B05E733" w:rsidR="00EA2E98" w:rsidRDefault="00EA2E98" w:rsidP="00F67738">
            <w:r>
              <w:t>BW1098</w:t>
            </w:r>
            <w:r w:rsidR="006C4292">
              <w:t>s</w:t>
            </w:r>
          </w:p>
          <w:p w14:paraId="4AD35DB5" w14:textId="77777777" w:rsidR="00EA2E98" w:rsidRDefault="00B42C97" w:rsidP="00F67738">
            <w:r>
              <w:t>BW1092</w:t>
            </w:r>
          </w:p>
          <w:p w14:paraId="276263D3" w14:textId="70CB9E57" w:rsidR="00B42C97" w:rsidRDefault="00B42C97" w:rsidP="00F67738">
            <w:r>
              <w:t>BG0250TG</w:t>
            </w:r>
          </w:p>
        </w:tc>
        <w:tc>
          <w:tcPr>
            <w:tcW w:w="1567" w:type="dxa"/>
          </w:tcPr>
          <w:p w14:paraId="049C4BE8" w14:textId="687DCD01" w:rsidR="00EA2E98" w:rsidRDefault="00EA2E98" w:rsidP="00F67738">
            <w:r>
              <w:t>OV9282</w:t>
            </w:r>
            <w:r w:rsidR="00B42C97">
              <w:t xml:space="preserve"> /</w:t>
            </w:r>
            <w:r w:rsidR="00302C17">
              <w:t xml:space="preserve">/ </w:t>
            </w:r>
            <w:r w:rsidR="00B42C97">
              <w:t>BW1099, BW1099EMB</w:t>
            </w:r>
          </w:p>
        </w:tc>
        <w:tc>
          <w:tcPr>
            <w:tcW w:w="1932" w:type="dxa"/>
          </w:tcPr>
          <w:p w14:paraId="7B18A3DF" w14:textId="66CE4C3B" w:rsidR="00EA2E98" w:rsidRDefault="00EA2E98" w:rsidP="00F67738">
            <w:r>
              <w:t xml:space="preserve">ACON BBR43-24KB533 (can help source) </w:t>
            </w:r>
          </w:p>
        </w:tc>
        <w:tc>
          <w:tcPr>
            <w:tcW w:w="1586" w:type="dxa"/>
          </w:tcPr>
          <w:p w14:paraId="7B53A2BC" w14:textId="68B15B90" w:rsidR="00EA2E98" w:rsidRPr="002D7958" w:rsidRDefault="00EA2E98" w:rsidP="00EA2E98">
            <w:r w:rsidRPr="00027162">
              <w:t xml:space="preserve">Stereo </w:t>
            </w:r>
            <w:r w:rsidR="00B42C97">
              <w:t xml:space="preserve">/ Mono </w:t>
            </w:r>
            <w:r w:rsidR="00302C17">
              <w:t>1280x800</w:t>
            </w:r>
            <w:r w:rsidRPr="00EA2E98">
              <w:rPr>
                <w:rStyle w:val="Hyperlink"/>
                <w:color w:val="auto"/>
                <w:u w:val="none"/>
              </w:rPr>
              <w:t xml:space="preserve">p, </w:t>
            </w:r>
            <w:r w:rsidRPr="002D7958">
              <w:rPr>
                <w:rStyle w:val="Hyperlink"/>
                <w:color w:val="auto"/>
                <w:u w:val="none"/>
              </w:rPr>
              <w:t>2 Lane MIPI</w:t>
            </w:r>
          </w:p>
        </w:tc>
        <w:tc>
          <w:tcPr>
            <w:tcW w:w="1586" w:type="dxa"/>
          </w:tcPr>
          <w:p w14:paraId="1722BE84" w14:textId="77777777" w:rsidR="00EA2E98" w:rsidRDefault="00EA2E98" w:rsidP="00EA2E98">
            <w:pPr>
              <w:rPr>
                <w:rStyle w:val="Hyperlink"/>
                <w:color w:val="auto"/>
                <w:u w:val="none"/>
              </w:rPr>
            </w:pPr>
            <w:r w:rsidRPr="00EA2E98">
              <w:rPr>
                <w:rStyle w:val="Hyperlink"/>
                <w:color w:val="auto"/>
                <w:u w:val="none"/>
              </w:rPr>
              <w:t>120 Hz</w:t>
            </w:r>
          </w:p>
          <w:p w14:paraId="2AF39177" w14:textId="77777777" w:rsidR="00EA2E98" w:rsidRPr="00EA2E98" w:rsidRDefault="00EA2E98" w:rsidP="00EA2E98">
            <w:pPr>
              <w:rPr>
                <w:rStyle w:val="Hyperlink"/>
                <w:color w:val="auto"/>
                <w:u w:val="none"/>
              </w:rPr>
            </w:pPr>
            <w:r w:rsidRPr="00EA2E98">
              <w:rPr>
                <w:rStyle w:val="Hyperlink"/>
                <w:color w:val="auto"/>
                <w:u w:val="none"/>
              </w:rPr>
              <w:t>83 Deg DFOV</w:t>
            </w:r>
          </w:p>
          <w:p w14:paraId="7DB60C8E" w14:textId="45BEBF5D" w:rsidR="00EA2E98" w:rsidRPr="00027162" w:rsidRDefault="00EA2E98" w:rsidP="00F67738"/>
        </w:tc>
      </w:tr>
      <w:tr w:rsidR="00EA2E98" w14:paraId="65AE4173" w14:textId="4C0CA656" w:rsidTr="00EA2E98">
        <w:trPr>
          <w:trHeight w:val="483"/>
        </w:trPr>
        <w:tc>
          <w:tcPr>
            <w:tcW w:w="1582" w:type="dxa"/>
          </w:tcPr>
          <w:p w14:paraId="508543BF" w14:textId="3790E3A4" w:rsidR="00EA2E98" w:rsidRDefault="00EA2E98" w:rsidP="00F67738">
            <w:hyperlink r:id="rId9" w:history="1">
              <w:r w:rsidRPr="00027162">
                <w:rPr>
                  <w:rStyle w:val="Hyperlink"/>
                </w:rPr>
                <w:t>Sunny Optical A12N02A</w:t>
              </w:r>
            </w:hyperlink>
            <w:r>
              <w:t xml:space="preserve"> </w:t>
            </w:r>
          </w:p>
        </w:tc>
        <w:tc>
          <w:tcPr>
            <w:tcW w:w="1625" w:type="dxa"/>
          </w:tcPr>
          <w:p w14:paraId="1CAB69A6" w14:textId="129971B3" w:rsidR="00AF6657" w:rsidRDefault="00EA2E98" w:rsidP="00F67738">
            <w:r>
              <w:t>BW1098</w:t>
            </w:r>
          </w:p>
          <w:p w14:paraId="5CF3314D" w14:textId="3E1F560D" w:rsidR="00EA2E98" w:rsidRDefault="00AF6657" w:rsidP="00F67738">
            <w:r>
              <w:t xml:space="preserve">BW1096 </w:t>
            </w:r>
            <w:r>
              <w:t>OAK-</w:t>
            </w:r>
            <w:r>
              <w:t>1</w:t>
            </w:r>
          </w:p>
          <w:p w14:paraId="05B56B2E" w14:textId="3E43EDF7" w:rsidR="00AF6657" w:rsidRDefault="00AF6657" w:rsidP="00F67738">
            <w:r>
              <w:t xml:space="preserve">BG0249 </w:t>
            </w:r>
          </w:p>
          <w:p w14:paraId="4F0CEA0E" w14:textId="7F7BDD2E" w:rsidR="00B42C97" w:rsidRDefault="00B42C97" w:rsidP="00F67738">
            <w:r>
              <w:t>BW1092</w:t>
            </w:r>
          </w:p>
          <w:p w14:paraId="2384CC7B" w14:textId="6464AFB4" w:rsidR="00B42C97" w:rsidRDefault="00B42C97" w:rsidP="00F67738"/>
        </w:tc>
        <w:tc>
          <w:tcPr>
            <w:tcW w:w="1567" w:type="dxa"/>
          </w:tcPr>
          <w:p w14:paraId="4FEE5653" w14:textId="1B3ABDE0" w:rsidR="00EA2E98" w:rsidRDefault="00EA2E98" w:rsidP="00F67738">
            <w:r>
              <w:t>IMX378</w:t>
            </w:r>
            <w:r w:rsidR="00B42C97">
              <w:t xml:space="preserve"> /</w:t>
            </w:r>
            <w:r w:rsidR="00302C17">
              <w:t>/</w:t>
            </w:r>
          </w:p>
          <w:p w14:paraId="28734BCB" w14:textId="3840DAFC" w:rsidR="00B42C97" w:rsidRDefault="00B42C97" w:rsidP="00F67738">
            <w:r>
              <w:t>BW1099, BW1099EMB</w:t>
            </w:r>
          </w:p>
          <w:p w14:paraId="38A55936" w14:textId="455904E1" w:rsidR="00AF6657" w:rsidRDefault="00AF6657" w:rsidP="00F67738"/>
        </w:tc>
        <w:tc>
          <w:tcPr>
            <w:tcW w:w="1932" w:type="dxa"/>
          </w:tcPr>
          <w:p w14:paraId="3A5C2DE1" w14:textId="54D1F5EE" w:rsidR="00EA2E98" w:rsidRDefault="00EA2E98" w:rsidP="00F67738">
            <w:r>
              <w:t>24-5804-030-000-829 (</w:t>
            </w:r>
            <w:proofErr w:type="spellStart"/>
            <w:r>
              <w:t>digi</w:t>
            </w:r>
            <w:proofErr w:type="spellEnd"/>
            <w:r>
              <w:t>-key)</w:t>
            </w:r>
          </w:p>
        </w:tc>
        <w:tc>
          <w:tcPr>
            <w:tcW w:w="1586" w:type="dxa"/>
          </w:tcPr>
          <w:p w14:paraId="2EFF9E39" w14:textId="02DC9D14" w:rsidR="00EA2E98" w:rsidRDefault="00EA2E98" w:rsidP="00F67738">
            <w:r>
              <w:t xml:space="preserve">RGB </w:t>
            </w:r>
            <w:r w:rsidR="00AF6657">
              <w:t>12MP</w:t>
            </w:r>
            <w:r>
              <w:t xml:space="preserve"> </w:t>
            </w:r>
          </w:p>
          <w:p w14:paraId="7D58F297" w14:textId="0F8D9C20" w:rsidR="00EA2E98" w:rsidRDefault="00EA2E98" w:rsidP="00F67738">
            <w:r>
              <w:t>4 Lane MIPI</w:t>
            </w:r>
          </w:p>
        </w:tc>
        <w:tc>
          <w:tcPr>
            <w:tcW w:w="1586" w:type="dxa"/>
          </w:tcPr>
          <w:p w14:paraId="782AAE85" w14:textId="395C5C64" w:rsidR="001449F6" w:rsidRDefault="00AF6657" w:rsidP="001449F6">
            <w:r>
              <w:t xml:space="preserve">4k @ </w:t>
            </w:r>
            <w:r w:rsidR="001449F6">
              <w:t xml:space="preserve">60 Hz (1080p @ 240 Hz) </w:t>
            </w:r>
          </w:p>
          <w:p w14:paraId="1C5609BC" w14:textId="7D738606" w:rsidR="00EA2E98" w:rsidRDefault="00EA2E98" w:rsidP="001449F6"/>
        </w:tc>
      </w:tr>
      <w:tr w:rsidR="00EA2E98" w14:paraId="61FCCCE6" w14:textId="2BC038A1" w:rsidTr="00EA2E98">
        <w:trPr>
          <w:trHeight w:val="464"/>
        </w:trPr>
        <w:tc>
          <w:tcPr>
            <w:tcW w:w="1582" w:type="dxa"/>
          </w:tcPr>
          <w:p w14:paraId="6911D60E" w14:textId="5432B19E" w:rsidR="00EA2E98" w:rsidRDefault="00EA2E98" w:rsidP="00F67738">
            <w:hyperlink r:id="rId10" w:history="1">
              <w:r w:rsidRPr="00EA2E98">
                <w:rPr>
                  <w:rStyle w:val="Hyperlink"/>
                </w:rPr>
                <w:t>Arducam M12 mount</w:t>
              </w:r>
            </w:hyperlink>
            <w:r>
              <w:t xml:space="preserve"> </w:t>
            </w:r>
            <w:r w:rsidRPr="001937DE">
              <w:rPr>
                <w:b/>
                <w:bCs/>
                <w:i/>
                <w:iCs/>
              </w:rPr>
              <w:t>or</w:t>
            </w:r>
            <w:hyperlink r:id="rId11" w:history="1">
              <w:r w:rsidRPr="001937DE">
                <w:rPr>
                  <w:rStyle w:val="Hyperlink"/>
                </w:rPr>
                <w:t xml:space="preserve"> CCM</w:t>
              </w:r>
            </w:hyperlink>
          </w:p>
        </w:tc>
        <w:tc>
          <w:tcPr>
            <w:tcW w:w="1625" w:type="dxa"/>
          </w:tcPr>
          <w:p w14:paraId="6C4DCBE6" w14:textId="11344191" w:rsidR="00EA2E98" w:rsidRPr="006C4292" w:rsidRDefault="006C4292" w:rsidP="00F67738">
            <w:pPr>
              <w:rPr>
                <w:i/>
                <w:iCs/>
              </w:rPr>
            </w:pPr>
            <w:r w:rsidRPr="006C4292">
              <w:rPr>
                <w:i/>
                <w:iCs/>
              </w:rPr>
              <w:t>NEW</w:t>
            </w:r>
          </w:p>
        </w:tc>
        <w:tc>
          <w:tcPr>
            <w:tcW w:w="1567" w:type="dxa"/>
          </w:tcPr>
          <w:p w14:paraId="6F4772ED" w14:textId="12854B39" w:rsidR="00EA2E98" w:rsidRDefault="00EA2E98" w:rsidP="00F67738">
            <w:r>
              <w:t xml:space="preserve">OV9282 </w:t>
            </w:r>
            <w:r w:rsidR="006C4292">
              <w:t>/</w:t>
            </w:r>
            <w:r w:rsidR="00302C17">
              <w:t>/</w:t>
            </w:r>
          </w:p>
          <w:p w14:paraId="35A3D8B4" w14:textId="77777777" w:rsidR="006C4292" w:rsidRDefault="006C4292" w:rsidP="00F67738">
            <w:r>
              <w:t xml:space="preserve">BW1099, </w:t>
            </w:r>
          </w:p>
          <w:p w14:paraId="7F941735" w14:textId="7DC6C774" w:rsidR="006C4292" w:rsidRDefault="006C4292" w:rsidP="00F67738">
            <w:r>
              <w:t>BW1099EMB</w:t>
            </w:r>
          </w:p>
        </w:tc>
        <w:tc>
          <w:tcPr>
            <w:tcW w:w="1932" w:type="dxa"/>
          </w:tcPr>
          <w:p w14:paraId="6F4B58BE" w14:textId="1814CF56" w:rsidR="00EA2E98" w:rsidRDefault="00EA2E98" w:rsidP="00F67738">
            <w:r>
              <w:t xml:space="preserve">22 pin FFC Arducam/RPi </w:t>
            </w:r>
          </w:p>
        </w:tc>
        <w:tc>
          <w:tcPr>
            <w:tcW w:w="1586" w:type="dxa"/>
          </w:tcPr>
          <w:p w14:paraId="22CEC753" w14:textId="77777777" w:rsidR="00EA2E98" w:rsidRDefault="00EA2E98" w:rsidP="00F67738">
            <w:r>
              <w:t>Fisheye/Stereo</w:t>
            </w:r>
          </w:p>
          <w:p w14:paraId="3898610B" w14:textId="7D0EA4B3" w:rsidR="00EA2E98" w:rsidRDefault="00EA2E98" w:rsidP="00F67738">
            <w:r>
              <w:t xml:space="preserve">2 Lane MIPI </w:t>
            </w:r>
          </w:p>
        </w:tc>
        <w:tc>
          <w:tcPr>
            <w:tcW w:w="1586" w:type="dxa"/>
          </w:tcPr>
          <w:p w14:paraId="1AAA6230" w14:textId="77777777" w:rsidR="00EA2E98" w:rsidRDefault="00EA2E98" w:rsidP="00F67738">
            <w:r>
              <w:t>165 Deg DFOV</w:t>
            </w:r>
          </w:p>
          <w:p w14:paraId="08494F55" w14:textId="473C28EF" w:rsidR="00EA2E98" w:rsidRPr="00EA2E98" w:rsidRDefault="00EA2E98" w:rsidP="00F67738">
            <w:r w:rsidRPr="00EA2E98">
              <w:rPr>
                <w:b/>
                <w:bCs/>
              </w:rPr>
              <w:t>(1)</w:t>
            </w:r>
            <w:r>
              <w:rPr>
                <w:b/>
                <w:bCs/>
              </w:rPr>
              <w:t xml:space="preserve">  </w:t>
            </w:r>
          </w:p>
        </w:tc>
      </w:tr>
      <w:tr w:rsidR="00EA2E98" w14:paraId="5DAE6D1B" w14:textId="7F75375B" w:rsidTr="00EA2E98">
        <w:trPr>
          <w:trHeight w:val="464"/>
        </w:trPr>
        <w:tc>
          <w:tcPr>
            <w:tcW w:w="1582" w:type="dxa"/>
          </w:tcPr>
          <w:p w14:paraId="3A4D7FD4" w14:textId="3EF2FD34" w:rsidR="00EA2E98" w:rsidRDefault="00302C17" w:rsidP="00F67738">
            <w:hyperlink r:id="rId12" w:history="1">
              <w:r w:rsidR="00EA2E98" w:rsidRPr="00302C17">
                <w:rPr>
                  <w:rStyle w:val="Hyperlink"/>
                </w:rPr>
                <w:t>Ar</w:t>
              </w:r>
              <w:r w:rsidR="00EA2E98" w:rsidRPr="00302C17">
                <w:rPr>
                  <w:rStyle w:val="Hyperlink"/>
                </w:rPr>
                <w:t>d</w:t>
              </w:r>
              <w:r w:rsidR="00EA2E98" w:rsidRPr="00302C17">
                <w:rPr>
                  <w:rStyle w:val="Hyperlink"/>
                </w:rPr>
                <w:t>ucam M12 Mou</w:t>
              </w:r>
              <w:r w:rsidR="00EA2E98" w:rsidRPr="00302C17">
                <w:rPr>
                  <w:rStyle w:val="Hyperlink"/>
                </w:rPr>
                <w:t>n</w:t>
              </w:r>
              <w:r w:rsidR="00EA2E98" w:rsidRPr="00302C17">
                <w:rPr>
                  <w:rStyle w:val="Hyperlink"/>
                </w:rPr>
                <w:t>t</w:t>
              </w:r>
            </w:hyperlink>
            <w:r w:rsidR="00EA2E98">
              <w:t xml:space="preserve"> </w:t>
            </w:r>
            <w:r>
              <w:t xml:space="preserve">or </w:t>
            </w:r>
            <w:hyperlink r:id="rId13" w:history="1">
              <w:r w:rsidRPr="00302C17">
                <w:rPr>
                  <w:rStyle w:val="Hyperlink"/>
                </w:rPr>
                <w:t>CS Mount</w:t>
              </w:r>
            </w:hyperlink>
          </w:p>
        </w:tc>
        <w:tc>
          <w:tcPr>
            <w:tcW w:w="1625" w:type="dxa"/>
          </w:tcPr>
          <w:p w14:paraId="4A2DAD8C" w14:textId="602033E8" w:rsidR="00EA2E98" w:rsidRPr="006C4292" w:rsidRDefault="006C4292" w:rsidP="00F67738">
            <w:pPr>
              <w:rPr>
                <w:i/>
                <w:iCs/>
              </w:rPr>
            </w:pPr>
            <w:r w:rsidRPr="006C4292">
              <w:rPr>
                <w:i/>
                <w:iCs/>
              </w:rPr>
              <w:t>NEW</w:t>
            </w:r>
          </w:p>
        </w:tc>
        <w:tc>
          <w:tcPr>
            <w:tcW w:w="1567" w:type="dxa"/>
          </w:tcPr>
          <w:p w14:paraId="55054731" w14:textId="37DC1E5B" w:rsidR="00EA2E98" w:rsidRDefault="00EA2E98" w:rsidP="00F67738">
            <w:r>
              <w:t>IMX477</w:t>
            </w:r>
            <w:r w:rsidR="00302C17">
              <w:t xml:space="preserve"> //</w:t>
            </w:r>
          </w:p>
          <w:p w14:paraId="247D0C8F" w14:textId="77777777" w:rsidR="006C4292" w:rsidRDefault="006C4292" w:rsidP="006C4292">
            <w:r>
              <w:t xml:space="preserve">BW1099, </w:t>
            </w:r>
          </w:p>
          <w:p w14:paraId="5567C347" w14:textId="6C57977F" w:rsidR="006C4292" w:rsidRDefault="006C4292" w:rsidP="006C4292">
            <w:r>
              <w:t>BW1099EMB</w:t>
            </w:r>
          </w:p>
        </w:tc>
        <w:tc>
          <w:tcPr>
            <w:tcW w:w="1932" w:type="dxa"/>
          </w:tcPr>
          <w:p w14:paraId="08BB5875" w14:textId="1F8F5D93" w:rsidR="00EA2E98" w:rsidRDefault="00EA2E98" w:rsidP="00F67738">
            <w:r>
              <w:t>22 pin FFC Arducam/RPi</w:t>
            </w:r>
          </w:p>
        </w:tc>
        <w:tc>
          <w:tcPr>
            <w:tcW w:w="1586" w:type="dxa"/>
          </w:tcPr>
          <w:p w14:paraId="0563F633" w14:textId="77777777" w:rsidR="00EA2E98" w:rsidRDefault="00EA2E98" w:rsidP="001937DE">
            <w:r>
              <w:t>RGB 4k 60 Hz</w:t>
            </w:r>
          </w:p>
          <w:p w14:paraId="163D35EE" w14:textId="66E8BA32" w:rsidR="00EA2E98" w:rsidRDefault="00EA2E98" w:rsidP="001937DE">
            <w:r>
              <w:t>4 Lane MIPI</w:t>
            </w:r>
          </w:p>
        </w:tc>
        <w:tc>
          <w:tcPr>
            <w:tcW w:w="1586" w:type="dxa"/>
          </w:tcPr>
          <w:p w14:paraId="4ED9A933" w14:textId="2FFE5776" w:rsidR="00EA2E98" w:rsidRDefault="001449F6" w:rsidP="001937DE">
            <w:r>
              <w:t xml:space="preserve">60 Hz (1080p @ 240 Hz) </w:t>
            </w:r>
            <w:r w:rsidRPr="001449F6">
              <w:rPr>
                <w:b/>
                <w:bCs/>
              </w:rPr>
              <w:t>(2)</w:t>
            </w:r>
          </w:p>
        </w:tc>
      </w:tr>
      <w:tr w:rsidR="00EA2E98" w14:paraId="20398299" w14:textId="0F3CEF35" w:rsidTr="00EA2E98">
        <w:trPr>
          <w:trHeight w:val="464"/>
        </w:trPr>
        <w:tc>
          <w:tcPr>
            <w:tcW w:w="1582" w:type="dxa"/>
          </w:tcPr>
          <w:p w14:paraId="079C7CC7" w14:textId="2E7F8791" w:rsidR="00EA2E98" w:rsidRDefault="00302C17" w:rsidP="00F67738">
            <w:r>
              <w:t>IMX 2xx</w:t>
            </w:r>
          </w:p>
        </w:tc>
        <w:tc>
          <w:tcPr>
            <w:tcW w:w="1625" w:type="dxa"/>
          </w:tcPr>
          <w:p w14:paraId="196B9B36" w14:textId="5C35A2AB" w:rsidR="00EA2E98" w:rsidRPr="00302C17" w:rsidRDefault="00302C17" w:rsidP="00F67738">
            <w:pPr>
              <w:rPr>
                <w:i/>
                <w:iCs/>
              </w:rPr>
            </w:pPr>
            <w:r w:rsidRPr="00302C17">
              <w:rPr>
                <w:i/>
                <w:iCs/>
              </w:rPr>
              <w:t>COMING SOON</w:t>
            </w:r>
          </w:p>
        </w:tc>
        <w:tc>
          <w:tcPr>
            <w:tcW w:w="1567" w:type="dxa"/>
          </w:tcPr>
          <w:p w14:paraId="502E33F1" w14:textId="08A15F98" w:rsidR="00EA2E98" w:rsidRDefault="00302C17" w:rsidP="00F67738">
            <w:r>
              <w:t>IMX2xx</w:t>
            </w:r>
          </w:p>
        </w:tc>
        <w:tc>
          <w:tcPr>
            <w:tcW w:w="1932" w:type="dxa"/>
          </w:tcPr>
          <w:p w14:paraId="178B8FC7" w14:textId="0889E9FC" w:rsidR="00EA2E98" w:rsidRDefault="00302C17" w:rsidP="00F67738">
            <w:r>
              <w:t>22 pin FFC Arducam/RPi</w:t>
            </w:r>
          </w:p>
        </w:tc>
        <w:tc>
          <w:tcPr>
            <w:tcW w:w="1586" w:type="dxa"/>
          </w:tcPr>
          <w:p w14:paraId="601775FF" w14:textId="6A4CADCF" w:rsidR="00EA2E98" w:rsidRDefault="00B024EA" w:rsidP="00F67738">
            <w:r>
              <w:t>20MP color</w:t>
            </w:r>
          </w:p>
        </w:tc>
        <w:tc>
          <w:tcPr>
            <w:tcW w:w="1586" w:type="dxa"/>
          </w:tcPr>
          <w:p w14:paraId="2FB18A63" w14:textId="77777777" w:rsidR="00EA2E98" w:rsidRDefault="00EA2E98" w:rsidP="00F67738"/>
        </w:tc>
      </w:tr>
    </w:tbl>
    <w:p w14:paraId="4567FF6B" w14:textId="7E828864" w:rsidR="00047AB2" w:rsidRDefault="00047AB2" w:rsidP="00F67738"/>
    <w:p w14:paraId="70B75AF0" w14:textId="60146ED5" w:rsidR="00EA2E98" w:rsidRDefault="00EA2E98" w:rsidP="00EA2E98">
      <w:pPr>
        <w:pStyle w:val="ListParagraph"/>
        <w:numPr>
          <w:ilvl w:val="0"/>
          <w:numId w:val="1"/>
        </w:numPr>
      </w:pPr>
      <w:r>
        <w:t xml:space="preserve">– IR Capable Modules </w:t>
      </w:r>
      <w:proofErr w:type="gramStart"/>
      <w:r>
        <w:t xml:space="preserve">available </w:t>
      </w:r>
      <w:r w:rsidR="001449F6">
        <w:t>;</w:t>
      </w:r>
      <w:proofErr w:type="gramEnd"/>
      <w:r w:rsidR="001449F6">
        <w:t xml:space="preserve"> </w:t>
      </w:r>
      <w:r w:rsidR="001449F6" w:rsidRPr="001449F6">
        <w:rPr>
          <w:b/>
          <w:bCs/>
        </w:rPr>
        <w:t xml:space="preserve">(2) </w:t>
      </w:r>
      <w:r w:rsidR="001449F6">
        <w:t xml:space="preserve">– Replaceable Lens ; </w:t>
      </w:r>
    </w:p>
    <w:p w14:paraId="2D3F1B9B" w14:textId="33B0C88C" w:rsidR="006447C7" w:rsidRDefault="006C4292" w:rsidP="006447C7">
      <w:pPr>
        <w:spacing w:after="0"/>
      </w:pPr>
      <w:r w:rsidRPr="006C4292">
        <w:rPr>
          <w:b/>
          <w:bCs/>
        </w:rPr>
        <w:t>COMING SOON:</w:t>
      </w:r>
      <w:r>
        <w:t xml:space="preserve"> BW2099 Baseboard, will retain compatibility with </w:t>
      </w:r>
      <w:proofErr w:type="gramStart"/>
      <w:r>
        <w:t>all of</w:t>
      </w:r>
      <w:proofErr w:type="gramEnd"/>
      <w:r>
        <w:t xml:space="preserve"> the above camera modules</w:t>
      </w:r>
    </w:p>
    <w:p w14:paraId="3121DAFC" w14:textId="6D95276D" w:rsidR="00CC40DC" w:rsidRDefault="00CC40DC" w:rsidP="006447C7">
      <w:pPr>
        <w:spacing w:after="0"/>
      </w:pPr>
    </w:p>
    <w:p w14:paraId="0E167C75" w14:textId="336E414A" w:rsidR="00302C17" w:rsidRDefault="00302C17" w:rsidP="006447C7">
      <w:pPr>
        <w:spacing w:after="0"/>
      </w:pPr>
      <w:hyperlink r:id="rId14" w:history="1">
        <w:r w:rsidRPr="00302C17">
          <w:rPr>
            <w:rStyle w:val="Hyperlink"/>
          </w:rPr>
          <w:t>Hyperfocal distance</w:t>
        </w:r>
      </w:hyperlink>
      <w:r>
        <w:t xml:space="preserve"> – the effective ‘range’ of your autofocusing camera can be important. For the IMX378, that is a bit over 10 feet. </w:t>
      </w:r>
    </w:p>
    <w:p w14:paraId="578ED6E6" w14:textId="77777777" w:rsidR="00302C17" w:rsidRDefault="00302C17" w:rsidP="006447C7">
      <w:pPr>
        <w:spacing w:after="0"/>
      </w:pPr>
    </w:p>
    <w:p w14:paraId="380DB23B" w14:textId="13F4A9E4" w:rsidR="00CC40DC" w:rsidRPr="00B42C97" w:rsidRDefault="00B42C97" w:rsidP="006447C7">
      <w:pPr>
        <w:spacing w:after="0"/>
        <w:rPr>
          <w:b/>
          <w:bCs/>
        </w:rPr>
      </w:pPr>
      <w:r w:rsidRPr="00B42C97">
        <w:rPr>
          <w:b/>
          <w:bCs/>
        </w:rPr>
        <w:t xml:space="preserve">Design Modularity: </w:t>
      </w:r>
    </w:p>
    <w:p w14:paraId="2C263EBC" w14:textId="18105D0F" w:rsidR="00B42C97" w:rsidRDefault="00B42C97" w:rsidP="006447C7">
      <w:pPr>
        <w:spacing w:after="0"/>
      </w:pPr>
      <w:r>
        <w:tab/>
        <w:t xml:space="preserve">Using the right connectors and baseboard design, creating a modular setup of the above cameras is quite reasonable. If you are looking to create your own modular design, the </w:t>
      </w:r>
      <w:hyperlink r:id="rId15" w:history="1">
        <w:r w:rsidRPr="00B42C97">
          <w:rPr>
            <w:rStyle w:val="Hyperlink"/>
          </w:rPr>
          <w:t>BW2098POE</w:t>
        </w:r>
      </w:hyperlink>
      <w:r>
        <w:t xml:space="preserve"> and </w:t>
      </w:r>
      <w:hyperlink r:id="rId16" w:history="1">
        <w:r w:rsidRPr="006C4292">
          <w:rPr>
            <w:rStyle w:val="Hyperlink"/>
          </w:rPr>
          <w:t>BW1096 Oak-1</w:t>
        </w:r>
      </w:hyperlink>
      <w:r>
        <w:t xml:space="preserve"> are great references for what that may look like. </w:t>
      </w:r>
      <w:r w:rsidR="006C4292">
        <w:t xml:space="preserve"> Or if you need a quick solution, try out one of those already tested designs! </w:t>
      </w:r>
    </w:p>
    <w:p w14:paraId="4BF898FB" w14:textId="0CA12137" w:rsidR="00047AB2" w:rsidRDefault="00047AB2" w:rsidP="006447C7">
      <w:pPr>
        <w:spacing w:after="0"/>
      </w:pPr>
    </w:p>
    <w:p w14:paraId="1C83F3B4" w14:textId="28CC647A" w:rsidR="006C4292" w:rsidRDefault="006C4292" w:rsidP="006447C7">
      <w:pPr>
        <w:spacing w:after="0"/>
      </w:pPr>
      <w:proofErr w:type="spellStart"/>
      <w:r>
        <w:t>SoMs</w:t>
      </w:r>
      <w:proofErr w:type="spellEnd"/>
    </w:p>
    <w:tbl>
      <w:tblPr>
        <w:tblStyle w:val="TableGrid"/>
        <w:tblW w:w="10126" w:type="dxa"/>
        <w:tblLook w:val="04A0" w:firstRow="1" w:lastRow="0" w:firstColumn="1" w:lastColumn="0" w:noHBand="0" w:noVBand="1"/>
      </w:tblPr>
      <w:tblGrid>
        <w:gridCol w:w="3375"/>
        <w:gridCol w:w="3375"/>
        <w:gridCol w:w="3376"/>
      </w:tblGrid>
      <w:tr w:rsidR="00302C17" w14:paraId="3930D417" w14:textId="77777777" w:rsidTr="00302C17">
        <w:trPr>
          <w:trHeight w:val="402"/>
        </w:trPr>
        <w:tc>
          <w:tcPr>
            <w:tcW w:w="3375" w:type="dxa"/>
          </w:tcPr>
          <w:p w14:paraId="552F6B29" w14:textId="2CA118D1" w:rsidR="00302C17" w:rsidRDefault="00302C17" w:rsidP="006447C7">
            <w:r>
              <w:t>BW1099</w:t>
            </w:r>
          </w:p>
        </w:tc>
        <w:tc>
          <w:tcPr>
            <w:tcW w:w="3375" w:type="dxa"/>
          </w:tcPr>
          <w:p w14:paraId="172EE501" w14:textId="77777777" w:rsidR="00302C17" w:rsidRDefault="00302C17" w:rsidP="006447C7"/>
        </w:tc>
        <w:tc>
          <w:tcPr>
            <w:tcW w:w="3376" w:type="dxa"/>
          </w:tcPr>
          <w:p w14:paraId="7D141A6C" w14:textId="5E0A8928" w:rsidR="00302C17" w:rsidRDefault="00302C17" w:rsidP="00302C17"/>
        </w:tc>
      </w:tr>
      <w:tr w:rsidR="00302C17" w14:paraId="33F66FDD" w14:textId="77777777" w:rsidTr="00302C17">
        <w:trPr>
          <w:trHeight w:val="380"/>
        </w:trPr>
        <w:tc>
          <w:tcPr>
            <w:tcW w:w="3375" w:type="dxa"/>
          </w:tcPr>
          <w:p w14:paraId="214553B8" w14:textId="29F84C19" w:rsidR="00302C17" w:rsidRDefault="00302C17" w:rsidP="006447C7">
            <w:r>
              <w:t>BW1099EMB</w:t>
            </w:r>
          </w:p>
        </w:tc>
        <w:tc>
          <w:tcPr>
            <w:tcW w:w="3375" w:type="dxa"/>
          </w:tcPr>
          <w:p w14:paraId="7BA979C1" w14:textId="77777777" w:rsidR="00302C17" w:rsidRDefault="00302C17" w:rsidP="006447C7"/>
        </w:tc>
        <w:tc>
          <w:tcPr>
            <w:tcW w:w="3376" w:type="dxa"/>
          </w:tcPr>
          <w:p w14:paraId="2FB0DEFE" w14:textId="12039076" w:rsidR="00302C17" w:rsidRDefault="00302C17" w:rsidP="00302C17"/>
        </w:tc>
      </w:tr>
      <w:tr w:rsidR="00302C17" w14:paraId="6394B76F" w14:textId="77777777" w:rsidTr="00302C17">
        <w:trPr>
          <w:trHeight w:val="380"/>
        </w:trPr>
        <w:tc>
          <w:tcPr>
            <w:tcW w:w="3375" w:type="dxa"/>
          </w:tcPr>
          <w:p w14:paraId="102E33E6" w14:textId="20FFBBC8" w:rsidR="00302C17" w:rsidRDefault="00302C17" w:rsidP="006447C7">
            <w:r>
              <w:t>BW2099</w:t>
            </w:r>
          </w:p>
        </w:tc>
        <w:tc>
          <w:tcPr>
            <w:tcW w:w="3375" w:type="dxa"/>
          </w:tcPr>
          <w:p w14:paraId="5789C463" w14:textId="77777777" w:rsidR="00302C17" w:rsidRDefault="00302C17" w:rsidP="006447C7"/>
        </w:tc>
        <w:tc>
          <w:tcPr>
            <w:tcW w:w="3376" w:type="dxa"/>
          </w:tcPr>
          <w:p w14:paraId="5B3FEEE4" w14:textId="667C9135" w:rsidR="00302C17" w:rsidRDefault="00302C17" w:rsidP="00302C17"/>
        </w:tc>
      </w:tr>
    </w:tbl>
    <w:p w14:paraId="44376B4B" w14:textId="0C4DBA58" w:rsidR="006C4292" w:rsidRDefault="006C4292" w:rsidP="006447C7">
      <w:pPr>
        <w:spacing w:after="0"/>
      </w:pPr>
      <w:r>
        <w:t xml:space="preserve"> </w:t>
      </w:r>
      <w:r w:rsidR="00302C17">
        <w:t>** All modules come with 512MB LPDDR4, inquire for 1GB option</w:t>
      </w:r>
    </w:p>
    <w:p w14:paraId="12D88471" w14:textId="4DE3FA4E" w:rsidR="00302C17" w:rsidRDefault="00302C17" w:rsidP="006447C7">
      <w:pPr>
        <w:spacing w:after="0"/>
      </w:pPr>
    </w:p>
    <w:p w14:paraId="3E0658E1" w14:textId="77777777" w:rsidR="00302C17" w:rsidRDefault="00302C17" w:rsidP="006447C7">
      <w:pPr>
        <w:spacing w:after="0"/>
      </w:pPr>
    </w:p>
    <w:sectPr w:rsidR="0030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C671C"/>
    <w:multiLevelType w:val="hybridMultilevel"/>
    <w:tmpl w:val="2E20CC08"/>
    <w:lvl w:ilvl="0" w:tplc="E1FAD60E">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82"/>
    <w:rsid w:val="00027162"/>
    <w:rsid w:val="00047AB2"/>
    <w:rsid w:val="000552FE"/>
    <w:rsid w:val="000B3382"/>
    <w:rsid w:val="001449F6"/>
    <w:rsid w:val="001937DE"/>
    <w:rsid w:val="002D7958"/>
    <w:rsid w:val="00302C17"/>
    <w:rsid w:val="00321827"/>
    <w:rsid w:val="003E4939"/>
    <w:rsid w:val="005A29AE"/>
    <w:rsid w:val="00626CE0"/>
    <w:rsid w:val="006447C7"/>
    <w:rsid w:val="006C4292"/>
    <w:rsid w:val="00740658"/>
    <w:rsid w:val="00A701CC"/>
    <w:rsid w:val="00AF6657"/>
    <w:rsid w:val="00B024EA"/>
    <w:rsid w:val="00B42C97"/>
    <w:rsid w:val="00BB162C"/>
    <w:rsid w:val="00C4538E"/>
    <w:rsid w:val="00CC40DC"/>
    <w:rsid w:val="00EA2E98"/>
    <w:rsid w:val="00F6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5789"/>
  <w15:chartTrackingRefBased/>
  <w15:docId w15:val="{CF67FE0A-1B66-4762-B354-07B9F9C3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C7"/>
    <w:rPr>
      <w:color w:val="0563C1" w:themeColor="hyperlink"/>
      <w:u w:val="single"/>
    </w:rPr>
  </w:style>
  <w:style w:type="character" w:styleId="UnresolvedMention">
    <w:name w:val="Unresolved Mention"/>
    <w:basedOn w:val="DefaultParagraphFont"/>
    <w:uiPriority w:val="99"/>
    <w:semiHidden/>
    <w:unhideWhenUsed/>
    <w:rsid w:val="006447C7"/>
    <w:rPr>
      <w:color w:val="605E5C"/>
      <w:shd w:val="clear" w:color="auto" w:fill="E1DFDD"/>
    </w:rPr>
  </w:style>
  <w:style w:type="table" w:styleId="TableGrid">
    <w:name w:val="Table Grid"/>
    <w:basedOn w:val="TableNormal"/>
    <w:uiPriority w:val="39"/>
    <w:rsid w:val="00F6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37DE"/>
    <w:rPr>
      <w:color w:val="954F72" w:themeColor="followedHyperlink"/>
      <w:u w:val="single"/>
    </w:rPr>
  </w:style>
  <w:style w:type="paragraph" w:styleId="ListParagraph">
    <w:name w:val="List Paragraph"/>
    <w:basedOn w:val="Normal"/>
    <w:uiPriority w:val="34"/>
    <w:qFormat/>
    <w:rsid w:val="00EA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luxonis.com/products/ov9282-ccm-for-depthai-sunny-an01v32-0jg?pr_prod_strat=copurchase&amp;pr_rec_pid=4706859089986&amp;pr_ref_pid=4706857844802&amp;pr_seq=uniform" TargetMode="External"/><Relationship Id="rId13" Type="http://schemas.openxmlformats.org/officeDocument/2006/relationships/hyperlink" Target="https://www.arducam.com/product/b0242-arducam-imx477-hq-camer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rducam.com/product/arducam-high-quality-camera-for-jetson-nano-and-xavier-nx-12mp-m12-mou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uxonis/depthai-hardware/tree/master/BK1096_OAK-1_Modula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rducam.com/product/1-4-cmos-ov9281-global-shutter-standalone-camera-uc9281m1-mipi-interface/" TargetMode="External"/><Relationship Id="rId5" Type="http://schemas.openxmlformats.org/officeDocument/2006/relationships/hyperlink" Target="https://docs.luxonis.com/en/latest/pages/faq/" TargetMode="External"/><Relationship Id="rId15" Type="http://schemas.openxmlformats.org/officeDocument/2006/relationships/hyperlink" Target="https://github.com/luxonis/depthai-hardware/tree/master/BW2098POE_PoE_Board" TargetMode="External"/><Relationship Id="rId10" Type="http://schemas.openxmlformats.org/officeDocument/2006/relationships/hyperlink" Target="https://www.arducam.com/product/ov9281-mipi-1mp-monochrome-global-shutter-camera-module-m12-mount-lens-raspberry-pi/" TargetMode="External"/><Relationship Id="rId4" Type="http://schemas.openxmlformats.org/officeDocument/2006/relationships/webSettings" Target="webSettings.xml"/><Relationship Id="rId9" Type="http://schemas.openxmlformats.org/officeDocument/2006/relationships/hyperlink" Target="https://shop.luxonis.com/products/4k-imx378-ccm-for-depthai-sunny-a12n02a?pr_prod_strat=copurchase&amp;pr_rec_pid=4706857844802&amp;pr_ref_pid=4706859089986&amp;pr_seq=uniform" TargetMode="External"/><Relationship Id="rId14" Type="http://schemas.openxmlformats.org/officeDocument/2006/relationships/hyperlink" Target="https://docs.luxonis.com/en/latest/pages/faq/#what-is-the-hyperfocal-distance-of-the-auto-focus-color-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Lafky</dc:creator>
  <cp:keywords/>
  <dc:description/>
  <cp:lastModifiedBy>Chris Lafky</cp:lastModifiedBy>
  <cp:revision>8</cp:revision>
  <dcterms:created xsi:type="dcterms:W3CDTF">2021-01-27T13:14:00Z</dcterms:created>
  <dcterms:modified xsi:type="dcterms:W3CDTF">2021-02-05T16:49:00Z</dcterms:modified>
</cp:coreProperties>
</file>