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CB13" w14:textId="0AC45860" w:rsidR="2EE4B94F" w:rsidRDefault="2EE4B94F" w:rsidP="2EE4B94F">
      <w:pPr>
        <w:spacing w:line="257" w:lineRule="auto"/>
        <w:jc w:val="center"/>
        <w:rPr>
          <w:rFonts w:ascii="Times New Roman" w:eastAsia="Times New Roman" w:hAnsi="Times New Roman" w:cs="Times New Roman"/>
          <w:b/>
          <w:bCs/>
          <w:sz w:val="28"/>
          <w:szCs w:val="28"/>
        </w:rPr>
      </w:pPr>
      <w:r w:rsidRPr="2EE4B94F">
        <w:rPr>
          <w:rFonts w:ascii="Times New Roman" w:eastAsia="Times New Roman" w:hAnsi="Times New Roman" w:cs="Times New Roman"/>
          <w:b/>
          <w:bCs/>
          <w:sz w:val="28"/>
          <w:szCs w:val="28"/>
        </w:rPr>
        <w:t>Instruction Manual</w:t>
      </w:r>
      <w:r w:rsidR="00262F8E">
        <w:rPr>
          <w:rFonts w:ascii="Times New Roman" w:eastAsia="Times New Roman" w:hAnsi="Times New Roman" w:cs="Times New Roman"/>
          <w:b/>
          <w:bCs/>
          <w:sz w:val="28"/>
          <w:szCs w:val="28"/>
        </w:rPr>
        <w:t xml:space="preserve"> for Asha Department Store</w:t>
      </w:r>
    </w:p>
    <w:p w14:paraId="24C30CCD" w14:textId="30CE937B" w:rsidR="2EE4B94F" w:rsidRDefault="2EE4B94F" w:rsidP="2EE4B94F">
      <w:pPr>
        <w:spacing w:line="257" w:lineRule="auto"/>
        <w:jc w:val="both"/>
        <w:rPr>
          <w:rFonts w:ascii="Times New Roman" w:eastAsia="Times New Roman" w:hAnsi="Times New Roman" w:cs="Times New Roman"/>
          <w:b/>
          <w:bCs/>
          <w:sz w:val="24"/>
          <w:szCs w:val="24"/>
        </w:rPr>
      </w:pPr>
      <w:r w:rsidRPr="2EE4B94F">
        <w:rPr>
          <w:rFonts w:ascii="Times New Roman" w:eastAsia="Times New Roman" w:hAnsi="Times New Roman" w:cs="Times New Roman"/>
          <w:b/>
          <w:bCs/>
          <w:sz w:val="24"/>
          <w:szCs w:val="24"/>
        </w:rPr>
        <w:t>Required specification:</w:t>
      </w:r>
    </w:p>
    <w:p w14:paraId="5C44D1C7" w14:textId="2FE93DEA" w:rsidR="2EE4B94F" w:rsidRDefault="2EE4B94F" w:rsidP="2EE4B94F">
      <w:pPr>
        <w:spacing w:line="257" w:lineRule="auto"/>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A file extractor program like WinRAR, a Microsoft Access database, and Visual Studio are necessities. For C# development, Visual Studio should be properly configured.</w:t>
      </w:r>
    </w:p>
    <w:p w14:paraId="77F0253E" w14:textId="7422089F" w:rsidR="2EE4B94F" w:rsidRDefault="2EE4B94F" w:rsidP="2EE4B94F">
      <w:pPr>
        <w:spacing w:line="257" w:lineRule="auto"/>
        <w:jc w:val="both"/>
        <w:rPr>
          <w:rFonts w:ascii="Times New Roman" w:eastAsia="Times New Roman" w:hAnsi="Times New Roman" w:cs="Times New Roman"/>
          <w:b/>
          <w:bCs/>
          <w:sz w:val="24"/>
          <w:szCs w:val="24"/>
        </w:rPr>
      </w:pPr>
      <w:r w:rsidRPr="2EE4B94F">
        <w:rPr>
          <w:rFonts w:ascii="Times New Roman" w:eastAsia="Times New Roman" w:hAnsi="Times New Roman" w:cs="Times New Roman"/>
          <w:b/>
          <w:bCs/>
          <w:sz w:val="24"/>
          <w:szCs w:val="24"/>
        </w:rPr>
        <w:t>Attached documents:</w:t>
      </w:r>
    </w:p>
    <w:p w14:paraId="4CCC0A2D" w14:textId="56F47A34" w:rsidR="2EE4B94F" w:rsidRDefault="2EE4B94F" w:rsidP="2EE4B94F">
      <w:pPr>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A single zip file including both the access database and the application folder. To extract the zip file to the folder of your choosing, use the file extractor of your choice. Use the Microsoft database to view the Access database.</w:t>
      </w:r>
    </w:p>
    <w:p w14:paraId="5D6B7808" w14:textId="6DA44F0F" w:rsidR="2EE4B94F" w:rsidRDefault="2EE4B94F" w:rsidP="2EE4B94F">
      <w:pPr>
        <w:jc w:val="both"/>
      </w:pPr>
      <w:r>
        <w:rPr>
          <w:noProof/>
        </w:rPr>
        <w:drawing>
          <wp:inline distT="0" distB="0" distL="0" distR="0" wp14:anchorId="5DDEB66C" wp14:editId="2B176616">
            <wp:extent cx="4572000" cy="981075"/>
            <wp:effectExtent l="0" t="0" r="0" b="0"/>
            <wp:docPr id="500320466" name="Picture 50032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50A24890" w14:textId="0FDF5D5F" w:rsidR="2EE4B94F" w:rsidRDefault="2EE4B94F" w:rsidP="2EE4B94F">
      <w:pPr>
        <w:jc w:val="both"/>
        <w:rPr>
          <w:rFonts w:ascii="Times New Roman" w:eastAsia="Times New Roman" w:hAnsi="Times New Roman" w:cs="Times New Roman"/>
          <w:b/>
          <w:bCs/>
          <w:sz w:val="24"/>
          <w:szCs w:val="24"/>
        </w:rPr>
      </w:pPr>
      <w:r w:rsidRPr="2EE4B94F">
        <w:rPr>
          <w:rFonts w:ascii="Times New Roman" w:eastAsia="Times New Roman" w:hAnsi="Times New Roman" w:cs="Times New Roman"/>
          <w:b/>
          <w:bCs/>
          <w:sz w:val="24"/>
          <w:szCs w:val="24"/>
        </w:rPr>
        <w:t>Running the Visual Studio Application:</w:t>
      </w:r>
    </w:p>
    <w:p w14:paraId="3A6790A8" w14:textId="62A5AD72" w:rsidR="2EE4B94F" w:rsidRDefault="2EE4B94F" w:rsidP="2EE4B94F">
      <w:pPr>
        <w:spacing w:line="257" w:lineRule="auto"/>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 xml:space="preserve">To run the application, open visual studio and then open the path to the application by clicking on open project solution. Opening as a solution helps you to view the interface and run the application. </w:t>
      </w:r>
    </w:p>
    <w:p w14:paraId="08FBD119" w14:textId="1238384F" w:rsidR="00F10C06" w:rsidRDefault="00F10C06" w:rsidP="2EE4B94F">
      <w:pPr>
        <w:spacing w:line="257" w:lineRule="auto"/>
        <w:jc w:val="both"/>
        <w:rPr>
          <w:rFonts w:ascii="Times New Roman" w:eastAsia="Times New Roman" w:hAnsi="Times New Roman" w:cs="Times New Roman"/>
          <w:sz w:val="24"/>
          <w:szCs w:val="24"/>
        </w:rPr>
      </w:pPr>
      <w:r w:rsidRPr="00F10C06">
        <w:rPr>
          <w:rFonts w:ascii="Times New Roman" w:eastAsia="Times New Roman" w:hAnsi="Times New Roman" w:cs="Times New Roman"/>
          <w:sz w:val="24"/>
          <w:szCs w:val="24"/>
        </w:rPr>
        <w:t>"C:\Users\hasri\Downloads\Software\Store\Store\Store\Store.sln"</w:t>
      </w:r>
    </w:p>
    <w:p w14:paraId="1DB3ACBB" w14:textId="7E91AFA9" w:rsidR="2EE4B94F" w:rsidRDefault="2EE4B94F" w:rsidP="2EE4B94F">
      <w:pPr>
        <w:spacing w:line="257" w:lineRule="auto"/>
        <w:jc w:val="both"/>
      </w:pPr>
      <w:r>
        <w:rPr>
          <w:noProof/>
        </w:rPr>
        <w:drawing>
          <wp:inline distT="0" distB="0" distL="0" distR="0" wp14:anchorId="1DFA5D8F" wp14:editId="0E4835C3">
            <wp:extent cx="4572000" cy="2886075"/>
            <wp:effectExtent l="0" t="0" r="0" b="0"/>
            <wp:docPr id="1564753253" name="Picture 156475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02ACC284" w14:textId="1EF3D5A2" w:rsidR="2EE4B94F" w:rsidRDefault="2EE4B94F" w:rsidP="2EE4B94F">
      <w:pPr>
        <w:jc w:val="both"/>
        <w:rPr>
          <w:rFonts w:ascii="Times New Roman" w:eastAsia="Times New Roman" w:hAnsi="Times New Roman" w:cs="Times New Roman"/>
          <w:b/>
          <w:bCs/>
          <w:sz w:val="24"/>
          <w:szCs w:val="24"/>
        </w:rPr>
      </w:pPr>
      <w:r w:rsidRPr="2EE4B94F">
        <w:rPr>
          <w:rFonts w:ascii="Times New Roman" w:eastAsia="Times New Roman" w:hAnsi="Times New Roman" w:cs="Times New Roman"/>
          <w:b/>
          <w:bCs/>
          <w:sz w:val="24"/>
          <w:szCs w:val="24"/>
        </w:rPr>
        <w:t>Login Page:</w:t>
      </w:r>
    </w:p>
    <w:p w14:paraId="0A7A4C0C" w14:textId="12974602" w:rsidR="2EE4B94F" w:rsidRDefault="2EE4B94F" w:rsidP="2EE4B94F">
      <w:pPr>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 xml:space="preserve">The moment you execute the </w:t>
      </w:r>
      <w:proofErr w:type="spellStart"/>
      <w:r w:rsidRPr="2EE4B94F">
        <w:rPr>
          <w:rFonts w:ascii="Times New Roman" w:eastAsia="Times New Roman" w:hAnsi="Times New Roman" w:cs="Times New Roman"/>
          <w:sz w:val="24"/>
          <w:szCs w:val="24"/>
        </w:rPr>
        <w:t>sln</w:t>
      </w:r>
      <w:proofErr w:type="spellEnd"/>
      <w:r w:rsidRPr="2EE4B94F">
        <w:rPr>
          <w:rFonts w:ascii="Times New Roman" w:eastAsia="Times New Roman" w:hAnsi="Times New Roman" w:cs="Times New Roman"/>
          <w:sz w:val="24"/>
          <w:szCs w:val="24"/>
        </w:rPr>
        <w:t xml:space="preserve"> file after opening it. The page where you enter your login information will be directed to you. The login credentials </w:t>
      </w:r>
      <w:r w:rsidR="00262F8E">
        <w:rPr>
          <w:rFonts w:ascii="Times New Roman" w:eastAsia="Times New Roman" w:hAnsi="Times New Roman" w:cs="Times New Roman"/>
          <w:sz w:val="24"/>
          <w:szCs w:val="24"/>
        </w:rPr>
        <w:t>for the Admin is</w:t>
      </w:r>
      <w:r w:rsidRPr="2EE4B94F">
        <w:rPr>
          <w:rFonts w:ascii="Times New Roman" w:eastAsia="Times New Roman" w:hAnsi="Times New Roman" w:cs="Times New Roman"/>
          <w:sz w:val="24"/>
          <w:szCs w:val="24"/>
        </w:rPr>
        <w:t xml:space="preserve"> as follows</w:t>
      </w:r>
    </w:p>
    <w:p w14:paraId="71415957" w14:textId="0067AED8" w:rsidR="2EE4B94F" w:rsidRDefault="2EE4B94F" w:rsidP="2EE4B94F">
      <w:pPr>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 xml:space="preserve">Email ID: </w:t>
      </w:r>
      <w:hyperlink r:id="rId6">
        <w:r w:rsidRPr="2EE4B94F">
          <w:rPr>
            <w:rStyle w:val="Hyperlink"/>
            <w:rFonts w:ascii="Times New Roman" w:eastAsia="Times New Roman" w:hAnsi="Times New Roman" w:cs="Times New Roman"/>
            <w:sz w:val="24"/>
            <w:szCs w:val="24"/>
          </w:rPr>
          <w:t>hasritha@gmail.com</w:t>
        </w:r>
      </w:hyperlink>
      <w:r w:rsidRPr="2EE4B94F">
        <w:rPr>
          <w:rFonts w:ascii="Times New Roman" w:eastAsia="Times New Roman" w:hAnsi="Times New Roman" w:cs="Times New Roman"/>
          <w:sz w:val="24"/>
          <w:szCs w:val="24"/>
        </w:rPr>
        <w:t xml:space="preserve"> and password: hasritha.</w:t>
      </w:r>
    </w:p>
    <w:p w14:paraId="732FE4F7" w14:textId="6C2610A9" w:rsidR="2EE4B94F" w:rsidRDefault="2EE4B94F" w:rsidP="2EE4B94F">
      <w:pPr>
        <w:jc w:val="both"/>
        <w:rPr>
          <w:rFonts w:ascii="Times New Roman" w:eastAsia="Times New Roman" w:hAnsi="Times New Roman" w:cs="Times New Roman"/>
          <w:sz w:val="24"/>
          <w:szCs w:val="24"/>
        </w:rPr>
      </w:pPr>
    </w:p>
    <w:p w14:paraId="011738A7" w14:textId="4F50843B" w:rsidR="2EE4B94F" w:rsidRDefault="2EE4B94F" w:rsidP="2EE4B94F">
      <w:pPr>
        <w:jc w:val="both"/>
      </w:pPr>
      <w:r>
        <w:rPr>
          <w:noProof/>
        </w:rPr>
        <w:drawing>
          <wp:inline distT="0" distB="0" distL="0" distR="0" wp14:anchorId="0D49BCC4" wp14:editId="3F06C385">
            <wp:extent cx="4572000" cy="2324100"/>
            <wp:effectExtent l="0" t="0" r="0" b="0"/>
            <wp:docPr id="1065505975" name="Picture 106550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C8C53A2" w14:textId="4DC99209" w:rsidR="2EE4B94F" w:rsidRDefault="2EE4B94F" w:rsidP="2EE4B94F">
      <w:pPr>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 xml:space="preserve">Once logged in, you must choose the box that </w:t>
      </w:r>
      <w:proofErr w:type="gramStart"/>
      <w:r w:rsidRPr="2EE4B94F">
        <w:rPr>
          <w:rFonts w:ascii="Times New Roman" w:eastAsia="Times New Roman" w:hAnsi="Times New Roman" w:cs="Times New Roman"/>
          <w:sz w:val="24"/>
          <w:szCs w:val="24"/>
        </w:rPr>
        <w:t>says</w:t>
      </w:r>
      <w:proofErr w:type="gramEnd"/>
      <w:r w:rsidRPr="2EE4B94F">
        <w:rPr>
          <w:rFonts w:ascii="Times New Roman" w:eastAsia="Times New Roman" w:hAnsi="Times New Roman" w:cs="Times New Roman"/>
          <w:sz w:val="24"/>
          <w:szCs w:val="24"/>
        </w:rPr>
        <w:t xml:space="preserve"> "agree to access the database."</w:t>
      </w:r>
    </w:p>
    <w:p w14:paraId="73E6232A" w14:textId="50BD87FA" w:rsidR="2EE4B94F" w:rsidRDefault="2EE4B94F" w:rsidP="2EE4B94F">
      <w:pPr>
        <w:jc w:val="both"/>
      </w:pPr>
      <w:r>
        <w:rPr>
          <w:noProof/>
        </w:rPr>
        <w:drawing>
          <wp:inline distT="0" distB="0" distL="0" distR="0" wp14:anchorId="0E25C468" wp14:editId="47D9576F">
            <wp:extent cx="4572000" cy="2733675"/>
            <wp:effectExtent l="0" t="0" r="0" b="0"/>
            <wp:docPr id="1770217839" name="Picture 177021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67A9C705" w14:textId="2B629DC3" w:rsidR="2EE4B94F" w:rsidRDefault="2EE4B94F" w:rsidP="2EE4B94F">
      <w:pPr>
        <w:jc w:val="both"/>
        <w:rPr>
          <w:rFonts w:ascii="Times New Roman" w:eastAsia="Times New Roman" w:hAnsi="Times New Roman" w:cs="Times New Roman"/>
          <w:sz w:val="24"/>
          <w:szCs w:val="24"/>
        </w:rPr>
      </w:pPr>
      <w:r w:rsidRPr="2EE4B94F">
        <w:rPr>
          <w:rFonts w:ascii="Times New Roman" w:eastAsia="Times New Roman" w:hAnsi="Times New Roman" w:cs="Times New Roman"/>
          <w:sz w:val="24"/>
          <w:szCs w:val="24"/>
        </w:rPr>
        <w:t>The employee details page, product details page, and sales details page are the three main interfaces I've introduced once you log in.</w:t>
      </w:r>
    </w:p>
    <w:p w14:paraId="42D2EF41" w14:textId="3001A5C1" w:rsidR="2EE4B94F" w:rsidRDefault="2EE4B94F" w:rsidP="2EE4B94F">
      <w:pPr>
        <w:jc w:val="both"/>
      </w:pPr>
      <w:r>
        <w:rPr>
          <w:noProof/>
        </w:rPr>
        <w:lastRenderedPageBreak/>
        <w:drawing>
          <wp:inline distT="0" distB="0" distL="0" distR="0" wp14:anchorId="5506BAF3" wp14:editId="15379CD5">
            <wp:extent cx="4572000" cy="2743200"/>
            <wp:effectExtent l="0" t="0" r="0" b="0"/>
            <wp:docPr id="1563203405" name="Picture 15632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8BA9577" w14:textId="68500F9A" w:rsidR="2EE4B94F" w:rsidRDefault="2EE4B94F" w:rsidP="2EE4B94F">
      <w:pPr>
        <w:jc w:val="both"/>
      </w:pPr>
      <w:r>
        <w:rPr>
          <w:noProof/>
        </w:rPr>
        <w:drawing>
          <wp:inline distT="0" distB="0" distL="0" distR="0" wp14:anchorId="2E8FB89B" wp14:editId="69037354">
            <wp:extent cx="4572000" cy="2724150"/>
            <wp:effectExtent l="0" t="0" r="0" b="0"/>
            <wp:docPr id="1356714713" name="Picture 1356714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1B8E8C8E" w14:textId="583A1113" w:rsidR="2EE4B94F" w:rsidRDefault="2EE4B94F" w:rsidP="2EE4B94F">
      <w:pPr>
        <w:jc w:val="both"/>
      </w:pPr>
      <w:r>
        <w:rPr>
          <w:noProof/>
        </w:rPr>
        <w:lastRenderedPageBreak/>
        <w:drawing>
          <wp:inline distT="0" distB="0" distL="0" distR="0" wp14:anchorId="1DCE2A33" wp14:editId="132A78DE">
            <wp:extent cx="4572000" cy="2724150"/>
            <wp:effectExtent l="0" t="0" r="0" b="0"/>
            <wp:docPr id="1258589307" name="Picture 125858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sectPr w:rsidR="2EE4B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0EHX1W5XnkuZed" int2:id="AqZIcu8c">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55A1D"/>
    <w:rsid w:val="001C3DC4"/>
    <w:rsid w:val="00262F8E"/>
    <w:rsid w:val="00755F38"/>
    <w:rsid w:val="00F10C06"/>
    <w:rsid w:val="08055A1D"/>
    <w:rsid w:val="2EE4B9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55A1D"/>
  <w15:chartTrackingRefBased/>
  <w15:docId w15:val="{9B0B3C58-38F7-4A5D-9B0F-5050507C8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1C3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hasritha@gmail.com" TargetMode="External"/><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195</Words>
  <Characters>1117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hasritha narotham</dc:creator>
  <cp:keywords/>
  <dc:description/>
  <cp:lastModifiedBy>Hasritha  Puthalapattu</cp:lastModifiedBy>
  <cp:revision>2</cp:revision>
  <dcterms:created xsi:type="dcterms:W3CDTF">2022-12-10T02:00:00Z</dcterms:created>
  <dcterms:modified xsi:type="dcterms:W3CDTF">2022-12-10T02:00:00Z</dcterms:modified>
</cp:coreProperties>
</file>