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C4168" w14:textId="77777777" w:rsidR="00447D89" w:rsidRPr="002D7BE1" w:rsidRDefault="00447D89" w:rsidP="002D7BE1">
      <w:pPr>
        <w:spacing w:line="480" w:lineRule="auto"/>
        <w:jc w:val="center"/>
        <w:rPr>
          <w:rFonts w:ascii="Times New Roman" w:hAnsi="Times New Roman" w:cs="Times New Roman"/>
          <w:sz w:val="24"/>
          <w:szCs w:val="24"/>
        </w:rPr>
      </w:pPr>
    </w:p>
    <w:p w14:paraId="7A360234" w14:textId="49815C15" w:rsidR="00447D89" w:rsidRPr="002D7BE1" w:rsidRDefault="00447D89" w:rsidP="002D7BE1">
      <w:pPr>
        <w:spacing w:line="480" w:lineRule="auto"/>
        <w:rPr>
          <w:rFonts w:ascii="Times New Roman" w:hAnsi="Times New Roman" w:cs="Times New Roman"/>
          <w:sz w:val="24"/>
          <w:szCs w:val="24"/>
        </w:rPr>
      </w:pPr>
    </w:p>
    <w:p w14:paraId="2DC3CF8F" w14:textId="77777777" w:rsidR="001A63C1" w:rsidRPr="002D7BE1" w:rsidRDefault="001A63C1" w:rsidP="002D7BE1">
      <w:pPr>
        <w:spacing w:line="480" w:lineRule="auto"/>
        <w:rPr>
          <w:rFonts w:ascii="Times New Roman" w:hAnsi="Times New Roman" w:cs="Times New Roman"/>
          <w:sz w:val="24"/>
          <w:szCs w:val="24"/>
        </w:rPr>
      </w:pPr>
    </w:p>
    <w:p w14:paraId="77C8B8F5" w14:textId="5C44809F" w:rsidR="001A63C1" w:rsidRPr="002D7BE1" w:rsidRDefault="001A63C1" w:rsidP="002D7BE1">
      <w:pPr>
        <w:spacing w:line="480" w:lineRule="auto"/>
        <w:jc w:val="center"/>
        <w:rPr>
          <w:rFonts w:ascii="Times New Roman" w:hAnsi="Times New Roman" w:cs="Times New Roman"/>
          <w:b/>
          <w:bCs/>
          <w:sz w:val="24"/>
          <w:szCs w:val="24"/>
        </w:rPr>
      </w:pPr>
      <w:r w:rsidRPr="002D7BE1">
        <w:rPr>
          <w:rFonts w:ascii="Times New Roman" w:hAnsi="Times New Roman" w:cs="Times New Roman"/>
          <w:b/>
          <w:bCs/>
          <w:sz w:val="24"/>
          <w:szCs w:val="24"/>
        </w:rPr>
        <w:t>FINAL PROJECT</w:t>
      </w:r>
    </w:p>
    <w:p w14:paraId="71A04E3F" w14:textId="364971A4" w:rsidR="001A63C1" w:rsidRPr="002D7BE1" w:rsidRDefault="001A63C1" w:rsidP="002D7BE1">
      <w:pPr>
        <w:spacing w:line="480" w:lineRule="auto"/>
        <w:jc w:val="center"/>
        <w:rPr>
          <w:rFonts w:ascii="Times New Roman" w:hAnsi="Times New Roman" w:cs="Times New Roman"/>
          <w:sz w:val="24"/>
          <w:szCs w:val="24"/>
        </w:rPr>
      </w:pPr>
      <w:r w:rsidRPr="002D7BE1">
        <w:rPr>
          <w:rFonts w:ascii="Times New Roman" w:hAnsi="Times New Roman" w:cs="Times New Roman"/>
          <w:sz w:val="24"/>
          <w:szCs w:val="24"/>
        </w:rPr>
        <w:t>Analytics Team</w:t>
      </w:r>
    </w:p>
    <w:p w14:paraId="2C8731B8" w14:textId="2A3D003B" w:rsidR="001A63C1" w:rsidRPr="002D7BE1" w:rsidRDefault="001A63C1" w:rsidP="002D7BE1">
      <w:pPr>
        <w:spacing w:line="480" w:lineRule="auto"/>
        <w:jc w:val="center"/>
        <w:rPr>
          <w:rFonts w:ascii="Times New Roman" w:hAnsi="Times New Roman" w:cs="Times New Roman"/>
          <w:sz w:val="24"/>
          <w:szCs w:val="24"/>
        </w:rPr>
      </w:pPr>
      <w:r w:rsidRPr="002D7BE1">
        <w:rPr>
          <w:rFonts w:ascii="Times New Roman" w:hAnsi="Times New Roman" w:cs="Times New Roman"/>
          <w:sz w:val="24"/>
          <w:szCs w:val="24"/>
        </w:rPr>
        <w:t>Advanced Data Analytics, University of North Texas</w:t>
      </w:r>
    </w:p>
    <w:p w14:paraId="501F9C78" w14:textId="31758467" w:rsidR="001A63C1" w:rsidRPr="002D7BE1" w:rsidRDefault="001A63C1" w:rsidP="002D7BE1">
      <w:pPr>
        <w:spacing w:line="480" w:lineRule="auto"/>
        <w:jc w:val="center"/>
        <w:rPr>
          <w:rFonts w:ascii="Times New Roman" w:hAnsi="Times New Roman" w:cs="Times New Roman"/>
          <w:sz w:val="24"/>
          <w:szCs w:val="24"/>
        </w:rPr>
      </w:pPr>
      <w:r w:rsidRPr="002D7BE1">
        <w:rPr>
          <w:rFonts w:ascii="Times New Roman" w:hAnsi="Times New Roman" w:cs="Times New Roman"/>
          <w:sz w:val="24"/>
          <w:szCs w:val="24"/>
        </w:rPr>
        <w:t>ADTA 5240: Harvesting, Storing and Retrieving data</w:t>
      </w:r>
    </w:p>
    <w:p w14:paraId="7377E87D" w14:textId="3604DA03" w:rsidR="001A63C1" w:rsidRPr="002D7BE1" w:rsidRDefault="001A63C1" w:rsidP="002D7BE1">
      <w:pPr>
        <w:spacing w:line="480" w:lineRule="auto"/>
        <w:jc w:val="center"/>
        <w:rPr>
          <w:rFonts w:ascii="Times New Roman" w:hAnsi="Times New Roman" w:cs="Times New Roman"/>
          <w:sz w:val="24"/>
          <w:szCs w:val="24"/>
        </w:rPr>
      </w:pPr>
      <w:r w:rsidRPr="002D7BE1">
        <w:rPr>
          <w:rFonts w:ascii="Times New Roman" w:hAnsi="Times New Roman" w:cs="Times New Roman"/>
          <w:sz w:val="24"/>
          <w:szCs w:val="24"/>
        </w:rPr>
        <w:t>Dr. Tony Fantasia</w:t>
      </w:r>
    </w:p>
    <w:p w14:paraId="0B9E52B1" w14:textId="13FE827B" w:rsidR="001A63C1" w:rsidRPr="002D7BE1" w:rsidRDefault="001A63C1" w:rsidP="002D7BE1">
      <w:pPr>
        <w:spacing w:line="480" w:lineRule="auto"/>
        <w:jc w:val="center"/>
        <w:rPr>
          <w:rFonts w:ascii="Times New Roman" w:hAnsi="Times New Roman" w:cs="Times New Roman"/>
          <w:sz w:val="24"/>
          <w:szCs w:val="24"/>
        </w:rPr>
      </w:pPr>
      <w:r w:rsidRPr="002D7BE1">
        <w:rPr>
          <w:rFonts w:ascii="Times New Roman" w:hAnsi="Times New Roman" w:cs="Times New Roman"/>
          <w:sz w:val="24"/>
          <w:szCs w:val="24"/>
        </w:rPr>
        <w:t>May 5, 2024</w:t>
      </w:r>
    </w:p>
    <w:p w14:paraId="61D894C3" w14:textId="77777777" w:rsidR="001A63C1" w:rsidRPr="002D7BE1" w:rsidRDefault="001A63C1" w:rsidP="002D7BE1">
      <w:pPr>
        <w:spacing w:line="480" w:lineRule="auto"/>
        <w:rPr>
          <w:rFonts w:ascii="Times New Roman" w:hAnsi="Times New Roman" w:cs="Times New Roman"/>
          <w:sz w:val="24"/>
          <w:szCs w:val="24"/>
        </w:rPr>
      </w:pPr>
    </w:p>
    <w:p w14:paraId="5C8B4175" w14:textId="77777777" w:rsidR="001A63C1" w:rsidRPr="002D7BE1" w:rsidRDefault="001A63C1" w:rsidP="002D7BE1">
      <w:pPr>
        <w:spacing w:line="480" w:lineRule="auto"/>
        <w:rPr>
          <w:rFonts w:ascii="Times New Roman" w:hAnsi="Times New Roman" w:cs="Times New Roman"/>
          <w:sz w:val="24"/>
          <w:szCs w:val="24"/>
        </w:rPr>
      </w:pPr>
    </w:p>
    <w:p w14:paraId="73A5CF3A" w14:textId="77777777" w:rsidR="001A63C1" w:rsidRPr="002D7BE1" w:rsidRDefault="001A63C1" w:rsidP="002D7BE1">
      <w:pPr>
        <w:spacing w:line="480" w:lineRule="auto"/>
        <w:rPr>
          <w:rFonts w:ascii="Times New Roman" w:hAnsi="Times New Roman" w:cs="Times New Roman"/>
          <w:sz w:val="24"/>
          <w:szCs w:val="24"/>
        </w:rPr>
      </w:pPr>
    </w:p>
    <w:p w14:paraId="50165C36" w14:textId="77777777" w:rsidR="001A63C1" w:rsidRPr="002D7BE1" w:rsidRDefault="001A63C1" w:rsidP="002D7BE1">
      <w:pPr>
        <w:spacing w:line="480" w:lineRule="auto"/>
        <w:rPr>
          <w:rFonts w:ascii="Times New Roman" w:hAnsi="Times New Roman" w:cs="Times New Roman"/>
          <w:sz w:val="24"/>
          <w:szCs w:val="24"/>
        </w:rPr>
      </w:pPr>
    </w:p>
    <w:p w14:paraId="1575BD9E" w14:textId="77777777" w:rsidR="001A63C1" w:rsidRPr="002D7BE1" w:rsidRDefault="001A63C1" w:rsidP="002D7BE1">
      <w:pPr>
        <w:spacing w:line="480" w:lineRule="auto"/>
        <w:rPr>
          <w:rFonts w:ascii="Times New Roman" w:hAnsi="Times New Roman" w:cs="Times New Roman"/>
          <w:sz w:val="24"/>
          <w:szCs w:val="24"/>
        </w:rPr>
      </w:pPr>
    </w:p>
    <w:p w14:paraId="28BEEF9B" w14:textId="77777777" w:rsidR="001A63C1" w:rsidRPr="002D7BE1" w:rsidRDefault="001A63C1" w:rsidP="002D7BE1">
      <w:pPr>
        <w:spacing w:line="480" w:lineRule="auto"/>
        <w:rPr>
          <w:rFonts w:ascii="Times New Roman" w:hAnsi="Times New Roman" w:cs="Times New Roman"/>
          <w:sz w:val="24"/>
          <w:szCs w:val="24"/>
        </w:rPr>
      </w:pPr>
    </w:p>
    <w:p w14:paraId="15B3A34D" w14:textId="77777777" w:rsidR="001A63C1" w:rsidRPr="002D7BE1" w:rsidRDefault="001A63C1" w:rsidP="002D7BE1">
      <w:pPr>
        <w:spacing w:line="480" w:lineRule="auto"/>
        <w:rPr>
          <w:rFonts w:ascii="Times New Roman" w:hAnsi="Times New Roman" w:cs="Times New Roman"/>
          <w:sz w:val="24"/>
          <w:szCs w:val="24"/>
        </w:rPr>
      </w:pPr>
    </w:p>
    <w:p w14:paraId="53FCFEB2" w14:textId="77777777" w:rsidR="001A63C1" w:rsidRPr="002D7BE1" w:rsidRDefault="001A63C1" w:rsidP="002D7BE1">
      <w:pPr>
        <w:spacing w:line="480" w:lineRule="auto"/>
        <w:rPr>
          <w:rFonts w:ascii="Times New Roman" w:hAnsi="Times New Roman" w:cs="Times New Roman"/>
          <w:sz w:val="24"/>
          <w:szCs w:val="24"/>
        </w:rPr>
      </w:pPr>
    </w:p>
    <w:p w14:paraId="2790268F" w14:textId="62EF0778" w:rsidR="003E4592" w:rsidRPr="002D7BE1" w:rsidRDefault="003E4592" w:rsidP="002D7BE1">
      <w:pPr>
        <w:pStyle w:val="Heading1"/>
        <w:spacing w:line="480" w:lineRule="auto"/>
        <w:jc w:val="center"/>
        <w:rPr>
          <w:rFonts w:ascii="Times New Roman" w:hAnsi="Times New Roman" w:cs="Times New Roman"/>
          <w:b/>
          <w:bCs/>
          <w:color w:val="auto"/>
          <w:sz w:val="24"/>
          <w:szCs w:val="24"/>
        </w:rPr>
      </w:pPr>
      <w:r w:rsidRPr="002D7BE1">
        <w:rPr>
          <w:rFonts w:ascii="Times New Roman" w:hAnsi="Times New Roman" w:cs="Times New Roman"/>
          <w:b/>
          <w:bCs/>
          <w:color w:val="auto"/>
          <w:sz w:val="24"/>
          <w:szCs w:val="24"/>
        </w:rPr>
        <w:lastRenderedPageBreak/>
        <w:t>THE SIGNIFICANCE OF THE DATA LIFECYCLE: AN ILLUSTRATION USING THE DALLAS PD DATA​​</w:t>
      </w:r>
    </w:p>
    <w:p w14:paraId="2EC56418" w14:textId="77777777" w:rsidR="00142FBC" w:rsidRPr="002D7BE1" w:rsidRDefault="00142FBC" w:rsidP="002D7BE1">
      <w:pPr>
        <w:spacing w:line="480" w:lineRule="auto"/>
        <w:rPr>
          <w:rFonts w:ascii="Times New Roman" w:hAnsi="Times New Roman" w:cs="Times New Roman"/>
          <w:b/>
          <w:bCs/>
          <w:sz w:val="24"/>
          <w:szCs w:val="24"/>
        </w:rPr>
      </w:pPr>
      <w:r w:rsidRPr="002D7BE1">
        <w:rPr>
          <w:rFonts w:ascii="Times New Roman" w:hAnsi="Times New Roman" w:cs="Times New Roman"/>
          <w:b/>
          <w:bCs/>
          <w:sz w:val="24"/>
          <w:szCs w:val="24"/>
        </w:rPr>
        <w:t>TEAM MEMBERS</w:t>
      </w:r>
    </w:p>
    <w:p w14:paraId="659DBEFD" w14:textId="77777777" w:rsidR="0079425A" w:rsidRPr="002D7BE1" w:rsidRDefault="00000000" w:rsidP="002D7BE1">
      <w:pPr>
        <w:numPr>
          <w:ilvl w:val="0"/>
          <w:numId w:val="3"/>
        </w:numPr>
        <w:spacing w:line="480" w:lineRule="auto"/>
        <w:rPr>
          <w:rFonts w:ascii="Times New Roman" w:hAnsi="Times New Roman" w:cs="Times New Roman"/>
          <w:sz w:val="24"/>
          <w:szCs w:val="24"/>
        </w:rPr>
      </w:pPr>
      <w:r w:rsidRPr="002D7BE1">
        <w:rPr>
          <w:rFonts w:ascii="Times New Roman" w:hAnsi="Times New Roman" w:cs="Times New Roman"/>
          <w:sz w:val="24"/>
          <w:szCs w:val="24"/>
        </w:rPr>
        <w:t>Hasritha Polamarasetti - 11706930</w:t>
      </w:r>
    </w:p>
    <w:p w14:paraId="6FB4DAAE" w14:textId="77777777" w:rsidR="0079425A" w:rsidRPr="002D7BE1" w:rsidRDefault="00000000" w:rsidP="002D7BE1">
      <w:pPr>
        <w:numPr>
          <w:ilvl w:val="0"/>
          <w:numId w:val="3"/>
        </w:numPr>
        <w:spacing w:line="480" w:lineRule="auto"/>
        <w:rPr>
          <w:rFonts w:ascii="Times New Roman" w:hAnsi="Times New Roman" w:cs="Times New Roman"/>
          <w:sz w:val="24"/>
          <w:szCs w:val="24"/>
        </w:rPr>
      </w:pPr>
      <w:r w:rsidRPr="002D7BE1">
        <w:rPr>
          <w:rFonts w:ascii="Times New Roman" w:hAnsi="Times New Roman" w:cs="Times New Roman"/>
          <w:sz w:val="24"/>
          <w:szCs w:val="24"/>
        </w:rPr>
        <w:t xml:space="preserve">Nitesh </w:t>
      </w:r>
      <w:proofErr w:type="spellStart"/>
      <w:r w:rsidRPr="002D7BE1">
        <w:rPr>
          <w:rFonts w:ascii="Times New Roman" w:hAnsi="Times New Roman" w:cs="Times New Roman"/>
          <w:sz w:val="24"/>
          <w:szCs w:val="24"/>
        </w:rPr>
        <w:t>Runku</w:t>
      </w:r>
      <w:proofErr w:type="spellEnd"/>
      <w:r w:rsidRPr="002D7BE1">
        <w:rPr>
          <w:rFonts w:ascii="Times New Roman" w:hAnsi="Times New Roman" w:cs="Times New Roman"/>
          <w:sz w:val="24"/>
          <w:szCs w:val="24"/>
        </w:rPr>
        <w:t xml:space="preserve"> - 11736022</w:t>
      </w:r>
    </w:p>
    <w:p w14:paraId="08363F33" w14:textId="77777777" w:rsidR="0079425A" w:rsidRPr="002D7BE1" w:rsidRDefault="00000000" w:rsidP="002D7BE1">
      <w:pPr>
        <w:numPr>
          <w:ilvl w:val="0"/>
          <w:numId w:val="3"/>
        </w:numPr>
        <w:spacing w:line="480" w:lineRule="auto"/>
        <w:rPr>
          <w:rFonts w:ascii="Times New Roman" w:hAnsi="Times New Roman" w:cs="Times New Roman"/>
          <w:sz w:val="24"/>
          <w:szCs w:val="24"/>
        </w:rPr>
      </w:pPr>
      <w:r w:rsidRPr="002D7BE1">
        <w:rPr>
          <w:rFonts w:ascii="Times New Roman" w:hAnsi="Times New Roman" w:cs="Times New Roman"/>
          <w:sz w:val="24"/>
          <w:szCs w:val="24"/>
        </w:rPr>
        <w:t>Dharmendra Basava - 11654254</w:t>
      </w:r>
    </w:p>
    <w:p w14:paraId="24232FEA" w14:textId="77777777" w:rsidR="0079425A" w:rsidRPr="002D7BE1" w:rsidRDefault="00000000" w:rsidP="002D7BE1">
      <w:pPr>
        <w:numPr>
          <w:ilvl w:val="0"/>
          <w:numId w:val="3"/>
        </w:numPr>
        <w:spacing w:line="480" w:lineRule="auto"/>
        <w:rPr>
          <w:rFonts w:ascii="Times New Roman" w:hAnsi="Times New Roman" w:cs="Times New Roman"/>
          <w:sz w:val="24"/>
          <w:szCs w:val="24"/>
        </w:rPr>
      </w:pPr>
      <w:r w:rsidRPr="002D7BE1">
        <w:rPr>
          <w:rFonts w:ascii="Times New Roman" w:hAnsi="Times New Roman" w:cs="Times New Roman"/>
          <w:sz w:val="24"/>
          <w:szCs w:val="24"/>
        </w:rPr>
        <w:t>Lalith Golla - 11694964</w:t>
      </w:r>
    </w:p>
    <w:p w14:paraId="74F1FA2C" w14:textId="77777777" w:rsidR="0079425A" w:rsidRPr="002D7BE1" w:rsidRDefault="00000000" w:rsidP="002D7BE1">
      <w:pPr>
        <w:numPr>
          <w:ilvl w:val="0"/>
          <w:numId w:val="3"/>
        </w:numPr>
        <w:spacing w:line="480" w:lineRule="auto"/>
        <w:rPr>
          <w:rFonts w:ascii="Times New Roman" w:hAnsi="Times New Roman" w:cs="Times New Roman"/>
          <w:sz w:val="24"/>
          <w:szCs w:val="24"/>
        </w:rPr>
      </w:pPr>
      <w:r w:rsidRPr="002D7BE1">
        <w:rPr>
          <w:rFonts w:ascii="Times New Roman" w:hAnsi="Times New Roman" w:cs="Times New Roman"/>
          <w:sz w:val="24"/>
          <w:szCs w:val="24"/>
        </w:rPr>
        <w:t>Akhila Uppala - 11661864</w:t>
      </w:r>
    </w:p>
    <w:p w14:paraId="5E66F4AC" w14:textId="77777777" w:rsidR="00142FBC" w:rsidRPr="002D7BE1" w:rsidRDefault="00142FBC" w:rsidP="002D7BE1">
      <w:pPr>
        <w:spacing w:line="480" w:lineRule="auto"/>
        <w:rPr>
          <w:rFonts w:ascii="Times New Roman" w:hAnsi="Times New Roman" w:cs="Times New Roman"/>
          <w:sz w:val="24"/>
          <w:szCs w:val="24"/>
        </w:rPr>
      </w:pPr>
    </w:p>
    <w:p w14:paraId="04FF736A" w14:textId="6B278D11" w:rsidR="00D61BEE" w:rsidRPr="002D7BE1" w:rsidRDefault="00D61BEE" w:rsidP="002D7BE1">
      <w:pPr>
        <w:pStyle w:val="Heading1"/>
        <w:spacing w:line="480" w:lineRule="auto"/>
        <w:rPr>
          <w:rFonts w:ascii="Times New Roman" w:hAnsi="Times New Roman" w:cs="Times New Roman"/>
          <w:b/>
          <w:bCs/>
          <w:color w:val="auto"/>
          <w:sz w:val="24"/>
          <w:szCs w:val="24"/>
        </w:rPr>
      </w:pPr>
      <w:r w:rsidRPr="002D7BE1">
        <w:rPr>
          <w:rFonts w:ascii="Times New Roman" w:hAnsi="Times New Roman" w:cs="Times New Roman"/>
          <w:b/>
          <w:bCs/>
          <w:color w:val="auto"/>
          <w:sz w:val="24"/>
          <w:szCs w:val="24"/>
        </w:rPr>
        <w:t>SUMMARY</w:t>
      </w:r>
    </w:p>
    <w:p w14:paraId="56FB59FC" w14:textId="626009CC" w:rsidR="00AE4DB4" w:rsidRPr="002D7BE1" w:rsidRDefault="00AE4DB4" w:rsidP="002D7BE1">
      <w:pPr>
        <w:spacing w:line="480" w:lineRule="auto"/>
        <w:rPr>
          <w:rFonts w:ascii="Times New Roman" w:hAnsi="Times New Roman" w:cs="Times New Roman"/>
          <w:sz w:val="24"/>
          <w:szCs w:val="24"/>
        </w:rPr>
      </w:pPr>
      <w:r w:rsidRPr="002D7BE1">
        <w:rPr>
          <w:rFonts w:ascii="Times New Roman" w:hAnsi="Times New Roman" w:cs="Times New Roman"/>
          <w:sz w:val="24"/>
          <w:szCs w:val="24"/>
        </w:rPr>
        <w:t xml:space="preserve">Data is here to stay and when leveraged upon by Businesses, governments and individuals, it can transform life to unimaginable dimensions of predictability and amazing possibilities. </w:t>
      </w:r>
      <w:r w:rsidR="00536BEF" w:rsidRPr="002D7BE1">
        <w:rPr>
          <w:rFonts w:ascii="Times New Roman" w:hAnsi="Times New Roman" w:cs="Times New Roman"/>
          <w:sz w:val="24"/>
          <w:szCs w:val="24"/>
        </w:rPr>
        <w:t>Security as a social science has increasingly been integrating Data in order to create a proactive approach to security threats. To underscore these assertions, a public safety dataset from the Chicago police department was sourced from the Dallas open data portal.</w:t>
      </w:r>
      <w:r w:rsidR="00142FBC" w:rsidRPr="002D7BE1">
        <w:rPr>
          <w:rFonts w:ascii="Times New Roman" w:hAnsi="Times New Roman" w:cs="Times New Roman"/>
          <w:sz w:val="24"/>
          <w:szCs w:val="24"/>
        </w:rPr>
        <w:t xml:space="preserve"> This is the first step of the data life cycle which is data generation. </w:t>
      </w:r>
      <w:r w:rsidR="000778FA" w:rsidRPr="002D7BE1">
        <w:rPr>
          <w:rFonts w:ascii="Times New Roman" w:hAnsi="Times New Roman" w:cs="Times New Roman"/>
          <w:sz w:val="24"/>
          <w:szCs w:val="24"/>
        </w:rPr>
        <w:t xml:space="preserve">The data acted as a foundation stone to this analysis that sought to illustrate the Data Lifecycle while underlining its importance. </w:t>
      </w:r>
      <w:r w:rsidR="00142FBC" w:rsidRPr="002D7BE1">
        <w:rPr>
          <w:rFonts w:ascii="Times New Roman" w:hAnsi="Times New Roman" w:cs="Times New Roman"/>
          <w:sz w:val="24"/>
          <w:szCs w:val="24"/>
        </w:rPr>
        <w:t xml:space="preserve">The second phase of the data life cycle which is data collection stands here, where the data is collected. </w:t>
      </w:r>
    </w:p>
    <w:p w14:paraId="03B80665" w14:textId="77777777" w:rsidR="00BE669E" w:rsidRPr="002D7BE1" w:rsidRDefault="00BE669E" w:rsidP="002D7BE1">
      <w:pPr>
        <w:spacing w:line="480" w:lineRule="auto"/>
        <w:rPr>
          <w:rFonts w:ascii="Times New Roman" w:hAnsi="Times New Roman" w:cs="Times New Roman"/>
          <w:sz w:val="24"/>
          <w:szCs w:val="24"/>
        </w:rPr>
      </w:pPr>
      <w:r w:rsidRPr="002D7BE1">
        <w:rPr>
          <w:rFonts w:ascii="Times New Roman" w:hAnsi="Times New Roman" w:cs="Times New Roman"/>
          <w:sz w:val="24"/>
          <w:szCs w:val="24"/>
        </w:rPr>
        <w:t xml:space="preserve">In accordance to the data Lifecycle steps, the data was preprocessed in Open Refine, an open source “data refinery” that was able to rid the data of inconsistent and incomplete values that would rather hurt the Subsequent stages of the said lifecycle. </w:t>
      </w:r>
    </w:p>
    <w:p w14:paraId="45DA0F1B" w14:textId="4980B156" w:rsidR="00BE669E" w:rsidRPr="002D7BE1" w:rsidRDefault="00BE669E" w:rsidP="002D7BE1">
      <w:pPr>
        <w:spacing w:line="480" w:lineRule="auto"/>
        <w:rPr>
          <w:rFonts w:ascii="Times New Roman" w:hAnsi="Times New Roman" w:cs="Times New Roman"/>
          <w:sz w:val="24"/>
          <w:szCs w:val="24"/>
        </w:rPr>
      </w:pPr>
      <w:r w:rsidRPr="002D7BE1">
        <w:rPr>
          <w:rFonts w:ascii="Times New Roman" w:hAnsi="Times New Roman" w:cs="Times New Roman"/>
          <w:sz w:val="24"/>
          <w:szCs w:val="24"/>
        </w:rPr>
        <w:lastRenderedPageBreak/>
        <w:t xml:space="preserve">On the analysis stage of the data Lifecycle, the Data was first uploaded into a Google </w:t>
      </w:r>
      <w:r w:rsidR="000B2D80" w:rsidRPr="002D7BE1">
        <w:rPr>
          <w:rFonts w:ascii="Times New Roman" w:hAnsi="Times New Roman" w:cs="Times New Roman"/>
          <w:sz w:val="24"/>
          <w:szCs w:val="24"/>
        </w:rPr>
        <w:t>Cloud bucket</w:t>
      </w:r>
      <w:r w:rsidRPr="002D7BE1">
        <w:rPr>
          <w:rFonts w:ascii="Times New Roman" w:hAnsi="Times New Roman" w:cs="Times New Roman"/>
          <w:sz w:val="24"/>
          <w:szCs w:val="24"/>
        </w:rPr>
        <w:t xml:space="preserve"> from where the following three technologies accessed it during the analytic</w:t>
      </w:r>
      <w:r w:rsidR="001C1669" w:rsidRPr="002D7BE1">
        <w:rPr>
          <w:rFonts w:ascii="Times New Roman" w:hAnsi="Times New Roman" w:cs="Times New Roman"/>
          <w:sz w:val="24"/>
          <w:szCs w:val="24"/>
        </w:rPr>
        <w:t xml:space="preserve">s stage: </w:t>
      </w:r>
      <w:r w:rsidR="005B4AEE" w:rsidRPr="002D7BE1">
        <w:rPr>
          <w:rFonts w:ascii="Times New Roman" w:hAnsi="Times New Roman" w:cs="Times New Roman"/>
          <w:sz w:val="24"/>
          <w:szCs w:val="24"/>
        </w:rPr>
        <w:t xml:space="preserve">Hive, Spark and Big Query. </w:t>
      </w:r>
      <w:r w:rsidR="00241E63" w:rsidRPr="002D7BE1">
        <w:rPr>
          <w:rFonts w:ascii="Times New Roman" w:hAnsi="Times New Roman" w:cs="Times New Roman"/>
          <w:sz w:val="24"/>
          <w:szCs w:val="24"/>
        </w:rPr>
        <w:t>Loading the data into the H</w:t>
      </w:r>
      <w:r w:rsidR="00BB7AC9" w:rsidRPr="002D7BE1">
        <w:rPr>
          <w:rFonts w:ascii="Times New Roman" w:hAnsi="Times New Roman" w:cs="Times New Roman"/>
          <w:sz w:val="24"/>
          <w:szCs w:val="24"/>
        </w:rPr>
        <w:t xml:space="preserve">adoop file system was then achieved using </w:t>
      </w:r>
      <w:r w:rsidR="00241E63" w:rsidRPr="002D7BE1">
        <w:rPr>
          <w:rFonts w:ascii="Times New Roman" w:hAnsi="Times New Roman" w:cs="Times New Roman"/>
          <w:sz w:val="24"/>
          <w:szCs w:val="24"/>
        </w:rPr>
        <w:t xml:space="preserve">a set of command line arguments. </w:t>
      </w:r>
      <w:r w:rsidR="00C5685E" w:rsidRPr="002D7BE1">
        <w:rPr>
          <w:rFonts w:ascii="Times New Roman" w:hAnsi="Times New Roman" w:cs="Times New Roman"/>
          <w:sz w:val="24"/>
          <w:szCs w:val="24"/>
        </w:rPr>
        <w:t>The process of moving the data is;</w:t>
      </w:r>
    </w:p>
    <w:p w14:paraId="59826469" w14:textId="058E5317" w:rsidR="00C5685E" w:rsidRPr="002D7BE1" w:rsidRDefault="00C5685E" w:rsidP="002D7BE1">
      <w:pPr>
        <w:pStyle w:val="ListParagraph"/>
        <w:numPr>
          <w:ilvl w:val="0"/>
          <w:numId w:val="1"/>
        </w:numPr>
        <w:spacing w:line="480" w:lineRule="auto"/>
        <w:rPr>
          <w:rFonts w:ascii="Times New Roman" w:hAnsi="Times New Roman" w:cs="Times New Roman"/>
          <w:sz w:val="24"/>
          <w:szCs w:val="24"/>
        </w:rPr>
      </w:pPr>
      <w:r w:rsidRPr="002D7BE1">
        <w:rPr>
          <w:rFonts w:ascii="Times New Roman" w:hAnsi="Times New Roman" w:cs="Times New Roman"/>
          <w:sz w:val="24"/>
          <w:szCs w:val="24"/>
        </w:rPr>
        <w:t xml:space="preserve">Local system to Hosted storage service in this case Google </w:t>
      </w:r>
      <w:r w:rsidR="000B2D80" w:rsidRPr="002D7BE1">
        <w:rPr>
          <w:rFonts w:ascii="Times New Roman" w:hAnsi="Times New Roman" w:cs="Times New Roman"/>
          <w:sz w:val="24"/>
          <w:szCs w:val="24"/>
        </w:rPr>
        <w:t>Cloud</w:t>
      </w:r>
      <w:r w:rsidRPr="002D7BE1">
        <w:rPr>
          <w:rFonts w:ascii="Times New Roman" w:hAnsi="Times New Roman" w:cs="Times New Roman"/>
          <w:sz w:val="24"/>
          <w:szCs w:val="24"/>
        </w:rPr>
        <w:t xml:space="preserve"> Bucket</w:t>
      </w:r>
    </w:p>
    <w:p w14:paraId="7A52F5AB" w14:textId="33EFE925" w:rsidR="00C5685E" w:rsidRPr="002D7BE1" w:rsidRDefault="00C5685E" w:rsidP="002D7BE1">
      <w:pPr>
        <w:pStyle w:val="ListParagraph"/>
        <w:numPr>
          <w:ilvl w:val="0"/>
          <w:numId w:val="1"/>
        </w:numPr>
        <w:spacing w:line="480" w:lineRule="auto"/>
        <w:rPr>
          <w:rFonts w:ascii="Times New Roman" w:hAnsi="Times New Roman" w:cs="Times New Roman"/>
          <w:sz w:val="24"/>
          <w:szCs w:val="24"/>
        </w:rPr>
      </w:pPr>
      <w:r w:rsidRPr="002D7BE1">
        <w:rPr>
          <w:rFonts w:ascii="Times New Roman" w:hAnsi="Times New Roman" w:cs="Times New Roman"/>
          <w:sz w:val="24"/>
          <w:szCs w:val="24"/>
        </w:rPr>
        <w:t xml:space="preserve">From Google </w:t>
      </w:r>
      <w:r w:rsidR="000B2D80" w:rsidRPr="002D7BE1">
        <w:rPr>
          <w:rFonts w:ascii="Times New Roman" w:hAnsi="Times New Roman" w:cs="Times New Roman"/>
          <w:sz w:val="24"/>
          <w:szCs w:val="24"/>
        </w:rPr>
        <w:t>Cloud</w:t>
      </w:r>
      <w:r w:rsidRPr="002D7BE1">
        <w:rPr>
          <w:rFonts w:ascii="Times New Roman" w:hAnsi="Times New Roman" w:cs="Times New Roman"/>
          <w:sz w:val="24"/>
          <w:szCs w:val="24"/>
        </w:rPr>
        <w:t xml:space="preserve"> bucket to </w:t>
      </w:r>
      <w:r w:rsidR="000B2D80" w:rsidRPr="002D7BE1">
        <w:rPr>
          <w:rFonts w:ascii="Times New Roman" w:hAnsi="Times New Roman" w:cs="Times New Roman"/>
          <w:sz w:val="24"/>
          <w:szCs w:val="24"/>
        </w:rPr>
        <w:t xml:space="preserve">the </w:t>
      </w:r>
      <w:r w:rsidRPr="002D7BE1">
        <w:rPr>
          <w:rFonts w:ascii="Times New Roman" w:hAnsi="Times New Roman" w:cs="Times New Roman"/>
          <w:sz w:val="24"/>
          <w:szCs w:val="24"/>
        </w:rPr>
        <w:t>DATA section of the manager Node</w:t>
      </w:r>
    </w:p>
    <w:p w14:paraId="5BA7A60B" w14:textId="77777777" w:rsidR="00C5685E" w:rsidRPr="002D7BE1" w:rsidRDefault="00C5685E" w:rsidP="002D7BE1">
      <w:pPr>
        <w:pStyle w:val="ListParagraph"/>
        <w:numPr>
          <w:ilvl w:val="0"/>
          <w:numId w:val="1"/>
        </w:numPr>
        <w:spacing w:line="480" w:lineRule="auto"/>
        <w:rPr>
          <w:rFonts w:ascii="Times New Roman" w:hAnsi="Times New Roman" w:cs="Times New Roman"/>
          <w:sz w:val="24"/>
          <w:szCs w:val="24"/>
        </w:rPr>
      </w:pPr>
      <w:r w:rsidRPr="002D7BE1">
        <w:rPr>
          <w:rFonts w:ascii="Times New Roman" w:hAnsi="Times New Roman" w:cs="Times New Roman"/>
          <w:sz w:val="24"/>
          <w:szCs w:val="24"/>
        </w:rPr>
        <w:t xml:space="preserve">From </w:t>
      </w:r>
      <w:r w:rsidR="00131E42" w:rsidRPr="002D7BE1">
        <w:rPr>
          <w:rFonts w:ascii="Times New Roman" w:hAnsi="Times New Roman" w:cs="Times New Roman"/>
          <w:sz w:val="24"/>
          <w:szCs w:val="24"/>
        </w:rPr>
        <w:t xml:space="preserve">the manager Node the data was then transferred into HDFS for processing using Hive and Spark. </w:t>
      </w:r>
    </w:p>
    <w:p w14:paraId="4999D6D4" w14:textId="77777777" w:rsidR="00C528ED" w:rsidRPr="002D7BE1" w:rsidRDefault="00C528ED" w:rsidP="002D7BE1">
      <w:pPr>
        <w:spacing w:line="480" w:lineRule="auto"/>
        <w:rPr>
          <w:rFonts w:ascii="Times New Roman" w:hAnsi="Times New Roman" w:cs="Times New Roman"/>
          <w:sz w:val="24"/>
          <w:szCs w:val="24"/>
        </w:rPr>
      </w:pPr>
      <w:r w:rsidRPr="002D7BE1">
        <w:rPr>
          <w:rFonts w:ascii="Times New Roman" w:hAnsi="Times New Roman" w:cs="Times New Roman"/>
          <w:sz w:val="24"/>
          <w:szCs w:val="24"/>
        </w:rPr>
        <w:t xml:space="preserve">Using simple SQL Queries, the data on Police Response to resistance was queried to identify trends, patterns and underlying characteristics in the data. </w:t>
      </w:r>
    </w:p>
    <w:p w14:paraId="2DD34CE5" w14:textId="77777777" w:rsidR="00D81E3D" w:rsidRPr="002D7BE1" w:rsidRDefault="008B7902" w:rsidP="002D7BE1">
      <w:pPr>
        <w:numPr>
          <w:ilvl w:val="0"/>
          <w:numId w:val="2"/>
        </w:numPr>
        <w:spacing w:line="480" w:lineRule="auto"/>
        <w:rPr>
          <w:rFonts w:ascii="Times New Roman" w:hAnsi="Times New Roman" w:cs="Times New Roman"/>
          <w:sz w:val="24"/>
          <w:szCs w:val="24"/>
        </w:rPr>
      </w:pPr>
      <w:r w:rsidRPr="002D7BE1">
        <w:rPr>
          <w:rFonts w:ascii="Times New Roman" w:hAnsi="Times New Roman" w:cs="Times New Roman"/>
          <w:sz w:val="24"/>
          <w:szCs w:val="24"/>
        </w:rPr>
        <w:t>Based on the simple analysis, the following aspects were discovered:</w:t>
      </w:r>
      <w:r w:rsidRPr="002D7BE1">
        <w:rPr>
          <w:rFonts w:ascii="Times New Roman" w:hAnsi="Times New Roman" w:cs="Times New Roman"/>
          <w:sz w:val="24"/>
          <w:szCs w:val="24"/>
        </w:rPr>
        <w:br/>
      </w:r>
      <w:r w:rsidR="00D61BEE" w:rsidRPr="002D7BE1">
        <w:rPr>
          <w:rFonts w:ascii="Times New Roman" w:hAnsi="Times New Roman" w:cs="Times New Roman"/>
          <w:sz w:val="24"/>
          <w:szCs w:val="24"/>
        </w:rPr>
        <w:t>That districts, 2, 7 and 14 are the most notorious in Police resistance.</w:t>
      </w:r>
    </w:p>
    <w:p w14:paraId="1E39CAC7" w14:textId="77777777" w:rsidR="00D81E3D" w:rsidRPr="002D7BE1" w:rsidRDefault="00D61BEE" w:rsidP="002D7BE1">
      <w:pPr>
        <w:numPr>
          <w:ilvl w:val="0"/>
          <w:numId w:val="2"/>
        </w:numPr>
        <w:spacing w:line="480" w:lineRule="auto"/>
        <w:rPr>
          <w:rFonts w:ascii="Times New Roman" w:hAnsi="Times New Roman" w:cs="Times New Roman"/>
          <w:sz w:val="24"/>
          <w:szCs w:val="24"/>
        </w:rPr>
      </w:pPr>
      <w:r w:rsidRPr="002D7BE1">
        <w:rPr>
          <w:rFonts w:ascii="Times New Roman" w:hAnsi="Times New Roman" w:cs="Times New Roman"/>
          <w:sz w:val="24"/>
          <w:szCs w:val="24"/>
        </w:rPr>
        <w:t>That police officers with lower rank are prone to resistance</w:t>
      </w:r>
    </w:p>
    <w:p w14:paraId="2A25091D" w14:textId="77777777" w:rsidR="00D81E3D" w:rsidRPr="002D7BE1" w:rsidRDefault="00D61BEE" w:rsidP="002D7BE1">
      <w:pPr>
        <w:numPr>
          <w:ilvl w:val="0"/>
          <w:numId w:val="2"/>
        </w:numPr>
        <w:spacing w:line="480" w:lineRule="auto"/>
        <w:rPr>
          <w:rFonts w:ascii="Times New Roman" w:hAnsi="Times New Roman" w:cs="Times New Roman"/>
          <w:sz w:val="24"/>
          <w:szCs w:val="24"/>
        </w:rPr>
      </w:pPr>
      <w:r w:rsidRPr="002D7BE1">
        <w:rPr>
          <w:rFonts w:ascii="Times New Roman" w:hAnsi="Times New Roman" w:cs="Times New Roman"/>
          <w:sz w:val="24"/>
          <w:szCs w:val="24"/>
        </w:rPr>
        <w:t>That the Males are twice as much more likely to cause resistance during interactions wi</w:t>
      </w:r>
      <w:r w:rsidR="008B7902" w:rsidRPr="002D7BE1">
        <w:rPr>
          <w:rFonts w:ascii="Times New Roman" w:hAnsi="Times New Roman" w:cs="Times New Roman"/>
          <w:sz w:val="24"/>
          <w:szCs w:val="24"/>
        </w:rPr>
        <w:t>th police as compared to women</w:t>
      </w:r>
    </w:p>
    <w:p w14:paraId="69DB68B0" w14:textId="77777777" w:rsidR="00394BEE" w:rsidRPr="002D7BE1" w:rsidRDefault="00525C70" w:rsidP="002D7BE1">
      <w:pPr>
        <w:spacing w:line="480" w:lineRule="auto"/>
        <w:rPr>
          <w:rFonts w:ascii="Times New Roman" w:hAnsi="Times New Roman" w:cs="Times New Roman"/>
          <w:sz w:val="24"/>
          <w:szCs w:val="24"/>
        </w:rPr>
      </w:pPr>
      <w:r w:rsidRPr="002D7BE1">
        <w:rPr>
          <w:rFonts w:ascii="Times New Roman" w:hAnsi="Times New Roman" w:cs="Times New Roman"/>
          <w:sz w:val="24"/>
          <w:szCs w:val="24"/>
        </w:rPr>
        <w:t xml:space="preserve">Comparing the three tools Used during the analytics stage of this quest, it was discovered that While Spark boasted lighting quick speed, it was costly to implement due to high memory usage making it computationally inefficient. </w:t>
      </w:r>
      <w:r w:rsidR="00FB5AFF" w:rsidRPr="002D7BE1">
        <w:rPr>
          <w:rFonts w:ascii="Times New Roman" w:hAnsi="Times New Roman" w:cs="Times New Roman"/>
          <w:sz w:val="24"/>
          <w:szCs w:val="24"/>
        </w:rPr>
        <w:t xml:space="preserve">Hive on the other end was </w:t>
      </w:r>
      <w:r w:rsidR="00F2199B" w:rsidRPr="002D7BE1">
        <w:rPr>
          <w:rFonts w:ascii="Times New Roman" w:hAnsi="Times New Roman" w:cs="Times New Roman"/>
          <w:sz w:val="24"/>
          <w:szCs w:val="24"/>
        </w:rPr>
        <w:t xml:space="preserve">discovered to be simple to use even for </w:t>
      </w:r>
      <w:r w:rsidR="00BA2234" w:rsidRPr="002D7BE1">
        <w:rPr>
          <w:rFonts w:ascii="Times New Roman" w:hAnsi="Times New Roman" w:cs="Times New Roman"/>
          <w:sz w:val="24"/>
          <w:szCs w:val="24"/>
        </w:rPr>
        <w:t>beginners</w:t>
      </w:r>
      <w:r w:rsidR="00F2199B" w:rsidRPr="002D7BE1">
        <w:rPr>
          <w:rFonts w:ascii="Times New Roman" w:hAnsi="Times New Roman" w:cs="Times New Roman"/>
          <w:sz w:val="24"/>
          <w:szCs w:val="24"/>
        </w:rPr>
        <w:t xml:space="preserve"> but had a problem with latency. This disqualifies it as a candidate for synthesizing a live </w:t>
      </w:r>
      <w:r w:rsidR="00BA2234" w:rsidRPr="002D7BE1">
        <w:rPr>
          <w:rFonts w:ascii="Times New Roman" w:hAnsi="Times New Roman" w:cs="Times New Roman"/>
          <w:sz w:val="24"/>
          <w:szCs w:val="24"/>
        </w:rPr>
        <w:t>data source</w:t>
      </w:r>
      <w:r w:rsidR="00F2199B" w:rsidRPr="002D7BE1">
        <w:rPr>
          <w:rFonts w:ascii="Times New Roman" w:hAnsi="Times New Roman" w:cs="Times New Roman"/>
          <w:sz w:val="24"/>
          <w:szCs w:val="24"/>
        </w:rPr>
        <w:t xml:space="preserve">. </w:t>
      </w:r>
      <w:r w:rsidR="00394BEE" w:rsidRPr="002D7BE1">
        <w:rPr>
          <w:rFonts w:ascii="Times New Roman" w:hAnsi="Times New Roman" w:cs="Times New Roman"/>
          <w:sz w:val="24"/>
          <w:szCs w:val="24"/>
        </w:rPr>
        <w:t xml:space="preserve">Google Big Query was commendable in performance and accessibility. It was fast to configure and easy to use as it has an interactive user interface. </w:t>
      </w:r>
    </w:p>
    <w:p w14:paraId="214C08E6" w14:textId="77777777" w:rsidR="00FE30A4" w:rsidRPr="002D7BE1" w:rsidRDefault="00FE30A4" w:rsidP="002D7BE1">
      <w:pPr>
        <w:spacing w:line="480" w:lineRule="auto"/>
        <w:rPr>
          <w:rFonts w:ascii="Times New Roman" w:hAnsi="Times New Roman" w:cs="Times New Roman"/>
          <w:sz w:val="24"/>
          <w:szCs w:val="24"/>
        </w:rPr>
      </w:pPr>
      <w:r w:rsidRPr="002D7BE1">
        <w:rPr>
          <w:rFonts w:ascii="Times New Roman" w:hAnsi="Times New Roman" w:cs="Times New Roman"/>
          <w:sz w:val="24"/>
          <w:szCs w:val="24"/>
        </w:rPr>
        <w:lastRenderedPageBreak/>
        <w:t xml:space="preserve">The next two stages of  the data lifecycle that need to be implemented on the data include Modelling using machine learning algorithms to understand deeper features and patterns that simple Explanatory data analysis can deliver. </w:t>
      </w:r>
      <w:r w:rsidR="00633640" w:rsidRPr="002D7BE1">
        <w:rPr>
          <w:rFonts w:ascii="Times New Roman" w:hAnsi="Times New Roman" w:cs="Times New Roman"/>
          <w:sz w:val="24"/>
          <w:szCs w:val="24"/>
        </w:rPr>
        <w:t xml:space="preserve">Another key step would be to create captivating visuals that pass the message to even non-technical audience. </w:t>
      </w:r>
    </w:p>
    <w:p w14:paraId="30098FBF" w14:textId="77777777" w:rsidR="002D7BE1" w:rsidRPr="002D7BE1" w:rsidRDefault="002D7BE1" w:rsidP="002D7BE1">
      <w:pPr>
        <w:spacing w:after="0" w:line="480" w:lineRule="auto"/>
        <w:jc w:val="center"/>
        <w:rPr>
          <w:rFonts w:ascii="Times New Roman" w:eastAsia="Times New Roman" w:hAnsi="Times New Roman" w:cs="Times New Roman"/>
          <w:b/>
          <w:bCs/>
          <w:color w:val="000000"/>
          <w:sz w:val="24"/>
          <w:szCs w:val="24"/>
        </w:rPr>
      </w:pPr>
      <w:r w:rsidRPr="002D7BE1">
        <w:rPr>
          <w:rFonts w:ascii="Times New Roman" w:eastAsia="Times New Roman" w:hAnsi="Times New Roman" w:cs="Times New Roman"/>
          <w:b/>
          <w:bCs/>
          <w:color w:val="000000"/>
          <w:sz w:val="24"/>
          <w:szCs w:val="24"/>
        </w:rPr>
        <w:t>References</w:t>
      </w:r>
    </w:p>
    <w:p w14:paraId="79DC71FE" w14:textId="3C7C314D" w:rsidR="002D7BE1" w:rsidRPr="002D7BE1" w:rsidRDefault="002D7BE1" w:rsidP="002D7BE1">
      <w:pPr>
        <w:spacing w:before="100" w:beforeAutospacing="1" w:after="0" w:line="480" w:lineRule="auto"/>
        <w:ind w:left="720" w:hanging="720"/>
        <w:rPr>
          <w:rFonts w:ascii="Times New Roman" w:eastAsia="Times New Roman" w:hAnsi="Times New Roman" w:cs="Times New Roman"/>
          <w:color w:val="000000"/>
          <w:sz w:val="24"/>
          <w:szCs w:val="24"/>
        </w:rPr>
      </w:pPr>
      <w:r w:rsidRPr="002D7BE1">
        <w:rPr>
          <w:rFonts w:ascii="Times New Roman" w:eastAsia="Times New Roman" w:hAnsi="Times New Roman" w:cs="Times New Roman"/>
          <w:color w:val="000000"/>
          <w:sz w:val="24"/>
          <w:szCs w:val="24"/>
        </w:rPr>
        <w:t xml:space="preserve">Ali, M. H., Hosain, M. S., &amp; Hossain, M. A. (2021). Big data analysis using </w:t>
      </w:r>
      <w:proofErr w:type="spellStart"/>
      <w:r w:rsidRPr="002D7BE1">
        <w:rPr>
          <w:rFonts w:ascii="Times New Roman" w:eastAsia="Times New Roman" w:hAnsi="Times New Roman" w:cs="Times New Roman"/>
          <w:color w:val="000000"/>
          <w:sz w:val="24"/>
          <w:szCs w:val="24"/>
        </w:rPr>
        <w:t>BigQuery</w:t>
      </w:r>
      <w:proofErr w:type="spellEnd"/>
      <w:r w:rsidRPr="002D7BE1">
        <w:rPr>
          <w:rFonts w:ascii="Times New Roman" w:eastAsia="Times New Roman" w:hAnsi="Times New Roman" w:cs="Times New Roman"/>
          <w:color w:val="000000"/>
          <w:sz w:val="24"/>
          <w:szCs w:val="24"/>
        </w:rPr>
        <w:t xml:space="preserve"> on cloud computing platform. </w:t>
      </w:r>
      <w:r w:rsidRPr="002D7BE1">
        <w:rPr>
          <w:rFonts w:ascii="Times New Roman" w:eastAsia="Times New Roman" w:hAnsi="Times New Roman" w:cs="Times New Roman"/>
          <w:i/>
          <w:iCs/>
          <w:color w:val="000000"/>
          <w:sz w:val="24"/>
          <w:szCs w:val="24"/>
        </w:rPr>
        <w:t>Australian Journal of Engineering and Innovative Technology</w:t>
      </w:r>
      <w:r w:rsidRPr="002D7BE1">
        <w:rPr>
          <w:rFonts w:ascii="Times New Roman" w:eastAsia="Times New Roman" w:hAnsi="Times New Roman" w:cs="Times New Roman"/>
          <w:color w:val="000000"/>
          <w:sz w:val="24"/>
          <w:szCs w:val="24"/>
        </w:rPr>
        <w:t xml:space="preserve">, 1–9. </w:t>
      </w:r>
      <w:hyperlink r:id="rId6" w:history="1">
        <w:r w:rsidRPr="002D7BE1">
          <w:rPr>
            <w:rStyle w:val="Hyperlink"/>
            <w:rFonts w:ascii="Times New Roman" w:eastAsia="Times New Roman" w:hAnsi="Times New Roman" w:cs="Times New Roman"/>
            <w:sz w:val="24"/>
            <w:szCs w:val="24"/>
          </w:rPr>
          <w:t>https://doi.org/10.34104/ajeit.021.0109</w:t>
        </w:r>
      </w:hyperlink>
      <w:r>
        <w:rPr>
          <w:rFonts w:ascii="Times New Roman" w:eastAsia="Times New Roman" w:hAnsi="Times New Roman" w:cs="Times New Roman"/>
          <w:color w:val="000000"/>
          <w:sz w:val="24"/>
          <w:szCs w:val="24"/>
        </w:rPr>
        <w:t xml:space="preserve"> </w:t>
      </w:r>
    </w:p>
    <w:p w14:paraId="190E14C9" w14:textId="6C563776" w:rsidR="002D7BE1" w:rsidRPr="002D7BE1" w:rsidRDefault="002D7BE1" w:rsidP="002D7BE1">
      <w:pPr>
        <w:spacing w:before="100" w:beforeAutospacing="1" w:after="0" w:line="480" w:lineRule="auto"/>
        <w:ind w:left="720" w:hanging="720"/>
        <w:rPr>
          <w:rFonts w:ascii="Times New Roman" w:eastAsia="Times New Roman" w:hAnsi="Times New Roman" w:cs="Times New Roman"/>
          <w:color w:val="000000"/>
          <w:sz w:val="24"/>
          <w:szCs w:val="24"/>
        </w:rPr>
      </w:pPr>
      <w:r w:rsidRPr="002D7BE1">
        <w:rPr>
          <w:rFonts w:ascii="Times New Roman" w:eastAsia="Times New Roman" w:hAnsi="Times New Roman" w:cs="Times New Roman"/>
          <w:color w:val="000000"/>
          <w:sz w:val="24"/>
          <w:szCs w:val="24"/>
        </w:rPr>
        <w:t>Mouad et. al., B. (2020). A new system for massive RDF data management using Big Data query languages Pig, Hive, and Spark. </w:t>
      </w:r>
      <w:r w:rsidRPr="002D7BE1">
        <w:rPr>
          <w:rFonts w:ascii="Times New Roman" w:eastAsia="Times New Roman" w:hAnsi="Times New Roman" w:cs="Times New Roman"/>
          <w:i/>
          <w:iCs/>
          <w:color w:val="000000"/>
          <w:sz w:val="24"/>
          <w:szCs w:val="24"/>
        </w:rPr>
        <w:t>International Journal of Computing and Digital Systems</w:t>
      </w:r>
      <w:r w:rsidRPr="002D7BE1">
        <w:rPr>
          <w:rFonts w:ascii="Times New Roman" w:eastAsia="Times New Roman" w:hAnsi="Times New Roman" w:cs="Times New Roman"/>
          <w:color w:val="000000"/>
          <w:sz w:val="24"/>
          <w:szCs w:val="24"/>
        </w:rPr>
        <w:t>, </w:t>
      </w:r>
      <w:r w:rsidRPr="002D7BE1">
        <w:rPr>
          <w:rFonts w:ascii="Times New Roman" w:eastAsia="Times New Roman" w:hAnsi="Times New Roman" w:cs="Times New Roman"/>
          <w:i/>
          <w:iCs/>
          <w:color w:val="000000"/>
          <w:sz w:val="24"/>
          <w:szCs w:val="24"/>
        </w:rPr>
        <w:t>9</w:t>
      </w:r>
      <w:r w:rsidRPr="002D7BE1">
        <w:rPr>
          <w:rFonts w:ascii="Times New Roman" w:eastAsia="Times New Roman" w:hAnsi="Times New Roman" w:cs="Times New Roman"/>
          <w:color w:val="000000"/>
          <w:sz w:val="24"/>
          <w:szCs w:val="24"/>
        </w:rPr>
        <w:t xml:space="preserve">(2), 259–270. </w:t>
      </w:r>
      <w:hyperlink r:id="rId7" w:history="1">
        <w:r w:rsidRPr="002D7BE1">
          <w:rPr>
            <w:rStyle w:val="Hyperlink"/>
            <w:rFonts w:ascii="Times New Roman" w:eastAsia="Times New Roman" w:hAnsi="Times New Roman" w:cs="Times New Roman"/>
            <w:sz w:val="24"/>
            <w:szCs w:val="24"/>
          </w:rPr>
          <w:t>https://doi.org/10.12785/ijcds/090211</w:t>
        </w:r>
      </w:hyperlink>
      <w:r>
        <w:rPr>
          <w:rFonts w:ascii="Times New Roman" w:eastAsia="Times New Roman" w:hAnsi="Times New Roman" w:cs="Times New Roman"/>
          <w:color w:val="000000"/>
          <w:sz w:val="24"/>
          <w:szCs w:val="24"/>
        </w:rPr>
        <w:t xml:space="preserve"> </w:t>
      </w:r>
    </w:p>
    <w:p w14:paraId="4C403212" w14:textId="77777777" w:rsidR="002D7BE1" w:rsidRPr="002D7BE1" w:rsidRDefault="002D7BE1" w:rsidP="002D7BE1">
      <w:pPr>
        <w:spacing w:before="100" w:beforeAutospacing="1" w:after="0" w:line="480" w:lineRule="auto"/>
        <w:ind w:left="720" w:hanging="720"/>
        <w:rPr>
          <w:rFonts w:ascii="Times New Roman" w:eastAsia="Times New Roman" w:hAnsi="Times New Roman" w:cs="Times New Roman"/>
          <w:color w:val="000000"/>
          <w:sz w:val="24"/>
          <w:szCs w:val="24"/>
        </w:rPr>
      </w:pPr>
      <w:r w:rsidRPr="002D7BE1">
        <w:rPr>
          <w:rFonts w:ascii="Times New Roman" w:eastAsia="Times New Roman" w:hAnsi="Times New Roman" w:cs="Times New Roman"/>
          <w:color w:val="000000"/>
          <w:sz w:val="24"/>
          <w:szCs w:val="24"/>
        </w:rPr>
        <w:t>Pryor, G. (2012). </w:t>
      </w:r>
      <w:r w:rsidRPr="002D7BE1">
        <w:rPr>
          <w:rFonts w:ascii="Times New Roman" w:eastAsia="Times New Roman" w:hAnsi="Times New Roman" w:cs="Times New Roman"/>
          <w:i/>
          <w:iCs/>
          <w:color w:val="000000"/>
          <w:sz w:val="24"/>
          <w:szCs w:val="24"/>
        </w:rPr>
        <w:t>Managing research data</w:t>
      </w:r>
      <w:r w:rsidRPr="002D7BE1">
        <w:rPr>
          <w:rFonts w:ascii="Times New Roman" w:eastAsia="Times New Roman" w:hAnsi="Times New Roman" w:cs="Times New Roman"/>
          <w:color w:val="000000"/>
          <w:sz w:val="24"/>
          <w:szCs w:val="24"/>
        </w:rPr>
        <w:t>. Facet Publishing.</w:t>
      </w:r>
    </w:p>
    <w:p w14:paraId="55CDA837" w14:textId="6637F3EA" w:rsidR="002D7BE1" w:rsidRPr="002D7BE1" w:rsidRDefault="002D7BE1" w:rsidP="002D7BE1">
      <w:pPr>
        <w:spacing w:before="100" w:beforeAutospacing="1" w:after="0" w:line="480" w:lineRule="auto"/>
        <w:ind w:left="720" w:hanging="720"/>
        <w:rPr>
          <w:rFonts w:ascii="Times New Roman" w:eastAsia="Times New Roman" w:hAnsi="Times New Roman" w:cs="Times New Roman"/>
          <w:color w:val="000000"/>
          <w:sz w:val="24"/>
          <w:szCs w:val="24"/>
        </w:rPr>
      </w:pPr>
      <w:r w:rsidRPr="002D7BE1">
        <w:rPr>
          <w:rFonts w:ascii="Times New Roman" w:eastAsia="Times New Roman" w:hAnsi="Times New Roman" w:cs="Times New Roman"/>
          <w:color w:val="000000"/>
          <w:sz w:val="24"/>
          <w:szCs w:val="24"/>
        </w:rPr>
        <w:t xml:space="preserve">Rahul, K., &amp; </w:t>
      </w:r>
      <w:proofErr w:type="spellStart"/>
      <w:r w:rsidRPr="002D7BE1">
        <w:rPr>
          <w:rFonts w:ascii="Times New Roman" w:eastAsia="Times New Roman" w:hAnsi="Times New Roman" w:cs="Times New Roman"/>
          <w:color w:val="000000"/>
          <w:sz w:val="24"/>
          <w:szCs w:val="24"/>
        </w:rPr>
        <w:t>Banyal</w:t>
      </w:r>
      <w:proofErr w:type="spellEnd"/>
      <w:r w:rsidRPr="002D7BE1">
        <w:rPr>
          <w:rFonts w:ascii="Times New Roman" w:eastAsia="Times New Roman" w:hAnsi="Times New Roman" w:cs="Times New Roman"/>
          <w:color w:val="000000"/>
          <w:sz w:val="24"/>
          <w:szCs w:val="24"/>
        </w:rPr>
        <w:t>, R. K. (2020). Data life cycle management in big data analytics. </w:t>
      </w:r>
      <w:r w:rsidRPr="002D7BE1">
        <w:rPr>
          <w:rFonts w:ascii="Times New Roman" w:eastAsia="Times New Roman" w:hAnsi="Times New Roman" w:cs="Times New Roman"/>
          <w:i/>
          <w:iCs/>
          <w:color w:val="000000"/>
          <w:sz w:val="24"/>
          <w:szCs w:val="24"/>
        </w:rPr>
        <w:t>Procedia Computer Science</w:t>
      </w:r>
      <w:r w:rsidRPr="002D7BE1">
        <w:rPr>
          <w:rFonts w:ascii="Times New Roman" w:eastAsia="Times New Roman" w:hAnsi="Times New Roman" w:cs="Times New Roman"/>
          <w:color w:val="000000"/>
          <w:sz w:val="24"/>
          <w:szCs w:val="24"/>
        </w:rPr>
        <w:t>, </w:t>
      </w:r>
      <w:r w:rsidRPr="002D7BE1">
        <w:rPr>
          <w:rFonts w:ascii="Times New Roman" w:eastAsia="Times New Roman" w:hAnsi="Times New Roman" w:cs="Times New Roman"/>
          <w:i/>
          <w:iCs/>
          <w:color w:val="000000"/>
          <w:sz w:val="24"/>
          <w:szCs w:val="24"/>
        </w:rPr>
        <w:t>173</w:t>
      </w:r>
      <w:r w:rsidRPr="002D7BE1">
        <w:rPr>
          <w:rFonts w:ascii="Times New Roman" w:eastAsia="Times New Roman" w:hAnsi="Times New Roman" w:cs="Times New Roman"/>
          <w:color w:val="000000"/>
          <w:sz w:val="24"/>
          <w:szCs w:val="24"/>
        </w:rPr>
        <w:t xml:space="preserve">, 364–371. </w:t>
      </w:r>
      <w:hyperlink r:id="rId8" w:history="1">
        <w:r w:rsidRPr="002D7BE1">
          <w:rPr>
            <w:rStyle w:val="Hyperlink"/>
            <w:rFonts w:ascii="Times New Roman" w:eastAsia="Times New Roman" w:hAnsi="Times New Roman" w:cs="Times New Roman"/>
            <w:sz w:val="24"/>
            <w:szCs w:val="24"/>
          </w:rPr>
          <w:t>https://doi.org/10.1016/j.procs.2020.06.042</w:t>
        </w:r>
      </w:hyperlink>
      <w:r>
        <w:rPr>
          <w:rFonts w:ascii="Times New Roman" w:eastAsia="Times New Roman" w:hAnsi="Times New Roman" w:cs="Times New Roman"/>
          <w:color w:val="000000"/>
          <w:sz w:val="24"/>
          <w:szCs w:val="24"/>
        </w:rPr>
        <w:t xml:space="preserve"> </w:t>
      </w:r>
    </w:p>
    <w:p w14:paraId="4DBB315A" w14:textId="77777777" w:rsidR="002D7BE1" w:rsidRPr="002D7BE1" w:rsidRDefault="002D7BE1" w:rsidP="002D7BE1">
      <w:pPr>
        <w:spacing w:before="100" w:beforeAutospacing="1" w:after="0" w:line="480" w:lineRule="auto"/>
        <w:ind w:left="720" w:hanging="720"/>
        <w:rPr>
          <w:rFonts w:ascii="Times New Roman" w:eastAsia="Times New Roman" w:hAnsi="Times New Roman" w:cs="Times New Roman"/>
          <w:color w:val="000000"/>
          <w:sz w:val="24"/>
          <w:szCs w:val="24"/>
        </w:rPr>
      </w:pPr>
      <w:r w:rsidRPr="002D7BE1">
        <w:rPr>
          <w:rFonts w:ascii="Times New Roman" w:eastAsia="Times New Roman" w:hAnsi="Times New Roman" w:cs="Times New Roman"/>
          <w:color w:val="000000"/>
          <w:sz w:val="24"/>
          <w:szCs w:val="24"/>
        </w:rPr>
        <w:t>Wijaya, A. (2022). </w:t>
      </w:r>
      <w:r w:rsidRPr="002D7BE1">
        <w:rPr>
          <w:rFonts w:ascii="Times New Roman" w:eastAsia="Times New Roman" w:hAnsi="Times New Roman" w:cs="Times New Roman"/>
          <w:i/>
          <w:iCs/>
          <w:color w:val="000000"/>
          <w:sz w:val="24"/>
          <w:szCs w:val="24"/>
        </w:rPr>
        <w:t>Data Engineering with Google Cloud Platform: A practical guide to operationalizing scalable data analytics systems on GCP</w:t>
      </w:r>
      <w:r w:rsidRPr="002D7BE1">
        <w:rPr>
          <w:rFonts w:ascii="Times New Roman" w:eastAsia="Times New Roman" w:hAnsi="Times New Roman" w:cs="Times New Roman"/>
          <w:color w:val="000000"/>
          <w:sz w:val="24"/>
          <w:szCs w:val="24"/>
        </w:rPr>
        <w:t xml:space="preserve">. </w:t>
      </w:r>
      <w:proofErr w:type="spellStart"/>
      <w:r w:rsidRPr="002D7BE1">
        <w:rPr>
          <w:rFonts w:ascii="Times New Roman" w:eastAsia="Times New Roman" w:hAnsi="Times New Roman" w:cs="Times New Roman"/>
          <w:color w:val="000000"/>
          <w:sz w:val="24"/>
          <w:szCs w:val="24"/>
        </w:rPr>
        <w:t>Packt</w:t>
      </w:r>
      <w:proofErr w:type="spellEnd"/>
      <w:r w:rsidRPr="002D7BE1">
        <w:rPr>
          <w:rFonts w:ascii="Times New Roman" w:eastAsia="Times New Roman" w:hAnsi="Times New Roman" w:cs="Times New Roman"/>
          <w:color w:val="000000"/>
          <w:sz w:val="24"/>
          <w:szCs w:val="24"/>
        </w:rPr>
        <w:t xml:space="preserve"> Publishing.</w:t>
      </w:r>
    </w:p>
    <w:p w14:paraId="15F7B80C" w14:textId="77777777" w:rsidR="002D7BE1" w:rsidRPr="002D7BE1" w:rsidRDefault="002D7BE1" w:rsidP="002D7BE1">
      <w:pPr>
        <w:spacing w:line="480" w:lineRule="auto"/>
        <w:rPr>
          <w:rFonts w:ascii="Times New Roman" w:hAnsi="Times New Roman" w:cs="Times New Roman"/>
          <w:sz w:val="24"/>
          <w:szCs w:val="24"/>
        </w:rPr>
      </w:pPr>
    </w:p>
    <w:p w14:paraId="7CFE14AD" w14:textId="77777777" w:rsidR="008B7902" w:rsidRPr="002D7BE1" w:rsidRDefault="008B7902" w:rsidP="002D7BE1">
      <w:pPr>
        <w:spacing w:line="480" w:lineRule="auto"/>
        <w:rPr>
          <w:rFonts w:ascii="Times New Roman" w:hAnsi="Times New Roman" w:cs="Times New Roman"/>
          <w:sz w:val="24"/>
          <w:szCs w:val="24"/>
        </w:rPr>
      </w:pPr>
    </w:p>
    <w:sectPr w:rsidR="008B7902" w:rsidRPr="002D7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2A5174"/>
    <w:multiLevelType w:val="hybridMultilevel"/>
    <w:tmpl w:val="2C7263C6"/>
    <w:lvl w:ilvl="0" w:tplc="0D6C5894">
      <w:start w:val="1"/>
      <w:numFmt w:val="bullet"/>
      <w:lvlText w:val="•"/>
      <w:lvlJc w:val="left"/>
      <w:pPr>
        <w:tabs>
          <w:tab w:val="num" w:pos="720"/>
        </w:tabs>
        <w:ind w:left="720" w:hanging="360"/>
      </w:pPr>
      <w:rPr>
        <w:rFonts w:ascii="Arial" w:hAnsi="Arial" w:hint="default"/>
      </w:rPr>
    </w:lvl>
    <w:lvl w:ilvl="1" w:tplc="8DF6A7D2" w:tentative="1">
      <w:start w:val="1"/>
      <w:numFmt w:val="bullet"/>
      <w:lvlText w:val="•"/>
      <w:lvlJc w:val="left"/>
      <w:pPr>
        <w:tabs>
          <w:tab w:val="num" w:pos="1440"/>
        </w:tabs>
        <w:ind w:left="1440" w:hanging="360"/>
      </w:pPr>
      <w:rPr>
        <w:rFonts w:ascii="Arial" w:hAnsi="Arial" w:hint="default"/>
      </w:rPr>
    </w:lvl>
    <w:lvl w:ilvl="2" w:tplc="ADD68C3C" w:tentative="1">
      <w:start w:val="1"/>
      <w:numFmt w:val="bullet"/>
      <w:lvlText w:val="•"/>
      <w:lvlJc w:val="left"/>
      <w:pPr>
        <w:tabs>
          <w:tab w:val="num" w:pos="2160"/>
        </w:tabs>
        <w:ind w:left="2160" w:hanging="360"/>
      </w:pPr>
      <w:rPr>
        <w:rFonts w:ascii="Arial" w:hAnsi="Arial" w:hint="default"/>
      </w:rPr>
    </w:lvl>
    <w:lvl w:ilvl="3" w:tplc="72C0CDFC" w:tentative="1">
      <w:start w:val="1"/>
      <w:numFmt w:val="bullet"/>
      <w:lvlText w:val="•"/>
      <w:lvlJc w:val="left"/>
      <w:pPr>
        <w:tabs>
          <w:tab w:val="num" w:pos="2880"/>
        </w:tabs>
        <w:ind w:left="2880" w:hanging="360"/>
      </w:pPr>
      <w:rPr>
        <w:rFonts w:ascii="Arial" w:hAnsi="Arial" w:hint="default"/>
      </w:rPr>
    </w:lvl>
    <w:lvl w:ilvl="4" w:tplc="DC3EEEB8" w:tentative="1">
      <w:start w:val="1"/>
      <w:numFmt w:val="bullet"/>
      <w:lvlText w:val="•"/>
      <w:lvlJc w:val="left"/>
      <w:pPr>
        <w:tabs>
          <w:tab w:val="num" w:pos="3600"/>
        </w:tabs>
        <w:ind w:left="3600" w:hanging="360"/>
      </w:pPr>
      <w:rPr>
        <w:rFonts w:ascii="Arial" w:hAnsi="Arial" w:hint="default"/>
      </w:rPr>
    </w:lvl>
    <w:lvl w:ilvl="5" w:tplc="8C5289CE" w:tentative="1">
      <w:start w:val="1"/>
      <w:numFmt w:val="bullet"/>
      <w:lvlText w:val="•"/>
      <w:lvlJc w:val="left"/>
      <w:pPr>
        <w:tabs>
          <w:tab w:val="num" w:pos="4320"/>
        </w:tabs>
        <w:ind w:left="4320" w:hanging="360"/>
      </w:pPr>
      <w:rPr>
        <w:rFonts w:ascii="Arial" w:hAnsi="Arial" w:hint="default"/>
      </w:rPr>
    </w:lvl>
    <w:lvl w:ilvl="6" w:tplc="190C3F40" w:tentative="1">
      <w:start w:val="1"/>
      <w:numFmt w:val="bullet"/>
      <w:lvlText w:val="•"/>
      <w:lvlJc w:val="left"/>
      <w:pPr>
        <w:tabs>
          <w:tab w:val="num" w:pos="5040"/>
        </w:tabs>
        <w:ind w:left="5040" w:hanging="360"/>
      </w:pPr>
      <w:rPr>
        <w:rFonts w:ascii="Arial" w:hAnsi="Arial" w:hint="default"/>
      </w:rPr>
    </w:lvl>
    <w:lvl w:ilvl="7" w:tplc="EA14AFD0" w:tentative="1">
      <w:start w:val="1"/>
      <w:numFmt w:val="bullet"/>
      <w:lvlText w:val="•"/>
      <w:lvlJc w:val="left"/>
      <w:pPr>
        <w:tabs>
          <w:tab w:val="num" w:pos="5760"/>
        </w:tabs>
        <w:ind w:left="5760" w:hanging="360"/>
      </w:pPr>
      <w:rPr>
        <w:rFonts w:ascii="Arial" w:hAnsi="Arial" w:hint="default"/>
      </w:rPr>
    </w:lvl>
    <w:lvl w:ilvl="8" w:tplc="39A029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C280611"/>
    <w:multiLevelType w:val="hybridMultilevel"/>
    <w:tmpl w:val="7AA23FEC"/>
    <w:lvl w:ilvl="0" w:tplc="1D44FF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53C6C"/>
    <w:multiLevelType w:val="hybridMultilevel"/>
    <w:tmpl w:val="7586295E"/>
    <w:lvl w:ilvl="0" w:tplc="6DB8C606">
      <w:start w:val="1"/>
      <w:numFmt w:val="bullet"/>
      <w:lvlText w:val="•"/>
      <w:lvlJc w:val="left"/>
      <w:pPr>
        <w:tabs>
          <w:tab w:val="num" w:pos="720"/>
        </w:tabs>
        <w:ind w:left="720" w:hanging="360"/>
      </w:pPr>
      <w:rPr>
        <w:rFonts w:ascii="Arial" w:hAnsi="Arial" w:hint="default"/>
      </w:rPr>
    </w:lvl>
    <w:lvl w:ilvl="1" w:tplc="7FDCC1A0" w:tentative="1">
      <w:start w:val="1"/>
      <w:numFmt w:val="bullet"/>
      <w:lvlText w:val="•"/>
      <w:lvlJc w:val="left"/>
      <w:pPr>
        <w:tabs>
          <w:tab w:val="num" w:pos="1440"/>
        </w:tabs>
        <w:ind w:left="1440" w:hanging="360"/>
      </w:pPr>
      <w:rPr>
        <w:rFonts w:ascii="Arial" w:hAnsi="Arial" w:hint="default"/>
      </w:rPr>
    </w:lvl>
    <w:lvl w:ilvl="2" w:tplc="980A59DA" w:tentative="1">
      <w:start w:val="1"/>
      <w:numFmt w:val="bullet"/>
      <w:lvlText w:val="•"/>
      <w:lvlJc w:val="left"/>
      <w:pPr>
        <w:tabs>
          <w:tab w:val="num" w:pos="2160"/>
        </w:tabs>
        <w:ind w:left="2160" w:hanging="360"/>
      </w:pPr>
      <w:rPr>
        <w:rFonts w:ascii="Arial" w:hAnsi="Arial" w:hint="default"/>
      </w:rPr>
    </w:lvl>
    <w:lvl w:ilvl="3" w:tplc="7D384DB8" w:tentative="1">
      <w:start w:val="1"/>
      <w:numFmt w:val="bullet"/>
      <w:lvlText w:val="•"/>
      <w:lvlJc w:val="left"/>
      <w:pPr>
        <w:tabs>
          <w:tab w:val="num" w:pos="2880"/>
        </w:tabs>
        <w:ind w:left="2880" w:hanging="360"/>
      </w:pPr>
      <w:rPr>
        <w:rFonts w:ascii="Arial" w:hAnsi="Arial" w:hint="default"/>
      </w:rPr>
    </w:lvl>
    <w:lvl w:ilvl="4" w:tplc="0D3E6A12" w:tentative="1">
      <w:start w:val="1"/>
      <w:numFmt w:val="bullet"/>
      <w:lvlText w:val="•"/>
      <w:lvlJc w:val="left"/>
      <w:pPr>
        <w:tabs>
          <w:tab w:val="num" w:pos="3600"/>
        </w:tabs>
        <w:ind w:left="3600" w:hanging="360"/>
      </w:pPr>
      <w:rPr>
        <w:rFonts w:ascii="Arial" w:hAnsi="Arial" w:hint="default"/>
      </w:rPr>
    </w:lvl>
    <w:lvl w:ilvl="5" w:tplc="A492F126" w:tentative="1">
      <w:start w:val="1"/>
      <w:numFmt w:val="bullet"/>
      <w:lvlText w:val="•"/>
      <w:lvlJc w:val="left"/>
      <w:pPr>
        <w:tabs>
          <w:tab w:val="num" w:pos="4320"/>
        </w:tabs>
        <w:ind w:left="4320" w:hanging="360"/>
      </w:pPr>
      <w:rPr>
        <w:rFonts w:ascii="Arial" w:hAnsi="Arial" w:hint="default"/>
      </w:rPr>
    </w:lvl>
    <w:lvl w:ilvl="6" w:tplc="07409F70" w:tentative="1">
      <w:start w:val="1"/>
      <w:numFmt w:val="bullet"/>
      <w:lvlText w:val="•"/>
      <w:lvlJc w:val="left"/>
      <w:pPr>
        <w:tabs>
          <w:tab w:val="num" w:pos="5040"/>
        </w:tabs>
        <w:ind w:left="5040" w:hanging="360"/>
      </w:pPr>
      <w:rPr>
        <w:rFonts w:ascii="Arial" w:hAnsi="Arial" w:hint="default"/>
      </w:rPr>
    </w:lvl>
    <w:lvl w:ilvl="7" w:tplc="38441470" w:tentative="1">
      <w:start w:val="1"/>
      <w:numFmt w:val="bullet"/>
      <w:lvlText w:val="•"/>
      <w:lvlJc w:val="left"/>
      <w:pPr>
        <w:tabs>
          <w:tab w:val="num" w:pos="5760"/>
        </w:tabs>
        <w:ind w:left="5760" w:hanging="360"/>
      </w:pPr>
      <w:rPr>
        <w:rFonts w:ascii="Arial" w:hAnsi="Arial" w:hint="default"/>
      </w:rPr>
    </w:lvl>
    <w:lvl w:ilvl="8" w:tplc="703E66C2" w:tentative="1">
      <w:start w:val="1"/>
      <w:numFmt w:val="bullet"/>
      <w:lvlText w:val="•"/>
      <w:lvlJc w:val="left"/>
      <w:pPr>
        <w:tabs>
          <w:tab w:val="num" w:pos="6480"/>
        </w:tabs>
        <w:ind w:left="6480" w:hanging="360"/>
      </w:pPr>
      <w:rPr>
        <w:rFonts w:ascii="Arial" w:hAnsi="Arial" w:hint="default"/>
      </w:rPr>
    </w:lvl>
  </w:abstractNum>
  <w:num w:numId="1" w16cid:durableId="1194727686">
    <w:abstractNumId w:val="1"/>
  </w:num>
  <w:num w:numId="2" w16cid:durableId="1234269168">
    <w:abstractNumId w:val="0"/>
  </w:num>
  <w:num w:numId="3" w16cid:durableId="1324313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D89"/>
    <w:rsid w:val="000778FA"/>
    <w:rsid w:val="000B2D80"/>
    <w:rsid w:val="000D14CA"/>
    <w:rsid w:val="000E1B70"/>
    <w:rsid w:val="00131E42"/>
    <w:rsid w:val="00142FBC"/>
    <w:rsid w:val="001A63C1"/>
    <w:rsid w:val="001C1669"/>
    <w:rsid w:val="001E1722"/>
    <w:rsid w:val="00241E63"/>
    <w:rsid w:val="002D7BE1"/>
    <w:rsid w:val="00394BEE"/>
    <w:rsid w:val="003E4592"/>
    <w:rsid w:val="00447D89"/>
    <w:rsid w:val="00525C70"/>
    <w:rsid w:val="00536BEF"/>
    <w:rsid w:val="005B4AEE"/>
    <w:rsid w:val="005C4DAD"/>
    <w:rsid w:val="00633640"/>
    <w:rsid w:val="0079425A"/>
    <w:rsid w:val="008B7902"/>
    <w:rsid w:val="00AE4DB4"/>
    <w:rsid w:val="00BA2234"/>
    <w:rsid w:val="00BB7AC9"/>
    <w:rsid w:val="00BE669E"/>
    <w:rsid w:val="00C528ED"/>
    <w:rsid w:val="00C5685E"/>
    <w:rsid w:val="00D61BEE"/>
    <w:rsid w:val="00D81E3D"/>
    <w:rsid w:val="00F2199B"/>
    <w:rsid w:val="00FB5AFF"/>
    <w:rsid w:val="00FE30A4"/>
    <w:rsid w:val="00FF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8BF38"/>
  <w15:chartTrackingRefBased/>
  <w15:docId w15:val="{5BE45890-1E99-473C-977D-947FEEFF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85E"/>
    <w:pPr>
      <w:ind w:left="720"/>
      <w:contextualSpacing/>
    </w:pPr>
  </w:style>
  <w:style w:type="character" w:customStyle="1" w:styleId="Heading1Char">
    <w:name w:val="Heading 1 Char"/>
    <w:basedOn w:val="DefaultParagraphFont"/>
    <w:link w:val="Heading1"/>
    <w:uiPriority w:val="9"/>
    <w:rsid w:val="00D61BE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D7B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7BE1"/>
    <w:rPr>
      <w:color w:val="0563C1" w:themeColor="hyperlink"/>
      <w:u w:val="single"/>
    </w:rPr>
  </w:style>
  <w:style w:type="character" w:styleId="UnresolvedMention">
    <w:name w:val="Unresolved Mention"/>
    <w:basedOn w:val="DefaultParagraphFont"/>
    <w:uiPriority w:val="99"/>
    <w:semiHidden/>
    <w:unhideWhenUsed/>
    <w:rsid w:val="002D7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377539">
      <w:bodyDiv w:val="1"/>
      <w:marLeft w:val="0"/>
      <w:marRight w:val="0"/>
      <w:marTop w:val="0"/>
      <w:marBottom w:val="0"/>
      <w:divBdr>
        <w:top w:val="none" w:sz="0" w:space="0" w:color="auto"/>
        <w:left w:val="none" w:sz="0" w:space="0" w:color="auto"/>
        <w:bottom w:val="none" w:sz="0" w:space="0" w:color="auto"/>
        <w:right w:val="none" w:sz="0" w:space="0" w:color="auto"/>
      </w:divBdr>
    </w:div>
    <w:div w:id="1053507640">
      <w:bodyDiv w:val="1"/>
      <w:marLeft w:val="0"/>
      <w:marRight w:val="0"/>
      <w:marTop w:val="0"/>
      <w:marBottom w:val="0"/>
      <w:divBdr>
        <w:top w:val="none" w:sz="0" w:space="0" w:color="auto"/>
        <w:left w:val="none" w:sz="0" w:space="0" w:color="auto"/>
        <w:bottom w:val="none" w:sz="0" w:space="0" w:color="auto"/>
        <w:right w:val="none" w:sz="0" w:space="0" w:color="auto"/>
      </w:divBdr>
      <w:divsChild>
        <w:div w:id="1838417395">
          <w:marLeft w:val="0"/>
          <w:marRight w:val="0"/>
          <w:marTop w:val="0"/>
          <w:marBottom w:val="0"/>
          <w:divBdr>
            <w:top w:val="none" w:sz="0" w:space="0" w:color="auto"/>
            <w:left w:val="none" w:sz="0" w:space="0" w:color="auto"/>
            <w:bottom w:val="none" w:sz="0" w:space="0" w:color="auto"/>
            <w:right w:val="none" w:sz="0" w:space="0" w:color="auto"/>
          </w:divBdr>
        </w:div>
      </w:divsChild>
    </w:div>
    <w:div w:id="1775516664">
      <w:bodyDiv w:val="1"/>
      <w:marLeft w:val="0"/>
      <w:marRight w:val="0"/>
      <w:marTop w:val="0"/>
      <w:marBottom w:val="0"/>
      <w:divBdr>
        <w:top w:val="none" w:sz="0" w:space="0" w:color="auto"/>
        <w:left w:val="none" w:sz="0" w:space="0" w:color="auto"/>
        <w:bottom w:val="none" w:sz="0" w:space="0" w:color="auto"/>
        <w:right w:val="none" w:sz="0" w:space="0" w:color="auto"/>
      </w:divBdr>
      <w:divsChild>
        <w:div w:id="954290508">
          <w:marLeft w:val="720"/>
          <w:marRight w:val="0"/>
          <w:marTop w:val="0"/>
          <w:marBottom w:val="0"/>
          <w:divBdr>
            <w:top w:val="none" w:sz="0" w:space="0" w:color="auto"/>
            <w:left w:val="none" w:sz="0" w:space="0" w:color="auto"/>
            <w:bottom w:val="none" w:sz="0" w:space="0" w:color="auto"/>
            <w:right w:val="none" w:sz="0" w:space="0" w:color="auto"/>
          </w:divBdr>
        </w:div>
        <w:div w:id="774253663">
          <w:marLeft w:val="720"/>
          <w:marRight w:val="0"/>
          <w:marTop w:val="0"/>
          <w:marBottom w:val="0"/>
          <w:divBdr>
            <w:top w:val="none" w:sz="0" w:space="0" w:color="auto"/>
            <w:left w:val="none" w:sz="0" w:space="0" w:color="auto"/>
            <w:bottom w:val="none" w:sz="0" w:space="0" w:color="auto"/>
            <w:right w:val="none" w:sz="0" w:space="0" w:color="auto"/>
          </w:divBdr>
        </w:div>
        <w:div w:id="15804027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rocs.2020.06.042" TargetMode="External"/><Relationship Id="rId3" Type="http://schemas.openxmlformats.org/officeDocument/2006/relationships/styles" Target="styles.xml"/><Relationship Id="rId7" Type="http://schemas.openxmlformats.org/officeDocument/2006/relationships/hyperlink" Target="https://doi.org/10.12785/ijcds/0902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4104/ajeit.021.010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076BD-B21C-46BB-B671-8F5EA8BF1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665</Words>
  <Characters>3579</Characters>
  <Application>Microsoft Office Word</Application>
  <DocSecurity>0</DocSecurity>
  <Lines>76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Hasritha Polamarasetti</cp:lastModifiedBy>
  <cp:revision>4</cp:revision>
  <dcterms:created xsi:type="dcterms:W3CDTF">2024-05-06T00:26:00Z</dcterms:created>
  <dcterms:modified xsi:type="dcterms:W3CDTF">2024-05-06T04:05:00Z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c326a9a7340d4ea3e7c4bf9c064fd87cc169ebf93497ef38d8cf0f69d6815411</vt:lpwstr>
  </property>
</Properties>
</file>