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B65C7" w14:textId="77777777" w:rsidR="008B777D" w:rsidRPr="00895FFA" w:rsidRDefault="008B777D">
      <w:pPr>
        <w:rPr>
          <w:rFonts w:asciiTheme="majorBidi" w:hAnsiTheme="majorBidi" w:cstheme="majorBidi"/>
          <w:rtl/>
        </w:rPr>
      </w:pPr>
    </w:p>
    <w:p w14:paraId="3BF307D0" w14:textId="77777777" w:rsidR="00895FFA" w:rsidRPr="00895FFA" w:rsidRDefault="00895FFA">
      <w:pPr>
        <w:rPr>
          <w:rFonts w:asciiTheme="majorBidi" w:hAnsiTheme="majorBidi" w:cstheme="majorBidi"/>
          <w:rtl/>
        </w:rPr>
      </w:pPr>
    </w:p>
    <w:p w14:paraId="55AA68F7" w14:textId="77777777" w:rsidR="00895FFA" w:rsidRPr="00895FFA" w:rsidRDefault="00895FFA">
      <w:pPr>
        <w:rPr>
          <w:rFonts w:asciiTheme="majorBidi" w:hAnsiTheme="majorBidi" w:cstheme="majorBidi"/>
          <w:rtl/>
        </w:rPr>
      </w:pPr>
    </w:p>
    <w:p w14:paraId="0E2E51DE" w14:textId="77777777" w:rsidR="00895FFA" w:rsidRPr="00895FFA" w:rsidRDefault="00895FFA">
      <w:pPr>
        <w:rPr>
          <w:rFonts w:asciiTheme="majorBidi" w:hAnsiTheme="majorBidi" w:cstheme="majorBidi"/>
          <w:rtl/>
        </w:rPr>
      </w:pPr>
    </w:p>
    <w:p w14:paraId="11B0C370" w14:textId="77777777" w:rsidR="00895FFA" w:rsidRPr="00895FFA" w:rsidRDefault="00895FFA">
      <w:pPr>
        <w:rPr>
          <w:rFonts w:asciiTheme="majorBidi" w:hAnsiTheme="majorBidi" w:cstheme="majorBidi"/>
          <w:rtl/>
        </w:rPr>
      </w:pPr>
    </w:p>
    <w:p w14:paraId="35BD8642" w14:textId="77777777" w:rsidR="00895FFA" w:rsidRPr="00895FFA" w:rsidRDefault="00895FFA">
      <w:pPr>
        <w:rPr>
          <w:rFonts w:asciiTheme="majorBidi" w:hAnsiTheme="majorBidi" w:cstheme="majorBidi"/>
          <w:rtl/>
        </w:rPr>
      </w:pPr>
    </w:p>
    <w:p w14:paraId="69C607C5" w14:textId="77777777" w:rsidR="00895FFA" w:rsidRPr="00895FFA" w:rsidRDefault="00895FFA">
      <w:pPr>
        <w:rPr>
          <w:rFonts w:asciiTheme="majorBidi" w:hAnsiTheme="majorBidi" w:cstheme="majorBidi"/>
          <w:rtl/>
        </w:rPr>
      </w:pPr>
    </w:p>
    <w:p w14:paraId="3DE51692" w14:textId="77777777" w:rsidR="00895FFA" w:rsidRPr="00895FFA" w:rsidRDefault="00895FFA">
      <w:pPr>
        <w:rPr>
          <w:rFonts w:asciiTheme="majorBidi" w:hAnsiTheme="majorBidi" w:cstheme="majorBidi"/>
          <w:rtl/>
        </w:rPr>
      </w:pPr>
    </w:p>
    <w:p w14:paraId="4444CD3C" w14:textId="77777777" w:rsidR="00895FFA" w:rsidRPr="00895FFA" w:rsidRDefault="00895FFA">
      <w:pPr>
        <w:rPr>
          <w:rFonts w:asciiTheme="majorBidi" w:hAnsiTheme="majorBidi" w:cstheme="majorBidi"/>
          <w:rtl/>
        </w:rPr>
      </w:pPr>
    </w:p>
    <w:p w14:paraId="09AF7FA1" w14:textId="77777777" w:rsidR="00895FFA" w:rsidRPr="00895FFA" w:rsidRDefault="00895FFA">
      <w:pPr>
        <w:rPr>
          <w:rFonts w:asciiTheme="majorBidi" w:hAnsiTheme="majorBidi" w:cstheme="majorBidi"/>
          <w:rtl/>
        </w:rPr>
      </w:pPr>
    </w:p>
    <w:p w14:paraId="5D3E1EB5" w14:textId="77777777" w:rsidR="00895FFA" w:rsidRPr="00895FFA" w:rsidRDefault="00895FFA">
      <w:pPr>
        <w:rPr>
          <w:rFonts w:asciiTheme="majorBidi" w:hAnsiTheme="majorBidi" w:cstheme="majorBidi"/>
          <w:rtl/>
        </w:rPr>
      </w:pPr>
    </w:p>
    <w:p w14:paraId="602526DE" w14:textId="77777777" w:rsidR="00895FFA" w:rsidRPr="00895FFA" w:rsidRDefault="00895FFA">
      <w:pPr>
        <w:rPr>
          <w:rFonts w:asciiTheme="majorBidi" w:hAnsiTheme="majorBidi" w:cstheme="majorBidi"/>
          <w:rtl/>
        </w:rPr>
      </w:pPr>
    </w:p>
    <w:p w14:paraId="173CCCB5" w14:textId="77777777" w:rsidR="00895FFA" w:rsidRPr="00895FFA" w:rsidRDefault="00895FFA">
      <w:pPr>
        <w:rPr>
          <w:rFonts w:asciiTheme="majorBidi" w:hAnsiTheme="majorBidi" w:cstheme="majorBidi"/>
          <w:rtl/>
        </w:rPr>
      </w:pPr>
    </w:p>
    <w:p w14:paraId="3731BC5D" w14:textId="77777777" w:rsidR="00895FFA" w:rsidRPr="00895FFA" w:rsidRDefault="00895FFA">
      <w:pPr>
        <w:rPr>
          <w:rFonts w:asciiTheme="majorBidi" w:hAnsiTheme="majorBidi" w:cstheme="majorBidi"/>
          <w:rtl/>
        </w:rPr>
      </w:pPr>
    </w:p>
    <w:p w14:paraId="40B95F59" w14:textId="77777777" w:rsidR="00895FFA" w:rsidRPr="00895FFA" w:rsidRDefault="00895FFA">
      <w:pPr>
        <w:rPr>
          <w:rFonts w:asciiTheme="majorBidi" w:hAnsiTheme="majorBidi" w:cstheme="majorBidi"/>
          <w:rtl/>
        </w:rPr>
      </w:pPr>
    </w:p>
    <w:p w14:paraId="63573CD0" w14:textId="77777777" w:rsidR="00895FFA" w:rsidRPr="00895FFA" w:rsidRDefault="00895FFA">
      <w:pPr>
        <w:rPr>
          <w:rFonts w:asciiTheme="majorBidi" w:hAnsiTheme="majorBidi" w:cstheme="majorBidi"/>
          <w:rtl/>
        </w:rPr>
      </w:pPr>
    </w:p>
    <w:p w14:paraId="2E20A867" w14:textId="77777777" w:rsidR="00895FFA" w:rsidRPr="00895FFA" w:rsidRDefault="00895FFA">
      <w:pPr>
        <w:rPr>
          <w:rFonts w:asciiTheme="majorBidi" w:hAnsiTheme="majorBidi" w:cstheme="majorBidi"/>
          <w:rtl/>
        </w:rPr>
      </w:pPr>
    </w:p>
    <w:p w14:paraId="4EA09388" w14:textId="77777777" w:rsidR="00895FFA" w:rsidRPr="00895FFA" w:rsidRDefault="00895FFA">
      <w:pPr>
        <w:rPr>
          <w:rFonts w:asciiTheme="majorBidi" w:hAnsiTheme="majorBidi" w:cstheme="majorBidi"/>
          <w:rtl/>
        </w:rPr>
      </w:pPr>
    </w:p>
    <w:p w14:paraId="5DEEF53E" w14:textId="77777777" w:rsidR="00895FFA" w:rsidRPr="00895FFA" w:rsidRDefault="00895FFA">
      <w:pPr>
        <w:rPr>
          <w:rFonts w:asciiTheme="majorBidi" w:hAnsiTheme="majorBidi" w:cstheme="majorBidi"/>
          <w:rtl/>
        </w:rPr>
      </w:pPr>
    </w:p>
    <w:p w14:paraId="33E5E7F0" w14:textId="77777777" w:rsidR="00895FFA" w:rsidRPr="00895FFA" w:rsidRDefault="00895FFA">
      <w:pPr>
        <w:rPr>
          <w:rFonts w:asciiTheme="majorBidi" w:hAnsiTheme="majorBidi" w:cstheme="majorBidi"/>
          <w:rtl/>
        </w:rPr>
      </w:pPr>
    </w:p>
    <w:p w14:paraId="0C172A29" w14:textId="77777777" w:rsidR="00895FFA" w:rsidRPr="00895FFA" w:rsidRDefault="00895FFA">
      <w:pPr>
        <w:rPr>
          <w:rFonts w:asciiTheme="majorBidi" w:hAnsiTheme="majorBidi" w:cstheme="majorBidi"/>
          <w:rtl/>
        </w:rPr>
      </w:pPr>
    </w:p>
    <w:p w14:paraId="2E34FDA8" w14:textId="77777777" w:rsidR="00895FFA" w:rsidRPr="00895FFA" w:rsidRDefault="00895FFA">
      <w:pPr>
        <w:rPr>
          <w:rFonts w:asciiTheme="majorBidi" w:hAnsiTheme="majorBidi" w:cstheme="majorBidi"/>
          <w:rtl/>
        </w:rPr>
      </w:pPr>
    </w:p>
    <w:p w14:paraId="424C7D77" w14:textId="77777777" w:rsidR="00895FFA" w:rsidRPr="00895FFA" w:rsidRDefault="00895FFA">
      <w:pPr>
        <w:rPr>
          <w:rFonts w:asciiTheme="majorBidi" w:hAnsiTheme="majorBidi" w:cstheme="majorBidi"/>
          <w:rtl/>
        </w:rPr>
      </w:pPr>
    </w:p>
    <w:p w14:paraId="4C9D3B2D" w14:textId="77777777" w:rsidR="00895FFA" w:rsidRPr="00895FFA" w:rsidRDefault="00895FFA">
      <w:pPr>
        <w:rPr>
          <w:rFonts w:asciiTheme="majorBidi" w:hAnsiTheme="majorBidi" w:cstheme="majorBidi"/>
          <w:rtl/>
        </w:rPr>
      </w:pPr>
    </w:p>
    <w:p w14:paraId="1B824594" w14:textId="77777777" w:rsidR="00895FFA" w:rsidRPr="00895FFA" w:rsidRDefault="00895FFA">
      <w:pPr>
        <w:rPr>
          <w:rFonts w:asciiTheme="majorBidi" w:hAnsiTheme="majorBidi" w:cstheme="majorBidi"/>
          <w:rtl/>
        </w:rPr>
      </w:pPr>
    </w:p>
    <w:p w14:paraId="64CB8CEB" w14:textId="77777777" w:rsidR="00895FFA" w:rsidRPr="00895FFA" w:rsidRDefault="00895FFA">
      <w:pPr>
        <w:rPr>
          <w:rFonts w:asciiTheme="majorBidi" w:hAnsiTheme="majorBidi" w:cstheme="majorBidi"/>
          <w:rtl/>
        </w:rPr>
      </w:pPr>
    </w:p>
    <w:p w14:paraId="7F90DC01" w14:textId="77777777" w:rsidR="00895FFA" w:rsidRPr="00895FFA" w:rsidRDefault="00895FFA">
      <w:pPr>
        <w:rPr>
          <w:rFonts w:asciiTheme="majorBidi" w:hAnsiTheme="majorBidi" w:cstheme="majorBidi"/>
          <w:rtl/>
        </w:rPr>
      </w:pPr>
    </w:p>
    <w:p w14:paraId="7926FB47" w14:textId="77777777" w:rsidR="00895FFA" w:rsidRPr="00895FFA" w:rsidRDefault="00895FFA" w:rsidP="00895FFA">
      <w:pPr>
        <w:rPr>
          <w:rFonts w:asciiTheme="majorBidi" w:hAnsiTheme="majorBidi" w:cstheme="majorBidi"/>
          <w:b/>
          <w:bCs/>
        </w:rPr>
      </w:pPr>
      <w:r w:rsidRPr="00895FFA">
        <w:rPr>
          <w:rFonts w:asciiTheme="majorBidi" w:hAnsiTheme="majorBidi" w:cstheme="majorBidi"/>
          <w:b/>
          <w:bCs/>
        </w:rPr>
        <w:lastRenderedPageBreak/>
        <w:t>CHAPTER 2 – THEORETICAL AND SCIENTIFIC FOUNDATIONS</w:t>
      </w:r>
    </w:p>
    <w:p w14:paraId="6782D504" w14:textId="77777777" w:rsidR="00895FFA" w:rsidRPr="00895FFA" w:rsidRDefault="00895FFA" w:rsidP="00895FFA">
      <w:pPr>
        <w:rPr>
          <w:rFonts w:asciiTheme="majorBidi" w:hAnsiTheme="majorBidi" w:cstheme="majorBidi"/>
          <w:rtl/>
        </w:rPr>
      </w:pPr>
      <w:r w:rsidRPr="00895FFA">
        <w:rPr>
          <w:rFonts w:asciiTheme="majorBidi" w:hAnsiTheme="majorBidi" w:cstheme="majorBidi"/>
        </w:rPr>
        <w:t>2.1 Powder Mechanics and Flow Behavior</w:t>
      </w:r>
    </w:p>
    <w:p w14:paraId="498E77D1" w14:textId="77777777" w:rsidR="00895FFA" w:rsidRPr="00895FFA" w:rsidRDefault="00895FFA" w:rsidP="00895FFA">
      <w:pPr>
        <w:rPr>
          <w:rFonts w:asciiTheme="majorBidi" w:hAnsiTheme="majorBidi" w:cstheme="majorBidi"/>
        </w:rPr>
      </w:pPr>
      <w:r w:rsidRPr="00895FFA">
        <w:rPr>
          <w:rFonts w:asciiTheme="majorBidi" w:hAnsiTheme="majorBidi" w:cstheme="majorBidi"/>
        </w:rPr>
        <w:t>The study of bulk solids mechanics represents the scientific and engineering foundation for designing both volumetric and gravimetric filling systems, particularly auger filling systems. Powders behave fundamentally differently from both continuous solids and Newtonian fluids; they do not follow classical hydrodynamic laws, cannot sustain tensile stresses, and their mechanical behavior depends on a complex interaction of frictional forces, cohesion, compaction, and inter-particle contact forces [3].</w:t>
      </w:r>
    </w:p>
    <w:p w14:paraId="79977513" w14:textId="77777777" w:rsidR="00895FFA" w:rsidRPr="00895FFA" w:rsidRDefault="00895FFA" w:rsidP="00895FFA">
      <w:pPr>
        <w:rPr>
          <w:rFonts w:asciiTheme="majorBidi" w:hAnsiTheme="majorBidi" w:cstheme="majorBidi"/>
        </w:rPr>
      </w:pPr>
      <w:r w:rsidRPr="00895FFA">
        <w:rPr>
          <w:rFonts w:asciiTheme="majorBidi" w:hAnsiTheme="majorBidi" w:cstheme="majorBidi"/>
        </w:rPr>
        <w:t xml:space="preserve">Bulk solids and powders differ radically from conventional fluid mechanics and continuum solid mechanics. While fluids cannot sustain shear stress at rest, powders exhibit a </w:t>
      </w:r>
      <w:r w:rsidRPr="00895FFA">
        <w:rPr>
          <w:rFonts w:asciiTheme="majorBidi" w:hAnsiTheme="majorBidi" w:cstheme="majorBidi"/>
          <w:b/>
          <w:bCs/>
        </w:rPr>
        <w:t>yield strength</w:t>
      </w:r>
      <w:r w:rsidRPr="00895FFA">
        <w:rPr>
          <w:rFonts w:asciiTheme="majorBidi" w:hAnsiTheme="majorBidi" w:cstheme="majorBidi"/>
        </w:rPr>
        <w:t xml:space="preserve"> and the ability to transmit stresses through </w:t>
      </w:r>
      <w:r w:rsidRPr="00895FFA">
        <w:rPr>
          <w:rFonts w:asciiTheme="majorBidi" w:hAnsiTheme="majorBidi" w:cstheme="majorBidi"/>
          <w:b/>
          <w:bCs/>
        </w:rPr>
        <w:t>force chains</w:t>
      </w:r>
      <w:r w:rsidRPr="00895FFA">
        <w:rPr>
          <w:rFonts w:asciiTheme="majorBidi" w:hAnsiTheme="majorBidi" w:cstheme="majorBidi"/>
        </w:rPr>
        <w:t xml:space="preserve"> between particles. In the context of designing an auger filling system for salt (NaCl), powder behavior directly influences the required torque, volumetric dosing accuracy, and flow stability. Therefore, characterizing the physical and mechanical properties of the material—specifically sodium chloride (NaCl)—is essential.</w:t>
      </w:r>
    </w:p>
    <w:p w14:paraId="42735D2D" w14:textId="77777777" w:rsidR="00895FFA" w:rsidRDefault="00895FFA" w:rsidP="00895FFA">
      <w:pPr>
        <w:rPr>
          <w:rFonts w:asciiTheme="majorBidi" w:hAnsiTheme="majorBidi" w:cstheme="majorBidi"/>
          <w:rtl/>
        </w:rPr>
      </w:pPr>
      <w:r w:rsidRPr="00895FFA">
        <w:rPr>
          <w:rFonts w:asciiTheme="majorBidi" w:hAnsiTheme="majorBidi" w:cstheme="majorBidi"/>
        </w:rPr>
        <w:t>This section establishes the physical principles governing material behavior and their direct impact on system design decisions. It represents the fundamental step toward developing a valid analytical model and verifying it using numerical simulation (DEM) [4].</w:t>
      </w:r>
    </w:p>
    <w:p w14:paraId="72FFD10F" w14:textId="77777777" w:rsidR="00895FFA" w:rsidRPr="00895FFA" w:rsidRDefault="00895FFA" w:rsidP="00895FFA">
      <w:pPr>
        <w:rPr>
          <w:rFonts w:asciiTheme="majorBidi" w:hAnsiTheme="majorBidi" w:cstheme="majorBidi"/>
        </w:rPr>
      </w:pPr>
    </w:p>
    <w:p w14:paraId="4DF792E6" w14:textId="77777777" w:rsidR="00895FFA" w:rsidRPr="00895FFA" w:rsidRDefault="00895FFA" w:rsidP="00895FFA">
      <w:pPr>
        <w:rPr>
          <w:rFonts w:asciiTheme="majorBidi" w:hAnsiTheme="majorBidi" w:cstheme="majorBidi"/>
          <w:b/>
          <w:bCs/>
        </w:rPr>
      </w:pPr>
      <w:r w:rsidRPr="00895FFA">
        <w:rPr>
          <w:rFonts w:asciiTheme="majorBidi" w:hAnsiTheme="majorBidi" w:cstheme="majorBidi"/>
          <w:b/>
          <w:bCs/>
        </w:rPr>
        <w:t xml:space="preserve">2.1.1 Physicochemical Properties of the Target Material (NaCl) </w:t>
      </w:r>
    </w:p>
    <w:p w14:paraId="22D5897E" w14:textId="2DCB56AD" w:rsidR="00895FFA" w:rsidRDefault="00895FFA" w:rsidP="00895FFA">
      <w:pPr>
        <w:rPr>
          <w:rFonts w:asciiTheme="majorBidi" w:hAnsiTheme="majorBidi" w:cstheme="majorBidi"/>
          <w:rtl/>
        </w:rPr>
      </w:pPr>
      <w:r w:rsidRPr="00895FFA">
        <w:rPr>
          <w:rFonts w:asciiTheme="majorBidi" w:hAnsiTheme="majorBidi" w:cstheme="majorBidi"/>
        </w:rPr>
        <w:t>The target material in this project is sodium chloride (table salt). From an engineering perspective, bulk solids behave as a system of discrete particles that interact through friction and mechanical contact. Based on approved safety data and standard specifications [1], salt exhibits the following fundamental properties that directly influence mechanical design decisions:</w:t>
      </w:r>
    </w:p>
    <w:p w14:paraId="2A3D69B9" w14:textId="77777777" w:rsidR="00895FFA" w:rsidRPr="00895FFA" w:rsidRDefault="00895FFA" w:rsidP="00895FFA">
      <w:pPr>
        <w:pStyle w:val="ListParagraph"/>
        <w:numPr>
          <w:ilvl w:val="0"/>
          <w:numId w:val="1"/>
        </w:numPr>
        <w:rPr>
          <w:rFonts w:asciiTheme="majorBidi" w:hAnsiTheme="majorBidi" w:cstheme="majorBidi"/>
          <w:b/>
          <w:bCs/>
        </w:rPr>
      </w:pPr>
      <w:r w:rsidRPr="00895FFA">
        <w:rPr>
          <w:rFonts w:asciiTheme="majorBidi" w:hAnsiTheme="majorBidi" w:cstheme="majorBidi"/>
          <w:b/>
          <w:bCs/>
        </w:rPr>
        <w:t>Crystalline Structure:</w:t>
      </w:r>
    </w:p>
    <w:p w14:paraId="4AB04EB9" w14:textId="110DA518" w:rsidR="00895FFA" w:rsidRPr="00794FD5" w:rsidRDefault="00895FFA" w:rsidP="00794FD5">
      <w:pPr>
        <w:ind w:left="360"/>
        <w:rPr>
          <w:rFonts w:asciiTheme="majorBidi" w:hAnsiTheme="majorBidi" w:cstheme="majorBidi"/>
          <w:rtl/>
        </w:rPr>
      </w:pPr>
      <w:r w:rsidRPr="00794FD5">
        <w:rPr>
          <w:rFonts w:asciiTheme="majorBidi" w:hAnsiTheme="majorBidi" w:cstheme="majorBidi"/>
        </w:rPr>
        <w:t>Salt has a cubic crystalline structure (crystalline powder), which gives the particles relative hardness and sharp edges. From an engineering standpoint, this structure increases the internal friction coefficient between particles and also introduces challenges related to surface abrasiveness on contacting metallic components over time. This was considered in the selection of stainless steel (SS304/316L) for moving parts due to its corrosion resistance and food compatibility [1].</w:t>
      </w:r>
    </w:p>
    <w:p w14:paraId="3E41D0D0" w14:textId="77777777" w:rsidR="00895FFA" w:rsidRPr="00895FFA" w:rsidRDefault="00895FFA" w:rsidP="00895FFA">
      <w:pPr>
        <w:pStyle w:val="ListParagraph"/>
        <w:numPr>
          <w:ilvl w:val="0"/>
          <w:numId w:val="1"/>
        </w:numPr>
        <w:rPr>
          <w:rFonts w:asciiTheme="majorBidi" w:hAnsiTheme="majorBidi" w:cstheme="majorBidi"/>
          <w:b/>
          <w:bCs/>
        </w:rPr>
      </w:pPr>
      <w:r w:rsidRPr="00895FFA">
        <w:rPr>
          <w:rFonts w:asciiTheme="majorBidi" w:hAnsiTheme="majorBidi" w:cstheme="majorBidi"/>
          <w:b/>
          <w:bCs/>
        </w:rPr>
        <w:t>Density Properties:</w:t>
      </w:r>
    </w:p>
    <w:p w14:paraId="7DF48BF5" w14:textId="77777777" w:rsidR="00895FFA" w:rsidRPr="00794FD5" w:rsidRDefault="00895FFA" w:rsidP="00794FD5">
      <w:pPr>
        <w:ind w:left="360"/>
        <w:rPr>
          <w:rFonts w:asciiTheme="majorBidi" w:hAnsiTheme="majorBidi" w:cstheme="majorBidi"/>
        </w:rPr>
      </w:pPr>
      <w:r w:rsidRPr="00794FD5">
        <w:rPr>
          <w:rFonts w:asciiTheme="majorBidi" w:hAnsiTheme="majorBidi" w:cstheme="majorBidi"/>
        </w:rPr>
        <w:lastRenderedPageBreak/>
        <w:t>It is essential to clearly distinguish between two types of density when performing design calculations:</w:t>
      </w:r>
    </w:p>
    <w:p w14:paraId="29AA3263" w14:textId="77777777" w:rsidR="00895FFA" w:rsidRPr="00895FFA" w:rsidRDefault="00895FFA" w:rsidP="00895FFA">
      <w:pPr>
        <w:rPr>
          <w:rFonts w:asciiTheme="majorBidi" w:hAnsiTheme="majorBidi" w:cstheme="majorBidi"/>
        </w:rPr>
      </w:pPr>
    </w:p>
    <w:p w14:paraId="015BC787" w14:textId="04B71327" w:rsidR="00895FFA" w:rsidRPr="00794FD5" w:rsidRDefault="00895FFA" w:rsidP="00794FD5">
      <w:pPr>
        <w:pStyle w:val="ListParagraph"/>
        <w:numPr>
          <w:ilvl w:val="0"/>
          <w:numId w:val="4"/>
        </w:numPr>
        <w:rPr>
          <w:rFonts w:asciiTheme="majorBidi" w:hAnsiTheme="majorBidi" w:cstheme="majorBidi"/>
          <w:b/>
          <w:bCs/>
          <w:i/>
          <w:iCs/>
        </w:rPr>
      </w:pPr>
      <w:r w:rsidRPr="00794FD5">
        <w:rPr>
          <w:rFonts w:asciiTheme="majorBidi" w:hAnsiTheme="majorBidi" w:cstheme="majorBidi"/>
          <w:b/>
          <w:bCs/>
          <w:i/>
          <w:iCs/>
        </w:rPr>
        <w:t>True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ρ</m:t>
            </m:r>
          </m:sub>
        </m:sSub>
      </m:oMath>
      <w:r w:rsidRPr="00794FD5">
        <w:rPr>
          <w:rFonts w:asciiTheme="majorBidi" w:hAnsiTheme="majorBidi" w:cstheme="majorBidi"/>
          <w:b/>
          <w:bCs/>
          <w:i/>
          <w:iCs/>
        </w:rPr>
        <w:t>):</w:t>
      </w:r>
    </w:p>
    <w:p w14:paraId="2254B84C" w14:textId="6797F99D" w:rsidR="00895FFA" w:rsidRDefault="00794FD5" w:rsidP="00794FD5">
      <w:pPr>
        <w:pStyle w:val="ListParagraph"/>
        <w:rPr>
          <w:rFonts w:asciiTheme="majorBidi" w:hAnsiTheme="majorBidi" w:cstheme="majorBidi"/>
          <w:rtl/>
        </w:rPr>
      </w:pPr>
      <w:r w:rsidRPr="00794FD5">
        <w:rPr>
          <w:rFonts w:asciiTheme="majorBidi" w:hAnsiTheme="majorBidi" w:cstheme="majorBidi"/>
        </w:rPr>
        <w:t xml:space="preserve">The density of the solid material itself without voids, approximately </w:t>
      </w:r>
      <m:oMath>
        <m:r>
          <m:rPr>
            <m:sty m:val="bi"/>
          </m:rPr>
          <w:rPr>
            <w:rFonts w:ascii="Cambria Math" w:hAnsi="Cambria Math" w:cstheme="majorBidi"/>
          </w:rPr>
          <m:t>2165–2170 kg/m³ (≈ 2.165 g/cm³)</m:t>
        </m:r>
        <m:r>
          <w:rPr>
            <w:rFonts w:ascii="Cambria Math" w:hAnsi="Cambria Math" w:cstheme="majorBidi"/>
          </w:rPr>
          <m:t xml:space="preserve"> </m:t>
        </m:r>
      </m:oMath>
      <w:r w:rsidRPr="00794FD5">
        <w:rPr>
          <w:rFonts w:asciiTheme="majorBidi" w:hAnsiTheme="majorBidi" w:cstheme="majorBidi"/>
        </w:rPr>
        <w:t>for pure salt [1].</w:t>
      </w:r>
    </w:p>
    <w:p w14:paraId="331F46BF" w14:textId="77777777" w:rsidR="00794FD5" w:rsidRPr="00895FFA" w:rsidRDefault="00794FD5" w:rsidP="00794FD5">
      <w:pPr>
        <w:pStyle w:val="ListParagraph"/>
        <w:rPr>
          <w:rFonts w:asciiTheme="majorBidi" w:hAnsiTheme="majorBidi" w:cstheme="majorBidi"/>
        </w:rPr>
      </w:pPr>
    </w:p>
    <w:p w14:paraId="272F069D" w14:textId="19DF82FD" w:rsidR="00895FFA" w:rsidRPr="00794FD5" w:rsidRDefault="00895FFA" w:rsidP="00794FD5">
      <w:pPr>
        <w:pStyle w:val="ListParagraph"/>
        <w:numPr>
          <w:ilvl w:val="0"/>
          <w:numId w:val="4"/>
        </w:numPr>
        <w:rPr>
          <w:rFonts w:asciiTheme="majorBidi" w:hAnsiTheme="majorBidi" w:cstheme="majorBidi"/>
          <w:b/>
          <w:bCs/>
          <w:i/>
          <w:iCs/>
        </w:rPr>
      </w:pPr>
      <w:r w:rsidRPr="00794FD5">
        <w:rPr>
          <w:rFonts w:asciiTheme="majorBidi" w:hAnsiTheme="majorBidi" w:cstheme="majorBidi"/>
          <w:b/>
          <w:bCs/>
          <w:i/>
          <w:iCs/>
        </w:rPr>
        <w:t>Bulk Density (</w:t>
      </w:r>
      <m:oMath>
        <m:sSub>
          <m:sSubPr>
            <m:ctrlPr>
              <w:rPr>
                <w:rFonts w:ascii="Cambria Math" w:hAnsi="Cambria Math" w:cstheme="majorBidi"/>
                <w:b/>
                <w:bCs/>
                <w:i/>
                <w:iCs/>
              </w:rPr>
            </m:ctrlPr>
          </m:sSubPr>
          <m:e>
            <m:r>
              <m:rPr>
                <m:sty m:val="bi"/>
              </m:rPr>
              <w:rPr>
                <w:rFonts w:ascii="Cambria Math" w:hAnsi="Cambria Math" w:cstheme="majorBidi"/>
              </w:rPr>
              <m:t>ρ</m:t>
            </m:r>
          </m:e>
          <m:sub>
            <m:r>
              <m:rPr>
                <m:sty m:val="bi"/>
              </m:rPr>
              <w:rPr>
                <w:rFonts w:ascii="Cambria Math" w:hAnsi="Cambria Math" w:cstheme="majorBidi"/>
              </w:rPr>
              <m:t>b</m:t>
            </m:r>
          </m:sub>
        </m:sSub>
      </m:oMath>
      <w:r w:rsidRPr="00794FD5">
        <w:rPr>
          <w:rFonts w:asciiTheme="majorBidi" w:hAnsiTheme="majorBidi" w:cstheme="majorBidi"/>
          <w:b/>
          <w:bCs/>
          <w:i/>
          <w:iCs/>
        </w:rPr>
        <w:t>):</w:t>
      </w:r>
    </w:p>
    <w:p w14:paraId="7A010CA3" w14:textId="154ED02A" w:rsidR="00697FC5" w:rsidRPr="00794FD5" w:rsidRDefault="00895FFA" w:rsidP="00697FC5">
      <w:pPr>
        <w:ind w:left="360"/>
        <w:rPr>
          <w:rFonts w:asciiTheme="majorBidi" w:hAnsiTheme="majorBidi" w:cstheme="majorBidi"/>
        </w:rPr>
      </w:pPr>
      <w:r w:rsidRPr="00794FD5">
        <w:rPr>
          <w:rFonts w:asciiTheme="majorBidi" w:hAnsiTheme="majorBidi" w:cstheme="majorBidi"/>
        </w:rPr>
        <w:t xml:space="preserve">The operational density including inter-particle air voids, and the critical parameter for calculating hopper volume and auger capacity. For dry granular salt, it typically ranges between 1100 and 1300 kg/m³, most commonly </w:t>
      </w:r>
      <w:r w:rsidR="00697FC5" w:rsidRPr="00794FD5">
        <w:rPr>
          <w:rFonts w:asciiTheme="majorBidi" w:hAnsiTheme="majorBidi" w:cstheme="majorBidi"/>
          <w:b/>
          <w:bCs/>
        </w:rPr>
        <w:t>1200 and 1300 kg/m³</w:t>
      </w:r>
      <w:r w:rsidR="00697FC5" w:rsidRPr="00794FD5">
        <w:rPr>
          <w:rFonts w:asciiTheme="majorBidi" w:hAnsiTheme="majorBidi" w:cstheme="majorBidi"/>
        </w:rPr>
        <w:t xml:space="preserve"> </w:t>
      </w:r>
      <w:r w:rsidRPr="00794FD5">
        <w:rPr>
          <w:rFonts w:asciiTheme="majorBidi" w:hAnsiTheme="majorBidi" w:cstheme="majorBidi"/>
        </w:rPr>
        <w:t>after exposure to vibration or consolidation pressure caused by the material column inside the hopper [1][2].</w:t>
      </w:r>
    </w:p>
    <w:p w14:paraId="51FC2D48" w14:textId="51F964D1" w:rsidR="00895FFA" w:rsidRDefault="00895FFA" w:rsidP="00794FD5">
      <w:pPr>
        <w:ind w:left="360"/>
        <w:rPr>
          <w:rFonts w:asciiTheme="majorBidi" w:hAnsiTheme="majorBidi" w:cstheme="majorBidi"/>
          <w:rtl/>
        </w:rPr>
      </w:pPr>
      <w:r w:rsidRPr="00794FD5">
        <w:rPr>
          <w:rFonts w:asciiTheme="majorBidi" w:hAnsiTheme="majorBidi" w:cstheme="majorBidi"/>
        </w:rPr>
        <w:t>This variation depends on the filling method and particle size distribution (PSD). Any fluctuation in bulk density due to consolidation directly causes variation in the final package weight, therefore maintaining a constant material level in the hopper is necessary to ensure constant head pressure.</w:t>
      </w:r>
    </w:p>
    <w:p w14:paraId="5DFDCAEA" w14:textId="77777777" w:rsidR="00697FC5" w:rsidRDefault="00697FC5" w:rsidP="00794FD5">
      <w:pPr>
        <w:ind w:left="360"/>
        <w:rPr>
          <w:rFonts w:asciiTheme="majorBidi" w:hAnsiTheme="majorBidi" w:cstheme="majorBidi"/>
          <w:rtl/>
        </w:rPr>
      </w:pPr>
    </w:p>
    <w:p w14:paraId="63ED77C8" w14:textId="77777777" w:rsidR="00697FC5" w:rsidRPr="00773C46" w:rsidRDefault="00697FC5" w:rsidP="00697FC5">
      <w:pPr>
        <w:rPr>
          <w:rFonts w:asciiTheme="majorBidi" w:hAnsiTheme="majorBidi" w:cstheme="majorBidi"/>
        </w:rPr>
      </w:pPr>
      <w:r w:rsidRPr="00773C46">
        <w:rPr>
          <w:rFonts w:asciiTheme="majorBidi" w:hAnsiTheme="majorBidi" w:cstheme="majorBidi"/>
        </w:rPr>
        <w:t>Bulk density is defined as the mass of powder per unit bulk volume, including void spaces [1</w:t>
      </w:r>
      <w:r>
        <w:rPr>
          <w:rFonts w:asciiTheme="majorBidi" w:hAnsiTheme="majorBidi" w:cstheme="majorBidi"/>
        </w:rPr>
        <w:t>4</w:t>
      </w:r>
      <w:r w:rsidRPr="00773C46">
        <w:rPr>
          <w:rFonts w:asciiTheme="majorBidi" w:hAnsiTheme="majorBidi" w:cstheme="majorBidi"/>
        </w:rPr>
        <w:t>].</w:t>
      </w:r>
    </w:p>
    <w:p w14:paraId="281914EA" w14:textId="77777777" w:rsidR="00697FC5" w:rsidRPr="00773C46" w:rsidRDefault="00697FC5" w:rsidP="00697FC5">
      <w:pPr>
        <w:rPr>
          <w:rFonts w:asciiTheme="majorBidi" w:eastAsiaTheme="minorEastAsia" w:hAnsiTheme="majorBidi" w:cstheme="majorBidi"/>
          <w:b/>
          <w:bCs/>
        </w:rPr>
      </w:pPr>
      <m:oMathPara>
        <m:oMath>
          <m:r>
            <m:rPr>
              <m:sty m:val="bi"/>
            </m:rPr>
            <w:rPr>
              <w:rFonts w:ascii="Cambria Math" w:hAnsi="Cambria Math" w:cstheme="majorBidi"/>
            </w:rPr>
            <m:t>m=</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*V</m:t>
          </m:r>
        </m:oMath>
      </m:oMathPara>
    </w:p>
    <w:p w14:paraId="65442601" w14:textId="77777777" w:rsidR="00697FC5" w:rsidRPr="00773C46" w:rsidRDefault="00697FC5" w:rsidP="00697FC5">
      <w:pPr>
        <w:rPr>
          <w:rFonts w:asciiTheme="majorBidi" w:hAnsiTheme="majorBidi" w:cstheme="majorBidi"/>
        </w:rPr>
      </w:pPr>
      <w:r w:rsidRPr="00773C46">
        <w:rPr>
          <w:rFonts w:asciiTheme="majorBidi" w:hAnsiTheme="majorBidi" w:cstheme="majorBidi"/>
        </w:rPr>
        <w:t xml:space="preserve">Where m is the mass delivered, </w:t>
      </w:r>
      <m:oMath>
        <m:sSub>
          <m:sSubPr>
            <m:ctrlPr>
              <w:rPr>
                <w:rFonts w:ascii="Cambria Math" w:eastAsiaTheme="minorEastAsia" w:hAnsi="Cambria Math" w:cstheme="majorBidi"/>
                <w:i/>
              </w:rPr>
            </m:ctrlPr>
          </m:sSubPr>
          <m:e>
            <m:r>
              <w:rPr>
                <w:rFonts w:ascii="Cambria Math" w:eastAsiaTheme="minorEastAsia" w:hAnsi="Cambria Math" w:cstheme="majorBidi"/>
              </w:rPr>
              <m:t>ρ</m:t>
            </m:r>
          </m:e>
          <m:sub>
            <m:r>
              <w:rPr>
                <w:rFonts w:ascii="Cambria Math" w:eastAsiaTheme="minorEastAsia" w:hAnsi="Cambria Math" w:cstheme="majorBidi"/>
              </w:rPr>
              <m:t>bulk</m:t>
            </m:r>
          </m:sub>
        </m:sSub>
        <m:r>
          <w:rPr>
            <w:rFonts w:ascii="Cambria Math" w:eastAsiaTheme="minorEastAsia" w:hAnsi="Cambria Math" w:cstheme="majorBidi"/>
          </w:rPr>
          <m:t xml:space="preserve"> </m:t>
        </m:r>
      </m:oMath>
      <w:r>
        <w:rPr>
          <w:rFonts w:asciiTheme="majorBidi" w:hAnsiTheme="majorBidi" w:cstheme="majorBidi"/>
        </w:rPr>
        <w:t xml:space="preserve"> </w:t>
      </w:r>
      <w:r w:rsidRPr="00773C46">
        <w:rPr>
          <w:rFonts w:asciiTheme="majorBidi" w:hAnsiTheme="majorBidi" w:cstheme="majorBidi"/>
        </w:rPr>
        <w:t>is the bulk density, and V is the volumetric displacement</w:t>
      </w:r>
    </w:p>
    <w:p w14:paraId="65CBA2B4" w14:textId="77777777" w:rsidR="00697FC5" w:rsidRPr="00773C46" w:rsidRDefault="00697FC5" w:rsidP="00697FC5">
      <w:pPr>
        <w:rPr>
          <w:rFonts w:asciiTheme="majorBidi" w:hAnsiTheme="majorBidi" w:cstheme="majorBidi"/>
        </w:rPr>
      </w:pPr>
      <w:r w:rsidRPr="00773C46">
        <w:rPr>
          <w:rFonts w:asciiTheme="majorBidi" w:hAnsiTheme="majorBidi" w:cstheme="majorBidi"/>
        </w:rPr>
        <w:t>Two density states are typically considered [1</w:t>
      </w:r>
      <w:r>
        <w:rPr>
          <w:rFonts w:asciiTheme="majorBidi" w:hAnsiTheme="majorBidi" w:cstheme="majorBidi"/>
        </w:rPr>
        <w:t>4</w:t>
      </w:r>
      <w:r w:rsidRPr="00773C46">
        <w:rPr>
          <w:rFonts w:asciiTheme="majorBidi" w:hAnsiTheme="majorBidi" w:cstheme="majorBidi"/>
        </w:rPr>
        <w:t>]:</w:t>
      </w:r>
    </w:p>
    <w:p w14:paraId="502DCCED" w14:textId="77777777" w:rsidR="00697FC5" w:rsidRPr="00773C46" w:rsidRDefault="00697FC5" w:rsidP="00697FC5">
      <w:pPr>
        <w:pStyle w:val="ListParagraph"/>
        <w:numPr>
          <w:ilvl w:val="0"/>
          <w:numId w:val="2"/>
        </w:numPr>
        <w:rPr>
          <w:rFonts w:asciiTheme="majorBidi" w:hAnsiTheme="majorBidi" w:cstheme="majorBidi"/>
        </w:rPr>
      </w:pPr>
      <w:r w:rsidRPr="00773C46">
        <w:rPr>
          <w:rFonts w:asciiTheme="majorBidi" w:hAnsiTheme="majorBidi" w:cstheme="majorBidi"/>
        </w:rPr>
        <w:t>Loose bulk density</w:t>
      </w:r>
    </w:p>
    <w:p w14:paraId="081B79CA" w14:textId="77777777" w:rsidR="00697FC5" w:rsidRPr="00773C46" w:rsidRDefault="00697FC5" w:rsidP="00697FC5">
      <w:pPr>
        <w:pStyle w:val="ListParagraph"/>
        <w:numPr>
          <w:ilvl w:val="0"/>
          <w:numId w:val="2"/>
        </w:numPr>
        <w:rPr>
          <w:rFonts w:asciiTheme="majorBidi" w:hAnsiTheme="majorBidi" w:cstheme="majorBidi"/>
        </w:rPr>
      </w:pPr>
      <w:r w:rsidRPr="00773C46">
        <w:rPr>
          <w:rFonts w:asciiTheme="majorBidi" w:hAnsiTheme="majorBidi" w:cstheme="majorBidi"/>
        </w:rPr>
        <w:t>Tapped (consolidated) bulk density</w:t>
      </w:r>
    </w:p>
    <w:p w14:paraId="2D34F6D1" w14:textId="64637956" w:rsidR="00697FC5" w:rsidRDefault="00697FC5" w:rsidP="00697FC5">
      <w:pPr>
        <w:rPr>
          <w:rFonts w:asciiTheme="majorBidi" w:hAnsiTheme="majorBidi" w:cstheme="majorBidi"/>
          <w:rtl/>
        </w:rPr>
      </w:pPr>
      <w:r w:rsidRPr="00773C46">
        <w:rPr>
          <w:rFonts w:asciiTheme="majorBidi" w:hAnsiTheme="majorBidi" w:cstheme="majorBidi"/>
        </w:rPr>
        <w:t>Consolidation increases normal stress within the powder column, altering shear resistance and torque demand [1</w:t>
      </w:r>
      <w:r>
        <w:rPr>
          <w:rFonts w:asciiTheme="majorBidi" w:hAnsiTheme="majorBidi" w:cstheme="majorBidi"/>
        </w:rPr>
        <w:t>5</w:t>
      </w:r>
      <w:r w:rsidRPr="00773C46">
        <w:rPr>
          <w:rFonts w:asciiTheme="majorBidi" w:hAnsiTheme="majorBidi" w:cstheme="majorBidi"/>
        </w:rPr>
        <w:t>]. Variations in bulk density directly affect dosing accuracy in volumetric auger systems [1</w:t>
      </w:r>
      <w:r>
        <w:rPr>
          <w:rFonts w:asciiTheme="majorBidi" w:hAnsiTheme="majorBidi" w:cstheme="majorBidi"/>
        </w:rPr>
        <w:t>6</w:t>
      </w:r>
      <w:r w:rsidRPr="00773C46">
        <w:rPr>
          <w:rFonts w:asciiTheme="majorBidi" w:hAnsiTheme="majorBidi" w:cstheme="majorBidi"/>
        </w:rPr>
        <w:t>].</w:t>
      </w:r>
    </w:p>
    <w:p w14:paraId="51CF1FCE" w14:textId="77777777" w:rsidR="00697FC5" w:rsidRDefault="00697FC5" w:rsidP="00697FC5">
      <w:pPr>
        <w:rPr>
          <w:rFonts w:asciiTheme="majorBidi" w:hAnsiTheme="majorBidi" w:cstheme="majorBidi"/>
          <w:rtl/>
        </w:rPr>
      </w:pPr>
    </w:p>
    <w:p w14:paraId="1A5AEEBD" w14:textId="08AB42F9" w:rsidR="00794FD5" w:rsidRDefault="00794FD5" w:rsidP="00794FD5">
      <w:pPr>
        <w:rPr>
          <w:rFonts w:asciiTheme="majorBidi" w:hAnsiTheme="majorBidi" w:cstheme="majorBidi"/>
          <w:rtl/>
        </w:rPr>
      </w:pPr>
      <w:r w:rsidRPr="00794FD5">
        <w:rPr>
          <w:rFonts w:asciiTheme="majorBidi" w:hAnsiTheme="majorBidi" w:cstheme="majorBidi"/>
        </w:rPr>
        <w:t>Bulk density is defined as the mass of powder divided by its total bulk volume, including inter-particle voids. It is the key parameter that converts the volumetric displacement of the auger into gravimetric mass flow:</w:t>
      </w:r>
    </w:p>
    <w:p w14:paraId="037B1F51" w14:textId="30EE89E7" w:rsidR="00794FD5" w:rsidRPr="000B3523" w:rsidRDefault="00794FD5" w:rsidP="00794FD5">
      <w:pPr>
        <w:bidi/>
        <w:rPr>
          <w:rFonts w:asciiTheme="majorBidi" w:hAnsiTheme="majorBidi" w:cstheme="majorBidi"/>
          <w:b/>
          <w:bCs/>
        </w:rPr>
      </w:pPr>
      <m:oMathPara>
        <m:oMath>
          <m:r>
            <m:rPr>
              <m:sty m:val="bi"/>
            </m:rPr>
            <w:rPr>
              <w:rFonts w:ascii="Cambria Math" w:hAnsi="Cambria Math" w:cstheme="majorBidi"/>
            </w:rPr>
            <w:lastRenderedPageBreak/>
            <m:t>m˙=Vrev​⋅N⋅</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m:t>
              </m:r>
            </m:sub>
          </m:sSub>
          <m:r>
            <m:rPr>
              <m:sty m:val="bi"/>
            </m:rP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η</m:t>
              </m:r>
            </m:e>
            <m:sub>
              <m:r>
                <m:rPr>
                  <m:sty m:val="bi"/>
                </m:rPr>
                <w:rPr>
                  <w:rFonts w:ascii="Cambria Math" w:eastAsiaTheme="minorEastAsia" w:hAnsi="Cambria Math" w:cstheme="majorBidi"/>
                </w:rPr>
                <m:t>v</m:t>
              </m:r>
            </m:sub>
          </m:sSub>
          <m:r>
            <m:rPr>
              <m:sty m:val="bi"/>
            </m:rPr>
            <w:rPr>
              <w:rFonts w:ascii="Cambria Math" w:hAnsi="Cambria Math" w:cstheme="majorBidi"/>
            </w:rPr>
            <m:t>​</m:t>
          </m:r>
        </m:oMath>
      </m:oMathPara>
    </w:p>
    <w:p w14:paraId="7A158CA8" w14:textId="77777777" w:rsidR="00794FD5" w:rsidRDefault="00794FD5" w:rsidP="00794FD5">
      <w:pPr>
        <w:spacing w:after="0" w:line="240" w:lineRule="auto"/>
        <w:rPr>
          <w:rFonts w:ascii="Times New Roman" w:eastAsia="Times New Roman" w:hAnsi="Times New Roman" w:cs="Times New Roman"/>
          <w:kern w:val="0"/>
          <w:rtl/>
          <w14:ligatures w14:val="none"/>
        </w:rPr>
      </w:pPr>
      <w:r w:rsidRPr="004F68A5">
        <w:rPr>
          <w:rFonts w:ascii="Times New Roman" w:eastAsia="Times New Roman" w:hAnsi="Times New Roman" w:cs="Times New Roman"/>
          <w:kern w:val="0"/>
          <w14:ligatures w14:val="none"/>
        </w:rPr>
        <w:t xml:space="preserve">Where </w:t>
      </w:r>
      <m:oMath>
        <m:acc>
          <m:accPr>
            <m:chr m:val="̇"/>
            <m:ctrlPr>
              <w:rPr>
                <w:rFonts w:ascii="Cambria Math" w:hAnsi="Cambria Math" w:cstheme="majorBidi"/>
                <w:b/>
                <w:bCs/>
                <w:i/>
              </w:rPr>
            </m:ctrlPr>
          </m:accPr>
          <m:e>
            <m:r>
              <m:rPr>
                <m:sty m:val="bi"/>
              </m:rPr>
              <w:rPr>
                <w:rFonts w:ascii="Cambria Math" w:hAnsi="Cambria Math" w:cstheme="majorBidi"/>
              </w:rPr>
              <m:t xml:space="preserve">m </m:t>
            </m:r>
          </m:e>
        </m:acc>
        <m:f>
          <m:fPr>
            <m:ctrlPr>
              <w:rPr>
                <w:rFonts w:ascii="Cambria Math" w:eastAsia="Times New Roman" w:hAnsi="Cambria Math" w:cs="Times New Roman"/>
                <w:b/>
                <w:bCs/>
                <w:i/>
              </w:rPr>
            </m:ctrlPr>
          </m:fPr>
          <m:num>
            <m:r>
              <m:rPr>
                <m:sty m:val="bi"/>
              </m:rPr>
              <w:rPr>
                <w:rFonts w:ascii="Cambria Math" w:eastAsia="Times New Roman" w:hAnsi="Cambria Math" w:cs="Times New Roman"/>
              </w:rPr>
              <m:t>kg</m:t>
            </m:r>
          </m:num>
          <m:den>
            <m:r>
              <m:rPr>
                <m:sty m:val="bi"/>
              </m:rPr>
              <w:rPr>
                <w:rFonts w:ascii="Cambria Math" w:eastAsia="Times New Roman" w:hAnsi="Cambria Math" w:cs="Times New Roman"/>
              </w:rPr>
              <m:t>min</m:t>
            </m:r>
          </m:den>
        </m:f>
      </m:oMath>
      <w:r>
        <w:rPr>
          <w:rFonts w:ascii="Times New Roman" w:eastAsia="Times New Roman" w:hAnsi="Times New Roman" w:cs="Times New Roman"/>
        </w:rPr>
        <w:t xml:space="preserve"> </w:t>
      </w:r>
      <w:r w:rsidRPr="004F68A5">
        <w:rPr>
          <w:rFonts w:ascii="Times New Roman" w:eastAsia="Times New Roman" w:hAnsi="Times New Roman" w:cs="Times New Roman"/>
          <w:kern w:val="0"/>
          <w14:ligatures w14:val="none"/>
        </w:rPr>
        <w:t xml:space="preserve">is the mass flow rate,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V</m:t>
            </m:r>
          </m:e>
          <m:sub>
            <m:r>
              <m:rPr>
                <m:sty m:val="bi"/>
              </m:rPr>
              <w:rPr>
                <w:rFonts w:ascii="Cambria Math" w:eastAsia="Times New Roman" w:hAnsi="Cambria Math" w:cs="Times New Roman"/>
                <w:kern w:val="0"/>
                <w14:ligatures w14:val="none"/>
              </w:rPr>
              <m:t>rev</m:t>
            </m:r>
          </m:sub>
        </m:sSub>
      </m:oMath>
      <w:r w:rsidRPr="004F68A5">
        <w:rPr>
          <w:rFonts w:ascii="Times New Roman" w:eastAsia="Times New Roman" w:hAnsi="Times New Roman" w:cs="Times New Roman"/>
          <w:kern w:val="0"/>
          <w14:ligatures w14:val="none"/>
        </w:rPr>
        <w:t xml:space="preserve"> is the swept volume per revolution, </w:t>
      </w:r>
      <m:oMath>
        <m:r>
          <m:rPr>
            <m:sty m:val="bi"/>
          </m:rPr>
          <w:rPr>
            <w:rFonts w:ascii="Cambria Math" w:eastAsia="Times New Roman" w:hAnsi="Cambria Math" w:cs="Times New Roman"/>
            <w:kern w:val="0"/>
            <w14:ligatures w14:val="none"/>
          </w:rPr>
          <m:t>N</m:t>
        </m:r>
      </m:oMath>
      <w:r>
        <w:rPr>
          <w:rFonts w:ascii="Times New Roman" w:eastAsia="Times New Roman" w:hAnsi="Times New Roman" w:cs="Times New Roman"/>
          <w:kern w:val="0"/>
          <w14:ligatures w14:val="none"/>
        </w:rPr>
        <w:t xml:space="preserve"> </w:t>
      </w:r>
      <w:r w:rsidRPr="004F68A5">
        <w:rPr>
          <w:rFonts w:ascii="Times New Roman" w:eastAsia="Times New Roman" w:hAnsi="Times New Roman" w:cs="Times New Roman"/>
          <w:kern w:val="0"/>
          <w14:ligatures w14:val="none"/>
        </w:rPr>
        <w:t xml:space="preserve">is the rotational speed, and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 xml:space="preserve"> η</m:t>
            </m:r>
          </m:e>
          <m:sub>
            <m:r>
              <m:rPr>
                <m:sty m:val="bi"/>
              </m:rPr>
              <w:rPr>
                <w:rFonts w:ascii="Cambria Math" w:eastAsiaTheme="minorEastAsia" w:hAnsi="Cambria Math" w:cstheme="majorBidi"/>
              </w:rPr>
              <m:t>v</m:t>
            </m:r>
          </m:sub>
        </m:sSub>
        <m:r>
          <w:rPr>
            <w:rFonts w:ascii="Cambria Math" w:eastAsiaTheme="minorEastAsia" w:hAnsi="Cambria Math" w:cstheme="majorBidi"/>
          </w:rPr>
          <m:t xml:space="preserve"> </m:t>
        </m:r>
      </m:oMath>
      <w:r w:rsidRPr="004F68A5">
        <w:rPr>
          <w:rFonts w:ascii="Times New Roman" w:eastAsia="Times New Roman" w:hAnsi="Times New Roman" w:cs="Times New Roman"/>
          <w:kern w:val="0"/>
          <w14:ligatures w14:val="none"/>
        </w:rPr>
        <w:t xml:space="preserve">is the volumetric </w:t>
      </w:r>
      <w:proofErr w:type="gramStart"/>
      <w:r w:rsidRPr="004F68A5">
        <w:rPr>
          <w:rFonts w:ascii="Times New Roman" w:eastAsia="Times New Roman" w:hAnsi="Times New Roman" w:cs="Times New Roman"/>
          <w:kern w:val="0"/>
          <w14:ligatures w14:val="none"/>
        </w:rPr>
        <w:t>efficiency</w:t>
      </w:r>
      <w:r w:rsidRPr="008857BA">
        <w:rPr>
          <w:rFonts w:ascii="Times New Roman" w:eastAsia="Times New Roman" w:hAnsi="Times New Roman" w:cs="Times New Roman"/>
          <w:kern w:val="0"/>
          <w14:ligatures w14:val="none"/>
        </w:rPr>
        <w:t>[</w:t>
      </w:r>
      <w:proofErr w:type="gramEnd"/>
      <w:r w:rsidRPr="008857BA">
        <w:rPr>
          <w:rFonts w:ascii="Times New Roman" w:eastAsia="Times New Roman" w:hAnsi="Times New Roman" w:cs="Times New Roman"/>
          <w:kern w:val="0"/>
          <w14:ligatures w14:val="none"/>
        </w:rPr>
        <w:t>9]</w:t>
      </w:r>
      <w:r>
        <w:rPr>
          <w:rFonts w:ascii="Times New Roman" w:eastAsia="Times New Roman" w:hAnsi="Times New Roman" w:cs="Times New Roman"/>
          <w:kern w:val="0"/>
          <w14:ligatures w14:val="none"/>
        </w:rPr>
        <w:t>[4].</w:t>
      </w:r>
    </w:p>
    <w:p w14:paraId="50CE92A2" w14:textId="77777777" w:rsidR="00794FD5" w:rsidRDefault="00794FD5" w:rsidP="00794FD5">
      <w:pPr>
        <w:rPr>
          <w:rFonts w:asciiTheme="majorBidi" w:hAnsiTheme="majorBidi" w:cstheme="majorBidi"/>
          <w:rtl/>
        </w:rPr>
      </w:pPr>
    </w:p>
    <w:p w14:paraId="1CFBBC47" w14:textId="1204020C" w:rsidR="00697FC5" w:rsidRDefault="00794FD5" w:rsidP="00697FC5">
      <w:pPr>
        <w:rPr>
          <w:rFonts w:asciiTheme="majorBidi" w:hAnsiTheme="majorBidi" w:cstheme="majorBidi"/>
          <w:rtl/>
        </w:rPr>
      </w:pPr>
      <w:r w:rsidRPr="00794FD5">
        <w:rPr>
          <w:rFonts w:asciiTheme="majorBidi" w:hAnsiTheme="majorBidi" w:cstheme="majorBidi"/>
        </w:rPr>
        <w:t xml:space="preserve">However, bulk density is not constant; it increases with consolidation pressure (head pressure in the hopper) and vibration, a phenomenon known as </w:t>
      </w:r>
      <w:r w:rsidRPr="00794FD5">
        <w:rPr>
          <w:rFonts w:asciiTheme="majorBidi" w:hAnsiTheme="majorBidi" w:cstheme="majorBidi"/>
          <w:b/>
          <w:bCs/>
        </w:rPr>
        <w:t>compressibility</w:t>
      </w:r>
      <w:r w:rsidRPr="00794FD5">
        <w:rPr>
          <w:rFonts w:asciiTheme="majorBidi" w:hAnsiTheme="majorBidi" w:cstheme="majorBidi"/>
        </w:rPr>
        <w:t>.</w:t>
      </w:r>
    </w:p>
    <w:p w14:paraId="14AEACE4" w14:textId="77777777" w:rsidR="00794FD5" w:rsidRPr="00794FD5" w:rsidRDefault="00794FD5" w:rsidP="00794FD5">
      <w:pPr>
        <w:pStyle w:val="ListParagraph"/>
        <w:numPr>
          <w:ilvl w:val="0"/>
          <w:numId w:val="2"/>
        </w:numPr>
        <w:rPr>
          <w:rFonts w:asciiTheme="majorBidi" w:hAnsiTheme="majorBidi" w:cstheme="majorBidi"/>
          <w:b/>
          <w:bCs/>
          <w:i/>
          <w:iCs/>
        </w:rPr>
      </w:pPr>
      <w:r w:rsidRPr="00794FD5">
        <w:rPr>
          <w:rFonts w:asciiTheme="majorBidi" w:hAnsiTheme="majorBidi" w:cstheme="majorBidi"/>
          <w:b/>
          <w:bCs/>
          <w:i/>
          <w:iCs/>
        </w:rPr>
        <w:t>Hygroscopicity and Moisture Effect:</w:t>
      </w:r>
    </w:p>
    <w:p w14:paraId="16FECB4A" w14:textId="0C2B513E" w:rsidR="00794FD5" w:rsidRDefault="00794FD5" w:rsidP="00794FD5">
      <w:pPr>
        <w:ind w:left="360"/>
        <w:rPr>
          <w:rFonts w:asciiTheme="majorBidi" w:hAnsiTheme="majorBidi" w:cstheme="majorBidi"/>
          <w:rtl/>
        </w:rPr>
      </w:pPr>
      <w:r w:rsidRPr="00794FD5">
        <w:rPr>
          <w:rFonts w:asciiTheme="majorBidi" w:hAnsiTheme="majorBidi" w:cstheme="majorBidi"/>
        </w:rPr>
        <w:t xml:space="preserve">Salt is a hygroscopic material, meaning it absorbs moisture from the surrounding environment. At high relative humidity, liquid bridges form between particles, which may later dry into solid salt bridges. This changes the material state from free-flowing </w:t>
      </w:r>
      <w:proofErr w:type="gramStart"/>
      <w:r w:rsidRPr="00794FD5">
        <w:rPr>
          <w:rFonts w:asciiTheme="majorBidi" w:hAnsiTheme="majorBidi" w:cstheme="majorBidi"/>
        </w:rPr>
        <w:t>to</w:t>
      </w:r>
      <w:proofErr w:type="gramEnd"/>
      <w:r w:rsidRPr="00794FD5">
        <w:rPr>
          <w:rFonts w:asciiTheme="majorBidi" w:hAnsiTheme="majorBidi" w:cstheme="majorBidi"/>
        </w:rPr>
        <w:t xml:space="preserve"> cohesive (caking). This issue was addressed in the design by incorporating a mechanical agitator inside the hopper that continuously breaks these bridges and maintains material flowability [1].</w:t>
      </w:r>
    </w:p>
    <w:p w14:paraId="29044F47" w14:textId="77777777" w:rsidR="00286AE4" w:rsidRDefault="00286AE4" w:rsidP="00794FD5">
      <w:pPr>
        <w:ind w:left="360"/>
        <w:rPr>
          <w:rFonts w:asciiTheme="majorBidi" w:hAnsiTheme="majorBidi" w:cstheme="majorBidi"/>
          <w:rtl/>
        </w:rPr>
      </w:pPr>
    </w:p>
    <w:p w14:paraId="3E850468" w14:textId="77777777" w:rsidR="00286AE4" w:rsidRPr="00286AE4" w:rsidRDefault="00286AE4" w:rsidP="00286AE4">
      <w:pPr>
        <w:rPr>
          <w:rFonts w:asciiTheme="majorBidi" w:hAnsiTheme="majorBidi" w:cstheme="majorBidi"/>
          <w:b/>
          <w:bCs/>
        </w:rPr>
      </w:pPr>
      <w:r w:rsidRPr="00286AE4">
        <w:rPr>
          <w:rFonts w:asciiTheme="majorBidi" w:hAnsiTheme="majorBidi" w:cstheme="majorBidi"/>
          <w:b/>
          <w:bCs/>
        </w:rPr>
        <w:t>Density Variation During Operation:</w:t>
      </w:r>
    </w:p>
    <w:p w14:paraId="354F4475" w14:textId="1006E3EC" w:rsidR="00286AE4" w:rsidRDefault="00286AE4" w:rsidP="00286AE4">
      <w:pPr>
        <w:rPr>
          <w:rFonts w:asciiTheme="majorBidi" w:hAnsiTheme="majorBidi" w:cstheme="majorBidi"/>
        </w:rPr>
      </w:pPr>
      <w:r w:rsidRPr="00286AE4">
        <w:rPr>
          <w:rFonts w:asciiTheme="majorBidi" w:hAnsiTheme="majorBidi" w:cstheme="majorBidi"/>
        </w:rPr>
        <w:t>Bulk density may vary during operation due to vibration, humidity changes, particle size distribution, and consolidation under the weight of the material column. These variations directly affect dosing accuracy and must therefore be considered in modeling and numerical validation.</w:t>
      </w:r>
    </w:p>
    <w:p w14:paraId="59074A9A" w14:textId="77777777" w:rsidR="00286AE4" w:rsidRDefault="00286AE4" w:rsidP="00286AE4">
      <w:pPr>
        <w:rPr>
          <w:rFonts w:asciiTheme="majorBidi" w:hAnsiTheme="majorBidi" w:cstheme="majorBidi"/>
        </w:rPr>
      </w:pPr>
    </w:p>
    <w:p w14:paraId="2DCE4CB2" w14:textId="579264AE" w:rsidR="00286AE4" w:rsidRPr="00286AE4" w:rsidRDefault="00286AE4" w:rsidP="00286AE4">
      <w:pPr>
        <w:rPr>
          <w:rFonts w:asciiTheme="majorBidi" w:hAnsiTheme="majorBidi" w:cstheme="majorBidi"/>
          <w:b/>
          <w:bCs/>
        </w:rPr>
      </w:pPr>
      <w:r w:rsidRPr="00286AE4">
        <w:rPr>
          <w:rFonts w:asciiTheme="majorBidi" w:hAnsiTheme="majorBidi" w:cstheme="majorBidi"/>
          <w:b/>
          <w:bCs/>
        </w:rPr>
        <w:t>2.1.2 Nature of Bulk Solids</w:t>
      </w:r>
    </w:p>
    <w:p w14:paraId="4CBDDFD5" w14:textId="56A26325" w:rsidR="00286AE4" w:rsidRDefault="00286AE4" w:rsidP="00286AE4">
      <w:pPr>
        <w:rPr>
          <w:rFonts w:asciiTheme="majorBidi" w:hAnsiTheme="majorBidi" w:cstheme="majorBidi"/>
        </w:rPr>
      </w:pPr>
      <w:r w:rsidRPr="00286AE4">
        <w:rPr>
          <w:rFonts w:asciiTheme="majorBidi" w:hAnsiTheme="majorBidi" w:cstheme="majorBidi"/>
        </w:rPr>
        <w:t>Bulk solids behave as discrete particulate systems rather than continuous media [8]. Their macroscopic response emerges from microscopic interactions between individual particles [9].</w:t>
      </w:r>
    </w:p>
    <w:p w14:paraId="7482C37C" w14:textId="77777777" w:rsidR="00286AE4" w:rsidRPr="00286AE4" w:rsidRDefault="00286AE4" w:rsidP="00286AE4">
      <w:pPr>
        <w:rPr>
          <w:rFonts w:asciiTheme="majorBidi" w:hAnsiTheme="majorBidi" w:cstheme="majorBidi"/>
        </w:rPr>
      </w:pPr>
    </w:p>
    <w:p w14:paraId="2B40C79F" w14:textId="77777777" w:rsidR="00286AE4" w:rsidRPr="00286AE4" w:rsidRDefault="00286AE4" w:rsidP="00286AE4">
      <w:pPr>
        <w:rPr>
          <w:rFonts w:asciiTheme="majorBidi" w:hAnsiTheme="majorBidi" w:cstheme="majorBidi"/>
        </w:rPr>
      </w:pPr>
      <w:r w:rsidRPr="00286AE4">
        <w:rPr>
          <w:rFonts w:asciiTheme="majorBidi" w:hAnsiTheme="majorBidi" w:cstheme="majorBidi"/>
        </w:rPr>
        <w:t>Key characteristics of bulk solids include a Stress transmission through force chains [10], Absence of tensile strength under low confinement [11], Pressure-dependent shear resistance [12], and Density variation under consolidation [13]</w:t>
      </w:r>
    </w:p>
    <w:p w14:paraId="6F36DF0C" w14:textId="77777777" w:rsidR="00286AE4" w:rsidRPr="00286AE4" w:rsidRDefault="00286AE4" w:rsidP="00286AE4">
      <w:pPr>
        <w:rPr>
          <w:rFonts w:asciiTheme="majorBidi" w:hAnsiTheme="majorBidi" w:cstheme="majorBidi"/>
        </w:rPr>
      </w:pPr>
    </w:p>
    <w:p w14:paraId="7027865B" w14:textId="0EA0E2C7" w:rsidR="00286AE4" w:rsidRDefault="00286AE4" w:rsidP="00286AE4">
      <w:pPr>
        <w:rPr>
          <w:rFonts w:asciiTheme="majorBidi" w:hAnsiTheme="majorBidi" w:cstheme="majorBidi"/>
        </w:rPr>
      </w:pPr>
      <w:r w:rsidRPr="00286AE4">
        <w:rPr>
          <w:rFonts w:asciiTheme="majorBidi" w:hAnsiTheme="majorBidi" w:cstheme="majorBidi"/>
        </w:rPr>
        <w:t>Unlike fluids, bulk solids can form stable free surfaces at an angle known as the angle of repose [1</w:t>
      </w:r>
      <w:r w:rsidR="00F948BB">
        <w:rPr>
          <w:rFonts w:asciiTheme="majorBidi" w:hAnsiTheme="majorBidi" w:cstheme="majorBidi"/>
        </w:rPr>
        <w:t>2</w:t>
      </w:r>
      <w:r w:rsidRPr="00286AE4">
        <w:rPr>
          <w:rFonts w:asciiTheme="majorBidi" w:hAnsiTheme="majorBidi" w:cstheme="majorBidi"/>
        </w:rPr>
        <w:t>], which is directly related to internal friction.</w:t>
      </w:r>
    </w:p>
    <w:p w14:paraId="4A14AB73" w14:textId="682F8903" w:rsidR="00286AE4" w:rsidRDefault="00286AE4" w:rsidP="00286AE4">
      <w:pPr>
        <w:rPr>
          <w:rFonts w:asciiTheme="majorBidi" w:hAnsiTheme="majorBidi" w:cstheme="majorBidi"/>
        </w:rPr>
      </w:pPr>
      <w:r w:rsidRPr="00286AE4">
        <w:rPr>
          <w:rFonts w:asciiTheme="majorBidi" w:hAnsiTheme="majorBidi" w:cstheme="majorBidi"/>
        </w:rPr>
        <w:lastRenderedPageBreak/>
        <w:t>In contrast to fluids, which cannot sustain shear stress at rest, bulk solids possess a yield strength. This means that a powder can withstand shear stress without flowing until a certain critical value is exceeded. The stress state within bulk solids is commonly described using Mohr’s Circles and the Yield Locus, where the shear stress required to initiate flow (τ) depends on the applied normal stress (σ) according to the Coulomb friction law:</w:t>
      </w:r>
    </w:p>
    <w:p w14:paraId="2A3761CA" w14:textId="72DD6A86" w:rsidR="00286AE4" w:rsidRPr="00286AE4" w:rsidRDefault="00286AE4" w:rsidP="00286AE4">
      <w:pPr>
        <w:bidi/>
        <w:rPr>
          <w:rFonts w:asciiTheme="majorBidi" w:eastAsiaTheme="minorEastAsia" w:hAnsiTheme="majorBidi" w:cstheme="majorBidi"/>
          <w:b/>
          <w:bCs/>
        </w:rPr>
      </w:pPr>
      <m:oMathPara>
        <m:oMath>
          <m:r>
            <m:rPr>
              <m:sty m:val="bi"/>
            </m:rPr>
            <w:rPr>
              <w:rFonts w:ascii="Cambria Math" w:hAnsi="Cambria Math" w:cs="Cambria Math" w:hint="cs"/>
              <w:rtl/>
            </w:rPr>
            <m:t>τ</m:t>
          </m:r>
          <m:r>
            <m:rPr>
              <m:sty m:val="bi"/>
            </m:rPr>
            <w:rPr>
              <w:rFonts w:ascii="Cambria Math" w:hAnsi="Cambria Math" w:cstheme="majorBidi"/>
            </w:rPr>
            <m:t>=σ*</m:t>
          </m:r>
          <m:func>
            <m:funcPr>
              <m:ctrlPr>
                <w:rPr>
                  <w:rFonts w:ascii="Cambria Math" w:hAnsi="Cambria Math" w:cstheme="majorBidi"/>
                  <w:b/>
                  <w:bCs/>
                </w:rPr>
              </m:ctrlPr>
            </m:funcPr>
            <m:fName>
              <m:r>
                <m:rPr>
                  <m:sty m:val="b"/>
                </m:rPr>
                <w:rPr>
                  <w:rFonts w:ascii="Cambria Math" w:hAnsi="Cambria Math" w:cstheme="majorBidi"/>
                </w:rPr>
                <m:t>tan</m:t>
              </m:r>
              <m:ctrlPr>
                <w:rPr>
                  <w:rFonts w:ascii="Cambria Math" w:hAnsi="Cambria Math" w:cstheme="majorBidi"/>
                  <w:b/>
                  <w:bCs/>
                  <w:i/>
                </w:rPr>
              </m:ctrlPr>
            </m:fName>
            <m:e>
              <m:d>
                <m:dPr>
                  <m:ctrlPr>
                    <w:rPr>
                      <w:rFonts w:ascii="Cambria Math" w:hAnsi="Cambria Math" w:cstheme="majorBidi"/>
                      <w:b/>
                      <w:bCs/>
                      <w:i/>
                    </w:rPr>
                  </m:ctrlPr>
                </m:dPr>
                <m:e>
                  <m:r>
                    <m:rPr>
                      <m:sty m:val="bi"/>
                    </m:rPr>
                    <w:rPr>
                      <w:rFonts w:ascii="Cambria Math" w:hAnsi="Cambria Math" w:cstheme="majorBidi"/>
                    </w:rPr>
                    <m:t>∅</m:t>
                  </m:r>
                </m:e>
              </m:d>
            </m:e>
          </m:func>
          <m:r>
            <m:rPr>
              <m:sty m:val="bi"/>
            </m:rPr>
            <w:rPr>
              <w:rFonts w:ascii="Cambria Math" w:hAnsi="Cambria Math" w:cstheme="majorBidi"/>
            </w:rPr>
            <m:t>+c</m:t>
          </m:r>
        </m:oMath>
      </m:oMathPara>
    </w:p>
    <w:p w14:paraId="3C77D19E" w14:textId="08C09016" w:rsidR="00286AE4" w:rsidRDefault="00286AE4" w:rsidP="00286AE4">
      <w:pPr>
        <w:rPr>
          <w:rFonts w:asciiTheme="majorBidi" w:hAnsiTheme="majorBidi" w:cstheme="majorBidi"/>
        </w:rPr>
      </w:pPr>
      <w:r w:rsidRPr="00286AE4">
        <w:rPr>
          <w:rFonts w:asciiTheme="majorBidi" w:hAnsiTheme="majorBidi" w:cstheme="majorBidi"/>
        </w:rPr>
        <w:t>Where (</w:t>
      </w:r>
      <w:r w:rsidRPr="00286AE4">
        <w:rPr>
          <w:rFonts w:ascii="Cambria Math" w:hAnsi="Cambria Math" w:cs="Cambria Math"/>
        </w:rPr>
        <w:t>∅</w:t>
      </w:r>
      <w:r w:rsidRPr="00286AE4">
        <w:rPr>
          <w:rFonts w:asciiTheme="majorBidi" w:hAnsiTheme="majorBidi" w:cstheme="majorBidi"/>
        </w:rPr>
        <w:t>) represents the angle of internal friction, and (c) the cohesion forces. For free-flowing materials, the cohesion value is close to zero, while it increases in cohesive materials such as wet salt [5].</w:t>
      </w:r>
    </w:p>
    <w:p w14:paraId="362B258E" w14:textId="77777777" w:rsidR="00286AE4" w:rsidRDefault="00286AE4" w:rsidP="00286AE4">
      <w:pPr>
        <w:rPr>
          <w:rFonts w:asciiTheme="majorBidi" w:hAnsiTheme="majorBidi" w:cstheme="majorBidi"/>
        </w:rPr>
      </w:pPr>
    </w:p>
    <w:p w14:paraId="19901716" w14:textId="2DF6DBB9" w:rsidR="00286AE4" w:rsidRDefault="00286AE4" w:rsidP="00286AE4">
      <w:pPr>
        <w:rPr>
          <w:rFonts w:asciiTheme="majorBidi" w:hAnsiTheme="majorBidi" w:cstheme="majorBidi"/>
        </w:rPr>
      </w:pPr>
      <w:r w:rsidRPr="00286AE4">
        <w:rPr>
          <w:rFonts w:asciiTheme="majorBidi" w:hAnsiTheme="majorBidi" w:cstheme="majorBidi"/>
        </w:rPr>
        <w:t>This distinction is critical when modeling auger filling, since powder does not flow automatically when a container is opened; instead, it requires shear-induced motion generated by the rotating screw.</w:t>
      </w:r>
    </w:p>
    <w:p w14:paraId="60B5E9CE" w14:textId="77777777" w:rsidR="00773C46" w:rsidRDefault="00773C46" w:rsidP="00773C46">
      <w:pPr>
        <w:rPr>
          <w:rFonts w:asciiTheme="majorBidi" w:hAnsiTheme="majorBidi" w:cstheme="majorBidi"/>
        </w:rPr>
      </w:pPr>
    </w:p>
    <w:p w14:paraId="72E041EB" w14:textId="28122D94" w:rsidR="00773C46" w:rsidRPr="00773C46" w:rsidRDefault="00773C46" w:rsidP="00773C46">
      <w:pPr>
        <w:rPr>
          <w:rFonts w:asciiTheme="majorBidi" w:hAnsiTheme="majorBidi" w:cstheme="majorBidi"/>
          <w:b/>
          <w:bCs/>
        </w:rPr>
      </w:pPr>
      <w:r w:rsidRPr="00773C46">
        <w:rPr>
          <w:rFonts w:asciiTheme="majorBidi" w:hAnsiTheme="majorBidi" w:cstheme="majorBidi"/>
          <w:b/>
          <w:bCs/>
        </w:rPr>
        <w:t>2.1.</w:t>
      </w:r>
      <w:r w:rsidR="00697FC5">
        <w:rPr>
          <w:rFonts w:asciiTheme="majorBidi" w:hAnsiTheme="majorBidi" w:cstheme="majorBidi" w:hint="cs"/>
          <w:b/>
          <w:bCs/>
          <w:rtl/>
        </w:rPr>
        <w:t>3</w:t>
      </w:r>
      <w:r w:rsidRPr="00773C46">
        <w:rPr>
          <w:rFonts w:asciiTheme="majorBidi" w:hAnsiTheme="majorBidi" w:cstheme="majorBidi"/>
          <w:b/>
          <w:bCs/>
        </w:rPr>
        <w:t xml:space="preserve"> Forces Acting on Particles</w:t>
      </w:r>
    </w:p>
    <w:p w14:paraId="4A31669A" w14:textId="204DCE22" w:rsidR="00773C46" w:rsidRDefault="00773C46" w:rsidP="00773C46">
      <w:pPr>
        <w:rPr>
          <w:rFonts w:asciiTheme="majorBidi" w:hAnsiTheme="majorBidi" w:cstheme="majorBidi"/>
        </w:rPr>
      </w:pPr>
      <w:r w:rsidRPr="00773C46">
        <w:rPr>
          <w:rFonts w:asciiTheme="majorBidi" w:hAnsiTheme="majorBidi" w:cstheme="majorBidi"/>
        </w:rPr>
        <w:t>Particles within bulk solids are subjected to a complex system of interacting forces that govern whether the material flows or remains stagnant. From a dynamic standpoint, the stability or motion of the material inside the hopper and auger depends on the resultant balance between two primary categories of forces [4].</w:t>
      </w:r>
    </w:p>
    <w:p w14:paraId="09F80A1C" w14:textId="77777777" w:rsidR="00773C46" w:rsidRDefault="00773C46" w:rsidP="00773C46">
      <w:pPr>
        <w:rPr>
          <w:rFonts w:asciiTheme="majorBidi" w:hAnsiTheme="majorBidi" w:cstheme="majorBidi"/>
        </w:rPr>
      </w:pPr>
    </w:p>
    <w:p w14:paraId="2C426248" w14:textId="77777777" w:rsidR="00773C46" w:rsidRPr="00773C46" w:rsidRDefault="00773C46" w:rsidP="00773C46">
      <w:pPr>
        <w:rPr>
          <w:rFonts w:asciiTheme="majorBidi" w:hAnsiTheme="majorBidi" w:cstheme="majorBidi"/>
          <w:b/>
          <w:bCs/>
        </w:rPr>
      </w:pPr>
      <w:r w:rsidRPr="00773C46">
        <w:rPr>
          <w:rFonts w:asciiTheme="majorBidi" w:hAnsiTheme="majorBidi" w:cstheme="majorBidi"/>
          <w:b/>
          <w:bCs/>
        </w:rPr>
        <w:t>First: Driving Forces</w:t>
      </w:r>
    </w:p>
    <w:p w14:paraId="09C1219A" w14:textId="77777777" w:rsidR="00773C46" w:rsidRPr="00773C46" w:rsidRDefault="00773C46" w:rsidP="00773C46">
      <w:pPr>
        <w:rPr>
          <w:rFonts w:asciiTheme="majorBidi" w:hAnsiTheme="majorBidi" w:cstheme="majorBidi"/>
        </w:rPr>
      </w:pPr>
      <w:r w:rsidRPr="00773C46">
        <w:rPr>
          <w:rFonts w:asciiTheme="majorBidi" w:hAnsiTheme="majorBidi" w:cstheme="majorBidi"/>
        </w:rPr>
        <w:t>These are the forces that promote particle motion and overcome frictional resistance, including:</w:t>
      </w:r>
    </w:p>
    <w:p w14:paraId="5132C253" w14:textId="77777777" w:rsidR="00773C46" w:rsidRPr="00773C46" w:rsidRDefault="00773C46" w:rsidP="00773C46">
      <w:pPr>
        <w:rPr>
          <w:rFonts w:asciiTheme="majorBidi" w:hAnsiTheme="majorBidi" w:cstheme="majorBidi"/>
        </w:rPr>
      </w:pPr>
    </w:p>
    <w:p w14:paraId="2355B888" w14:textId="3FC5DD09" w:rsidR="00773C46" w:rsidRPr="00773C46" w:rsidRDefault="00773C46" w:rsidP="00773C46">
      <w:pPr>
        <w:pStyle w:val="ListParagraph"/>
        <w:numPr>
          <w:ilvl w:val="0"/>
          <w:numId w:val="6"/>
        </w:numPr>
        <w:rPr>
          <w:rFonts w:asciiTheme="majorBidi" w:hAnsiTheme="majorBidi" w:cstheme="majorBidi"/>
        </w:rPr>
      </w:pPr>
      <w:r w:rsidRPr="008325A6">
        <w:rPr>
          <w:rFonts w:asciiTheme="majorBidi" w:hAnsiTheme="majorBidi" w:cstheme="majorBidi"/>
          <w:b/>
          <w:bCs/>
          <w:i/>
          <w:iCs/>
        </w:rPr>
        <w:t>Gravitational Force (</w:t>
      </w:r>
      <m:oMath>
        <m:sSub>
          <m:sSubPr>
            <m:ctrlPr>
              <w:rPr>
                <w:rFonts w:ascii="Cambria Math" w:hAnsi="Cambria Math" w:cstheme="majorBidi"/>
                <w:b/>
                <w:bCs/>
                <w:i/>
                <w:iCs/>
              </w:rPr>
            </m:ctrlPr>
          </m:sSubPr>
          <m:e>
            <m:r>
              <m:rPr>
                <m:sty m:val="bi"/>
              </m:rPr>
              <w:rPr>
                <w:rFonts w:ascii="Cambria Math" w:hAnsi="Cambria Math" w:cstheme="majorBidi"/>
              </w:rPr>
              <m:t>F</m:t>
            </m:r>
          </m:e>
          <m:sub>
            <m:r>
              <m:rPr>
                <m:sty m:val="bi"/>
              </m:rPr>
              <w:rPr>
                <w:rFonts w:ascii="Cambria Math" w:hAnsi="Cambria Math" w:cstheme="majorBidi"/>
              </w:rPr>
              <m:t>g</m:t>
            </m:r>
          </m:sub>
        </m:sSub>
      </m:oMath>
      <w:r w:rsidRPr="008325A6">
        <w:rPr>
          <w:rFonts w:asciiTheme="majorBidi" w:hAnsiTheme="majorBidi" w:cstheme="majorBidi"/>
          <w:b/>
          <w:bCs/>
          <w:i/>
          <w:iCs/>
        </w:rPr>
        <w:t>):</w:t>
      </w:r>
      <w:r w:rsidRPr="00773C46">
        <w:rPr>
          <w:rFonts w:asciiTheme="majorBidi" w:hAnsiTheme="majorBidi" w:cstheme="majorBidi"/>
        </w:rPr>
        <w:t xml:space="preserve"> The dominant force responsible for gravity-driven discharge from the hopper.</w:t>
      </w:r>
    </w:p>
    <w:p w14:paraId="2A94ECBC" w14:textId="77777777" w:rsidR="00773C46" w:rsidRPr="00773C46" w:rsidRDefault="00773C46" w:rsidP="00773C46">
      <w:pPr>
        <w:rPr>
          <w:rFonts w:asciiTheme="majorBidi" w:hAnsiTheme="majorBidi" w:cstheme="majorBidi"/>
        </w:rPr>
      </w:pPr>
    </w:p>
    <w:p w14:paraId="66611DEE" w14:textId="4F6F1812" w:rsidR="00773C46" w:rsidRDefault="00773C46" w:rsidP="00773C46">
      <w:pPr>
        <w:pStyle w:val="ListParagraph"/>
        <w:numPr>
          <w:ilvl w:val="0"/>
          <w:numId w:val="6"/>
        </w:numPr>
        <w:rPr>
          <w:rFonts w:asciiTheme="majorBidi" w:hAnsiTheme="majorBidi" w:cstheme="majorBidi"/>
        </w:rPr>
      </w:pPr>
      <w:r w:rsidRPr="008325A6">
        <w:rPr>
          <w:rFonts w:asciiTheme="majorBidi" w:hAnsiTheme="majorBidi" w:cstheme="majorBidi"/>
          <w:b/>
          <w:bCs/>
          <w:i/>
          <w:iCs/>
        </w:rPr>
        <w:t>External Mechanical Forces (</w:t>
      </w:r>
      <m:oMath>
        <m:sSub>
          <m:sSubPr>
            <m:ctrlPr>
              <w:rPr>
                <w:rFonts w:ascii="Cambria Math" w:hAnsi="Cambria Math" w:cstheme="majorBidi"/>
                <w:b/>
                <w:bCs/>
                <w:i/>
                <w:iCs/>
              </w:rPr>
            </m:ctrlPr>
          </m:sSubPr>
          <m:e>
            <m:r>
              <m:rPr>
                <m:sty m:val="bi"/>
              </m:rPr>
              <w:rPr>
                <w:rFonts w:ascii="Cambria Math" w:hAnsi="Cambria Math" w:cstheme="majorBidi"/>
              </w:rPr>
              <m:t>F</m:t>
            </m:r>
          </m:e>
          <m:sub>
            <m:r>
              <m:rPr>
                <m:sty m:val="bi"/>
              </m:rPr>
              <w:rPr>
                <w:rFonts w:ascii="Cambria Math" w:hAnsi="Cambria Math" w:cstheme="majorBidi"/>
              </w:rPr>
              <m:t>ext</m:t>
            </m:r>
          </m:sub>
        </m:sSub>
      </m:oMath>
      <w:r w:rsidRPr="008325A6">
        <w:rPr>
          <w:rFonts w:asciiTheme="majorBidi" w:hAnsiTheme="majorBidi" w:cstheme="majorBidi"/>
          <w:b/>
          <w:bCs/>
          <w:i/>
          <w:iCs/>
        </w:rPr>
        <w:t>):</w:t>
      </w:r>
      <w:r w:rsidRPr="00773C46">
        <w:rPr>
          <w:rFonts w:asciiTheme="majorBidi" w:hAnsiTheme="majorBidi" w:cstheme="majorBidi"/>
        </w:rPr>
        <w:t xml:space="preserve"> Generated by the pressure of the screw flights or the motion of the agitator blades, which forcibly mobilize the material through externally applied mechanical loading.</w:t>
      </w:r>
    </w:p>
    <w:p w14:paraId="3D029689" w14:textId="77777777" w:rsidR="00773C46" w:rsidRPr="00773C46" w:rsidRDefault="00773C46" w:rsidP="00773C46">
      <w:pPr>
        <w:pStyle w:val="ListParagraph"/>
        <w:rPr>
          <w:rFonts w:asciiTheme="majorBidi" w:hAnsiTheme="majorBidi" w:cstheme="majorBidi"/>
        </w:rPr>
      </w:pPr>
    </w:p>
    <w:p w14:paraId="694CA92A" w14:textId="77777777" w:rsidR="00773C46" w:rsidRDefault="00773C46" w:rsidP="00773C46">
      <w:pPr>
        <w:rPr>
          <w:rFonts w:asciiTheme="majorBidi" w:hAnsiTheme="majorBidi" w:cstheme="majorBidi"/>
        </w:rPr>
      </w:pPr>
    </w:p>
    <w:p w14:paraId="43D5FCB0" w14:textId="4A6C7EF0" w:rsidR="00773C46" w:rsidRPr="00773C46" w:rsidRDefault="00773C46" w:rsidP="00773C46">
      <w:pPr>
        <w:rPr>
          <w:rFonts w:asciiTheme="majorBidi" w:hAnsiTheme="majorBidi" w:cstheme="majorBidi"/>
          <w:b/>
          <w:bCs/>
        </w:rPr>
      </w:pPr>
      <w:r w:rsidRPr="00773C46">
        <w:rPr>
          <w:rFonts w:asciiTheme="majorBidi" w:hAnsiTheme="majorBidi" w:cstheme="majorBidi"/>
          <w:b/>
          <w:bCs/>
        </w:rPr>
        <w:t>Second: Resisting Forces</w:t>
      </w:r>
    </w:p>
    <w:p w14:paraId="034BC6E8" w14:textId="77777777" w:rsidR="00773C46" w:rsidRPr="00773C46" w:rsidRDefault="00773C46" w:rsidP="00773C46">
      <w:pPr>
        <w:rPr>
          <w:rFonts w:asciiTheme="majorBidi" w:hAnsiTheme="majorBidi" w:cstheme="majorBidi"/>
        </w:rPr>
      </w:pPr>
      <w:r w:rsidRPr="00773C46">
        <w:rPr>
          <w:rFonts w:asciiTheme="majorBidi" w:hAnsiTheme="majorBidi" w:cstheme="majorBidi"/>
        </w:rPr>
        <w:t>These forces oppose motion and contribute to torque demand, including:</w:t>
      </w:r>
    </w:p>
    <w:p w14:paraId="0D1A5307" w14:textId="77777777" w:rsidR="00773C46" w:rsidRPr="00773C46" w:rsidRDefault="00773C46" w:rsidP="00773C46">
      <w:pPr>
        <w:rPr>
          <w:rFonts w:asciiTheme="majorBidi" w:hAnsiTheme="majorBidi" w:cstheme="majorBidi"/>
        </w:rPr>
      </w:pPr>
    </w:p>
    <w:p w14:paraId="21A95A86" w14:textId="3F1AF4EF" w:rsidR="00773C46" w:rsidRPr="00F948BB" w:rsidRDefault="00773C46" w:rsidP="00F948BB">
      <w:pPr>
        <w:pStyle w:val="ListParagraph"/>
        <w:numPr>
          <w:ilvl w:val="0"/>
          <w:numId w:val="7"/>
        </w:numPr>
        <w:rPr>
          <w:rFonts w:asciiTheme="majorBidi" w:hAnsiTheme="majorBidi" w:cstheme="majorBidi"/>
        </w:rPr>
      </w:pPr>
      <w:r w:rsidRPr="00773C46">
        <w:rPr>
          <w:rFonts w:asciiTheme="majorBidi" w:hAnsiTheme="majorBidi" w:cstheme="majorBidi"/>
          <w:b/>
          <w:bCs/>
          <w:i/>
          <w:iCs/>
        </w:rPr>
        <w:t>Frictional and Contact Forces:</w:t>
      </w:r>
      <w:r w:rsidRPr="00773C46">
        <w:rPr>
          <w:rFonts w:asciiTheme="majorBidi" w:hAnsiTheme="majorBidi" w:cstheme="majorBidi"/>
        </w:rPr>
        <w:t xml:space="preserve"> Arising from mechanical interlocking between irregular particle surfaces, or between particles and machine walls.</w:t>
      </w:r>
    </w:p>
    <w:p w14:paraId="72A73913" w14:textId="725F0499" w:rsidR="00773C46" w:rsidRPr="00F948BB" w:rsidRDefault="00773C46" w:rsidP="00F948BB">
      <w:pPr>
        <w:pStyle w:val="ListParagraph"/>
        <w:numPr>
          <w:ilvl w:val="0"/>
          <w:numId w:val="7"/>
        </w:numPr>
        <w:rPr>
          <w:rFonts w:asciiTheme="majorBidi" w:hAnsiTheme="majorBidi" w:cstheme="majorBidi"/>
        </w:rPr>
      </w:pPr>
      <w:r w:rsidRPr="00773C46">
        <w:rPr>
          <w:rFonts w:asciiTheme="majorBidi" w:hAnsiTheme="majorBidi" w:cstheme="majorBidi"/>
          <w:b/>
          <w:bCs/>
          <w:i/>
          <w:iCs/>
        </w:rPr>
        <w:t>Cohesive Forces:</w:t>
      </w:r>
      <w:r w:rsidRPr="00773C46">
        <w:rPr>
          <w:rFonts w:asciiTheme="majorBidi" w:hAnsiTheme="majorBidi" w:cstheme="majorBidi"/>
        </w:rPr>
        <w:t xml:space="preserve"> Originating from van der Waals interactions and electrostatic attraction.</w:t>
      </w:r>
    </w:p>
    <w:p w14:paraId="79A67FDD" w14:textId="14458784" w:rsidR="00773C46" w:rsidRPr="00773C46" w:rsidRDefault="00773C46" w:rsidP="00773C46">
      <w:pPr>
        <w:pStyle w:val="ListParagraph"/>
        <w:numPr>
          <w:ilvl w:val="0"/>
          <w:numId w:val="7"/>
        </w:numPr>
        <w:rPr>
          <w:rFonts w:asciiTheme="majorBidi" w:hAnsiTheme="majorBidi" w:cstheme="majorBidi"/>
        </w:rPr>
      </w:pPr>
      <w:r w:rsidRPr="008325A6">
        <w:rPr>
          <w:rFonts w:asciiTheme="majorBidi" w:hAnsiTheme="majorBidi" w:cstheme="majorBidi"/>
          <w:b/>
          <w:bCs/>
          <w:i/>
          <w:iCs/>
        </w:rPr>
        <w:t xml:space="preserve">Liquid and Solid Bridges: </w:t>
      </w:r>
      <w:r w:rsidRPr="00773C46">
        <w:rPr>
          <w:rFonts w:asciiTheme="majorBidi" w:hAnsiTheme="majorBidi" w:cstheme="majorBidi"/>
        </w:rPr>
        <w:t>Particularly significant in hygroscopic materials such as salt. Absorbed moisture forms liquid bridges between crystals, which may solidify upon drying into salt bridges, substantially increasing shear resistance and hindering flow [2].</w:t>
      </w:r>
    </w:p>
    <w:p w14:paraId="025E5AEB" w14:textId="77777777" w:rsidR="00773C46" w:rsidRDefault="00773C46" w:rsidP="00773C46">
      <w:pPr>
        <w:rPr>
          <w:rFonts w:asciiTheme="majorBidi" w:hAnsiTheme="majorBidi" w:cstheme="majorBidi"/>
        </w:rPr>
      </w:pPr>
    </w:p>
    <w:p w14:paraId="02B633F7" w14:textId="77777777" w:rsidR="008325A6" w:rsidRPr="008325A6" w:rsidRDefault="008325A6" w:rsidP="008325A6">
      <w:pPr>
        <w:rPr>
          <w:rFonts w:asciiTheme="majorBidi" w:hAnsiTheme="majorBidi" w:cstheme="majorBidi"/>
          <w:b/>
          <w:bCs/>
        </w:rPr>
      </w:pPr>
      <w:r w:rsidRPr="008325A6">
        <w:rPr>
          <w:rFonts w:asciiTheme="majorBidi" w:hAnsiTheme="majorBidi" w:cstheme="majorBidi"/>
          <w:b/>
          <w:bCs/>
        </w:rPr>
        <w:t>Mathematical Model of Failure (Mohr–Coulomb Failure Criterion)</w:t>
      </w:r>
    </w:p>
    <w:p w14:paraId="1593E13C" w14:textId="22F42AF4" w:rsidR="008325A6" w:rsidRDefault="008325A6" w:rsidP="008325A6">
      <w:pPr>
        <w:rPr>
          <w:rFonts w:asciiTheme="majorBidi" w:hAnsiTheme="majorBidi" w:cstheme="majorBidi"/>
        </w:rPr>
      </w:pPr>
      <w:r w:rsidRPr="008325A6">
        <w:rPr>
          <w:rFonts w:asciiTheme="majorBidi" w:hAnsiTheme="majorBidi" w:cstheme="majorBidi"/>
        </w:rPr>
        <w:t>To analyze the onset of material flow (i.e., structural failure of the powder and initiation of motion), the Mohr–Coulomb shear failure criterion is applied:</w:t>
      </w:r>
    </w:p>
    <w:p w14:paraId="0C798380" w14:textId="12571D8C" w:rsidR="008325A6" w:rsidRPr="008325A6" w:rsidRDefault="008325A6" w:rsidP="008325A6">
      <w:pPr>
        <w:bidi/>
        <w:rPr>
          <w:rFonts w:asciiTheme="majorBidi" w:eastAsiaTheme="minorEastAsia" w:hAnsiTheme="majorBidi" w:cstheme="majorBidi"/>
          <w:b/>
          <w:bCs/>
        </w:rPr>
      </w:pPr>
      <m:oMathPara>
        <m:oMath>
          <m:r>
            <m:rPr>
              <m:sty m:val="bi"/>
            </m:rPr>
            <w:rPr>
              <w:rFonts w:ascii="Cambria Math" w:hAnsi="Cambria Math" w:cs="Cambria Math" w:hint="cs"/>
              <w:rtl/>
            </w:rPr>
            <m:t>τ</m:t>
          </m:r>
          <m:r>
            <m:rPr>
              <m:sty m:val="bi"/>
            </m:rPr>
            <w:rPr>
              <w:rFonts w:ascii="Cambria Math" w:hAnsi="Cambria Math" w:cstheme="majorBidi"/>
            </w:rPr>
            <m:t>=σ*</m:t>
          </m:r>
          <m:func>
            <m:funcPr>
              <m:ctrlPr>
                <w:rPr>
                  <w:rFonts w:ascii="Cambria Math" w:hAnsi="Cambria Math" w:cstheme="majorBidi"/>
                  <w:b/>
                  <w:bCs/>
                </w:rPr>
              </m:ctrlPr>
            </m:funcPr>
            <m:fName>
              <m:r>
                <m:rPr>
                  <m:sty m:val="b"/>
                </m:rPr>
                <w:rPr>
                  <w:rFonts w:ascii="Cambria Math" w:hAnsi="Cambria Math" w:cstheme="majorBidi"/>
                </w:rPr>
                <m:t>tan</m:t>
              </m:r>
              <m:ctrlPr>
                <w:rPr>
                  <w:rFonts w:ascii="Cambria Math" w:hAnsi="Cambria Math" w:cstheme="majorBidi"/>
                  <w:b/>
                  <w:bCs/>
                  <w:i/>
                </w:rPr>
              </m:ctrlPr>
            </m:fName>
            <m:e>
              <m:d>
                <m:dPr>
                  <m:ctrlPr>
                    <w:rPr>
                      <w:rFonts w:ascii="Cambria Math" w:hAnsi="Cambria Math" w:cstheme="majorBidi"/>
                      <w:b/>
                      <w:bCs/>
                      <w:i/>
                    </w:rPr>
                  </m:ctrlPr>
                </m:dPr>
                <m:e>
                  <m:r>
                    <m:rPr>
                      <m:sty m:val="bi"/>
                    </m:rPr>
                    <w:rPr>
                      <w:rFonts w:ascii="Cambria Math" w:hAnsi="Cambria Math" w:cstheme="majorBidi"/>
                    </w:rPr>
                    <m:t>∅</m:t>
                  </m:r>
                </m:e>
              </m:d>
            </m:e>
          </m:func>
          <m:r>
            <m:rPr>
              <m:sty m:val="bi"/>
            </m:rPr>
            <w:rPr>
              <w:rFonts w:ascii="Cambria Math" w:hAnsi="Cambria Math" w:cstheme="majorBidi"/>
            </w:rPr>
            <m:t>+c</m:t>
          </m:r>
        </m:oMath>
      </m:oMathPara>
    </w:p>
    <w:p w14:paraId="2699EF10" w14:textId="6FCABDF3" w:rsidR="008325A6" w:rsidRDefault="008325A6" w:rsidP="00773C46">
      <w:pPr>
        <w:rPr>
          <w:rFonts w:asciiTheme="majorBidi" w:hAnsiTheme="majorBidi" w:cstheme="majorBidi"/>
        </w:rPr>
      </w:pPr>
      <w:r w:rsidRPr="008325A6">
        <w:rPr>
          <w:rFonts w:asciiTheme="majorBidi" w:hAnsiTheme="majorBidi" w:cstheme="majorBidi"/>
        </w:rPr>
        <w:t>Where (</w:t>
      </w:r>
      <m:oMath>
        <m:r>
          <w:rPr>
            <w:rFonts w:ascii="Cambria Math" w:hAnsi="Cambria Math" w:cstheme="majorBidi"/>
          </w:rPr>
          <m:t>τ</m:t>
        </m:r>
      </m:oMath>
      <w:r w:rsidRPr="008325A6">
        <w:rPr>
          <w:rFonts w:asciiTheme="majorBidi" w:hAnsiTheme="majorBidi" w:cstheme="majorBidi"/>
        </w:rPr>
        <w:t>) represents the shear stress required to initiate flow, (</w:t>
      </w:r>
      <m:oMath>
        <m:r>
          <w:rPr>
            <w:rFonts w:ascii="Cambria Math" w:hAnsi="Cambria Math" w:cstheme="majorBidi"/>
          </w:rPr>
          <m:t>∅</m:t>
        </m:r>
      </m:oMath>
      <w:r w:rsidRPr="008325A6">
        <w:rPr>
          <w:rFonts w:asciiTheme="majorBidi" w:hAnsiTheme="majorBidi" w:cstheme="majorBidi"/>
        </w:rPr>
        <w:t>) the angle of internal friction, (</w:t>
      </w:r>
      <m:oMath>
        <m:r>
          <w:rPr>
            <w:rFonts w:ascii="Cambria Math" w:hAnsi="Cambria Math" w:cstheme="majorBidi"/>
          </w:rPr>
          <m:t>c</m:t>
        </m:r>
      </m:oMath>
      <w:r w:rsidRPr="008325A6">
        <w:rPr>
          <w:rFonts w:asciiTheme="majorBidi" w:hAnsiTheme="majorBidi" w:cstheme="majorBidi"/>
        </w:rPr>
        <w:t>) the cohesion forces, and (</w:t>
      </w:r>
      <m:oMath>
        <m:r>
          <w:rPr>
            <w:rFonts w:ascii="Cambria Math" w:hAnsi="Cambria Math" w:cstheme="majorBidi"/>
          </w:rPr>
          <m:t>σ</m:t>
        </m:r>
      </m:oMath>
      <w:r w:rsidRPr="008325A6">
        <w:rPr>
          <w:rFonts w:asciiTheme="majorBidi" w:hAnsiTheme="majorBidi" w:cstheme="majorBidi"/>
        </w:rPr>
        <w:t>) the normal stress applied to the material. For free-flowing materials, the cohesion value is close to zero, while it increases in cohesive materials such as wet salt [3].</w:t>
      </w:r>
    </w:p>
    <w:p w14:paraId="026054D0" w14:textId="77777777" w:rsidR="008325A6" w:rsidRPr="008325A6" w:rsidRDefault="008325A6" w:rsidP="008325A6">
      <w:pPr>
        <w:rPr>
          <w:rFonts w:asciiTheme="majorBidi" w:hAnsiTheme="majorBidi" w:cstheme="majorBidi"/>
        </w:rPr>
      </w:pPr>
      <w:r w:rsidRPr="008325A6">
        <w:rPr>
          <w:rFonts w:asciiTheme="majorBidi" w:hAnsiTheme="majorBidi" w:cstheme="majorBidi"/>
        </w:rPr>
        <w:t xml:space="preserve">In dry salt (free-flowing), </w:t>
      </w:r>
    </w:p>
    <w:p w14:paraId="52F82D62" w14:textId="16ABDB0E" w:rsidR="008325A6" w:rsidRDefault="008325A6" w:rsidP="008325A6">
      <w:pPr>
        <w:rPr>
          <w:rFonts w:asciiTheme="majorBidi" w:hAnsiTheme="majorBidi" w:cstheme="majorBidi"/>
        </w:rPr>
      </w:pPr>
      <m:oMath>
        <m:r>
          <w:rPr>
            <w:rFonts w:ascii="Cambria Math" w:hAnsi="Cambria Math" w:cstheme="majorBidi"/>
          </w:rPr>
          <m:t>c≈0</m:t>
        </m:r>
      </m:oMath>
      <w:r w:rsidRPr="008325A6">
        <w:rPr>
          <w:rFonts w:asciiTheme="majorBidi" w:hAnsiTheme="majorBidi" w:cstheme="majorBidi"/>
        </w:rPr>
        <w:t>, meaning flow resistance is governed primarily by internal friction. However, in moist salt, cohesion increases, requiring higher shear stress (and consequently greater motor torque) to overcome flow resistance [3].</w:t>
      </w:r>
    </w:p>
    <w:p w14:paraId="375C72F9" w14:textId="5A953A65" w:rsidR="008325A6" w:rsidRDefault="008325A6" w:rsidP="008325A6">
      <w:pPr>
        <w:rPr>
          <w:rFonts w:asciiTheme="majorBidi" w:hAnsiTheme="majorBidi" w:cstheme="majorBidi"/>
        </w:rPr>
      </w:pPr>
      <w:r w:rsidRPr="008325A6">
        <w:rPr>
          <w:rFonts w:asciiTheme="majorBidi" w:hAnsiTheme="majorBidi" w:cstheme="majorBidi"/>
        </w:rPr>
        <w:t>The internal friction angle (</w:t>
      </w:r>
      <w:r w:rsidRPr="008325A6">
        <w:rPr>
          <w:rFonts w:ascii="Cambria Math" w:hAnsi="Cambria Math" w:cs="Cambria Math"/>
        </w:rPr>
        <w:t>𝜙</w:t>
      </w:r>
      <w:r w:rsidRPr="008325A6">
        <w:rPr>
          <w:rFonts w:asciiTheme="majorBidi" w:hAnsiTheme="majorBidi" w:cstheme="majorBidi"/>
        </w:rPr>
        <w:t xml:space="preserve">) is directly related to the angle of repose, which for salt typically ranges between </w:t>
      </w:r>
      <m:oMath>
        <m:r>
          <w:rPr>
            <w:rFonts w:ascii="Cambria Math" w:eastAsiaTheme="minorEastAsia" w:hAnsi="Cambria Math" w:cstheme="majorBidi"/>
          </w:rPr>
          <m:t>30°</m:t>
        </m:r>
      </m:oMath>
      <w:r w:rsidRPr="008325A6">
        <w:rPr>
          <w:rFonts w:asciiTheme="majorBidi" w:hAnsiTheme="majorBidi" w:cstheme="majorBidi"/>
        </w:rPr>
        <w:t xml:space="preserve"> and </w:t>
      </w:r>
      <m:oMath>
        <m:r>
          <w:rPr>
            <w:rFonts w:ascii="Cambria Math" w:hAnsi="Cambria Math" w:cstheme="majorBidi"/>
          </w:rPr>
          <m:t>45°</m:t>
        </m:r>
      </m:oMath>
      <w:r w:rsidRPr="008325A6">
        <w:rPr>
          <w:rFonts w:asciiTheme="majorBidi" w:hAnsiTheme="majorBidi" w:cstheme="majorBidi"/>
        </w:rPr>
        <w:t xml:space="preserve"> [6]. From an engineering perspective, a larger angle indicates greater resistance to sliding, necessitating hopper wall angles steeper than the angle of repose to ensure gravity flow, or alternatively, higher motor torque to overcome shear resistance within the filling chamber.</w:t>
      </w:r>
    </w:p>
    <w:p w14:paraId="32C8EABE" w14:textId="77777777" w:rsidR="008325A6" w:rsidRDefault="008325A6" w:rsidP="008325A6">
      <w:pPr>
        <w:rPr>
          <w:rFonts w:asciiTheme="majorBidi" w:hAnsiTheme="majorBidi" w:cstheme="majorBidi"/>
        </w:rPr>
      </w:pPr>
    </w:p>
    <w:p w14:paraId="3378C555" w14:textId="70DDAEA9" w:rsidR="008325A6" w:rsidRPr="008325A6" w:rsidRDefault="008325A6" w:rsidP="008325A6">
      <w:pPr>
        <w:rPr>
          <w:rFonts w:asciiTheme="majorBidi" w:hAnsiTheme="majorBidi" w:cstheme="majorBidi"/>
          <w:b/>
          <w:bCs/>
        </w:rPr>
      </w:pPr>
      <w:r w:rsidRPr="008325A6">
        <w:rPr>
          <w:rFonts w:asciiTheme="majorBidi" w:hAnsiTheme="majorBidi" w:cstheme="majorBidi"/>
          <w:b/>
          <w:bCs/>
        </w:rPr>
        <w:t>2.1.</w:t>
      </w:r>
      <w:r w:rsidR="00690D18">
        <w:rPr>
          <w:rFonts w:asciiTheme="majorBidi" w:hAnsiTheme="majorBidi" w:cstheme="majorBidi" w:hint="cs"/>
          <w:b/>
          <w:bCs/>
          <w:rtl/>
        </w:rPr>
        <w:t>4</w:t>
      </w:r>
      <w:r w:rsidRPr="008325A6">
        <w:rPr>
          <w:rFonts w:asciiTheme="majorBidi" w:hAnsiTheme="majorBidi" w:cstheme="majorBidi"/>
          <w:b/>
          <w:bCs/>
        </w:rPr>
        <w:t xml:space="preserve"> Wall Friction and Boundary Interaction</w:t>
      </w:r>
    </w:p>
    <w:p w14:paraId="335F1F45" w14:textId="3B37118A" w:rsidR="008325A6" w:rsidRDefault="008325A6" w:rsidP="008325A6">
      <w:pPr>
        <w:rPr>
          <w:rFonts w:asciiTheme="majorBidi" w:hAnsiTheme="majorBidi" w:cstheme="majorBidi"/>
        </w:rPr>
      </w:pPr>
      <w:r w:rsidRPr="008325A6">
        <w:rPr>
          <w:rFonts w:asciiTheme="majorBidi" w:hAnsiTheme="majorBidi" w:cstheme="majorBidi"/>
        </w:rPr>
        <w:lastRenderedPageBreak/>
        <w:t>In addition to internal friction between particles, powder in motion is subjected to mechanical interaction with surrounding solid boundaries, particularly hopper walls and the auger casing. This interaction is known as wall friction and can be mathematically described using the Coulomb friction model as follows [5][3]:</w:t>
      </w:r>
    </w:p>
    <w:p w14:paraId="2D339F96" w14:textId="51006275" w:rsidR="008325A6" w:rsidRPr="008325A6" w:rsidRDefault="00000000" w:rsidP="008325A6">
      <w:pPr>
        <w:bidi/>
        <w:rPr>
          <w:rFonts w:asciiTheme="majorBidi" w:hAnsiTheme="majorBidi" w:cstheme="majorBidi"/>
          <w:b/>
          <w:bCs/>
          <w:rtl/>
        </w:rPr>
      </w:pPr>
      <m:oMathPara>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w</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w</m:t>
              </m:r>
            </m:sub>
          </m:sSub>
          <m:r>
            <m:rPr>
              <m:sty m:val="bi"/>
            </m:rPr>
            <w:rPr>
              <w:rFonts w:ascii="Cambria Math" w:hAnsi="Cambria Math" w:cstheme="majorBidi"/>
            </w:rPr>
            <m:t>*</m:t>
          </m:r>
          <m:r>
            <m:rPr>
              <m:sty m:val="b"/>
            </m:rPr>
            <w:rPr>
              <w:rFonts w:ascii="Cambria Math" w:hAnsi="Cambria Math" w:cstheme="majorBidi"/>
            </w:rPr>
            <m:t>tan⁡</m:t>
          </m:r>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r>
            <m:rPr>
              <m:sty m:val="bi"/>
            </m:rPr>
            <w:rPr>
              <w:rFonts w:ascii="Cambria Math" w:hAnsi="Cambria Math" w:cstheme="majorBidi"/>
            </w:rPr>
            <m:t>)</m:t>
          </m:r>
        </m:oMath>
      </m:oMathPara>
    </w:p>
    <w:p w14:paraId="21B4062D" w14:textId="5AB24C49" w:rsidR="008325A6" w:rsidRDefault="004A38E6" w:rsidP="008325A6">
      <w:pPr>
        <w:rPr>
          <w:rFonts w:asciiTheme="majorBidi" w:hAnsiTheme="majorBidi" w:cstheme="majorBidi"/>
        </w:rPr>
      </w:pPr>
      <w:r w:rsidRPr="004A38E6">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r>
          <w:rPr>
            <w:rFonts w:ascii="Cambria Math" w:hAnsi="Cambria Math" w:cstheme="majorBidi"/>
          </w:rPr>
          <m:t xml:space="preserve"> </m:t>
        </m:r>
      </m:oMath>
      <w:r w:rsidRPr="004A38E6">
        <w:rPr>
          <w:rFonts w:asciiTheme="majorBidi" w:hAnsiTheme="majorBidi" w:cstheme="majorBidi"/>
        </w:rPr>
        <w:t xml:space="preserve">is the shear stress at the wall, </w:t>
      </w:r>
      <m:oMath>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w</m:t>
            </m:r>
          </m:sub>
        </m:sSub>
      </m:oMath>
      <w:r w:rsidRPr="004A38E6">
        <w:rPr>
          <w:rFonts w:asciiTheme="majorBidi" w:hAnsiTheme="majorBidi" w:cstheme="majorBidi"/>
        </w:rPr>
        <w:t xml:space="preserve">_w is the normal stress acting on the wall (Wall Normal Stress), </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Pr>
          <w:rFonts w:asciiTheme="majorBidi" w:hAnsiTheme="majorBidi" w:cstheme="majorBidi"/>
        </w:rPr>
        <w:t xml:space="preserve"> </w:t>
      </w:r>
      <w:r w:rsidRPr="004A38E6">
        <w:rPr>
          <w:rFonts w:asciiTheme="majorBidi" w:hAnsiTheme="majorBidi" w:cstheme="majorBidi"/>
        </w:rPr>
        <w:t xml:space="preserve">is the wall friction coefficient, and </w:t>
      </w:r>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r w:rsidRPr="004A38E6">
        <w:rPr>
          <w:rFonts w:asciiTheme="majorBidi" w:hAnsiTheme="majorBidi" w:cstheme="majorBidi"/>
        </w:rPr>
        <w:t xml:space="preserve"> is the wall friction angle.</w:t>
      </w:r>
    </w:p>
    <w:p w14:paraId="2C994A1D" w14:textId="77777777" w:rsidR="008325A6" w:rsidRDefault="008325A6" w:rsidP="008325A6">
      <w:pPr>
        <w:rPr>
          <w:rFonts w:asciiTheme="majorBidi" w:hAnsiTheme="majorBidi" w:cstheme="majorBidi"/>
        </w:rPr>
      </w:pPr>
    </w:p>
    <w:p w14:paraId="673767AC" w14:textId="77777777" w:rsidR="004A38E6" w:rsidRPr="004A38E6" w:rsidRDefault="004A38E6" w:rsidP="004A38E6">
      <w:pPr>
        <w:rPr>
          <w:rFonts w:asciiTheme="majorBidi" w:hAnsiTheme="majorBidi" w:cstheme="majorBidi"/>
          <w:b/>
          <w:bCs/>
        </w:rPr>
      </w:pPr>
      <w:r w:rsidRPr="004A38E6">
        <w:rPr>
          <w:rFonts w:asciiTheme="majorBidi" w:hAnsiTheme="majorBidi" w:cstheme="majorBidi"/>
          <w:b/>
          <w:bCs/>
        </w:rPr>
        <w:t>Effect of Wall Friction on Machine Performance</w:t>
      </w:r>
    </w:p>
    <w:p w14:paraId="0054EAD8" w14:textId="22AE5FAF" w:rsidR="004A38E6" w:rsidRPr="004A38E6" w:rsidRDefault="004A38E6" w:rsidP="004A38E6">
      <w:pPr>
        <w:rPr>
          <w:rFonts w:asciiTheme="majorBidi" w:hAnsiTheme="majorBidi" w:cstheme="majorBidi"/>
        </w:rPr>
      </w:pPr>
      <w:r w:rsidRPr="004A38E6">
        <w:rPr>
          <w:rFonts w:asciiTheme="majorBidi" w:hAnsiTheme="majorBidi" w:cstheme="majorBidi"/>
        </w:rPr>
        <w:t>The magnitude of the wall friction coefficient (</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sidRPr="004A38E6">
        <w:rPr>
          <w:rFonts w:asciiTheme="majorBidi" w:hAnsiTheme="majorBidi" w:cstheme="majorBidi"/>
        </w:rPr>
        <w:t>) directly influences the efficiency of the filling system. Higher wall friction results in:</w:t>
      </w:r>
    </w:p>
    <w:p w14:paraId="32F18EB2" w14:textId="6DBD7AF5" w:rsidR="004A38E6" w:rsidRPr="00F948BB" w:rsidRDefault="004A38E6" w:rsidP="00F948BB">
      <w:pPr>
        <w:pStyle w:val="ListParagraph"/>
        <w:numPr>
          <w:ilvl w:val="0"/>
          <w:numId w:val="8"/>
        </w:numPr>
        <w:rPr>
          <w:rFonts w:asciiTheme="majorBidi" w:hAnsiTheme="majorBidi" w:cstheme="majorBidi"/>
        </w:rPr>
      </w:pPr>
      <w:r w:rsidRPr="004A38E6">
        <w:rPr>
          <w:rFonts w:asciiTheme="majorBidi" w:hAnsiTheme="majorBidi" w:cstheme="majorBidi"/>
          <w:b/>
          <w:bCs/>
          <w:i/>
          <w:iCs/>
        </w:rPr>
        <w:t>Increased Torque Requirement</w:t>
      </w:r>
      <w:r w:rsidRPr="004A38E6">
        <w:rPr>
          <w:rFonts w:asciiTheme="majorBidi" w:hAnsiTheme="majorBidi" w:cstheme="majorBidi"/>
        </w:rPr>
        <w:t>: A significant portion of motor power is consumed in overcoming shear resistance along the casing wall.</w:t>
      </w:r>
    </w:p>
    <w:p w14:paraId="1A6EBA1D" w14:textId="70051A3A" w:rsidR="004A38E6" w:rsidRPr="00F948BB" w:rsidRDefault="004A38E6" w:rsidP="00F948BB">
      <w:pPr>
        <w:pStyle w:val="ListParagraph"/>
        <w:numPr>
          <w:ilvl w:val="0"/>
          <w:numId w:val="8"/>
        </w:numPr>
        <w:rPr>
          <w:rFonts w:asciiTheme="majorBidi" w:hAnsiTheme="majorBidi" w:cstheme="majorBidi"/>
        </w:rPr>
      </w:pPr>
      <w:r w:rsidRPr="004A38E6">
        <w:rPr>
          <w:rFonts w:asciiTheme="majorBidi" w:hAnsiTheme="majorBidi" w:cstheme="majorBidi"/>
          <w:b/>
          <w:bCs/>
          <w:i/>
          <w:iCs/>
        </w:rPr>
        <w:t>Risk of Material Buildup</w:t>
      </w:r>
      <w:r w:rsidRPr="004A38E6">
        <w:rPr>
          <w:rFonts w:asciiTheme="majorBidi" w:hAnsiTheme="majorBidi" w:cstheme="majorBidi"/>
        </w:rPr>
        <w:t>: Elevated friction promotes adhesion of fine particles to surfaces, gradually reducing the effective internal diameter of the tube.</w:t>
      </w:r>
    </w:p>
    <w:p w14:paraId="6AA812F0" w14:textId="24E6989E" w:rsidR="004A38E6" w:rsidRDefault="004A38E6" w:rsidP="004A38E6">
      <w:pPr>
        <w:pStyle w:val="ListParagraph"/>
        <w:numPr>
          <w:ilvl w:val="0"/>
          <w:numId w:val="8"/>
        </w:numPr>
        <w:rPr>
          <w:rFonts w:asciiTheme="majorBidi" w:hAnsiTheme="majorBidi" w:cstheme="majorBidi"/>
        </w:rPr>
      </w:pPr>
      <w:r w:rsidRPr="004A38E6">
        <w:rPr>
          <w:rFonts w:asciiTheme="majorBidi" w:hAnsiTheme="majorBidi" w:cstheme="majorBidi"/>
          <w:b/>
          <w:bCs/>
          <w:i/>
          <w:iCs/>
        </w:rPr>
        <w:t>Flow Inconsistency:</w:t>
      </w:r>
      <w:r w:rsidRPr="004A38E6">
        <w:rPr>
          <w:rFonts w:asciiTheme="majorBidi" w:hAnsiTheme="majorBidi" w:cstheme="majorBidi"/>
        </w:rPr>
        <w:t xml:space="preserve"> High friction may induce stick–slip behavior, negatively affecting dosing accuracy and mass consistency.</w:t>
      </w:r>
    </w:p>
    <w:p w14:paraId="20FA7FF8" w14:textId="77777777" w:rsidR="004A38E6" w:rsidRPr="004A38E6" w:rsidRDefault="004A38E6" w:rsidP="004A38E6">
      <w:pPr>
        <w:pStyle w:val="ListParagraph"/>
        <w:rPr>
          <w:rFonts w:asciiTheme="majorBidi" w:hAnsiTheme="majorBidi" w:cstheme="majorBidi"/>
        </w:rPr>
      </w:pPr>
    </w:p>
    <w:p w14:paraId="76FE3E3F" w14:textId="77777777" w:rsidR="004A38E6" w:rsidRPr="004A38E6" w:rsidRDefault="004A38E6" w:rsidP="004A38E6">
      <w:pPr>
        <w:rPr>
          <w:rFonts w:asciiTheme="majorBidi" w:hAnsiTheme="majorBidi" w:cstheme="majorBidi"/>
          <w:b/>
          <w:bCs/>
        </w:rPr>
      </w:pPr>
      <w:r w:rsidRPr="004A38E6">
        <w:rPr>
          <w:rFonts w:asciiTheme="majorBidi" w:hAnsiTheme="majorBidi" w:cstheme="majorBidi"/>
          <w:b/>
          <w:bCs/>
        </w:rPr>
        <w:t>Design Considerations and Material Selection</w:t>
      </w:r>
    </w:p>
    <w:p w14:paraId="02B97CEF" w14:textId="5B249146" w:rsidR="004A38E6" w:rsidRDefault="004A38E6" w:rsidP="004A38E6">
      <w:pPr>
        <w:rPr>
          <w:rFonts w:asciiTheme="majorBidi" w:hAnsiTheme="majorBidi" w:cstheme="majorBidi"/>
        </w:rPr>
      </w:pPr>
      <w:r w:rsidRPr="004A38E6">
        <w:rPr>
          <w:rFonts w:asciiTheme="majorBidi" w:hAnsiTheme="majorBidi" w:cstheme="majorBidi"/>
        </w:rPr>
        <w:t>Experimental studies on crystalline powders such as salt and sugar interacting with metallic surfaces indicate that the wall friction angle (</w:t>
      </w:r>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r w:rsidRPr="004A38E6">
        <w:rPr>
          <w:rFonts w:asciiTheme="majorBidi" w:hAnsiTheme="majorBidi" w:cstheme="majorBidi"/>
        </w:rPr>
        <w:t xml:space="preserve">) typically ranges between </w:t>
      </w:r>
      <m:oMath>
        <m:r>
          <w:rPr>
            <w:rFonts w:ascii="Cambria Math" w:hAnsi="Cambria Math" w:cstheme="majorBidi"/>
          </w:rPr>
          <m:t>15°</m:t>
        </m:r>
      </m:oMath>
      <w:r w:rsidRPr="004A38E6">
        <w:rPr>
          <w:rFonts w:asciiTheme="majorBidi" w:hAnsiTheme="majorBidi" w:cstheme="majorBidi"/>
        </w:rPr>
        <w:t xml:space="preserve"> and </w:t>
      </w:r>
      <m:oMath>
        <m:r>
          <w:rPr>
            <w:rFonts w:ascii="Cambria Math" w:hAnsi="Cambria Math" w:cstheme="majorBidi"/>
          </w:rPr>
          <m:t>25°</m:t>
        </m:r>
      </m:oMath>
      <w:r w:rsidRPr="004A38E6">
        <w:rPr>
          <w:rFonts w:asciiTheme="majorBidi" w:hAnsiTheme="majorBidi" w:cstheme="majorBidi"/>
        </w:rPr>
        <w:t xml:space="preserve"> when stainless steel with a (2B </w:t>
      </w:r>
      <w:proofErr w:type="gramStart"/>
      <w:r w:rsidRPr="004A38E6">
        <w:rPr>
          <w:rFonts w:asciiTheme="majorBidi" w:hAnsiTheme="majorBidi" w:cstheme="majorBidi"/>
        </w:rPr>
        <w:t>Finish)surface</w:t>
      </w:r>
      <w:proofErr w:type="gramEnd"/>
      <w:r w:rsidRPr="004A38E6">
        <w:rPr>
          <w:rFonts w:asciiTheme="majorBidi" w:hAnsiTheme="majorBidi" w:cstheme="majorBidi"/>
        </w:rPr>
        <w:t xml:space="preserve"> finish is used [5].</w:t>
      </w:r>
    </w:p>
    <w:p w14:paraId="4E69E731" w14:textId="3B1E5C7B" w:rsidR="004A38E6" w:rsidRDefault="004A38E6" w:rsidP="004A38E6">
      <w:pPr>
        <w:rPr>
          <w:rFonts w:asciiTheme="majorBidi" w:hAnsiTheme="majorBidi" w:cstheme="majorBidi"/>
        </w:rPr>
      </w:pPr>
      <w:r w:rsidRPr="004A38E6">
        <w:rPr>
          <w:rFonts w:asciiTheme="majorBidi" w:hAnsiTheme="majorBidi" w:cstheme="majorBidi"/>
        </w:rPr>
        <w:t>To enhance flowability and minimize energy consumption, the proposed design adopts polished stainless steel (SS304L) for all product-contact components. This ensures a low wall friction coefficient (</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&lt;0.3</m:t>
        </m:r>
      </m:oMath>
      <w:r w:rsidRPr="004A38E6">
        <w:rPr>
          <w:rFonts w:asciiTheme="majorBidi" w:hAnsiTheme="majorBidi" w:cstheme="majorBidi"/>
        </w:rPr>
        <w:t>) while also providing resistance against chemical and mechanical wear.</w:t>
      </w:r>
    </w:p>
    <w:p w14:paraId="0F5873BD" w14:textId="77777777" w:rsidR="00EA7A19" w:rsidRDefault="00EA7A19" w:rsidP="004A38E6">
      <w:pPr>
        <w:rPr>
          <w:rFonts w:asciiTheme="majorBidi" w:hAnsiTheme="majorBidi" w:cstheme="majorBidi"/>
        </w:rPr>
      </w:pPr>
    </w:p>
    <w:p w14:paraId="0CCBB461" w14:textId="3E08B0D1" w:rsidR="00EA7A19" w:rsidRPr="00EA7A19" w:rsidRDefault="00EA7A19" w:rsidP="00EA7A19">
      <w:pPr>
        <w:rPr>
          <w:rFonts w:asciiTheme="majorBidi" w:hAnsiTheme="majorBidi" w:cstheme="majorBidi"/>
          <w:b/>
          <w:bCs/>
        </w:rPr>
      </w:pPr>
      <w:r w:rsidRPr="00EA7A19">
        <w:rPr>
          <w:rFonts w:asciiTheme="majorBidi" w:hAnsiTheme="majorBidi" w:cstheme="majorBidi"/>
          <w:b/>
          <w:bCs/>
        </w:rPr>
        <w:t>2.1.</w:t>
      </w:r>
      <w:r w:rsidR="00690D18">
        <w:rPr>
          <w:rFonts w:asciiTheme="majorBidi" w:hAnsiTheme="majorBidi" w:cstheme="majorBidi" w:hint="cs"/>
          <w:b/>
          <w:bCs/>
          <w:rtl/>
        </w:rPr>
        <w:t>5</w:t>
      </w:r>
      <w:r w:rsidRPr="00EA7A19">
        <w:rPr>
          <w:rFonts w:asciiTheme="majorBidi" w:hAnsiTheme="majorBidi" w:cstheme="majorBidi"/>
          <w:b/>
          <w:bCs/>
        </w:rPr>
        <w:t xml:space="preserve"> Angle of Repose and Flowability</w:t>
      </w:r>
    </w:p>
    <w:p w14:paraId="3A7EB882" w14:textId="627EFE40" w:rsidR="00EA7A19" w:rsidRPr="00EA7A19" w:rsidRDefault="00EA7A19" w:rsidP="00EA7A19">
      <w:pPr>
        <w:rPr>
          <w:rFonts w:asciiTheme="majorBidi" w:hAnsiTheme="majorBidi" w:cstheme="majorBidi"/>
        </w:rPr>
      </w:pPr>
      <w:r w:rsidRPr="00EA7A19">
        <w:rPr>
          <w:rFonts w:asciiTheme="majorBidi" w:hAnsiTheme="majorBidi" w:cstheme="majorBidi"/>
        </w:rPr>
        <w:t>The angle of repose is defined as the maximum angle at which a powder can remain stable without collapsing. It serves as a direct indicator of material flowability and internal friction characteristics.</w:t>
      </w:r>
    </w:p>
    <w:p w14:paraId="069D2D06" w14:textId="5A745646" w:rsidR="00EA7A19" w:rsidRPr="00EA7A19" w:rsidRDefault="00EA7A19" w:rsidP="00EA7A19">
      <w:pPr>
        <w:rPr>
          <w:rFonts w:asciiTheme="majorBidi" w:hAnsiTheme="majorBidi" w:cstheme="majorBidi"/>
        </w:rPr>
      </w:pPr>
      <w:r w:rsidRPr="00EA7A19">
        <w:rPr>
          <w:rFonts w:asciiTheme="majorBidi" w:hAnsiTheme="majorBidi" w:cstheme="majorBidi"/>
        </w:rPr>
        <w:t>Flowability Classification:</w:t>
      </w:r>
    </w:p>
    <w:p w14:paraId="56D4EBE9" w14:textId="72D8D49D" w:rsidR="00EA7A19" w:rsidRPr="00EA7A19" w:rsidRDefault="00EA7A19" w:rsidP="00EA7A19">
      <w:pPr>
        <w:pStyle w:val="ListParagraph"/>
        <w:numPr>
          <w:ilvl w:val="0"/>
          <w:numId w:val="11"/>
        </w:numPr>
        <w:rPr>
          <w:rFonts w:asciiTheme="majorBidi" w:hAnsiTheme="majorBidi" w:cstheme="majorBidi"/>
        </w:rPr>
      </w:pPr>
      <w:r w:rsidRPr="00EA7A19">
        <w:rPr>
          <w:rFonts w:asciiTheme="majorBidi" w:hAnsiTheme="majorBidi" w:cstheme="majorBidi"/>
        </w:rPr>
        <w:t xml:space="preserve">Free-flowing:( </w:t>
      </w:r>
      <m:oMath>
        <m:r>
          <w:rPr>
            <w:rFonts w:ascii="Cambria Math" w:hAnsi="Cambria Math" w:cstheme="majorBidi"/>
          </w:rPr>
          <m:t xml:space="preserve">∅&lt; </m:t>
        </m:r>
        <m:sSup>
          <m:sSupPr>
            <m:ctrlPr>
              <w:rPr>
                <w:rFonts w:ascii="Cambria Math" w:hAnsi="Cambria Math" w:cstheme="majorBidi"/>
                <w:i/>
              </w:rPr>
            </m:ctrlPr>
          </m:sSupPr>
          <m:e>
            <m:r>
              <w:rPr>
                <w:rFonts w:ascii="Cambria Math" w:hAnsi="Cambria Math" w:cstheme="majorBidi"/>
              </w:rPr>
              <m:t>30</m:t>
            </m:r>
          </m:e>
          <m:sup>
            <m:r>
              <w:rPr>
                <w:rFonts w:ascii="Cambria Math" w:hAnsi="Cambria Math" w:cstheme="majorBidi"/>
              </w:rPr>
              <m:t>°</m:t>
            </m:r>
          </m:sup>
        </m:sSup>
      </m:oMath>
      <w:r w:rsidRPr="00EA7A19">
        <w:rPr>
          <w:rFonts w:asciiTheme="majorBidi" w:hAnsiTheme="majorBidi" w:cstheme="majorBidi"/>
        </w:rPr>
        <w:t>)</w:t>
      </w:r>
    </w:p>
    <w:p w14:paraId="416B3458" w14:textId="1E15A874" w:rsidR="00EA7A19" w:rsidRPr="00EA7A19" w:rsidRDefault="00EA7A19" w:rsidP="00EA7A19">
      <w:pPr>
        <w:pStyle w:val="ListParagraph"/>
        <w:numPr>
          <w:ilvl w:val="0"/>
          <w:numId w:val="11"/>
        </w:numPr>
        <w:rPr>
          <w:rFonts w:asciiTheme="majorBidi" w:hAnsiTheme="majorBidi" w:cstheme="majorBidi"/>
        </w:rPr>
      </w:pPr>
      <w:r w:rsidRPr="00EA7A19">
        <w:rPr>
          <w:rFonts w:asciiTheme="majorBidi" w:hAnsiTheme="majorBidi" w:cstheme="majorBidi"/>
        </w:rPr>
        <w:lastRenderedPageBreak/>
        <w:t>Moderate flow: (</w:t>
      </w:r>
      <m:oMath>
        <m:sSup>
          <m:sSupPr>
            <m:ctrlPr>
              <w:rPr>
                <w:rFonts w:ascii="Cambria Math" w:hAnsi="Cambria Math" w:cstheme="majorBidi"/>
                <w:i/>
              </w:rPr>
            </m:ctrlPr>
          </m:sSupPr>
          <m:e>
            <m:r>
              <w:rPr>
                <w:rFonts w:ascii="Cambria Math" w:hAnsi="Cambria Math" w:cstheme="majorBidi"/>
              </w:rPr>
              <m:t>30</m:t>
            </m:r>
          </m:e>
          <m:sup>
            <m:r>
              <w:rPr>
                <w:rFonts w:ascii="Cambria Math" w:hAnsi="Cambria Math" w:cstheme="majorBidi"/>
              </w:rPr>
              <m:t>°</m:t>
            </m:r>
          </m:sup>
        </m:sSup>
      </m:oMath>
      <w:r w:rsidRPr="00EA7A19">
        <w:rPr>
          <w:rFonts w:asciiTheme="majorBidi" w:hAnsiTheme="majorBidi" w:cstheme="majorBidi"/>
        </w:rPr>
        <w:t>) – (</w:t>
      </w:r>
      <m:oMath>
        <m:sSup>
          <m:sSupPr>
            <m:ctrlPr>
              <w:rPr>
                <w:rFonts w:ascii="Cambria Math" w:hAnsi="Cambria Math" w:cstheme="majorBidi"/>
                <w:i/>
              </w:rPr>
            </m:ctrlPr>
          </m:sSupPr>
          <m:e>
            <m:r>
              <w:rPr>
                <w:rFonts w:ascii="Cambria Math" w:hAnsi="Cambria Math" w:cstheme="majorBidi"/>
              </w:rPr>
              <m:t>45</m:t>
            </m:r>
          </m:e>
          <m:sup>
            <m:r>
              <w:rPr>
                <w:rFonts w:ascii="Cambria Math" w:hAnsi="Cambria Math" w:cstheme="majorBidi"/>
              </w:rPr>
              <m:t>°</m:t>
            </m:r>
          </m:sup>
        </m:sSup>
      </m:oMath>
      <w:r w:rsidRPr="00EA7A19">
        <w:rPr>
          <w:rFonts w:asciiTheme="majorBidi" w:hAnsiTheme="majorBidi" w:cstheme="majorBidi"/>
        </w:rPr>
        <w:t>)</w:t>
      </w:r>
    </w:p>
    <w:p w14:paraId="48C3E09F" w14:textId="48BA25E7" w:rsidR="00EA7A19" w:rsidRPr="00EA7A19" w:rsidRDefault="00EA7A19" w:rsidP="00EA7A19">
      <w:pPr>
        <w:pStyle w:val="ListParagraph"/>
        <w:numPr>
          <w:ilvl w:val="0"/>
          <w:numId w:val="11"/>
        </w:numPr>
        <w:rPr>
          <w:rFonts w:asciiTheme="majorBidi" w:hAnsiTheme="majorBidi" w:cstheme="majorBidi"/>
        </w:rPr>
      </w:pPr>
      <w:r w:rsidRPr="00EA7A19">
        <w:rPr>
          <w:rFonts w:asciiTheme="majorBidi" w:hAnsiTheme="majorBidi" w:cstheme="majorBidi"/>
        </w:rPr>
        <w:t>Cohesive: (</w:t>
      </w:r>
      <m:oMath>
        <m:sSup>
          <m:sSupPr>
            <m:ctrlPr>
              <w:rPr>
                <w:rFonts w:ascii="Cambria Math" w:hAnsi="Cambria Math" w:cstheme="majorBidi"/>
                <w:i/>
              </w:rPr>
            </m:ctrlPr>
          </m:sSupPr>
          <m:e>
            <m:r>
              <w:rPr>
                <w:rFonts w:ascii="Cambria Math" w:hAnsi="Cambria Math" w:cstheme="majorBidi"/>
              </w:rPr>
              <m:t>45</m:t>
            </m:r>
          </m:e>
          <m:sup>
            <m:r>
              <w:rPr>
                <w:rFonts w:ascii="Cambria Math" w:hAnsi="Cambria Math" w:cstheme="majorBidi"/>
              </w:rPr>
              <m:t>°</m:t>
            </m:r>
          </m:sup>
        </m:sSup>
      </m:oMath>
      <w:r w:rsidRPr="00EA7A19">
        <w:rPr>
          <w:rFonts w:asciiTheme="majorBidi" w:hAnsiTheme="majorBidi" w:cstheme="majorBidi"/>
        </w:rPr>
        <w:t>)</w:t>
      </w:r>
    </w:p>
    <w:p w14:paraId="1D8D06A3" w14:textId="77777777" w:rsidR="00EA7A19" w:rsidRPr="00EA7A19" w:rsidRDefault="00EA7A19" w:rsidP="00EA7A19">
      <w:pPr>
        <w:rPr>
          <w:rFonts w:asciiTheme="majorBidi" w:hAnsiTheme="majorBidi" w:cstheme="majorBidi"/>
        </w:rPr>
      </w:pPr>
    </w:p>
    <w:p w14:paraId="71F0B353" w14:textId="57D1EE6F" w:rsidR="00EA7A19" w:rsidRDefault="00EA7A19" w:rsidP="00EA7A19">
      <w:pPr>
        <w:rPr>
          <w:rFonts w:asciiTheme="majorBidi" w:hAnsiTheme="majorBidi" w:cstheme="majorBidi"/>
        </w:rPr>
      </w:pPr>
      <w:r w:rsidRPr="00EA7A19">
        <w:rPr>
          <w:rFonts w:asciiTheme="majorBidi" w:hAnsiTheme="majorBidi" w:cstheme="majorBidi"/>
        </w:rPr>
        <w:t xml:space="preserve">For dry granular salt, the typical angle of repose ranges between </w:t>
      </w:r>
      <m:oMath>
        <m:r>
          <w:rPr>
            <w:rFonts w:ascii="Cambria Math" w:hAnsi="Cambria Math" w:cstheme="majorBidi"/>
          </w:rPr>
          <m:t>30°</m:t>
        </m:r>
      </m:oMath>
      <w:r w:rsidRPr="00EA7A19">
        <w:rPr>
          <w:rFonts w:asciiTheme="majorBidi" w:hAnsiTheme="majorBidi" w:cstheme="majorBidi"/>
        </w:rPr>
        <w:t xml:space="preserve"> and </w:t>
      </w:r>
      <m:oMath>
        <m:r>
          <w:rPr>
            <w:rFonts w:ascii="Cambria Math" w:hAnsi="Cambria Math" w:cstheme="majorBidi"/>
          </w:rPr>
          <m:t>35°</m:t>
        </m:r>
      </m:oMath>
      <w:r w:rsidRPr="00EA7A19">
        <w:rPr>
          <w:rFonts w:asciiTheme="majorBidi" w:hAnsiTheme="majorBidi" w:cstheme="majorBidi"/>
        </w:rPr>
        <w:t xml:space="preserve"> [3], indicating relatively good flowability. However, the presence of moisture increases inter-particle cohesion due to the formation of liquid bridges, which significantly reduces flowability and promotes agglomeration [1</w:t>
      </w:r>
      <w:r w:rsidR="00F948BB">
        <w:rPr>
          <w:rFonts w:asciiTheme="majorBidi" w:hAnsiTheme="majorBidi" w:cstheme="majorBidi"/>
        </w:rPr>
        <w:t>6</w:t>
      </w:r>
      <w:r w:rsidRPr="00EA7A19">
        <w:rPr>
          <w:rFonts w:asciiTheme="majorBidi" w:hAnsiTheme="majorBidi" w:cstheme="majorBidi"/>
        </w:rPr>
        <w:t>][</w:t>
      </w:r>
      <w:r w:rsidR="00F948BB">
        <w:rPr>
          <w:rFonts w:asciiTheme="majorBidi" w:hAnsiTheme="majorBidi" w:cstheme="majorBidi"/>
        </w:rPr>
        <w:t>17</w:t>
      </w:r>
      <w:r w:rsidRPr="00EA7A19">
        <w:rPr>
          <w:rFonts w:asciiTheme="majorBidi" w:hAnsiTheme="majorBidi" w:cstheme="majorBidi"/>
        </w:rPr>
        <w:t>].</w:t>
      </w:r>
    </w:p>
    <w:p w14:paraId="781EA6FF" w14:textId="77777777" w:rsidR="00EA7A19" w:rsidRDefault="00EA7A19" w:rsidP="004A38E6">
      <w:pPr>
        <w:rPr>
          <w:rFonts w:asciiTheme="majorBidi" w:hAnsiTheme="majorBidi" w:cstheme="majorBidi"/>
        </w:rPr>
      </w:pPr>
    </w:p>
    <w:p w14:paraId="01F6FF7E" w14:textId="780F17B9" w:rsidR="00EA7A19" w:rsidRPr="00EA7A19" w:rsidRDefault="00EA7A19" w:rsidP="00EA7A19">
      <w:pPr>
        <w:rPr>
          <w:rFonts w:asciiTheme="majorBidi" w:hAnsiTheme="majorBidi" w:cstheme="majorBidi"/>
          <w:b/>
          <w:bCs/>
        </w:rPr>
      </w:pPr>
      <w:r w:rsidRPr="00EA7A19">
        <w:rPr>
          <w:rFonts w:asciiTheme="majorBidi" w:hAnsiTheme="majorBidi" w:cstheme="majorBidi"/>
          <w:b/>
          <w:bCs/>
        </w:rPr>
        <w:t>2.1.</w:t>
      </w:r>
      <w:r w:rsidR="00690D18">
        <w:rPr>
          <w:rFonts w:asciiTheme="majorBidi" w:hAnsiTheme="majorBidi" w:cstheme="majorBidi" w:hint="cs"/>
          <w:b/>
          <w:bCs/>
          <w:rtl/>
        </w:rPr>
        <w:t>6</w:t>
      </w:r>
      <w:r w:rsidRPr="00EA7A19">
        <w:rPr>
          <w:rFonts w:asciiTheme="majorBidi" w:hAnsiTheme="majorBidi" w:cstheme="majorBidi"/>
          <w:b/>
          <w:bCs/>
        </w:rPr>
        <w:t xml:space="preserve"> Flow Patterns in Hoppers</w:t>
      </w:r>
    </w:p>
    <w:p w14:paraId="51A8DAF4" w14:textId="7783CD7D" w:rsidR="00EA7A19" w:rsidRDefault="00EA7A19" w:rsidP="00F32A67">
      <w:pPr>
        <w:rPr>
          <w:rFonts w:asciiTheme="majorBidi" w:hAnsiTheme="majorBidi" w:cstheme="majorBidi"/>
        </w:rPr>
      </w:pPr>
      <w:r w:rsidRPr="00EA7A19">
        <w:rPr>
          <w:rFonts w:asciiTheme="majorBidi" w:hAnsiTheme="majorBidi" w:cstheme="majorBidi"/>
        </w:rPr>
        <w:t xml:space="preserve">The precise performance of an auger filling system depends fundamentally on the stability of material flow from the hopper to the screw zone. According to </w:t>
      </w:r>
      <w:proofErr w:type="spellStart"/>
      <w:r w:rsidRPr="00EA7A19">
        <w:rPr>
          <w:rFonts w:asciiTheme="majorBidi" w:hAnsiTheme="majorBidi" w:cstheme="majorBidi"/>
        </w:rPr>
        <w:t>Jenike</w:t>
      </w:r>
      <w:proofErr w:type="spellEnd"/>
      <w:r w:rsidRPr="00EA7A19">
        <w:rPr>
          <w:rFonts w:asciiTheme="majorBidi" w:hAnsiTheme="majorBidi" w:cstheme="majorBidi"/>
        </w:rPr>
        <w:t xml:space="preserve"> and Schulze theories in bulk solids mechanics [3][6], powders typically exhibit one of two primary flow patterns during hopper discharge:</w:t>
      </w:r>
    </w:p>
    <w:p w14:paraId="70BBA95C" w14:textId="14A4585C" w:rsidR="00E61467" w:rsidRPr="00E61467" w:rsidRDefault="00E61467" w:rsidP="00E61467">
      <w:pPr>
        <w:rPr>
          <w:rFonts w:asciiTheme="majorBidi" w:hAnsiTheme="majorBidi" w:cstheme="majorBidi"/>
          <w:b/>
          <w:bCs/>
          <w:i/>
          <w:iCs/>
        </w:rPr>
      </w:pPr>
      <w:r w:rsidRPr="00E61467">
        <w:rPr>
          <w:rFonts w:asciiTheme="majorBidi" w:hAnsiTheme="majorBidi" w:cstheme="majorBidi"/>
          <w:b/>
          <w:bCs/>
          <w:i/>
          <w:iCs/>
        </w:rPr>
        <w:t>1. Mass Flow</w:t>
      </w:r>
    </w:p>
    <w:p w14:paraId="69EA7D39" w14:textId="796FAE41" w:rsidR="00E61467" w:rsidRDefault="00E61467" w:rsidP="00E61467">
      <w:pPr>
        <w:rPr>
          <w:rFonts w:asciiTheme="majorBidi" w:hAnsiTheme="majorBidi" w:cstheme="majorBidi"/>
        </w:rPr>
      </w:pPr>
      <w:r w:rsidRPr="00E61467">
        <w:rPr>
          <w:rFonts w:asciiTheme="majorBidi" w:hAnsiTheme="majorBidi" w:cstheme="majorBidi"/>
        </w:rPr>
        <w:t>In this regime, the entire bulk of material inside the hopper—including the layers adjacent to the walls—moves uniformly during discharge. This is considered the ideal condition for food powders such as salt because it ensures the First-In, First-Out (FIFO) principle, preventing material stagnation and maintaining uniform bulk density at the auger inlet [</w:t>
      </w:r>
      <w:r w:rsidR="00F948BB">
        <w:rPr>
          <w:rFonts w:asciiTheme="majorBidi" w:hAnsiTheme="majorBidi" w:cstheme="majorBidi"/>
        </w:rPr>
        <w:t>19</w:t>
      </w:r>
      <w:r w:rsidRPr="00E61467">
        <w:rPr>
          <w:rFonts w:asciiTheme="majorBidi" w:hAnsiTheme="majorBidi" w:cstheme="majorBidi"/>
        </w:rPr>
        <w:t>].</w:t>
      </w:r>
    </w:p>
    <w:p w14:paraId="2BDD8562" w14:textId="166F1C30" w:rsidR="00E61467" w:rsidRPr="00F32A67" w:rsidRDefault="00E61467" w:rsidP="00F32A67">
      <w:pPr>
        <w:rPr>
          <w:rFonts w:asciiTheme="majorBidi" w:hAnsiTheme="majorBidi" w:cstheme="majorBidi"/>
          <w:b/>
          <w:bCs/>
          <w:i/>
          <w:iCs/>
        </w:rPr>
      </w:pPr>
      <w:r w:rsidRPr="00E61467">
        <w:rPr>
          <w:rFonts w:asciiTheme="majorBidi" w:hAnsiTheme="majorBidi" w:cstheme="majorBidi"/>
          <w:b/>
          <w:bCs/>
          <w:i/>
          <w:iCs/>
        </w:rPr>
        <w:t>2. Funnel Flow</w:t>
      </w:r>
    </w:p>
    <w:p w14:paraId="41DDAF5C" w14:textId="5D75B831" w:rsidR="00E61467" w:rsidRPr="00E61467" w:rsidRDefault="00E61467" w:rsidP="00E61467">
      <w:pPr>
        <w:rPr>
          <w:rFonts w:asciiTheme="majorBidi" w:hAnsiTheme="majorBidi" w:cstheme="majorBidi"/>
        </w:rPr>
      </w:pPr>
      <w:r w:rsidRPr="00E61467">
        <w:rPr>
          <w:rFonts w:asciiTheme="majorBidi" w:hAnsiTheme="majorBidi" w:cstheme="majorBidi"/>
        </w:rPr>
        <w:t>This occurs when material flows only through a central channel directly above the outlet, while peripheral regions remain stagnant and compacted (stagnant zones). Funnel flow is undesirable in precision dosing applications because it can lead to serious operational issues, including:</w:t>
      </w:r>
    </w:p>
    <w:p w14:paraId="5B56ED14" w14:textId="45D52815" w:rsidR="00E61467" w:rsidRPr="00E61467" w:rsidRDefault="00E61467" w:rsidP="00E61467">
      <w:pPr>
        <w:pStyle w:val="ListParagraph"/>
        <w:numPr>
          <w:ilvl w:val="0"/>
          <w:numId w:val="12"/>
        </w:numPr>
        <w:rPr>
          <w:rFonts w:asciiTheme="majorBidi" w:hAnsiTheme="majorBidi" w:cstheme="majorBidi"/>
        </w:rPr>
      </w:pPr>
      <w:r w:rsidRPr="00E61467">
        <w:rPr>
          <w:rFonts w:asciiTheme="majorBidi" w:hAnsiTheme="majorBidi" w:cstheme="majorBidi"/>
          <w:b/>
          <w:bCs/>
          <w:i/>
          <w:iCs/>
        </w:rPr>
        <w:t>Ratholing:</w:t>
      </w:r>
      <w:r w:rsidRPr="00E61467">
        <w:rPr>
          <w:rFonts w:asciiTheme="majorBidi" w:hAnsiTheme="majorBidi" w:cstheme="majorBidi"/>
        </w:rPr>
        <w:t xml:space="preserve"> Formation of a vertical void above the screw that prevents material from descending.</w:t>
      </w:r>
    </w:p>
    <w:p w14:paraId="02B1B6EE" w14:textId="1D6F9A0D" w:rsidR="00E61467" w:rsidRPr="00E61467" w:rsidRDefault="00E61467" w:rsidP="00E61467">
      <w:pPr>
        <w:pStyle w:val="ListParagraph"/>
        <w:numPr>
          <w:ilvl w:val="0"/>
          <w:numId w:val="12"/>
        </w:numPr>
        <w:rPr>
          <w:rFonts w:asciiTheme="majorBidi" w:hAnsiTheme="majorBidi" w:cstheme="majorBidi"/>
        </w:rPr>
      </w:pPr>
      <w:r w:rsidRPr="00E61467">
        <w:rPr>
          <w:rFonts w:asciiTheme="majorBidi" w:hAnsiTheme="majorBidi" w:cstheme="majorBidi"/>
          <w:b/>
          <w:bCs/>
          <w:i/>
          <w:iCs/>
        </w:rPr>
        <w:t>Bridging:</w:t>
      </w:r>
      <w:r w:rsidRPr="00E61467">
        <w:rPr>
          <w:rFonts w:asciiTheme="majorBidi" w:hAnsiTheme="majorBidi" w:cstheme="majorBidi"/>
        </w:rPr>
        <w:t xml:space="preserve"> Development of a stable arch over the outlet that completely blocks flow.</w:t>
      </w:r>
    </w:p>
    <w:p w14:paraId="606F5C92" w14:textId="1405C76F" w:rsidR="00EA7A19" w:rsidRDefault="00E61467" w:rsidP="00E61467">
      <w:pPr>
        <w:pStyle w:val="ListParagraph"/>
        <w:numPr>
          <w:ilvl w:val="0"/>
          <w:numId w:val="12"/>
        </w:numPr>
        <w:rPr>
          <w:rFonts w:asciiTheme="majorBidi" w:hAnsiTheme="majorBidi" w:cstheme="majorBidi"/>
        </w:rPr>
      </w:pPr>
      <w:r w:rsidRPr="00E61467">
        <w:rPr>
          <w:rFonts w:asciiTheme="majorBidi" w:hAnsiTheme="majorBidi" w:cstheme="majorBidi"/>
          <w:b/>
          <w:bCs/>
          <w:i/>
          <w:iCs/>
        </w:rPr>
        <w:t>Torque Oscillation:</w:t>
      </w:r>
      <w:r w:rsidRPr="00E61467">
        <w:rPr>
          <w:rFonts w:asciiTheme="majorBidi" w:hAnsiTheme="majorBidi" w:cstheme="majorBidi"/>
        </w:rPr>
        <w:t xml:space="preserve"> Caused by sudden variations in bulk density, reducing final weight accuracy [</w:t>
      </w:r>
      <w:r w:rsidR="00F948BB">
        <w:rPr>
          <w:rFonts w:asciiTheme="majorBidi" w:hAnsiTheme="majorBidi" w:cstheme="majorBidi"/>
        </w:rPr>
        <w:t>17</w:t>
      </w:r>
      <w:r w:rsidRPr="00E61467">
        <w:rPr>
          <w:rFonts w:asciiTheme="majorBidi" w:hAnsiTheme="majorBidi" w:cstheme="majorBidi"/>
        </w:rPr>
        <w:t>].</w:t>
      </w:r>
    </w:p>
    <w:p w14:paraId="3F0B0376" w14:textId="77777777" w:rsidR="00F55E76" w:rsidRDefault="00F55E76" w:rsidP="00E61467">
      <w:pPr>
        <w:rPr>
          <w:rFonts w:asciiTheme="majorBidi" w:hAnsiTheme="majorBidi" w:cstheme="majorBidi"/>
        </w:rPr>
      </w:pPr>
    </w:p>
    <w:p w14:paraId="5955D334" w14:textId="15DFA008" w:rsidR="00E61467" w:rsidRPr="00E61467" w:rsidRDefault="00E61467" w:rsidP="00E61467">
      <w:pPr>
        <w:rPr>
          <w:rFonts w:asciiTheme="majorBidi" w:hAnsiTheme="majorBidi" w:cstheme="majorBidi"/>
          <w:b/>
          <w:bCs/>
        </w:rPr>
      </w:pPr>
      <w:r w:rsidRPr="00E61467">
        <w:rPr>
          <w:rFonts w:asciiTheme="majorBidi" w:hAnsiTheme="majorBidi" w:cstheme="majorBidi"/>
          <w:b/>
          <w:bCs/>
        </w:rPr>
        <w:t>Effect of Angle of Repose</w:t>
      </w:r>
    </w:p>
    <w:p w14:paraId="29270FA1" w14:textId="4D5DEF2A" w:rsidR="00E61467" w:rsidRDefault="00E61467" w:rsidP="00E61467">
      <w:pPr>
        <w:rPr>
          <w:rFonts w:asciiTheme="majorBidi" w:hAnsiTheme="majorBidi" w:cstheme="majorBidi"/>
        </w:rPr>
      </w:pPr>
      <w:r w:rsidRPr="00E61467">
        <w:rPr>
          <w:rFonts w:asciiTheme="majorBidi" w:hAnsiTheme="majorBidi" w:cstheme="majorBidi"/>
        </w:rPr>
        <w:lastRenderedPageBreak/>
        <w:t>To predict the expected flow pattern and properly design the hopper, the angle of repose (</w:t>
      </w:r>
      <m:oMath>
        <m:r>
          <w:rPr>
            <w:rFonts w:ascii="Cambria Math" w:hAnsi="Cambria Math" w:cstheme="majorBidi"/>
          </w:rPr>
          <m:t>∅</m:t>
        </m:r>
      </m:oMath>
      <w:r w:rsidRPr="00E61467">
        <w:rPr>
          <w:rFonts w:asciiTheme="majorBidi" w:hAnsiTheme="majorBidi" w:cstheme="majorBidi"/>
        </w:rPr>
        <w:t xml:space="preserve">) must be evaluated. It represents the maximum slope angle at which a material can remain stable without collapsing and is directly related to internal friction and cohesion. For most salt types, the angle of repose typically ranges between </w:t>
      </w:r>
      <m:oMath>
        <m:r>
          <w:rPr>
            <w:rFonts w:ascii="Cambria Math" w:hAnsi="Cambria Math" w:cstheme="majorBidi"/>
          </w:rPr>
          <m:t>30°</m:t>
        </m:r>
      </m:oMath>
      <w:r w:rsidRPr="00E61467">
        <w:rPr>
          <w:rFonts w:asciiTheme="majorBidi" w:hAnsiTheme="majorBidi" w:cstheme="majorBidi"/>
        </w:rPr>
        <w:t xml:space="preserve"> and </w:t>
      </w:r>
      <m:oMath>
        <m:r>
          <w:rPr>
            <w:rFonts w:ascii="Cambria Math" w:hAnsi="Cambria Math" w:cstheme="majorBidi"/>
          </w:rPr>
          <m:t xml:space="preserve">45° </m:t>
        </m:r>
      </m:oMath>
      <w:r w:rsidRPr="00E61467">
        <w:rPr>
          <w:rFonts w:asciiTheme="majorBidi" w:hAnsiTheme="majorBidi" w:cstheme="majorBidi"/>
        </w:rPr>
        <w:t>[19][20].</w:t>
      </w:r>
    </w:p>
    <w:p w14:paraId="49009C9B" w14:textId="77777777" w:rsidR="00E61467" w:rsidRDefault="00E61467" w:rsidP="00E61467">
      <w:pPr>
        <w:rPr>
          <w:rFonts w:asciiTheme="majorBidi" w:hAnsiTheme="majorBidi" w:cstheme="majorBidi"/>
        </w:rPr>
      </w:pPr>
    </w:p>
    <w:p w14:paraId="1341FB87" w14:textId="466B9837" w:rsidR="00E61467" w:rsidRPr="00E61467" w:rsidRDefault="00E61467" w:rsidP="00E61467">
      <w:pPr>
        <w:rPr>
          <w:rFonts w:asciiTheme="majorBidi" w:hAnsiTheme="majorBidi" w:cstheme="majorBidi"/>
          <w:b/>
          <w:bCs/>
        </w:rPr>
      </w:pPr>
      <w:r w:rsidRPr="00E61467">
        <w:rPr>
          <w:rFonts w:asciiTheme="majorBidi" w:hAnsiTheme="majorBidi" w:cstheme="majorBidi"/>
          <w:b/>
          <w:bCs/>
        </w:rPr>
        <w:t>Design Decision</w:t>
      </w:r>
    </w:p>
    <w:p w14:paraId="77A179C8" w14:textId="6624570F" w:rsidR="00E61467" w:rsidRPr="00E61467" w:rsidRDefault="00E61467" w:rsidP="00287A3E">
      <w:pPr>
        <w:rPr>
          <w:rFonts w:asciiTheme="majorBidi" w:hAnsiTheme="majorBidi" w:cstheme="majorBidi"/>
        </w:rPr>
      </w:pPr>
      <w:r w:rsidRPr="00E61467">
        <w:rPr>
          <w:rFonts w:asciiTheme="majorBidi" w:hAnsiTheme="majorBidi" w:cstheme="majorBidi"/>
        </w:rPr>
        <w:t>To ensure mass flow and eliminate funnel-flow problems such as bridging and ratholing, the following design criteria were implemented in the VFFS hopper:</w:t>
      </w:r>
    </w:p>
    <w:p w14:paraId="08C9E565" w14:textId="76258E54" w:rsidR="00E61467" w:rsidRPr="00287A3E" w:rsidRDefault="00E61467" w:rsidP="00287A3E">
      <w:pPr>
        <w:pStyle w:val="ListParagraph"/>
        <w:numPr>
          <w:ilvl w:val="0"/>
          <w:numId w:val="14"/>
        </w:numPr>
        <w:rPr>
          <w:rFonts w:asciiTheme="majorBidi" w:hAnsiTheme="majorBidi" w:cstheme="majorBidi"/>
        </w:rPr>
      </w:pPr>
      <w:r w:rsidRPr="00287A3E">
        <w:rPr>
          <w:rFonts w:asciiTheme="majorBidi" w:hAnsiTheme="majorBidi" w:cstheme="majorBidi"/>
          <w:b/>
          <w:bCs/>
        </w:rPr>
        <w:t>Steep Hopper Angle:</w:t>
      </w:r>
      <w:r w:rsidRPr="00287A3E">
        <w:rPr>
          <w:rFonts w:asciiTheme="majorBidi" w:hAnsiTheme="majorBidi" w:cstheme="majorBidi"/>
        </w:rPr>
        <w:t xml:space="preserve"> Hopper walls were designed with an inclination angle of (</w:t>
      </w:r>
      <m:oMath>
        <m:r>
          <m:rPr>
            <m:sty m:val="bi"/>
          </m:rPr>
          <w:rPr>
            <w:rFonts w:ascii="Cambria Math" w:hAnsi="Cambria Math" w:cs="Cambria Math" w:hint="cs"/>
            <w:rtl/>
          </w:rPr>
          <m:t>∅</m:t>
        </m:r>
        <m:r>
          <m:rPr>
            <m:sty m:val="bi"/>
          </m:rPr>
          <w:rPr>
            <w:rFonts w:ascii="Cambria Math" w:hAnsi="Cambria Math" w:cstheme="majorBidi"/>
            <w:rtl/>
          </w:rPr>
          <m:t>≥</m:t>
        </m:r>
        <m:sSup>
          <m:sSupPr>
            <m:ctrlPr>
              <w:rPr>
                <w:rFonts w:ascii="Cambria Math" w:hAnsi="Cambria Math" w:cstheme="majorBidi"/>
                <w:b/>
                <w:bCs/>
                <w:i/>
              </w:rPr>
            </m:ctrlPr>
          </m:sSupPr>
          <m:e>
            <m:r>
              <m:rPr>
                <m:sty m:val="bi"/>
              </m:rPr>
              <w:rPr>
                <w:rFonts w:ascii="Cambria Math" w:hAnsi="Cambria Math" w:cstheme="majorBidi"/>
              </w:rPr>
              <m:t>60</m:t>
            </m:r>
          </m:e>
          <m:sup>
            <m:r>
              <m:rPr>
                <m:sty m:val="bi"/>
              </m:rPr>
              <w:rPr>
                <w:rFonts w:ascii="Cambria Math" w:hAnsi="Cambria Math" w:cstheme="majorBidi"/>
              </w:rPr>
              <m:t>°</m:t>
            </m:r>
          </m:sup>
        </m:sSup>
      </m:oMath>
      <w:r w:rsidRPr="00287A3E">
        <w:rPr>
          <w:rFonts w:asciiTheme="majorBidi" w:hAnsiTheme="majorBidi" w:cstheme="majorBidi"/>
        </w:rPr>
        <w:t>)</w:t>
      </w:r>
    </w:p>
    <w:p w14:paraId="4472115C" w14:textId="698A2D7B" w:rsidR="00E61467" w:rsidRPr="00287A3E" w:rsidRDefault="00E61467" w:rsidP="00287A3E">
      <w:pPr>
        <w:pStyle w:val="ListParagraph"/>
        <w:rPr>
          <w:rFonts w:asciiTheme="majorBidi" w:hAnsiTheme="majorBidi" w:cstheme="majorBidi"/>
        </w:rPr>
      </w:pPr>
      <w:r w:rsidRPr="00287A3E">
        <w:rPr>
          <w:rFonts w:asciiTheme="majorBidi" w:hAnsiTheme="majorBidi" w:cstheme="majorBidi"/>
        </w:rPr>
        <w:t>relative to the horizontal—greater than both the angle of repose and wall friction angle of salt—forcing full material sliding and preventing stagnation [4][</w:t>
      </w:r>
      <w:r w:rsidR="00F948BB">
        <w:rPr>
          <w:rFonts w:asciiTheme="majorBidi" w:hAnsiTheme="majorBidi" w:cstheme="majorBidi"/>
        </w:rPr>
        <w:t>18</w:t>
      </w:r>
      <w:r w:rsidRPr="00287A3E">
        <w:rPr>
          <w:rFonts w:asciiTheme="majorBidi" w:hAnsiTheme="majorBidi" w:cstheme="majorBidi"/>
        </w:rPr>
        <w:t>].</w:t>
      </w:r>
    </w:p>
    <w:p w14:paraId="6710BCB4" w14:textId="77777777" w:rsidR="00E61467" w:rsidRPr="00E61467" w:rsidRDefault="00E61467" w:rsidP="00E61467">
      <w:pPr>
        <w:rPr>
          <w:rFonts w:asciiTheme="majorBidi" w:hAnsiTheme="majorBidi" w:cstheme="majorBidi"/>
        </w:rPr>
      </w:pPr>
    </w:p>
    <w:p w14:paraId="68465872" w14:textId="7C3DB3B6" w:rsidR="00287A3E" w:rsidRPr="00287A3E" w:rsidRDefault="00E61467" w:rsidP="00287A3E">
      <w:pPr>
        <w:pStyle w:val="ListParagraph"/>
        <w:numPr>
          <w:ilvl w:val="0"/>
          <w:numId w:val="14"/>
        </w:numPr>
        <w:rPr>
          <w:rFonts w:asciiTheme="majorBidi" w:hAnsiTheme="majorBidi" w:cstheme="majorBidi"/>
        </w:rPr>
      </w:pPr>
      <w:r w:rsidRPr="00287A3E">
        <w:rPr>
          <w:rFonts w:asciiTheme="majorBidi" w:hAnsiTheme="majorBidi" w:cstheme="majorBidi"/>
          <w:b/>
          <w:bCs/>
          <w:i/>
          <w:iCs/>
        </w:rPr>
        <w:t xml:space="preserve">Agitation System: </w:t>
      </w:r>
      <w:r w:rsidRPr="00287A3E">
        <w:rPr>
          <w:rFonts w:asciiTheme="majorBidi" w:hAnsiTheme="majorBidi" w:cstheme="majorBidi"/>
        </w:rPr>
        <w:t>To overcome bridging, ratholing, and segregation, an independent mechanical agitator/stirrer was integrated into the hopper design. Operating in parallel with the auger, it performs the following functions:</w:t>
      </w:r>
    </w:p>
    <w:p w14:paraId="6AA0DFFC" w14:textId="77777777" w:rsidR="00E61467" w:rsidRPr="00287A3E" w:rsidRDefault="00E61467" w:rsidP="00287A3E">
      <w:pPr>
        <w:pStyle w:val="ListParagraph"/>
        <w:numPr>
          <w:ilvl w:val="0"/>
          <w:numId w:val="15"/>
        </w:numPr>
        <w:rPr>
          <w:rFonts w:asciiTheme="majorBidi" w:hAnsiTheme="majorBidi" w:cstheme="majorBidi"/>
        </w:rPr>
      </w:pPr>
      <w:r w:rsidRPr="00287A3E">
        <w:rPr>
          <w:rFonts w:asciiTheme="majorBidi" w:hAnsiTheme="majorBidi" w:cstheme="majorBidi"/>
        </w:rPr>
        <w:t>Bridge Breaking: Continuously destroys cohesive arches forming above the screw.</w:t>
      </w:r>
    </w:p>
    <w:p w14:paraId="6128A052" w14:textId="77777777" w:rsidR="00E61467" w:rsidRPr="00287A3E" w:rsidRDefault="00E61467" w:rsidP="00287A3E">
      <w:pPr>
        <w:pStyle w:val="ListParagraph"/>
        <w:numPr>
          <w:ilvl w:val="0"/>
          <w:numId w:val="15"/>
        </w:numPr>
        <w:rPr>
          <w:rFonts w:asciiTheme="majorBidi" w:hAnsiTheme="majorBidi" w:cstheme="majorBidi"/>
        </w:rPr>
      </w:pPr>
      <w:r w:rsidRPr="00287A3E">
        <w:rPr>
          <w:rFonts w:asciiTheme="majorBidi" w:hAnsiTheme="majorBidi" w:cstheme="majorBidi"/>
        </w:rPr>
        <w:t>Homogenization: Re-mixes fine and coarse particles to minimize segregation and stabilize bulk density.</w:t>
      </w:r>
    </w:p>
    <w:p w14:paraId="30CDD33B" w14:textId="5766F32C" w:rsidR="00E61467" w:rsidRDefault="00E61467" w:rsidP="00287A3E">
      <w:pPr>
        <w:pStyle w:val="ListParagraph"/>
        <w:numPr>
          <w:ilvl w:val="0"/>
          <w:numId w:val="15"/>
        </w:numPr>
        <w:rPr>
          <w:rFonts w:asciiTheme="majorBidi" w:hAnsiTheme="majorBidi" w:cstheme="majorBidi"/>
        </w:rPr>
      </w:pPr>
      <w:r w:rsidRPr="00287A3E">
        <w:rPr>
          <w:rFonts w:asciiTheme="majorBidi" w:hAnsiTheme="majorBidi" w:cstheme="majorBidi"/>
        </w:rPr>
        <w:t>Force Feeding: Actively pushes powder toward the auger flights to ensure full screw filling in each revolution, thereby improving dosing accuracy.</w:t>
      </w:r>
    </w:p>
    <w:p w14:paraId="1F5D71EA" w14:textId="77777777" w:rsidR="00287A3E" w:rsidRDefault="00287A3E" w:rsidP="00287A3E">
      <w:pPr>
        <w:rPr>
          <w:rFonts w:asciiTheme="majorBidi" w:hAnsiTheme="majorBidi" w:cstheme="majorBidi"/>
        </w:rPr>
      </w:pPr>
    </w:p>
    <w:p w14:paraId="62EE35B2" w14:textId="16798327" w:rsidR="00584FCB" w:rsidRPr="00584FCB" w:rsidRDefault="00584FCB" w:rsidP="00584FCB">
      <w:pPr>
        <w:rPr>
          <w:rFonts w:asciiTheme="majorBidi" w:hAnsiTheme="majorBidi" w:cstheme="majorBidi"/>
          <w:b/>
          <w:bCs/>
        </w:rPr>
      </w:pPr>
      <w:r w:rsidRPr="00584FCB">
        <w:rPr>
          <w:rFonts w:asciiTheme="majorBidi" w:hAnsiTheme="majorBidi" w:cstheme="majorBidi"/>
          <w:b/>
          <w:bCs/>
        </w:rPr>
        <w:t>2.1.</w:t>
      </w:r>
      <w:r w:rsidR="00690D18">
        <w:rPr>
          <w:rFonts w:asciiTheme="majorBidi" w:hAnsiTheme="majorBidi" w:cstheme="majorBidi" w:hint="cs"/>
          <w:b/>
          <w:bCs/>
          <w:rtl/>
        </w:rPr>
        <w:t>7</w:t>
      </w:r>
      <w:r w:rsidRPr="00584FCB">
        <w:rPr>
          <w:rFonts w:asciiTheme="majorBidi" w:hAnsiTheme="majorBidi" w:cstheme="majorBidi"/>
          <w:b/>
          <w:bCs/>
        </w:rPr>
        <w:t xml:space="preserve"> Flow Obstructions and Powder Instability</w:t>
      </w:r>
    </w:p>
    <w:p w14:paraId="1A9BD8C7" w14:textId="678EE2ED" w:rsidR="00287A3E" w:rsidRDefault="00584FCB" w:rsidP="00584FCB">
      <w:pPr>
        <w:rPr>
          <w:rFonts w:asciiTheme="majorBidi" w:hAnsiTheme="majorBidi" w:cstheme="majorBidi"/>
          <w:rtl/>
        </w:rPr>
      </w:pPr>
      <w:r w:rsidRPr="00584FCB">
        <w:rPr>
          <w:rFonts w:asciiTheme="majorBidi" w:hAnsiTheme="majorBidi" w:cstheme="majorBidi"/>
        </w:rPr>
        <w:t>Flow obstructions and non-uniform particle distribution are among the most critical challenges facing auger filling systems. These phenomena lead to variations in product bulk density, sharp fluctuations in the torque required by the drive motor, and ultimately inaccuracies in the final package weight. The following provides a detailed description of these phenomena and their mechanisms:</w:t>
      </w:r>
    </w:p>
    <w:p w14:paraId="31429D97" w14:textId="48FC1404" w:rsidR="00584FCB" w:rsidRPr="00584FCB" w:rsidRDefault="00584FCB" w:rsidP="00584FCB">
      <w:pPr>
        <w:rPr>
          <w:rFonts w:asciiTheme="majorBidi" w:hAnsiTheme="majorBidi" w:cstheme="majorBidi"/>
          <w:b/>
          <w:bCs/>
        </w:rPr>
      </w:pPr>
      <w:r w:rsidRPr="00584FCB">
        <w:rPr>
          <w:rFonts w:asciiTheme="majorBidi" w:hAnsiTheme="majorBidi" w:cstheme="majorBidi"/>
          <w:b/>
          <w:bCs/>
        </w:rPr>
        <w:t>First: Arching / Bridging</w:t>
      </w:r>
    </w:p>
    <w:p w14:paraId="63A47130" w14:textId="77777777" w:rsidR="00584FCB" w:rsidRPr="00584FCB" w:rsidRDefault="00584FCB" w:rsidP="00584FCB">
      <w:pPr>
        <w:rPr>
          <w:rFonts w:asciiTheme="majorBidi" w:hAnsiTheme="majorBidi" w:cstheme="majorBidi"/>
        </w:rPr>
      </w:pPr>
      <w:r w:rsidRPr="00584FCB">
        <w:rPr>
          <w:rFonts w:asciiTheme="majorBidi" w:hAnsiTheme="majorBidi" w:cstheme="majorBidi"/>
        </w:rPr>
        <w:t>Arching is the formation of a stable arch of material above the auger feed opening, resulting in a complete stoppage of product flow despite continued auger rotation. Arching is classified into two main types based on the underlying physical mechanism [3]:</w:t>
      </w:r>
    </w:p>
    <w:p w14:paraId="36972C49" w14:textId="77777777" w:rsidR="00584FCB" w:rsidRPr="00584FCB" w:rsidRDefault="00584FCB" w:rsidP="00584FCB">
      <w:pPr>
        <w:rPr>
          <w:rFonts w:asciiTheme="majorBidi" w:hAnsiTheme="majorBidi" w:cstheme="majorBidi"/>
          <w:b/>
          <w:bCs/>
          <w:i/>
          <w:iCs/>
        </w:rPr>
      </w:pPr>
    </w:p>
    <w:p w14:paraId="3934D320" w14:textId="69406089" w:rsidR="00584FCB" w:rsidRPr="00584FCB" w:rsidRDefault="00584FCB" w:rsidP="00584FCB">
      <w:pPr>
        <w:pStyle w:val="ListParagraph"/>
        <w:numPr>
          <w:ilvl w:val="0"/>
          <w:numId w:val="16"/>
        </w:numPr>
        <w:rPr>
          <w:rFonts w:asciiTheme="majorBidi" w:hAnsiTheme="majorBidi" w:cstheme="majorBidi"/>
        </w:rPr>
      </w:pPr>
      <w:r w:rsidRPr="00584FCB">
        <w:rPr>
          <w:rFonts w:asciiTheme="majorBidi" w:hAnsiTheme="majorBidi" w:cstheme="majorBidi"/>
          <w:b/>
          <w:bCs/>
          <w:i/>
          <w:iCs/>
        </w:rPr>
        <w:t>Mechanical Arching</w:t>
      </w:r>
      <w:r w:rsidRPr="00584FCB">
        <w:rPr>
          <w:rFonts w:asciiTheme="majorBidi" w:hAnsiTheme="majorBidi" w:cstheme="majorBidi"/>
        </w:rPr>
        <w:t>:</w:t>
      </w:r>
      <w:r w:rsidRPr="00584FCB">
        <w:rPr>
          <w:rFonts w:asciiTheme="majorBidi" w:hAnsiTheme="majorBidi" w:cstheme="majorBidi" w:hint="cs"/>
          <w:rtl/>
        </w:rPr>
        <w:t xml:space="preserve"> </w:t>
      </w:r>
      <w:r w:rsidRPr="00584FCB">
        <w:rPr>
          <w:rFonts w:asciiTheme="majorBidi" w:hAnsiTheme="majorBidi" w:cstheme="majorBidi"/>
        </w:rPr>
        <w:t>Occurs when irregularly shaped or large particles mechanically interlock at the outlet, forming a self-supporting structure that resists collapse.</w:t>
      </w:r>
    </w:p>
    <w:p w14:paraId="1A419369" w14:textId="23345B37" w:rsidR="00584FCB" w:rsidRDefault="00584FCB" w:rsidP="00584FCB">
      <w:pPr>
        <w:pStyle w:val="ListParagraph"/>
        <w:numPr>
          <w:ilvl w:val="0"/>
          <w:numId w:val="16"/>
        </w:numPr>
        <w:rPr>
          <w:rFonts w:asciiTheme="majorBidi" w:hAnsiTheme="majorBidi" w:cstheme="majorBidi"/>
        </w:rPr>
      </w:pPr>
      <w:r w:rsidRPr="00584FCB">
        <w:rPr>
          <w:rFonts w:asciiTheme="majorBidi" w:hAnsiTheme="majorBidi" w:cstheme="majorBidi"/>
          <w:b/>
          <w:bCs/>
          <w:i/>
          <w:iCs/>
        </w:rPr>
        <w:t>Cohesive Arching:</w:t>
      </w:r>
      <w:r w:rsidRPr="00584FCB">
        <w:rPr>
          <w:rFonts w:asciiTheme="majorBidi" w:hAnsiTheme="majorBidi" w:cstheme="majorBidi" w:hint="cs"/>
          <w:rtl/>
        </w:rPr>
        <w:t xml:space="preserve"> </w:t>
      </w:r>
      <w:r w:rsidRPr="00584FCB">
        <w:rPr>
          <w:rFonts w:asciiTheme="majorBidi" w:hAnsiTheme="majorBidi" w:cstheme="majorBidi"/>
        </w:rPr>
        <w:t>The most common type in fine or moist powders (such as salt), where interparticle cohesive forces and wall friction exceed the of the column, preventing it from collapsing toward the auger.</w:t>
      </w:r>
    </w:p>
    <w:p w14:paraId="16D38EC3" w14:textId="77777777" w:rsidR="00783CC4" w:rsidRDefault="00783CC4" w:rsidP="00783CC4">
      <w:pPr>
        <w:rPr>
          <w:rFonts w:asciiTheme="majorBidi" w:hAnsiTheme="majorBidi" w:cstheme="majorBidi"/>
          <w:b/>
          <w:bCs/>
          <w:rtl/>
        </w:rPr>
      </w:pPr>
      <w:r w:rsidRPr="00783CC4">
        <w:rPr>
          <w:rFonts w:asciiTheme="majorBidi" w:hAnsiTheme="majorBidi" w:cstheme="majorBidi"/>
          <w:b/>
          <w:bCs/>
        </w:rPr>
        <w:t>Second: Tubular gaps (Ratholing)</w:t>
      </w:r>
    </w:p>
    <w:p w14:paraId="391AE10C" w14:textId="2A659A0C" w:rsidR="00584FCB" w:rsidRDefault="00783CC4" w:rsidP="00783CC4">
      <w:pPr>
        <w:rPr>
          <w:rFonts w:asciiTheme="majorBidi" w:hAnsiTheme="majorBidi" w:cstheme="majorBidi"/>
          <w:rtl/>
        </w:rPr>
      </w:pPr>
      <w:r w:rsidRPr="00783CC4">
        <w:rPr>
          <w:rFonts w:asciiTheme="majorBidi" w:hAnsiTheme="majorBidi" w:cstheme="majorBidi"/>
        </w:rPr>
        <w:t>This phenomenon commonly occurs in hoppers operating under funnel flow conditions. Only the material directly above the auger outlet discharges, while the surrounding material remains stagnant and consolidated along the hopper walls. This results in intermittent flow, and when the stagnant zones suddenly collapse (sloughing), an uncontrolled surge of (flooding) may occur, overwhelming the auger and causing significant weighing errors [4].</w:t>
      </w:r>
    </w:p>
    <w:p w14:paraId="5FE14500" w14:textId="64A32F73" w:rsidR="00783CC4" w:rsidRPr="00783CC4" w:rsidRDefault="00783CC4" w:rsidP="00783CC4">
      <w:pPr>
        <w:rPr>
          <w:rFonts w:asciiTheme="majorBidi" w:hAnsiTheme="majorBidi" w:cstheme="majorBidi"/>
        </w:rPr>
      </w:pPr>
      <w:r w:rsidRPr="00783CC4">
        <w:rPr>
          <w:rFonts w:asciiTheme="majorBidi" w:hAnsiTheme="majorBidi" w:cstheme="majorBidi"/>
          <w:b/>
          <w:bCs/>
        </w:rPr>
        <w:t>Third: Caking (clumping and hardening)</w:t>
      </w:r>
    </w:p>
    <w:p w14:paraId="6E6FF724" w14:textId="1587B5C0" w:rsidR="00783CC4" w:rsidRPr="00783CC4" w:rsidRDefault="00783CC4" w:rsidP="00783CC4">
      <w:pPr>
        <w:rPr>
          <w:rFonts w:asciiTheme="majorBidi" w:hAnsiTheme="majorBidi" w:cstheme="majorBidi"/>
        </w:rPr>
      </w:pPr>
      <w:r w:rsidRPr="00783CC4">
        <w:rPr>
          <w:rFonts w:asciiTheme="majorBidi" w:hAnsiTheme="majorBidi" w:cstheme="majorBidi"/>
        </w:rPr>
        <w:t>Since sodium chloride (NaCl) is a hygroscopic material, it tends to absorb moisture from the surrounding environment, leading to a sequence of physical transformations [1]:</w:t>
      </w:r>
    </w:p>
    <w:p w14:paraId="4FD24C53" w14:textId="1254355C" w:rsidR="00783CC4" w:rsidRPr="00783CC4" w:rsidRDefault="00783CC4" w:rsidP="00783CC4">
      <w:pPr>
        <w:pStyle w:val="ListParagraph"/>
        <w:numPr>
          <w:ilvl w:val="0"/>
          <w:numId w:val="18"/>
        </w:numPr>
        <w:rPr>
          <w:rFonts w:asciiTheme="majorBidi" w:hAnsiTheme="majorBidi" w:cstheme="majorBidi"/>
        </w:rPr>
      </w:pPr>
      <w:r w:rsidRPr="00783CC4">
        <w:rPr>
          <w:rFonts w:asciiTheme="majorBidi" w:hAnsiTheme="majorBidi" w:cstheme="majorBidi"/>
        </w:rPr>
        <w:t>Formation of</w:t>
      </w:r>
      <w:r w:rsidRPr="00783CC4">
        <w:rPr>
          <w:rFonts w:asciiTheme="majorBidi" w:hAnsiTheme="majorBidi" w:cstheme="majorBidi"/>
          <w:b/>
          <w:bCs/>
        </w:rPr>
        <w:t xml:space="preserve"> liquid bridges</w:t>
      </w:r>
      <w:r w:rsidRPr="00783CC4">
        <w:rPr>
          <w:rFonts w:asciiTheme="majorBidi" w:hAnsiTheme="majorBidi" w:cstheme="majorBidi"/>
        </w:rPr>
        <w:t xml:space="preserve"> at particle Contact points due to moisture condensation.</w:t>
      </w:r>
    </w:p>
    <w:p w14:paraId="5801A0F8" w14:textId="438FBD26" w:rsidR="00783CC4" w:rsidRPr="00783CC4" w:rsidRDefault="00783CC4" w:rsidP="00783CC4">
      <w:pPr>
        <w:pStyle w:val="ListParagraph"/>
        <w:numPr>
          <w:ilvl w:val="0"/>
          <w:numId w:val="18"/>
        </w:numPr>
        <w:rPr>
          <w:rFonts w:asciiTheme="majorBidi" w:hAnsiTheme="majorBidi" w:cstheme="majorBidi"/>
        </w:rPr>
      </w:pPr>
      <w:r w:rsidRPr="00783CC4">
        <w:rPr>
          <w:rFonts w:asciiTheme="majorBidi" w:hAnsiTheme="majorBidi" w:cstheme="majorBidi"/>
        </w:rPr>
        <w:t xml:space="preserve">Upon temperature reduction or partial drying, dissolved salts crystallize, transforming liquid bridges into </w:t>
      </w:r>
      <w:r w:rsidRPr="00783CC4">
        <w:rPr>
          <w:rFonts w:asciiTheme="majorBidi" w:hAnsiTheme="majorBidi" w:cstheme="majorBidi"/>
          <w:b/>
          <w:bCs/>
        </w:rPr>
        <w:t>solid bridges</w:t>
      </w:r>
      <w:r w:rsidRPr="00783CC4">
        <w:rPr>
          <w:rFonts w:asciiTheme="majorBidi" w:hAnsiTheme="majorBidi" w:cstheme="majorBidi"/>
        </w:rPr>
        <w:t xml:space="preserve"> with high mechanical strength.</w:t>
      </w:r>
    </w:p>
    <w:p w14:paraId="0A0614D8" w14:textId="5189261B" w:rsidR="00783CC4" w:rsidRDefault="00783CC4" w:rsidP="00783CC4">
      <w:pPr>
        <w:pStyle w:val="ListParagraph"/>
        <w:numPr>
          <w:ilvl w:val="0"/>
          <w:numId w:val="18"/>
        </w:numPr>
        <w:rPr>
          <w:rFonts w:asciiTheme="majorBidi" w:hAnsiTheme="majorBidi" w:cstheme="majorBidi"/>
        </w:rPr>
      </w:pPr>
      <w:r w:rsidRPr="00783CC4">
        <w:rPr>
          <w:rFonts w:asciiTheme="majorBidi" w:hAnsiTheme="majorBidi" w:cstheme="majorBidi"/>
        </w:rPr>
        <w:t>As a result, the powder transitions from a free-flowing state to hard agglomerates that may mechanically block the auger or even damage the agitator blades.</w:t>
      </w:r>
    </w:p>
    <w:p w14:paraId="6E5A20F8" w14:textId="76907D98" w:rsidR="00783CC4" w:rsidRPr="00783CC4" w:rsidRDefault="00783CC4" w:rsidP="00783CC4">
      <w:pPr>
        <w:rPr>
          <w:rFonts w:asciiTheme="majorBidi" w:hAnsiTheme="majorBidi" w:cstheme="majorBidi"/>
          <w:b/>
          <w:bCs/>
        </w:rPr>
      </w:pPr>
      <w:r w:rsidRPr="00783CC4">
        <w:rPr>
          <w:rFonts w:asciiTheme="majorBidi" w:hAnsiTheme="majorBidi" w:cstheme="majorBidi"/>
          <w:b/>
          <w:bCs/>
        </w:rPr>
        <w:t>Fourth: Segregation</w:t>
      </w:r>
    </w:p>
    <w:p w14:paraId="12AFCF05" w14:textId="77777777" w:rsidR="00783CC4" w:rsidRPr="00783CC4" w:rsidRDefault="00783CC4" w:rsidP="00783CC4">
      <w:pPr>
        <w:rPr>
          <w:rFonts w:asciiTheme="majorBidi" w:hAnsiTheme="majorBidi" w:cstheme="majorBidi"/>
        </w:rPr>
      </w:pPr>
      <w:r w:rsidRPr="00783CC4">
        <w:rPr>
          <w:rFonts w:asciiTheme="majorBidi" w:hAnsiTheme="majorBidi" w:cstheme="majorBidi"/>
        </w:rPr>
        <w:t xml:space="preserve">Segregation is a </w:t>
      </w:r>
      <w:proofErr w:type="spellStart"/>
      <w:r w:rsidRPr="00783CC4">
        <w:rPr>
          <w:rFonts w:asciiTheme="majorBidi" w:hAnsiTheme="majorBidi" w:cstheme="majorBidi"/>
        </w:rPr>
        <w:t>demixing</w:t>
      </w:r>
      <w:proofErr w:type="spellEnd"/>
      <w:r w:rsidRPr="00783CC4">
        <w:rPr>
          <w:rFonts w:asciiTheme="majorBidi" w:hAnsiTheme="majorBidi" w:cstheme="majorBidi"/>
        </w:rPr>
        <w:t xml:space="preserve"> mechanism in which particles separate due to differences in size or density [4].</w:t>
      </w:r>
    </w:p>
    <w:p w14:paraId="7DA5AF48" w14:textId="77777777" w:rsidR="00783CC4" w:rsidRPr="00783CC4" w:rsidRDefault="00783CC4" w:rsidP="00783CC4">
      <w:pPr>
        <w:rPr>
          <w:rFonts w:asciiTheme="majorBidi" w:hAnsiTheme="majorBidi" w:cstheme="majorBidi"/>
        </w:rPr>
      </w:pPr>
    </w:p>
    <w:p w14:paraId="53F06B23" w14:textId="4DACBB0B" w:rsidR="00783CC4" w:rsidRPr="00783CC4" w:rsidRDefault="00783CC4" w:rsidP="00783CC4">
      <w:pPr>
        <w:pStyle w:val="ListParagraph"/>
        <w:numPr>
          <w:ilvl w:val="0"/>
          <w:numId w:val="19"/>
        </w:numPr>
        <w:rPr>
          <w:rFonts w:asciiTheme="majorBidi" w:hAnsiTheme="majorBidi" w:cstheme="majorBidi"/>
        </w:rPr>
      </w:pPr>
      <w:r w:rsidRPr="00783CC4">
        <w:rPr>
          <w:rFonts w:asciiTheme="majorBidi" w:hAnsiTheme="majorBidi" w:cstheme="majorBidi"/>
          <w:b/>
          <w:bCs/>
          <w:i/>
          <w:iCs/>
        </w:rPr>
        <w:t>Sifting / Percolation Mechanism:</w:t>
      </w:r>
      <w:r w:rsidRPr="00783CC4">
        <w:rPr>
          <w:rFonts w:asciiTheme="majorBidi" w:hAnsiTheme="majorBidi" w:cstheme="majorBidi" w:hint="cs"/>
          <w:rtl/>
        </w:rPr>
        <w:t xml:space="preserve"> </w:t>
      </w:r>
      <w:r w:rsidRPr="00783CC4">
        <w:rPr>
          <w:rFonts w:asciiTheme="majorBidi" w:hAnsiTheme="majorBidi" w:cstheme="majorBidi"/>
        </w:rPr>
        <w:t>Fine particles migrate downward through voids between coarse particles and accumulate at the bottom, while larger particles remain at the top or roll toward the hopper sides.</w:t>
      </w:r>
    </w:p>
    <w:p w14:paraId="12007DD4" w14:textId="6DEE8793" w:rsidR="00783CC4" w:rsidRDefault="00783CC4" w:rsidP="00783CC4">
      <w:pPr>
        <w:pStyle w:val="ListParagraph"/>
        <w:numPr>
          <w:ilvl w:val="0"/>
          <w:numId w:val="19"/>
        </w:numPr>
        <w:rPr>
          <w:rFonts w:asciiTheme="majorBidi" w:hAnsiTheme="majorBidi" w:cstheme="majorBidi"/>
        </w:rPr>
      </w:pPr>
      <w:r w:rsidRPr="00783CC4">
        <w:rPr>
          <w:rFonts w:asciiTheme="majorBidi" w:hAnsiTheme="majorBidi" w:cstheme="majorBidi"/>
          <w:b/>
          <w:bCs/>
          <w:i/>
          <w:iCs/>
        </w:rPr>
        <w:t>Impact on Filling Accuracy:</w:t>
      </w:r>
      <w:r w:rsidRPr="00783CC4">
        <w:rPr>
          <w:rFonts w:asciiTheme="majorBidi" w:hAnsiTheme="majorBidi" w:cstheme="majorBidi" w:hint="cs"/>
          <w:rtl/>
        </w:rPr>
        <w:t xml:space="preserve"> </w:t>
      </w:r>
      <w:r w:rsidRPr="00783CC4">
        <w:rPr>
          <w:rFonts w:asciiTheme="majorBidi" w:hAnsiTheme="majorBidi" w:cstheme="majorBidi"/>
        </w:rPr>
        <w:t>Segregation causes continuous variation in the bulk density encountered by the auger during operation, leading to volumetric dosing inaccuracies, since the auger delivers a constant volume but with a variable mass.</w:t>
      </w:r>
    </w:p>
    <w:p w14:paraId="33D0A5FB" w14:textId="77777777" w:rsidR="00783CC4" w:rsidRDefault="00783CC4" w:rsidP="00783CC4">
      <w:pPr>
        <w:rPr>
          <w:rFonts w:asciiTheme="majorBidi" w:hAnsiTheme="majorBidi" w:cstheme="majorBidi"/>
          <w:rtl/>
        </w:rPr>
      </w:pPr>
    </w:p>
    <w:p w14:paraId="5FE6E62A" w14:textId="4935AA87" w:rsidR="00D5652A" w:rsidRPr="00D5652A" w:rsidRDefault="00D5652A" w:rsidP="00D5652A">
      <w:pPr>
        <w:rPr>
          <w:rFonts w:asciiTheme="majorBidi" w:hAnsiTheme="majorBidi" w:cstheme="majorBidi"/>
          <w:b/>
          <w:bCs/>
        </w:rPr>
      </w:pPr>
      <w:r w:rsidRPr="00D5652A">
        <w:rPr>
          <w:rFonts w:asciiTheme="majorBidi" w:hAnsiTheme="majorBidi" w:cstheme="majorBidi"/>
          <w:b/>
          <w:bCs/>
        </w:rPr>
        <w:lastRenderedPageBreak/>
        <w:t>2.1.</w:t>
      </w:r>
      <w:r w:rsidR="00690D18">
        <w:rPr>
          <w:rFonts w:asciiTheme="majorBidi" w:hAnsiTheme="majorBidi" w:cstheme="majorBidi" w:hint="cs"/>
          <w:b/>
          <w:bCs/>
          <w:rtl/>
        </w:rPr>
        <w:t>8</w:t>
      </w:r>
      <w:r w:rsidRPr="00D5652A">
        <w:rPr>
          <w:rFonts w:asciiTheme="majorBidi" w:hAnsiTheme="majorBidi" w:cstheme="majorBidi"/>
          <w:b/>
          <w:bCs/>
        </w:rPr>
        <w:t xml:space="preserve"> Flowability Classification</w:t>
      </w:r>
    </w:p>
    <w:p w14:paraId="2D2A75A7" w14:textId="11A9FA04" w:rsidR="00E87AFF" w:rsidRDefault="00D5652A" w:rsidP="00D5652A">
      <w:pPr>
        <w:rPr>
          <w:rFonts w:asciiTheme="majorBidi" w:hAnsiTheme="majorBidi" w:cstheme="majorBidi"/>
        </w:rPr>
      </w:pPr>
      <w:r w:rsidRPr="00D5652A">
        <w:rPr>
          <w:rFonts w:asciiTheme="majorBidi" w:hAnsiTheme="majorBidi" w:cstheme="majorBidi"/>
        </w:rPr>
        <w:t>Flowability is not an intrinsic material property such as density or moisture content; rather, it is the result of a complex interaction between the physical characteristics of the powder and the equipment used to handle it. For the engineering design of an auger filling machine, two primary criteria are adopted to classify the flow behavior of salt: the 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r>
          <w:rPr>
            <w:rFonts w:ascii="Cambria Math" w:hAnsi="Cambria Math" w:cstheme="majorBidi"/>
          </w:rPr>
          <m:t xml:space="preserve">) </m:t>
        </m:r>
      </m:oMath>
      <w:r w:rsidRPr="00D5652A">
        <w:rPr>
          <w:rFonts w:asciiTheme="majorBidi" w:hAnsiTheme="majorBidi" w:cstheme="majorBidi"/>
        </w:rPr>
        <w:t>derived from shear testing, and the Hausner Ratio (</w:t>
      </w:r>
      <m:oMath>
        <m:r>
          <m:rPr>
            <m:sty m:val="bi"/>
          </m:rPr>
          <w:rPr>
            <w:rFonts w:ascii="Cambria Math" w:hAnsi="Cambria Math" w:cstheme="majorBidi"/>
          </w:rPr>
          <m:t>HR</m:t>
        </m:r>
      </m:oMath>
      <w:r w:rsidRPr="00D5652A">
        <w:rPr>
          <w:rFonts w:asciiTheme="majorBidi" w:hAnsiTheme="majorBidi" w:cstheme="majorBidi"/>
        </w:rPr>
        <w:t>) derived from density measurements.</w:t>
      </w:r>
    </w:p>
    <w:p w14:paraId="692BE42D" w14:textId="77777777" w:rsidR="00D5652A" w:rsidRDefault="00D5652A" w:rsidP="00D5652A">
      <w:pPr>
        <w:rPr>
          <w:rFonts w:asciiTheme="majorBidi" w:hAnsiTheme="majorBidi" w:cstheme="majorBidi"/>
        </w:rPr>
      </w:pPr>
    </w:p>
    <w:p w14:paraId="37AD7F5F" w14:textId="5FB7A2F2" w:rsidR="00D5652A" w:rsidRPr="00D5652A" w:rsidRDefault="00D5652A" w:rsidP="00D5652A">
      <w:pPr>
        <w:rPr>
          <w:rFonts w:asciiTheme="majorBidi" w:hAnsiTheme="majorBidi" w:cstheme="majorBidi"/>
          <w:b/>
          <w:bCs/>
        </w:rPr>
      </w:pPr>
      <w:r w:rsidRPr="00D5652A">
        <w:rPr>
          <w:rFonts w:asciiTheme="majorBidi" w:hAnsiTheme="majorBidi" w:cstheme="majorBidi"/>
          <w:b/>
          <w:bCs/>
        </w:rPr>
        <w:t>First: 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D5652A">
        <w:rPr>
          <w:rFonts w:asciiTheme="majorBidi" w:hAnsiTheme="majorBidi" w:cstheme="majorBidi"/>
          <w:b/>
          <w:bCs/>
        </w:rPr>
        <w:t>)</w:t>
      </w:r>
    </w:p>
    <w:p w14:paraId="7454F386" w14:textId="0D956B58" w:rsidR="00D5652A" w:rsidRDefault="00D5652A" w:rsidP="00D5652A">
      <w:pPr>
        <w:rPr>
          <w:rFonts w:asciiTheme="majorBidi" w:hAnsiTheme="majorBidi" w:cstheme="majorBidi"/>
        </w:rPr>
      </w:pPr>
      <w:r w:rsidRPr="00D5652A">
        <w:rPr>
          <w:rFonts w:asciiTheme="majorBidi" w:hAnsiTheme="majorBidi" w:cstheme="majorBidi"/>
        </w:rPr>
        <w:t xml:space="preserve">This criterion is considered the most accurate for hopper design and for determining wall angles required to ensure reliable flow. According to </w:t>
      </w:r>
      <w:proofErr w:type="spellStart"/>
      <w:r w:rsidRPr="00D5652A">
        <w:rPr>
          <w:rFonts w:asciiTheme="majorBidi" w:hAnsiTheme="majorBidi" w:cstheme="majorBidi"/>
        </w:rPr>
        <w:t>Jenike’s</w:t>
      </w:r>
      <w:proofErr w:type="spellEnd"/>
      <w:r w:rsidRPr="00D5652A">
        <w:rPr>
          <w:rFonts w:asciiTheme="majorBidi" w:hAnsiTheme="majorBidi" w:cstheme="majorBidi"/>
        </w:rPr>
        <w:t xml:space="preserve"> theory and Schulze’s developments [3], the flow function is defined as the ratio between the major consolidation stress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oMath>
      <w:r w:rsidRPr="00D5652A">
        <w:rPr>
          <w:rFonts w:asciiTheme="majorBidi" w:hAnsiTheme="majorBidi" w:cstheme="majorBidi"/>
        </w:rPr>
        <w:t>) and the unconfined yield strength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oMath>
      <w:r w:rsidRPr="00D5652A">
        <w:rPr>
          <w:rFonts w:asciiTheme="majorBidi" w:hAnsiTheme="majorBidi" w:cstheme="majorBidi"/>
        </w:rPr>
        <w:t>):</w:t>
      </w:r>
    </w:p>
    <w:p w14:paraId="38191557" w14:textId="77777777" w:rsidR="00E33190" w:rsidRDefault="00000000" w:rsidP="00E33190">
      <w:pPr>
        <w:bidi/>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num>
            <m:den>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den>
          </m:f>
        </m:oMath>
      </m:oMathPara>
    </w:p>
    <w:p w14:paraId="6BE38B4A" w14:textId="0B9B8A72" w:rsidR="00E33190" w:rsidRPr="00E33190" w:rsidRDefault="00E33190" w:rsidP="00E33190">
      <w:pPr>
        <w:rPr>
          <w:rFonts w:asciiTheme="majorBidi" w:hAnsiTheme="majorBidi" w:cstheme="majorBidi"/>
        </w:rPr>
      </w:pPr>
      <w:r w:rsidRPr="00E33190">
        <w:rPr>
          <w:rFonts w:asciiTheme="majorBidi" w:hAnsiTheme="majorBidi" w:cstheme="majorBidi"/>
        </w:rPr>
        <w:t>Where</w:t>
      </w:r>
      <w:r>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 xml:space="preserve"> σ</m:t>
            </m:r>
          </m:e>
          <m:sub>
            <m:r>
              <m:rPr>
                <m:sty m:val="bi"/>
              </m:rPr>
              <w:rPr>
                <w:rFonts w:ascii="Cambria Math" w:hAnsi="Cambria Math" w:cstheme="majorBidi"/>
              </w:rPr>
              <m:t>1</m:t>
            </m:r>
          </m:sub>
        </m:sSub>
      </m:oMath>
      <w:r w:rsidRPr="00E33190">
        <w:rPr>
          <w:rFonts w:asciiTheme="majorBidi" w:hAnsiTheme="majorBidi" w:cstheme="majorBidi"/>
        </w:rPr>
        <w:t xml:space="preserve"> </w:t>
      </w:r>
      <w:r>
        <w:rPr>
          <w:rFonts w:asciiTheme="majorBidi" w:hAnsiTheme="majorBidi" w:cstheme="majorBidi"/>
        </w:rPr>
        <w:t xml:space="preserve">is a </w:t>
      </w:r>
      <w:r w:rsidRPr="00E33190">
        <w:rPr>
          <w:rFonts w:asciiTheme="majorBidi" w:hAnsiTheme="majorBidi" w:cstheme="majorBidi"/>
        </w:rPr>
        <w:t>(Consolidation Stress): The stress applied to the powder during storage that causes compaction</w:t>
      </w:r>
      <w:r>
        <w:rPr>
          <w:rFonts w:asciiTheme="majorBidi" w:hAnsiTheme="majorBidi" w:cstheme="majorBidi"/>
        </w:rPr>
        <w:t xml:space="preserve"> and </w:t>
      </w:r>
      <m:oMath>
        <m:sSub>
          <m:sSubPr>
            <m:ctrlPr>
              <w:rPr>
                <w:rFonts w:ascii="Cambria Math" w:hAnsi="Cambria Math" w:cstheme="majorBidi"/>
                <w:b/>
                <w:bCs/>
                <w:i/>
              </w:rPr>
            </m:ctrlPr>
          </m:sSubPr>
          <m:e>
            <m:r>
              <m:rPr>
                <m:sty m:val="bi"/>
              </m:rPr>
              <w:rPr>
                <w:rFonts w:ascii="Cambria Math" w:hAnsi="Cambria Math" w:cstheme="majorBidi"/>
              </w:rPr>
              <m:t xml:space="preserve"> σ</m:t>
            </m:r>
          </m:e>
          <m:sub>
            <m:r>
              <m:rPr>
                <m:sty m:val="bi"/>
              </m:rPr>
              <w:rPr>
                <w:rFonts w:ascii="Cambria Math" w:hAnsi="Cambria Math" w:cstheme="majorBidi"/>
              </w:rPr>
              <m:t>c</m:t>
            </m:r>
          </m:sub>
        </m:sSub>
      </m:oMath>
      <w:r w:rsidRPr="00E33190">
        <w:rPr>
          <w:rFonts w:asciiTheme="majorBidi" w:hAnsiTheme="majorBidi" w:cstheme="majorBidi"/>
        </w:rPr>
        <w:t xml:space="preserve"> </w:t>
      </w:r>
      <w:r>
        <w:rPr>
          <w:rFonts w:asciiTheme="majorBidi" w:hAnsiTheme="majorBidi" w:cstheme="majorBidi"/>
        </w:rPr>
        <w:t xml:space="preserve">is </w:t>
      </w:r>
      <w:r w:rsidRPr="00E33190">
        <w:rPr>
          <w:rFonts w:asciiTheme="majorBidi" w:hAnsiTheme="majorBidi" w:cstheme="majorBidi"/>
        </w:rPr>
        <w:t>(Unconfined Yield Strength): The stress required to break a formed arch or bridge and initiate flow.</w:t>
      </w:r>
    </w:p>
    <w:p w14:paraId="13639317" w14:textId="77777777" w:rsidR="00E33190" w:rsidRPr="00E33190" w:rsidRDefault="00E33190" w:rsidP="00E33190">
      <w:pPr>
        <w:rPr>
          <w:rFonts w:asciiTheme="majorBidi" w:hAnsiTheme="majorBidi" w:cstheme="majorBidi"/>
        </w:rPr>
      </w:pPr>
    </w:p>
    <w:p w14:paraId="77EF72EE" w14:textId="442387C4" w:rsidR="00E33190" w:rsidRDefault="00E33190" w:rsidP="00E33190">
      <w:pPr>
        <w:rPr>
          <w:rFonts w:asciiTheme="majorBidi" w:hAnsiTheme="majorBidi" w:cstheme="majorBidi"/>
        </w:rPr>
      </w:pPr>
      <w:r w:rsidRPr="00E33190">
        <w:rPr>
          <w:rFonts w:asciiTheme="majorBidi" w:hAnsiTheme="majorBidi" w:cstheme="majorBidi"/>
        </w:rPr>
        <w:t xml:space="preserve">Higher </w:t>
      </w:r>
      <w:r>
        <w:rPr>
          <w:rFonts w:asciiTheme="majorBidi" w:hAnsiTheme="majorBidi" w:cstheme="majorBidi"/>
        </w:rPr>
        <w:t>(</w:t>
      </w:r>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oMath>
      <w:r>
        <w:rPr>
          <w:rFonts w:asciiTheme="majorBidi" w:hAnsiTheme="majorBidi" w:cstheme="majorBidi"/>
        </w:rPr>
        <w:t>)</w:t>
      </w:r>
      <w:r w:rsidRPr="00E33190">
        <w:rPr>
          <w:rFonts w:asciiTheme="majorBidi" w:hAnsiTheme="majorBidi" w:cstheme="majorBidi"/>
        </w:rPr>
        <w:t>values indicate easier material flow. Table (2-1) presents the standard engineering classification:</w:t>
      </w:r>
    </w:p>
    <w:p w14:paraId="47F1672A" w14:textId="686302B3" w:rsidR="00E33190" w:rsidRDefault="00E33190" w:rsidP="00E33190">
      <w:pPr>
        <w:rPr>
          <w:rFonts w:asciiTheme="majorBidi" w:hAnsiTheme="majorBidi" w:cstheme="majorBidi"/>
        </w:rPr>
      </w:pPr>
    </w:p>
    <w:p w14:paraId="67516229" w14:textId="1AF69DC2" w:rsidR="00E33190" w:rsidRPr="00A72EFC" w:rsidRDefault="00E33190" w:rsidP="00A72EFC">
      <w:pPr>
        <w:rPr>
          <w:rFonts w:asciiTheme="majorBidi" w:hAnsiTheme="majorBidi" w:cstheme="majorBidi"/>
          <w:b/>
          <w:bCs/>
        </w:rPr>
      </w:pPr>
      <w:r w:rsidRPr="00E33190">
        <w:rPr>
          <w:rFonts w:asciiTheme="majorBidi" w:hAnsiTheme="majorBidi" w:cstheme="majorBidi"/>
          <w:b/>
          <w:bCs/>
        </w:rPr>
        <w:t>Table 2-1: Flowability Classification based on 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E33190">
        <w:rPr>
          <w:rFonts w:asciiTheme="majorBidi" w:hAnsiTheme="majorBidi" w:cstheme="majorBidi"/>
          <w:b/>
          <w:bCs/>
        </w:rPr>
        <w:t>) [1].</w:t>
      </w:r>
    </w:p>
    <w:tbl>
      <w:tblPr>
        <w:bidiVisual/>
        <w:tblW w:w="0" w:type="auto"/>
        <w:tblCellSpacing w:w="15" w:type="dxa"/>
        <w:tblCellMar>
          <w:left w:w="0" w:type="dxa"/>
          <w:right w:w="0" w:type="dxa"/>
        </w:tblCellMar>
        <w:tblLook w:val="04A0" w:firstRow="1" w:lastRow="0" w:firstColumn="1" w:lastColumn="0" w:noHBand="0" w:noVBand="1"/>
      </w:tblPr>
      <w:tblGrid>
        <w:gridCol w:w="4337"/>
        <w:gridCol w:w="1984"/>
        <w:gridCol w:w="2303"/>
      </w:tblGrid>
      <w:tr w:rsidR="00E33190" w:rsidRPr="00A54063" w14:paraId="5A8D1D1A" w14:textId="77777777" w:rsidTr="00E3319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60FDB" w14:textId="798DAA7E" w:rsidR="00E33190" w:rsidRPr="00A54063" w:rsidRDefault="00E33190" w:rsidP="00E33190">
            <w:pPr>
              <w:rPr>
                <w:rFonts w:asciiTheme="majorBidi" w:hAnsiTheme="majorBidi" w:cstheme="majorBidi"/>
                <w:rtl/>
              </w:rPr>
            </w:pPr>
            <w:r w:rsidRPr="00E33190">
              <w:rPr>
                <w:rFonts w:asciiTheme="majorBidi" w:hAnsiTheme="majorBidi" w:cstheme="majorBidi"/>
                <w:b/>
                <w:bCs/>
              </w:rPr>
              <w:t>Design Implication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B085F" w14:textId="77777777" w:rsidR="00E33190" w:rsidRPr="00A54063" w:rsidRDefault="00E33190" w:rsidP="00E33190">
            <w:pPr>
              <w:rPr>
                <w:rFonts w:asciiTheme="majorBidi" w:hAnsiTheme="majorBidi" w:cstheme="majorBidi"/>
                <w:rtl/>
              </w:rPr>
            </w:pPr>
            <w:r w:rsidRPr="00A54063">
              <w:rPr>
                <w:rFonts w:asciiTheme="majorBidi" w:hAnsiTheme="majorBidi" w:cstheme="majorBidi"/>
                <w:b/>
                <w:bCs/>
              </w:rPr>
              <w:t>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CE6BF" w14:textId="1BC223B4" w:rsidR="00E33190" w:rsidRPr="00A54063" w:rsidRDefault="00E33190" w:rsidP="00E33190">
            <w:pPr>
              <w:rPr>
                <w:rFonts w:asciiTheme="majorBidi" w:hAnsiTheme="majorBidi" w:cstheme="majorBidi"/>
                <w:rtl/>
              </w:rPr>
            </w:pPr>
            <w:r w:rsidRPr="00E33190">
              <w:rPr>
                <w:rFonts w:asciiTheme="majorBidi" w:hAnsiTheme="majorBidi" w:cstheme="majorBidi"/>
                <w:b/>
                <w:bCs/>
              </w:rPr>
              <w:t>Flowability Description</w:t>
            </w:r>
          </w:p>
        </w:tc>
      </w:tr>
      <w:tr w:rsidR="00E33190" w:rsidRPr="00A54063" w14:paraId="4F1812AB" w14:textId="77777777" w:rsidTr="00E331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267FA" w14:textId="2B1445A9" w:rsidR="00E33190" w:rsidRPr="00A54063" w:rsidRDefault="00E33190" w:rsidP="00E33190">
            <w:pPr>
              <w:rPr>
                <w:rFonts w:asciiTheme="majorBidi" w:hAnsiTheme="majorBidi" w:cstheme="majorBidi"/>
                <w:rtl/>
              </w:rPr>
            </w:pPr>
            <w:r w:rsidRPr="00E33190">
              <w:rPr>
                <w:rFonts w:asciiTheme="majorBidi" w:hAnsiTheme="majorBidi" w:cstheme="majorBidi"/>
              </w:rPr>
              <w:t>No arching problems; standard hopper angles are sufficient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D37C" w14:textId="77777777" w:rsidR="00E33190" w:rsidRPr="00A54063" w:rsidRDefault="00000000" w:rsidP="00E33190">
            <w:pPr>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&gt;</m:t>
                </m:r>
                <m:r>
                  <w:rPr>
                    <w:rFonts w:ascii="Cambria Math" w:hAnsi="Cambria Math" w:cstheme="majorBidi"/>
                  </w:rPr>
                  <m: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D2B04" w14:textId="02B51982" w:rsidR="00E33190" w:rsidRPr="00A54063" w:rsidRDefault="00E33190" w:rsidP="00E33190">
            <w:pPr>
              <w:rPr>
                <w:rFonts w:asciiTheme="majorBidi" w:hAnsiTheme="majorBidi" w:cstheme="majorBidi"/>
                <w:rtl/>
              </w:rPr>
            </w:pPr>
            <w:r w:rsidRPr="00A54063">
              <w:rPr>
                <w:rFonts w:asciiTheme="majorBidi" w:hAnsiTheme="majorBidi" w:cstheme="majorBidi"/>
                <w:b/>
                <w:bCs/>
              </w:rPr>
              <w:t>Free-flowing</w:t>
            </w:r>
            <w:r w:rsidRPr="00A54063">
              <w:rPr>
                <w:rFonts w:asciiTheme="majorBidi" w:hAnsiTheme="majorBidi" w:cstheme="majorBidi"/>
                <w:b/>
                <w:bCs/>
                <w:rtl/>
              </w:rPr>
              <w:t xml:space="preserve"> </w:t>
            </w:r>
          </w:p>
        </w:tc>
      </w:tr>
      <w:tr w:rsidR="00E33190" w:rsidRPr="00A54063" w14:paraId="7A5B9FD8" w14:textId="77777777" w:rsidTr="00E331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0F845" w14:textId="457089F3" w:rsidR="00E33190" w:rsidRPr="00A54063" w:rsidRDefault="00E33190" w:rsidP="00E33190">
            <w:pPr>
              <w:rPr>
                <w:rFonts w:asciiTheme="majorBidi" w:hAnsiTheme="majorBidi" w:cstheme="majorBidi"/>
                <w:rtl/>
              </w:rPr>
            </w:pPr>
            <w:r w:rsidRPr="00E33190">
              <w:rPr>
                <w:rFonts w:asciiTheme="majorBidi" w:hAnsiTheme="majorBidi" w:cstheme="majorBidi"/>
              </w:rPr>
              <w:t>Requires properly designed hopper angles to avoid funnel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5A36" w14:textId="77777777" w:rsidR="00E33190" w:rsidRPr="00A54063" w:rsidRDefault="00E33190" w:rsidP="00E33190">
            <w:pPr>
              <w:rPr>
                <w:rFonts w:asciiTheme="majorBidi" w:hAnsiTheme="majorBidi" w:cstheme="majorBidi"/>
                <w:rtl/>
              </w:rPr>
            </w:pPr>
            <m:oMathPara>
              <m:oMath>
                <m:r>
                  <w:rPr>
                    <w:rFonts w:ascii="Cambria Math" w:hAnsi="Cambria Math" w:cstheme="majorBidi"/>
                    <w:rtl/>
                  </w:rPr>
                  <m:t xml:space="preserve">4 </m:t>
                </m:r>
                <m:r>
                  <m:rPr>
                    <m:sty m:val="p"/>
                  </m:rPr>
                  <w:rPr>
                    <w:rFonts w:ascii="Cambria Math" w:hAnsi="Cambria Math" w:cs="Times New Roman"/>
                    <w:noProof/>
                    <w:kern w:val="0"/>
                    <w14:ligatures w14:val="none"/>
                  </w:rPr>
                  <m:t>&lt;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EC014" w14:textId="52DFC6F2" w:rsidR="00E33190" w:rsidRPr="00A54063" w:rsidRDefault="00E33190" w:rsidP="00E33190">
            <w:pPr>
              <w:rPr>
                <w:rFonts w:asciiTheme="majorBidi" w:hAnsiTheme="majorBidi" w:cstheme="majorBidi"/>
                <w:rtl/>
              </w:rPr>
            </w:pPr>
            <w:r w:rsidRPr="00A54063">
              <w:rPr>
                <w:rFonts w:asciiTheme="majorBidi" w:hAnsiTheme="majorBidi" w:cstheme="majorBidi"/>
                <w:b/>
                <w:bCs/>
              </w:rPr>
              <w:t>Easy-flowing</w:t>
            </w:r>
            <w:r w:rsidRPr="00A54063">
              <w:rPr>
                <w:rFonts w:asciiTheme="majorBidi" w:hAnsiTheme="majorBidi" w:cstheme="majorBidi"/>
                <w:b/>
                <w:bCs/>
                <w:rtl/>
              </w:rPr>
              <w:t xml:space="preserve"> </w:t>
            </w:r>
          </w:p>
        </w:tc>
      </w:tr>
      <w:tr w:rsidR="00E33190" w:rsidRPr="00A54063" w14:paraId="6D21E1F3" w14:textId="77777777" w:rsidTr="00E331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1026D8" w14:textId="15F0590F" w:rsidR="00E33190" w:rsidRPr="00A54063" w:rsidRDefault="00E33190" w:rsidP="00E33190">
            <w:pPr>
              <w:rPr>
                <w:rFonts w:asciiTheme="majorBidi" w:hAnsiTheme="majorBidi" w:cstheme="majorBidi"/>
                <w:rtl/>
              </w:rPr>
            </w:pPr>
            <w:r w:rsidRPr="00E33190">
              <w:rPr>
                <w:rFonts w:asciiTheme="majorBidi" w:hAnsiTheme="majorBidi" w:cstheme="majorBidi"/>
              </w:rPr>
              <w:lastRenderedPageBreak/>
              <w:t>Requires larger outlet size and use of an agitator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EEC3C" w14:textId="77777777" w:rsidR="00E33190" w:rsidRPr="00A54063" w:rsidRDefault="00E33190" w:rsidP="00E33190">
            <w:pPr>
              <w:rPr>
                <w:rFonts w:asciiTheme="majorBidi" w:hAnsiTheme="majorBidi" w:cstheme="majorBidi"/>
                <w:rtl/>
              </w:rPr>
            </w:pPr>
            <m:oMathPara>
              <m:oMath>
                <m:r>
                  <w:rPr>
                    <w:rFonts w:ascii="Cambria Math" w:hAnsi="Cambria Math" w:cstheme="majorBidi"/>
                  </w:rPr>
                  <m:t>2</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m:t>
                </m:r>
                <m:r>
                  <w:rPr>
                    <w:rFonts w:ascii="Cambria Math" w:hAnsi="Cambria Math" w:cstheme="majorBidi"/>
                  </w:rPr>
                  <m:t>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98360" w14:textId="28F6E84D" w:rsidR="00E33190" w:rsidRPr="00A54063" w:rsidRDefault="00E33190" w:rsidP="00E33190">
            <w:pPr>
              <w:rPr>
                <w:rFonts w:asciiTheme="majorBidi" w:hAnsiTheme="majorBidi" w:cstheme="majorBidi"/>
                <w:rtl/>
              </w:rPr>
            </w:pPr>
            <w:r w:rsidRPr="00A54063">
              <w:rPr>
                <w:rFonts w:asciiTheme="majorBidi" w:hAnsiTheme="majorBidi" w:cstheme="majorBidi"/>
                <w:b/>
                <w:bCs/>
              </w:rPr>
              <w:t>Cohesive</w:t>
            </w:r>
          </w:p>
        </w:tc>
      </w:tr>
      <w:tr w:rsidR="00E33190" w:rsidRPr="00A54063" w14:paraId="3AE0A036" w14:textId="77777777" w:rsidTr="00E331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60C95" w14:textId="115DB149" w:rsidR="00E33190" w:rsidRPr="00A54063" w:rsidRDefault="00E33190" w:rsidP="00E33190">
            <w:pPr>
              <w:rPr>
                <w:rFonts w:asciiTheme="majorBidi" w:hAnsiTheme="majorBidi" w:cstheme="majorBidi"/>
                <w:rtl/>
              </w:rPr>
            </w:pPr>
            <w:r w:rsidRPr="00E33190">
              <w:rPr>
                <w:rFonts w:asciiTheme="majorBidi" w:hAnsiTheme="majorBidi" w:cstheme="majorBidi"/>
              </w:rPr>
              <w:t>Requires flow-aid systems (vibration or aeration)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D79C8" w14:textId="77777777" w:rsidR="00E33190" w:rsidRPr="00A54063" w:rsidRDefault="00E33190" w:rsidP="00E33190">
            <w:pPr>
              <w:rPr>
                <w:rFonts w:asciiTheme="majorBidi" w:hAnsiTheme="majorBidi" w:cstheme="majorBidi"/>
                <w:rtl/>
              </w:rPr>
            </w:pPr>
            <m:oMathPara>
              <m:oMath>
                <m:r>
                  <w:rPr>
                    <w:rFonts w:ascii="Cambria Math" w:hAnsi="Cambria Math" w:cstheme="majorBidi"/>
                  </w:rPr>
                  <m:t>1</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DCB3" w14:textId="762AC540" w:rsidR="00E33190" w:rsidRPr="00A54063" w:rsidRDefault="00E33190" w:rsidP="00E33190">
            <w:pPr>
              <w:rPr>
                <w:rFonts w:asciiTheme="majorBidi" w:hAnsiTheme="majorBidi" w:cstheme="majorBidi"/>
                <w:rtl/>
              </w:rPr>
            </w:pPr>
            <w:r w:rsidRPr="00A54063">
              <w:rPr>
                <w:rFonts w:asciiTheme="majorBidi" w:hAnsiTheme="majorBidi" w:cstheme="majorBidi"/>
                <w:b/>
                <w:bCs/>
              </w:rPr>
              <w:t>Very Cohesive</w:t>
            </w:r>
          </w:p>
        </w:tc>
      </w:tr>
      <w:tr w:rsidR="00E33190" w:rsidRPr="00A54063" w14:paraId="76D13060" w14:textId="77777777" w:rsidTr="00E331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F01B8" w14:textId="5F835D65" w:rsidR="00E33190" w:rsidRPr="00A54063" w:rsidRDefault="00E33190" w:rsidP="00E33190">
            <w:pPr>
              <w:rPr>
                <w:rFonts w:asciiTheme="majorBidi" w:hAnsiTheme="majorBidi" w:cstheme="majorBidi"/>
                <w:rtl/>
              </w:rPr>
            </w:pPr>
            <w:r w:rsidRPr="00E33190">
              <w:rPr>
                <w:rFonts w:asciiTheme="majorBidi" w:hAnsiTheme="majorBidi" w:cstheme="majorBidi"/>
              </w:rPr>
              <w:t>Behaves as a solid mass (e.g., severely caked salt)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1E255" w14:textId="77777777" w:rsidR="00E33190" w:rsidRPr="00A54063" w:rsidRDefault="00000000" w:rsidP="00E33190">
            <w:pPr>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4C5B4" w14:textId="39F72555" w:rsidR="00E33190" w:rsidRPr="00A54063" w:rsidRDefault="00E33190" w:rsidP="00E33190">
            <w:pPr>
              <w:rPr>
                <w:rFonts w:asciiTheme="majorBidi" w:hAnsiTheme="majorBidi" w:cstheme="majorBidi"/>
                <w:rtl/>
              </w:rPr>
            </w:pPr>
            <w:r w:rsidRPr="00A54063">
              <w:rPr>
                <w:rFonts w:asciiTheme="majorBidi" w:hAnsiTheme="majorBidi" w:cstheme="majorBidi"/>
                <w:b/>
                <w:bCs/>
              </w:rPr>
              <w:t>Non-flowing</w:t>
            </w:r>
          </w:p>
        </w:tc>
      </w:tr>
    </w:tbl>
    <w:p w14:paraId="19FC468B" w14:textId="77777777" w:rsidR="00E33190" w:rsidRDefault="00E33190" w:rsidP="00E33190">
      <w:pPr>
        <w:rPr>
          <w:rFonts w:asciiTheme="majorBidi" w:hAnsiTheme="majorBidi" w:cstheme="majorBidi"/>
        </w:rPr>
      </w:pPr>
    </w:p>
    <w:p w14:paraId="627FD301" w14:textId="47C991F9" w:rsidR="00A72EFC" w:rsidRPr="00A72EFC" w:rsidRDefault="00A72EFC" w:rsidP="00A72EFC">
      <w:pPr>
        <w:rPr>
          <w:rFonts w:asciiTheme="majorBidi" w:hAnsiTheme="majorBidi" w:cstheme="majorBidi"/>
          <w:b/>
          <w:bCs/>
        </w:rPr>
      </w:pPr>
      <w:r w:rsidRPr="00A72EFC">
        <w:rPr>
          <w:rFonts w:asciiTheme="majorBidi" w:hAnsiTheme="majorBidi" w:cstheme="majorBidi"/>
          <w:b/>
          <w:bCs/>
        </w:rPr>
        <w:t xml:space="preserve">Second: </w:t>
      </w:r>
      <w:proofErr w:type="spellStart"/>
      <w:r w:rsidRPr="00A72EFC">
        <w:rPr>
          <w:rFonts w:asciiTheme="majorBidi" w:hAnsiTheme="majorBidi" w:cstheme="majorBidi"/>
          <w:b/>
          <w:bCs/>
        </w:rPr>
        <w:t>Hausner</w:t>
      </w:r>
      <w:proofErr w:type="spellEnd"/>
      <w:r w:rsidRPr="00A72EFC">
        <w:rPr>
          <w:rFonts w:asciiTheme="majorBidi" w:hAnsiTheme="majorBidi" w:cstheme="majorBidi"/>
          <w:b/>
          <w:bCs/>
        </w:rPr>
        <w:t xml:space="preserve"> Ratio (HR)</w:t>
      </w:r>
    </w:p>
    <w:p w14:paraId="5CCEC5C6" w14:textId="77777777" w:rsidR="00A72EFC" w:rsidRPr="00A72EFC" w:rsidRDefault="00A72EFC" w:rsidP="00A72EFC">
      <w:pPr>
        <w:rPr>
          <w:rFonts w:asciiTheme="majorBidi" w:hAnsiTheme="majorBidi" w:cstheme="majorBidi"/>
        </w:rPr>
      </w:pPr>
      <w:r w:rsidRPr="00A72EFC">
        <w:rPr>
          <w:rFonts w:asciiTheme="majorBidi" w:hAnsiTheme="majorBidi" w:cstheme="majorBidi"/>
        </w:rPr>
        <w:t>This index provides a rapid estimation of flowability based on powder compressibility. It is calculated as the ratio of tapped density to bulk density:</w:t>
      </w:r>
    </w:p>
    <w:p w14:paraId="1A52F259" w14:textId="233A884C" w:rsidR="00A72EFC" w:rsidRPr="00A72EFC" w:rsidRDefault="00A72EFC" w:rsidP="00F55E76">
      <w:pPr>
        <w:bidi/>
        <w:rPr>
          <w:rFonts w:asciiTheme="majorBidi" w:hAnsiTheme="majorBidi" w:cstheme="majorBidi"/>
        </w:rPr>
      </w:pPr>
      <m:oMathPara>
        <m:oMath>
          <m:r>
            <w:rPr>
              <w:rFonts w:ascii="Cambria Math" w:hAnsi="Cambria Math" w:cstheme="majorBidi"/>
            </w:rPr>
            <m:t>HR=</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tapped</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den>
          </m:f>
        </m:oMath>
      </m:oMathPara>
    </w:p>
    <w:p w14:paraId="0E28ECAD" w14:textId="6BF305DD" w:rsidR="00A72EFC" w:rsidRDefault="00A72EFC" w:rsidP="00A72EFC">
      <w:pPr>
        <w:rPr>
          <w:rFonts w:asciiTheme="majorBidi" w:hAnsiTheme="majorBidi" w:cstheme="majorBidi"/>
        </w:rPr>
      </w:pPr>
      <w:r w:rsidRPr="00A72EFC">
        <w:rPr>
          <w:rFonts w:asciiTheme="majorBidi" w:hAnsiTheme="majorBidi" w:cstheme="majorBidi"/>
        </w:rPr>
        <w:t xml:space="preserve">For sodium chloride (NaCl) powder, reference data indicate that its behavior varies with moisture content. Dry salt typically has </w:t>
      </w:r>
      <m:oMath>
        <m:r>
          <m:rPr>
            <m:sty m:val="bi"/>
          </m:rPr>
          <w:rPr>
            <w:rFonts w:ascii="Cambria Math" w:hAnsi="Cambria Math" w:cstheme="majorBidi"/>
          </w:rPr>
          <m:t>HR ≈1.15</m:t>
        </m:r>
        <m:r>
          <w:rPr>
            <w:rFonts w:ascii="Cambria Math" w:hAnsi="Cambria Math" w:cstheme="majorBidi"/>
          </w:rPr>
          <m:t xml:space="preserve"> </m:t>
        </m:r>
      </m:oMath>
      <w:r w:rsidRPr="00A72EFC">
        <w:rPr>
          <w:rFonts w:asciiTheme="majorBidi" w:hAnsiTheme="majorBidi" w:cstheme="majorBidi"/>
        </w:rPr>
        <w:t>(easy-flowing), but when moisture is absorbed, the ratio increases and the material enters the cohesive range [6].</w:t>
      </w:r>
    </w:p>
    <w:p w14:paraId="328DC487" w14:textId="77777777" w:rsidR="00A72EFC" w:rsidRDefault="00A72EFC" w:rsidP="00A72EFC">
      <w:pPr>
        <w:rPr>
          <w:rFonts w:asciiTheme="majorBidi" w:hAnsiTheme="majorBidi" w:cstheme="majorBidi"/>
          <w:b/>
          <w:bCs/>
        </w:rPr>
      </w:pPr>
    </w:p>
    <w:p w14:paraId="4014F116" w14:textId="03B94956" w:rsidR="00A72EFC" w:rsidRPr="00A54063" w:rsidRDefault="00A72EFC" w:rsidP="00A72EFC">
      <w:pPr>
        <w:rPr>
          <w:rFonts w:asciiTheme="majorBidi" w:hAnsiTheme="majorBidi" w:cstheme="majorBidi"/>
          <w:rtl/>
        </w:rPr>
      </w:pPr>
      <w:r w:rsidRPr="00A54063">
        <w:rPr>
          <w:rFonts w:asciiTheme="majorBidi" w:hAnsiTheme="majorBidi" w:cstheme="majorBidi"/>
          <w:b/>
          <w:bCs/>
        </w:rPr>
        <w:t xml:space="preserve">Table 2-2: Flowability Classification based on </w:t>
      </w: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w:t>
      </w:r>
      <w:r w:rsidRPr="00A54063">
        <w:rPr>
          <w:rFonts w:asciiTheme="majorBidi" w:hAnsiTheme="majorBidi" w:cstheme="majorBidi"/>
          <w:b/>
          <w:bCs/>
          <w:rtl/>
        </w:rPr>
        <w:t xml:space="preserve"> [4]</w:t>
      </w:r>
      <w:r>
        <w:rPr>
          <w:rFonts w:asciiTheme="majorBidi" w:hAnsiTheme="majorBidi" w:cstheme="majorBidi"/>
          <w:b/>
          <w:bCs/>
        </w:rPr>
        <w:t>.</w:t>
      </w:r>
    </w:p>
    <w:tbl>
      <w:tblPr>
        <w:bidiVisual/>
        <w:tblW w:w="8785" w:type="dxa"/>
        <w:tblCellSpacing w:w="15" w:type="dxa"/>
        <w:tblInd w:w="-218" w:type="dxa"/>
        <w:tblCellMar>
          <w:left w:w="0" w:type="dxa"/>
          <w:right w:w="0" w:type="dxa"/>
        </w:tblCellMar>
        <w:tblLook w:val="04A0" w:firstRow="1" w:lastRow="0" w:firstColumn="1" w:lastColumn="0" w:noHBand="0" w:noVBand="1"/>
      </w:tblPr>
      <w:tblGrid>
        <w:gridCol w:w="2987"/>
        <w:gridCol w:w="3181"/>
        <w:gridCol w:w="2617"/>
      </w:tblGrid>
      <w:tr w:rsidR="00A72EFC" w:rsidRPr="00A54063" w14:paraId="7DB64FAA" w14:textId="5A65129A" w:rsidTr="00A72EFC">
        <w:trPr>
          <w:trHeight w:val="56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4475507" w14:textId="7E3A45B7" w:rsidR="00A72EFC" w:rsidRPr="00A54063" w:rsidRDefault="00A72EFC" w:rsidP="00A72EFC">
            <w:pPr>
              <w:rPr>
                <w:rFonts w:asciiTheme="majorBidi" w:hAnsiTheme="majorBidi" w:cstheme="majorBidi"/>
                <w:b/>
                <w:bCs/>
              </w:rPr>
            </w:pPr>
            <w:r w:rsidRPr="00A54063">
              <w:rPr>
                <w:rFonts w:asciiTheme="majorBidi" w:hAnsiTheme="majorBidi" w:cstheme="majorBidi"/>
                <w:b/>
                <w:bCs/>
              </w:rPr>
              <w:t>Carr Index (CI %)</w:t>
            </w:r>
          </w:p>
        </w:tc>
        <w:tc>
          <w:tcPr>
            <w:tcW w:w="0" w:type="auto"/>
            <w:tcBorders>
              <w:top w:val="single" w:sz="6" w:space="0" w:color="auto"/>
              <w:left w:val="single" w:sz="6" w:space="0" w:color="auto"/>
              <w:bottom w:val="single" w:sz="6" w:space="0" w:color="auto"/>
              <w:right w:val="single" w:sz="6" w:space="0" w:color="auto"/>
            </w:tcBorders>
            <w:vAlign w:val="center"/>
          </w:tcPr>
          <w:p w14:paraId="68891037" w14:textId="6FC8A202" w:rsidR="00A72EFC" w:rsidRPr="00A54063" w:rsidRDefault="00A72EFC" w:rsidP="00A72EFC">
            <w:pPr>
              <w:rPr>
                <w:rFonts w:asciiTheme="majorBidi" w:hAnsiTheme="majorBidi" w:cstheme="majorBidi"/>
                <w:b/>
                <w:bCs/>
              </w:rPr>
            </w:pP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 (HR)</w:t>
            </w:r>
          </w:p>
        </w:tc>
        <w:tc>
          <w:tcPr>
            <w:tcW w:w="0" w:type="auto"/>
            <w:tcBorders>
              <w:top w:val="single" w:sz="6" w:space="0" w:color="auto"/>
              <w:left w:val="single" w:sz="6" w:space="0" w:color="auto"/>
              <w:bottom w:val="single" w:sz="6" w:space="0" w:color="auto"/>
              <w:right w:val="single" w:sz="6" w:space="0" w:color="auto"/>
            </w:tcBorders>
            <w:vAlign w:val="center"/>
          </w:tcPr>
          <w:p w14:paraId="623041A1" w14:textId="32DA4FC3" w:rsidR="00A72EFC" w:rsidRPr="00A54063" w:rsidRDefault="00A72EFC" w:rsidP="00A72EFC">
            <w:pPr>
              <w:rPr>
                <w:rFonts w:asciiTheme="majorBidi" w:hAnsiTheme="majorBidi" w:cstheme="majorBidi"/>
                <w:b/>
                <w:bCs/>
              </w:rPr>
            </w:pPr>
            <w:r>
              <w:rPr>
                <w:rFonts w:asciiTheme="majorBidi" w:hAnsiTheme="majorBidi" w:cstheme="majorBidi"/>
                <w:b/>
                <w:bCs/>
              </w:rPr>
              <w:t xml:space="preserve"> </w:t>
            </w:r>
            <w:r w:rsidRPr="00A54063">
              <w:rPr>
                <w:rFonts w:asciiTheme="majorBidi" w:hAnsiTheme="majorBidi" w:cstheme="majorBidi"/>
                <w:b/>
                <w:bCs/>
              </w:rPr>
              <w:t>Flow Character</w:t>
            </w:r>
          </w:p>
        </w:tc>
      </w:tr>
      <w:tr w:rsidR="00A72EFC" w:rsidRPr="00A54063" w14:paraId="40ECC377" w14:textId="56AE5647" w:rsidTr="00A72EFC">
        <w:trPr>
          <w:trHeight w:val="55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0AFC508" w14:textId="1C916ACE" w:rsidR="00A72EFC" w:rsidRDefault="00A72EFC" w:rsidP="00A72EFC">
            <w:pPr>
              <w:rPr>
                <w:rFonts w:ascii="Times New Roman" w:eastAsia="Calibri" w:hAnsi="Times New Roman" w:cs="Times New Roman"/>
                <w:iCs/>
              </w:rPr>
            </w:pPr>
            <m:oMathPara>
              <m:oMath>
                <m:r>
                  <w:rPr>
                    <w:rFonts w:ascii="Cambria Math" w:hAnsi="Cambria Math" w:cstheme="majorBidi"/>
                  </w:rPr>
                  <m:t>≤10</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4C47BFF0" w14:textId="7EFC11CC" w:rsidR="00A72EFC" w:rsidRDefault="00A72EFC" w:rsidP="00A72EFC">
            <w:pPr>
              <w:rPr>
                <w:rFonts w:ascii="Times New Roman" w:eastAsia="Calibri" w:hAnsi="Times New Roman" w:cs="Times New Roman"/>
                <w:iCs/>
              </w:rPr>
            </w:pPr>
            <m:oMathPara>
              <m:oMath>
                <m:r>
                  <w:rPr>
                    <w:rFonts w:ascii="Cambria Math" w:hAnsi="Cambria Math" w:cstheme="majorBidi"/>
                    <w:rtl/>
                  </w:rPr>
                  <m:t>1.00 - 1.11</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2F4CF79B" w14:textId="7C32BE7B" w:rsidR="00A72EFC" w:rsidRDefault="00A72EFC" w:rsidP="00A72EFC">
            <w:pPr>
              <w:rPr>
                <w:rFonts w:ascii="Times New Roman" w:eastAsia="Calibri" w:hAnsi="Times New Roman" w:cs="Times New Roman"/>
                <w:iCs/>
              </w:rPr>
            </w:pPr>
            <w:r>
              <w:rPr>
                <w:rFonts w:asciiTheme="majorBidi" w:hAnsiTheme="majorBidi" w:cstheme="majorBidi"/>
                <w:b/>
                <w:bCs/>
              </w:rPr>
              <w:t xml:space="preserve"> </w:t>
            </w:r>
            <w:r w:rsidRPr="00A54063">
              <w:rPr>
                <w:rFonts w:asciiTheme="majorBidi" w:hAnsiTheme="majorBidi" w:cstheme="majorBidi"/>
                <w:b/>
                <w:bCs/>
              </w:rPr>
              <w:t>Excellent</w:t>
            </w:r>
          </w:p>
        </w:tc>
      </w:tr>
      <w:tr w:rsidR="00A72EFC" w:rsidRPr="00A54063" w14:paraId="1D82B20C" w14:textId="6132DE23" w:rsidTr="00A72EFC">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E563BDF" w14:textId="11BB14EA"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11 - 15</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17D745D7" w14:textId="2743AEAE"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1.12 - 1.18</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0FB84472" w14:textId="41C2824C" w:rsidR="00A72EFC" w:rsidRPr="00A54063" w:rsidRDefault="00A72EFC" w:rsidP="00A72EFC">
            <w:pPr>
              <w:rPr>
                <w:rFonts w:ascii="Times New Roman" w:eastAsia="Calibri" w:hAnsi="Times New Roman" w:cs="Times New Roman"/>
                <w:iCs/>
                <w:rtl/>
              </w:rPr>
            </w:pPr>
            <w:r>
              <w:rPr>
                <w:rFonts w:asciiTheme="majorBidi" w:hAnsiTheme="majorBidi" w:cstheme="majorBidi"/>
                <w:b/>
                <w:bCs/>
              </w:rPr>
              <w:t xml:space="preserve"> </w:t>
            </w:r>
            <w:r w:rsidRPr="00A54063">
              <w:rPr>
                <w:rFonts w:asciiTheme="majorBidi" w:hAnsiTheme="majorBidi" w:cstheme="majorBidi"/>
                <w:b/>
                <w:bCs/>
              </w:rPr>
              <w:t>Good</w:t>
            </w:r>
          </w:p>
        </w:tc>
      </w:tr>
      <w:tr w:rsidR="00A72EFC" w:rsidRPr="00A54063" w14:paraId="6B8662E1" w14:textId="24A77665" w:rsidTr="00A72EFC">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66C257E" w14:textId="511E11B3"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16 - 20</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464CB1CD" w14:textId="6A910E84"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1.19 - 1.25</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01F62173" w14:textId="5E0D8323" w:rsidR="00A72EFC" w:rsidRPr="00A54063" w:rsidRDefault="00A72EFC" w:rsidP="00A72EFC">
            <w:pPr>
              <w:rPr>
                <w:rFonts w:ascii="Times New Roman" w:eastAsia="Calibri" w:hAnsi="Times New Roman" w:cs="Times New Roman"/>
                <w:iCs/>
                <w:rtl/>
              </w:rPr>
            </w:pPr>
            <w:r>
              <w:rPr>
                <w:rFonts w:asciiTheme="majorBidi" w:hAnsiTheme="majorBidi" w:cstheme="majorBidi"/>
                <w:b/>
                <w:bCs/>
              </w:rPr>
              <w:t xml:space="preserve"> </w:t>
            </w:r>
            <w:r w:rsidRPr="00A54063">
              <w:rPr>
                <w:rFonts w:asciiTheme="majorBidi" w:hAnsiTheme="majorBidi" w:cstheme="majorBidi"/>
                <w:b/>
                <w:bCs/>
              </w:rPr>
              <w:t>Fair</w:t>
            </w:r>
          </w:p>
        </w:tc>
      </w:tr>
      <w:tr w:rsidR="00A72EFC" w:rsidRPr="00A54063" w14:paraId="69A24694" w14:textId="09D2A431" w:rsidTr="00A72EFC">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82E9A23" w14:textId="0999DED1"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21 - 25</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516B9282" w14:textId="59E6DED4"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1.26 - 1.34</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4372694B" w14:textId="476CB446" w:rsidR="00A72EFC" w:rsidRPr="00A54063" w:rsidRDefault="00A72EFC" w:rsidP="00A72EFC">
            <w:pPr>
              <w:rPr>
                <w:rFonts w:ascii="Times New Roman" w:eastAsia="Calibri" w:hAnsi="Times New Roman" w:cs="Times New Roman"/>
                <w:iCs/>
                <w:rtl/>
              </w:rPr>
            </w:pPr>
            <w:r>
              <w:rPr>
                <w:rFonts w:asciiTheme="majorBidi" w:hAnsiTheme="majorBidi" w:cstheme="majorBidi"/>
                <w:b/>
                <w:bCs/>
              </w:rPr>
              <w:t xml:space="preserve"> </w:t>
            </w:r>
            <w:r w:rsidRPr="00A54063">
              <w:rPr>
                <w:rFonts w:asciiTheme="majorBidi" w:hAnsiTheme="majorBidi" w:cstheme="majorBidi"/>
                <w:b/>
                <w:bCs/>
              </w:rPr>
              <w:t>Passable</w:t>
            </w:r>
          </w:p>
        </w:tc>
      </w:tr>
      <w:tr w:rsidR="00A72EFC" w:rsidRPr="00A54063" w14:paraId="248A40DD" w14:textId="02D3DD4F" w:rsidTr="00A72EFC">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D6D9A27" w14:textId="6F05A2C8"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26 - 31</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0C4F36F3" w14:textId="08FF550B"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1.35 - 1.45</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46C26A20" w14:textId="304CC41D" w:rsidR="00A72EFC" w:rsidRPr="00A54063" w:rsidRDefault="00A72EFC" w:rsidP="00A72EFC">
            <w:pPr>
              <w:rPr>
                <w:rFonts w:ascii="Times New Roman" w:eastAsia="Calibri" w:hAnsi="Times New Roman" w:cs="Times New Roman"/>
                <w:iCs/>
                <w:rtl/>
              </w:rPr>
            </w:pPr>
            <w:r>
              <w:rPr>
                <w:rFonts w:asciiTheme="majorBidi" w:hAnsiTheme="majorBidi" w:cstheme="majorBidi"/>
                <w:b/>
                <w:bCs/>
              </w:rPr>
              <w:t xml:space="preserve"> </w:t>
            </w:r>
            <w:r w:rsidRPr="00A54063">
              <w:rPr>
                <w:rFonts w:asciiTheme="majorBidi" w:hAnsiTheme="majorBidi" w:cstheme="majorBidi"/>
                <w:b/>
                <w:bCs/>
              </w:rPr>
              <w:t>Poor (Cohesive)</w:t>
            </w:r>
          </w:p>
        </w:tc>
      </w:tr>
      <w:tr w:rsidR="00A72EFC" w:rsidRPr="00A54063" w14:paraId="1FFB1296" w14:textId="1F739A93" w:rsidTr="00A72EFC">
        <w:trPr>
          <w:trHeight w:val="564"/>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0129448" w14:textId="4642CEF6"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w:lastRenderedPageBreak/>
                  <m:t>&gt; 32</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66CE0A1" w14:textId="466E3B4C" w:rsidR="00A72EFC" w:rsidRPr="00A54063" w:rsidRDefault="00A72EFC" w:rsidP="00A72EFC">
            <w:pPr>
              <w:rPr>
                <w:rFonts w:ascii="Times New Roman" w:eastAsia="Calibri" w:hAnsi="Times New Roman" w:cs="Times New Roman"/>
                <w:iCs/>
                <w:rtl/>
              </w:rPr>
            </w:pPr>
            <m:oMathPara>
              <m:oMath>
                <m:r>
                  <w:rPr>
                    <w:rFonts w:ascii="Cambria Math" w:hAnsi="Cambria Math" w:cstheme="majorBidi"/>
                    <w:rtl/>
                  </w:rPr>
                  <m:t>&gt; 1.46</m:t>
                </m:r>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BA4F523" w14:textId="0C0C487B" w:rsidR="00A72EFC" w:rsidRPr="00A54063" w:rsidRDefault="00A72EFC" w:rsidP="00A72EFC">
            <w:pPr>
              <w:rPr>
                <w:rFonts w:ascii="Times New Roman" w:eastAsia="Calibri" w:hAnsi="Times New Roman" w:cs="Times New Roman"/>
                <w:iCs/>
                <w:rtl/>
              </w:rPr>
            </w:pPr>
            <w:r>
              <w:rPr>
                <w:rFonts w:asciiTheme="majorBidi" w:hAnsiTheme="majorBidi" w:cstheme="majorBidi"/>
                <w:b/>
                <w:bCs/>
              </w:rPr>
              <w:t xml:space="preserve"> </w:t>
            </w:r>
            <w:r w:rsidRPr="00A54063">
              <w:rPr>
                <w:rFonts w:asciiTheme="majorBidi" w:hAnsiTheme="majorBidi" w:cstheme="majorBidi"/>
                <w:b/>
                <w:bCs/>
              </w:rPr>
              <w:t>Very Poor</w:t>
            </w:r>
          </w:p>
        </w:tc>
      </w:tr>
    </w:tbl>
    <w:p w14:paraId="129F86DD" w14:textId="77777777" w:rsidR="00A72EFC" w:rsidRDefault="00A72EFC" w:rsidP="00A72EFC">
      <w:pPr>
        <w:rPr>
          <w:rFonts w:asciiTheme="majorBidi" w:hAnsiTheme="majorBidi" w:cstheme="majorBidi"/>
        </w:rPr>
      </w:pPr>
    </w:p>
    <w:p w14:paraId="19AFE8DD" w14:textId="49344EC9" w:rsidR="00A72EFC" w:rsidRPr="00A72EFC" w:rsidRDefault="00A72EFC" w:rsidP="00A72EFC">
      <w:pPr>
        <w:rPr>
          <w:rFonts w:asciiTheme="majorBidi" w:hAnsiTheme="majorBidi" w:cstheme="majorBidi"/>
          <w:b/>
          <w:bCs/>
        </w:rPr>
      </w:pPr>
      <w:r w:rsidRPr="00A72EFC">
        <w:rPr>
          <w:rFonts w:asciiTheme="majorBidi" w:hAnsiTheme="majorBidi" w:cstheme="majorBidi"/>
          <w:b/>
          <w:bCs/>
        </w:rPr>
        <w:t>Design Conclusion</w:t>
      </w:r>
    </w:p>
    <w:p w14:paraId="0C85186A" w14:textId="3BEBAC38" w:rsidR="00A72EFC" w:rsidRPr="00A72EFC" w:rsidRDefault="00A72EFC" w:rsidP="00A72EFC">
      <w:pPr>
        <w:rPr>
          <w:rFonts w:asciiTheme="majorBidi" w:hAnsiTheme="majorBidi" w:cstheme="majorBidi"/>
        </w:rPr>
      </w:pPr>
      <w:r w:rsidRPr="00A72EFC">
        <w:rPr>
          <w:rFonts w:asciiTheme="majorBidi" w:hAnsiTheme="majorBidi" w:cstheme="majorBidi"/>
        </w:rPr>
        <w:t>Based on the above classifications, salt in this project is treated as an easy-flowing material under ideal conditions (</w:t>
      </w:r>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&gt;</m:t>
        </m:r>
        <m:r>
          <w:rPr>
            <w:rFonts w:ascii="Cambria Math" w:hAnsi="Cambria Math" w:cstheme="majorBidi"/>
          </w:rPr>
          <m:t>4</m:t>
        </m:r>
      </m:oMath>
      <w:r w:rsidRPr="00A72EFC">
        <w:rPr>
          <w:rFonts w:asciiTheme="majorBidi" w:hAnsiTheme="majorBidi" w:cstheme="majorBidi"/>
        </w:rPr>
        <w:t>). However, the mechanical design must account for the worst-case scenario, in which the material may become cohesive (</w:t>
      </w:r>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≈3)</m:t>
        </m:r>
      </m:oMath>
      <w:r w:rsidRPr="00A72EFC">
        <w:rPr>
          <w:rFonts w:asciiTheme="majorBidi" w:hAnsiTheme="majorBidi" w:cstheme="majorBidi"/>
        </w:rPr>
        <w:t xml:space="preserve"> due to increased moisture or prolonged storage.</w:t>
      </w:r>
    </w:p>
    <w:p w14:paraId="690661D6" w14:textId="77777777" w:rsidR="00A72EFC" w:rsidRPr="00A72EFC" w:rsidRDefault="00A72EFC" w:rsidP="00A72EFC">
      <w:pPr>
        <w:rPr>
          <w:rFonts w:asciiTheme="majorBidi" w:hAnsiTheme="majorBidi" w:cstheme="majorBidi"/>
        </w:rPr>
      </w:pPr>
    </w:p>
    <w:p w14:paraId="354270C3" w14:textId="5B3AAAF9" w:rsidR="00A72EFC" w:rsidRPr="00A72EFC" w:rsidRDefault="00A72EFC" w:rsidP="00A72EFC">
      <w:pPr>
        <w:rPr>
          <w:rFonts w:asciiTheme="majorBidi" w:hAnsiTheme="majorBidi" w:cstheme="majorBidi"/>
        </w:rPr>
      </w:pPr>
      <w:r w:rsidRPr="00A72EFC">
        <w:rPr>
          <w:rFonts w:asciiTheme="majorBidi" w:hAnsiTheme="majorBidi" w:cstheme="majorBidi"/>
        </w:rPr>
        <w:t>Accordingly, the following design decisions were adopted:</w:t>
      </w:r>
    </w:p>
    <w:p w14:paraId="21D94E38" w14:textId="74BDE8FF" w:rsidR="00A72EFC" w:rsidRPr="00A72EFC" w:rsidRDefault="00A72EFC" w:rsidP="00A72EFC">
      <w:pPr>
        <w:pStyle w:val="ListParagraph"/>
        <w:numPr>
          <w:ilvl w:val="0"/>
          <w:numId w:val="20"/>
        </w:numPr>
        <w:rPr>
          <w:rFonts w:asciiTheme="majorBidi" w:hAnsiTheme="majorBidi" w:cstheme="majorBidi"/>
        </w:rPr>
      </w:pPr>
      <w:r w:rsidRPr="00A72EFC">
        <w:rPr>
          <w:rFonts w:asciiTheme="majorBidi" w:hAnsiTheme="majorBidi" w:cstheme="majorBidi"/>
        </w:rPr>
        <w:t xml:space="preserve">Incorporation of an </w:t>
      </w:r>
      <w:r w:rsidRPr="00A72EFC">
        <w:rPr>
          <w:rFonts w:asciiTheme="majorBidi" w:hAnsiTheme="majorBidi" w:cstheme="majorBidi"/>
          <w:b/>
          <w:bCs/>
        </w:rPr>
        <w:t xml:space="preserve">agitator system </w:t>
      </w:r>
      <w:r w:rsidRPr="00A72EFC">
        <w:rPr>
          <w:rFonts w:asciiTheme="majorBidi" w:hAnsiTheme="majorBidi" w:cstheme="majorBidi"/>
        </w:rPr>
        <w:t>to break agglomerates and reduce apparent cohesion.</w:t>
      </w:r>
    </w:p>
    <w:p w14:paraId="3D1DAEF7" w14:textId="289A7983" w:rsidR="00A72EFC" w:rsidRDefault="00A72EFC" w:rsidP="00A72EFC">
      <w:pPr>
        <w:pStyle w:val="ListParagraph"/>
        <w:numPr>
          <w:ilvl w:val="0"/>
          <w:numId w:val="20"/>
        </w:numPr>
        <w:rPr>
          <w:rFonts w:asciiTheme="majorBidi" w:hAnsiTheme="majorBidi" w:cstheme="majorBidi"/>
        </w:rPr>
      </w:pPr>
      <w:r w:rsidRPr="00A72EFC">
        <w:rPr>
          <w:rFonts w:asciiTheme="majorBidi" w:hAnsiTheme="majorBidi" w:cstheme="majorBidi"/>
        </w:rPr>
        <w:t>Designing hopper wall angles and auger flight geometry to handle materials with moderate internal friction, ensuring sufficient torque under all operating conditions.</w:t>
      </w:r>
    </w:p>
    <w:p w14:paraId="1A8C7E9C" w14:textId="77777777" w:rsidR="00F55E76" w:rsidRDefault="00F55E76" w:rsidP="00F55E76">
      <w:pPr>
        <w:rPr>
          <w:rFonts w:asciiTheme="majorBidi" w:hAnsiTheme="majorBidi" w:cstheme="majorBidi"/>
        </w:rPr>
      </w:pPr>
    </w:p>
    <w:p w14:paraId="6EBA324F" w14:textId="1DB0968E" w:rsidR="00B4446F" w:rsidRPr="00F55E76" w:rsidRDefault="00B4446F" w:rsidP="00F55E76">
      <w:pPr>
        <w:rPr>
          <w:rFonts w:asciiTheme="majorBidi" w:hAnsiTheme="majorBidi" w:cstheme="majorBidi"/>
        </w:rPr>
      </w:pPr>
      <w:r w:rsidRPr="00D64C76">
        <w:rPr>
          <w:rFonts w:asciiTheme="majorBidi" w:hAnsiTheme="majorBidi" w:cstheme="majorBidi"/>
          <w:b/>
          <w:bCs/>
        </w:rPr>
        <w:t>Actual References Corresponding to [1]</w:t>
      </w:r>
      <w:proofErr w:type="gramStart"/>
      <w:r w:rsidRPr="00D64C76">
        <w:rPr>
          <w:rFonts w:asciiTheme="majorBidi" w:hAnsiTheme="majorBidi" w:cstheme="majorBidi"/>
          <w:b/>
          <w:bCs/>
        </w:rPr>
        <w:t>–[</w:t>
      </w:r>
      <w:proofErr w:type="gramEnd"/>
      <w:r w:rsidRPr="00D64C76">
        <w:rPr>
          <w:rFonts w:asciiTheme="majorBidi" w:hAnsiTheme="majorBidi" w:cstheme="majorBidi"/>
          <w:b/>
          <w:bCs/>
        </w:rPr>
        <w:t>23] (Reformatted)</w:t>
      </w:r>
    </w:p>
    <w:p w14:paraId="7828FE2A"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[1]</w:t>
      </w:r>
      <w:r w:rsidRPr="00D64C76">
        <w:rPr>
          <w:rFonts w:asciiTheme="majorBidi" w:hAnsiTheme="majorBidi" w:cstheme="majorBidi"/>
        </w:rPr>
        <w:t xml:space="preserve"> Sigma-Aldrich. (2018). Sodium Chloride Product Specification &amp; Data Sheet (Nos. 71376, 71386). Merck </w:t>
      </w:r>
      <w:proofErr w:type="spellStart"/>
      <w:r w:rsidRPr="00D64C76">
        <w:rPr>
          <w:rFonts w:asciiTheme="majorBidi" w:hAnsiTheme="majorBidi" w:cstheme="majorBidi"/>
        </w:rPr>
        <w:t>KGaA</w:t>
      </w:r>
      <w:proofErr w:type="spellEnd"/>
      <w:r w:rsidRPr="00D64C76">
        <w:rPr>
          <w:rFonts w:asciiTheme="majorBidi" w:hAnsiTheme="majorBidi" w:cstheme="majorBidi"/>
        </w:rPr>
        <w:t>.</w:t>
      </w:r>
    </w:p>
    <w:p w14:paraId="57AB846C"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[2]</w:t>
      </w:r>
      <w:r w:rsidRPr="00D64C76">
        <w:rPr>
          <w:rFonts w:asciiTheme="majorBidi" w:hAnsiTheme="majorBidi" w:cstheme="majorBidi"/>
        </w:rPr>
        <w:t xml:space="preserve"> Brinckmann, S., et al. (2009). A combined experimental-numerical study of the compaction behavior of NaCl. Powder Technology, 194, 197–206.</w:t>
      </w:r>
    </w:p>
    <w:p w14:paraId="6A04041D"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[3]</w:t>
      </w:r>
      <w:r w:rsidRPr="00D64C76">
        <w:rPr>
          <w:rFonts w:asciiTheme="majorBidi" w:hAnsiTheme="majorBidi" w:cstheme="majorBidi"/>
        </w:rPr>
        <w:t xml:space="preserve"> </w:t>
      </w:r>
      <w:proofErr w:type="spellStart"/>
      <w:r w:rsidRPr="00D64C76">
        <w:rPr>
          <w:rFonts w:asciiTheme="majorBidi" w:hAnsiTheme="majorBidi" w:cstheme="majorBidi"/>
        </w:rPr>
        <w:t>Wassgren</w:t>
      </w:r>
      <w:proofErr w:type="spellEnd"/>
      <w:r w:rsidRPr="00D64C76">
        <w:rPr>
          <w:rFonts w:asciiTheme="majorBidi" w:hAnsiTheme="majorBidi" w:cstheme="majorBidi"/>
        </w:rPr>
        <w:t>, C. (2024). Introduction to Powder Storage and Flow. Course Notes, School of Mechanical Engineering, Purdue University.</w:t>
      </w:r>
    </w:p>
    <w:p w14:paraId="371EC76B"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[4]</w:t>
      </w:r>
      <w:r w:rsidRPr="00D64C76">
        <w:rPr>
          <w:rFonts w:asciiTheme="majorBidi" w:hAnsiTheme="majorBidi" w:cstheme="majorBidi"/>
        </w:rPr>
        <w:t xml:space="preserve"> Schulze, D. (2007). Powders and Bulk Solids: Behavior, Characterization, Storage and Flow. Springer Berlin Heidelberg.</w:t>
      </w:r>
    </w:p>
    <w:p w14:paraId="32D52984"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[5]</w:t>
      </w:r>
      <w:r w:rsidRPr="00D64C76">
        <w:rPr>
          <w:rFonts w:asciiTheme="majorBidi" w:hAnsiTheme="majorBidi" w:cstheme="majorBidi"/>
        </w:rPr>
        <w:t xml:space="preserve"> Hancock, B. C. (2019). The wall friction properties of pharmaceutical powders, blends, and granulations. Journal of Pharmaceutical Sciences, 108(2), 812–820.</w:t>
      </w:r>
    </w:p>
    <w:p w14:paraId="36A67808"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[6]</w:t>
      </w:r>
      <w:r w:rsidRPr="00D64C76">
        <w:rPr>
          <w:rFonts w:asciiTheme="majorBidi" w:hAnsiTheme="majorBidi" w:cstheme="majorBidi"/>
        </w:rPr>
        <w:t xml:space="preserve"> ASTM D6128. Standard Test Method for Shear Testing of Bulk Solids Using the </w:t>
      </w:r>
      <w:proofErr w:type="spellStart"/>
      <w:r w:rsidRPr="00D64C76">
        <w:rPr>
          <w:rFonts w:asciiTheme="majorBidi" w:hAnsiTheme="majorBidi" w:cstheme="majorBidi"/>
        </w:rPr>
        <w:t>Jenike</w:t>
      </w:r>
      <w:proofErr w:type="spellEnd"/>
      <w:r w:rsidRPr="00D64C76">
        <w:rPr>
          <w:rFonts w:asciiTheme="majorBidi" w:hAnsiTheme="majorBidi" w:cstheme="majorBidi"/>
        </w:rPr>
        <w:t xml:space="preserve"> Shear Cell. ASTM International.</w:t>
      </w:r>
    </w:p>
    <w:p w14:paraId="2B57A4E6"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[7]</w:t>
      </w:r>
      <w:r w:rsidRPr="00D64C76">
        <w:rPr>
          <w:rFonts w:asciiTheme="majorBidi" w:hAnsiTheme="majorBidi" w:cstheme="majorBidi"/>
        </w:rPr>
        <w:t xml:space="preserve"> Cargill. (n.d.). Bulk Deicing Salt FAQs.</w:t>
      </w:r>
      <w:r w:rsidRPr="00D64C76">
        <w:rPr>
          <w:rFonts w:asciiTheme="majorBidi" w:hAnsiTheme="majorBidi" w:cstheme="majorBidi"/>
        </w:rPr>
        <w:br/>
      </w:r>
      <w:hyperlink r:id="rId8" w:history="1">
        <w:r w:rsidRPr="00D64C76">
          <w:rPr>
            <w:rStyle w:val="Hyperlink"/>
            <w:rFonts w:asciiTheme="majorBidi" w:hAnsiTheme="majorBidi" w:cstheme="majorBidi"/>
          </w:rPr>
          <w:t>https://www.cargill.com/industrial/winter-road-maintenance/bulk-deicing-salt-faqs</w:t>
        </w:r>
      </w:hyperlink>
    </w:p>
    <w:p w14:paraId="5C5DC4CC" w14:textId="1C6BD8E3" w:rsidR="00B4446F" w:rsidRPr="00D64C76" w:rsidRDefault="00B4446F" w:rsidP="00B4446F">
      <w:pPr>
        <w:rPr>
          <w:rFonts w:asciiTheme="majorBidi" w:hAnsiTheme="majorBidi" w:cstheme="majorBidi"/>
        </w:rPr>
      </w:pPr>
      <w:r w:rsidRPr="00D64C76">
        <w:rPr>
          <w:rFonts w:asciiTheme="majorBidi" w:hAnsiTheme="majorBidi" w:cstheme="majorBidi"/>
          <w:b/>
          <w:bCs/>
        </w:rPr>
        <w:lastRenderedPageBreak/>
        <w:t>[8]</w:t>
      </w:r>
      <w:r w:rsidRPr="00D64C76">
        <w:rPr>
          <w:rFonts w:asciiTheme="majorBidi" w:hAnsiTheme="majorBidi" w:cstheme="majorBidi"/>
        </w:rPr>
        <w:t xml:space="preserve"> </w:t>
      </w:r>
      <w:proofErr w:type="spellStart"/>
      <w:r w:rsidRPr="00D64C76">
        <w:rPr>
          <w:rFonts w:asciiTheme="majorBidi" w:hAnsiTheme="majorBidi" w:cstheme="majorBidi"/>
        </w:rPr>
        <w:t>Jenike</w:t>
      </w:r>
      <w:proofErr w:type="spellEnd"/>
      <w:r w:rsidRPr="00D64C76">
        <w:rPr>
          <w:rFonts w:asciiTheme="majorBidi" w:hAnsiTheme="majorBidi" w:cstheme="majorBidi"/>
        </w:rPr>
        <w:t>, A. W. (1964). Storage and Flow of Solids. Bulletin No. 123, Utah Engineering Experiment Station, University of Utah.</w:t>
      </w:r>
    </w:p>
    <w:p w14:paraId="1453BD9F"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[9]</w:t>
      </w:r>
      <w:r w:rsidRPr="00D64C76">
        <w:rPr>
          <w:rFonts w:asciiTheme="majorBidi" w:hAnsiTheme="majorBidi" w:cstheme="majorBidi"/>
        </w:rPr>
        <w:t xml:space="preserve"> Thornton, C. (2015). Granular Dynamics, Contact Mechanics and Particle System Simulations. Springer.</w:t>
      </w:r>
    </w:p>
    <w:p w14:paraId="6B9E4BBC"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[10]</w:t>
      </w:r>
      <w:r w:rsidRPr="00D64C76">
        <w:rPr>
          <w:rFonts w:asciiTheme="majorBidi" w:hAnsiTheme="majorBidi" w:cstheme="majorBidi"/>
        </w:rPr>
        <w:t xml:space="preserve"> </w:t>
      </w:r>
      <w:proofErr w:type="spellStart"/>
      <w:r w:rsidRPr="00D64C76">
        <w:rPr>
          <w:rFonts w:asciiTheme="majorBidi" w:hAnsiTheme="majorBidi" w:cstheme="majorBidi"/>
        </w:rPr>
        <w:t>Jenike</w:t>
      </w:r>
      <w:proofErr w:type="spellEnd"/>
      <w:r w:rsidRPr="00D64C76">
        <w:rPr>
          <w:rFonts w:asciiTheme="majorBidi" w:hAnsiTheme="majorBidi" w:cstheme="majorBidi"/>
        </w:rPr>
        <w:t>, A. W., &amp; Johanson, R. T. (1968). Bin loads – Part 2: Concepts for bins and hoppers. Journal of Engineering for Industry, ASME.</w:t>
      </w:r>
    </w:p>
    <w:p w14:paraId="32CC565F" w14:textId="77777777" w:rsidR="00B4446F" w:rsidRPr="00D64C76" w:rsidRDefault="00B4446F" w:rsidP="00B4446F">
      <w:pPr>
        <w:rPr>
          <w:rFonts w:asciiTheme="majorBidi" w:hAnsiTheme="majorBidi" w:cstheme="majorBidi"/>
        </w:rPr>
      </w:pPr>
      <w:r w:rsidRPr="00D64C76">
        <w:rPr>
          <w:rFonts w:asciiTheme="majorBidi" w:hAnsiTheme="majorBidi" w:cstheme="majorBidi"/>
          <w:b/>
          <w:bCs/>
        </w:rPr>
        <w:t>[11]</w:t>
      </w:r>
      <w:r w:rsidRPr="00D64C76">
        <w:rPr>
          <w:rFonts w:asciiTheme="majorBidi" w:hAnsiTheme="majorBidi" w:cstheme="majorBidi"/>
        </w:rPr>
        <w:t xml:space="preserve"> Duran, J. (2000). Sands, Powders, and Grains: An Introduction to the Physics of Granular Materials. Springer-Verlag, New York.</w:t>
      </w:r>
    </w:p>
    <w:p w14:paraId="641A43B7" w14:textId="21BB0C4E" w:rsidR="00B4446F" w:rsidRPr="00D64C76" w:rsidRDefault="00B4446F" w:rsidP="00B4446F">
      <w:pPr>
        <w:rPr>
          <w:rFonts w:asciiTheme="majorBidi" w:hAnsiTheme="majorBidi" w:cstheme="majorBidi"/>
        </w:rPr>
      </w:pPr>
      <w:r w:rsidRPr="00D64C76">
        <w:rPr>
          <w:rFonts w:asciiTheme="majorBidi" w:hAnsiTheme="majorBidi" w:cstheme="majorBidi"/>
          <w:b/>
          <w:bCs/>
        </w:rPr>
        <w:t>[12</w:t>
      </w:r>
      <w:r>
        <w:rPr>
          <w:rFonts w:asciiTheme="majorBidi" w:hAnsiTheme="majorBidi" w:cstheme="majorBidi"/>
          <w:b/>
          <w:bCs/>
        </w:rPr>
        <w:t xml:space="preserve"> 14</w:t>
      </w:r>
      <w:r w:rsidRPr="00D64C76">
        <w:rPr>
          <w:rFonts w:asciiTheme="majorBidi" w:hAnsiTheme="majorBidi" w:cstheme="majorBidi"/>
          <w:b/>
          <w:bCs/>
        </w:rPr>
        <w:t>]</w:t>
      </w:r>
      <w:r w:rsidRPr="00D64C76">
        <w:rPr>
          <w:rFonts w:asciiTheme="majorBidi" w:hAnsiTheme="majorBidi" w:cstheme="majorBidi"/>
        </w:rPr>
        <w:t xml:space="preserve"> </w:t>
      </w:r>
      <w:proofErr w:type="spellStart"/>
      <w:r w:rsidRPr="00D64C76">
        <w:rPr>
          <w:rFonts w:asciiTheme="majorBidi" w:hAnsiTheme="majorBidi" w:cstheme="majorBidi"/>
        </w:rPr>
        <w:t>Nedderman</w:t>
      </w:r>
      <w:proofErr w:type="spellEnd"/>
      <w:r w:rsidRPr="00D64C76">
        <w:rPr>
          <w:rFonts w:asciiTheme="majorBidi" w:hAnsiTheme="majorBidi" w:cstheme="majorBidi"/>
        </w:rPr>
        <w:t>, R. M. (1992). Statics and Kinematics of Granular Materials. Cambridge University Press.</w:t>
      </w:r>
    </w:p>
    <w:p w14:paraId="5EA4AF13" w14:textId="706C4584" w:rsidR="00B4446F" w:rsidRPr="00D64C76" w:rsidRDefault="00B4446F" w:rsidP="00B4446F">
      <w:pPr>
        <w:rPr>
          <w:rFonts w:asciiTheme="majorBidi" w:hAnsiTheme="majorBidi" w:cstheme="majorBidi"/>
        </w:rPr>
      </w:pPr>
      <w:r w:rsidRPr="00D64C76">
        <w:rPr>
          <w:rFonts w:asciiTheme="majorBidi" w:hAnsiTheme="majorBidi" w:cstheme="majorBidi"/>
          <w:b/>
          <w:bCs/>
        </w:rPr>
        <w:t>[13]</w:t>
      </w:r>
      <w:r w:rsidRPr="00D64C76">
        <w:rPr>
          <w:rFonts w:asciiTheme="majorBidi" w:hAnsiTheme="majorBidi" w:cstheme="majorBidi"/>
        </w:rPr>
        <w:t xml:space="preserve"> Schulze, D. (2008). Powders and Bulk Solids: Behavior, Characterization, Storage and Flow. Springer.</w:t>
      </w:r>
    </w:p>
    <w:p w14:paraId="6EDD65CF" w14:textId="04B3DCFB" w:rsidR="00B4446F" w:rsidRPr="00D64C76" w:rsidRDefault="00B4446F" w:rsidP="00B4446F">
      <w:pPr>
        <w:rPr>
          <w:rFonts w:asciiTheme="majorBidi" w:hAnsiTheme="majorBidi" w:cstheme="majorBidi"/>
        </w:rPr>
      </w:pPr>
      <w:r w:rsidRPr="00D64C76">
        <w:rPr>
          <w:rFonts w:asciiTheme="majorBidi" w:hAnsiTheme="majorBidi" w:cstheme="majorBidi"/>
          <w:b/>
          <w:bCs/>
        </w:rPr>
        <w:t>[14]</w:t>
      </w:r>
      <w:r w:rsidRPr="00D64C76">
        <w:rPr>
          <w:rFonts w:asciiTheme="majorBidi" w:hAnsiTheme="majorBidi" w:cstheme="majorBidi"/>
        </w:rPr>
        <w:t xml:space="preserve"> Carr, R. L. (1965). Evaluating flow properties of solids. Chemical Engineering, 72, 163–168.</w:t>
      </w:r>
    </w:p>
    <w:p w14:paraId="3E97A458" w14:textId="1CB297F5" w:rsidR="00B4446F" w:rsidRPr="00D64C76" w:rsidRDefault="00B4446F" w:rsidP="00B4446F">
      <w:pPr>
        <w:rPr>
          <w:rFonts w:asciiTheme="majorBidi" w:hAnsiTheme="majorBidi" w:cstheme="majorBidi"/>
        </w:rPr>
      </w:pPr>
      <w:r w:rsidRPr="00D64C76">
        <w:rPr>
          <w:rFonts w:asciiTheme="majorBidi" w:hAnsiTheme="majorBidi" w:cstheme="majorBidi"/>
          <w:b/>
          <w:bCs/>
        </w:rPr>
        <w:t>[15</w:t>
      </w:r>
      <w:r>
        <w:rPr>
          <w:rFonts w:asciiTheme="majorBidi" w:hAnsiTheme="majorBidi" w:cstheme="majorBidi"/>
          <w:b/>
          <w:bCs/>
        </w:rPr>
        <w:t xml:space="preserve"> 18</w:t>
      </w:r>
      <w:r w:rsidRPr="00D64C76">
        <w:rPr>
          <w:rFonts w:asciiTheme="majorBidi" w:hAnsiTheme="majorBidi" w:cstheme="majorBidi"/>
          <w:b/>
          <w:bCs/>
        </w:rPr>
        <w:t>]</w:t>
      </w:r>
      <w:r w:rsidRPr="00D64C76">
        <w:rPr>
          <w:rFonts w:asciiTheme="majorBidi" w:hAnsiTheme="majorBidi" w:cstheme="majorBidi"/>
        </w:rPr>
        <w:t xml:space="preserve"> </w:t>
      </w:r>
      <w:proofErr w:type="spellStart"/>
      <w:r w:rsidRPr="00D64C76">
        <w:rPr>
          <w:rFonts w:asciiTheme="majorBidi" w:hAnsiTheme="majorBidi" w:cstheme="majorBidi"/>
        </w:rPr>
        <w:t>Schwedes</w:t>
      </w:r>
      <w:proofErr w:type="spellEnd"/>
      <w:r w:rsidRPr="00D64C76">
        <w:rPr>
          <w:rFonts w:asciiTheme="majorBidi" w:hAnsiTheme="majorBidi" w:cstheme="majorBidi"/>
        </w:rPr>
        <w:t>, J. (2003). Review on testers for measuring flow properties of bulk solids. Granular Matter, 5, 1–43.</w:t>
      </w:r>
    </w:p>
    <w:p w14:paraId="5A889E68" w14:textId="7D2B8DBC" w:rsidR="00B4446F" w:rsidRPr="00D64C76" w:rsidRDefault="00B4446F" w:rsidP="00B4446F">
      <w:pPr>
        <w:rPr>
          <w:rFonts w:asciiTheme="majorBidi" w:hAnsiTheme="majorBidi" w:cstheme="majorBidi"/>
        </w:rPr>
      </w:pPr>
      <w:r w:rsidRPr="00D64C76">
        <w:rPr>
          <w:rFonts w:asciiTheme="majorBidi" w:hAnsiTheme="majorBidi" w:cstheme="majorBidi"/>
          <w:b/>
          <w:bCs/>
        </w:rPr>
        <w:t>[16</w:t>
      </w:r>
      <w:r>
        <w:rPr>
          <w:rFonts w:asciiTheme="majorBidi" w:hAnsiTheme="majorBidi" w:cstheme="majorBidi"/>
          <w:b/>
          <w:bCs/>
        </w:rPr>
        <w:t xml:space="preserve"> 19</w:t>
      </w:r>
      <w:r w:rsidRPr="00D64C76">
        <w:rPr>
          <w:rFonts w:asciiTheme="majorBidi" w:hAnsiTheme="majorBidi" w:cstheme="majorBidi"/>
          <w:b/>
          <w:bCs/>
        </w:rPr>
        <w:t>]</w:t>
      </w:r>
      <w:r w:rsidRPr="00D64C76">
        <w:rPr>
          <w:rFonts w:asciiTheme="majorBidi" w:hAnsiTheme="majorBidi" w:cstheme="majorBidi"/>
        </w:rPr>
        <w:t xml:space="preserve"> Woodcock, C. R., &amp; Mason, J. S. (1987). Bulk Solids Handling: An Introduction to the Practice and Technology. Blackie Academic &amp; Professional.</w:t>
      </w:r>
    </w:p>
    <w:p w14:paraId="4631DED6" w14:textId="3AED9C63" w:rsidR="00B4446F" w:rsidRPr="00D64C76" w:rsidRDefault="00B4446F" w:rsidP="00B4446F">
      <w:pPr>
        <w:rPr>
          <w:rFonts w:asciiTheme="majorBidi" w:hAnsiTheme="majorBidi" w:cstheme="majorBidi"/>
        </w:rPr>
      </w:pPr>
      <w:r w:rsidRPr="00D64C76">
        <w:rPr>
          <w:rFonts w:asciiTheme="majorBidi" w:hAnsiTheme="majorBidi" w:cstheme="majorBidi"/>
          <w:b/>
          <w:bCs/>
        </w:rPr>
        <w:t>[17</w:t>
      </w:r>
      <w:r>
        <w:rPr>
          <w:rFonts w:asciiTheme="majorBidi" w:hAnsiTheme="majorBidi" w:cstheme="majorBidi"/>
          <w:b/>
          <w:bCs/>
        </w:rPr>
        <w:t xml:space="preserve"> 20</w:t>
      </w:r>
      <w:r w:rsidRPr="00D64C76">
        <w:rPr>
          <w:rFonts w:asciiTheme="majorBidi" w:hAnsiTheme="majorBidi" w:cstheme="majorBidi"/>
          <w:b/>
          <w:bCs/>
        </w:rPr>
        <w:t>]</w:t>
      </w:r>
      <w:r w:rsidRPr="00D64C76">
        <w:rPr>
          <w:rFonts w:asciiTheme="majorBidi" w:hAnsiTheme="majorBidi" w:cstheme="majorBidi"/>
        </w:rPr>
        <w:t xml:space="preserve"> University of Utah. (n.d.). The Geometry of Piles of Salt.</w:t>
      </w:r>
      <w:r w:rsidRPr="00D64C76">
        <w:rPr>
          <w:rFonts w:asciiTheme="majorBidi" w:hAnsiTheme="majorBidi" w:cstheme="majorBidi"/>
        </w:rPr>
        <w:br/>
      </w:r>
      <w:hyperlink r:id="rId9" w:history="1">
        <w:r w:rsidRPr="00D64C76">
          <w:rPr>
            <w:rStyle w:val="Hyperlink"/>
            <w:rFonts w:asciiTheme="majorBidi" w:hAnsiTheme="majorBidi" w:cstheme="majorBidi"/>
          </w:rPr>
          <w:t>https://www.math.utah.edu/mathed/teachersmathcircle/Geometry%20of%20Piles%20of%20Salt.pdf</w:t>
        </w:r>
      </w:hyperlink>
    </w:p>
    <w:p w14:paraId="023E9688" w14:textId="3A1D17ED" w:rsidR="00B4446F" w:rsidRPr="00D64C76" w:rsidRDefault="00B4446F" w:rsidP="00B4446F">
      <w:pPr>
        <w:rPr>
          <w:rFonts w:asciiTheme="majorBidi" w:hAnsiTheme="majorBidi" w:cstheme="majorBidi"/>
        </w:rPr>
      </w:pPr>
      <w:r w:rsidRPr="00D64C76">
        <w:rPr>
          <w:rFonts w:asciiTheme="majorBidi" w:hAnsiTheme="majorBidi" w:cstheme="majorBidi"/>
          <w:b/>
          <w:bCs/>
        </w:rPr>
        <w:t>[</w:t>
      </w:r>
      <w:proofErr w:type="gramStart"/>
      <w:r w:rsidRPr="00D64C76">
        <w:rPr>
          <w:rFonts w:asciiTheme="majorBidi" w:hAnsiTheme="majorBidi" w:cstheme="majorBidi"/>
          <w:b/>
          <w:bCs/>
        </w:rPr>
        <w:t>18</w:t>
      </w:r>
      <w:r>
        <w:rPr>
          <w:rFonts w:asciiTheme="majorBidi" w:hAnsiTheme="majorBidi" w:cstheme="majorBidi"/>
          <w:b/>
          <w:bCs/>
        </w:rPr>
        <w:t xml:space="preserve">  21</w:t>
      </w:r>
      <w:proofErr w:type="gramEnd"/>
      <w:r w:rsidRPr="00D64C76">
        <w:rPr>
          <w:rFonts w:asciiTheme="majorBidi" w:hAnsiTheme="majorBidi" w:cstheme="majorBidi"/>
          <w:b/>
          <w:bCs/>
        </w:rPr>
        <w:t>]</w:t>
      </w:r>
      <w:r w:rsidRPr="00D64C76">
        <w:rPr>
          <w:rFonts w:asciiTheme="majorBidi" w:hAnsiTheme="majorBidi" w:cstheme="majorBidi"/>
        </w:rPr>
        <w:t xml:space="preserve"> </w:t>
      </w:r>
      <w:proofErr w:type="spellStart"/>
      <w:r w:rsidRPr="00D64C76">
        <w:rPr>
          <w:rFonts w:asciiTheme="majorBidi" w:hAnsiTheme="majorBidi" w:cstheme="majorBidi"/>
        </w:rPr>
        <w:t>Śmiechowska</w:t>
      </w:r>
      <w:proofErr w:type="spellEnd"/>
      <w:r w:rsidRPr="00D64C76">
        <w:rPr>
          <w:rFonts w:asciiTheme="majorBidi" w:hAnsiTheme="majorBidi" w:cstheme="majorBidi"/>
        </w:rPr>
        <w:t xml:space="preserve">, M., </w:t>
      </w:r>
      <w:proofErr w:type="spellStart"/>
      <w:r w:rsidRPr="00D64C76">
        <w:rPr>
          <w:rFonts w:asciiTheme="majorBidi" w:hAnsiTheme="majorBidi" w:cstheme="majorBidi"/>
        </w:rPr>
        <w:t>Ruszkowska</w:t>
      </w:r>
      <w:proofErr w:type="spellEnd"/>
      <w:r w:rsidRPr="00D64C76">
        <w:rPr>
          <w:rFonts w:asciiTheme="majorBidi" w:hAnsiTheme="majorBidi" w:cstheme="majorBidi"/>
        </w:rPr>
        <w:t xml:space="preserve">, M., &amp; </w:t>
      </w:r>
      <w:proofErr w:type="spellStart"/>
      <w:r w:rsidRPr="00D64C76">
        <w:rPr>
          <w:rFonts w:asciiTheme="majorBidi" w:hAnsiTheme="majorBidi" w:cstheme="majorBidi"/>
        </w:rPr>
        <w:t>Wawrzyniak</w:t>
      </w:r>
      <w:proofErr w:type="spellEnd"/>
      <w:r w:rsidRPr="00D64C76">
        <w:rPr>
          <w:rFonts w:asciiTheme="majorBidi" w:hAnsiTheme="majorBidi" w:cstheme="majorBidi"/>
        </w:rPr>
        <w:t xml:space="preserve">, J. (2021). Selected quality characteristics of sea salt important during transport and storage. Acta </w:t>
      </w:r>
      <w:proofErr w:type="spellStart"/>
      <w:r w:rsidRPr="00D64C76">
        <w:rPr>
          <w:rFonts w:asciiTheme="majorBidi" w:hAnsiTheme="majorBidi" w:cstheme="majorBidi"/>
        </w:rPr>
        <w:t>Scientiarum</w:t>
      </w:r>
      <w:proofErr w:type="spellEnd"/>
      <w:r w:rsidRPr="00D64C76">
        <w:rPr>
          <w:rFonts w:asciiTheme="majorBidi" w:hAnsiTheme="majorBidi" w:cstheme="majorBidi"/>
        </w:rPr>
        <w:t xml:space="preserve"> </w:t>
      </w:r>
      <w:proofErr w:type="spellStart"/>
      <w:r w:rsidRPr="00D64C76">
        <w:rPr>
          <w:rFonts w:asciiTheme="majorBidi" w:hAnsiTheme="majorBidi" w:cstheme="majorBidi"/>
        </w:rPr>
        <w:t>Polonorum</w:t>
      </w:r>
      <w:proofErr w:type="spellEnd"/>
      <w:r w:rsidRPr="00D64C76">
        <w:rPr>
          <w:rFonts w:asciiTheme="majorBidi" w:hAnsiTheme="majorBidi" w:cstheme="majorBidi"/>
        </w:rPr>
        <w:t xml:space="preserve"> </w:t>
      </w:r>
      <w:proofErr w:type="spellStart"/>
      <w:r w:rsidRPr="00D64C76">
        <w:rPr>
          <w:rFonts w:asciiTheme="majorBidi" w:hAnsiTheme="majorBidi" w:cstheme="majorBidi"/>
        </w:rPr>
        <w:t>Technologia</w:t>
      </w:r>
      <w:proofErr w:type="spellEnd"/>
      <w:r w:rsidRPr="00D64C76">
        <w:rPr>
          <w:rFonts w:asciiTheme="majorBidi" w:hAnsiTheme="majorBidi" w:cstheme="majorBidi"/>
        </w:rPr>
        <w:t xml:space="preserve"> Alimentaria, 20(3), 323–332.</w:t>
      </w:r>
    </w:p>
    <w:p w14:paraId="36218A44" w14:textId="47FB8747" w:rsidR="00B4446F" w:rsidRPr="00D64C76" w:rsidRDefault="00B4446F" w:rsidP="00B4446F">
      <w:pPr>
        <w:rPr>
          <w:rFonts w:asciiTheme="majorBidi" w:hAnsiTheme="majorBidi" w:cstheme="majorBidi"/>
        </w:rPr>
      </w:pPr>
      <w:r w:rsidRPr="00D64C76">
        <w:rPr>
          <w:rFonts w:asciiTheme="majorBidi" w:hAnsiTheme="majorBidi" w:cstheme="majorBidi"/>
          <w:b/>
          <w:bCs/>
        </w:rPr>
        <w:t>[19</w:t>
      </w:r>
      <w:r>
        <w:rPr>
          <w:rFonts w:asciiTheme="majorBidi" w:hAnsiTheme="majorBidi" w:cstheme="majorBidi"/>
          <w:b/>
          <w:bCs/>
        </w:rPr>
        <w:t xml:space="preserve"> 23</w:t>
      </w:r>
      <w:r w:rsidRPr="00D64C76">
        <w:rPr>
          <w:rFonts w:asciiTheme="majorBidi" w:hAnsiTheme="majorBidi" w:cstheme="majorBidi"/>
          <w:b/>
          <w:bCs/>
        </w:rPr>
        <w:t>]</w:t>
      </w:r>
      <w:r w:rsidRPr="00D64C76">
        <w:rPr>
          <w:rFonts w:asciiTheme="majorBidi" w:hAnsiTheme="majorBidi" w:cstheme="majorBidi"/>
        </w:rPr>
        <w:t xml:space="preserve"> </w:t>
      </w:r>
      <w:proofErr w:type="spellStart"/>
      <w:r w:rsidRPr="00D64C76">
        <w:rPr>
          <w:rFonts w:asciiTheme="majorBidi" w:hAnsiTheme="majorBidi" w:cstheme="majorBidi"/>
        </w:rPr>
        <w:t>Levapack</w:t>
      </w:r>
      <w:proofErr w:type="spellEnd"/>
      <w:r w:rsidRPr="00D64C76">
        <w:rPr>
          <w:rFonts w:asciiTheme="majorBidi" w:hAnsiTheme="majorBidi" w:cstheme="majorBidi"/>
        </w:rPr>
        <w:t>. (2024). Comprehensive Guide to Powder Filling Machine.</w:t>
      </w:r>
      <w:r w:rsidRPr="00D64C76">
        <w:rPr>
          <w:rFonts w:asciiTheme="majorBidi" w:hAnsiTheme="majorBidi" w:cstheme="majorBidi"/>
        </w:rPr>
        <w:br/>
      </w:r>
      <w:hyperlink r:id="rId10" w:history="1">
        <w:r w:rsidRPr="00D64C76">
          <w:rPr>
            <w:rStyle w:val="Hyperlink"/>
            <w:rFonts w:asciiTheme="majorBidi" w:hAnsiTheme="majorBidi" w:cstheme="majorBidi"/>
          </w:rPr>
          <w:t>https://www.levapack.com/powder-filling-machine-guide/</w:t>
        </w:r>
      </w:hyperlink>
    </w:p>
    <w:p w14:paraId="3FC228A6" w14:textId="50108781" w:rsidR="00B4446F" w:rsidRPr="00D64C76" w:rsidRDefault="00B4446F" w:rsidP="00B4446F">
      <w:pPr>
        <w:rPr>
          <w:rFonts w:asciiTheme="majorBidi" w:hAnsiTheme="majorBidi" w:cstheme="majorBidi"/>
        </w:rPr>
      </w:pPr>
      <w:r w:rsidRPr="00D64C76">
        <w:rPr>
          <w:rFonts w:asciiTheme="majorBidi" w:hAnsiTheme="majorBidi" w:cstheme="majorBidi"/>
          <w:b/>
          <w:bCs/>
        </w:rPr>
        <w:t>[20</w:t>
      </w:r>
      <w:r>
        <w:rPr>
          <w:rFonts w:asciiTheme="majorBidi" w:hAnsiTheme="majorBidi" w:cstheme="majorBidi"/>
          <w:b/>
          <w:bCs/>
        </w:rPr>
        <w:t xml:space="preserve"> 22</w:t>
      </w:r>
      <w:r w:rsidRPr="00D64C76">
        <w:rPr>
          <w:rFonts w:asciiTheme="majorBidi" w:hAnsiTheme="majorBidi" w:cstheme="majorBidi"/>
          <w:b/>
          <w:bCs/>
        </w:rPr>
        <w:t>]</w:t>
      </w:r>
      <w:r w:rsidRPr="00D64C76">
        <w:rPr>
          <w:rFonts w:asciiTheme="majorBidi" w:hAnsiTheme="majorBidi" w:cstheme="majorBidi"/>
        </w:rPr>
        <w:t xml:space="preserve"> Engineering Toolbox. (n.d.). Angles of Repose.</w:t>
      </w:r>
      <w:r w:rsidRPr="00D64C76">
        <w:rPr>
          <w:rFonts w:asciiTheme="majorBidi" w:hAnsiTheme="majorBidi" w:cstheme="majorBidi"/>
        </w:rPr>
        <w:br/>
      </w:r>
      <w:hyperlink r:id="rId11" w:history="1">
        <w:r w:rsidRPr="00D64C76">
          <w:rPr>
            <w:rStyle w:val="Hyperlink"/>
            <w:rFonts w:asciiTheme="majorBidi" w:hAnsiTheme="majorBidi" w:cstheme="majorBidi"/>
          </w:rPr>
          <w:t>https://www.engineeringtoolbox.com/dumping-angles-d_1531.html</w:t>
        </w:r>
      </w:hyperlink>
    </w:p>
    <w:p w14:paraId="6636D610" w14:textId="77777777" w:rsidR="00F55E76" w:rsidRDefault="00F55E76">
      <w:pPr>
        <w:rPr>
          <w:rFonts w:asciiTheme="majorBidi" w:hAnsiTheme="majorBidi" w:cstheme="majorBidi"/>
        </w:rPr>
      </w:pPr>
      <w:r>
        <w:rPr>
          <w:rFonts w:asciiTheme="majorBidi" w:hAnsiTheme="majorBidi" w:cstheme="majorBidi"/>
        </w:rPr>
        <w:br w:type="page"/>
      </w:r>
    </w:p>
    <w:p w14:paraId="129B9E3C" w14:textId="15BF47EC" w:rsidR="00223EE5" w:rsidRPr="00F55E76" w:rsidRDefault="00223EE5" w:rsidP="00F55E76">
      <w:pPr>
        <w:rPr>
          <w:rFonts w:asciiTheme="majorBidi" w:hAnsiTheme="majorBidi" w:cstheme="majorBidi"/>
          <w:sz w:val="28"/>
          <w:szCs w:val="28"/>
        </w:rPr>
      </w:pPr>
      <w:r w:rsidRPr="00F55E76">
        <w:rPr>
          <w:rFonts w:asciiTheme="majorBidi" w:hAnsiTheme="majorBidi" w:cstheme="majorBidi"/>
          <w:b/>
          <w:bCs/>
          <w:sz w:val="28"/>
          <w:szCs w:val="28"/>
        </w:rPr>
        <w:lastRenderedPageBreak/>
        <w:t>2.2 Auger Filling Theory and Mechanisms</w:t>
      </w:r>
    </w:p>
    <w:p w14:paraId="3CA5E6D1" w14:textId="77120E47" w:rsidR="00B4446F" w:rsidRDefault="00223EE5" w:rsidP="00223EE5">
      <w:pPr>
        <w:rPr>
          <w:rFonts w:asciiTheme="majorBidi" w:hAnsiTheme="majorBidi" w:cstheme="majorBidi"/>
          <w:rtl/>
        </w:rPr>
      </w:pPr>
      <w:r w:rsidRPr="00223EE5">
        <w:rPr>
          <w:rFonts w:asciiTheme="majorBidi" w:hAnsiTheme="majorBidi" w:cstheme="majorBidi"/>
        </w:rPr>
        <w:t xml:space="preserve">The principles governing auger filling systems are deeply rooted in the historical development of screw conveying mechanisms and the fundamental kinematics of helical motion. This section delineates the theoretical underpinnings, mathematical derivations, and scientific models that describe the volumetric displacement, mass flow dynamics, and efficiency considerations inherent in auger filling </w:t>
      </w:r>
      <w:proofErr w:type="spellStart"/>
      <w:proofErr w:type="gramStart"/>
      <w:r w:rsidRPr="00223EE5">
        <w:rPr>
          <w:rFonts w:asciiTheme="majorBidi" w:hAnsiTheme="majorBidi" w:cstheme="majorBidi"/>
        </w:rPr>
        <w:t>operations.This</w:t>
      </w:r>
      <w:proofErr w:type="spellEnd"/>
      <w:proofErr w:type="gramEnd"/>
      <w:r w:rsidRPr="00223EE5">
        <w:rPr>
          <w:rFonts w:asciiTheme="majorBidi" w:hAnsiTheme="majorBidi" w:cstheme="majorBidi"/>
        </w:rPr>
        <w:t xml:space="preserve"> section also provides a rigorous academic treatment of these foundational aspects, essential for understanding the design and operation of modern auger fillers.</w:t>
      </w:r>
    </w:p>
    <w:p w14:paraId="7553946F" w14:textId="77777777" w:rsidR="00223EE5" w:rsidRDefault="00223EE5" w:rsidP="00223EE5">
      <w:pPr>
        <w:rPr>
          <w:rFonts w:asciiTheme="majorBidi" w:hAnsiTheme="majorBidi" w:cstheme="majorBidi"/>
          <w:rtl/>
        </w:rPr>
      </w:pPr>
    </w:p>
    <w:p w14:paraId="3D4C5FCF" w14:textId="77777777" w:rsidR="00223EE5" w:rsidRPr="00F53BA4" w:rsidRDefault="00223EE5" w:rsidP="00223EE5">
      <w:pPr>
        <w:rPr>
          <w:rFonts w:asciiTheme="majorBidi" w:hAnsiTheme="majorBidi" w:cstheme="majorBidi"/>
          <w:b/>
          <w:bCs/>
        </w:rPr>
      </w:pPr>
      <w:r w:rsidRPr="00F53BA4">
        <w:rPr>
          <w:rFonts w:asciiTheme="majorBidi" w:hAnsiTheme="majorBidi" w:cstheme="majorBidi"/>
          <w:b/>
          <w:bCs/>
        </w:rPr>
        <w:t>2.2.1 Historical and Scientific Foundation of Screw Conveying</w:t>
      </w:r>
    </w:p>
    <w:p w14:paraId="36046EDA" w14:textId="77777777" w:rsidR="00223EE5" w:rsidRPr="00F53BA4" w:rsidRDefault="00223EE5" w:rsidP="00223EE5">
      <w:pPr>
        <w:rPr>
          <w:rFonts w:asciiTheme="majorBidi" w:hAnsiTheme="majorBidi" w:cstheme="majorBidi"/>
          <w:b/>
          <w:bCs/>
        </w:rPr>
      </w:pPr>
      <w:r w:rsidRPr="00F53BA4">
        <w:rPr>
          <w:rFonts w:asciiTheme="majorBidi" w:hAnsiTheme="majorBidi" w:cstheme="majorBidi"/>
          <w:b/>
          <w:bCs/>
        </w:rPr>
        <w:t>2.2.1.1 Historical Genesis and Evolution</w:t>
      </w:r>
    </w:p>
    <w:p w14:paraId="631D7530" w14:textId="22EF26BC" w:rsidR="00223EE5" w:rsidRPr="00F53BA4" w:rsidRDefault="00223EE5" w:rsidP="00223EE5">
      <w:pPr>
        <w:rPr>
          <w:rFonts w:asciiTheme="majorBidi" w:hAnsiTheme="majorBidi" w:cstheme="majorBidi"/>
        </w:rPr>
      </w:pPr>
      <w:r w:rsidRPr="00F53BA4">
        <w:rPr>
          <w:rFonts w:asciiTheme="majorBidi" w:hAnsiTheme="majorBidi" w:cstheme="majorBidi"/>
        </w:rPr>
        <w:t xml:space="preserve">The conceptual foundation of screw conveying traces its origins to the Hellenistic period, specifically to the 3rd century BCE, with the invention traditionally attributed to Archimedes of Syracuse (287–212 BCE). The original </w:t>
      </w:r>
      <w:r w:rsidRPr="00F53BA4">
        <w:rPr>
          <w:rFonts w:asciiTheme="majorBidi" w:hAnsiTheme="majorBidi" w:cstheme="majorBidi"/>
          <w:i/>
          <w:iCs/>
        </w:rPr>
        <w:t>Archimedean screw</w:t>
      </w:r>
      <w:r w:rsidRPr="00F53BA4">
        <w:rPr>
          <w:rFonts w:asciiTheme="majorBidi" w:hAnsiTheme="majorBidi" w:cstheme="majorBidi"/>
        </w:rPr>
        <w:t xml:space="preserve"> (or </w:t>
      </w:r>
      <w:r w:rsidRPr="00F53BA4">
        <w:rPr>
          <w:rFonts w:asciiTheme="majorBidi" w:hAnsiTheme="majorBidi" w:cstheme="majorBidi"/>
          <w:i/>
          <w:iCs/>
        </w:rPr>
        <w:t>cochlea</w:t>
      </w:r>
      <w:r w:rsidRPr="00F53BA4">
        <w:rPr>
          <w:rFonts w:asciiTheme="majorBidi" w:hAnsiTheme="majorBidi" w:cstheme="majorBidi"/>
        </w:rPr>
        <w:t>) was engineered as a hydraulic device for lifting water from lower elevations to irrigation channels, and for dewatering mines and ship bilges [1]. This early mechanism comprised a helical surface (flight) wound around a central cylindrical shaft, enclosed within a tight-fitting cylindrical casing. The fundamental operating principle involved the conversion of continuous rotational motion into controlled axial displacement</w:t>
      </w:r>
      <w:r w:rsidR="00C458D6">
        <w:rPr>
          <w:rFonts w:asciiTheme="majorBidi" w:hAnsiTheme="majorBidi" w:cstheme="majorBidi" w:hint="cs"/>
          <w:rtl/>
        </w:rPr>
        <w:t xml:space="preserve"> </w:t>
      </w:r>
      <w:r w:rsidRPr="00F53BA4">
        <w:rPr>
          <w:rFonts w:asciiTheme="majorBidi" w:hAnsiTheme="majorBidi" w:cstheme="majorBidi"/>
        </w:rPr>
        <w:t>a kinematic transformation that would prove remarkably versatile across millennia [1, 2].</w:t>
      </w:r>
    </w:p>
    <w:p w14:paraId="7C25A407" w14:textId="77777777" w:rsidR="00223EE5" w:rsidRPr="00F53BA4" w:rsidRDefault="00223EE5" w:rsidP="00223EE5">
      <w:pPr>
        <w:rPr>
          <w:rFonts w:asciiTheme="majorBidi" w:hAnsiTheme="majorBidi" w:cstheme="majorBidi"/>
        </w:rPr>
      </w:pPr>
      <w:r w:rsidRPr="00F53BA4">
        <w:rPr>
          <w:rFonts w:asciiTheme="majorBidi" w:hAnsiTheme="majorBidi" w:cstheme="majorBidi"/>
        </w:rPr>
        <w:t>For nearly two millennia, the application of the Archimedean screw remained largely confined to fluid transport. However, the advent of the Industrial Revolution in the 18th and 19th centuries precipitated a paradigm shift in material handling requirements. The geometric elegance of the helical mechanism demonstrated its equal applicability to granular and particulate solids, transcending its original fluidic domain [3, 4]. Early industrial implementations emerged in agricultural milling for grain handling, subsequently expanding to mining operations for coal and mineral transport, and to power generation facilities for ash management [3, 5].</w:t>
      </w:r>
    </w:p>
    <w:p w14:paraId="4B128878" w14:textId="4C55A4BE" w:rsidR="00223EE5" w:rsidRPr="00F53BA4" w:rsidRDefault="00223EE5" w:rsidP="00223EE5">
      <w:pPr>
        <w:rPr>
          <w:rFonts w:asciiTheme="majorBidi" w:hAnsiTheme="majorBidi" w:cstheme="majorBidi"/>
        </w:rPr>
      </w:pPr>
      <w:r w:rsidRPr="00F53BA4">
        <w:rPr>
          <w:rFonts w:asciiTheme="majorBidi" w:hAnsiTheme="majorBidi" w:cstheme="majorBidi"/>
        </w:rPr>
        <w:t>The 19th and 20th centuries witnessed substantial engineering refinements, including the standardization of geometric proportions, advancements in helical flight manufacturing techniques, and the integration of electric drive systems for automated operation [2, 6]. By the mid-20th century, industrial standards</w:t>
      </w:r>
      <w:r w:rsidR="00C458D6">
        <w:rPr>
          <w:rFonts w:asciiTheme="majorBidi" w:hAnsiTheme="majorBidi" w:cstheme="majorBidi" w:hint="cs"/>
          <w:rtl/>
        </w:rPr>
        <w:t xml:space="preserve"> </w:t>
      </w:r>
      <w:r w:rsidRPr="00F53BA4">
        <w:rPr>
          <w:rFonts w:asciiTheme="majorBidi" w:hAnsiTheme="majorBidi" w:cstheme="majorBidi"/>
        </w:rPr>
        <w:t>most notably those promulgated by the Conveyor Equipment Manufacturers Association (CEMA)</w:t>
      </w:r>
      <w:r w:rsidR="00C458D6">
        <w:rPr>
          <w:rFonts w:asciiTheme="majorBidi" w:hAnsiTheme="majorBidi" w:cstheme="majorBidi" w:hint="cs"/>
          <w:rtl/>
        </w:rPr>
        <w:t xml:space="preserve"> </w:t>
      </w:r>
      <w:r w:rsidRPr="00F53BA4">
        <w:rPr>
          <w:rFonts w:asciiTheme="majorBidi" w:hAnsiTheme="majorBidi" w:cstheme="majorBidi"/>
        </w:rPr>
        <w:t xml:space="preserve">formalized design methodologies, establishing empirical capacity equations, geometric correction factors, and operational safety protocols [2]. These developments transformed the rudimentary Archimedean principle into the sophisticated screw conveyor systems ubiquitous in </w:t>
      </w:r>
      <w:r w:rsidRPr="00F53BA4">
        <w:rPr>
          <w:rFonts w:asciiTheme="majorBidi" w:hAnsiTheme="majorBidi" w:cstheme="majorBidi"/>
        </w:rPr>
        <w:lastRenderedPageBreak/>
        <w:t>contemporary bulk solids handling industries, including agriculture, pharmaceuticals, chemicals, and food processing [2, 3].</w:t>
      </w:r>
    </w:p>
    <w:p w14:paraId="210A3B0A" w14:textId="77777777" w:rsidR="00223EE5" w:rsidRPr="00F53BA4" w:rsidRDefault="00223EE5" w:rsidP="00223EE5">
      <w:pPr>
        <w:rPr>
          <w:rFonts w:asciiTheme="majorBidi" w:hAnsiTheme="majorBidi" w:cstheme="majorBidi"/>
          <w:b/>
          <w:bCs/>
        </w:rPr>
      </w:pPr>
      <w:r w:rsidRPr="00F53BA4">
        <w:rPr>
          <w:rFonts w:asciiTheme="majorBidi" w:hAnsiTheme="majorBidi" w:cstheme="majorBidi"/>
          <w:b/>
          <w:bCs/>
        </w:rPr>
        <w:t>2.2.1.2 Scientific Distinction: Fluid Mechanics versus Bulk Solids Mechanics</w:t>
      </w:r>
    </w:p>
    <w:p w14:paraId="2087A123" w14:textId="77777777" w:rsidR="00223EE5" w:rsidRPr="00F53BA4" w:rsidRDefault="00223EE5" w:rsidP="00223EE5">
      <w:pPr>
        <w:rPr>
          <w:rFonts w:asciiTheme="majorBidi" w:hAnsiTheme="majorBidi" w:cstheme="majorBidi"/>
        </w:rPr>
      </w:pPr>
      <w:r w:rsidRPr="00F53BA4">
        <w:rPr>
          <w:rFonts w:asciiTheme="majorBidi" w:hAnsiTheme="majorBidi" w:cstheme="majorBidi"/>
        </w:rPr>
        <w:t>A critical scientific distinction must be established between hydraulic pumping systems and screw conveying mechanisms. While both technologies utilize rotational motion to induce material displacement, their underlying physics diverge fundamentally [3, 4].</w:t>
      </w:r>
    </w:p>
    <w:p w14:paraId="0E3D7F87" w14:textId="77777777" w:rsidR="00223EE5" w:rsidRPr="00F53BA4" w:rsidRDefault="00223EE5" w:rsidP="00223EE5">
      <w:pPr>
        <w:rPr>
          <w:rFonts w:asciiTheme="majorBidi" w:hAnsiTheme="majorBidi" w:cstheme="majorBidi"/>
        </w:rPr>
      </w:pPr>
      <w:r w:rsidRPr="00F53BA4">
        <w:rPr>
          <w:rFonts w:asciiTheme="majorBidi" w:hAnsiTheme="majorBidi" w:cstheme="majorBidi"/>
        </w:rPr>
        <w:t xml:space="preserve">Fluid pumping operates within the domain of continuum mechanics, where material behavior is governed by the Navier–Stokes equations and characterized by viscosity, pressure gradients, and incompressible flow assumptions. In contrast, screw conveyors function within the mechanics of bulk solids—a discrete, multiphase system where material behavior is dictated by interparticle friction, cohesive forces, granular shear resistance, and internal yield stress [3, 4]. Bulk solids exhibit distinct mechanical properties including angle of repose, flowability indices, and potential cohesive arching, rendering classical fluid dynamic models entirely inapplicable [3, 4]. Consequently, the analysis and design of screw conveying systems necessitate the application of granular mechanics, powder rheology, and bulk solids flow theory, as systematically developed by </w:t>
      </w:r>
      <w:proofErr w:type="spellStart"/>
      <w:r w:rsidRPr="00F53BA4">
        <w:rPr>
          <w:rFonts w:asciiTheme="majorBidi" w:hAnsiTheme="majorBidi" w:cstheme="majorBidi"/>
        </w:rPr>
        <w:t>Jenike</w:t>
      </w:r>
      <w:proofErr w:type="spellEnd"/>
      <w:r w:rsidRPr="00F53BA4">
        <w:rPr>
          <w:rFonts w:asciiTheme="majorBidi" w:hAnsiTheme="majorBidi" w:cstheme="majorBidi"/>
        </w:rPr>
        <w:t xml:space="preserve"> [3] and </w:t>
      </w:r>
      <w:proofErr w:type="spellStart"/>
      <w:r w:rsidRPr="00F53BA4">
        <w:rPr>
          <w:rFonts w:asciiTheme="majorBidi" w:hAnsiTheme="majorBidi" w:cstheme="majorBidi"/>
        </w:rPr>
        <w:t>Nedderman</w:t>
      </w:r>
      <w:proofErr w:type="spellEnd"/>
      <w:r w:rsidRPr="00F53BA4">
        <w:rPr>
          <w:rFonts w:asciiTheme="majorBidi" w:hAnsiTheme="majorBidi" w:cstheme="majorBidi"/>
        </w:rPr>
        <w:t xml:space="preserve"> [4].</w:t>
      </w:r>
    </w:p>
    <w:p w14:paraId="68522047" w14:textId="77777777" w:rsidR="00223EE5" w:rsidRPr="00F53BA4" w:rsidRDefault="00223EE5" w:rsidP="00223EE5">
      <w:pPr>
        <w:rPr>
          <w:rFonts w:asciiTheme="majorBidi" w:hAnsiTheme="majorBidi" w:cstheme="majorBidi"/>
          <w:b/>
          <w:bCs/>
        </w:rPr>
      </w:pPr>
      <w:r w:rsidRPr="00F53BA4">
        <w:rPr>
          <w:rFonts w:asciiTheme="majorBidi" w:hAnsiTheme="majorBidi" w:cstheme="majorBidi"/>
          <w:b/>
          <w:bCs/>
        </w:rPr>
        <w:t>2.2.1.3 The Transition to Precision Metering: Emergence of Auger Filling Technology</w:t>
      </w:r>
    </w:p>
    <w:p w14:paraId="31AD3383" w14:textId="23495FF5" w:rsidR="00223EE5" w:rsidRPr="00F53BA4" w:rsidRDefault="00223EE5" w:rsidP="00223EE5">
      <w:pPr>
        <w:rPr>
          <w:rFonts w:asciiTheme="majorBidi" w:hAnsiTheme="majorBidi" w:cstheme="majorBidi"/>
        </w:rPr>
      </w:pPr>
      <w:r w:rsidRPr="00F53BA4">
        <w:rPr>
          <w:rFonts w:asciiTheme="majorBidi" w:hAnsiTheme="majorBidi" w:cstheme="majorBidi"/>
        </w:rPr>
        <w:t>The latter half of the 20th century marked a significant functional evolution: the transition from bulk material transport to precision volumetric metering. In packaging, pharmaceutical, and food processing industries, the screw mechanism was adapted to perform controlled dosing, wherein discrete angular displacement of the screw produces repeatable, quantifiable material discharge [5, 6]. This functional transformation reclassified the device from a continuous conveyor to a positive-displacement metering mechanism</w:t>
      </w:r>
      <w:r w:rsidR="00C458D6">
        <w:rPr>
          <w:rFonts w:asciiTheme="majorBidi" w:hAnsiTheme="majorBidi" w:cstheme="majorBidi" w:hint="cs"/>
          <w:rtl/>
        </w:rPr>
        <w:t xml:space="preserve"> </w:t>
      </w:r>
      <w:r w:rsidRPr="00F53BA4">
        <w:rPr>
          <w:rFonts w:asciiTheme="majorBidi" w:hAnsiTheme="majorBidi" w:cstheme="majorBidi"/>
        </w:rPr>
        <w:t xml:space="preserve">termed the </w:t>
      </w:r>
      <w:r w:rsidRPr="00F53BA4">
        <w:rPr>
          <w:rFonts w:asciiTheme="majorBidi" w:hAnsiTheme="majorBidi" w:cstheme="majorBidi"/>
          <w:i/>
          <w:iCs/>
        </w:rPr>
        <w:t>auger filler</w:t>
      </w:r>
      <w:r w:rsidRPr="00F53BA4">
        <w:rPr>
          <w:rFonts w:asciiTheme="majorBidi" w:hAnsiTheme="majorBidi" w:cstheme="majorBidi"/>
        </w:rPr>
        <w:t xml:space="preserve"> or </w:t>
      </w:r>
      <w:r w:rsidRPr="00F53BA4">
        <w:rPr>
          <w:rFonts w:asciiTheme="majorBidi" w:hAnsiTheme="majorBidi" w:cstheme="majorBidi"/>
          <w:i/>
          <w:iCs/>
        </w:rPr>
        <w:t>auger dosing system</w:t>
      </w:r>
      <w:r w:rsidRPr="00F53BA4">
        <w:rPr>
          <w:rFonts w:asciiTheme="majorBidi" w:hAnsiTheme="majorBidi" w:cstheme="majorBidi"/>
        </w:rPr>
        <w:t>.</w:t>
      </w:r>
    </w:p>
    <w:p w14:paraId="5C9DFBC2" w14:textId="77777777" w:rsidR="00223EE5" w:rsidRPr="00F53BA4" w:rsidRDefault="00223EE5" w:rsidP="00223EE5">
      <w:pPr>
        <w:rPr>
          <w:rFonts w:asciiTheme="majorBidi" w:hAnsiTheme="majorBidi" w:cstheme="majorBidi"/>
        </w:rPr>
      </w:pPr>
      <w:r w:rsidRPr="00F53BA4">
        <w:rPr>
          <w:rFonts w:asciiTheme="majorBidi" w:hAnsiTheme="majorBidi" w:cstheme="majorBidi"/>
        </w:rPr>
        <w:t>This adaptation represents more than a mere scale reduction; it constitutes a specialized engineering domain integrating:</w:t>
      </w:r>
    </w:p>
    <w:p w14:paraId="33D03325" w14:textId="77777777" w:rsidR="00223EE5" w:rsidRPr="00C458D6" w:rsidRDefault="00223EE5" w:rsidP="00C458D6">
      <w:pPr>
        <w:pStyle w:val="ListParagraph"/>
        <w:numPr>
          <w:ilvl w:val="0"/>
          <w:numId w:val="22"/>
        </w:numPr>
        <w:rPr>
          <w:rFonts w:asciiTheme="majorBidi" w:hAnsiTheme="majorBidi" w:cstheme="majorBidi"/>
        </w:rPr>
      </w:pPr>
      <w:r w:rsidRPr="00C458D6">
        <w:rPr>
          <w:rFonts w:asciiTheme="majorBidi" w:hAnsiTheme="majorBidi" w:cstheme="majorBidi"/>
          <w:b/>
          <w:bCs/>
        </w:rPr>
        <w:t>Helical geometry and rigid-body kinematics</w:t>
      </w:r>
      <w:r w:rsidRPr="00C458D6">
        <w:rPr>
          <w:rFonts w:asciiTheme="majorBidi" w:hAnsiTheme="majorBidi" w:cstheme="majorBidi"/>
        </w:rPr>
        <w:t>: governing the relationship between rotational input and axial material displacement;</w:t>
      </w:r>
    </w:p>
    <w:p w14:paraId="5546DAF9" w14:textId="77777777" w:rsidR="00223EE5" w:rsidRPr="00C458D6" w:rsidRDefault="00223EE5" w:rsidP="00C458D6">
      <w:pPr>
        <w:pStyle w:val="ListParagraph"/>
        <w:numPr>
          <w:ilvl w:val="0"/>
          <w:numId w:val="22"/>
        </w:numPr>
        <w:rPr>
          <w:rFonts w:asciiTheme="majorBidi" w:hAnsiTheme="majorBidi" w:cstheme="majorBidi"/>
        </w:rPr>
      </w:pPr>
      <w:r w:rsidRPr="00C458D6">
        <w:rPr>
          <w:rFonts w:asciiTheme="majorBidi" w:hAnsiTheme="majorBidi" w:cstheme="majorBidi"/>
          <w:b/>
          <w:bCs/>
        </w:rPr>
        <w:t>Granular mechanics and shear flow theory</w:t>
      </w:r>
      <w:r w:rsidRPr="00C458D6">
        <w:rPr>
          <w:rFonts w:asciiTheme="majorBidi" w:hAnsiTheme="majorBidi" w:cstheme="majorBidi"/>
        </w:rPr>
        <w:t>: characterizing particle motion within the screw channel;</w:t>
      </w:r>
    </w:p>
    <w:p w14:paraId="1A4B55B4" w14:textId="77777777" w:rsidR="00223EE5" w:rsidRPr="00C458D6" w:rsidRDefault="00223EE5" w:rsidP="00C458D6">
      <w:pPr>
        <w:pStyle w:val="ListParagraph"/>
        <w:numPr>
          <w:ilvl w:val="0"/>
          <w:numId w:val="22"/>
        </w:numPr>
        <w:rPr>
          <w:rFonts w:asciiTheme="majorBidi" w:hAnsiTheme="majorBidi" w:cstheme="majorBidi"/>
        </w:rPr>
      </w:pPr>
      <w:proofErr w:type="spellStart"/>
      <w:r w:rsidRPr="00C458D6">
        <w:rPr>
          <w:rFonts w:asciiTheme="majorBidi" w:hAnsiTheme="majorBidi" w:cstheme="majorBidi"/>
          <w:b/>
          <w:bCs/>
        </w:rPr>
        <w:t>Frictictional</w:t>
      </w:r>
      <w:proofErr w:type="spellEnd"/>
      <w:r w:rsidRPr="00C458D6">
        <w:rPr>
          <w:rFonts w:asciiTheme="majorBidi" w:hAnsiTheme="majorBidi" w:cstheme="majorBidi"/>
          <w:b/>
          <w:bCs/>
        </w:rPr>
        <w:t xml:space="preserve"> contact mechanics</w:t>
      </w:r>
      <w:r w:rsidRPr="00C458D6">
        <w:rPr>
          <w:rFonts w:asciiTheme="majorBidi" w:hAnsiTheme="majorBidi" w:cstheme="majorBidi"/>
        </w:rPr>
        <w:t>: determining particle-boundary interactions and torque requirements;</w:t>
      </w:r>
    </w:p>
    <w:p w14:paraId="5723ACA9" w14:textId="77777777" w:rsidR="00223EE5" w:rsidRPr="00C458D6" w:rsidRDefault="00223EE5" w:rsidP="00C458D6">
      <w:pPr>
        <w:pStyle w:val="ListParagraph"/>
        <w:numPr>
          <w:ilvl w:val="0"/>
          <w:numId w:val="22"/>
        </w:numPr>
        <w:rPr>
          <w:rFonts w:asciiTheme="majorBidi" w:hAnsiTheme="majorBidi" w:cstheme="majorBidi"/>
        </w:rPr>
      </w:pPr>
      <w:r w:rsidRPr="00C458D6">
        <w:rPr>
          <w:rFonts w:asciiTheme="majorBidi" w:hAnsiTheme="majorBidi" w:cstheme="majorBidi"/>
          <w:b/>
          <w:bCs/>
        </w:rPr>
        <w:t>Volumetric metering principles</w:t>
      </w:r>
      <w:r w:rsidRPr="00C458D6">
        <w:rPr>
          <w:rFonts w:asciiTheme="majorBidi" w:hAnsiTheme="majorBidi" w:cstheme="majorBidi"/>
        </w:rPr>
        <w:t>: ensuring repeatability and accuracy in discrete dosing [3, 4, 5].</w:t>
      </w:r>
    </w:p>
    <w:p w14:paraId="0EA3BA2C" w14:textId="12EF14F6" w:rsidR="00223EE5" w:rsidRPr="00F53BA4" w:rsidRDefault="00223EE5" w:rsidP="00223EE5">
      <w:pPr>
        <w:rPr>
          <w:rFonts w:asciiTheme="majorBidi" w:hAnsiTheme="majorBidi" w:cstheme="majorBidi"/>
        </w:rPr>
      </w:pPr>
      <w:r w:rsidRPr="00F53BA4">
        <w:rPr>
          <w:rFonts w:asciiTheme="majorBidi" w:hAnsiTheme="majorBidi" w:cstheme="majorBidi"/>
        </w:rPr>
        <w:lastRenderedPageBreak/>
        <w:t>Modern auger filling systems embody the convergence of these mechanical principles with advanced control technologies, including servo-electric drives and digital control architectures (e.g., ESP32 microcontrollers), enabling gravimetric precision to fractional-gram resolutions [6]. This technological synthesis renders auger filling particularly suitable for challenging particulate materials—such as hygroscopic salts, fine powders, and cohesive granular substances</w:t>
      </w:r>
      <w:r w:rsidR="00C458D6">
        <w:rPr>
          <w:rFonts w:asciiTheme="majorBidi" w:hAnsiTheme="majorBidi" w:cstheme="majorBidi" w:hint="cs"/>
          <w:rtl/>
        </w:rPr>
        <w:t xml:space="preserve"> </w:t>
      </w:r>
      <w:r w:rsidRPr="00F53BA4">
        <w:rPr>
          <w:rFonts w:asciiTheme="majorBidi" w:hAnsiTheme="majorBidi" w:cstheme="majorBidi"/>
        </w:rPr>
        <w:t>where conventional volumetric methods prove inadequate.</w:t>
      </w:r>
    </w:p>
    <w:p w14:paraId="3A29D73E" w14:textId="77777777" w:rsidR="00223EE5" w:rsidRPr="00F53BA4" w:rsidRDefault="00223EE5" w:rsidP="00223EE5">
      <w:pPr>
        <w:rPr>
          <w:rFonts w:asciiTheme="majorBidi" w:hAnsiTheme="majorBidi" w:cstheme="majorBidi"/>
          <w:b/>
          <w:bCs/>
        </w:rPr>
      </w:pPr>
      <w:r w:rsidRPr="00F53BA4">
        <w:rPr>
          <w:rFonts w:asciiTheme="majorBidi" w:hAnsiTheme="majorBidi" w:cstheme="majorBidi"/>
          <w:b/>
          <w:bCs/>
        </w:rPr>
        <w:t>2.2.1.4 Conceptual Framework for Auger Filling Systems</w:t>
      </w:r>
    </w:p>
    <w:p w14:paraId="72333445" w14:textId="24F79DE6" w:rsidR="00223EE5" w:rsidRPr="00F53BA4" w:rsidRDefault="00223EE5" w:rsidP="00223EE5">
      <w:pPr>
        <w:rPr>
          <w:rFonts w:asciiTheme="majorBidi" w:hAnsiTheme="majorBidi" w:cstheme="majorBidi"/>
        </w:rPr>
      </w:pPr>
      <w:r w:rsidRPr="00F53BA4">
        <w:rPr>
          <w:rFonts w:asciiTheme="majorBidi" w:hAnsiTheme="majorBidi" w:cstheme="majorBidi"/>
        </w:rPr>
        <w:t xml:space="preserve">In the context of the present investigation, the auger filler represents the contemporary apotheosis of Archimedean mechanical principles. Unlike its ancestral water-lifting device or its industrial conveying predecessors, the modern auger filler is optimized for </w:t>
      </w:r>
      <w:r w:rsidRPr="00F53BA4">
        <w:rPr>
          <w:rFonts w:asciiTheme="majorBidi" w:hAnsiTheme="majorBidi" w:cstheme="majorBidi"/>
          <w:b/>
          <w:bCs/>
        </w:rPr>
        <w:t>volumetric efficiency</w:t>
      </w:r>
      <w:r w:rsidRPr="00F53BA4">
        <w:rPr>
          <w:rFonts w:asciiTheme="majorBidi" w:hAnsiTheme="majorBidi" w:cstheme="majorBidi"/>
        </w:rPr>
        <w:t xml:space="preserve">, </w:t>
      </w:r>
      <w:r w:rsidRPr="00F53BA4">
        <w:rPr>
          <w:rFonts w:asciiTheme="majorBidi" w:hAnsiTheme="majorBidi" w:cstheme="majorBidi"/>
          <w:b/>
          <w:bCs/>
        </w:rPr>
        <w:t>flow stability</w:t>
      </w:r>
      <w:r w:rsidRPr="00F53BA4">
        <w:rPr>
          <w:rFonts w:asciiTheme="majorBidi" w:hAnsiTheme="majorBidi" w:cstheme="majorBidi"/>
        </w:rPr>
        <w:t xml:space="preserve">, and </w:t>
      </w:r>
      <w:r w:rsidRPr="00F53BA4">
        <w:rPr>
          <w:rFonts w:asciiTheme="majorBidi" w:hAnsiTheme="majorBidi" w:cstheme="majorBidi"/>
          <w:b/>
          <w:bCs/>
        </w:rPr>
        <w:t>dosing repeatability</w:t>
      </w:r>
      <w:r w:rsidRPr="00F53BA4">
        <w:rPr>
          <w:rFonts w:asciiTheme="majorBidi" w:hAnsiTheme="majorBidi" w:cstheme="majorBidi"/>
        </w:rPr>
        <w:t xml:space="preserve"> rather than maximum transport capacity. The design emphasis shifts from continuous bulk movement to the precise division of material into discrete, controlled doses</w:t>
      </w:r>
      <w:r w:rsidR="00C458D6">
        <w:rPr>
          <w:rFonts w:asciiTheme="majorBidi" w:hAnsiTheme="majorBidi" w:cstheme="majorBidi" w:hint="cs"/>
          <w:rtl/>
        </w:rPr>
        <w:t xml:space="preserve"> </w:t>
      </w:r>
      <w:r w:rsidRPr="00F53BA4">
        <w:rPr>
          <w:rFonts w:asciiTheme="majorBidi" w:hAnsiTheme="majorBidi" w:cstheme="majorBidi"/>
        </w:rPr>
        <w:t>a functional distinction that fundamentally differentiates the screw feeder from the screw conveyor [5, 6].</w:t>
      </w:r>
    </w:p>
    <w:p w14:paraId="31693799" w14:textId="77777777" w:rsidR="00223EE5" w:rsidRDefault="00223EE5" w:rsidP="00223EE5">
      <w:pPr>
        <w:rPr>
          <w:rFonts w:asciiTheme="majorBidi" w:hAnsiTheme="majorBidi" w:cstheme="majorBidi"/>
          <w:rtl/>
        </w:rPr>
      </w:pPr>
      <w:r w:rsidRPr="00F53BA4">
        <w:rPr>
          <w:rFonts w:asciiTheme="majorBidi" w:hAnsiTheme="majorBidi" w:cstheme="majorBidi"/>
        </w:rPr>
        <w:t>Thus, auger filling theory transcends simple extension of screw conveying principles; it constitutes a specialized interdisciplinary domain requiring systematic integration of mechanical engineering design with bulk material science, control systems engineering, and granular physics.</w:t>
      </w:r>
    </w:p>
    <w:p w14:paraId="769B74BC" w14:textId="77777777" w:rsidR="00C458D6" w:rsidRDefault="00C458D6" w:rsidP="00223EE5">
      <w:pPr>
        <w:rPr>
          <w:rFonts w:asciiTheme="majorBidi" w:hAnsiTheme="majorBidi" w:cstheme="majorBidi"/>
          <w:rtl/>
        </w:rPr>
      </w:pPr>
    </w:p>
    <w:p w14:paraId="06AC7B3B" w14:textId="659FE3CE" w:rsidR="002E6418" w:rsidRDefault="003F7331" w:rsidP="00C458D6">
      <w:pPr>
        <w:rPr>
          <w:rFonts w:asciiTheme="majorBidi" w:hAnsiTheme="majorBidi" w:cstheme="majorBidi"/>
          <w:rtl/>
        </w:rPr>
      </w:pPr>
      <w:r>
        <w:rPr>
          <w:rFonts w:asciiTheme="majorBidi" w:hAnsiTheme="majorBidi" w:cstheme="majorBidi"/>
          <w:noProof/>
          <w:rtl/>
          <w:lang w:val="ar-SA"/>
        </w:rPr>
        <w:lastRenderedPageBreak/>
        <w:drawing>
          <wp:inline distT="0" distB="0" distL="0" distR="0" wp14:anchorId="41F34FF8" wp14:editId="5D3D3009">
            <wp:extent cx="5486400" cy="365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002E6418">
        <w:rPr>
          <w:rFonts w:asciiTheme="majorBidi" w:hAnsiTheme="majorBidi" w:cstheme="majorBidi"/>
          <w:noProof/>
          <w:rtl/>
          <w:lang w:val="ar-SA"/>
        </w:rPr>
        <w:drawing>
          <wp:inline distT="0" distB="0" distL="0" distR="0" wp14:anchorId="007FD6A1" wp14:editId="123E5960">
            <wp:extent cx="5486400" cy="2992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03E7EBED" w14:textId="45829DBF" w:rsidR="00C458D6" w:rsidRPr="00F53BA4" w:rsidRDefault="00C458D6" w:rsidP="00401654">
      <w:pPr>
        <w:rPr>
          <w:rFonts w:asciiTheme="majorBidi" w:hAnsiTheme="majorBidi" w:cstheme="majorBidi"/>
        </w:rPr>
      </w:pPr>
      <w:r w:rsidRPr="00401654">
        <w:rPr>
          <w:rFonts w:asciiTheme="majorBidi" w:hAnsiTheme="majorBidi" w:cstheme="majorBidi"/>
          <w:b/>
          <w:bCs/>
        </w:rPr>
        <w:t xml:space="preserve">Figure </w:t>
      </w:r>
      <w:r w:rsidR="00401654" w:rsidRPr="00401654">
        <w:rPr>
          <w:rFonts w:asciiTheme="majorBidi" w:hAnsiTheme="majorBidi" w:cstheme="majorBidi" w:hint="cs"/>
          <w:b/>
          <w:bCs/>
          <w:rtl/>
        </w:rPr>
        <w:t>2</w:t>
      </w:r>
      <w:r w:rsidR="00401654" w:rsidRPr="00401654">
        <w:rPr>
          <w:rFonts w:asciiTheme="majorBidi" w:hAnsiTheme="majorBidi" w:cstheme="majorBidi"/>
          <w:b/>
          <w:bCs/>
        </w:rPr>
        <w:t>.2.1:</w:t>
      </w:r>
      <w:r w:rsidR="00401654">
        <w:rPr>
          <w:rFonts w:asciiTheme="majorBidi" w:hAnsiTheme="majorBidi" w:cstheme="majorBidi"/>
        </w:rPr>
        <w:t xml:space="preserve"> </w:t>
      </w:r>
      <w:r w:rsidR="00401654" w:rsidRPr="00401654">
        <w:rPr>
          <w:rFonts w:asciiTheme="majorBidi" w:hAnsiTheme="majorBidi" w:cstheme="majorBidi"/>
        </w:rPr>
        <w:t>The figure illustrates the evolution of the transport process from lifting liquids to transporting bulk solids, all the way to precise dosing.</w:t>
      </w:r>
    </w:p>
    <w:p w14:paraId="2C86BE3A" w14:textId="4EE76EBB" w:rsidR="00223EE5" w:rsidRPr="00F53BA4" w:rsidRDefault="00223EE5" w:rsidP="00223EE5">
      <w:pPr>
        <w:rPr>
          <w:rFonts w:asciiTheme="majorBidi" w:hAnsiTheme="majorBidi" w:cstheme="majorBidi"/>
        </w:rPr>
      </w:pPr>
    </w:p>
    <w:p w14:paraId="483C8226" w14:textId="77777777" w:rsidR="00223EE5" w:rsidRPr="00F53BA4" w:rsidRDefault="00223EE5" w:rsidP="00223EE5">
      <w:pPr>
        <w:rPr>
          <w:rFonts w:asciiTheme="majorBidi" w:hAnsiTheme="majorBidi" w:cstheme="majorBidi"/>
        </w:rPr>
      </w:pPr>
      <w:r w:rsidRPr="00F53BA4">
        <w:rPr>
          <w:rFonts w:asciiTheme="majorBidi" w:hAnsiTheme="majorBidi" w:cstheme="majorBidi"/>
          <w:b/>
          <w:bCs/>
        </w:rPr>
        <w:t>References</w:t>
      </w:r>
    </w:p>
    <w:p w14:paraId="5459C5CB" w14:textId="77777777" w:rsidR="00223EE5" w:rsidRPr="00F53BA4" w:rsidRDefault="00223EE5" w:rsidP="00223EE5">
      <w:pPr>
        <w:rPr>
          <w:rFonts w:asciiTheme="majorBidi" w:hAnsiTheme="majorBidi" w:cstheme="majorBidi"/>
        </w:rPr>
      </w:pPr>
      <w:r w:rsidRPr="00F53BA4">
        <w:rPr>
          <w:rFonts w:asciiTheme="majorBidi" w:hAnsiTheme="majorBidi" w:cstheme="majorBidi"/>
        </w:rPr>
        <w:lastRenderedPageBreak/>
        <w:t xml:space="preserve">[1] Drachmann, A.G. (1963). </w:t>
      </w:r>
      <w:r w:rsidRPr="00F53BA4">
        <w:rPr>
          <w:rFonts w:asciiTheme="majorBidi" w:hAnsiTheme="majorBidi" w:cstheme="majorBidi"/>
          <w:i/>
          <w:iCs/>
        </w:rPr>
        <w:t>The Mechanical Technology of Greek and Roman Antiquity</w:t>
      </w:r>
      <w:r w:rsidRPr="00F53BA4">
        <w:rPr>
          <w:rFonts w:asciiTheme="majorBidi" w:hAnsiTheme="majorBidi" w:cstheme="majorBidi"/>
        </w:rPr>
        <w:t>. University of Wisconsin Press.</w:t>
      </w:r>
    </w:p>
    <w:p w14:paraId="1305DC5C" w14:textId="77777777" w:rsidR="00223EE5" w:rsidRPr="00F53BA4" w:rsidRDefault="00223EE5" w:rsidP="00223EE5">
      <w:pPr>
        <w:rPr>
          <w:rFonts w:asciiTheme="majorBidi" w:hAnsiTheme="majorBidi" w:cstheme="majorBidi"/>
        </w:rPr>
      </w:pPr>
      <w:r w:rsidRPr="00F53BA4">
        <w:rPr>
          <w:rFonts w:asciiTheme="majorBidi" w:hAnsiTheme="majorBidi" w:cstheme="majorBidi"/>
        </w:rPr>
        <w:t xml:space="preserve">[2] Conveyor Equipment Manufacturers Association (CEMA). </w:t>
      </w:r>
      <w:r w:rsidRPr="00F53BA4">
        <w:rPr>
          <w:rFonts w:asciiTheme="majorBidi" w:hAnsiTheme="majorBidi" w:cstheme="majorBidi"/>
          <w:i/>
          <w:iCs/>
        </w:rPr>
        <w:t>Screw Conveyor Engineering Guide</w:t>
      </w:r>
      <w:r w:rsidRPr="00F53BA4">
        <w:rPr>
          <w:rFonts w:asciiTheme="majorBidi" w:hAnsiTheme="majorBidi" w:cstheme="majorBidi"/>
        </w:rPr>
        <w:t>. CEMA, Naples, FL.</w:t>
      </w:r>
    </w:p>
    <w:p w14:paraId="62E36034" w14:textId="77777777" w:rsidR="00223EE5" w:rsidRPr="00F53BA4" w:rsidRDefault="00223EE5" w:rsidP="00223EE5">
      <w:pPr>
        <w:rPr>
          <w:rFonts w:asciiTheme="majorBidi" w:hAnsiTheme="majorBidi" w:cstheme="majorBidi"/>
        </w:rPr>
      </w:pPr>
      <w:r w:rsidRPr="00F53BA4">
        <w:rPr>
          <w:rFonts w:asciiTheme="majorBidi" w:hAnsiTheme="majorBidi" w:cstheme="majorBidi"/>
        </w:rPr>
        <w:t xml:space="preserve">[3] </w:t>
      </w:r>
      <w:proofErr w:type="spellStart"/>
      <w:r w:rsidRPr="00F53BA4">
        <w:rPr>
          <w:rFonts w:asciiTheme="majorBidi" w:hAnsiTheme="majorBidi" w:cstheme="majorBidi"/>
        </w:rPr>
        <w:t>Jenike</w:t>
      </w:r>
      <w:proofErr w:type="spellEnd"/>
      <w:r w:rsidRPr="00F53BA4">
        <w:rPr>
          <w:rFonts w:asciiTheme="majorBidi" w:hAnsiTheme="majorBidi" w:cstheme="majorBidi"/>
        </w:rPr>
        <w:t xml:space="preserve">, A.W. (1964). </w:t>
      </w:r>
      <w:r w:rsidRPr="00F53BA4">
        <w:rPr>
          <w:rFonts w:asciiTheme="majorBidi" w:hAnsiTheme="majorBidi" w:cstheme="majorBidi"/>
          <w:i/>
          <w:iCs/>
        </w:rPr>
        <w:t>Storage and Flow of Solids</w:t>
      </w:r>
      <w:r w:rsidRPr="00F53BA4">
        <w:rPr>
          <w:rFonts w:asciiTheme="majorBidi" w:hAnsiTheme="majorBidi" w:cstheme="majorBidi"/>
        </w:rPr>
        <w:t>, Bulletin No. 123. University of Utah Engineering Experiment Station.</w:t>
      </w:r>
    </w:p>
    <w:p w14:paraId="47EEA03A" w14:textId="77777777" w:rsidR="00223EE5" w:rsidRPr="00F53BA4" w:rsidRDefault="00223EE5" w:rsidP="00223EE5">
      <w:pPr>
        <w:rPr>
          <w:rFonts w:asciiTheme="majorBidi" w:hAnsiTheme="majorBidi" w:cstheme="majorBidi"/>
        </w:rPr>
      </w:pPr>
      <w:r w:rsidRPr="00F53BA4">
        <w:rPr>
          <w:rFonts w:asciiTheme="majorBidi" w:hAnsiTheme="majorBidi" w:cstheme="majorBidi"/>
        </w:rPr>
        <w:t xml:space="preserve">[4] </w:t>
      </w:r>
      <w:proofErr w:type="spellStart"/>
      <w:r w:rsidRPr="00F53BA4">
        <w:rPr>
          <w:rFonts w:asciiTheme="majorBidi" w:hAnsiTheme="majorBidi" w:cstheme="majorBidi"/>
        </w:rPr>
        <w:t>Nedderman</w:t>
      </w:r>
      <w:proofErr w:type="spellEnd"/>
      <w:r w:rsidRPr="00F53BA4">
        <w:rPr>
          <w:rFonts w:asciiTheme="majorBidi" w:hAnsiTheme="majorBidi" w:cstheme="majorBidi"/>
        </w:rPr>
        <w:t xml:space="preserve">, R.M. (1992). </w:t>
      </w:r>
      <w:r w:rsidRPr="00F53BA4">
        <w:rPr>
          <w:rFonts w:asciiTheme="majorBidi" w:hAnsiTheme="majorBidi" w:cstheme="majorBidi"/>
          <w:i/>
          <w:iCs/>
        </w:rPr>
        <w:t>Statics and Kinematics of Granular Materials</w:t>
      </w:r>
      <w:r w:rsidRPr="00F53BA4">
        <w:rPr>
          <w:rFonts w:asciiTheme="majorBidi" w:hAnsiTheme="majorBidi" w:cstheme="majorBidi"/>
        </w:rPr>
        <w:t>. Cambridge University Press.</w:t>
      </w:r>
    </w:p>
    <w:p w14:paraId="2885BC25" w14:textId="77777777" w:rsidR="00223EE5" w:rsidRPr="00F53BA4" w:rsidRDefault="00223EE5" w:rsidP="00223EE5">
      <w:pPr>
        <w:rPr>
          <w:rFonts w:asciiTheme="majorBidi" w:hAnsiTheme="majorBidi" w:cstheme="majorBidi"/>
        </w:rPr>
      </w:pPr>
      <w:r w:rsidRPr="00F53BA4">
        <w:rPr>
          <w:rFonts w:asciiTheme="majorBidi" w:hAnsiTheme="majorBidi" w:cstheme="majorBidi"/>
        </w:rPr>
        <w:t xml:space="preserve">[5] Bates, L. (2008). "Screw conveyors." In </w:t>
      </w:r>
      <w:r w:rsidRPr="00F53BA4">
        <w:rPr>
          <w:rFonts w:asciiTheme="majorBidi" w:hAnsiTheme="majorBidi" w:cstheme="majorBidi"/>
          <w:i/>
          <w:iCs/>
        </w:rPr>
        <w:t>Bulk Solids Handling: Equipment Selection and Operations</w:t>
      </w:r>
      <w:r w:rsidRPr="00F53BA4">
        <w:rPr>
          <w:rFonts w:asciiTheme="majorBidi" w:hAnsiTheme="majorBidi" w:cstheme="majorBidi"/>
        </w:rPr>
        <w:t>, pp. 209-232. Wiley-Blackwell.</w:t>
      </w:r>
    </w:p>
    <w:p w14:paraId="1841ACE6" w14:textId="2D8FA093" w:rsidR="00223EE5" w:rsidRDefault="00223EE5" w:rsidP="00223EE5">
      <w:pPr>
        <w:rPr>
          <w:rFonts w:asciiTheme="majorBidi" w:hAnsiTheme="majorBidi" w:cstheme="majorBidi"/>
        </w:rPr>
      </w:pPr>
      <w:r w:rsidRPr="00F53BA4">
        <w:rPr>
          <w:rFonts w:asciiTheme="majorBidi" w:hAnsiTheme="majorBidi" w:cstheme="majorBidi"/>
        </w:rPr>
        <w:t xml:space="preserve">[6] ISC Manufacturing (2025). "The History of the Screw Conveyor." Available at: </w:t>
      </w:r>
      <w:hyperlink r:id="rId14" w:tgtFrame="_blank" w:history="1">
        <w:r w:rsidRPr="00F53BA4">
          <w:rPr>
            <w:rStyle w:val="Hyperlink"/>
            <w:rFonts w:asciiTheme="majorBidi" w:hAnsiTheme="majorBidi" w:cstheme="majorBidi"/>
          </w:rPr>
          <w:t>https://iscmfg.com/the-history-of-the-screw-conveyor/</w:t>
        </w:r>
      </w:hyperlink>
    </w:p>
    <w:p w14:paraId="432018EF" w14:textId="77777777" w:rsidR="00401654" w:rsidRDefault="00401654" w:rsidP="00223EE5">
      <w:pPr>
        <w:rPr>
          <w:rFonts w:asciiTheme="majorBidi" w:hAnsiTheme="majorBidi" w:cstheme="majorBidi"/>
        </w:rPr>
      </w:pPr>
    </w:p>
    <w:p w14:paraId="0550CA89" w14:textId="77777777" w:rsidR="00401654" w:rsidRDefault="00401654" w:rsidP="00223EE5">
      <w:pPr>
        <w:rPr>
          <w:rFonts w:asciiTheme="majorBidi" w:hAnsiTheme="majorBidi" w:cstheme="majorBidi"/>
          <w:rtl/>
        </w:rPr>
      </w:pPr>
    </w:p>
    <w:p w14:paraId="5119400C" w14:textId="77777777" w:rsidR="00436CDE" w:rsidRDefault="00436CDE" w:rsidP="00223EE5">
      <w:pPr>
        <w:rPr>
          <w:rFonts w:asciiTheme="majorBidi" w:hAnsiTheme="majorBidi" w:cstheme="majorBidi"/>
          <w:rtl/>
        </w:rPr>
      </w:pPr>
    </w:p>
    <w:p w14:paraId="2F6589F3" w14:textId="77777777" w:rsidR="00436CDE" w:rsidRDefault="00436CDE" w:rsidP="00223EE5">
      <w:pPr>
        <w:rPr>
          <w:rFonts w:asciiTheme="majorBidi" w:hAnsiTheme="majorBidi" w:cstheme="majorBidi"/>
          <w:rtl/>
        </w:rPr>
      </w:pPr>
    </w:p>
    <w:p w14:paraId="2B382BC2" w14:textId="77777777" w:rsidR="00436CDE" w:rsidRDefault="00436CDE" w:rsidP="00223EE5">
      <w:pPr>
        <w:rPr>
          <w:rFonts w:asciiTheme="majorBidi" w:hAnsiTheme="majorBidi" w:cstheme="majorBidi"/>
          <w:rtl/>
        </w:rPr>
      </w:pPr>
    </w:p>
    <w:p w14:paraId="189E8C8E" w14:textId="41F0EDCE" w:rsidR="00436CDE" w:rsidRPr="00C558FE" w:rsidRDefault="00436CDE" w:rsidP="00C558FE">
      <w:pPr>
        <w:rPr>
          <w:rFonts w:asciiTheme="majorBidi" w:hAnsiTheme="majorBidi" w:cstheme="majorBidi"/>
          <w:b/>
          <w:bCs/>
        </w:rPr>
      </w:pPr>
      <w:r w:rsidRPr="00436CDE">
        <w:rPr>
          <w:rFonts w:asciiTheme="majorBidi" w:hAnsiTheme="majorBidi" w:cstheme="majorBidi"/>
          <w:b/>
          <w:bCs/>
        </w:rPr>
        <w:t>2.2.2 Kinematic Principle of Helical Transport</w:t>
      </w:r>
    </w:p>
    <w:p w14:paraId="599ADA4D" w14:textId="6C400454" w:rsidR="00436CDE" w:rsidRPr="00C558FE" w:rsidRDefault="00436CDE" w:rsidP="00436CDE">
      <w:pPr>
        <w:rPr>
          <w:rFonts w:asciiTheme="majorBidi" w:hAnsiTheme="majorBidi" w:cstheme="majorBidi"/>
          <w:i/>
          <w:iCs/>
        </w:rPr>
      </w:pPr>
      <w:r w:rsidRPr="00C558FE">
        <w:rPr>
          <w:rFonts w:asciiTheme="majorBidi" w:hAnsiTheme="majorBidi" w:cstheme="majorBidi"/>
          <w:i/>
          <w:iCs/>
        </w:rPr>
        <w:t>2.2.2.1 Geometric Foundation of Helical Motion</w:t>
      </w:r>
    </w:p>
    <w:p w14:paraId="24B591FE" w14:textId="77777777" w:rsidR="00436CDE" w:rsidRPr="00436CDE" w:rsidRDefault="00436CDE" w:rsidP="00436CDE">
      <w:pPr>
        <w:rPr>
          <w:rFonts w:asciiTheme="majorBidi" w:hAnsiTheme="majorBidi" w:cstheme="majorBidi"/>
        </w:rPr>
      </w:pPr>
      <w:r w:rsidRPr="00436CDE">
        <w:rPr>
          <w:rFonts w:asciiTheme="majorBidi" w:hAnsiTheme="majorBidi" w:cstheme="majorBidi"/>
        </w:rPr>
        <w:t>The fundamental kinematic operation of an auger is governed by helical motion—a spatial curve generated by a point rotating around a cylinder at constant angular velocity while simultaneously advancing linearly along the axis. This motion transforms rotational input into controlled axial displacement through the geometric constraint of the screw pitch [2].</w:t>
      </w:r>
    </w:p>
    <w:p w14:paraId="64AE84D4" w14:textId="77777777" w:rsidR="00436CDE" w:rsidRPr="00436CDE" w:rsidRDefault="00436CDE" w:rsidP="00436CDE">
      <w:pPr>
        <w:rPr>
          <w:rFonts w:asciiTheme="majorBidi" w:hAnsiTheme="majorBidi" w:cstheme="majorBidi"/>
        </w:rPr>
      </w:pPr>
    </w:p>
    <w:p w14:paraId="162AA4C4" w14:textId="77777777" w:rsidR="00436CDE" w:rsidRPr="00436CDE" w:rsidRDefault="00436CDE" w:rsidP="00436CDE">
      <w:pPr>
        <w:rPr>
          <w:rFonts w:asciiTheme="majorBidi" w:hAnsiTheme="majorBidi" w:cstheme="majorBidi"/>
        </w:rPr>
      </w:pPr>
      <w:r w:rsidRPr="00436CDE">
        <w:rPr>
          <w:rFonts w:asciiTheme="majorBidi" w:hAnsiTheme="majorBidi" w:cstheme="majorBidi"/>
        </w:rPr>
        <w:t>For a screw with pitch $P$, one complete revolution ($2\pi$ radians) corresponds to an axial advance equal to the pitch:</w:t>
      </w:r>
    </w:p>
    <w:p w14:paraId="61E0C384" w14:textId="1A77F818" w:rsidR="00436CDE" w:rsidRPr="00436CDE" w:rsidRDefault="00436CDE" w:rsidP="00436CDE">
      <w:pPr>
        <w:rPr>
          <w:rFonts w:asciiTheme="majorBidi" w:eastAsiaTheme="minorEastAsia" w:hAnsiTheme="majorBidi" w:cstheme="majorBidi"/>
          <w:b/>
          <w:bCs/>
          <w:rtl/>
        </w:rPr>
      </w:pPr>
      <m:oMathPara>
        <m:oMath>
          <m:r>
            <m:rPr>
              <m:sty m:val="bi"/>
            </m:rPr>
            <w:rPr>
              <w:rFonts w:ascii="Cambria Math" w:eastAsiaTheme="minorEastAsia" w:hAnsi="Cambria Math" w:cstheme="majorBidi"/>
            </w:rPr>
            <m:t>P=Δx</m:t>
          </m:r>
        </m:oMath>
      </m:oMathPara>
    </w:p>
    <w:p w14:paraId="6A7D1256" w14:textId="3F7A4DDA" w:rsidR="00436CDE" w:rsidRPr="00436CDE" w:rsidRDefault="00436CDE" w:rsidP="00436CDE">
      <w:pPr>
        <w:rPr>
          <w:rFonts w:asciiTheme="majorBidi" w:eastAsiaTheme="minorEastAsia" w:hAnsiTheme="majorBidi" w:cstheme="majorBidi"/>
        </w:rPr>
      </w:pPr>
      <w:r w:rsidRPr="00436CDE">
        <w:rPr>
          <w:rFonts w:asciiTheme="majorBidi" w:hAnsiTheme="majorBidi" w:cstheme="majorBidi"/>
        </w:rPr>
        <w:t xml:space="preserve">where </w:t>
      </w:r>
      <m:oMath>
        <m:r>
          <w:rPr>
            <w:rFonts w:ascii="Cambria Math" w:eastAsiaTheme="minorEastAsia" w:hAnsi="Cambria Math" w:cstheme="majorBidi"/>
          </w:rPr>
          <m:t>Δx</m:t>
        </m:r>
      </m:oMath>
      <w:r>
        <w:rPr>
          <w:rFonts w:asciiTheme="majorBidi" w:eastAsiaTheme="minorEastAsia" w:hAnsiTheme="majorBidi" w:cstheme="majorBidi"/>
        </w:rPr>
        <w:t xml:space="preserve"> </w:t>
      </w:r>
      <w:r w:rsidRPr="00436CDE">
        <w:rPr>
          <w:rFonts w:asciiTheme="majorBidi" w:hAnsiTheme="majorBidi" w:cstheme="majorBidi"/>
        </w:rPr>
        <w:t xml:space="preserve">represents the axial displacement per revolution (m) and </w:t>
      </w:r>
      <m:oMath>
        <m:r>
          <m:rPr>
            <m:sty m:val="bi"/>
          </m:rPr>
          <w:rPr>
            <w:rFonts w:ascii="Cambria Math" w:hAnsi="Cambria Math" w:cstheme="majorBidi"/>
          </w:rPr>
          <m:t>P</m:t>
        </m:r>
        <m:r>
          <w:rPr>
            <w:rFonts w:ascii="Cambria Math" w:hAnsi="Cambria Math" w:cstheme="majorBidi"/>
          </w:rPr>
          <m:t xml:space="preserve"> </m:t>
        </m:r>
      </m:oMath>
      <w:r w:rsidRPr="00436CDE">
        <w:rPr>
          <w:rFonts w:asciiTheme="majorBidi" w:hAnsiTheme="majorBidi" w:cstheme="majorBidi"/>
        </w:rPr>
        <w:t xml:space="preserve">denotes the screw pitch </w:t>
      </w:r>
      <m:oMath>
        <m:r>
          <w:rPr>
            <w:rFonts w:ascii="Cambria Math" w:hAnsi="Cambria Math" w:cstheme="majorBidi"/>
          </w:rPr>
          <m:t>(m/rev)</m:t>
        </m:r>
      </m:oMath>
      <w:r w:rsidRPr="00436CDE">
        <w:rPr>
          <w:rFonts w:asciiTheme="majorBidi" w:hAnsiTheme="majorBidi" w:cstheme="majorBidi"/>
        </w:rPr>
        <w:t>. This fundamental relationship establishes the geometric basis for all subsequent kinematic analysis.</w:t>
      </w:r>
    </w:p>
    <w:p w14:paraId="5B3561C1" w14:textId="77777777" w:rsidR="00436CDE" w:rsidRPr="00436CDE" w:rsidRDefault="00436CDE" w:rsidP="00436CDE">
      <w:pPr>
        <w:rPr>
          <w:rFonts w:asciiTheme="majorBidi" w:hAnsiTheme="majorBidi" w:cstheme="majorBidi"/>
        </w:rPr>
      </w:pPr>
    </w:p>
    <w:p w14:paraId="29F41443" w14:textId="3890850A" w:rsidR="00436CDE" w:rsidRPr="00436CDE" w:rsidRDefault="00436CDE" w:rsidP="00436CDE">
      <w:pPr>
        <w:rPr>
          <w:rFonts w:asciiTheme="majorBidi" w:hAnsiTheme="majorBidi" w:cstheme="majorBidi"/>
        </w:rPr>
      </w:pPr>
      <w:r w:rsidRPr="00436CDE">
        <w:rPr>
          <w:rFonts w:asciiTheme="majorBidi" w:hAnsiTheme="majorBidi" w:cstheme="majorBidi"/>
        </w:rPr>
        <w:t xml:space="preserve">The rotational kinematics may be expressed in terms of angular velocity </w:t>
      </w:r>
      <m:oMath>
        <m:r>
          <m:rPr>
            <m:sty m:val="bi"/>
          </m:rPr>
          <w:rPr>
            <w:rFonts w:ascii="Cambria Math" w:hAnsi="Cambria Math" w:cstheme="majorBidi"/>
          </w:rPr>
          <m:t>ω</m:t>
        </m:r>
        <m:r>
          <w:rPr>
            <w:rFonts w:ascii="Cambria Math" w:hAnsi="Cambria Math" w:cstheme="majorBidi"/>
          </w:rPr>
          <m:t xml:space="preserve"> </m:t>
        </m:r>
      </m:oMath>
      <w:r w:rsidRPr="00436CDE">
        <w:rPr>
          <w:rFonts w:asciiTheme="majorBidi" w:hAnsiTheme="majorBidi" w:cstheme="majorBidi"/>
        </w:rPr>
        <w:t>(rad/s) or rotational speed</w:t>
      </w:r>
      <m:oMath>
        <m:r>
          <w:rPr>
            <w:rFonts w:ascii="Cambria Math" w:hAnsi="Cambria Math" w:cstheme="majorBidi"/>
          </w:rPr>
          <m:t xml:space="preserve"> </m:t>
        </m:r>
        <m:r>
          <m:rPr>
            <m:sty m:val="bi"/>
          </m:rPr>
          <w:rPr>
            <w:rFonts w:ascii="Cambria Math" w:hAnsi="Cambria Math" w:cstheme="majorBidi"/>
          </w:rPr>
          <m:t>N</m:t>
        </m:r>
        <m:r>
          <w:rPr>
            <w:rFonts w:ascii="Cambria Math" w:hAnsi="Cambria Math" w:cstheme="majorBidi"/>
          </w:rPr>
          <m:t xml:space="preserve"> (rev/s)</m:t>
        </m:r>
      </m:oMath>
      <w:r w:rsidRPr="00436CDE">
        <w:rPr>
          <w:rFonts w:asciiTheme="majorBidi" w:hAnsiTheme="majorBidi" w:cstheme="majorBidi"/>
        </w:rPr>
        <w:t>, related through:</w:t>
      </w:r>
    </w:p>
    <w:p w14:paraId="662E8F31" w14:textId="18EBA2DC" w:rsidR="00436CDE" w:rsidRPr="00436CDE" w:rsidRDefault="00436CDE" w:rsidP="00436CDE">
      <w:pPr>
        <w:rPr>
          <w:rFonts w:asciiTheme="majorBidi" w:hAnsiTheme="majorBidi" w:cstheme="majorBidi"/>
        </w:rPr>
      </w:pPr>
      <m:oMathPara>
        <m:oMath>
          <m:r>
            <m:rPr>
              <m:sty m:val="bi"/>
            </m:rPr>
            <w:rPr>
              <w:rFonts w:ascii="Cambria Math" w:hAnsi="Cambria Math" w:cstheme="majorBidi"/>
            </w:rPr>
            <m:t>N=</m:t>
          </m:r>
          <m:f>
            <m:fPr>
              <m:ctrlPr>
                <w:rPr>
                  <w:rFonts w:ascii="Cambria Math" w:hAnsi="Cambria Math" w:cstheme="majorBidi"/>
                  <w:b/>
                  <w:bCs/>
                  <w:i/>
                </w:rPr>
              </m:ctrlPr>
            </m:fPr>
            <m:num>
              <m:r>
                <m:rPr>
                  <m:sty m:val="bi"/>
                </m:rPr>
                <w:rPr>
                  <w:rFonts w:ascii="Cambria Math" w:hAnsi="Cambria Math" w:cstheme="majorBidi"/>
                </w:rPr>
                <m:t>ω</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m:t>
          </m:r>
        </m:oMath>
      </m:oMathPara>
    </w:p>
    <w:p w14:paraId="23384935" w14:textId="77777777" w:rsidR="00436CDE" w:rsidRPr="00436CDE" w:rsidRDefault="00436CDE" w:rsidP="00436CDE">
      <w:pPr>
        <w:rPr>
          <w:rFonts w:asciiTheme="majorBidi" w:hAnsiTheme="majorBidi" w:cstheme="majorBidi"/>
        </w:rPr>
      </w:pPr>
      <w:r w:rsidRPr="00436CDE">
        <w:rPr>
          <w:rFonts w:asciiTheme="majorBidi" w:hAnsiTheme="majorBidi" w:cstheme="majorBidi"/>
        </w:rPr>
        <w:t>The theoretical axial velocity of material transport, derived from rigid-body kinematics, becomes:</w:t>
      </w:r>
    </w:p>
    <w:p w14:paraId="308C4049" w14:textId="60CA964B" w:rsidR="00436CDE" w:rsidRPr="00436CDE" w:rsidRDefault="00000000" w:rsidP="00436CDE">
      <w:pPr>
        <w:rPr>
          <w:rFonts w:asciiTheme="majorBidi" w:hAnsiTheme="majorBidi" w:cstheme="majorBidi"/>
        </w:rPr>
      </w:pPr>
      <m:oMathPara>
        <m:oMath>
          <m:sSub>
            <m:sSubPr>
              <m:ctrlPr>
                <w:rPr>
                  <w:rFonts w:ascii="Cambria Math" w:hAnsi="Cambria Math" w:cstheme="majorBidi"/>
                  <w:b/>
                  <w:bCs/>
                  <w:i/>
                  <w:iCs/>
                </w:rPr>
              </m:ctrlPr>
            </m:sSubPr>
            <m:e>
              <m:r>
                <m:rPr>
                  <m:sty m:val="bi"/>
                </m:rPr>
                <w:rPr>
                  <w:rFonts w:ascii="Cambria Math" w:hAnsi="Cambria Math" w:cstheme="majorBidi"/>
                </w:rPr>
                <m:t>v</m:t>
              </m:r>
            </m:e>
            <m:sub>
              <m:r>
                <m:rPr>
                  <m:sty m:val="bi"/>
                </m:rPr>
                <w:rPr>
                  <w:rFonts w:ascii="Cambria Math" w:hAnsi="Cambria Math" w:cstheme="majorBidi"/>
                </w:rPr>
                <m:t>ideal</m:t>
              </m:r>
            </m:sub>
          </m:sSub>
          <m:r>
            <m:rPr>
              <m:sty m:val="bi"/>
            </m:rPr>
            <w:rPr>
              <w:rFonts w:ascii="Cambria Math" w:hAnsi="Cambria Math" w:cstheme="majorBidi"/>
            </w:rPr>
            <m:t>​=N⋅P=</m:t>
          </m:r>
          <m:f>
            <m:fPr>
              <m:ctrlPr>
                <w:rPr>
                  <w:rFonts w:ascii="Cambria Math" w:hAnsi="Cambria Math" w:cstheme="majorBidi"/>
                  <w:b/>
                  <w:bCs/>
                  <w:i/>
                </w:rPr>
              </m:ctrlPr>
            </m:fPr>
            <m:num>
              <m:r>
                <m:rPr>
                  <m:sty m:val="bi"/>
                </m:rPr>
                <w:rPr>
                  <w:rFonts w:ascii="Cambria Math" w:hAnsi="Cambria Math" w:cstheme="majorBidi"/>
                </w:rPr>
                <m:t>ω</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 xml:space="preserve">​⋅P </m:t>
          </m:r>
        </m:oMath>
      </m:oMathPara>
    </w:p>
    <w:p w14:paraId="0F8AF5C2" w14:textId="78D7167B" w:rsidR="00436CDE" w:rsidRPr="00436CDE" w:rsidRDefault="00436CDE" w:rsidP="00436CDE">
      <w:pPr>
        <w:rPr>
          <w:rFonts w:asciiTheme="majorBidi" w:hAnsiTheme="majorBidi" w:cstheme="majorBidi"/>
        </w:rPr>
      </w:pPr>
      <w:r w:rsidRPr="00436CDE">
        <w:rPr>
          <w:rFonts w:asciiTheme="majorBidi" w:hAnsiTheme="majorBidi" w:cstheme="majorBidi"/>
        </w:rPr>
        <w:t xml:space="preserve">where </w:t>
      </w:r>
      <m:oMath>
        <m:sSub>
          <m:sSubPr>
            <m:ctrlPr>
              <w:rPr>
                <w:rFonts w:ascii="Cambria Math" w:hAnsi="Cambria Math" w:cstheme="majorBidi"/>
                <w:b/>
                <w:bCs/>
                <w:i/>
                <w:iCs/>
              </w:rPr>
            </m:ctrlPr>
          </m:sSubPr>
          <m:e>
            <m:r>
              <m:rPr>
                <m:sty m:val="bi"/>
              </m:rPr>
              <w:rPr>
                <w:rFonts w:ascii="Cambria Math" w:hAnsi="Cambria Math" w:cstheme="majorBidi"/>
              </w:rPr>
              <m:t>v</m:t>
            </m:r>
          </m:e>
          <m:sub>
            <m:r>
              <m:rPr>
                <m:sty m:val="bi"/>
              </m:rPr>
              <w:rPr>
                <w:rFonts w:ascii="Cambria Math" w:hAnsi="Cambria Math" w:cstheme="majorBidi"/>
              </w:rPr>
              <m:t>ideal</m:t>
            </m:r>
          </m:sub>
        </m:sSub>
        <m:r>
          <m:rPr>
            <m:sty m:val="bi"/>
          </m:rPr>
          <w:rPr>
            <w:rFonts w:ascii="Cambria Math" w:hAnsi="Cambria Math" w:cstheme="majorBidi"/>
          </w:rPr>
          <m:t xml:space="preserve"> </m:t>
        </m:r>
      </m:oMath>
      <w:r w:rsidRPr="00436CDE">
        <w:rPr>
          <w:rFonts w:asciiTheme="majorBidi" w:hAnsiTheme="majorBidi" w:cstheme="majorBidi"/>
        </w:rPr>
        <w:t>represents the ideal axial velocity (m/s). This expression constitutes a purely geometric relationship that assumes perfect transmission of motion from screw flight to bulk material [2].</w:t>
      </w:r>
    </w:p>
    <w:p w14:paraId="6102C0A8" w14:textId="77777777" w:rsidR="00436CDE" w:rsidRPr="00436CDE" w:rsidRDefault="00436CDE" w:rsidP="00436CDE">
      <w:pPr>
        <w:rPr>
          <w:rFonts w:asciiTheme="majorBidi" w:hAnsiTheme="majorBidi" w:cstheme="majorBidi"/>
        </w:rPr>
      </w:pPr>
    </w:p>
    <w:p w14:paraId="12D627A4" w14:textId="2984E5F6" w:rsidR="00436CDE" w:rsidRPr="00436CDE" w:rsidRDefault="00436CDE" w:rsidP="00436CDE">
      <w:pPr>
        <w:rPr>
          <w:rFonts w:asciiTheme="majorBidi" w:hAnsiTheme="majorBidi" w:cstheme="majorBidi"/>
          <w:i/>
          <w:iCs/>
        </w:rPr>
      </w:pPr>
      <w:r w:rsidRPr="00436CDE">
        <w:rPr>
          <w:rFonts w:asciiTheme="majorBidi" w:hAnsiTheme="majorBidi" w:cstheme="majorBidi"/>
          <w:i/>
          <w:iCs/>
        </w:rPr>
        <w:t>2.2.2.2 Helix Geometry and Velocity Decomposition</w:t>
      </w:r>
    </w:p>
    <w:p w14:paraId="3CBB6D55" w14:textId="32603C2E" w:rsidR="00436CDE" w:rsidRPr="00436CDE" w:rsidRDefault="00436CDE" w:rsidP="00436CDE">
      <w:pPr>
        <w:rPr>
          <w:rFonts w:asciiTheme="majorBidi" w:hAnsiTheme="majorBidi" w:cstheme="majorBidi"/>
        </w:rPr>
      </w:pPr>
      <w:r w:rsidRPr="00436CDE">
        <w:rPr>
          <w:rFonts w:asciiTheme="majorBidi" w:hAnsiTheme="majorBidi" w:cstheme="majorBidi"/>
        </w:rPr>
        <w:t xml:space="preserve">The helix angle </w:t>
      </w:r>
      <m:oMath>
        <m:r>
          <m:rPr>
            <m:sty m:val="bi"/>
          </m:rPr>
          <w:rPr>
            <w:rFonts w:ascii="Cambria Math" w:hAnsi="Cambria Math" w:cstheme="majorBidi"/>
          </w:rPr>
          <m:t>α</m:t>
        </m:r>
      </m:oMath>
      <w:r w:rsidRPr="00436CDE">
        <w:rPr>
          <w:rFonts w:asciiTheme="majorBidi" w:hAnsiTheme="majorBidi" w:cstheme="majorBidi"/>
        </w:rPr>
        <w:t xml:space="preserve">, measured at the outer diameter </w:t>
      </w:r>
      <m:oMath>
        <m:r>
          <m:rPr>
            <m:sty m:val="bi"/>
          </m:rPr>
          <w:rPr>
            <w:rFonts w:ascii="Cambria Math" w:hAnsi="Cambria Math" w:cstheme="majorBidi"/>
          </w:rPr>
          <m:t>D</m:t>
        </m:r>
      </m:oMath>
      <w:r w:rsidRPr="00436CDE">
        <w:rPr>
          <w:rFonts w:asciiTheme="majorBidi" w:hAnsiTheme="majorBidi" w:cstheme="majorBidi"/>
        </w:rPr>
        <w:t>, fundamentally determines the directional decomposition of motion into transport and shear components:</w:t>
      </w:r>
    </w:p>
    <w:p w14:paraId="235360C2" w14:textId="1296BA4A" w:rsidR="00436CDE" w:rsidRPr="00436CDE" w:rsidRDefault="00436CDE" w:rsidP="00436CDE">
      <w:pPr>
        <w:rPr>
          <w:rFonts w:asciiTheme="majorBidi" w:hAnsiTheme="majorBidi" w:cstheme="majorBidi"/>
        </w:rPr>
      </w:pPr>
      <m:oMathPara>
        <m:oMath>
          <m:r>
            <m:rPr>
              <m:sty m:val="bi"/>
            </m:rPr>
            <w:rPr>
              <w:rFonts w:ascii="Cambria Math" w:hAnsi="Cambria Math" w:cstheme="majorBidi"/>
            </w:rPr>
            <m:t>tan(α)=</m:t>
          </m:r>
          <m:f>
            <m:fPr>
              <m:ctrlPr>
                <w:rPr>
                  <w:rFonts w:ascii="Cambria Math" w:hAnsi="Cambria Math" w:cstheme="majorBidi"/>
                  <w:b/>
                  <w:bCs/>
                  <w:i/>
                  <w:iCs/>
                </w:rPr>
              </m:ctrlPr>
            </m:fPr>
            <m:num>
              <m:r>
                <m:rPr>
                  <m:sty m:val="bi"/>
                </m:rPr>
                <w:rPr>
                  <w:rFonts w:ascii="Cambria Math" w:hAnsi="Cambria Math" w:cstheme="majorBidi"/>
                </w:rPr>
                <m:t>P</m:t>
              </m:r>
            </m:num>
            <m:den>
              <m:r>
                <m:rPr>
                  <m:sty m:val="bi"/>
                </m:rPr>
                <w:rPr>
                  <w:rFonts w:ascii="Cambria Math" w:hAnsi="Cambria Math" w:cstheme="majorBidi"/>
                </w:rPr>
                <m:t>π*(D-</m:t>
              </m:r>
              <m:sSub>
                <m:sSubPr>
                  <m:ctrlPr>
                    <w:rPr>
                      <w:rFonts w:ascii="Cambria Math" w:hAnsi="Cambria Math" w:cstheme="majorBidi"/>
                      <w:b/>
                      <w:bCs/>
                      <w:i/>
                      <w:iCs/>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m:t>
              </m:r>
            </m:den>
          </m:f>
          <m:r>
            <m:rPr>
              <m:sty m:val="bi"/>
            </m:rPr>
            <w:rPr>
              <w:rFonts w:ascii="Cambria Math" w:hAnsi="Cambria Math" w:cstheme="majorBidi"/>
            </w:rPr>
            <m:t>​</m:t>
          </m:r>
        </m:oMath>
      </m:oMathPara>
    </w:p>
    <w:p w14:paraId="50B3A940" w14:textId="77777777" w:rsidR="00436CDE" w:rsidRPr="00436CDE" w:rsidRDefault="00436CDE" w:rsidP="00436CDE">
      <w:pPr>
        <w:rPr>
          <w:rFonts w:asciiTheme="majorBidi" w:hAnsiTheme="majorBidi" w:cstheme="majorBidi"/>
        </w:rPr>
      </w:pPr>
      <w:r w:rsidRPr="00436CDE">
        <w:rPr>
          <w:rFonts w:asciiTheme="majorBidi" w:hAnsiTheme="majorBidi" w:cstheme="majorBidi"/>
        </w:rPr>
        <w:t>This geometric parameter governs the partitioning of motion into:</w:t>
      </w:r>
    </w:p>
    <w:p w14:paraId="1770CDA0" w14:textId="489659FB" w:rsidR="00436CDE" w:rsidRPr="00436CDE" w:rsidRDefault="00436CDE" w:rsidP="00436CDE">
      <w:pPr>
        <w:pStyle w:val="ListParagraph"/>
        <w:numPr>
          <w:ilvl w:val="0"/>
          <w:numId w:val="24"/>
        </w:numPr>
        <w:rPr>
          <w:rFonts w:asciiTheme="majorBidi" w:hAnsiTheme="majorBidi" w:cstheme="majorBidi"/>
        </w:rPr>
      </w:pPr>
      <w:r w:rsidRPr="00436CDE">
        <w:rPr>
          <w:rFonts w:asciiTheme="majorBidi" w:hAnsiTheme="majorBidi" w:cstheme="majorBidi"/>
        </w:rPr>
        <w:t>Axial velocity component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z</m:t>
            </m:r>
          </m:sub>
        </m:sSub>
      </m:oMath>
      <w:r w:rsidRPr="00436CDE">
        <w:rPr>
          <w:rFonts w:asciiTheme="majorBidi" w:hAnsiTheme="majorBidi" w:cstheme="majorBidi"/>
        </w:rPr>
        <w:t>): responsible for bulk transport</w:t>
      </w:r>
    </w:p>
    <w:p w14:paraId="5D8D30A4" w14:textId="52C56B35" w:rsidR="00436CDE" w:rsidRPr="00436CDE" w:rsidRDefault="00436CDE" w:rsidP="00436CDE">
      <w:pPr>
        <w:pStyle w:val="ListParagraph"/>
        <w:numPr>
          <w:ilvl w:val="0"/>
          <w:numId w:val="24"/>
        </w:numPr>
        <w:rPr>
          <w:rFonts w:asciiTheme="majorBidi" w:hAnsiTheme="majorBidi" w:cstheme="majorBidi"/>
        </w:rPr>
      </w:pPr>
      <w:r w:rsidRPr="00436CDE">
        <w:rPr>
          <w:rFonts w:asciiTheme="majorBidi" w:hAnsiTheme="majorBidi" w:cstheme="majorBidi"/>
        </w:rPr>
        <w:t>Tangential velocity component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m:t>
            </m:r>
          </m:sub>
        </m:sSub>
      </m:oMath>
      <w:r w:rsidRPr="00436CDE">
        <w:rPr>
          <w:rFonts w:asciiTheme="majorBidi" w:hAnsiTheme="majorBidi" w:cstheme="majorBidi"/>
        </w:rPr>
        <w:t>): responsible for shear generation and particle rearrangement</w:t>
      </w:r>
    </w:p>
    <w:p w14:paraId="0C8FE24A" w14:textId="77777777" w:rsidR="00436CDE" w:rsidRPr="00436CDE" w:rsidRDefault="00436CDE" w:rsidP="00436CDE">
      <w:pPr>
        <w:rPr>
          <w:rFonts w:asciiTheme="majorBidi" w:hAnsiTheme="majorBidi" w:cstheme="majorBidi"/>
        </w:rPr>
      </w:pPr>
    </w:p>
    <w:p w14:paraId="06E8FB24" w14:textId="4F4C76C9" w:rsidR="00436CDE" w:rsidRPr="00436CDE" w:rsidRDefault="00436CDE" w:rsidP="00436CDE">
      <w:pPr>
        <w:rPr>
          <w:rFonts w:asciiTheme="majorBidi" w:hAnsiTheme="majorBidi" w:cstheme="majorBidi"/>
        </w:rPr>
      </w:pPr>
      <w:r w:rsidRPr="00436CDE">
        <w:rPr>
          <w:rFonts w:asciiTheme="majorBidi" w:hAnsiTheme="majorBidi" w:cstheme="majorBidi"/>
        </w:rPr>
        <w:t xml:space="preserve">The velocity components for a point at radial distance </w:t>
      </w:r>
      <m:oMath>
        <m:r>
          <m:rPr>
            <m:sty m:val="bi"/>
          </m:rPr>
          <w:rPr>
            <w:rFonts w:ascii="Cambria Math" w:hAnsi="Cambria Math" w:cstheme="majorBidi"/>
          </w:rPr>
          <m:t>r</m:t>
        </m:r>
        <m:r>
          <w:rPr>
            <w:rFonts w:ascii="Cambria Math" w:hAnsi="Cambria Math" w:cstheme="majorBidi"/>
          </w:rPr>
          <m:t xml:space="preserve"> </m:t>
        </m:r>
      </m:oMath>
      <w:r w:rsidRPr="00436CDE">
        <w:rPr>
          <w:rFonts w:asciiTheme="majorBidi" w:hAnsiTheme="majorBidi" w:cstheme="majorBidi"/>
        </w:rPr>
        <w:t>from the axis are:</w:t>
      </w:r>
    </w:p>
    <w:p w14:paraId="5D94CF09" w14:textId="4132D3CE" w:rsidR="00436CDE" w:rsidRPr="00436CDE" w:rsidRDefault="00000000" w:rsidP="00436CDE">
      <w:pPr>
        <w:rPr>
          <w:rFonts w:asciiTheme="majorBidi" w:eastAsiaTheme="minorEastAsia"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z</m:t>
              </m:r>
            </m:sub>
          </m:sSub>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*ω=P*N</m:t>
          </m:r>
        </m:oMath>
      </m:oMathPara>
    </w:p>
    <w:p w14:paraId="26BCE0E9" w14:textId="1D56D438" w:rsidR="00436CDE" w:rsidRPr="00436CDE" w:rsidRDefault="00000000" w:rsidP="00436CDE">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m:t>
              </m:r>
            </m:sub>
          </m:sSub>
          <m:r>
            <m:rPr>
              <m:sty m:val="bi"/>
            </m:rPr>
            <w:rPr>
              <w:rFonts w:ascii="Cambria Math" w:hAnsi="Cambria Math" w:cstheme="majorBidi"/>
            </w:rPr>
            <m:t>=r*ω</m:t>
          </m:r>
        </m:oMath>
      </m:oMathPara>
    </w:p>
    <w:p w14:paraId="30D781FC" w14:textId="77777777" w:rsidR="00436CDE" w:rsidRPr="00436CDE" w:rsidRDefault="00436CDE" w:rsidP="00436CDE">
      <w:pPr>
        <w:rPr>
          <w:rFonts w:asciiTheme="majorBidi" w:hAnsiTheme="majorBidi" w:cstheme="majorBidi"/>
        </w:rPr>
      </w:pPr>
      <w:r w:rsidRPr="00436CDE">
        <w:rPr>
          <w:rFonts w:asciiTheme="majorBidi" w:hAnsiTheme="majorBidi" w:cstheme="majorBidi"/>
        </w:rPr>
        <w:t>The resultant velocity magnitude follows from vector composition:</w:t>
      </w:r>
    </w:p>
    <w:p w14:paraId="2E8C4430" w14:textId="365B2AA5" w:rsidR="00436CDE" w:rsidRPr="00436CDE" w:rsidRDefault="00000000" w:rsidP="00436CDE">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res</m:t>
              </m:r>
            </m:sub>
          </m:sSub>
          <m:r>
            <m:rPr>
              <m:sty m:val="bi"/>
            </m:rPr>
            <w:rPr>
              <w:rFonts w:ascii="Cambria Math" w:hAnsi="Cambria Math" w:cstheme="majorBidi"/>
            </w:rPr>
            <m:t>=√</m:t>
          </m:r>
          <m:sSup>
            <m:sSupPr>
              <m:ctrlPr>
                <w:rPr>
                  <w:rFonts w:ascii="Cambria Math" w:hAnsi="Cambria Math" w:cstheme="majorBidi"/>
                  <w:b/>
                  <w:bCs/>
                  <w:i/>
                  <w:iCs/>
                </w:rPr>
              </m:ctrlPr>
            </m:sSupPr>
            <m:e>
              <m:sSub>
                <m:sSubPr>
                  <m:ctrlPr>
                    <w:rPr>
                      <w:rFonts w:ascii="Cambria Math" w:hAnsi="Cambria Math" w:cstheme="majorBidi"/>
                      <w:b/>
                      <w:bCs/>
                      <w:i/>
                      <w:iCs/>
                    </w:rPr>
                  </m:ctrlPr>
                </m:sSubPr>
                <m:e>
                  <m:r>
                    <m:rPr>
                      <m:sty m:val="bi"/>
                    </m:rPr>
                    <w:rPr>
                      <w:rFonts w:ascii="Cambria Math" w:hAnsi="Cambria Math" w:cstheme="majorBidi"/>
                    </w:rPr>
                    <m:t>v</m:t>
                  </m:r>
                </m:e>
                <m:sub>
                  <m:r>
                    <m:rPr>
                      <m:sty m:val="bi"/>
                    </m:rPr>
                    <w:rPr>
                      <w:rFonts w:ascii="Cambria Math" w:hAnsi="Cambria Math" w:cstheme="majorBidi"/>
                    </w:rPr>
                    <m:t>z</m:t>
                  </m:r>
                </m:sub>
              </m:sSub>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iCs/>
                </w:rPr>
              </m:ctrlPr>
            </m:sSubSupPr>
            <m:e>
              <m:r>
                <m:rPr>
                  <m:sty m:val="bi"/>
                </m:rPr>
                <w:rPr>
                  <w:rFonts w:ascii="Cambria Math" w:hAnsi="Cambria Math" w:cstheme="majorBidi"/>
                </w:rPr>
                <m:t>v</m:t>
              </m:r>
            </m:e>
            <m:sub>
              <m:r>
                <m:rPr>
                  <m:sty m:val="bi"/>
                </m:rPr>
                <w:rPr>
                  <w:rFonts w:ascii="Cambria Math" w:hAnsi="Cambria Math" w:cstheme="majorBidi"/>
                </w:rPr>
                <m:t>t</m:t>
              </m:r>
            </m:sub>
            <m:sup>
              <m:r>
                <m:rPr>
                  <m:sty m:val="bi"/>
                </m:rPr>
                <w:rPr>
                  <w:rFonts w:ascii="Cambria Math" w:hAnsi="Cambria Math" w:cstheme="majorBidi"/>
                </w:rPr>
                <m:t>2</m:t>
              </m:r>
            </m:sup>
          </m:sSubSup>
          <m:r>
            <m:rPr>
              <m:sty m:val="bi"/>
            </m:rPr>
            <w:rPr>
              <w:rFonts w:ascii="Cambria Math" w:hAnsi="Cambria Math" w:cstheme="majorBidi"/>
            </w:rPr>
            <m:t>​​=</m:t>
          </m:r>
          <m:sSup>
            <m:sSupPr>
              <m:ctrlPr>
                <w:rPr>
                  <w:rFonts w:ascii="Cambria Math" w:hAnsi="Cambria Math" w:cstheme="majorBidi"/>
                  <w:b/>
                  <w:bCs/>
                  <w:i/>
                  <w:iCs/>
                </w:rPr>
              </m:ctrlPr>
            </m:sSupPr>
            <m:e>
              <m:r>
                <m:rPr>
                  <m:sty m:val="bi"/>
                </m:rPr>
                <w:rPr>
                  <w:rFonts w:ascii="Cambria Math" w:hAnsi="Cambria Math" w:cstheme="majorBidi"/>
                </w:rPr>
                <m:t>√(P⋅N)</m:t>
              </m:r>
            </m:e>
            <m:sup>
              <m:r>
                <m:rPr>
                  <m:sty m:val="bi"/>
                </m:rPr>
                <w:rPr>
                  <w:rFonts w:ascii="Cambria Math" w:hAnsi="Cambria Math" w:cstheme="majorBidi"/>
                </w:rPr>
                <m:t>2</m:t>
              </m:r>
            </m:sup>
          </m:sSup>
          <m:r>
            <m:rPr>
              <m:sty m:val="bi"/>
            </m:rPr>
            <w:rPr>
              <w:rFonts w:ascii="Cambria Math" w:hAnsi="Cambria Math" w:cstheme="majorBidi"/>
            </w:rPr>
            <m:t>+</m:t>
          </m:r>
          <m:sSup>
            <m:sSupPr>
              <m:ctrlPr>
                <w:rPr>
                  <w:rFonts w:ascii="Cambria Math" w:hAnsi="Cambria Math" w:cstheme="majorBidi"/>
                  <w:b/>
                  <w:bCs/>
                  <w:i/>
                  <w:iCs/>
                </w:rPr>
              </m:ctrlPr>
            </m:sSupPr>
            <m:e>
              <m:r>
                <m:rPr>
                  <m:sty m:val="bi"/>
                </m:rPr>
                <w:rPr>
                  <w:rFonts w:ascii="Cambria Math" w:hAnsi="Cambria Math" w:cstheme="majorBidi"/>
                </w:rPr>
                <m:t>(r⋅ω)</m:t>
              </m:r>
            </m:e>
            <m:sup>
              <m:r>
                <m:rPr>
                  <m:sty m:val="bi"/>
                </m:rPr>
                <w:rPr>
                  <w:rFonts w:ascii="Cambria Math" w:hAnsi="Cambria Math" w:cstheme="majorBidi"/>
                </w:rPr>
                <m:t>2</m:t>
              </m:r>
            </m:sup>
          </m:sSup>
        </m:oMath>
      </m:oMathPara>
    </w:p>
    <w:p w14:paraId="5620A593" w14:textId="1739CADC" w:rsidR="00436CDE" w:rsidRPr="00436CDE" w:rsidRDefault="00436CDE" w:rsidP="00436CDE">
      <w:pPr>
        <w:rPr>
          <w:rFonts w:asciiTheme="majorBidi" w:hAnsiTheme="majorBidi" w:cstheme="majorBidi"/>
        </w:rPr>
      </w:pPr>
      <w:r w:rsidRPr="00436CDE">
        <w:rPr>
          <w:rFonts w:asciiTheme="majorBidi" w:hAnsiTheme="majorBidi" w:cstheme="majorBidi"/>
        </w:rPr>
        <w:t>The helix angle exerts profound influence on system behavior. As</w:t>
      </w:r>
      <w:r>
        <w:rPr>
          <w:rFonts w:asciiTheme="majorBidi" w:hAnsiTheme="majorBidi" w:cstheme="majorBidi"/>
        </w:rPr>
        <w:t xml:space="preserve"> </w:t>
      </w:r>
      <m:oMath>
        <m:r>
          <m:rPr>
            <m:sty m:val="bi"/>
          </m:rPr>
          <w:rPr>
            <w:rFonts w:ascii="Cambria Math" w:hAnsi="Cambria Math" w:cstheme="majorBidi"/>
          </w:rPr>
          <m:t>α</m:t>
        </m:r>
        <m:r>
          <w:rPr>
            <w:rFonts w:ascii="Cambria Math" w:hAnsi="Cambria Math" w:cstheme="majorBidi"/>
          </w:rPr>
          <m:t xml:space="preserve"> </m:t>
        </m:r>
      </m:oMath>
      <w:r w:rsidRPr="00436CDE">
        <w:rPr>
          <w:rFonts w:asciiTheme="majorBidi" w:hAnsiTheme="majorBidi" w:cstheme="majorBidi"/>
        </w:rPr>
        <w:t xml:space="preserve">increases, axial transport potential increases while radial compression effects decrease. Conversely, as </w:t>
      </w:r>
      <m:oMath>
        <m:r>
          <m:rPr>
            <m:sty m:val="bi"/>
          </m:rPr>
          <w:rPr>
            <w:rFonts w:ascii="Cambria Math" w:hAnsi="Cambria Math" w:cstheme="majorBidi"/>
          </w:rPr>
          <m:t>α</m:t>
        </m:r>
        <m:r>
          <w:rPr>
            <w:rFonts w:ascii="Cambria Math" w:hAnsi="Cambria Math" w:cstheme="majorBidi"/>
          </w:rPr>
          <m:t xml:space="preserve"> </m:t>
        </m:r>
      </m:oMath>
      <w:r w:rsidRPr="00436CDE">
        <w:rPr>
          <w:rFonts w:asciiTheme="majorBidi" w:hAnsiTheme="majorBidi" w:cstheme="majorBidi"/>
        </w:rPr>
        <w:t xml:space="preserve">decreases, material compaction and shear intensify, potentially reducing axial transport </w:t>
      </w:r>
      <w:r w:rsidRPr="00436CDE">
        <w:rPr>
          <w:rFonts w:asciiTheme="majorBidi" w:hAnsiTheme="majorBidi" w:cstheme="majorBidi"/>
        </w:rPr>
        <w:lastRenderedPageBreak/>
        <w:t>efficiency [2]. This geometric relationship directly influences torque requirements, power consumption, and volumetric performance.</w:t>
      </w:r>
    </w:p>
    <w:p w14:paraId="3D7CE4D3" w14:textId="77777777" w:rsidR="00436CDE" w:rsidRPr="00436CDE" w:rsidRDefault="00436CDE" w:rsidP="00436CDE">
      <w:pPr>
        <w:rPr>
          <w:rFonts w:asciiTheme="majorBidi" w:hAnsiTheme="majorBidi" w:cstheme="majorBidi"/>
        </w:rPr>
      </w:pPr>
    </w:p>
    <w:p w14:paraId="2A85FA71" w14:textId="4EB68708" w:rsidR="00436CDE" w:rsidRPr="00436CDE" w:rsidRDefault="00436CDE" w:rsidP="00436CDE">
      <w:pPr>
        <w:rPr>
          <w:rFonts w:asciiTheme="majorBidi" w:hAnsiTheme="majorBidi" w:cstheme="majorBidi"/>
          <w:i/>
          <w:iCs/>
        </w:rPr>
      </w:pPr>
      <w:r w:rsidRPr="00436CDE">
        <w:rPr>
          <w:rFonts w:asciiTheme="majorBidi" w:hAnsiTheme="majorBidi" w:cstheme="majorBidi"/>
          <w:i/>
          <w:iCs/>
        </w:rPr>
        <w:t>2.2.2.3 Ideal Transport Model and Real-World Deviations</w:t>
      </w:r>
    </w:p>
    <w:p w14:paraId="70E5792B" w14:textId="77777777" w:rsidR="00436CDE" w:rsidRPr="00436CDE" w:rsidRDefault="00436CDE" w:rsidP="00436CDE">
      <w:pPr>
        <w:rPr>
          <w:rFonts w:asciiTheme="majorBidi" w:hAnsiTheme="majorBidi" w:cstheme="majorBidi"/>
        </w:rPr>
      </w:pPr>
      <w:r w:rsidRPr="00436CDE">
        <w:rPr>
          <w:rFonts w:asciiTheme="majorBidi" w:hAnsiTheme="majorBidi" w:cstheme="majorBidi"/>
        </w:rPr>
        <w:t>The kinematic equations presented above are valid under the theoretical assumptions of the ideal transport model:</w:t>
      </w:r>
    </w:p>
    <w:p w14:paraId="2E6668B3" w14:textId="77777777" w:rsidR="00436CDE" w:rsidRPr="00436CDE" w:rsidRDefault="00436CDE" w:rsidP="00436CDE">
      <w:pPr>
        <w:rPr>
          <w:rFonts w:asciiTheme="majorBidi" w:hAnsiTheme="majorBidi" w:cstheme="majorBidi"/>
        </w:rPr>
      </w:pPr>
      <w:r w:rsidRPr="00436CDE">
        <w:rPr>
          <w:rFonts w:asciiTheme="majorBidi" w:hAnsiTheme="majorBidi" w:cstheme="majorBidi"/>
        </w:rPr>
        <w:t>1. Complete filling of the screw channel</w:t>
      </w:r>
    </w:p>
    <w:p w14:paraId="29CB5B18" w14:textId="77777777" w:rsidR="00436CDE" w:rsidRPr="00436CDE" w:rsidRDefault="00436CDE" w:rsidP="00436CDE">
      <w:pPr>
        <w:rPr>
          <w:rFonts w:asciiTheme="majorBidi" w:hAnsiTheme="majorBidi" w:cstheme="majorBidi"/>
        </w:rPr>
      </w:pPr>
      <w:r w:rsidRPr="00436CDE">
        <w:rPr>
          <w:rFonts w:asciiTheme="majorBidi" w:hAnsiTheme="majorBidi" w:cstheme="majorBidi"/>
        </w:rPr>
        <w:t>2. No relative slip between material and screw flight</w:t>
      </w:r>
    </w:p>
    <w:p w14:paraId="797266CE" w14:textId="77777777" w:rsidR="00436CDE" w:rsidRPr="00436CDE" w:rsidRDefault="00436CDE" w:rsidP="00436CDE">
      <w:pPr>
        <w:rPr>
          <w:rFonts w:asciiTheme="majorBidi" w:hAnsiTheme="majorBidi" w:cstheme="majorBidi"/>
        </w:rPr>
      </w:pPr>
      <w:r w:rsidRPr="00436CDE">
        <w:rPr>
          <w:rFonts w:asciiTheme="majorBidi" w:hAnsiTheme="majorBidi" w:cstheme="majorBidi"/>
        </w:rPr>
        <w:t>3. Absence of radial leakage or backflow</w:t>
      </w:r>
    </w:p>
    <w:p w14:paraId="34DEEACB" w14:textId="77777777" w:rsidR="00436CDE" w:rsidRPr="00436CDE" w:rsidRDefault="00436CDE" w:rsidP="00436CDE">
      <w:pPr>
        <w:rPr>
          <w:rFonts w:asciiTheme="majorBidi" w:hAnsiTheme="majorBidi" w:cstheme="majorBidi"/>
        </w:rPr>
      </w:pPr>
      <w:r w:rsidRPr="00436CDE">
        <w:rPr>
          <w:rFonts w:asciiTheme="majorBidi" w:hAnsiTheme="majorBidi" w:cstheme="majorBidi"/>
        </w:rPr>
        <w:t>4. Material behavior as a rigid plug without internal deformation</w:t>
      </w:r>
    </w:p>
    <w:p w14:paraId="66E22E42" w14:textId="77777777" w:rsidR="00436CDE" w:rsidRPr="00436CDE" w:rsidRDefault="00436CDE" w:rsidP="00436CDE">
      <w:pPr>
        <w:rPr>
          <w:rFonts w:asciiTheme="majorBidi" w:hAnsiTheme="majorBidi" w:cstheme="majorBidi"/>
        </w:rPr>
      </w:pPr>
    </w:p>
    <w:p w14:paraId="0E1582E1" w14:textId="661EF073" w:rsidR="00436CDE" w:rsidRPr="00436CDE" w:rsidRDefault="00436CDE" w:rsidP="00436CDE">
      <w:pPr>
        <w:rPr>
          <w:rFonts w:asciiTheme="majorBidi" w:hAnsiTheme="majorBidi" w:cstheme="majorBidi"/>
        </w:rPr>
      </w:pPr>
      <w:r w:rsidRPr="00436CDE">
        <w:rPr>
          <w:rFonts w:asciiTheme="majorBidi" w:hAnsiTheme="majorBidi" w:cstheme="majorBidi"/>
        </w:rPr>
        <w:t>In real bulk solids systems, these assumptions are rarely satisfied. Granular materials exhibit complex mechanical behavior governed by interparticle friction and cohesion. Slip occurs at interfaces when shear stress exceeds the frictional resistance defined by the Mohr</w:t>
      </w:r>
      <w:r w:rsidR="00C243B1">
        <w:rPr>
          <w:rFonts w:asciiTheme="majorBidi" w:hAnsiTheme="majorBidi" w:cstheme="majorBidi"/>
        </w:rPr>
        <w:t xml:space="preserve"> </w:t>
      </w:r>
      <w:r w:rsidRPr="00436CDE">
        <w:rPr>
          <w:rFonts w:asciiTheme="majorBidi" w:hAnsiTheme="majorBidi" w:cstheme="majorBidi"/>
        </w:rPr>
        <w:t>Coulomb yield criterion [3][4].</w:t>
      </w:r>
    </w:p>
    <w:p w14:paraId="6A4AB09A" w14:textId="77777777" w:rsidR="00436CDE" w:rsidRPr="00436CDE" w:rsidRDefault="00436CDE" w:rsidP="00436CDE">
      <w:pPr>
        <w:rPr>
          <w:rFonts w:asciiTheme="majorBidi" w:hAnsiTheme="majorBidi" w:cstheme="majorBidi"/>
        </w:rPr>
      </w:pPr>
    </w:p>
    <w:p w14:paraId="4E65ECFF" w14:textId="3794FFBD" w:rsidR="00436CDE" w:rsidRPr="00436CDE" w:rsidRDefault="00436CDE" w:rsidP="00436CDE">
      <w:pPr>
        <w:rPr>
          <w:rFonts w:asciiTheme="majorBidi" w:hAnsiTheme="majorBidi" w:cstheme="majorBidi"/>
        </w:rPr>
      </w:pPr>
      <w:r w:rsidRPr="00436CDE">
        <w:rPr>
          <w:rFonts w:asciiTheme="majorBidi" w:hAnsiTheme="majorBidi" w:cstheme="majorBidi"/>
        </w:rPr>
        <w:t xml:space="preserve">The actual material velocity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m</m:t>
            </m:r>
          </m:sub>
        </m:sSub>
        <m:r>
          <m:rPr>
            <m:sty m:val="bi"/>
          </m:rPr>
          <w:rPr>
            <w:rFonts w:ascii="Cambria Math" w:hAnsi="Cambria Math" w:cstheme="majorBidi"/>
          </w:rPr>
          <m:t>​</m:t>
        </m:r>
      </m:oMath>
      <w:r w:rsidR="00C243B1">
        <w:rPr>
          <w:rFonts w:asciiTheme="majorBidi" w:eastAsiaTheme="minorEastAsia" w:hAnsiTheme="majorBidi" w:cstheme="majorBidi"/>
          <w:b/>
          <w:bCs/>
        </w:rPr>
        <w:t xml:space="preserve"> </w:t>
      </w:r>
      <w:r w:rsidRPr="00436CDE">
        <w:rPr>
          <w:rFonts w:asciiTheme="majorBidi" w:hAnsiTheme="majorBidi" w:cstheme="majorBidi"/>
        </w:rPr>
        <w:t xml:space="preserve">is reduced relative to the ideal velocity through a kinematic efficiency factor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k</m:t>
            </m:r>
          </m:sub>
        </m:sSub>
      </m:oMath>
    </w:p>
    <w:p w14:paraId="705A0C7E" w14:textId="239A870E" w:rsidR="00436CDE" w:rsidRPr="00C243B1" w:rsidRDefault="00000000" w:rsidP="00C243B1">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m</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k</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ideal</m:t>
              </m:r>
            </m:sub>
          </m:sSub>
          <m:r>
            <m:rPr>
              <m:sty m:val="bi"/>
            </m:rPr>
            <w:rPr>
              <w:rFonts w:ascii="Cambria Math" w:hAnsi="Cambria Math" w:cstheme="majorBidi"/>
            </w:rPr>
            <m:t>​</m:t>
          </m:r>
        </m:oMath>
      </m:oMathPara>
    </w:p>
    <w:p w14:paraId="499E31B0" w14:textId="1F178E1A" w:rsidR="00436CDE" w:rsidRPr="00436CDE" w:rsidRDefault="00436CDE" w:rsidP="00436CDE">
      <w:pPr>
        <w:rPr>
          <w:rFonts w:asciiTheme="majorBidi" w:hAnsiTheme="majorBidi" w:cstheme="majorBidi"/>
        </w:rPr>
      </w:pPr>
      <w:r w:rsidRPr="00436CDE">
        <w:rPr>
          <w:rFonts w:asciiTheme="majorBidi" w:hAnsiTheme="majorBidi" w:cstheme="majorBidi"/>
        </w:rPr>
        <w:t xml:space="preserve">where </w:t>
      </w:r>
      <m:oMath>
        <m:r>
          <m:rPr>
            <m:sty m:val="p"/>
          </m:rPr>
          <w:rPr>
            <w:rFonts w:ascii="Cambria Math" w:hAnsi="Cambria Math" w:cs="Times New Roman"/>
            <w:noProof/>
            <w:kern w:val="0"/>
            <w14:ligatures w14:val="none"/>
          </w:rPr>
          <w:drawing>
            <wp:inline distT="0" distB="0" distL="0" distR="0" wp14:anchorId="6B29C188" wp14:editId="551DAE16">
              <wp:extent cx="163830" cy="21145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m:r>
      </m:oMath>
      <w:r w:rsidR="00C243B1">
        <w:rPr>
          <w:rFonts w:asciiTheme="majorBidi" w:hAnsiTheme="majorBidi" w:cstheme="majorBidi"/>
        </w:rPr>
        <w:t xml:space="preserve"> </w:t>
      </w:r>
      <w:r w:rsidRPr="00436CDE">
        <w:rPr>
          <w:rFonts w:asciiTheme="majorBidi" w:hAnsiTheme="majorBidi" w:cstheme="majorBidi"/>
        </w:rPr>
        <w:t>accounts for slip at screw-flight and casing-wall interfaces, as well as internal shear deformation within the granular bulk [3][4].</w:t>
      </w:r>
    </w:p>
    <w:p w14:paraId="277CB499" w14:textId="77777777" w:rsidR="00C243B1" w:rsidRDefault="00C243B1" w:rsidP="00436CDE">
      <w:pPr>
        <w:rPr>
          <w:rFonts w:asciiTheme="majorBidi" w:hAnsiTheme="majorBidi" w:cstheme="majorBidi"/>
        </w:rPr>
      </w:pPr>
    </w:p>
    <w:p w14:paraId="0520CA20" w14:textId="52DFE262" w:rsidR="00436CDE" w:rsidRPr="00C558FE" w:rsidRDefault="00436CDE" w:rsidP="00C558FE">
      <w:pPr>
        <w:rPr>
          <w:rFonts w:asciiTheme="majorBidi" w:hAnsiTheme="majorBidi" w:cstheme="majorBidi"/>
          <w:i/>
          <w:iCs/>
        </w:rPr>
      </w:pPr>
      <w:r w:rsidRPr="00C243B1">
        <w:rPr>
          <w:rFonts w:asciiTheme="majorBidi" w:hAnsiTheme="majorBidi" w:cstheme="majorBidi"/>
          <w:i/>
          <w:iCs/>
        </w:rPr>
        <w:t>2.2.4 Transition to Precision Metering: Kinematic Control of Volumetric Displacement</w:t>
      </w:r>
    </w:p>
    <w:p w14:paraId="55F6D590" w14:textId="77777777" w:rsidR="00436CDE" w:rsidRPr="00436CDE" w:rsidRDefault="00436CDE" w:rsidP="00436CDE">
      <w:pPr>
        <w:rPr>
          <w:rFonts w:asciiTheme="majorBidi" w:hAnsiTheme="majorBidi" w:cstheme="majorBidi"/>
        </w:rPr>
      </w:pPr>
      <w:r w:rsidRPr="00436CDE">
        <w:rPr>
          <w:rFonts w:asciiTheme="majorBidi" w:hAnsiTheme="majorBidi" w:cstheme="majorBidi"/>
        </w:rPr>
        <w:t>The kinematic relationship between angular displacement and axial advance forms the theoretical foundation for volumetric dosing systems. For a controlled angular displacement $\theta$ (radians), the corresponding theoretical axial displacement becomes:</w:t>
      </w:r>
    </w:p>
    <w:p w14:paraId="36E5C920" w14:textId="51334E2F" w:rsidR="00436CDE" w:rsidRPr="00C243B1" w:rsidRDefault="00C243B1" w:rsidP="00C243B1">
      <w:pPr>
        <w:rPr>
          <w:rFonts w:asciiTheme="majorBidi" w:hAnsiTheme="majorBidi" w:cstheme="majorBidi"/>
          <w:b/>
          <w:bCs/>
        </w:rPr>
      </w:pPr>
      <m:oMathPara>
        <m:oMath>
          <m:r>
            <m:rPr>
              <m:sty m:val="bi"/>
            </m:rPr>
            <w:rPr>
              <w:rFonts w:ascii="Cambria Math" w:hAnsi="Cambria Math" w:cstheme="majorBidi"/>
            </w:rPr>
            <m:t>x=</m:t>
          </m:r>
          <m:f>
            <m:fPr>
              <m:ctrlPr>
                <w:rPr>
                  <w:rFonts w:ascii="Cambria Math" w:hAnsi="Cambria Math" w:cstheme="majorBidi"/>
                  <w:b/>
                  <w:bCs/>
                  <w:i/>
                  <w:iCs/>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 xml:space="preserve">​⋅θ </m:t>
          </m:r>
        </m:oMath>
      </m:oMathPara>
    </w:p>
    <w:p w14:paraId="2861B1F5" w14:textId="77777777" w:rsidR="00436CDE" w:rsidRPr="00436CDE" w:rsidRDefault="00436CDE" w:rsidP="00436CDE">
      <w:pPr>
        <w:rPr>
          <w:rFonts w:asciiTheme="majorBidi" w:hAnsiTheme="majorBidi" w:cstheme="majorBidi"/>
        </w:rPr>
      </w:pPr>
      <w:r w:rsidRPr="00436CDE">
        <w:rPr>
          <w:rFonts w:asciiTheme="majorBidi" w:hAnsiTheme="majorBidi" w:cstheme="majorBidi"/>
        </w:rPr>
        <w:t xml:space="preserve">This fundamental equation establishes that the auger converts controlled angular motion into precisely quantifiable volumetric displacement. In precision metering applications, </w:t>
      </w:r>
      <w:r w:rsidRPr="00436CDE">
        <w:rPr>
          <w:rFonts w:asciiTheme="majorBidi" w:hAnsiTheme="majorBidi" w:cstheme="majorBidi"/>
        </w:rPr>
        <w:lastRenderedPageBreak/>
        <w:t>discrete angular positioning of the screw produces repeatable, quantifiable material discharge [2][5].</w:t>
      </w:r>
    </w:p>
    <w:p w14:paraId="46F4DBF8" w14:textId="77777777" w:rsidR="00436CDE" w:rsidRPr="00436CDE" w:rsidRDefault="00436CDE" w:rsidP="00436CDE">
      <w:pPr>
        <w:rPr>
          <w:rFonts w:asciiTheme="majorBidi" w:hAnsiTheme="majorBidi" w:cstheme="majorBidi"/>
        </w:rPr>
      </w:pPr>
    </w:p>
    <w:p w14:paraId="3AA79C60" w14:textId="77777777" w:rsidR="00436CDE" w:rsidRPr="00436CDE" w:rsidRDefault="00436CDE" w:rsidP="00436CDE">
      <w:pPr>
        <w:rPr>
          <w:rFonts w:asciiTheme="majorBidi" w:hAnsiTheme="majorBidi" w:cstheme="majorBidi"/>
        </w:rPr>
      </w:pPr>
      <w:r w:rsidRPr="00436CDE">
        <w:rPr>
          <w:rFonts w:asciiTheme="majorBidi" w:hAnsiTheme="majorBidi" w:cstheme="majorBidi"/>
        </w:rPr>
        <w:t>Modern auger filling systems exploit this kinematic principle through advanced control architectures. Servo-electric drives enable precise angular positioning with resolutions sufficient for fractional-gram dosing accuracy. The integration of this kinematic model with cross-sectional geometry yields the theoretical framework for volumetric capacity calculations, which shall be addressed in subsequent sections.</w:t>
      </w:r>
    </w:p>
    <w:p w14:paraId="4B26DC33" w14:textId="77777777" w:rsidR="00436CDE" w:rsidRPr="00436CDE" w:rsidRDefault="00436CDE" w:rsidP="00436CDE">
      <w:pPr>
        <w:rPr>
          <w:rFonts w:asciiTheme="majorBidi" w:hAnsiTheme="majorBidi" w:cstheme="majorBidi"/>
        </w:rPr>
      </w:pPr>
    </w:p>
    <w:p w14:paraId="6FCB6D4F" w14:textId="06F9BE5C" w:rsidR="00436CDE" w:rsidRPr="00436CDE" w:rsidRDefault="00436CDE" w:rsidP="00C243B1">
      <w:pPr>
        <w:rPr>
          <w:rFonts w:asciiTheme="majorBidi" w:hAnsiTheme="majorBidi" w:cstheme="majorBidi"/>
        </w:rPr>
      </w:pPr>
      <w:r w:rsidRPr="00436CDE">
        <w:rPr>
          <w:rFonts w:asciiTheme="majorBidi" w:hAnsiTheme="majorBidi" w:cstheme="majorBidi"/>
        </w:rPr>
        <w:t>Thus, the kinematic principle of helical transport transcends simple material conveying; it constitutes the foundational mechanism for precision volumetric metering, wherein geometrically defined rotational motion is transformed into quantifiable axial displacement with repeatability suitable for industrial dosing applications.</w:t>
      </w:r>
    </w:p>
    <w:p w14:paraId="6A2D6E7A" w14:textId="77777777" w:rsidR="00436CDE" w:rsidRDefault="00436CDE" w:rsidP="00436CDE">
      <w:pPr>
        <w:rPr>
          <w:rFonts w:asciiTheme="majorBidi" w:hAnsiTheme="majorBidi" w:cstheme="majorBidi"/>
        </w:rPr>
      </w:pPr>
    </w:p>
    <w:p w14:paraId="7D6D4BF4" w14:textId="3E8E0A29" w:rsidR="00C243B1" w:rsidRPr="00436CDE" w:rsidRDefault="00D3015D" w:rsidP="00436CDE">
      <w:pPr>
        <w:rPr>
          <w:rFonts w:asciiTheme="majorBidi" w:hAnsiTheme="majorBidi" w:cstheme="majorBidi"/>
        </w:rPr>
      </w:pPr>
      <w:r>
        <w:rPr>
          <w:rFonts w:asciiTheme="majorBidi" w:hAnsiTheme="majorBidi" w:cstheme="majorBidi"/>
          <w:noProof/>
        </w:rPr>
        <w:drawing>
          <wp:inline distT="0" distB="0" distL="0" distR="0" wp14:anchorId="6A2889F4" wp14:editId="4C228198">
            <wp:extent cx="5486400" cy="2897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897505"/>
                    </a:xfrm>
                    <a:prstGeom prst="rect">
                      <a:avLst/>
                    </a:prstGeom>
                  </pic:spPr>
                </pic:pic>
              </a:graphicData>
            </a:graphic>
          </wp:inline>
        </w:drawing>
      </w:r>
    </w:p>
    <w:p w14:paraId="6BF4250B" w14:textId="70420847" w:rsidR="00436CDE" w:rsidRPr="00D3015D" w:rsidRDefault="00436CDE" w:rsidP="00436CDE">
      <w:pPr>
        <w:rPr>
          <w:rFonts w:asciiTheme="majorBidi" w:hAnsiTheme="majorBidi" w:cstheme="majorBidi"/>
          <w:color w:val="000000" w:themeColor="text1"/>
        </w:rPr>
      </w:pPr>
      <w:r w:rsidRPr="00D3015D">
        <w:rPr>
          <w:rFonts w:asciiTheme="majorBidi" w:hAnsiTheme="majorBidi" w:cstheme="majorBidi"/>
          <w:b/>
          <w:bCs/>
          <w:i/>
          <w:iCs/>
          <w:color w:val="000000" w:themeColor="text1"/>
        </w:rPr>
        <w:t>Figure 2.2.2:</w:t>
      </w:r>
      <w:r w:rsidRPr="00D3015D">
        <w:rPr>
          <w:rFonts w:asciiTheme="majorBidi" w:hAnsiTheme="majorBidi" w:cstheme="majorBidi"/>
          <w:color w:val="000000" w:themeColor="text1"/>
        </w:rPr>
        <w:t xml:space="preserve"> The figure </w:t>
      </w:r>
      <w:r w:rsidR="00D3015D" w:rsidRPr="00D3015D">
        <w:rPr>
          <w:rFonts w:asciiTheme="majorBidi" w:hAnsiTheme="majorBidi" w:cstheme="majorBidi"/>
          <w:color w:val="000000" w:themeColor="text1"/>
        </w:rPr>
        <w:t>illustrates the geometric parameters of helical motion, including screw pitch, helical angle, and the relationship between angular displacement and axial advance.</w:t>
      </w:r>
    </w:p>
    <w:p w14:paraId="103E1853" w14:textId="77777777" w:rsidR="00436CDE" w:rsidRPr="00436CDE" w:rsidRDefault="00436CDE" w:rsidP="00436CDE">
      <w:pPr>
        <w:rPr>
          <w:rFonts w:asciiTheme="majorBidi" w:hAnsiTheme="majorBidi" w:cstheme="majorBidi"/>
        </w:rPr>
      </w:pPr>
    </w:p>
    <w:p w14:paraId="31E85F05" w14:textId="77777777" w:rsidR="00436CDE" w:rsidRPr="00436CDE" w:rsidRDefault="00436CDE" w:rsidP="00436CDE">
      <w:pPr>
        <w:rPr>
          <w:rFonts w:asciiTheme="majorBidi" w:hAnsiTheme="majorBidi" w:cstheme="majorBidi"/>
        </w:rPr>
      </w:pPr>
    </w:p>
    <w:p w14:paraId="10400347" w14:textId="24F9F6EC" w:rsidR="00436CDE" w:rsidRPr="00436CDE" w:rsidRDefault="00436CDE" w:rsidP="00C243B1">
      <w:pPr>
        <w:rPr>
          <w:rFonts w:asciiTheme="majorBidi" w:hAnsiTheme="majorBidi" w:cstheme="majorBidi"/>
        </w:rPr>
      </w:pPr>
      <w:r w:rsidRPr="00436CDE">
        <w:rPr>
          <w:rFonts w:asciiTheme="majorBidi" w:hAnsiTheme="majorBidi" w:cstheme="majorBidi"/>
        </w:rPr>
        <w:t>References</w:t>
      </w:r>
    </w:p>
    <w:p w14:paraId="2D3F845B" w14:textId="3B2AB9B4" w:rsidR="00436CDE" w:rsidRPr="00436CDE" w:rsidRDefault="00436CDE" w:rsidP="00436CDE">
      <w:pPr>
        <w:rPr>
          <w:rFonts w:asciiTheme="majorBidi" w:hAnsiTheme="majorBidi" w:cstheme="majorBidi"/>
        </w:rPr>
      </w:pPr>
      <w:r w:rsidRPr="00436CDE">
        <w:rPr>
          <w:rFonts w:asciiTheme="majorBidi" w:hAnsiTheme="majorBidi" w:cstheme="majorBidi"/>
        </w:rPr>
        <w:lastRenderedPageBreak/>
        <w:t>[2] Conveyor Equipment Manufacturers Association (CEMA). Screw Conveyor Engineering Guide. CEMA, Naples, FL.</w:t>
      </w:r>
    </w:p>
    <w:p w14:paraId="49F64B51" w14:textId="6713DBB5" w:rsidR="00436CDE" w:rsidRPr="00436CDE" w:rsidRDefault="00436CDE" w:rsidP="00436CDE">
      <w:pPr>
        <w:rPr>
          <w:rFonts w:asciiTheme="majorBidi" w:hAnsiTheme="majorBidi" w:cstheme="majorBidi"/>
        </w:rPr>
      </w:pPr>
      <w:r w:rsidRPr="00436CDE">
        <w:rPr>
          <w:rFonts w:asciiTheme="majorBidi" w:hAnsiTheme="majorBidi" w:cstheme="majorBidi"/>
        </w:rPr>
        <w:t xml:space="preserve">[3] </w:t>
      </w:r>
      <w:proofErr w:type="spellStart"/>
      <w:r w:rsidRPr="00436CDE">
        <w:rPr>
          <w:rFonts w:asciiTheme="majorBidi" w:hAnsiTheme="majorBidi" w:cstheme="majorBidi"/>
        </w:rPr>
        <w:t>Jenike</w:t>
      </w:r>
      <w:proofErr w:type="spellEnd"/>
      <w:r w:rsidRPr="00436CDE">
        <w:rPr>
          <w:rFonts w:asciiTheme="majorBidi" w:hAnsiTheme="majorBidi" w:cstheme="majorBidi"/>
        </w:rPr>
        <w:t>, A.W. (1964). Storage and Flow of Solids, Bulletin No. 123. University of Utah Engineering Experiment Station.</w:t>
      </w:r>
    </w:p>
    <w:p w14:paraId="0395E41B" w14:textId="6879CC20" w:rsidR="00436CDE" w:rsidRPr="00436CDE" w:rsidRDefault="00436CDE" w:rsidP="00436CDE">
      <w:pPr>
        <w:rPr>
          <w:rFonts w:asciiTheme="majorBidi" w:hAnsiTheme="majorBidi" w:cstheme="majorBidi"/>
        </w:rPr>
      </w:pPr>
      <w:r w:rsidRPr="00436CDE">
        <w:rPr>
          <w:rFonts w:asciiTheme="majorBidi" w:hAnsiTheme="majorBidi" w:cstheme="majorBidi"/>
        </w:rPr>
        <w:t xml:space="preserve">[4] </w:t>
      </w:r>
      <w:proofErr w:type="spellStart"/>
      <w:r w:rsidRPr="00436CDE">
        <w:rPr>
          <w:rFonts w:asciiTheme="majorBidi" w:hAnsiTheme="majorBidi" w:cstheme="majorBidi"/>
        </w:rPr>
        <w:t>Nedderman</w:t>
      </w:r>
      <w:proofErr w:type="spellEnd"/>
      <w:r w:rsidRPr="00436CDE">
        <w:rPr>
          <w:rFonts w:asciiTheme="majorBidi" w:hAnsiTheme="majorBidi" w:cstheme="majorBidi"/>
        </w:rPr>
        <w:t>, R.M. (1992). Statics and Kinematics of Granular Materials. Cambridge University Press.</w:t>
      </w:r>
    </w:p>
    <w:p w14:paraId="2E31943A" w14:textId="3734390A" w:rsidR="00436CDE" w:rsidRDefault="00436CDE" w:rsidP="00436CDE">
      <w:pPr>
        <w:rPr>
          <w:rFonts w:asciiTheme="majorBidi" w:hAnsiTheme="majorBidi" w:cstheme="majorBidi"/>
        </w:rPr>
      </w:pPr>
      <w:r w:rsidRPr="00436CDE">
        <w:rPr>
          <w:rFonts w:asciiTheme="majorBidi" w:hAnsiTheme="majorBidi" w:cstheme="majorBidi"/>
        </w:rPr>
        <w:t>[5] Bates, L. (2008). "Screw conveyors." In Bulk Solids Handling: Equipment Selection and Operations, pp. 209-232. Wiley-Blackwell.</w:t>
      </w:r>
    </w:p>
    <w:p w14:paraId="54366A25" w14:textId="77777777" w:rsidR="00126924" w:rsidRDefault="00126924" w:rsidP="00436CDE">
      <w:pPr>
        <w:rPr>
          <w:rFonts w:asciiTheme="majorBidi" w:hAnsiTheme="majorBidi" w:cstheme="majorBidi"/>
        </w:rPr>
      </w:pPr>
    </w:p>
    <w:p w14:paraId="297A8841" w14:textId="05C62454" w:rsidR="00AA7BDF" w:rsidRPr="00C558FE" w:rsidRDefault="00AA7BDF" w:rsidP="00C558FE">
      <w:pPr>
        <w:rPr>
          <w:rFonts w:asciiTheme="majorBidi" w:hAnsiTheme="majorBidi" w:cstheme="majorBidi"/>
        </w:rPr>
      </w:pPr>
      <w:r w:rsidRPr="00C558FE">
        <w:rPr>
          <w:rFonts w:asciiTheme="majorBidi" w:hAnsiTheme="majorBidi" w:cstheme="majorBidi"/>
          <w:b/>
          <w:bCs/>
        </w:rPr>
        <w:t>2.2.3 Geometrical Modeling of Auger Systems</w:t>
      </w:r>
    </w:p>
    <w:p w14:paraId="5CC9DBEF" w14:textId="77777777" w:rsidR="00AA7BDF" w:rsidRPr="00C558FE" w:rsidRDefault="00AA7BDF" w:rsidP="00AA7BDF">
      <w:pPr>
        <w:rPr>
          <w:rFonts w:asciiTheme="majorBidi" w:hAnsiTheme="majorBidi" w:cstheme="majorBidi"/>
          <w:i/>
          <w:iCs/>
        </w:rPr>
      </w:pPr>
      <w:r w:rsidRPr="00C558FE">
        <w:rPr>
          <w:rFonts w:asciiTheme="majorBidi" w:hAnsiTheme="majorBidi" w:cstheme="majorBidi"/>
          <w:i/>
          <w:iCs/>
        </w:rPr>
        <w:t>2.2.3.1 Fundamental Geometric Parameters</w:t>
      </w:r>
    </w:p>
    <w:p w14:paraId="4707541D"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performance of an auger filling system is fundamentally governed by its geometrical configuration. Geometrical modeling provides the mathematical description necessary to relate screw dimensions to volumetric displacement capacity and mechanical loading. An auger consists of the following primary geometric elements [1][2]:</w:t>
      </w:r>
    </w:p>
    <w:p w14:paraId="7F32B2C6" w14:textId="77777777" w:rsidR="00AA7BDF" w:rsidRPr="00D172A9" w:rsidRDefault="00AA7BDF" w:rsidP="00AA7BDF">
      <w:pPr>
        <w:rPr>
          <w:rFonts w:asciiTheme="majorBidi" w:hAnsiTheme="majorBidi" w:cstheme="majorBidi"/>
        </w:rPr>
      </w:pPr>
    </w:p>
    <w:p w14:paraId="570158C1" w14:textId="77777777" w:rsidR="00AA7BDF" w:rsidRPr="00D172A9" w:rsidRDefault="00AA7BDF" w:rsidP="00AA7BDF">
      <w:pPr>
        <w:rPr>
          <w:rFonts w:asciiTheme="majorBidi" w:hAnsiTheme="majorBidi" w:cstheme="majorBidi"/>
        </w:rPr>
      </w:pPr>
      <w:r w:rsidRPr="00EC2EC9">
        <w:rPr>
          <w:rFonts w:asciiTheme="majorBidi" w:hAnsiTheme="majorBidi" w:cstheme="majorBidi"/>
        </w:rPr>
        <w:t xml:space="preserve">An auger consists </w:t>
      </w:r>
      <w:r>
        <w:rPr>
          <w:rFonts w:asciiTheme="majorBidi" w:hAnsiTheme="majorBidi" w:cstheme="majorBidi"/>
        </w:rPr>
        <w:t xml:space="preserve">a </w:t>
      </w:r>
      <w:r w:rsidRPr="00EC2EC9">
        <w:rPr>
          <w:rFonts w:asciiTheme="majorBidi" w:hAnsiTheme="majorBidi" w:cstheme="majorBidi"/>
        </w:rPr>
        <w:t xml:space="preserve">Central shaft of diameter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m:t>
        </m:r>
        <m:r>
          <w:rPr>
            <w:rFonts w:ascii="Cambria Math" w:hAnsi="Cambria Math" w:cstheme="majorBidi"/>
          </w:rPr>
          <m:t xml:space="preserve"> </m:t>
        </m:r>
      </m:oMath>
      <w:r w:rsidRPr="00EC2EC9">
        <w:rPr>
          <w:rFonts w:asciiTheme="majorBidi" w:hAnsiTheme="majorBidi" w:cstheme="majorBidi"/>
        </w:rPr>
        <w:t>Helical flight of outer diameter (</w:t>
      </w:r>
      <m:oMath>
        <m:r>
          <m:rPr>
            <m:sty m:val="bi"/>
          </m:rPr>
          <w:rPr>
            <w:rFonts w:ascii="Cambria Math" w:hAnsi="Cambria Math" w:cstheme="majorBidi"/>
          </w:rPr>
          <m:t>D</m:t>
        </m:r>
        <m:r>
          <w:rPr>
            <w:rFonts w:ascii="Cambria Math" w:hAnsi="Cambria Math" w:cstheme="majorBidi"/>
          </w:rPr>
          <m:t xml:space="preserve">), </m:t>
        </m:r>
      </m:oMath>
      <w:r w:rsidRPr="00EC2EC9">
        <w:rPr>
          <w:rFonts w:asciiTheme="majorBidi" w:hAnsiTheme="majorBidi" w:cstheme="majorBidi"/>
        </w:rPr>
        <w:t>Pitch (</w:t>
      </w:r>
      <m:oMath>
        <m:r>
          <m:rPr>
            <m:sty m:val="bi"/>
          </m:rPr>
          <w:rPr>
            <w:rFonts w:ascii="Cambria Math" w:hAnsi="Cambria Math" w:cstheme="majorBidi"/>
          </w:rPr>
          <m:t>P</m:t>
        </m:r>
        <m:r>
          <w:rPr>
            <w:rFonts w:ascii="Cambria Math" w:hAnsi="Cambria Math" w:cstheme="majorBidi"/>
          </w:rPr>
          <m:t>)</m:t>
        </m:r>
      </m:oMath>
      <w:r w:rsidRPr="00EC2EC9">
        <w:rPr>
          <w:rFonts w:asciiTheme="majorBidi" w:hAnsiTheme="majorBidi" w:cstheme="majorBidi"/>
        </w:rPr>
        <w:t xml:space="preserve">, Flight thickness </w:t>
      </w:r>
      <m:oMath>
        <m:r>
          <m:rPr>
            <m:sty m:val="bi"/>
          </m:rPr>
          <w:rPr>
            <w:rFonts w:ascii="Cambria Math" w:hAnsi="Cambria Math" w:cstheme="majorBidi"/>
          </w:rPr>
          <m:t>(t</m:t>
        </m:r>
      </m:oMath>
      <w:r w:rsidRPr="00EC2EC9">
        <w:rPr>
          <w:rFonts w:asciiTheme="majorBidi" w:eastAsiaTheme="minorEastAsia" w:hAnsiTheme="majorBidi" w:cstheme="majorBidi"/>
          <w:b/>
          <w:bCs/>
        </w:rPr>
        <w:t>)</w:t>
      </w:r>
      <w:r>
        <w:rPr>
          <w:rFonts w:asciiTheme="majorBidi" w:hAnsiTheme="majorBidi" w:cstheme="majorBidi"/>
        </w:rPr>
        <w:t xml:space="preserve">, and the </w:t>
      </w:r>
      <w:r w:rsidRPr="00D172A9">
        <w:rPr>
          <w:rFonts w:asciiTheme="majorBidi" w:hAnsiTheme="majorBidi" w:cstheme="majorBidi"/>
        </w:rPr>
        <w:t xml:space="preserve">Clearance </w:t>
      </w:r>
      <m:oMath>
        <m:r>
          <m:rPr>
            <m:sty m:val="bi"/>
          </m:rPr>
          <w:rPr>
            <w:rFonts w:ascii="Cambria Math" w:hAnsi="Cambria Math" w:cstheme="majorBidi"/>
          </w:rPr>
          <m:t>δ</m:t>
        </m:r>
        <m:r>
          <w:rPr>
            <w:rFonts w:ascii="Cambria Math" w:hAnsi="Cambria Math" w:cstheme="majorBidi"/>
          </w:rPr>
          <m:t xml:space="preserve"> </m:t>
        </m:r>
      </m:oMath>
      <w:r w:rsidRPr="00D172A9">
        <w:rPr>
          <w:rFonts w:asciiTheme="majorBidi" w:hAnsiTheme="majorBidi" w:cstheme="majorBidi"/>
        </w:rPr>
        <w:t>between flight and casing</w:t>
      </w:r>
    </w:p>
    <w:p w14:paraId="69B6C3A5" w14:textId="77777777" w:rsidR="00AA7BDF" w:rsidRPr="00D172A9" w:rsidRDefault="00AA7BDF" w:rsidP="00AA7BDF">
      <w:pPr>
        <w:rPr>
          <w:rFonts w:asciiTheme="majorBidi" w:hAnsiTheme="majorBidi" w:cstheme="majorBidi"/>
        </w:rPr>
      </w:pPr>
    </w:p>
    <w:p w14:paraId="237C817C"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effective conveying region is the annular space between the shaft and the outer flight diameter. The precise mathematical characterization of these parameters is essential for both volumetric flow analysis and structural integrity assessment in vertical form-fill-seal (VFFS) applications [1].</w:t>
      </w:r>
    </w:p>
    <w:p w14:paraId="7A804524" w14:textId="77777777" w:rsidR="00AA7BDF" w:rsidRPr="00D172A9" w:rsidRDefault="00AA7BDF" w:rsidP="00AA7BDF">
      <w:pPr>
        <w:rPr>
          <w:rFonts w:asciiTheme="majorBidi" w:hAnsiTheme="majorBidi" w:cstheme="majorBidi"/>
        </w:rPr>
      </w:pPr>
    </w:p>
    <w:p w14:paraId="25E960C7" w14:textId="77777777" w:rsidR="00AA7BDF" w:rsidRPr="00C558FE" w:rsidRDefault="00AA7BDF" w:rsidP="00AA7BDF">
      <w:pPr>
        <w:rPr>
          <w:rFonts w:asciiTheme="majorBidi" w:hAnsiTheme="majorBidi" w:cstheme="majorBidi"/>
          <w:i/>
          <w:iCs/>
        </w:rPr>
      </w:pPr>
      <w:r w:rsidRPr="00C558FE">
        <w:rPr>
          <w:rFonts w:asciiTheme="majorBidi" w:hAnsiTheme="majorBidi" w:cstheme="majorBidi"/>
          <w:i/>
          <w:iCs/>
        </w:rPr>
        <w:t>2.2.3.2 Cross-Sectional Area of Conveying Channel</w:t>
      </w:r>
    </w:p>
    <w:p w14:paraId="05327EF3"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theoretical cross-sectional area available for material transport is defined by the annular geometry:</w:t>
      </w:r>
    </w:p>
    <w:p w14:paraId="7D3CDCC8" w14:textId="6618395B" w:rsidR="00AA7BDF" w:rsidRPr="006E45BB" w:rsidRDefault="00000000" w:rsidP="00AA7BDF">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th</m:t>
              </m:r>
            </m:sub>
          </m:sSub>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hAnsi="Cambria Math" w:cstheme="majorBidi"/>
            </w:rPr>
            <m:t>×(D-</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m:t>
          </m:r>
        </m:oMath>
      </m:oMathPara>
    </w:p>
    <w:p w14:paraId="22EEE0D1"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where D represents the outer diameter of the screw and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 xml:space="preserve">s </m:t>
            </m:r>
          </m:sub>
        </m:sSub>
      </m:oMath>
      <w:r w:rsidRPr="00D172A9">
        <w:rPr>
          <w:rFonts w:asciiTheme="majorBidi" w:hAnsiTheme="majorBidi" w:cstheme="majorBidi"/>
        </w:rPr>
        <w:t>denotes the shaft diameter. This area represents the maximum geometric capacity assuming complete filling.</w:t>
      </w:r>
    </w:p>
    <w:p w14:paraId="413364A7" w14:textId="77777777" w:rsidR="00AA7BDF" w:rsidRPr="00D172A9" w:rsidRDefault="00AA7BDF" w:rsidP="00AA7BDF">
      <w:pPr>
        <w:rPr>
          <w:rFonts w:asciiTheme="majorBidi" w:hAnsiTheme="majorBidi" w:cstheme="majorBidi"/>
        </w:rPr>
      </w:pPr>
    </w:p>
    <w:p w14:paraId="6BA93361" w14:textId="77777777" w:rsidR="00AA7BDF" w:rsidRPr="00D172A9" w:rsidRDefault="00AA7BDF" w:rsidP="00AA7BDF">
      <w:pPr>
        <w:rPr>
          <w:rFonts w:asciiTheme="majorBidi" w:hAnsiTheme="majorBidi" w:cstheme="majorBidi"/>
        </w:rPr>
      </w:pPr>
      <w:r w:rsidRPr="00D172A9">
        <w:rPr>
          <w:rFonts w:asciiTheme="majorBidi" w:hAnsiTheme="majorBidi" w:cstheme="majorBidi"/>
        </w:rPr>
        <w:lastRenderedPageBreak/>
        <w:t>However, in practical auger filling systems, the following reductions must be considered:</w:t>
      </w:r>
    </w:p>
    <w:p w14:paraId="552512D6" w14:textId="77777777" w:rsidR="00AA7BDF" w:rsidRPr="00EC2EC9" w:rsidRDefault="00AA7BDF" w:rsidP="00AA7BDF">
      <w:pPr>
        <w:pStyle w:val="ListParagraph"/>
        <w:numPr>
          <w:ilvl w:val="0"/>
          <w:numId w:val="26"/>
        </w:numPr>
        <w:rPr>
          <w:rFonts w:asciiTheme="majorBidi" w:hAnsiTheme="majorBidi" w:cstheme="majorBidi"/>
        </w:rPr>
      </w:pPr>
      <w:r w:rsidRPr="00EC2EC9">
        <w:rPr>
          <w:rFonts w:asciiTheme="majorBidi" w:hAnsiTheme="majorBidi" w:cstheme="majorBidi"/>
        </w:rPr>
        <w:t>Flight thickness reduces usable area</w:t>
      </w:r>
    </w:p>
    <w:p w14:paraId="0A508CAA" w14:textId="77777777" w:rsidR="00AA7BDF" w:rsidRPr="00EC2EC9" w:rsidRDefault="00AA7BDF" w:rsidP="00AA7BDF">
      <w:pPr>
        <w:pStyle w:val="ListParagraph"/>
        <w:numPr>
          <w:ilvl w:val="0"/>
          <w:numId w:val="26"/>
        </w:numPr>
        <w:rPr>
          <w:rFonts w:asciiTheme="majorBidi" w:hAnsiTheme="majorBidi" w:cstheme="majorBidi"/>
        </w:rPr>
      </w:pPr>
      <w:r w:rsidRPr="00EC2EC9">
        <w:rPr>
          <w:rFonts w:asciiTheme="majorBidi" w:hAnsiTheme="majorBidi" w:cstheme="majorBidi"/>
        </w:rPr>
        <w:t>Material packing is non-uniform</w:t>
      </w:r>
    </w:p>
    <w:p w14:paraId="4F30FEF8" w14:textId="77777777" w:rsidR="00AA7BDF" w:rsidRPr="00EC2EC9" w:rsidRDefault="00AA7BDF" w:rsidP="00AA7BDF">
      <w:pPr>
        <w:pStyle w:val="ListParagraph"/>
        <w:numPr>
          <w:ilvl w:val="0"/>
          <w:numId w:val="26"/>
        </w:numPr>
        <w:rPr>
          <w:rFonts w:asciiTheme="majorBidi" w:hAnsiTheme="majorBidi" w:cstheme="majorBidi"/>
        </w:rPr>
      </w:pPr>
      <w:r w:rsidRPr="00EC2EC9">
        <w:rPr>
          <w:rFonts w:asciiTheme="majorBidi" w:hAnsiTheme="majorBidi" w:cstheme="majorBidi"/>
        </w:rPr>
        <w:t>Slip and shear deformation reduce effective displacement</w:t>
      </w:r>
    </w:p>
    <w:p w14:paraId="25B24630" w14:textId="77777777" w:rsidR="00AA7BDF" w:rsidRPr="00D172A9" w:rsidRDefault="00AA7BDF" w:rsidP="00AA7BDF">
      <w:pPr>
        <w:rPr>
          <w:rFonts w:asciiTheme="majorBidi" w:hAnsiTheme="majorBidi" w:cstheme="majorBidi"/>
        </w:rPr>
      </w:pPr>
    </w:p>
    <w:p w14:paraId="433B6DF6" w14:textId="77777777" w:rsidR="00AA7BDF" w:rsidRPr="00D172A9" w:rsidRDefault="00AA7BDF" w:rsidP="00AA7BDF">
      <w:pPr>
        <w:rPr>
          <w:rFonts w:asciiTheme="majorBidi" w:hAnsiTheme="majorBidi" w:cstheme="majorBidi"/>
        </w:rPr>
      </w:pPr>
      <w:r w:rsidRPr="00D172A9">
        <w:rPr>
          <w:rFonts w:asciiTheme="majorBidi" w:hAnsiTheme="majorBidi" w:cstheme="majorBidi"/>
        </w:rPr>
        <w:t>Thus, the effective cross-sectional area is defined as:</w:t>
      </w:r>
    </w:p>
    <w:p w14:paraId="59F65DFE" w14:textId="77777777" w:rsidR="00AA7BDF" w:rsidRPr="00EC2EC9" w:rsidRDefault="00000000" w:rsidP="00AA7BDF">
      <w:pPr>
        <w:rPr>
          <w:rFonts w:asciiTheme="majorBidi" w:hAnsiTheme="majorBidi" w:cstheme="majorBidi"/>
          <w:b/>
          <w:bCs/>
        </w:rPr>
      </w:pPr>
      <m:oMathPara>
        <m:oMath>
          <m:sSub>
            <m:sSubPr>
              <m:ctrlPr>
                <w:rPr>
                  <w:rFonts w:ascii="Cambria Math" w:hAnsi="Cambria Math" w:cstheme="majorBidi"/>
                  <w:b/>
                  <w:bCs/>
                  <w:i/>
                  <w:iCs/>
                </w:rPr>
              </m:ctrlPr>
            </m:sSubPr>
            <m:e>
              <m:r>
                <m:rPr>
                  <m:sty m:val="bi"/>
                </m:rPr>
                <w:rPr>
                  <w:rFonts w:ascii="Cambria Math" w:hAnsi="Cambria Math" w:cstheme="majorBidi"/>
                </w:rPr>
                <m:t>A</m:t>
              </m:r>
            </m:e>
            <m:sub>
              <m:r>
                <m:rPr>
                  <m:sty m:val="bi"/>
                </m:rPr>
                <w:rPr>
                  <w:rFonts w:ascii="Cambria Math" w:hAnsi="Cambria Math" w:cstheme="majorBidi"/>
                </w:rPr>
                <m:t>eff</m:t>
              </m:r>
            </m:sub>
          </m:sSub>
          <m:r>
            <m:rPr>
              <m:sty m:val="bi"/>
            </m:rPr>
            <w:rPr>
              <w:rFonts w:ascii="Cambria Math" w:hAnsi="Cambria Math" w:cstheme="majorBidi"/>
            </w:rPr>
            <m:t>=</m:t>
          </m:r>
          <m:sSub>
            <m:sSubPr>
              <m:ctrlPr>
                <w:rPr>
                  <w:rFonts w:ascii="Cambria Math" w:hAnsi="Cambria Math" w:cstheme="majorBidi"/>
                  <w:b/>
                  <w:bCs/>
                  <w:i/>
                  <w:iCs/>
                </w:rPr>
              </m:ctrlPr>
            </m:sSubPr>
            <m:e>
              <m:r>
                <m:rPr>
                  <m:sty m:val="bi"/>
                </m:rPr>
                <w:rPr>
                  <w:rFonts w:ascii="Cambria Math" w:hAnsi="Cambria Math" w:cstheme="majorBidi"/>
                </w:rPr>
                <m:t>η</m:t>
              </m:r>
            </m:e>
            <m:sub>
              <m:r>
                <m:rPr>
                  <m:sty m:val="bi"/>
                </m:rPr>
                <w:rPr>
                  <w:rFonts w:ascii="Cambria Math" w:hAnsi="Cambria Math" w:cstheme="majorBidi"/>
                </w:rPr>
                <m:t>f</m:t>
              </m:r>
            </m:sub>
          </m:sSub>
          <m:r>
            <m:rPr>
              <m:sty m:val="bi"/>
            </m:rPr>
            <w:rPr>
              <w:rFonts w:ascii="Cambria Math" w:hAnsi="Cambria Math" w:cstheme="majorBidi"/>
            </w:rPr>
            <m:t>*</m:t>
          </m:r>
          <m:sSub>
            <m:sSubPr>
              <m:ctrlPr>
                <w:rPr>
                  <w:rFonts w:ascii="Cambria Math" w:hAnsi="Cambria Math" w:cstheme="majorBidi"/>
                  <w:b/>
                  <w:bCs/>
                  <w:i/>
                  <w:iCs/>
                </w:rPr>
              </m:ctrlPr>
            </m:sSubPr>
            <m:e>
              <m:r>
                <m:rPr>
                  <m:sty m:val="bi"/>
                </m:rPr>
                <w:rPr>
                  <w:rFonts w:ascii="Cambria Math" w:hAnsi="Cambria Math" w:cstheme="majorBidi"/>
                </w:rPr>
                <m:t>A</m:t>
              </m:r>
            </m:e>
            <m:sub>
              <m:r>
                <m:rPr>
                  <m:sty m:val="bi"/>
                </m:rPr>
                <w:rPr>
                  <w:rFonts w:ascii="Cambria Math" w:hAnsi="Cambria Math" w:cstheme="majorBidi"/>
                </w:rPr>
                <m:t>th</m:t>
              </m:r>
            </m:sub>
          </m:sSub>
        </m:oMath>
      </m:oMathPara>
    </w:p>
    <w:p w14:paraId="5B80BB21"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f</m:t>
            </m:r>
          </m:sub>
        </m:sSub>
        <m:r>
          <w:rPr>
            <w:rFonts w:ascii="Cambria Math" w:hAnsi="Cambria Math" w:cstheme="majorBidi"/>
          </w:rPr>
          <m:t xml:space="preserve"> </m:t>
        </m:r>
      </m:oMath>
      <w:r w:rsidRPr="00D172A9">
        <w:rPr>
          <w:rFonts w:asciiTheme="majorBidi" w:hAnsiTheme="majorBidi" w:cstheme="majorBidi"/>
        </w:rPr>
        <w:t>represents the fill efficiency factor</w:t>
      </w:r>
      <w:r w:rsidRPr="00EC2EC9">
        <w:rPr>
          <w:rFonts w:asciiTheme="majorBidi" w:hAnsiTheme="majorBidi" w:cstheme="majorBidi"/>
          <w:b/>
          <w:bCs/>
        </w:rPr>
        <w:t xml:space="preserve"> (</w:t>
      </w:r>
      <m:oMath>
        <m:r>
          <m:rPr>
            <m:sty m:val="bi"/>
          </m:rPr>
          <w:rPr>
            <w:rFonts w:ascii="Cambria Math" w:hAnsi="Cambria Math" w:cstheme="majorBidi"/>
          </w:rPr>
          <m:t xml:space="preserve"> </m:t>
        </m:r>
        <m:r>
          <m:rPr>
            <m:sty m:val="bi"/>
          </m:rPr>
          <w:rPr>
            <w:rFonts w:ascii="Cambria Math" w:eastAsiaTheme="minorEastAsia" w:hAnsi="Cambria Math" w:cstheme="majorBidi"/>
          </w:rPr>
          <m:t>0≤</m:t>
        </m:r>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f</m:t>
            </m:r>
          </m:sub>
        </m:sSub>
        <m:r>
          <m:rPr>
            <m:sty m:val="bi"/>
          </m:rPr>
          <w:rPr>
            <w:rFonts w:ascii="Cambria Math" w:hAnsi="Cambria Math" w:cstheme="majorBidi"/>
          </w:rPr>
          <m:t>≤1</m:t>
        </m:r>
      </m:oMath>
      <w:r w:rsidRPr="00EC2EC9">
        <w:rPr>
          <w:rFonts w:asciiTheme="majorBidi" w:hAnsiTheme="majorBidi" w:cstheme="majorBidi"/>
          <w:b/>
          <w:bCs/>
        </w:rPr>
        <w:t>)</w:t>
      </w:r>
      <w:r w:rsidRPr="00D172A9">
        <w:rPr>
          <w:rFonts w:asciiTheme="majorBidi" w:hAnsiTheme="majorBidi" w:cstheme="majorBidi"/>
        </w:rPr>
        <w:t>. This factor is not purely geometric</w:t>
      </w:r>
      <w:r>
        <w:rPr>
          <w:rFonts w:asciiTheme="majorBidi" w:hAnsiTheme="majorBidi" w:cstheme="majorBidi"/>
        </w:rPr>
        <w:t xml:space="preserve">; </w:t>
      </w:r>
      <w:r w:rsidRPr="00D172A9">
        <w:rPr>
          <w:rFonts w:asciiTheme="majorBidi" w:hAnsiTheme="majorBidi" w:cstheme="majorBidi"/>
        </w:rPr>
        <w:t>it depends on material flow properties and hopper feeding conditions [1][2].</w:t>
      </w:r>
    </w:p>
    <w:p w14:paraId="7497C35E" w14:textId="77777777" w:rsidR="00AA7BDF" w:rsidRDefault="00AA7BDF" w:rsidP="00AA7BDF">
      <w:pPr>
        <w:rPr>
          <w:rFonts w:asciiTheme="majorBidi" w:hAnsiTheme="majorBidi" w:cstheme="majorBidi"/>
        </w:rPr>
      </w:pPr>
    </w:p>
    <w:p w14:paraId="7D2ED9F1"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 2.2.3.3 Helical Surface Development</w:t>
      </w:r>
    </w:p>
    <w:p w14:paraId="096BE8DE" w14:textId="77777777" w:rsidR="00AA7BDF" w:rsidRPr="00D172A9" w:rsidRDefault="00AA7BDF" w:rsidP="00AA7BDF">
      <w:pPr>
        <w:rPr>
          <w:rFonts w:asciiTheme="majorBidi" w:hAnsiTheme="majorBidi" w:cstheme="majorBidi"/>
        </w:rPr>
      </w:pPr>
    </w:p>
    <w:p w14:paraId="0BD138EF"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A helical surface can be mathematically described parametrically in a Cartesian coordinate system (x, y, z). For an auger aligned with the </w:t>
      </w:r>
      <m:oMath>
        <m:r>
          <w:rPr>
            <w:rFonts w:ascii="Cambria Math" w:hAnsi="Cambria Math" w:cstheme="majorBidi"/>
          </w:rPr>
          <m:t>z</m:t>
        </m:r>
      </m:oMath>
      <w:r w:rsidRPr="00D172A9">
        <w:rPr>
          <w:rFonts w:asciiTheme="majorBidi" w:hAnsiTheme="majorBidi" w:cstheme="majorBidi"/>
        </w:rPr>
        <w:t>-axis, the coordinates of any point on the helical surface are given by [3][4]:</w:t>
      </w:r>
    </w:p>
    <w:p w14:paraId="7481E9B6" w14:textId="77777777" w:rsidR="00AA7BDF" w:rsidRPr="00D172A9" w:rsidRDefault="00AA7BDF" w:rsidP="00AA7BDF">
      <w:pPr>
        <w:rPr>
          <w:rFonts w:asciiTheme="majorBidi" w:hAnsiTheme="majorBidi" w:cstheme="majorBidi"/>
        </w:rPr>
      </w:pPr>
    </w:p>
    <w:p w14:paraId="36EFD07F" w14:textId="77777777" w:rsidR="00AA7BDF" w:rsidRPr="00DB545C" w:rsidRDefault="00AA7BDF" w:rsidP="00AA7BDF">
      <w:pPr>
        <w:rPr>
          <w:rFonts w:asciiTheme="majorBidi" w:eastAsiaTheme="minorEastAsia" w:hAnsiTheme="majorBidi" w:cstheme="majorBidi"/>
          <w:b/>
          <w:bCs/>
        </w:rPr>
      </w:pPr>
      <m:oMathPara>
        <m:oMath>
          <m:r>
            <m:rPr>
              <m:sty m:val="bi"/>
            </m:rPr>
            <w:rPr>
              <w:rFonts w:ascii="Cambria Math" w:eastAsiaTheme="minorEastAsia" w:hAnsi="Cambria Math" w:cstheme="majorBidi"/>
            </w:rPr>
            <m:t>x</m:t>
          </m:r>
          <m:d>
            <m:dPr>
              <m:ctrlPr>
                <w:rPr>
                  <w:rFonts w:ascii="Cambria Math" w:eastAsiaTheme="minorEastAsia" w:hAnsi="Cambria Math" w:cstheme="majorBidi"/>
                  <w:b/>
                  <w:bCs/>
                  <w:i/>
                </w:rPr>
              </m:ctrlPr>
            </m:dPr>
            <m:e>
              <m:r>
                <m:rPr>
                  <m:sty m:val="bi"/>
                </m:rPr>
                <w:rPr>
                  <w:rFonts w:ascii="Cambria Math" w:eastAsiaTheme="minorEastAsia" w:hAnsi="Cambria Math" w:cstheme="majorBidi"/>
                </w:rPr>
                <m:t>r,θ</m:t>
              </m:r>
            </m:e>
          </m:d>
          <m:r>
            <m:rPr>
              <m:sty m:val="bi"/>
            </m:rPr>
            <w:rPr>
              <w:rFonts w:ascii="Cambria Math" w:eastAsiaTheme="minorEastAsia" w:hAnsi="Cambria Math" w:cstheme="majorBidi"/>
            </w:rPr>
            <m:t>=rcos(θ)</m:t>
          </m:r>
        </m:oMath>
      </m:oMathPara>
    </w:p>
    <w:p w14:paraId="291E68D6" w14:textId="77777777" w:rsidR="00AA7BDF" w:rsidRPr="00DB545C" w:rsidRDefault="00AA7BDF" w:rsidP="00AA7BDF">
      <w:pPr>
        <w:rPr>
          <w:rFonts w:asciiTheme="majorBidi" w:eastAsiaTheme="minorEastAsia" w:hAnsiTheme="majorBidi" w:cstheme="majorBidi"/>
          <w:b/>
          <w:bCs/>
        </w:rPr>
      </w:pPr>
      <m:oMathPara>
        <m:oMath>
          <m:r>
            <m:rPr>
              <m:sty m:val="bi"/>
            </m:rPr>
            <w:rPr>
              <w:rFonts w:ascii="Cambria Math" w:eastAsiaTheme="minorEastAsia" w:hAnsi="Cambria Math" w:cstheme="majorBidi"/>
            </w:rPr>
            <m:t>y</m:t>
          </m:r>
          <m:d>
            <m:dPr>
              <m:ctrlPr>
                <w:rPr>
                  <w:rFonts w:ascii="Cambria Math" w:eastAsiaTheme="minorEastAsia" w:hAnsi="Cambria Math" w:cstheme="majorBidi"/>
                  <w:b/>
                  <w:bCs/>
                  <w:i/>
                </w:rPr>
              </m:ctrlPr>
            </m:dPr>
            <m:e>
              <m:r>
                <m:rPr>
                  <m:sty m:val="bi"/>
                </m:rPr>
                <w:rPr>
                  <w:rFonts w:ascii="Cambria Math" w:eastAsiaTheme="minorEastAsia" w:hAnsi="Cambria Math" w:cstheme="majorBidi"/>
                </w:rPr>
                <m:t>r,θ</m:t>
              </m:r>
            </m:e>
          </m:d>
          <m:r>
            <m:rPr>
              <m:sty m:val="bi"/>
            </m:rPr>
            <w:rPr>
              <w:rFonts w:ascii="Cambria Math" w:eastAsiaTheme="minorEastAsia" w:hAnsi="Cambria Math" w:cstheme="majorBidi"/>
            </w:rPr>
            <m:t>=rsin(θ)</m:t>
          </m:r>
        </m:oMath>
      </m:oMathPara>
    </w:p>
    <w:p w14:paraId="0EA8A546" w14:textId="77777777" w:rsidR="00AA7BDF" w:rsidRPr="00DB545C" w:rsidRDefault="00AA7BDF" w:rsidP="00AA7BDF">
      <w:pPr>
        <w:rPr>
          <w:rFonts w:asciiTheme="majorBidi" w:hAnsiTheme="majorBidi" w:cstheme="majorBidi"/>
          <w:b/>
          <w:bCs/>
        </w:rPr>
      </w:pPr>
      <m:oMathPara>
        <m:oMath>
          <m:r>
            <m:rPr>
              <m:sty m:val="bi"/>
            </m:rPr>
            <w:rPr>
              <w:rFonts w:ascii="Cambria Math" w:hAnsi="Cambria Math" w:cstheme="majorBidi"/>
            </w:rPr>
            <m:t>z</m:t>
          </m:r>
          <m:d>
            <m:dPr>
              <m:ctrlPr>
                <w:rPr>
                  <w:rFonts w:ascii="Cambria Math" w:hAnsi="Cambria Math" w:cstheme="majorBidi"/>
                  <w:b/>
                  <w:bCs/>
                  <w:i/>
                </w:rPr>
              </m:ctrlPr>
            </m:dPr>
            <m:e>
              <m:r>
                <m:rPr>
                  <m:sty m:val="bi"/>
                </m:rPr>
                <w:rPr>
                  <w:rFonts w:ascii="Cambria Math" w:hAnsi="Cambria Math" w:cstheme="majorBidi"/>
                </w:rPr>
                <m:t>r,θ</m:t>
              </m:r>
            </m:e>
          </m:d>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θ</m:t>
          </m:r>
        </m:oMath>
      </m:oMathPara>
    </w:p>
    <w:p w14:paraId="76D92580" w14:textId="77777777" w:rsidR="00AA7BDF" w:rsidRPr="00D172A9" w:rsidRDefault="00AA7BDF" w:rsidP="00AA7BDF">
      <w:pPr>
        <w:rPr>
          <w:rFonts w:asciiTheme="majorBidi" w:hAnsiTheme="majorBidi" w:cstheme="majorBidi"/>
        </w:rPr>
      </w:pPr>
      <w:r w:rsidRPr="00D172A9">
        <w:rPr>
          <w:rFonts w:asciiTheme="majorBidi" w:hAnsiTheme="majorBidi" w:cstheme="majorBidi"/>
        </w:rPr>
        <w:t>where $r$ is the radial position (</w:t>
      </w:r>
      <m:oMath>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num>
          <m:den>
            <m:r>
              <m:rPr>
                <m:sty m:val="bi"/>
              </m:rPr>
              <w:rPr>
                <w:rFonts w:ascii="Cambria Math" w:hAnsi="Cambria Math" w:cstheme="majorBidi"/>
              </w:rPr>
              <m:t>2</m:t>
            </m:r>
          </m:den>
        </m:f>
        <m:r>
          <m:rPr>
            <m:sty m:val="bi"/>
          </m:rPr>
          <w:rPr>
            <w:rFonts w:ascii="Cambria Math" w:hAnsi="Cambria Math" w:cstheme="majorBidi"/>
          </w:rPr>
          <m:t>≤r≤</m:t>
        </m:r>
        <m:f>
          <m:fPr>
            <m:ctrlPr>
              <w:rPr>
                <w:rFonts w:ascii="Cambria Math" w:hAnsi="Cambria Math" w:cstheme="majorBidi"/>
                <w:b/>
                <w:bCs/>
                <w:i/>
              </w:rPr>
            </m:ctrlPr>
          </m:fPr>
          <m:num>
            <m:r>
              <m:rPr>
                <m:sty m:val="bi"/>
              </m:rPr>
              <w:rPr>
                <w:rFonts w:ascii="Cambria Math" w:hAnsi="Cambria Math" w:cstheme="majorBidi"/>
              </w:rPr>
              <m:t>D</m:t>
            </m:r>
          </m:num>
          <m:den>
            <m:r>
              <m:rPr>
                <m:sty m:val="bi"/>
              </m:rPr>
              <w:rPr>
                <w:rFonts w:ascii="Cambria Math" w:hAnsi="Cambria Math" w:cstheme="majorBidi"/>
              </w:rPr>
              <m:t>2</m:t>
            </m:r>
          </m:den>
        </m:f>
      </m:oMath>
      <w:r w:rsidRPr="00D172A9">
        <w:rPr>
          <w:rFonts w:asciiTheme="majorBidi" w:hAnsiTheme="majorBidi" w:cstheme="majorBidi"/>
        </w:rPr>
        <w:t>), $\theta$ is the angular coordinate, and $P$ is the pitch. This representation demonstrates that axial displacement is linearly proportional to angular displacement.</w:t>
      </w:r>
    </w:p>
    <w:p w14:paraId="03808CC0" w14:textId="77777777" w:rsidR="00AA7BDF" w:rsidRPr="00D172A9" w:rsidRDefault="00AA7BDF" w:rsidP="00AA7BDF">
      <w:pPr>
        <w:rPr>
          <w:rFonts w:asciiTheme="majorBidi" w:hAnsiTheme="majorBidi" w:cstheme="majorBidi"/>
        </w:rPr>
      </w:pPr>
    </w:p>
    <w:p w14:paraId="75A44EEE"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length of one helical turn</w:t>
      </w:r>
      <w:r w:rsidRPr="00DB545C">
        <w:rPr>
          <w:rFonts w:asciiTheme="majorBidi" w:hAnsiTheme="majorBidi" w:cstheme="majorBidi"/>
          <w:b/>
          <w:bCs/>
        </w:rPr>
        <w:t xml:space="preserve"> </w:t>
      </w:r>
      <m:oMath>
        <m:sSub>
          <m:sSubPr>
            <m:ctrlPr>
              <w:rPr>
                <w:rFonts w:ascii="Cambria Math" w:hAnsi="Cambria Math" w:cstheme="majorBidi"/>
                <w:b/>
                <w:bCs/>
                <w:i/>
              </w:rPr>
            </m:ctrlPr>
          </m:sSubPr>
          <m:e>
            <m:r>
              <m:rPr>
                <m:sty m:val="bi"/>
              </m:rPr>
              <w:rPr>
                <w:rFonts w:ascii="Cambria Math" w:hAnsi="Cambria Math" w:cstheme="majorBidi"/>
              </w:rPr>
              <m:t>L</m:t>
            </m:r>
          </m:e>
          <m:sub>
            <m:r>
              <m:rPr>
                <m:sty m:val="bi"/>
              </m:rPr>
              <w:rPr>
                <w:rFonts w:ascii="Cambria Math" w:hAnsi="Cambria Math" w:cstheme="majorBidi"/>
              </w:rPr>
              <m:t>h</m:t>
            </m:r>
          </m:sub>
        </m:sSub>
      </m:oMath>
      <w:r w:rsidRPr="00D172A9">
        <w:rPr>
          <w:rFonts w:asciiTheme="majorBidi" w:hAnsiTheme="majorBidi" w:cstheme="majorBidi"/>
        </w:rPr>
        <w:t xml:space="preserve"> is:</w:t>
      </w:r>
    </w:p>
    <w:p w14:paraId="3B74EE9B" w14:textId="77777777" w:rsidR="00AA7BDF" w:rsidRPr="00DB545C" w:rsidRDefault="00000000" w:rsidP="00AA7BDF">
      <w:pPr>
        <w:rPr>
          <w:rFonts w:asciiTheme="majorBidi" w:hAnsiTheme="majorBidi" w:cstheme="majorBidi"/>
          <w:b/>
          <w:bCs/>
        </w:rPr>
      </w:pPr>
      <m:oMath>
        <m:sSub>
          <m:sSubPr>
            <m:ctrlPr>
              <w:rPr>
                <w:rFonts w:ascii="Cambria Math" w:hAnsi="Cambria Math" w:cstheme="majorBidi"/>
                <w:b/>
                <w:bCs/>
                <w:i/>
              </w:rPr>
            </m:ctrlPr>
          </m:sSubPr>
          <m:e>
            <m:r>
              <m:rPr>
                <m:sty m:val="bi"/>
              </m:rPr>
              <w:rPr>
                <w:rFonts w:ascii="Cambria Math" w:hAnsi="Cambria Math" w:cstheme="majorBidi"/>
              </w:rPr>
              <m:t>L</m:t>
            </m:r>
          </m:e>
          <m:sub>
            <m:r>
              <m:rPr>
                <m:sty m:val="bi"/>
              </m:rPr>
              <w:rPr>
                <w:rFonts w:ascii="Cambria Math" w:hAnsi="Cambria Math" w:cstheme="majorBidi"/>
              </w:rPr>
              <m:t>h</m:t>
            </m:r>
          </m:sub>
        </m:sSub>
        <m:r>
          <m:rPr>
            <m:sty m:val="bi"/>
          </m:rPr>
          <w:rPr>
            <w:rFonts w:ascii="Cambria Math" w:hAnsi="Cambria Math" w:cstheme="majorBidi"/>
          </w:rPr>
          <m:t>=</m:t>
        </m:r>
        <m:rad>
          <m:radPr>
            <m:degHide m:val="1"/>
            <m:ctrlPr>
              <w:rPr>
                <w:rFonts w:ascii="Cambria Math" w:hAnsi="Cambria Math" w:cstheme="majorBidi"/>
                <w:b/>
                <w:bCs/>
                <w:i/>
              </w:rPr>
            </m:ctrlPr>
          </m:radPr>
          <m:deg/>
          <m:e>
            <m:sSup>
              <m:sSupPr>
                <m:ctrlPr>
                  <w:rPr>
                    <w:rFonts w:ascii="Cambria Math" w:hAnsi="Cambria Math" w:cstheme="majorBidi"/>
                    <w:b/>
                    <w:bCs/>
                    <w:i/>
                  </w:rPr>
                </m:ctrlPr>
              </m:sSupPr>
              <m:e>
                <m:r>
                  <m:rPr>
                    <m:sty m:val="bi"/>
                  </m:rPr>
                  <w:rPr>
                    <w:rFonts w:ascii="Cambria Math" w:hAnsi="Cambria Math" w:cstheme="majorBidi"/>
                  </w:rPr>
                  <m:t>πD</m:t>
                </m:r>
              </m:e>
              <m:sup>
                <m:r>
                  <m:rPr>
                    <m:sty m:val="bi"/>
                  </m:rPr>
                  <w:rPr>
                    <w:rFonts w:ascii="Cambria Math" w:hAnsi="Cambria Math" w:cstheme="majorBidi"/>
                  </w:rPr>
                  <m:t>2</m:t>
                </m:r>
              </m:sup>
            </m:sSup>
          </m:e>
        </m:rad>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2</m:t>
            </m:r>
          </m:sup>
        </m:sSup>
      </m:oMath>
      <w:r w:rsidR="00AA7BDF" w:rsidRPr="00DB545C">
        <w:rPr>
          <w:rFonts w:asciiTheme="majorBidi" w:eastAsiaTheme="minorEastAsia" w:hAnsiTheme="majorBidi" w:cstheme="majorBidi"/>
          <w:b/>
          <w:bCs/>
        </w:rPr>
        <w:t xml:space="preserve"> </w:t>
      </w:r>
    </w:p>
    <w:p w14:paraId="0FF28AC0" w14:textId="77777777" w:rsidR="00AA7BDF" w:rsidRPr="00D172A9" w:rsidRDefault="00AA7BDF" w:rsidP="00AA7BDF">
      <w:pPr>
        <w:rPr>
          <w:rFonts w:asciiTheme="majorBidi" w:hAnsiTheme="majorBidi" w:cstheme="majorBidi"/>
        </w:rPr>
      </w:pPr>
      <w:r w:rsidRPr="00D172A9">
        <w:rPr>
          <w:rFonts w:asciiTheme="majorBidi" w:hAnsiTheme="majorBidi" w:cstheme="majorBidi"/>
        </w:rPr>
        <w:t>This geometric quantity becomes important in friction modeling, contact surface estimation, and structural stress calculations [3].</w:t>
      </w:r>
    </w:p>
    <w:p w14:paraId="66C1A471" w14:textId="77777777" w:rsidR="00AA7BDF" w:rsidRPr="00D172A9" w:rsidRDefault="00AA7BDF" w:rsidP="00AA7BDF">
      <w:pPr>
        <w:rPr>
          <w:rFonts w:asciiTheme="majorBidi" w:hAnsiTheme="majorBidi" w:cstheme="majorBidi"/>
        </w:rPr>
      </w:pPr>
    </w:p>
    <w:p w14:paraId="2DCE61D6" w14:textId="77777777" w:rsidR="00AA7BDF" w:rsidRPr="00DB545C" w:rsidRDefault="00AA7BDF" w:rsidP="00AA7BDF">
      <w:pPr>
        <w:rPr>
          <w:rFonts w:asciiTheme="majorBidi" w:hAnsiTheme="majorBidi" w:cstheme="majorBidi"/>
          <w:b/>
          <w:bCs/>
        </w:rPr>
      </w:pPr>
      <w:r w:rsidRPr="00DB545C">
        <w:rPr>
          <w:rFonts w:asciiTheme="majorBidi" w:hAnsiTheme="majorBidi" w:cstheme="majorBidi"/>
          <w:b/>
          <w:bCs/>
        </w:rPr>
        <w:lastRenderedPageBreak/>
        <w:t>2.2.3.4 The Helix Angle and Its Radial Variation</w:t>
      </w:r>
    </w:p>
    <w:p w14:paraId="618C1FF6"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helix angle</w:t>
      </w:r>
      <m:oMath>
        <m:r>
          <m:rPr>
            <m:sty m:val="bi"/>
          </m:rPr>
          <w:rPr>
            <w:rFonts w:ascii="Cambria Math" w:hAnsi="Cambria Math" w:cstheme="majorBidi"/>
          </w:rPr>
          <m:t xml:space="preserve">α </m:t>
        </m:r>
      </m:oMath>
      <w:r w:rsidRPr="00D172A9">
        <w:rPr>
          <w:rFonts w:asciiTheme="majorBidi" w:hAnsiTheme="majorBidi" w:cstheme="majorBidi"/>
        </w:rPr>
        <w:t xml:space="preserve">, measured at any radial position </w:t>
      </w:r>
      <m:oMath>
        <m:r>
          <w:rPr>
            <w:rFonts w:ascii="Cambria Math" w:hAnsi="Cambria Math" w:cstheme="majorBidi"/>
          </w:rPr>
          <m:t>(</m:t>
        </m:r>
        <m:r>
          <m:rPr>
            <m:sty m:val="bi"/>
          </m:rPr>
          <w:rPr>
            <w:rFonts w:ascii="Cambria Math" w:hAnsi="Cambria Math" w:cstheme="majorBidi"/>
          </w:rPr>
          <m:t>r</m:t>
        </m:r>
        <m:r>
          <w:rPr>
            <w:rFonts w:ascii="Cambria Math" w:hAnsi="Cambria Math" w:cstheme="majorBidi"/>
          </w:rPr>
          <m:t>)</m:t>
        </m:r>
      </m:oMath>
      <w:r w:rsidRPr="00D172A9">
        <w:rPr>
          <w:rFonts w:asciiTheme="majorBidi" w:hAnsiTheme="majorBidi" w:cstheme="majorBidi"/>
        </w:rPr>
        <w:t>, fundamentally determines the directional decomposition of motion into transport and shear components. Unlike a simple screw thread, the helix angle of an auger flight varies significantly from the shaft to the outer edge [2][4]:</w:t>
      </w:r>
    </w:p>
    <w:p w14:paraId="57B31CAC" w14:textId="0D6E3785" w:rsidR="00AA7BDF" w:rsidRPr="001631F0" w:rsidRDefault="00AA7BDF" w:rsidP="00AA7BDF">
      <w:pPr>
        <w:rPr>
          <w:rFonts w:asciiTheme="majorBidi" w:eastAsiaTheme="minorEastAsia" w:hAnsiTheme="majorBidi" w:cstheme="majorBidi"/>
          <w:b/>
          <w:bCs/>
        </w:rPr>
      </w:pPr>
      <m:oMathPara>
        <m:oMath>
          <m:r>
            <m:rPr>
              <m:sty m:val="bi"/>
            </m:rPr>
            <w:rPr>
              <w:rFonts w:ascii="Cambria Math" w:hAnsi="Cambria Math" w:cstheme="majorBidi"/>
            </w:rPr>
            <m:t>α(r)=arctan</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π×r</m:t>
              </m:r>
            </m:den>
          </m:f>
        </m:oMath>
      </m:oMathPara>
    </w:p>
    <w:p w14:paraId="0D5FD970" w14:textId="77777777" w:rsidR="00AA7BDF" w:rsidRPr="001631F0" w:rsidRDefault="00AA7BDF" w:rsidP="00AA7BDF">
      <w:pPr>
        <w:rPr>
          <w:rFonts w:asciiTheme="majorBidi" w:hAnsiTheme="majorBidi" w:cstheme="majorBidi"/>
        </w:rPr>
      </w:pPr>
      <w:r w:rsidRPr="001631F0">
        <w:rPr>
          <w:rFonts w:asciiTheme="majorBidi" w:eastAsiaTheme="minorEastAsia" w:hAnsiTheme="majorBidi" w:cstheme="majorBidi"/>
        </w:rPr>
        <w:t>Wher</w:t>
      </w:r>
      <w:r>
        <w:rPr>
          <w:rFonts w:asciiTheme="majorBidi" w:eastAsiaTheme="minorEastAsia" w:hAnsiTheme="majorBidi" w:cstheme="majorBidi"/>
        </w:rPr>
        <w:t xml:space="preserve">e </w:t>
      </w:r>
      <m:oMath>
        <m:r>
          <w:rPr>
            <w:rFonts w:ascii="Cambria Math" w:eastAsiaTheme="minorEastAsia" w:hAnsi="Cambria Math" w:cstheme="majorBidi"/>
          </w:rPr>
          <m:t>r</m:t>
        </m:r>
      </m:oMath>
      <w:r>
        <w:rPr>
          <w:rFonts w:asciiTheme="majorBidi" w:eastAsiaTheme="minorEastAsia" w:hAnsiTheme="majorBidi" w:cstheme="majorBidi"/>
        </w:rPr>
        <w:t xml:space="preserve"> is equal </w:t>
      </w:r>
      <m:oMath>
        <m:r>
          <w:rPr>
            <w:rFonts w:ascii="Cambria Math" w:eastAsiaTheme="minorEastAsia" w:hAnsi="Cambria Math" w:cstheme="majorBidi"/>
          </w:rPr>
          <m:t xml:space="preserve"> </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D+</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D</m:t>
                </m:r>
              </m:e>
              <m:sub>
                <m:r>
                  <m:rPr>
                    <m:sty m:val="bi"/>
                  </m:rPr>
                  <w:rPr>
                    <w:rFonts w:ascii="Cambria Math" w:eastAsiaTheme="minorEastAsia" w:hAnsi="Cambria Math" w:cstheme="majorBidi"/>
                  </w:rPr>
                  <m:t>S</m:t>
                </m:r>
              </m:sub>
            </m:sSub>
          </m:num>
          <m:den>
            <m:r>
              <m:rPr>
                <m:sty m:val="bi"/>
              </m:rPr>
              <w:rPr>
                <w:rFonts w:ascii="Cambria Math" w:eastAsiaTheme="minorEastAsia" w:hAnsi="Cambria Math" w:cstheme="majorBidi"/>
              </w:rPr>
              <m:t>2</m:t>
            </m:r>
          </m:den>
        </m:f>
      </m:oMath>
      <w:r>
        <w:rPr>
          <w:rFonts w:asciiTheme="majorBidi" w:eastAsiaTheme="minorEastAsia" w:hAnsiTheme="majorBidi" w:cstheme="majorBidi"/>
          <w:b/>
          <w:bCs/>
        </w:rPr>
        <w:t xml:space="preserve"> </w:t>
      </w:r>
    </w:p>
    <w:p w14:paraId="31256732" w14:textId="77777777" w:rsidR="00AA7BDF" w:rsidRDefault="00AA7BDF" w:rsidP="00AA7BDF">
      <w:pPr>
        <w:rPr>
          <w:rFonts w:asciiTheme="majorBidi" w:hAnsiTheme="majorBidi" w:cstheme="majorBidi"/>
        </w:rPr>
      </w:pPr>
      <w:r w:rsidRPr="001631F0">
        <w:rPr>
          <w:rFonts w:asciiTheme="majorBidi" w:hAnsiTheme="majorBidi" w:cstheme="majorBidi"/>
        </w:rPr>
        <w:t xml:space="preserve">At the outer diameter </w:t>
      </w:r>
      <m:oMath>
        <m:r>
          <m:rPr>
            <m:sty m:val="bi"/>
          </m:rPr>
          <w:rPr>
            <w:rFonts w:ascii="Cambria Math" w:hAnsi="Cambria Math" w:cstheme="majorBidi"/>
          </w:rPr>
          <m:t>D</m:t>
        </m:r>
      </m:oMath>
      <w:r w:rsidRPr="001631F0">
        <w:rPr>
          <w:rFonts w:asciiTheme="majorBidi" w:hAnsiTheme="majorBidi" w:cstheme="majorBidi"/>
        </w:rPr>
        <w:t xml:space="preserve"> </w:t>
      </w:r>
      <w:r>
        <w:rPr>
          <w:rFonts w:asciiTheme="majorBidi" w:hAnsiTheme="majorBidi" w:cstheme="majorBidi"/>
        </w:rPr>
        <w:t>:</w:t>
      </w:r>
    </w:p>
    <w:p w14:paraId="02F4A3E9" w14:textId="77777777" w:rsidR="00AA7BDF" w:rsidRPr="001631F0" w:rsidRDefault="00000000" w:rsidP="00AA7BDF">
      <w:pPr>
        <w:rPr>
          <w:rFonts w:asciiTheme="majorBidi" w:hAnsiTheme="majorBidi" w:cstheme="majorBidi"/>
          <w:b/>
          <w:bCs/>
        </w:rPr>
      </w:pPr>
      <m:oMathPara>
        <m:oMath>
          <m:func>
            <m:funcPr>
              <m:ctrlPr>
                <w:rPr>
                  <w:rFonts w:ascii="Cambria Math" w:hAnsi="Cambria Math" w:cstheme="majorBidi"/>
                  <w:b/>
                  <w:bCs/>
                </w:rPr>
              </m:ctrlPr>
            </m:funcPr>
            <m:fName>
              <m:r>
                <m:rPr>
                  <m:sty m:val="b"/>
                </m:rPr>
                <w:rPr>
                  <w:rFonts w:ascii="Cambria Math" w:hAnsi="Cambria Math" w:cstheme="majorBidi"/>
                </w:rPr>
                <m:t>tan</m:t>
              </m:r>
            </m:fName>
            <m:e>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α</m:t>
                      </m:r>
                    </m:e>
                    <m:sub>
                      <m:r>
                        <m:rPr>
                          <m:sty m:val="bi"/>
                        </m:rPr>
                        <w:rPr>
                          <w:rFonts w:ascii="Cambria Math" w:hAnsi="Cambria Math" w:cstheme="majorBidi"/>
                        </w:rPr>
                        <m:t>outer</m:t>
                      </m:r>
                    </m:sub>
                  </m:sSub>
                </m:e>
              </m:d>
            </m:e>
          </m:func>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πD</m:t>
              </m:r>
            </m:den>
          </m:f>
        </m:oMath>
      </m:oMathPara>
    </w:p>
    <w:p w14:paraId="7E40E4B4" w14:textId="77777777" w:rsidR="00AA7BDF" w:rsidRPr="00D172A9" w:rsidRDefault="00AA7BDF" w:rsidP="00AA7BDF">
      <w:pPr>
        <w:rPr>
          <w:rFonts w:asciiTheme="majorBidi" w:hAnsiTheme="majorBidi" w:cstheme="majorBidi"/>
        </w:rPr>
      </w:pPr>
      <w:r w:rsidRPr="00D172A9">
        <w:rPr>
          <w:rFonts w:asciiTheme="majorBidi" w:hAnsiTheme="majorBidi" w:cstheme="majorBidi"/>
        </w:rPr>
        <w:t>This geometric gradient implies that:</w:t>
      </w:r>
    </w:p>
    <w:p w14:paraId="1A92BD0A" w14:textId="77777777" w:rsidR="00AA7BDF" w:rsidRPr="000D358B" w:rsidRDefault="00AA7BDF" w:rsidP="00AA7BDF">
      <w:pPr>
        <w:pStyle w:val="ListParagraph"/>
        <w:numPr>
          <w:ilvl w:val="0"/>
          <w:numId w:val="25"/>
        </w:numPr>
        <w:rPr>
          <w:rFonts w:asciiTheme="majorBidi" w:hAnsiTheme="majorBidi" w:cstheme="majorBidi"/>
        </w:rPr>
      </w:pPr>
      <w:r w:rsidRPr="000D358B">
        <w:rPr>
          <w:rFonts w:asciiTheme="majorBidi" w:hAnsiTheme="majorBidi" w:cstheme="majorBidi"/>
        </w:rPr>
        <w:t>At the outer periphery (</w:t>
      </w:r>
      <m:oMath>
        <m:r>
          <m:rPr>
            <m:sty m:val="bi"/>
          </m:rPr>
          <w:rPr>
            <w:rFonts w:ascii="Cambria Math" w:hAnsi="Cambria Math" w:cstheme="majorBidi"/>
          </w:rPr>
          <m:t>r = D/2</m:t>
        </m:r>
      </m:oMath>
      <w:r w:rsidRPr="000D358B">
        <w:rPr>
          <w:rFonts w:asciiTheme="majorBidi" w:hAnsiTheme="majorBidi" w:cstheme="majorBidi"/>
        </w:rPr>
        <w:t>): the helix angle is minimized, maximizing friction with the casing wall and preventing co-rotation of material</w:t>
      </w:r>
    </w:p>
    <w:p w14:paraId="0A6AE58E" w14:textId="77777777" w:rsidR="00AA7BDF" w:rsidRPr="000D358B" w:rsidRDefault="00AA7BDF" w:rsidP="00AA7BDF">
      <w:pPr>
        <w:pStyle w:val="ListParagraph"/>
        <w:numPr>
          <w:ilvl w:val="0"/>
          <w:numId w:val="25"/>
        </w:numPr>
        <w:rPr>
          <w:rFonts w:asciiTheme="majorBidi" w:hAnsiTheme="majorBidi" w:cstheme="majorBidi"/>
        </w:rPr>
      </w:pPr>
      <w:r w:rsidRPr="000D358B">
        <w:rPr>
          <w:rFonts w:asciiTheme="majorBidi" w:hAnsiTheme="majorBidi" w:cstheme="majorBidi"/>
        </w:rPr>
        <w:t>At the shaft root (</w:t>
      </w:r>
      <m:oMath>
        <m:r>
          <m:rPr>
            <m:sty m:val="bi"/>
          </m:rPr>
          <w:rPr>
            <w:rFonts w:ascii="Cambria Math" w:hAnsi="Cambria Math" w:cstheme="majorBidi"/>
          </w:rPr>
          <m:t xml:space="preserve">r = </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/2</m:t>
        </m:r>
      </m:oMath>
      <w:r w:rsidRPr="000D358B">
        <w:rPr>
          <w:rFonts w:asciiTheme="majorBidi" w:hAnsiTheme="majorBidi" w:cstheme="majorBidi"/>
        </w:rPr>
        <w:t>): the helix angle is maximized, increasing the tendency for material adhesion and internal shear</w:t>
      </w:r>
    </w:p>
    <w:p w14:paraId="41F51F8D" w14:textId="77777777" w:rsidR="00AA7BDF" w:rsidRPr="00D172A9" w:rsidRDefault="00AA7BDF" w:rsidP="00AA7BDF">
      <w:pPr>
        <w:rPr>
          <w:rFonts w:asciiTheme="majorBidi" w:hAnsiTheme="majorBidi" w:cstheme="majorBidi"/>
        </w:rPr>
      </w:pPr>
    </w:p>
    <w:p w14:paraId="73C82914" w14:textId="77777777" w:rsidR="00AA7BDF" w:rsidRPr="00D172A9" w:rsidRDefault="00AA7BDF" w:rsidP="00AA7BDF">
      <w:pPr>
        <w:rPr>
          <w:rFonts w:asciiTheme="majorBidi" w:hAnsiTheme="majorBidi" w:cstheme="majorBidi"/>
        </w:rPr>
      </w:pPr>
      <w:r w:rsidRPr="00D172A9">
        <w:rPr>
          <w:rFonts w:asciiTheme="majorBidi" w:hAnsiTheme="majorBidi" w:cstheme="majorBidi"/>
        </w:rPr>
        <w:t>This variation is a primary driver of internal velocity profiles within the granular bed and establishes fundamental constraints on shaft diameter selection [2][4].</w:t>
      </w:r>
    </w:p>
    <w:p w14:paraId="60DCE1B2" w14:textId="77777777" w:rsidR="00AA7BDF" w:rsidRPr="00D172A9" w:rsidRDefault="00AA7BDF" w:rsidP="00AA7BDF">
      <w:pPr>
        <w:rPr>
          <w:rFonts w:asciiTheme="majorBidi" w:hAnsiTheme="majorBidi" w:cstheme="majorBidi"/>
        </w:rPr>
      </w:pPr>
    </w:p>
    <w:p w14:paraId="14CB4634" w14:textId="77777777" w:rsidR="00AA7BDF" w:rsidRPr="000D358B" w:rsidRDefault="00AA7BDF" w:rsidP="00AA7BDF">
      <w:pPr>
        <w:rPr>
          <w:rFonts w:asciiTheme="majorBidi" w:hAnsiTheme="majorBidi" w:cstheme="majorBidi"/>
          <w:b/>
          <w:bCs/>
        </w:rPr>
      </w:pPr>
      <w:r w:rsidRPr="000D358B">
        <w:rPr>
          <w:rFonts w:asciiTheme="majorBidi" w:hAnsiTheme="majorBidi" w:cstheme="majorBidi"/>
          <w:b/>
          <w:bCs/>
        </w:rPr>
        <w:t>2.2.3.5 Channel Volume per Pitch Length</w:t>
      </w:r>
    </w:p>
    <w:p w14:paraId="5550F8E1"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theoretical volume contained in one pitch length is:</w:t>
      </w:r>
    </w:p>
    <w:p w14:paraId="1E68AE3A" w14:textId="49511F32" w:rsidR="00AA7BDF" w:rsidRPr="000D358B" w:rsidRDefault="00000000" w:rsidP="00AA7BDF">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pitch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th</m:t>
              </m:r>
            </m:sub>
          </m:sSub>
          <m:r>
            <m:rPr>
              <m:sty m:val="bi"/>
            </m:rPr>
            <w:rPr>
              <w:rFonts w:ascii="Cambria Math" w:hAnsi="Cambria Math" w:cstheme="majorBidi"/>
            </w:rPr>
            <m:t>×P</m:t>
          </m:r>
        </m:oMath>
      </m:oMathPara>
    </w:p>
    <w:p w14:paraId="30F09C6C" w14:textId="77777777" w:rsidR="00AA7BDF" w:rsidRPr="00D172A9" w:rsidRDefault="00AA7BDF" w:rsidP="00AA7BDF">
      <w:pPr>
        <w:rPr>
          <w:rFonts w:asciiTheme="majorBidi" w:hAnsiTheme="majorBidi" w:cstheme="majorBidi"/>
        </w:rPr>
      </w:pPr>
      <w:r w:rsidRPr="00D172A9">
        <w:rPr>
          <w:rFonts w:asciiTheme="majorBidi" w:hAnsiTheme="majorBidi" w:cstheme="majorBidi"/>
        </w:rPr>
        <w:t>This represents the geometric volume transported per revolution under ideal full-fill conditions. However, the actual usable volume must account for the helical tilt of the flight and material slip:</w:t>
      </w:r>
    </w:p>
    <w:p w14:paraId="19AD9B4D" w14:textId="3A09B6C5" w:rsidR="00AA7BDF" w:rsidRPr="009C1EF1" w:rsidRDefault="00000000" w:rsidP="00AA7BDF">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th</m:t>
              </m:r>
            </m:sub>
          </m:sSub>
          <m:r>
            <m:rPr>
              <m:sty m:val="bi"/>
            </m:rPr>
            <w:rPr>
              <w:rFonts w:ascii="Cambria Math" w:hAnsi="Cambria Math" w:cstheme="majorBidi"/>
            </w:rPr>
            <m:t>×P</m:t>
          </m:r>
        </m:oMath>
      </m:oMathPara>
    </w:p>
    <w:p w14:paraId="342B9810"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D172A9">
        <w:rPr>
          <w:rFonts w:asciiTheme="majorBidi" w:hAnsiTheme="majorBidi" w:cstheme="majorBidi"/>
        </w:rPr>
        <w:t>represents the volumetric efficiency factor. This efficiency accounts for slip along the flight surface, internal shear deformation, backflow, and partial filling [1][3].</w:t>
      </w:r>
    </w:p>
    <w:p w14:paraId="07757568" w14:textId="77777777" w:rsidR="00AA7BDF" w:rsidRPr="00D172A9" w:rsidRDefault="00AA7BDF" w:rsidP="00AA7BDF">
      <w:pPr>
        <w:rPr>
          <w:rFonts w:asciiTheme="majorBidi" w:hAnsiTheme="majorBidi" w:cstheme="majorBidi"/>
        </w:rPr>
      </w:pPr>
    </w:p>
    <w:p w14:paraId="4025D738" w14:textId="77777777" w:rsidR="00AA7BDF" w:rsidRPr="00D172A9" w:rsidRDefault="00AA7BDF" w:rsidP="00AA7BDF">
      <w:pPr>
        <w:rPr>
          <w:rFonts w:asciiTheme="majorBidi" w:hAnsiTheme="majorBidi" w:cstheme="majorBidi"/>
        </w:rPr>
      </w:pPr>
      <w:r w:rsidRPr="00D172A9">
        <w:rPr>
          <w:rFonts w:asciiTheme="majorBidi" w:hAnsiTheme="majorBidi" w:cstheme="majorBidi"/>
        </w:rPr>
        <w:lastRenderedPageBreak/>
        <w:t>For high-precision dosing applications, the exact volumetric capacity must correct for the volume occupied by the flight material itself. The effective flight volume for one turn, approximated based on the average helix angle, becomes significant when dosing precision reaches fractional-gram resolutions [2].</w:t>
      </w:r>
    </w:p>
    <w:p w14:paraId="06BE6147" w14:textId="77777777" w:rsidR="00AA7BDF" w:rsidRPr="00D172A9" w:rsidRDefault="00AA7BDF" w:rsidP="00AA7BDF">
      <w:pPr>
        <w:rPr>
          <w:rFonts w:asciiTheme="majorBidi" w:hAnsiTheme="majorBidi" w:cstheme="majorBidi"/>
        </w:rPr>
      </w:pPr>
    </w:p>
    <w:p w14:paraId="50A6A3C7" w14:textId="77777777" w:rsidR="00AA7BDF" w:rsidRPr="00D172A9" w:rsidRDefault="00AA7BDF" w:rsidP="00AA7BDF">
      <w:pPr>
        <w:rPr>
          <w:rFonts w:asciiTheme="majorBidi" w:hAnsiTheme="majorBidi" w:cstheme="majorBidi"/>
          <w:b/>
          <w:bCs/>
        </w:rPr>
      </w:pPr>
      <w:r w:rsidRPr="00D172A9">
        <w:rPr>
          <w:rFonts w:asciiTheme="majorBidi" w:hAnsiTheme="majorBidi" w:cstheme="majorBidi"/>
          <w:b/>
          <w:bCs/>
        </w:rPr>
        <w:t>2.2.3.6 Effect of Clearance on Volumetric Accuracy</w:t>
      </w:r>
    </w:p>
    <w:p w14:paraId="23E5F1F8" w14:textId="77777777" w:rsidR="00AA7BDF" w:rsidRPr="00D172A9" w:rsidRDefault="00AA7BDF" w:rsidP="00AA7BDF">
      <w:pPr>
        <w:rPr>
          <w:rFonts w:asciiTheme="majorBidi" w:hAnsiTheme="majorBidi" w:cstheme="majorBidi"/>
        </w:rPr>
      </w:pPr>
      <w:r w:rsidRPr="00D172A9">
        <w:rPr>
          <w:rFonts w:asciiTheme="majorBidi" w:hAnsiTheme="majorBidi" w:cstheme="majorBidi"/>
        </w:rPr>
        <w:t>The radial clearance (</w:t>
      </w:r>
      <m:oMath>
        <m:r>
          <m:rPr>
            <m:sty m:val="bi"/>
          </m:rPr>
          <w:rPr>
            <w:rFonts w:ascii="Cambria Math" w:hAnsi="Cambria Math" w:cstheme="majorBidi"/>
          </w:rPr>
          <m:t>δ</m:t>
        </m:r>
      </m:oMath>
      <w:r w:rsidRPr="00D172A9">
        <w:rPr>
          <w:rFonts w:asciiTheme="majorBidi" w:hAnsiTheme="majorBidi" w:cstheme="majorBidi"/>
        </w:rPr>
        <w:t>) between flight tip and casing significantly influences volumetric accuracy. Large clearance increases backflow (leakage) and reduces dosing precision, while excessively small clearance increases friction torque and wear rates</w:t>
      </w:r>
      <w:r>
        <w:rPr>
          <w:rFonts w:asciiTheme="majorBidi" w:hAnsiTheme="majorBidi" w:cstheme="majorBidi" w:hint="cs"/>
          <w:rtl/>
        </w:rPr>
        <w:t xml:space="preserve"> </w:t>
      </w:r>
      <w:r w:rsidRPr="009C1EF1">
        <w:rPr>
          <w:rFonts w:asciiTheme="majorBidi" w:hAnsiTheme="majorBidi" w:cstheme="majorBidi"/>
        </w:rPr>
        <w:t>risk of jamming</w:t>
      </w:r>
      <w:r w:rsidRPr="00D172A9">
        <w:rPr>
          <w:rFonts w:asciiTheme="majorBidi" w:hAnsiTheme="majorBidi" w:cstheme="majorBidi"/>
        </w:rPr>
        <w:t>. Thus, clearance optimization requires simultaneous consideration of geometric constraints and mechanical loading conditions [1]:</w:t>
      </w:r>
    </w:p>
    <w:p w14:paraId="4780876B" w14:textId="77777777" w:rsidR="00AA7BDF" w:rsidRDefault="00AA7BDF" w:rsidP="00AA7BDF">
      <w:pPr>
        <w:rPr>
          <w:rFonts w:asciiTheme="majorBidi" w:hAnsiTheme="majorBidi" w:cstheme="majorBidi"/>
          <w:rtl/>
        </w:rPr>
      </w:pPr>
    </w:p>
    <w:p w14:paraId="41519EEC" w14:textId="0FF0A910" w:rsidR="00C9724D" w:rsidRPr="00D172A9" w:rsidRDefault="00C9724D" w:rsidP="00AA7BDF">
      <w:pPr>
        <w:rPr>
          <w:rFonts w:asciiTheme="majorBidi" w:hAnsiTheme="majorBidi" w:cstheme="majorBidi"/>
        </w:rPr>
      </w:pPr>
      <w:r>
        <w:rPr>
          <w:rFonts w:asciiTheme="majorBidi" w:hAnsiTheme="majorBidi" w:cstheme="majorBidi"/>
          <w:noProof/>
        </w:rPr>
        <w:drawing>
          <wp:inline distT="0" distB="0" distL="0" distR="0" wp14:anchorId="1E927633" wp14:editId="718E1E91">
            <wp:extent cx="5486400" cy="2897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897505"/>
                    </a:xfrm>
                    <a:prstGeom prst="rect">
                      <a:avLst/>
                    </a:prstGeom>
                  </pic:spPr>
                </pic:pic>
              </a:graphicData>
            </a:graphic>
          </wp:inline>
        </w:drawing>
      </w:r>
    </w:p>
    <w:p w14:paraId="28D7E2EC" w14:textId="4ADBD9DB" w:rsidR="00AA7BDF" w:rsidRPr="00C9724D" w:rsidRDefault="00AA7BDF" w:rsidP="00AA7BDF">
      <w:pPr>
        <w:rPr>
          <w:rFonts w:asciiTheme="majorBidi" w:hAnsiTheme="majorBidi" w:cstheme="majorBidi"/>
          <w:color w:val="000000" w:themeColor="text1"/>
        </w:rPr>
      </w:pPr>
      <w:r w:rsidRPr="00C9724D">
        <w:rPr>
          <w:rFonts w:asciiTheme="majorBidi" w:hAnsiTheme="majorBidi" w:cstheme="majorBidi"/>
          <w:color w:val="000000" w:themeColor="text1"/>
        </w:rPr>
        <w:t xml:space="preserve">Figure 2.2.3: </w:t>
      </w:r>
      <w:r w:rsidR="00C9724D" w:rsidRPr="00C9724D">
        <w:rPr>
          <w:rFonts w:asciiTheme="majorBidi" w:hAnsiTheme="majorBidi" w:cstheme="majorBidi"/>
          <w:color w:val="000000" w:themeColor="text1"/>
        </w:rPr>
        <w:t>The figure clearly shows the ring transport area and the parametric coordinate system for defining the helical surface.</w:t>
      </w:r>
    </w:p>
    <w:p w14:paraId="7D294369" w14:textId="77777777" w:rsidR="00AA7BDF" w:rsidRPr="00D172A9" w:rsidRDefault="00AA7BDF" w:rsidP="00AA7BDF">
      <w:pPr>
        <w:rPr>
          <w:rFonts w:asciiTheme="majorBidi" w:hAnsiTheme="majorBidi" w:cstheme="majorBidi"/>
        </w:rPr>
      </w:pPr>
    </w:p>
    <w:p w14:paraId="330BFE85" w14:textId="77777777" w:rsidR="00AA7BDF" w:rsidRPr="00D172A9" w:rsidRDefault="00AA7BDF" w:rsidP="00AA7BDF">
      <w:pPr>
        <w:rPr>
          <w:rFonts w:asciiTheme="majorBidi" w:hAnsiTheme="majorBidi" w:cstheme="majorBidi"/>
        </w:rPr>
      </w:pPr>
      <w:r w:rsidRPr="00D172A9">
        <w:rPr>
          <w:rFonts w:asciiTheme="majorBidi" w:hAnsiTheme="majorBidi" w:cstheme="majorBidi"/>
        </w:rPr>
        <w:t>References</w:t>
      </w:r>
    </w:p>
    <w:p w14:paraId="6E2FF307" w14:textId="77777777" w:rsidR="00AA7BDF" w:rsidRPr="00D172A9" w:rsidRDefault="00AA7BDF" w:rsidP="00AA7BDF">
      <w:pPr>
        <w:rPr>
          <w:rFonts w:asciiTheme="majorBidi" w:hAnsiTheme="majorBidi" w:cstheme="majorBidi"/>
        </w:rPr>
      </w:pPr>
      <w:r w:rsidRPr="00D172A9">
        <w:rPr>
          <w:rFonts w:asciiTheme="majorBidi" w:hAnsiTheme="majorBidi" w:cstheme="majorBidi"/>
        </w:rPr>
        <w:t>[1] Conveyor Equipment Manufacturers Association (CEMA). Screw Conveyor Engineering Guide. CEMA, Naples, FL.</w:t>
      </w:r>
    </w:p>
    <w:p w14:paraId="408B5505" w14:textId="77777777" w:rsidR="00AA7BDF" w:rsidRPr="00D172A9" w:rsidRDefault="00AA7BDF" w:rsidP="00AA7BDF">
      <w:pPr>
        <w:rPr>
          <w:rFonts w:asciiTheme="majorBidi" w:hAnsiTheme="majorBidi" w:cstheme="majorBidi"/>
        </w:rPr>
      </w:pPr>
      <w:r w:rsidRPr="00D172A9">
        <w:rPr>
          <w:rFonts w:asciiTheme="majorBidi" w:hAnsiTheme="majorBidi" w:cstheme="majorBidi"/>
        </w:rPr>
        <w:t>[2] Roberts, A.W. (1999). "The Influence of Granular Vortex Motion on the Volumetric Performance of Screw Feeders," Powder Technology, 104(1), 56-67.</w:t>
      </w:r>
    </w:p>
    <w:p w14:paraId="3C4975DC" w14:textId="10909E98" w:rsidR="00AA7BDF" w:rsidRPr="00D172A9" w:rsidRDefault="00AA7BDF" w:rsidP="00AA7BDF">
      <w:pPr>
        <w:rPr>
          <w:rFonts w:asciiTheme="majorBidi" w:hAnsiTheme="majorBidi" w:cstheme="majorBidi"/>
        </w:rPr>
      </w:pPr>
      <w:r w:rsidRPr="00D172A9">
        <w:rPr>
          <w:rFonts w:asciiTheme="majorBidi" w:hAnsiTheme="majorBidi" w:cstheme="majorBidi"/>
        </w:rPr>
        <w:lastRenderedPageBreak/>
        <w:t xml:space="preserve">[3] </w:t>
      </w:r>
      <w:proofErr w:type="spellStart"/>
      <w:r w:rsidRPr="00D172A9">
        <w:rPr>
          <w:rFonts w:asciiTheme="majorBidi" w:hAnsiTheme="majorBidi" w:cstheme="majorBidi"/>
        </w:rPr>
        <w:t>Jenike</w:t>
      </w:r>
      <w:proofErr w:type="spellEnd"/>
      <w:r w:rsidRPr="00D172A9">
        <w:rPr>
          <w:rFonts w:asciiTheme="majorBidi" w:hAnsiTheme="majorBidi" w:cstheme="majorBidi"/>
        </w:rPr>
        <w:t>, A.W. (1964). Storage and Flow of Solids, Bulletin No. 123. University of Utah Engineering Experiment Station.</w:t>
      </w:r>
    </w:p>
    <w:p w14:paraId="693B58FA" w14:textId="77777777" w:rsidR="00AA7BDF" w:rsidRPr="00D172A9" w:rsidRDefault="00AA7BDF" w:rsidP="00AA7BDF">
      <w:pPr>
        <w:rPr>
          <w:rFonts w:asciiTheme="majorBidi" w:hAnsiTheme="majorBidi" w:cstheme="majorBidi"/>
        </w:rPr>
      </w:pPr>
      <w:r w:rsidRPr="00D172A9">
        <w:rPr>
          <w:rFonts w:asciiTheme="majorBidi" w:hAnsiTheme="majorBidi" w:cstheme="majorBidi"/>
        </w:rPr>
        <w:t xml:space="preserve">[4] </w:t>
      </w:r>
      <w:proofErr w:type="spellStart"/>
      <w:r w:rsidRPr="00D172A9">
        <w:rPr>
          <w:rFonts w:asciiTheme="majorBidi" w:hAnsiTheme="majorBidi" w:cstheme="majorBidi"/>
        </w:rPr>
        <w:t>Nedderman</w:t>
      </w:r>
      <w:proofErr w:type="spellEnd"/>
      <w:r w:rsidRPr="00D172A9">
        <w:rPr>
          <w:rFonts w:asciiTheme="majorBidi" w:hAnsiTheme="majorBidi" w:cstheme="majorBidi"/>
        </w:rPr>
        <w:t>, R.M. (1992). Statics and Kinematics of Granular Materials. Cambridge University Press.</w:t>
      </w:r>
    </w:p>
    <w:p w14:paraId="24D169C8" w14:textId="77777777" w:rsidR="00AA7BDF" w:rsidRDefault="00AA7BDF" w:rsidP="00AA7BDF">
      <w:pPr>
        <w:rPr>
          <w:rFonts w:asciiTheme="majorBidi" w:hAnsiTheme="majorBidi" w:cstheme="majorBidi"/>
          <w:rtl/>
        </w:rPr>
      </w:pPr>
      <w:r w:rsidRPr="00D172A9">
        <w:rPr>
          <w:rFonts w:asciiTheme="majorBidi" w:hAnsiTheme="majorBidi" w:cstheme="majorBidi"/>
        </w:rPr>
        <w:t>[5] Schulze, D. (2008). Powders and Bulk Solids: Behavior, Characterization, Storage and Flow. Springer Science &amp; Business Media.</w:t>
      </w:r>
    </w:p>
    <w:p w14:paraId="5403ACBA" w14:textId="12EDC46A" w:rsidR="00962EB8" w:rsidRPr="00C9724D" w:rsidRDefault="00AE13AC" w:rsidP="00C9724D">
      <w:pPr>
        <w:rPr>
          <w:rFonts w:asciiTheme="majorBidi" w:hAnsiTheme="majorBidi" w:cstheme="majorBidi"/>
          <w:rtl/>
        </w:rPr>
      </w:pPr>
      <w:r>
        <w:rPr>
          <w:rFonts w:asciiTheme="majorBidi" w:hAnsiTheme="majorBidi" w:cstheme="majorBidi"/>
        </w:rPr>
        <w:br w:type="page"/>
      </w:r>
      <w:r w:rsidR="00962EB8" w:rsidRPr="00C9724D">
        <w:rPr>
          <w:rFonts w:asciiTheme="majorBidi" w:hAnsiTheme="majorBidi" w:cstheme="majorBidi"/>
          <w:b/>
          <w:bCs/>
        </w:rPr>
        <w:lastRenderedPageBreak/>
        <w:t>2.2.4 Ideal Volumetric Displacement Theory</w:t>
      </w:r>
    </w:p>
    <w:p w14:paraId="2C064DFD" w14:textId="77777777" w:rsidR="00962EB8" w:rsidRPr="00C9724D" w:rsidRDefault="00962EB8" w:rsidP="00962EB8">
      <w:pPr>
        <w:rPr>
          <w:rFonts w:asciiTheme="majorBidi" w:hAnsiTheme="majorBidi" w:cstheme="majorBidi"/>
          <w:b/>
          <w:bCs/>
          <w:i/>
          <w:iCs/>
        </w:rPr>
      </w:pPr>
      <w:r w:rsidRPr="00C9724D">
        <w:rPr>
          <w:rFonts w:asciiTheme="majorBidi" w:hAnsiTheme="majorBidi" w:cstheme="majorBidi"/>
          <w:b/>
          <w:bCs/>
          <w:i/>
          <w:iCs/>
        </w:rPr>
        <w:t>2.2.4.1 Theoretical Foundation and Fundamental Assumptions</w:t>
      </w:r>
    </w:p>
    <w:p w14:paraId="08EAA467" w14:textId="77777777" w:rsidR="00962EB8" w:rsidRPr="0015649C" w:rsidRDefault="00962EB8" w:rsidP="00962EB8">
      <w:pPr>
        <w:rPr>
          <w:rFonts w:asciiTheme="majorBidi" w:hAnsiTheme="majorBidi" w:cstheme="majorBidi"/>
        </w:rPr>
      </w:pPr>
      <w:r w:rsidRPr="0015649C">
        <w:rPr>
          <w:rFonts w:asciiTheme="majorBidi" w:hAnsiTheme="majorBidi" w:cstheme="majorBidi"/>
        </w:rPr>
        <w:t>The auger filling system is classified mechanically as a positive displacement pump for bulk solids. The ideal volumetric displacement theory establishes the theoretical relationship between angular rotation and discharged volume, predicated upon two fundamental physical assumptions that simplify the kinematic analysis of flow [1][2]:</w:t>
      </w:r>
    </w:p>
    <w:p w14:paraId="2CB1AD74" w14:textId="77777777" w:rsidR="00962EB8" w:rsidRPr="0015649C" w:rsidRDefault="00962EB8" w:rsidP="00962EB8">
      <w:pPr>
        <w:rPr>
          <w:rFonts w:asciiTheme="majorBidi" w:hAnsiTheme="majorBidi" w:cstheme="majorBidi"/>
        </w:rPr>
      </w:pPr>
    </w:p>
    <w:p w14:paraId="37581129" w14:textId="77777777" w:rsidR="00962EB8" w:rsidRPr="0015649C" w:rsidRDefault="00962EB8" w:rsidP="00962EB8">
      <w:pPr>
        <w:rPr>
          <w:rFonts w:asciiTheme="majorBidi" w:hAnsiTheme="majorBidi" w:cstheme="majorBidi"/>
          <w:b/>
          <w:bCs/>
        </w:rPr>
      </w:pPr>
      <w:r w:rsidRPr="0015649C">
        <w:rPr>
          <w:rFonts w:asciiTheme="majorBidi" w:hAnsiTheme="majorBidi" w:cstheme="majorBidi"/>
          <w:b/>
          <w:bCs/>
        </w:rPr>
        <w:t>Assumption 1: Complete Filling (100% Fill Factor)</w:t>
      </w:r>
    </w:p>
    <w:p w14:paraId="48971973" w14:textId="77777777" w:rsidR="00962EB8" w:rsidRPr="0015649C" w:rsidRDefault="00962EB8" w:rsidP="00962EB8">
      <w:pPr>
        <w:rPr>
          <w:rFonts w:asciiTheme="majorBidi" w:hAnsiTheme="majorBidi" w:cstheme="majorBidi"/>
        </w:rPr>
      </w:pPr>
      <w:r w:rsidRPr="0015649C">
        <w:rPr>
          <w:rFonts w:asciiTheme="majorBidi" w:hAnsiTheme="majorBidi" w:cstheme="majorBidi"/>
        </w:rPr>
        <w:t>The powder is assumed to completely fill the available void between screw flights and casing wall without irregular air pockets or void spaces.</w:t>
      </w:r>
    </w:p>
    <w:p w14:paraId="67B83C86" w14:textId="77777777" w:rsidR="00962EB8" w:rsidRPr="0015649C" w:rsidRDefault="00962EB8" w:rsidP="00962EB8">
      <w:pPr>
        <w:rPr>
          <w:rFonts w:asciiTheme="majorBidi" w:hAnsiTheme="majorBidi" w:cstheme="majorBidi"/>
        </w:rPr>
      </w:pPr>
    </w:p>
    <w:p w14:paraId="21F6C22A" w14:textId="77777777" w:rsidR="00962EB8" w:rsidRPr="0015649C" w:rsidRDefault="00962EB8" w:rsidP="00962EB8">
      <w:pPr>
        <w:rPr>
          <w:rFonts w:asciiTheme="majorBidi" w:hAnsiTheme="majorBidi" w:cstheme="majorBidi"/>
          <w:b/>
          <w:bCs/>
        </w:rPr>
      </w:pPr>
      <w:r w:rsidRPr="0015649C">
        <w:rPr>
          <w:rFonts w:asciiTheme="majorBidi" w:hAnsiTheme="majorBidi" w:cstheme="majorBidi"/>
          <w:b/>
          <w:bCs/>
        </w:rPr>
        <w:t>Assumption 2: Zero Slip</w:t>
      </w:r>
    </w:p>
    <w:p w14:paraId="128384CD" w14:textId="77777777" w:rsidR="00962EB8" w:rsidRPr="0015649C" w:rsidRDefault="00962EB8" w:rsidP="00962EB8">
      <w:pPr>
        <w:rPr>
          <w:rFonts w:asciiTheme="majorBidi" w:hAnsiTheme="majorBidi" w:cstheme="majorBidi"/>
        </w:rPr>
      </w:pPr>
      <w:r w:rsidRPr="0015649C">
        <w:rPr>
          <w:rFonts w:asciiTheme="majorBidi" w:hAnsiTheme="majorBidi" w:cstheme="majorBidi"/>
        </w:rPr>
        <w:t>The material is assumed to undergo pure axial translation without co-rotation with the screw or backward leakage through the clearance between flight tip and casing.</w:t>
      </w:r>
    </w:p>
    <w:p w14:paraId="5A8A6125" w14:textId="77777777" w:rsidR="00962EB8" w:rsidRPr="0015649C" w:rsidRDefault="00962EB8" w:rsidP="00962EB8">
      <w:pPr>
        <w:rPr>
          <w:rFonts w:asciiTheme="majorBidi" w:hAnsiTheme="majorBidi" w:cstheme="majorBidi"/>
        </w:rPr>
      </w:pPr>
    </w:p>
    <w:p w14:paraId="09BDBCE2" w14:textId="77777777" w:rsidR="00962EB8" w:rsidRPr="0015649C" w:rsidRDefault="00962EB8" w:rsidP="00962EB8">
      <w:pPr>
        <w:rPr>
          <w:rFonts w:asciiTheme="majorBidi" w:hAnsiTheme="majorBidi" w:cstheme="majorBidi"/>
        </w:rPr>
      </w:pPr>
      <w:r w:rsidRPr="0015649C">
        <w:rPr>
          <w:rFonts w:asciiTheme="majorBidi" w:hAnsiTheme="majorBidi" w:cstheme="majorBidi"/>
        </w:rPr>
        <w:t>These idealizations define the theoretical upper bound for volumetric performance and establish the geometric foundation for control algorithm development in mechatronic filling systems [1][3].</w:t>
      </w:r>
    </w:p>
    <w:p w14:paraId="4F03E7EB" w14:textId="77777777" w:rsidR="00962EB8" w:rsidRPr="0015649C" w:rsidRDefault="00962EB8" w:rsidP="00962EB8">
      <w:pPr>
        <w:rPr>
          <w:rFonts w:asciiTheme="majorBidi" w:hAnsiTheme="majorBidi" w:cstheme="majorBidi"/>
        </w:rPr>
      </w:pPr>
    </w:p>
    <w:p w14:paraId="63E4F697" w14:textId="77777777" w:rsidR="00962EB8" w:rsidRPr="00C9724D" w:rsidRDefault="00962EB8" w:rsidP="00962EB8">
      <w:pPr>
        <w:rPr>
          <w:rFonts w:asciiTheme="majorBidi" w:hAnsiTheme="majorBidi" w:cstheme="majorBidi"/>
          <w:b/>
          <w:bCs/>
          <w:i/>
          <w:iCs/>
        </w:rPr>
      </w:pPr>
      <w:r w:rsidRPr="00C9724D">
        <w:rPr>
          <w:rFonts w:asciiTheme="majorBidi" w:hAnsiTheme="majorBidi" w:cstheme="majorBidi"/>
          <w:b/>
          <w:bCs/>
          <w:i/>
          <w:iCs/>
        </w:rPr>
        <w:t>2.2.4.2 Theoretical Volume per Revolution</w:t>
      </w:r>
    </w:p>
    <w:p w14:paraId="3E7B6B79" w14:textId="49C3C54F" w:rsidR="00962EB8" w:rsidRPr="0015649C" w:rsidRDefault="00962EB8" w:rsidP="00962EB8">
      <w:pPr>
        <w:rPr>
          <w:rFonts w:asciiTheme="majorBidi" w:hAnsiTheme="majorBidi" w:cstheme="majorBidi"/>
        </w:rPr>
      </w:pPr>
      <w:r w:rsidRPr="0015649C">
        <w:rPr>
          <w:rFonts w:asciiTheme="majorBidi" w:hAnsiTheme="majorBidi" w:cstheme="majorBidi"/>
        </w:rPr>
        <w:t xml:space="preserve">Based upon the geometric model derived in Section 2.2.3, and neglecting the infinitesimal volume occupied by the flight material itself for mathematical simplification in ideal models, the theoretical volume of powder displaced during one complete </w:t>
      </w:r>
      <w:proofErr w:type="gramStart"/>
      <w:r w:rsidRPr="0015649C">
        <w:rPr>
          <w:rFonts w:asciiTheme="majorBidi" w:hAnsiTheme="majorBidi" w:cstheme="majorBidi"/>
        </w:rPr>
        <w:t xml:space="preserve">revolution </w:t>
      </w:r>
      <w:r w:rsidRPr="001139BD">
        <w:rPr>
          <w:rFonts w:asciiTheme="majorBidi" w:hAnsiTheme="majorBidi" w:cstheme="majorBidi" w:hint="cs"/>
          <w:b/>
          <w:bCs/>
          <w:rtl/>
        </w:rPr>
        <w:t>)</w:t>
      </w:r>
      <w:proofErr w:type="gramEnd"/>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r w:rsidRPr="001139BD">
        <w:rPr>
          <w:rFonts w:asciiTheme="majorBidi" w:hAnsiTheme="majorBidi" w:cstheme="majorBidi"/>
          <w:b/>
          <w:bCs/>
        </w:rPr>
        <w:t>)</w:t>
      </w:r>
      <w:r>
        <w:rPr>
          <w:rFonts w:asciiTheme="majorBidi" w:hAnsiTheme="majorBidi" w:cstheme="majorBidi"/>
        </w:rPr>
        <w:t xml:space="preserve"> </w:t>
      </w:r>
      <w:r w:rsidRPr="0015649C">
        <w:rPr>
          <w:rFonts w:asciiTheme="majorBidi" w:hAnsiTheme="majorBidi" w:cstheme="majorBidi"/>
        </w:rPr>
        <w:t>is calculated by multiplying the effective cross-sectional area by the axial pitch:</w:t>
      </w:r>
    </w:p>
    <w:p w14:paraId="1FD6D973" w14:textId="33809334" w:rsidR="00962EB8" w:rsidRPr="001139BD" w:rsidRDefault="00000000" w:rsidP="00962EB8">
      <w:pPr>
        <w:rPr>
          <w:rFonts w:asciiTheme="majorBidi" w:eastAsiaTheme="minorEastAsia"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eastAsiaTheme="minorEastAsia" w:hAnsi="Cambria Math" w:cstheme="majorBidi"/>
            </w:rPr>
            <m:t>×</m:t>
          </m:r>
          <m:d>
            <m:dPr>
              <m:ctrlPr>
                <w:rPr>
                  <w:rFonts w:ascii="Cambria Math" w:eastAsiaTheme="minorEastAsia" w:hAnsi="Cambria Math" w:cstheme="majorBidi"/>
                  <w:b/>
                  <w:bCs/>
                  <w:i/>
                </w:rPr>
              </m:ctrlPr>
            </m:dPr>
            <m:e>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D</m:t>
                  </m:r>
                </m:e>
                <m:sup>
                  <m:r>
                    <m:rPr>
                      <m:sty m:val="bi"/>
                    </m:rPr>
                    <w:rPr>
                      <w:rFonts w:ascii="Cambria Math" w:eastAsiaTheme="minorEastAsia" w:hAnsi="Cambria Math" w:cstheme="majorBidi"/>
                    </w:rPr>
                    <m:t>2</m:t>
                  </m:r>
                </m:sup>
              </m:sSup>
              <m:r>
                <m:rPr>
                  <m:sty m:val="bi"/>
                </m:rPr>
                <w:rPr>
                  <w:rFonts w:ascii="Cambria Math" w:eastAsiaTheme="minorEastAsia" w:hAnsi="Cambria Math" w:cstheme="majorBidi"/>
                </w:rPr>
                <m:t>-</m:t>
              </m:r>
              <m:sSubSup>
                <m:sSubSupPr>
                  <m:ctrlPr>
                    <w:rPr>
                      <w:rFonts w:ascii="Cambria Math" w:eastAsiaTheme="minorEastAsia" w:hAnsi="Cambria Math" w:cstheme="majorBidi"/>
                      <w:b/>
                      <w:bCs/>
                      <w:i/>
                    </w:rPr>
                  </m:ctrlPr>
                </m:sSubSupPr>
                <m:e>
                  <m:r>
                    <m:rPr>
                      <m:sty m:val="bi"/>
                    </m:rPr>
                    <w:rPr>
                      <w:rFonts w:ascii="Cambria Math" w:eastAsiaTheme="minorEastAsia" w:hAnsi="Cambria Math" w:cstheme="majorBidi"/>
                    </w:rPr>
                    <m:t>D</m:t>
                  </m:r>
                </m:e>
                <m:sub>
                  <m:r>
                    <m:rPr>
                      <m:sty m:val="bi"/>
                    </m:rPr>
                    <w:rPr>
                      <w:rFonts w:ascii="Cambria Math" w:eastAsiaTheme="minorEastAsia" w:hAnsi="Cambria Math" w:cstheme="majorBidi"/>
                    </w:rPr>
                    <m:t>s</m:t>
                  </m:r>
                </m:sub>
                <m:sup>
                  <m:r>
                    <m:rPr>
                      <m:sty m:val="bi"/>
                    </m:rPr>
                    <w:rPr>
                      <w:rFonts w:ascii="Cambria Math" w:eastAsiaTheme="minorEastAsia" w:hAnsi="Cambria Math" w:cstheme="majorBidi"/>
                    </w:rPr>
                    <m:t>2</m:t>
                  </m:r>
                </m:sup>
              </m:sSubSup>
            </m:e>
          </m:d>
          <m:r>
            <m:rPr>
              <m:sty m:val="bi"/>
            </m:rPr>
            <w:rPr>
              <w:rFonts w:ascii="Cambria Math" w:eastAsiaTheme="minorEastAsia" w:hAnsi="Cambria Math" w:cstheme="majorBidi"/>
            </w:rPr>
            <m:t>×P</m:t>
          </m:r>
        </m:oMath>
      </m:oMathPara>
    </w:p>
    <w:p w14:paraId="1060D81D" w14:textId="77777777" w:rsidR="00962EB8" w:rsidRPr="0015649C" w:rsidRDefault="00962EB8" w:rsidP="00962EB8">
      <w:pPr>
        <w:rPr>
          <w:rFonts w:asciiTheme="majorBidi" w:hAnsiTheme="majorBidi" w:cstheme="majorBidi"/>
        </w:rPr>
      </w:pPr>
      <w:r w:rsidRPr="0015649C">
        <w:rPr>
          <w:rFonts w:asciiTheme="majorBidi" w:hAnsiTheme="majorBidi" w:cstheme="majorBidi"/>
        </w:rPr>
        <w:t>Where</w:t>
      </w:r>
      <w:r>
        <w:rPr>
          <w:rFonts w:asciiTheme="majorBidi" w:hAnsiTheme="majorBidi" w:cstheme="majorBidi"/>
        </w:rPr>
        <w:t xml:space="preserve"> </w:t>
      </w:r>
      <w:r w:rsidRPr="0015649C">
        <w:rPr>
          <w:rFonts w:asciiTheme="majorBidi" w:hAnsiTheme="majorBidi" w:cstheme="majorBidi"/>
        </w:rPr>
        <w:t xml:space="preserve">theoretical displaced volume per revolution </w:t>
      </w:r>
      <w:r>
        <w:rPr>
          <w:rFonts w:asciiTheme="majorBidi" w:hAnsiTheme="majorBidi" w:cstheme="majorBidi"/>
        </w:rPr>
        <w:t xml:space="preserve">is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r w:rsidRPr="0015649C">
        <w:rPr>
          <w:rFonts w:asciiTheme="majorBidi" w:hAnsiTheme="majorBidi" w:cstheme="majorBidi"/>
        </w:rPr>
        <w:t xml:space="preserve"> </w:t>
      </w:r>
      <w:r>
        <w:rPr>
          <w:rFonts w:asciiTheme="majorBidi" w:hAnsiTheme="majorBidi" w:cstheme="majorBidi"/>
        </w:rPr>
        <w:t xml:space="preserve"> </w:t>
      </w:r>
      <w:r w:rsidRPr="0015649C">
        <w:rPr>
          <w:rFonts w:asciiTheme="majorBidi" w:hAnsiTheme="majorBidi" w:cstheme="majorBidi"/>
        </w:rPr>
        <w:t>(m³/rev)</w:t>
      </w:r>
      <w:r>
        <w:rPr>
          <w:rFonts w:asciiTheme="majorBidi" w:hAnsiTheme="majorBidi" w:cstheme="majorBidi"/>
        </w:rPr>
        <w:t xml:space="preserve">, </w:t>
      </w:r>
      <w:r w:rsidRPr="0015649C">
        <w:rPr>
          <w:rFonts w:asciiTheme="majorBidi" w:hAnsiTheme="majorBidi" w:cstheme="majorBidi"/>
        </w:rPr>
        <w:t>outer diameter of the screw</w:t>
      </w:r>
      <w:r>
        <w:rPr>
          <w:rFonts w:asciiTheme="majorBidi" w:hAnsiTheme="majorBidi" w:cstheme="majorBidi"/>
        </w:rPr>
        <w:t xml:space="preserve"> is </w:t>
      </w:r>
      <m:oMath>
        <m:r>
          <m:rPr>
            <m:sty m:val="bi"/>
          </m:rPr>
          <w:rPr>
            <w:rFonts w:ascii="Cambria Math" w:hAnsi="Cambria Math" w:cstheme="majorBidi"/>
          </w:rPr>
          <m:t>D</m:t>
        </m:r>
      </m:oMath>
      <w:r w:rsidRPr="0015649C">
        <w:rPr>
          <w:rFonts w:asciiTheme="majorBidi" w:hAnsiTheme="majorBidi" w:cstheme="majorBidi"/>
        </w:rPr>
        <w:t xml:space="preserve"> (m)</w:t>
      </w:r>
      <w:r>
        <w:rPr>
          <w:rFonts w:asciiTheme="majorBidi" w:hAnsiTheme="majorBidi" w:cstheme="majorBidi"/>
        </w:rPr>
        <w:t xml:space="preserve">, </w:t>
      </w:r>
      <w:r w:rsidRPr="0015649C">
        <w:rPr>
          <w:rFonts w:asciiTheme="majorBidi" w:hAnsiTheme="majorBidi" w:cstheme="majorBidi"/>
        </w:rPr>
        <w:t xml:space="preserve">shaft diameter </w:t>
      </w:r>
      <w:r>
        <w:rPr>
          <w:rFonts w:asciiTheme="majorBidi" w:hAnsiTheme="majorBidi" w:cstheme="majorBidi"/>
        </w:rPr>
        <w:t xml:space="preserve">is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w:rPr>
            <w:rFonts w:ascii="Cambria Math" w:hAnsi="Cambria Math" w:cstheme="majorBidi"/>
          </w:rPr>
          <m:t xml:space="preserve"> </m:t>
        </m:r>
      </m:oMath>
      <w:r w:rsidRPr="0015649C">
        <w:rPr>
          <w:rFonts w:asciiTheme="majorBidi" w:hAnsiTheme="majorBidi" w:cstheme="majorBidi"/>
        </w:rPr>
        <w:t>(m)</w:t>
      </w:r>
      <w:r>
        <w:rPr>
          <w:rFonts w:asciiTheme="majorBidi" w:hAnsiTheme="majorBidi" w:cstheme="majorBidi"/>
        </w:rPr>
        <w:t xml:space="preserve">, and </w:t>
      </w:r>
      <w:r w:rsidRPr="0015649C">
        <w:rPr>
          <w:rFonts w:asciiTheme="majorBidi" w:hAnsiTheme="majorBidi" w:cstheme="majorBidi"/>
        </w:rPr>
        <w:t>screw pitch</w:t>
      </w:r>
      <w:r>
        <w:rPr>
          <w:rFonts w:asciiTheme="majorBidi" w:hAnsiTheme="majorBidi" w:cstheme="majorBidi"/>
        </w:rPr>
        <w:t xml:space="preserve"> is </w:t>
      </w:r>
      <m:oMath>
        <m:r>
          <m:rPr>
            <m:sty m:val="bi"/>
          </m:rPr>
          <w:rPr>
            <w:rFonts w:ascii="Cambria Math" w:hAnsi="Cambria Math" w:cstheme="majorBidi"/>
          </w:rPr>
          <m:t>P</m:t>
        </m:r>
      </m:oMath>
      <w:r w:rsidRPr="0015649C">
        <w:rPr>
          <w:rFonts w:asciiTheme="majorBidi" w:hAnsiTheme="majorBidi" w:cstheme="majorBidi"/>
        </w:rPr>
        <w:t xml:space="preserve"> (m)</w:t>
      </w:r>
    </w:p>
    <w:p w14:paraId="6E4F8103" w14:textId="77777777" w:rsidR="00962EB8" w:rsidRPr="0015649C" w:rsidRDefault="00962EB8" w:rsidP="00962EB8">
      <w:pPr>
        <w:rPr>
          <w:rFonts w:asciiTheme="majorBidi" w:hAnsiTheme="majorBidi" w:cstheme="majorBidi"/>
        </w:rPr>
      </w:pPr>
    </w:p>
    <w:p w14:paraId="7B153DEE" w14:textId="77777777" w:rsidR="00962EB8" w:rsidRDefault="00962EB8" w:rsidP="00962EB8">
      <w:pPr>
        <w:rPr>
          <w:rFonts w:asciiTheme="majorBidi" w:hAnsiTheme="majorBidi" w:cstheme="majorBidi"/>
        </w:rPr>
      </w:pPr>
      <w:r w:rsidRPr="0015649C">
        <w:rPr>
          <w:rFonts w:asciiTheme="majorBidi" w:hAnsiTheme="majorBidi" w:cstheme="majorBidi"/>
        </w:rPr>
        <w:t>This equation constitutes the fundamental basis of volumetric auger filling systems [1][2].</w:t>
      </w:r>
    </w:p>
    <w:p w14:paraId="78F5DEC0" w14:textId="77777777" w:rsidR="00962EB8" w:rsidRPr="0015649C" w:rsidRDefault="00962EB8" w:rsidP="00962EB8">
      <w:pPr>
        <w:rPr>
          <w:rFonts w:asciiTheme="majorBidi" w:hAnsiTheme="majorBidi" w:cstheme="majorBidi"/>
        </w:rPr>
      </w:pPr>
    </w:p>
    <w:p w14:paraId="0B6F5F5E" w14:textId="77777777" w:rsidR="00962EB8" w:rsidRPr="00C9724D" w:rsidRDefault="00962EB8" w:rsidP="00962EB8">
      <w:pPr>
        <w:rPr>
          <w:rFonts w:asciiTheme="majorBidi" w:hAnsiTheme="majorBidi" w:cstheme="majorBidi"/>
          <w:b/>
          <w:bCs/>
          <w:i/>
          <w:iCs/>
        </w:rPr>
      </w:pPr>
      <w:r w:rsidRPr="00C9724D">
        <w:rPr>
          <w:rFonts w:asciiTheme="majorBidi" w:hAnsiTheme="majorBidi" w:cstheme="majorBidi"/>
          <w:b/>
          <w:bCs/>
          <w:i/>
          <w:iCs/>
        </w:rPr>
        <w:t>2.2.4.3 Flow Rate Equations</w:t>
      </w:r>
    </w:p>
    <w:p w14:paraId="4AAA571D" w14:textId="77777777" w:rsidR="00962EB8" w:rsidRPr="001139BD" w:rsidRDefault="00962EB8" w:rsidP="00962EB8">
      <w:pPr>
        <w:rPr>
          <w:rFonts w:asciiTheme="majorBidi" w:hAnsiTheme="majorBidi" w:cstheme="majorBidi"/>
          <w:b/>
          <w:bCs/>
          <w:i/>
          <w:iCs/>
        </w:rPr>
      </w:pPr>
      <w:r w:rsidRPr="001139BD">
        <w:rPr>
          <w:rFonts w:asciiTheme="majorBidi" w:hAnsiTheme="majorBidi" w:cstheme="majorBidi"/>
          <w:b/>
          <w:bCs/>
          <w:i/>
          <w:iCs/>
        </w:rPr>
        <w:t xml:space="preserve">Volumetric Flow Rate: </w:t>
      </w:r>
    </w:p>
    <w:p w14:paraId="49FEBF31" w14:textId="27A39625" w:rsidR="00962EB8" w:rsidRPr="0015649C" w:rsidRDefault="00962EB8" w:rsidP="00962EB8">
      <w:pPr>
        <w:rPr>
          <w:rFonts w:asciiTheme="majorBidi" w:hAnsiTheme="majorBidi" w:cstheme="majorBidi"/>
        </w:rPr>
      </w:pPr>
      <w:r w:rsidRPr="0015649C">
        <w:rPr>
          <w:rFonts w:asciiTheme="majorBidi" w:hAnsiTheme="majorBidi" w:cstheme="majorBidi"/>
        </w:rPr>
        <w:t xml:space="preserve">For rotational speed </w:t>
      </w:r>
      <m:oMath>
        <m:r>
          <m:rPr>
            <m:sty m:val="bi"/>
          </m:rPr>
          <w:rPr>
            <w:rFonts w:ascii="Cambria Math" w:hAnsi="Cambria Math" w:cstheme="majorBidi"/>
          </w:rPr>
          <m:t xml:space="preserve">N </m:t>
        </m:r>
      </m:oMath>
      <w:r w:rsidRPr="0015649C">
        <w:rPr>
          <w:rFonts w:asciiTheme="majorBidi" w:hAnsiTheme="majorBidi" w:cstheme="majorBidi"/>
        </w:rPr>
        <w:t xml:space="preserve">(rev/s), the theoretical volumetric flow rate </w:t>
      </w:r>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 xml:space="preserve">th </m:t>
            </m:r>
          </m:sub>
        </m:sSub>
      </m:oMath>
      <w:r w:rsidRPr="0015649C">
        <w:rPr>
          <w:rFonts w:asciiTheme="majorBidi" w:hAnsiTheme="majorBidi" w:cstheme="majorBidi"/>
        </w:rPr>
        <w:t>becomes:</w:t>
      </w:r>
    </w:p>
    <w:p w14:paraId="4CF9971D" w14:textId="319BE630" w:rsidR="00962EB8" w:rsidRPr="001139BD" w:rsidRDefault="00000000" w:rsidP="00962EB8">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×N=</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×P×N</m:t>
          </m:r>
        </m:oMath>
      </m:oMathPara>
    </w:p>
    <w:p w14:paraId="1E2704FC" w14:textId="77777777" w:rsidR="00962EB8" w:rsidRPr="001139BD" w:rsidRDefault="00962EB8" w:rsidP="00962EB8">
      <w:pPr>
        <w:rPr>
          <w:rFonts w:asciiTheme="majorBidi" w:hAnsiTheme="majorBidi" w:cstheme="majorBidi"/>
          <w:b/>
          <w:bCs/>
          <w:i/>
          <w:iCs/>
        </w:rPr>
      </w:pPr>
      <w:r w:rsidRPr="001139BD">
        <w:rPr>
          <w:rFonts w:asciiTheme="majorBidi" w:hAnsiTheme="majorBidi" w:cstheme="majorBidi"/>
          <w:b/>
          <w:bCs/>
          <w:i/>
          <w:iCs/>
        </w:rPr>
        <w:t>Mass Flow Rate:</w:t>
      </w:r>
    </w:p>
    <w:p w14:paraId="59F6FC08" w14:textId="77777777" w:rsidR="00962EB8" w:rsidRPr="0015649C" w:rsidRDefault="00962EB8" w:rsidP="00962EB8">
      <w:pPr>
        <w:rPr>
          <w:rFonts w:asciiTheme="majorBidi" w:hAnsiTheme="majorBidi" w:cstheme="majorBidi"/>
        </w:rPr>
      </w:pPr>
      <w:r w:rsidRPr="0015649C">
        <w:rPr>
          <w:rFonts w:asciiTheme="majorBidi" w:hAnsiTheme="majorBidi" w:cstheme="majorBidi"/>
        </w:rPr>
        <w:t xml:space="preserve">Since vertical form-fill-seal (VFFS) packaging systems require control of dose weight rather than volume, the volumetric flow rate is converted to mass flow rate </w:t>
      </w:r>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e>
        </m:acc>
        <m:r>
          <w:rPr>
            <w:rFonts w:ascii="Cambria Math" w:hAnsi="Cambria Math" w:cstheme="majorBidi"/>
          </w:rPr>
          <m:t xml:space="preserve"> </m:t>
        </m:r>
      </m:oMath>
      <w:r w:rsidRPr="0015649C">
        <w:rPr>
          <w:rFonts w:asciiTheme="majorBidi" w:hAnsiTheme="majorBidi" w:cstheme="majorBidi"/>
        </w:rPr>
        <w:t xml:space="preserve">using the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Pr>
          <w:rFonts w:asciiTheme="majorBidi" w:hAnsiTheme="majorBidi" w:cstheme="majorBidi"/>
        </w:rPr>
        <w:t xml:space="preserve"> </w:t>
      </w:r>
      <w:r w:rsidRPr="0015649C">
        <w:rPr>
          <w:rFonts w:asciiTheme="majorBidi" w:hAnsiTheme="majorBidi" w:cstheme="majorBidi"/>
        </w:rPr>
        <w:t>of the material being filled. As established in studies concerning volumetric feeding of powders, bulk density is the decisive factor in transforming volumetric behavior to gravimetric behavior [2][4]:</w:t>
      </w:r>
    </w:p>
    <w:p w14:paraId="732F997E" w14:textId="73790F8C" w:rsidR="00962EB8" w:rsidRPr="0015649C" w:rsidRDefault="00000000" w:rsidP="00962EB8">
      <w:pPr>
        <w:rPr>
          <w:rFonts w:asciiTheme="majorBidi" w:hAnsiTheme="majorBidi" w:cstheme="majorBidi"/>
        </w:rPr>
      </w:pPr>
      <m:oMathPara>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begChr m:val="["/>
                  <m:endChr m:val="]"/>
                  <m:ctrlPr>
                    <w:rPr>
                      <w:rFonts w:ascii="Cambria Math" w:hAnsi="Cambria Math" w:cstheme="majorBidi"/>
                      <w:b/>
                      <w:bCs/>
                      <w:i/>
                    </w:rPr>
                  </m:ctrlPr>
                </m:dPr>
                <m:e>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×P×N</m:t>
                  </m:r>
                </m:e>
              </m:d>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e>
          </m:acc>
        </m:oMath>
      </m:oMathPara>
    </w:p>
    <w:p w14:paraId="042067C5" w14:textId="77777777" w:rsidR="00962EB8" w:rsidRPr="00537775" w:rsidRDefault="00962EB8" w:rsidP="00962EB8">
      <w:pPr>
        <w:rPr>
          <w:rFonts w:asciiTheme="majorBidi" w:hAnsiTheme="majorBidi" w:cstheme="majorBidi"/>
          <w:b/>
          <w:bCs/>
          <w:i/>
          <w:iCs/>
        </w:rPr>
      </w:pPr>
      <w:r w:rsidRPr="00537775">
        <w:rPr>
          <w:rFonts w:asciiTheme="majorBidi" w:hAnsiTheme="majorBidi" w:cstheme="majorBidi"/>
          <w:b/>
          <w:bCs/>
          <w:i/>
          <w:iCs/>
        </w:rPr>
        <w:t>Mass Displacement per Revolution:</w:t>
      </w:r>
    </w:p>
    <w:p w14:paraId="3FD8915C" w14:textId="6D1DB487" w:rsidR="00962EB8" w:rsidRPr="0015649C" w:rsidRDefault="00962EB8" w:rsidP="00962EB8">
      <w:pPr>
        <w:rPr>
          <w:rFonts w:asciiTheme="majorBidi" w:hAnsiTheme="majorBidi" w:cstheme="majorBidi"/>
        </w:rPr>
      </w:pPr>
      <w:r w:rsidRPr="0015649C">
        <w:rPr>
          <w:rFonts w:asciiTheme="majorBidi" w:hAnsiTheme="majorBidi" w:cstheme="majorBidi"/>
        </w:rPr>
        <w:t>The theoretical mass delivered per revolution follows directly:</w:t>
      </w:r>
    </w:p>
    <w:p w14:paraId="724D4552" w14:textId="2FB77CEA" w:rsidR="00962EB8" w:rsidRPr="0015649C" w:rsidRDefault="00000000" w:rsidP="00962EB8">
      <w:pPr>
        <w:rPr>
          <w:rFonts w:asciiTheme="majorBidi" w:hAnsiTheme="majorBidi" w:cstheme="majorBidi"/>
        </w:rPr>
      </w:pPr>
      <m:oMathPara>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begChr m:val="["/>
                  <m:endChr m:val="]"/>
                  <m:ctrlPr>
                    <w:rPr>
                      <w:rFonts w:ascii="Cambria Math" w:hAnsi="Cambria Math" w:cstheme="majorBidi"/>
                      <w:b/>
                      <w:bCs/>
                      <w:i/>
                    </w:rPr>
                  </m:ctrlPr>
                </m:dPr>
                <m:e>
                  <m:r>
                    <m:rPr>
                      <m:sty m:val="bi"/>
                    </m:rPr>
                    <w:rPr>
                      <w:rFonts w:ascii="Cambria Math" w:hAnsi="Cambria Math" w:cstheme="majorBidi"/>
                    </w:rPr>
                    <m:t xml:space="preserve">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m:t>
                  </m:r>
                </m:e>
              </m:d>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e>
          </m:acc>
        </m:oMath>
      </m:oMathPara>
    </w:p>
    <w:p w14:paraId="19693EE5" w14:textId="77777777" w:rsidR="00962EB8" w:rsidRPr="0015649C" w:rsidRDefault="00962EB8" w:rsidP="00962EB8">
      <w:pPr>
        <w:rPr>
          <w:rFonts w:asciiTheme="majorBidi" w:hAnsiTheme="majorBidi" w:cstheme="majorBidi"/>
        </w:rPr>
      </w:pPr>
      <w:r w:rsidRPr="0015649C">
        <w:rPr>
          <w:rFonts w:asciiTheme="majorBidi" w:hAnsiTheme="majorBidi" w:cstheme="majorBidi"/>
        </w:rPr>
        <w:t>These equations describe ideal kinematic-geometric flow only and establish the theoretical upper bound for system performance [1][3].</w:t>
      </w:r>
    </w:p>
    <w:p w14:paraId="759EA471" w14:textId="77777777" w:rsidR="00962EB8" w:rsidRPr="0015649C" w:rsidRDefault="00962EB8" w:rsidP="00962EB8">
      <w:pPr>
        <w:rPr>
          <w:rFonts w:asciiTheme="majorBidi" w:hAnsiTheme="majorBidi" w:cstheme="majorBidi"/>
        </w:rPr>
      </w:pPr>
    </w:p>
    <w:p w14:paraId="6217674E" w14:textId="77777777" w:rsidR="00962EB8" w:rsidRPr="00C9724D" w:rsidRDefault="00962EB8" w:rsidP="00962EB8">
      <w:pPr>
        <w:rPr>
          <w:rFonts w:asciiTheme="majorBidi" w:hAnsiTheme="majorBidi" w:cstheme="majorBidi"/>
          <w:b/>
          <w:bCs/>
          <w:i/>
          <w:iCs/>
        </w:rPr>
      </w:pPr>
      <w:r w:rsidRPr="00C9724D">
        <w:rPr>
          <w:rFonts w:asciiTheme="majorBidi" w:hAnsiTheme="majorBidi" w:cstheme="majorBidi"/>
          <w:b/>
          <w:bCs/>
          <w:i/>
          <w:iCs/>
        </w:rPr>
        <w:t>2.2.4.4 Mechatronic Control Equation</w:t>
      </w:r>
    </w:p>
    <w:p w14:paraId="3C1E0E6F" w14:textId="6A4C47C3" w:rsidR="00962EB8" w:rsidRPr="0015649C" w:rsidRDefault="00962EB8" w:rsidP="003717D1">
      <w:pPr>
        <w:rPr>
          <w:rFonts w:asciiTheme="majorBidi" w:hAnsiTheme="majorBidi" w:cstheme="majorBidi"/>
          <w:rtl/>
        </w:rPr>
      </w:pPr>
      <w:r w:rsidRPr="0015649C">
        <w:rPr>
          <w:rFonts w:asciiTheme="majorBidi" w:hAnsiTheme="majorBidi" w:cstheme="majorBidi"/>
        </w:rPr>
        <w:t xml:space="preserve">The ideal volumetric displacement theory provides the mathematical foundation for open-loop control algorithms in filling machines. To calculate the required filling time </w:t>
      </w:r>
      <m:oMath>
        <m:sSub>
          <m:sSubPr>
            <m:ctrlPr>
              <w:rPr>
                <w:rFonts w:ascii="Cambria Math" w:hAnsi="Cambria Math" w:cstheme="majorBidi"/>
                <w:i/>
              </w:rPr>
            </m:ctrlPr>
          </m:sSubPr>
          <m:e>
            <m:r>
              <m:rPr>
                <m:sty m:val="bi"/>
              </m:rPr>
              <w:rPr>
                <w:rFonts w:ascii="Cambria Math" w:hAnsi="Cambria Math" w:cstheme="majorBidi"/>
              </w:rPr>
              <m:t>T</m:t>
            </m:r>
          </m:e>
          <m:sub>
            <m:r>
              <w:rPr>
                <w:rFonts w:ascii="Cambria Math" w:hAnsi="Cambria Math" w:cstheme="majorBidi"/>
              </w:rPr>
              <m:t>fill</m:t>
            </m:r>
          </m:sub>
        </m:sSub>
        <m:r>
          <w:rPr>
            <w:rFonts w:ascii="Cambria Math" w:hAnsi="Cambria Math" w:cstheme="majorBidi"/>
          </w:rPr>
          <m:t xml:space="preserve"> </m:t>
        </m:r>
      </m:oMath>
      <w:r w:rsidRPr="0015649C">
        <w:rPr>
          <w:rFonts w:asciiTheme="majorBidi" w:hAnsiTheme="majorBidi" w:cstheme="majorBidi"/>
        </w:rPr>
        <w:t xml:space="preserve">or the number of pulses to be sent to the servo motor to achieve a target weight </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oMath>
      <w:r>
        <w:rPr>
          <w:rFonts w:asciiTheme="majorBidi" w:hAnsiTheme="majorBidi" w:cstheme="majorBidi"/>
        </w:rPr>
        <w:t>,</w:t>
      </w:r>
      <w:r w:rsidRPr="0015649C">
        <w:rPr>
          <w:rFonts w:asciiTheme="majorBidi" w:hAnsiTheme="majorBidi" w:cstheme="majorBidi"/>
        </w:rPr>
        <w:t>the controller solves the following equation inversely [3][4]:</w:t>
      </w:r>
    </w:p>
    <w:p w14:paraId="681C8C04" w14:textId="2201B5FB" w:rsidR="00962EB8" w:rsidRPr="0015649C" w:rsidRDefault="00000000" w:rsidP="00962EB8">
      <w:pPr>
        <w:rPr>
          <w:rFonts w:asciiTheme="majorBidi" w:hAnsiTheme="majorBidi" w:cstheme="majorBidi"/>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r>
            <m:rPr>
              <m:sty m:val="bi"/>
            </m:rPr>
            <w:rPr>
              <w:rFonts w:ascii="Cambria Math" w:hAnsi="Cambria Math" w:cstheme="majorBidi"/>
            </w:rPr>
            <m:t>=</m:t>
          </m:r>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e>
          </m:acc>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m:oMathPara>
    </w:p>
    <w:p w14:paraId="2A347189" w14:textId="7A4A29D7" w:rsidR="00962EB8" w:rsidRPr="00537775" w:rsidRDefault="00000000" w:rsidP="00962EB8">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den>
          </m:f>
        </m:oMath>
      </m:oMathPara>
    </w:p>
    <w:p w14:paraId="38F466D1" w14:textId="77777777" w:rsidR="00962EB8" w:rsidRDefault="00962EB8" w:rsidP="00962EB8">
      <w:pPr>
        <w:rPr>
          <w:rFonts w:asciiTheme="majorBidi" w:hAnsiTheme="majorBidi" w:cstheme="majorBidi"/>
        </w:rPr>
      </w:pPr>
      <w:r w:rsidRPr="0015649C">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oMath>
      <w:r w:rsidRPr="0015649C">
        <w:rPr>
          <w:rFonts w:asciiTheme="majorBidi" w:hAnsiTheme="majorBidi" w:cstheme="majorBidi"/>
        </w:rPr>
        <w:t xml:space="preserve"> represents the total number of revolutions required per package.</w:t>
      </w:r>
    </w:p>
    <w:p w14:paraId="131935CC" w14:textId="77777777" w:rsidR="00962EB8" w:rsidRPr="0015649C" w:rsidRDefault="00962EB8" w:rsidP="00962EB8">
      <w:pPr>
        <w:rPr>
          <w:rFonts w:asciiTheme="majorBidi" w:hAnsiTheme="majorBidi" w:cstheme="majorBidi"/>
        </w:rPr>
      </w:pPr>
    </w:p>
    <w:p w14:paraId="49318CBB" w14:textId="77777777" w:rsidR="00962EB8" w:rsidRPr="0015649C" w:rsidRDefault="00962EB8" w:rsidP="00962EB8">
      <w:pPr>
        <w:rPr>
          <w:rFonts w:asciiTheme="majorBidi" w:hAnsiTheme="majorBidi" w:cstheme="majorBidi"/>
        </w:rPr>
      </w:pPr>
      <w:r w:rsidRPr="0015649C">
        <w:rPr>
          <w:rFonts w:asciiTheme="majorBidi" w:hAnsiTheme="majorBidi" w:cstheme="majorBidi"/>
        </w:rPr>
        <w:lastRenderedPageBreak/>
        <w:t xml:space="preserve">This formulation demonstrates geometrically that dosing accuracy in volumetric systems depends absolutely upon the constancy of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sidRPr="0015649C">
        <w:rPr>
          <w:rFonts w:asciiTheme="majorBidi" w:hAnsiTheme="majorBidi" w:cstheme="majorBidi"/>
        </w:rPr>
        <w:t>during operation. Any variation in compressibility or moisture content directly alters the final weight, even if the servo control system operates perfectly—a fundamental limitation that motivates the granular mechanical analysis presented in subsequent sections [2][4].</w:t>
      </w:r>
    </w:p>
    <w:p w14:paraId="0CF0AF90" w14:textId="77777777" w:rsidR="00962EB8" w:rsidRPr="0015649C" w:rsidRDefault="00962EB8" w:rsidP="00962EB8">
      <w:pPr>
        <w:rPr>
          <w:rFonts w:asciiTheme="majorBidi" w:hAnsiTheme="majorBidi" w:cstheme="majorBidi"/>
        </w:rPr>
      </w:pPr>
    </w:p>
    <w:p w14:paraId="088BE1AF" w14:textId="77777777" w:rsidR="00962EB8" w:rsidRPr="00C9724D" w:rsidRDefault="00962EB8" w:rsidP="00962EB8">
      <w:pPr>
        <w:rPr>
          <w:rFonts w:asciiTheme="majorBidi" w:hAnsiTheme="majorBidi" w:cstheme="majorBidi"/>
          <w:b/>
          <w:bCs/>
          <w:i/>
          <w:iCs/>
        </w:rPr>
      </w:pPr>
      <w:r w:rsidRPr="00C9724D">
        <w:rPr>
          <w:rFonts w:asciiTheme="majorBidi" w:hAnsiTheme="majorBidi" w:cstheme="majorBidi"/>
          <w:b/>
          <w:bCs/>
          <w:i/>
          <w:iCs/>
        </w:rPr>
        <w:t>2.2.4.5 Real Displacement Behavior and Efficiency Factors</w:t>
      </w:r>
    </w:p>
    <w:p w14:paraId="795DBD27" w14:textId="77777777" w:rsidR="00962EB8" w:rsidRPr="0015649C" w:rsidRDefault="00962EB8" w:rsidP="00962EB8">
      <w:pPr>
        <w:rPr>
          <w:rFonts w:asciiTheme="majorBidi" w:hAnsiTheme="majorBidi" w:cstheme="majorBidi"/>
        </w:rPr>
      </w:pPr>
      <w:r w:rsidRPr="0015649C">
        <w:rPr>
          <w:rFonts w:asciiTheme="majorBidi" w:hAnsiTheme="majorBidi" w:cstheme="majorBidi"/>
        </w:rPr>
        <w:t>In real powder systems, actual discharge deviates from ideal behavior due to [3][4]:</w:t>
      </w:r>
    </w:p>
    <w:p w14:paraId="1C2E856B" w14:textId="77777777" w:rsidR="00962EB8" w:rsidRPr="00537775" w:rsidRDefault="00962EB8" w:rsidP="00962EB8">
      <w:pPr>
        <w:pStyle w:val="ListParagraph"/>
        <w:numPr>
          <w:ilvl w:val="0"/>
          <w:numId w:val="27"/>
        </w:numPr>
        <w:rPr>
          <w:rFonts w:asciiTheme="majorBidi" w:hAnsiTheme="majorBidi" w:cstheme="majorBidi"/>
        </w:rPr>
      </w:pPr>
      <w:r w:rsidRPr="00537775">
        <w:rPr>
          <w:rFonts w:asciiTheme="majorBidi" w:hAnsiTheme="majorBidi" w:cstheme="majorBidi"/>
        </w:rPr>
        <w:t>Slip between material and flight surface</w:t>
      </w:r>
    </w:p>
    <w:p w14:paraId="3FC12446" w14:textId="77777777" w:rsidR="00962EB8" w:rsidRPr="00537775" w:rsidRDefault="00962EB8" w:rsidP="00962EB8">
      <w:pPr>
        <w:pStyle w:val="ListParagraph"/>
        <w:numPr>
          <w:ilvl w:val="0"/>
          <w:numId w:val="27"/>
        </w:numPr>
        <w:rPr>
          <w:rFonts w:asciiTheme="majorBidi" w:hAnsiTheme="majorBidi" w:cstheme="majorBidi"/>
        </w:rPr>
      </w:pPr>
      <w:r w:rsidRPr="00537775">
        <w:rPr>
          <w:rFonts w:asciiTheme="majorBidi" w:hAnsiTheme="majorBidi" w:cstheme="majorBidi"/>
        </w:rPr>
        <w:t>Non-uniform bulk density distribution</w:t>
      </w:r>
    </w:p>
    <w:p w14:paraId="6F99796D" w14:textId="77777777" w:rsidR="00962EB8" w:rsidRPr="00537775" w:rsidRDefault="00962EB8" w:rsidP="00962EB8">
      <w:pPr>
        <w:pStyle w:val="ListParagraph"/>
        <w:numPr>
          <w:ilvl w:val="0"/>
          <w:numId w:val="27"/>
        </w:numPr>
        <w:rPr>
          <w:rFonts w:asciiTheme="majorBidi" w:hAnsiTheme="majorBidi" w:cstheme="majorBidi"/>
        </w:rPr>
      </w:pPr>
      <w:r w:rsidRPr="00537775">
        <w:rPr>
          <w:rFonts w:asciiTheme="majorBidi" w:hAnsiTheme="majorBidi" w:cstheme="majorBidi"/>
        </w:rPr>
        <w:t>Internal shear yielding and deformation</w:t>
      </w:r>
    </w:p>
    <w:p w14:paraId="6DD44F4B" w14:textId="77777777" w:rsidR="00962EB8" w:rsidRPr="00537775" w:rsidRDefault="00962EB8" w:rsidP="00962EB8">
      <w:pPr>
        <w:pStyle w:val="ListParagraph"/>
        <w:numPr>
          <w:ilvl w:val="0"/>
          <w:numId w:val="27"/>
        </w:numPr>
        <w:rPr>
          <w:rFonts w:asciiTheme="majorBidi" w:hAnsiTheme="majorBidi" w:cstheme="majorBidi"/>
        </w:rPr>
      </w:pPr>
      <w:r w:rsidRPr="00537775">
        <w:rPr>
          <w:rFonts w:asciiTheme="majorBidi" w:hAnsiTheme="majorBidi" w:cstheme="majorBidi"/>
        </w:rPr>
        <w:t>Interparticle cohesion</w:t>
      </w:r>
    </w:p>
    <w:p w14:paraId="75335237" w14:textId="138B969D" w:rsidR="00962EB8" w:rsidRPr="00962EB8" w:rsidRDefault="00962EB8" w:rsidP="00962EB8">
      <w:pPr>
        <w:pStyle w:val="ListParagraph"/>
        <w:numPr>
          <w:ilvl w:val="0"/>
          <w:numId w:val="27"/>
        </w:numPr>
        <w:rPr>
          <w:rFonts w:asciiTheme="majorBidi" w:hAnsiTheme="majorBidi" w:cstheme="majorBidi"/>
        </w:rPr>
      </w:pPr>
      <w:r w:rsidRPr="00537775">
        <w:rPr>
          <w:rFonts w:asciiTheme="majorBidi" w:hAnsiTheme="majorBidi" w:cstheme="majorBidi"/>
        </w:rPr>
        <w:t>Incomplete feeding from the hopper</w:t>
      </w:r>
    </w:p>
    <w:p w14:paraId="2C230F72" w14:textId="50410AE8" w:rsidR="00962EB8" w:rsidRPr="0015649C" w:rsidRDefault="00962EB8" w:rsidP="003717D1">
      <w:pPr>
        <w:rPr>
          <w:rFonts w:asciiTheme="majorBidi" w:hAnsiTheme="majorBidi" w:cstheme="majorBidi"/>
        </w:rPr>
      </w:pPr>
      <w:r w:rsidRPr="0015649C">
        <w:rPr>
          <w:rFonts w:asciiTheme="majorBidi" w:hAnsiTheme="majorBidi" w:cstheme="majorBidi"/>
        </w:rPr>
        <w:t xml:space="preserve">Thus, an empirical volumetric efficiency factor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15649C">
        <w:rPr>
          <w:rFonts w:asciiTheme="majorBidi" w:hAnsiTheme="majorBidi" w:cstheme="majorBidi"/>
        </w:rPr>
        <w:t>is introduced:</w:t>
      </w:r>
    </w:p>
    <w:p w14:paraId="5814567D" w14:textId="768A2373" w:rsidR="00962EB8" w:rsidRPr="00716C7B" w:rsidRDefault="00000000" w:rsidP="00962EB8">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m:oMathPara>
    </w:p>
    <w:p w14:paraId="7CAFBE12" w14:textId="1C5F02F7" w:rsidR="00962EB8" w:rsidRPr="00962EB8" w:rsidRDefault="00000000" w:rsidP="00962EB8">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th</m:t>
              </m:r>
            </m:sub>
          </m:sSub>
        </m:oMath>
      </m:oMathPara>
    </w:p>
    <w:p w14:paraId="2C7C97E9" w14:textId="49F5C6AC" w:rsidR="00962EB8" w:rsidRPr="00962EB8" w:rsidRDefault="00000000" w:rsidP="00962EB8">
      <w:pPr>
        <w:rPr>
          <w:rFonts w:asciiTheme="majorBidi" w:hAnsiTheme="majorBidi" w:cstheme="majorBidi"/>
          <w:b/>
          <w:bCs/>
        </w:rPr>
      </w:pPr>
      <m:oMathPara>
        <m:oMath>
          <m:sSub>
            <m:sSubPr>
              <m:ctrlPr>
                <w:rPr>
                  <w:rFonts w:ascii="Cambria Math" w:hAnsi="Cambria Math" w:cstheme="majorBidi"/>
                  <w:b/>
                  <w:bCs/>
                  <w:i/>
                </w:rPr>
              </m:ctrlPr>
            </m:sSubPr>
            <m:e>
              <m:acc>
                <m:accPr>
                  <m:chr m:val="̇"/>
                  <m:ctrlPr>
                    <w:rPr>
                      <w:rFonts w:ascii="Cambria Math" w:hAnsi="Cambria Math" w:cstheme="majorBidi"/>
                      <w:b/>
                      <w:bCs/>
                      <w:i/>
                    </w:rPr>
                  </m:ctrlPr>
                </m:accPr>
                <m:e>
                  <m:r>
                    <m:rPr>
                      <m:sty m:val="bi"/>
                    </m:rPr>
                    <w:rPr>
                      <w:rFonts w:ascii="Cambria Math" w:hAnsi="Cambria Math" w:cstheme="majorBidi"/>
                    </w:rPr>
                    <m:t>m</m:t>
                  </m:r>
                </m:e>
              </m:acc>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acc>
                <m:accPr>
                  <m:chr m:val="̇"/>
                  <m:ctrlPr>
                    <w:rPr>
                      <w:rFonts w:ascii="Cambria Math" w:hAnsi="Cambria Math" w:cstheme="majorBidi"/>
                      <w:b/>
                      <w:bCs/>
                      <w:i/>
                    </w:rPr>
                  </m:ctrlPr>
                </m:accPr>
                <m:e>
                  <m:r>
                    <m:rPr>
                      <m:sty m:val="bi"/>
                    </m:rPr>
                    <w:rPr>
                      <w:rFonts w:ascii="Cambria Math" w:hAnsi="Cambria Math" w:cstheme="majorBidi"/>
                    </w:rPr>
                    <m:t>m</m:t>
                  </m:r>
                </m:e>
              </m:acc>
            </m:e>
            <m:sub>
              <m:r>
                <m:rPr>
                  <m:sty m:val="bi"/>
                </m:rPr>
                <w:rPr>
                  <w:rFonts w:ascii="Cambria Math" w:hAnsi="Cambria Math" w:cstheme="majorBidi"/>
                </w:rPr>
                <m:t>th</m:t>
              </m:r>
            </m:sub>
          </m:sSub>
        </m:oMath>
      </m:oMathPara>
    </w:p>
    <w:p w14:paraId="42DC7ED1" w14:textId="77777777" w:rsidR="00962EB8" w:rsidRPr="0015649C" w:rsidRDefault="00962EB8" w:rsidP="00962EB8">
      <w:pPr>
        <w:rPr>
          <w:rFonts w:asciiTheme="majorBidi" w:hAnsiTheme="majorBidi" w:cstheme="majorBidi"/>
        </w:rPr>
      </w:pPr>
      <w:r w:rsidRPr="0015649C">
        <w:rPr>
          <w:rFonts w:asciiTheme="majorBidi" w:hAnsiTheme="majorBidi" w:cstheme="majorBidi"/>
        </w:rPr>
        <w:t>where</w:t>
      </w:r>
      <w:r w:rsidRPr="00716C7B">
        <w:rPr>
          <w:rFonts w:asciiTheme="majorBidi" w:hAnsiTheme="majorBidi" w:cstheme="majorBidi"/>
          <w:b/>
          <w:bCs/>
        </w:rPr>
        <w:t xml:space="preserve"> </w:t>
      </w:r>
      <m:oMath>
        <m:r>
          <m:rPr>
            <m:sty m:val="bi"/>
          </m:rPr>
          <w:rPr>
            <w:rFonts w:ascii="Cambria Math" w:hAnsi="Cambria Math" w:cstheme="majorBidi"/>
          </w:rPr>
          <m:t>0&lt;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&lt;1</m:t>
        </m:r>
      </m:oMath>
      <w:r>
        <w:rPr>
          <w:rFonts w:asciiTheme="majorBidi" w:hAnsiTheme="majorBidi" w:cstheme="majorBidi"/>
        </w:rPr>
        <w:t xml:space="preserve"> </w:t>
      </w:r>
      <w:r w:rsidRPr="0015649C">
        <w:rPr>
          <w:rFonts w:asciiTheme="majorBidi" w:hAnsiTheme="majorBidi" w:cstheme="majorBidi"/>
        </w:rPr>
        <w:t>This efficiency factor depends strongly upon material flow properties, hopper feeding regime, and operational parameters [2][4].</w:t>
      </w:r>
    </w:p>
    <w:p w14:paraId="1FF9E21B" w14:textId="77777777" w:rsidR="00962EB8" w:rsidRPr="0015649C" w:rsidRDefault="00962EB8" w:rsidP="00962EB8">
      <w:pPr>
        <w:rPr>
          <w:rFonts w:asciiTheme="majorBidi" w:hAnsiTheme="majorBidi" w:cstheme="majorBidi"/>
        </w:rPr>
      </w:pPr>
    </w:p>
    <w:p w14:paraId="5063F8E7" w14:textId="77777777" w:rsidR="00962EB8" w:rsidRPr="00716C7B" w:rsidRDefault="00962EB8" w:rsidP="00962EB8">
      <w:pPr>
        <w:rPr>
          <w:rFonts w:asciiTheme="majorBidi" w:hAnsiTheme="majorBidi" w:cstheme="majorBidi"/>
          <w:b/>
          <w:bCs/>
        </w:rPr>
      </w:pPr>
      <w:r>
        <w:rPr>
          <w:rFonts w:asciiTheme="majorBidi" w:hAnsiTheme="majorBidi" w:cstheme="majorBidi"/>
          <w:b/>
          <w:bCs/>
        </w:rPr>
        <w:t>2</w:t>
      </w:r>
      <w:r w:rsidRPr="00716C7B">
        <w:rPr>
          <w:rFonts w:asciiTheme="majorBidi" w:hAnsiTheme="majorBidi" w:cstheme="majorBidi"/>
          <w:b/>
          <w:bCs/>
        </w:rPr>
        <w:t>.2.4.6 Theoretical Limitations and Granular Material Behavior</w:t>
      </w:r>
    </w:p>
    <w:p w14:paraId="2650A09E" w14:textId="77777777" w:rsidR="00962EB8" w:rsidRPr="0015649C" w:rsidRDefault="00962EB8" w:rsidP="00962EB8">
      <w:pPr>
        <w:rPr>
          <w:rFonts w:asciiTheme="majorBidi" w:hAnsiTheme="majorBidi" w:cstheme="majorBidi"/>
        </w:rPr>
      </w:pPr>
      <w:r w:rsidRPr="0015649C">
        <w:rPr>
          <w:rFonts w:asciiTheme="majorBidi" w:hAnsiTheme="majorBidi" w:cstheme="majorBidi"/>
        </w:rPr>
        <w:t>The ideal volumetric displacement theory assumes:</w:t>
      </w:r>
    </w:p>
    <w:p w14:paraId="7E2E9A0C" w14:textId="77777777" w:rsidR="00962EB8" w:rsidRPr="0015649C" w:rsidRDefault="00962EB8" w:rsidP="00962EB8">
      <w:pPr>
        <w:rPr>
          <w:rFonts w:asciiTheme="majorBidi" w:hAnsiTheme="majorBidi" w:cstheme="majorBidi"/>
        </w:rPr>
      </w:pPr>
      <w:r w:rsidRPr="0015649C">
        <w:rPr>
          <w:rFonts w:asciiTheme="majorBidi" w:hAnsiTheme="majorBidi" w:cstheme="majorBidi"/>
        </w:rPr>
        <w:t>1. Rigid plug flow without internal deformation</w:t>
      </w:r>
    </w:p>
    <w:p w14:paraId="5CD8B798" w14:textId="77777777" w:rsidR="00962EB8" w:rsidRPr="0015649C" w:rsidRDefault="00962EB8" w:rsidP="00962EB8">
      <w:pPr>
        <w:rPr>
          <w:rFonts w:asciiTheme="majorBidi" w:hAnsiTheme="majorBidi" w:cstheme="majorBidi"/>
        </w:rPr>
      </w:pPr>
      <w:r w:rsidRPr="0015649C">
        <w:rPr>
          <w:rFonts w:asciiTheme="majorBidi" w:hAnsiTheme="majorBidi" w:cstheme="majorBidi"/>
        </w:rPr>
        <w:t>2. Constant, uniform bulk density</w:t>
      </w:r>
    </w:p>
    <w:p w14:paraId="0108182A" w14:textId="77777777" w:rsidR="00962EB8" w:rsidRPr="0015649C" w:rsidRDefault="00962EB8" w:rsidP="00962EB8">
      <w:pPr>
        <w:rPr>
          <w:rFonts w:asciiTheme="majorBidi" w:hAnsiTheme="majorBidi" w:cstheme="majorBidi"/>
        </w:rPr>
      </w:pPr>
      <w:r w:rsidRPr="0015649C">
        <w:rPr>
          <w:rFonts w:asciiTheme="majorBidi" w:hAnsiTheme="majorBidi" w:cstheme="majorBidi"/>
        </w:rPr>
        <w:t>3. Steady, continuous feed conditions</w:t>
      </w:r>
    </w:p>
    <w:p w14:paraId="2E93C3D9" w14:textId="77777777" w:rsidR="00962EB8" w:rsidRPr="0015649C" w:rsidRDefault="00962EB8" w:rsidP="00962EB8">
      <w:pPr>
        <w:rPr>
          <w:rFonts w:asciiTheme="majorBidi" w:hAnsiTheme="majorBidi" w:cstheme="majorBidi"/>
        </w:rPr>
      </w:pPr>
      <w:r w:rsidRPr="0015649C">
        <w:rPr>
          <w:rFonts w:asciiTheme="majorBidi" w:hAnsiTheme="majorBidi" w:cstheme="majorBidi"/>
        </w:rPr>
        <w:t>4. Material incompressibility</w:t>
      </w:r>
    </w:p>
    <w:p w14:paraId="75CD2556" w14:textId="77777777" w:rsidR="00962EB8" w:rsidRPr="0015649C" w:rsidRDefault="00962EB8" w:rsidP="00962EB8">
      <w:pPr>
        <w:rPr>
          <w:rFonts w:asciiTheme="majorBidi" w:hAnsiTheme="majorBidi" w:cstheme="majorBidi"/>
        </w:rPr>
      </w:pPr>
    </w:p>
    <w:p w14:paraId="5A1E40D9" w14:textId="77777777" w:rsidR="00962EB8" w:rsidRPr="0015649C" w:rsidRDefault="00962EB8" w:rsidP="00962EB8">
      <w:pPr>
        <w:rPr>
          <w:rFonts w:asciiTheme="majorBidi" w:hAnsiTheme="majorBidi" w:cstheme="majorBidi"/>
        </w:rPr>
      </w:pPr>
      <w:r w:rsidRPr="0015649C">
        <w:rPr>
          <w:rFonts w:asciiTheme="majorBidi" w:hAnsiTheme="majorBidi" w:cstheme="majorBidi"/>
        </w:rPr>
        <w:t>Granular materials, however, may exhibit complex behaviors that violate these assumptions [3][4]:</w:t>
      </w:r>
    </w:p>
    <w:p w14:paraId="55AABCF1" w14:textId="77777777" w:rsidR="00962EB8" w:rsidRPr="00716C7B" w:rsidRDefault="00962EB8" w:rsidP="00962EB8">
      <w:pPr>
        <w:pStyle w:val="ListParagraph"/>
        <w:numPr>
          <w:ilvl w:val="0"/>
          <w:numId w:val="28"/>
        </w:numPr>
        <w:rPr>
          <w:rFonts w:asciiTheme="majorBidi" w:hAnsiTheme="majorBidi" w:cstheme="majorBidi"/>
        </w:rPr>
      </w:pPr>
      <w:r w:rsidRPr="00716C7B">
        <w:rPr>
          <w:rFonts w:asciiTheme="majorBidi" w:hAnsiTheme="majorBidi" w:cstheme="majorBidi"/>
          <w:b/>
          <w:bCs/>
          <w:i/>
          <w:iCs/>
        </w:rPr>
        <w:t>Dilatancy:</w:t>
      </w:r>
      <w:r w:rsidRPr="00716C7B">
        <w:rPr>
          <w:rFonts w:asciiTheme="majorBidi" w:hAnsiTheme="majorBidi" w:cstheme="majorBidi"/>
        </w:rPr>
        <w:t xml:space="preserve"> volume expansion under shear</w:t>
      </w:r>
    </w:p>
    <w:p w14:paraId="121F49E9" w14:textId="77777777" w:rsidR="00962EB8" w:rsidRPr="00716C7B" w:rsidRDefault="00962EB8" w:rsidP="00962EB8">
      <w:pPr>
        <w:pStyle w:val="ListParagraph"/>
        <w:numPr>
          <w:ilvl w:val="0"/>
          <w:numId w:val="28"/>
        </w:numPr>
        <w:rPr>
          <w:rFonts w:asciiTheme="majorBidi" w:hAnsiTheme="majorBidi" w:cstheme="majorBidi"/>
        </w:rPr>
      </w:pPr>
      <w:r w:rsidRPr="00716C7B">
        <w:rPr>
          <w:rFonts w:asciiTheme="majorBidi" w:hAnsiTheme="majorBidi" w:cstheme="majorBidi"/>
          <w:b/>
          <w:bCs/>
          <w:i/>
          <w:iCs/>
        </w:rPr>
        <w:lastRenderedPageBreak/>
        <w:t>Density variation:</w:t>
      </w:r>
      <w:r w:rsidRPr="00716C7B">
        <w:rPr>
          <w:rFonts w:asciiTheme="majorBidi" w:hAnsiTheme="majorBidi" w:cstheme="majorBidi"/>
        </w:rPr>
        <w:t xml:space="preserve"> due to consolidation or aeration</w:t>
      </w:r>
    </w:p>
    <w:p w14:paraId="556339BF" w14:textId="77777777" w:rsidR="00962EB8" w:rsidRPr="00716C7B" w:rsidRDefault="00962EB8" w:rsidP="00962EB8">
      <w:pPr>
        <w:pStyle w:val="ListParagraph"/>
        <w:numPr>
          <w:ilvl w:val="0"/>
          <w:numId w:val="28"/>
        </w:numPr>
        <w:rPr>
          <w:rFonts w:asciiTheme="majorBidi" w:hAnsiTheme="majorBidi" w:cstheme="majorBidi"/>
        </w:rPr>
      </w:pPr>
      <w:r w:rsidRPr="00716C7B">
        <w:rPr>
          <w:rFonts w:asciiTheme="majorBidi" w:hAnsiTheme="majorBidi" w:cstheme="majorBidi"/>
          <w:b/>
          <w:bCs/>
          <w:i/>
          <w:iCs/>
        </w:rPr>
        <w:t>Arching:</w:t>
      </w:r>
      <w:r w:rsidRPr="00716C7B">
        <w:rPr>
          <w:rFonts w:asciiTheme="majorBidi" w:hAnsiTheme="majorBidi" w:cstheme="majorBidi"/>
        </w:rPr>
        <w:t xml:space="preserve"> at the inlet causing intermittent flow</w:t>
      </w:r>
    </w:p>
    <w:p w14:paraId="5AAB46E0" w14:textId="77777777" w:rsidR="00962EB8" w:rsidRPr="00716C7B" w:rsidRDefault="00962EB8" w:rsidP="00962EB8">
      <w:pPr>
        <w:pStyle w:val="ListParagraph"/>
        <w:numPr>
          <w:ilvl w:val="0"/>
          <w:numId w:val="28"/>
        </w:numPr>
        <w:rPr>
          <w:rFonts w:asciiTheme="majorBidi" w:hAnsiTheme="majorBidi" w:cstheme="majorBidi"/>
        </w:rPr>
      </w:pPr>
      <w:r w:rsidRPr="00716C7B">
        <w:rPr>
          <w:rFonts w:asciiTheme="majorBidi" w:hAnsiTheme="majorBidi" w:cstheme="majorBidi"/>
          <w:b/>
          <w:bCs/>
          <w:i/>
          <w:iCs/>
        </w:rPr>
        <w:t>Shear localization:</w:t>
      </w:r>
      <w:r w:rsidRPr="00716C7B">
        <w:rPr>
          <w:rFonts w:asciiTheme="majorBidi" w:hAnsiTheme="majorBidi" w:cstheme="majorBidi"/>
        </w:rPr>
        <w:t xml:space="preserve"> non-uniform velocity profiles</w:t>
      </w:r>
    </w:p>
    <w:p w14:paraId="77CAEE31" w14:textId="77777777" w:rsidR="00962EB8" w:rsidRPr="0015649C" w:rsidRDefault="00962EB8" w:rsidP="00962EB8">
      <w:pPr>
        <w:rPr>
          <w:rFonts w:asciiTheme="majorBidi" w:hAnsiTheme="majorBidi" w:cstheme="majorBidi"/>
        </w:rPr>
      </w:pPr>
    </w:p>
    <w:p w14:paraId="66838597" w14:textId="1D21C5E1" w:rsidR="00962EB8" w:rsidRDefault="00962EB8" w:rsidP="007E7A4E">
      <w:pPr>
        <w:rPr>
          <w:rFonts w:asciiTheme="majorBidi" w:hAnsiTheme="majorBidi" w:cstheme="majorBidi"/>
          <w:rtl/>
        </w:rPr>
      </w:pPr>
      <w:r w:rsidRPr="0015649C">
        <w:rPr>
          <w:rFonts w:asciiTheme="majorBidi" w:hAnsiTheme="majorBidi" w:cstheme="majorBidi"/>
        </w:rPr>
        <w:t>Therefore, ideal volumetric theory provides a geometric upper bound and control system reference rather than an exact predictive model for real powder systems. The transition from this idealized framework to the actual granular mechanics of auger filling is addressed in Section 2.2.5.</w:t>
      </w:r>
    </w:p>
    <w:p w14:paraId="6D2003FF" w14:textId="1F50FA77" w:rsidR="007E7A4E" w:rsidRPr="0015649C" w:rsidRDefault="007E7A4E" w:rsidP="00962EB8">
      <w:pPr>
        <w:rPr>
          <w:rFonts w:asciiTheme="majorBidi" w:hAnsiTheme="majorBidi" w:cstheme="majorBidi"/>
        </w:rPr>
      </w:pPr>
      <w:r>
        <w:rPr>
          <w:rFonts w:asciiTheme="majorBidi" w:hAnsiTheme="majorBidi" w:cstheme="majorBidi"/>
          <w:noProof/>
        </w:rPr>
        <w:drawing>
          <wp:inline distT="0" distB="0" distL="0" distR="0" wp14:anchorId="00A56893" wp14:editId="52B66679">
            <wp:extent cx="5486400" cy="2992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5EA8EA30" w14:textId="5ACBD81C" w:rsidR="00962EB8" w:rsidRPr="0015649C" w:rsidRDefault="00962EB8" w:rsidP="00962EB8">
      <w:pPr>
        <w:rPr>
          <w:rFonts w:asciiTheme="majorBidi" w:hAnsiTheme="majorBidi" w:cstheme="majorBidi"/>
        </w:rPr>
      </w:pPr>
      <w:r w:rsidRPr="00716C7B">
        <w:rPr>
          <w:rFonts w:asciiTheme="majorBidi" w:hAnsiTheme="majorBidi" w:cstheme="majorBidi"/>
          <w:b/>
          <w:bCs/>
        </w:rPr>
        <w:t>Figure 2.2.4:</w:t>
      </w:r>
      <w:r w:rsidRPr="0015649C">
        <w:rPr>
          <w:rFonts w:asciiTheme="majorBidi" w:hAnsiTheme="majorBidi" w:cstheme="majorBidi"/>
        </w:rPr>
        <w:t xml:space="preserve"> The schematic emphasizes the geometric relationship between angular rotation and discharged volume.</w:t>
      </w:r>
    </w:p>
    <w:p w14:paraId="112D28B4" w14:textId="77777777" w:rsidR="00962EB8" w:rsidRPr="0015649C" w:rsidRDefault="00962EB8" w:rsidP="00962EB8">
      <w:pPr>
        <w:rPr>
          <w:rFonts w:asciiTheme="majorBidi" w:hAnsiTheme="majorBidi" w:cstheme="majorBidi"/>
        </w:rPr>
      </w:pPr>
    </w:p>
    <w:p w14:paraId="0C7F3F23" w14:textId="77777777" w:rsidR="00962EB8" w:rsidRPr="0015649C" w:rsidRDefault="00962EB8" w:rsidP="00962EB8">
      <w:pPr>
        <w:rPr>
          <w:rFonts w:asciiTheme="majorBidi" w:hAnsiTheme="majorBidi" w:cstheme="majorBidi"/>
        </w:rPr>
      </w:pPr>
      <w:r w:rsidRPr="0015649C">
        <w:rPr>
          <w:rFonts w:asciiTheme="majorBidi" w:hAnsiTheme="majorBidi" w:cstheme="majorBidi"/>
        </w:rPr>
        <w:t>References</w:t>
      </w:r>
    </w:p>
    <w:p w14:paraId="08A5C89B" w14:textId="77777777" w:rsidR="00962EB8" w:rsidRPr="0015649C" w:rsidRDefault="00962EB8" w:rsidP="00962EB8">
      <w:pPr>
        <w:rPr>
          <w:rFonts w:asciiTheme="majorBidi" w:hAnsiTheme="majorBidi" w:cstheme="majorBidi"/>
        </w:rPr>
      </w:pPr>
      <w:r w:rsidRPr="0015649C">
        <w:rPr>
          <w:rFonts w:asciiTheme="majorBidi" w:hAnsiTheme="majorBidi" w:cstheme="majorBidi"/>
        </w:rPr>
        <w:t>[1] Conveyor Equipment Manufacturers Association (CEMA). Screw Conveyor Engineering Guide. CEMA, Naples, FL.</w:t>
      </w:r>
    </w:p>
    <w:p w14:paraId="5B0DA033" w14:textId="77777777" w:rsidR="00962EB8" w:rsidRPr="0015649C" w:rsidRDefault="00962EB8" w:rsidP="00962EB8">
      <w:pPr>
        <w:rPr>
          <w:rFonts w:asciiTheme="majorBidi" w:hAnsiTheme="majorBidi" w:cstheme="majorBidi"/>
        </w:rPr>
      </w:pPr>
      <w:r w:rsidRPr="0015649C">
        <w:rPr>
          <w:rFonts w:asciiTheme="majorBidi" w:hAnsiTheme="majorBidi" w:cstheme="majorBidi"/>
        </w:rPr>
        <w:t>[2] Roberts, A.W. (1999). "The Influence of Granular Vortex Motion on the Volumetric Performance of Screw Feeders," Powder Technology, 104(1), 56-67.</w:t>
      </w:r>
    </w:p>
    <w:p w14:paraId="34C79FB7" w14:textId="7E0D34DA" w:rsidR="00962EB8" w:rsidRPr="0015649C" w:rsidRDefault="00962EB8" w:rsidP="00962EB8">
      <w:pPr>
        <w:rPr>
          <w:rFonts w:asciiTheme="majorBidi" w:hAnsiTheme="majorBidi" w:cstheme="majorBidi"/>
        </w:rPr>
      </w:pPr>
      <w:r w:rsidRPr="0015649C">
        <w:rPr>
          <w:rFonts w:asciiTheme="majorBidi" w:hAnsiTheme="majorBidi" w:cstheme="majorBidi"/>
        </w:rPr>
        <w:t xml:space="preserve">[3] </w:t>
      </w:r>
      <w:proofErr w:type="spellStart"/>
      <w:r w:rsidRPr="0015649C">
        <w:rPr>
          <w:rFonts w:asciiTheme="majorBidi" w:hAnsiTheme="majorBidi" w:cstheme="majorBidi"/>
        </w:rPr>
        <w:t>Jenike</w:t>
      </w:r>
      <w:proofErr w:type="spellEnd"/>
      <w:r>
        <w:rPr>
          <w:rFonts w:asciiTheme="majorBidi" w:hAnsiTheme="majorBidi" w:cstheme="majorBidi"/>
        </w:rPr>
        <w:t>,</w:t>
      </w:r>
      <w:r w:rsidRPr="0015649C">
        <w:rPr>
          <w:rFonts w:asciiTheme="majorBidi" w:hAnsiTheme="majorBidi" w:cstheme="majorBidi"/>
        </w:rPr>
        <w:t xml:space="preserve"> A.W. (1964). Storage and Flow of Solids, Bulletin No. 123. University of Utah Engineering Experiment Station.</w:t>
      </w:r>
    </w:p>
    <w:p w14:paraId="69470B7D" w14:textId="044D75D7" w:rsidR="00962EB8" w:rsidRDefault="00962EB8" w:rsidP="00962EB8">
      <w:pPr>
        <w:rPr>
          <w:rFonts w:asciiTheme="majorBidi" w:hAnsiTheme="majorBidi" w:cstheme="majorBidi"/>
          <w:rtl/>
        </w:rPr>
      </w:pPr>
      <w:r w:rsidRPr="0015649C">
        <w:rPr>
          <w:rFonts w:asciiTheme="majorBidi" w:hAnsiTheme="majorBidi" w:cstheme="majorBidi"/>
        </w:rPr>
        <w:t>[4]</w:t>
      </w:r>
      <w:r w:rsidRPr="00962EB8">
        <w:rPr>
          <w:rFonts w:asciiTheme="majorBidi" w:hAnsiTheme="majorBidi" w:cstheme="majorBidi"/>
        </w:rPr>
        <w:t xml:space="preserve"> </w:t>
      </w:r>
      <w:proofErr w:type="spellStart"/>
      <w:r w:rsidRPr="0015649C">
        <w:rPr>
          <w:rFonts w:asciiTheme="majorBidi" w:hAnsiTheme="majorBidi" w:cstheme="majorBidi"/>
        </w:rPr>
        <w:t>Nedderma</w:t>
      </w:r>
      <w:r>
        <w:rPr>
          <w:rFonts w:asciiTheme="majorBidi" w:hAnsiTheme="majorBidi" w:cstheme="majorBidi"/>
        </w:rPr>
        <w:t>n</w:t>
      </w:r>
      <w:proofErr w:type="spellEnd"/>
      <w:r w:rsidRPr="0015649C">
        <w:rPr>
          <w:rFonts w:asciiTheme="majorBidi" w:hAnsiTheme="majorBidi" w:cstheme="majorBidi"/>
        </w:rPr>
        <w:t>, R.M. (1992). Statics and Kinematics of Granular Materials. Cambridge University Press.</w:t>
      </w:r>
    </w:p>
    <w:p w14:paraId="38C3F36A" w14:textId="33B10462" w:rsidR="006E45BB" w:rsidRPr="007E7A4E" w:rsidRDefault="006E45BB" w:rsidP="007E7A4E">
      <w:pPr>
        <w:rPr>
          <w:rFonts w:asciiTheme="majorBidi" w:hAnsiTheme="majorBidi" w:cstheme="majorBidi"/>
        </w:rPr>
      </w:pPr>
      <w:r w:rsidRPr="007E7A4E">
        <w:rPr>
          <w:rFonts w:asciiTheme="majorBidi" w:hAnsiTheme="majorBidi" w:cstheme="majorBidi"/>
        </w:rPr>
        <w:br w:type="page"/>
      </w:r>
      <w:r w:rsidRPr="007E7A4E">
        <w:rPr>
          <w:rFonts w:asciiTheme="majorBidi" w:hAnsiTheme="majorBidi" w:cstheme="majorBidi"/>
          <w:b/>
          <w:bCs/>
        </w:rPr>
        <w:lastRenderedPageBreak/>
        <w:t>2.2.5 Granular Mechanics Inside Screw Channels</w:t>
      </w:r>
    </w:p>
    <w:p w14:paraId="505DF8B5" w14:textId="77777777" w:rsidR="006E45BB" w:rsidRPr="009064C7" w:rsidRDefault="006E45BB" w:rsidP="006E45BB">
      <w:pPr>
        <w:rPr>
          <w:rFonts w:asciiTheme="majorBidi" w:hAnsiTheme="majorBidi" w:cstheme="majorBidi"/>
          <w:b/>
          <w:bCs/>
          <w:i/>
          <w:iCs/>
        </w:rPr>
      </w:pPr>
      <w:r w:rsidRPr="009064C7">
        <w:rPr>
          <w:rFonts w:asciiTheme="majorBidi" w:hAnsiTheme="majorBidi" w:cstheme="majorBidi"/>
          <w:b/>
          <w:bCs/>
          <w:i/>
          <w:iCs/>
        </w:rPr>
        <w:t>2.2.5.1 Theoretical Foundation: Beyond Ideal Plug Flow</w:t>
      </w:r>
    </w:p>
    <w:p w14:paraId="401B115E" w14:textId="77777777" w:rsidR="006E45BB" w:rsidRPr="0011554E" w:rsidRDefault="006E45BB" w:rsidP="006E45BB">
      <w:pPr>
        <w:rPr>
          <w:rFonts w:asciiTheme="majorBidi" w:hAnsiTheme="majorBidi" w:cstheme="majorBidi"/>
        </w:rPr>
      </w:pPr>
      <w:r w:rsidRPr="0011554E">
        <w:rPr>
          <w:rFonts w:asciiTheme="majorBidi" w:hAnsiTheme="majorBidi" w:cstheme="majorBidi"/>
        </w:rPr>
        <w:t>Contrary to the ideal geometric model which assumes material moves as a rigid plug ("nut on a screw"), the actual behavior of powders inside screw channels is governed by complex tribological interactions. The ability of the auger to pump material axially depends upon a delicate balance between friction forces acting on particles, as established by the classical theory developed by Roberts and Rademacher and recently validated through Discrete Element Method (DEM) simulations [1][2].</w:t>
      </w:r>
    </w:p>
    <w:p w14:paraId="69762647" w14:textId="77777777" w:rsidR="006E45BB" w:rsidRPr="0011554E" w:rsidRDefault="006E45BB" w:rsidP="006E45BB">
      <w:pPr>
        <w:rPr>
          <w:rFonts w:asciiTheme="majorBidi" w:hAnsiTheme="majorBidi" w:cstheme="majorBidi"/>
        </w:rPr>
      </w:pPr>
    </w:p>
    <w:p w14:paraId="74A7578B" w14:textId="77777777" w:rsidR="006E45BB" w:rsidRPr="009064C7" w:rsidRDefault="006E45BB" w:rsidP="006E45BB">
      <w:pPr>
        <w:rPr>
          <w:rFonts w:asciiTheme="majorBidi" w:hAnsiTheme="majorBidi" w:cstheme="majorBidi"/>
          <w:b/>
          <w:bCs/>
          <w:i/>
          <w:iCs/>
        </w:rPr>
      </w:pPr>
      <w:r w:rsidRPr="009064C7">
        <w:rPr>
          <w:rFonts w:asciiTheme="majorBidi" w:hAnsiTheme="majorBidi" w:cstheme="majorBidi"/>
          <w:b/>
          <w:bCs/>
          <w:i/>
          <w:iCs/>
        </w:rPr>
        <w:t>2.2.5.2 Friction Force Balance and Axial Transport Condition</w:t>
      </w:r>
    </w:p>
    <w:p w14:paraId="52D662F6" w14:textId="77777777" w:rsidR="006E45BB" w:rsidRPr="0011554E" w:rsidRDefault="006E45BB" w:rsidP="006E45BB">
      <w:pPr>
        <w:rPr>
          <w:rFonts w:asciiTheme="majorBidi" w:hAnsiTheme="majorBidi" w:cstheme="majorBidi"/>
        </w:rPr>
      </w:pPr>
      <w:r w:rsidRPr="0011554E">
        <w:rPr>
          <w:rFonts w:asciiTheme="majorBidi" w:hAnsiTheme="majorBidi" w:cstheme="majorBidi"/>
        </w:rPr>
        <w:t>For axial conveying to occur, particle rotation must be prevented. A single particle is subjected to two opposing forces:</w:t>
      </w:r>
    </w:p>
    <w:p w14:paraId="059F4DC3" w14:textId="77777777" w:rsidR="006E45BB" w:rsidRPr="009064C7" w:rsidRDefault="006E45BB" w:rsidP="006E45BB">
      <w:pPr>
        <w:pStyle w:val="ListParagraph"/>
        <w:numPr>
          <w:ilvl w:val="0"/>
          <w:numId w:val="29"/>
        </w:numPr>
        <w:rPr>
          <w:rFonts w:asciiTheme="majorBidi" w:hAnsiTheme="majorBidi" w:cstheme="majorBidi"/>
        </w:rPr>
      </w:pPr>
      <w:r w:rsidRPr="009064C7">
        <w:rPr>
          <w:rFonts w:asciiTheme="majorBidi" w:hAnsiTheme="majorBidi" w:cstheme="majorBidi"/>
          <w:i/>
          <w:iCs/>
        </w:rPr>
        <w:t>Screw surface friction force (</w:t>
      </w:r>
      <w:proofErr w:type="spellStart"/>
      <w:r w:rsidRPr="009064C7">
        <w:rPr>
          <w:rFonts w:asciiTheme="majorBidi" w:hAnsiTheme="majorBidi" w:cstheme="majorBidi"/>
          <w:i/>
          <w:iCs/>
        </w:rPr>
        <w:t>Fscrew</w:t>
      </w:r>
      <w:proofErr w:type="spellEnd"/>
      <w:r w:rsidRPr="009064C7">
        <w:rPr>
          <w:rFonts w:asciiTheme="majorBidi" w:hAnsiTheme="majorBidi" w:cstheme="majorBidi"/>
          <w:i/>
          <w:iCs/>
        </w:rPr>
        <w:t>):</w:t>
      </w:r>
      <w:r w:rsidRPr="009064C7">
        <w:rPr>
          <w:rFonts w:asciiTheme="majorBidi" w:hAnsiTheme="majorBidi" w:cstheme="majorBidi"/>
        </w:rPr>
        <w:t xml:space="preserve"> Resulting from flight rotation, attempting to drag the particle in circular motion without forward progress</w:t>
      </w:r>
    </w:p>
    <w:p w14:paraId="2DC36985" w14:textId="75D6D70B" w:rsidR="006E45BB" w:rsidRPr="00E67100" w:rsidRDefault="006E45BB" w:rsidP="00E67100">
      <w:pPr>
        <w:pStyle w:val="ListParagraph"/>
        <w:numPr>
          <w:ilvl w:val="0"/>
          <w:numId w:val="29"/>
        </w:numPr>
        <w:rPr>
          <w:rFonts w:asciiTheme="majorBidi" w:hAnsiTheme="majorBidi" w:cstheme="majorBidi"/>
        </w:rPr>
      </w:pPr>
      <w:r w:rsidRPr="009064C7">
        <w:rPr>
          <w:rFonts w:asciiTheme="majorBidi" w:hAnsiTheme="majorBidi" w:cstheme="majorBidi"/>
          <w:i/>
          <w:iCs/>
        </w:rPr>
        <w:t>Wall friction force (</w:t>
      </w:r>
      <w:proofErr w:type="spellStart"/>
      <w:r w:rsidRPr="009064C7">
        <w:rPr>
          <w:rFonts w:asciiTheme="majorBidi" w:hAnsiTheme="majorBidi" w:cstheme="majorBidi"/>
          <w:i/>
          <w:iCs/>
        </w:rPr>
        <w:t>Fwall</w:t>
      </w:r>
      <w:proofErr w:type="spellEnd"/>
      <w:r w:rsidRPr="009064C7">
        <w:rPr>
          <w:rFonts w:asciiTheme="majorBidi" w:hAnsiTheme="majorBidi" w:cstheme="majorBidi"/>
          <w:i/>
          <w:iCs/>
        </w:rPr>
        <w:t>):</w:t>
      </w:r>
      <w:r w:rsidRPr="009064C7">
        <w:rPr>
          <w:rFonts w:asciiTheme="majorBidi" w:hAnsiTheme="majorBidi" w:cstheme="majorBidi"/>
        </w:rPr>
        <w:t xml:space="preserve"> Resulting from lateral pressure and centrifugal force, acting as a "brake" that prevents material rotation, forcing particles to slip on the flight surface and move forward [3]</w:t>
      </w:r>
    </w:p>
    <w:p w14:paraId="3CB3D04F" w14:textId="77777777" w:rsidR="006E45BB" w:rsidRPr="0011554E" w:rsidRDefault="006E45BB" w:rsidP="006E45BB">
      <w:pPr>
        <w:rPr>
          <w:rFonts w:asciiTheme="majorBidi" w:hAnsiTheme="majorBidi" w:cstheme="majorBidi"/>
        </w:rPr>
      </w:pPr>
      <w:r w:rsidRPr="0011554E">
        <w:rPr>
          <w:rFonts w:asciiTheme="majorBidi" w:hAnsiTheme="majorBidi" w:cstheme="majorBidi"/>
        </w:rPr>
        <w:t>The physical condition for flow to occur is:</w:t>
      </w:r>
    </w:p>
    <w:p w14:paraId="594B3AFE" w14:textId="672C6BA5" w:rsidR="006E45BB" w:rsidRPr="0011554E" w:rsidRDefault="00000000" w:rsidP="006E45BB">
      <w:pPr>
        <w:rPr>
          <w:rFonts w:asciiTheme="majorBidi" w:hAnsiTheme="majorBidi" w:cstheme="majorBidi"/>
        </w:rPr>
      </w:pPr>
      <m:oMathPara>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screw</m:t>
              </m:r>
            </m:sub>
          </m:sSub>
          <m:r>
            <m:rPr>
              <m:sty m:val="bi"/>
            </m:rPr>
            <w:rPr>
              <w:rFonts w:ascii="Cambria Math" w:hAnsi="Cambria Math" w:cstheme="majorBidi"/>
            </w:rPr>
            <m:t xml:space="preserve"> &lt;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wall</m:t>
              </m:r>
            </m:sub>
          </m:sSub>
        </m:oMath>
      </m:oMathPara>
    </w:p>
    <w:p w14:paraId="36230960" w14:textId="44E5055A" w:rsidR="006E45BB" w:rsidRPr="0011554E" w:rsidRDefault="006E45BB" w:rsidP="006E45BB">
      <w:pPr>
        <w:rPr>
          <w:rFonts w:asciiTheme="majorBidi" w:hAnsiTheme="majorBidi" w:cstheme="majorBidi"/>
        </w:rPr>
      </w:pPr>
      <w:r w:rsidRPr="0011554E">
        <w:rPr>
          <w:rFonts w:asciiTheme="majorBidi" w:hAnsiTheme="majorBidi" w:cstheme="majorBidi"/>
        </w:rPr>
        <w:t xml:space="preserve">If the material possesses high internal friction coefficient or adheres to the screw surface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screw</m:t>
            </m:r>
          </m:sub>
        </m:sSub>
        <m:r>
          <m:rPr>
            <m:sty m:val="bi"/>
          </m:rPr>
          <w:rPr>
            <w:rFonts w:ascii="Cambria Math" w:hAnsi="Cambria Math" w:cstheme="majorBidi"/>
          </w:rPr>
          <m:t xml:space="preserve"> &gt; </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wall</m:t>
            </m:r>
          </m:sub>
        </m:sSub>
        <m:r>
          <m:rPr>
            <m:sty m:val="bi"/>
          </m:rPr>
          <w:rPr>
            <w:rFonts w:ascii="Cambria Math" w:hAnsi="Cambria Math" w:cstheme="majorBidi"/>
          </w:rPr>
          <m:t>)</m:t>
        </m:r>
        <m:r>
          <w:rPr>
            <w:rFonts w:ascii="Cambria Math" w:hAnsi="Cambria Math" w:cstheme="majorBidi"/>
          </w:rPr>
          <m:t>,</m:t>
        </m:r>
      </m:oMath>
      <w:r w:rsidRPr="0011554E">
        <w:rPr>
          <w:rFonts w:asciiTheme="majorBidi" w:hAnsiTheme="majorBidi" w:cstheme="majorBidi"/>
        </w:rPr>
        <w:t xml:space="preserve"> the material will rotate as a single rigid body (solid body rotation) and pumping ceases</w:t>
      </w:r>
      <w:r>
        <w:rPr>
          <w:rFonts w:asciiTheme="majorBidi" w:hAnsiTheme="majorBidi" w:cstheme="majorBidi"/>
        </w:rPr>
        <w:t xml:space="preserve"> </w:t>
      </w:r>
      <w:r w:rsidRPr="0011554E">
        <w:rPr>
          <w:rFonts w:asciiTheme="majorBidi" w:hAnsiTheme="majorBidi" w:cstheme="majorBidi"/>
        </w:rPr>
        <w:t>a phenomenon known as the "doughnut effect" [1].</w:t>
      </w:r>
    </w:p>
    <w:p w14:paraId="792B7F50" w14:textId="6E075A4A" w:rsidR="006E45BB" w:rsidRDefault="004D472C" w:rsidP="006E45BB">
      <w:pPr>
        <w:rPr>
          <w:rFonts w:asciiTheme="majorBidi" w:hAnsiTheme="majorBidi" w:cstheme="majorBidi"/>
        </w:rPr>
      </w:pPr>
      <w:r w:rsidRPr="004D472C">
        <w:rPr>
          <w:rFonts w:asciiTheme="majorBidi" w:hAnsiTheme="majorBidi" w:cstheme="majorBidi"/>
        </w:rPr>
        <w:t>Note: This explains the importance of the electropolished finish to the screw for reduce its angle of friction with pharmaceutical and food powders, as indicated by the studies of Hancock (2019).</w:t>
      </w:r>
    </w:p>
    <w:p w14:paraId="3C93D8AD" w14:textId="77777777" w:rsidR="004D472C" w:rsidRPr="0011554E" w:rsidRDefault="004D472C" w:rsidP="006E45BB">
      <w:pPr>
        <w:rPr>
          <w:rFonts w:asciiTheme="majorBidi" w:hAnsiTheme="majorBidi" w:cstheme="majorBidi"/>
        </w:rPr>
      </w:pPr>
    </w:p>
    <w:p w14:paraId="14C01F4B" w14:textId="77777777" w:rsidR="006E45BB" w:rsidRPr="00F26513" w:rsidRDefault="006E45BB" w:rsidP="006E45BB">
      <w:pPr>
        <w:rPr>
          <w:rFonts w:asciiTheme="majorBidi" w:hAnsiTheme="majorBidi" w:cstheme="majorBidi"/>
          <w:b/>
          <w:bCs/>
          <w:i/>
          <w:iCs/>
        </w:rPr>
      </w:pPr>
      <w:r w:rsidRPr="00F26513">
        <w:rPr>
          <w:rFonts w:asciiTheme="majorBidi" w:hAnsiTheme="majorBidi" w:cstheme="majorBidi"/>
          <w:b/>
          <w:bCs/>
          <w:i/>
          <w:iCs/>
        </w:rPr>
        <w:t>2.2.5.3 Vortex Motion and Energy Dissipation</w:t>
      </w:r>
    </w:p>
    <w:p w14:paraId="297D4435" w14:textId="77777777" w:rsidR="006E45BB" w:rsidRPr="0011554E" w:rsidRDefault="006E45BB" w:rsidP="006E45BB">
      <w:pPr>
        <w:rPr>
          <w:rFonts w:asciiTheme="majorBidi" w:hAnsiTheme="majorBidi" w:cstheme="majorBidi"/>
        </w:rPr>
      </w:pPr>
      <w:r w:rsidRPr="0011554E">
        <w:rPr>
          <w:rFonts w:asciiTheme="majorBidi" w:hAnsiTheme="majorBidi" w:cstheme="majorBidi"/>
        </w:rPr>
        <w:t>Studies using DEM techniques have demonstrated that particles do not move in straight lines but follow complex helical paths with localized circulation within a single pitch, contributing to material mixing but consuming portion of motor power as "parasitic torque" [2].</w:t>
      </w:r>
    </w:p>
    <w:p w14:paraId="45AE756D" w14:textId="77777777" w:rsidR="006E45BB" w:rsidRPr="0011554E" w:rsidRDefault="006E45BB" w:rsidP="006E45BB">
      <w:pPr>
        <w:rPr>
          <w:rFonts w:asciiTheme="majorBidi" w:hAnsiTheme="majorBidi" w:cstheme="majorBidi"/>
        </w:rPr>
      </w:pPr>
    </w:p>
    <w:p w14:paraId="50DBBE13" w14:textId="77777777" w:rsidR="006E45BB" w:rsidRPr="00F26513" w:rsidRDefault="006E45BB" w:rsidP="006E45BB">
      <w:pPr>
        <w:rPr>
          <w:rFonts w:asciiTheme="majorBidi" w:hAnsiTheme="majorBidi" w:cstheme="majorBidi"/>
          <w:b/>
          <w:bCs/>
          <w:i/>
          <w:iCs/>
        </w:rPr>
      </w:pPr>
      <w:r w:rsidRPr="00F26513">
        <w:rPr>
          <w:rFonts w:asciiTheme="majorBidi" w:hAnsiTheme="majorBidi" w:cstheme="majorBidi"/>
          <w:b/>
          <w:bCs/>
          <w:i/>
          <w:iCs/>
        </w:rPr>
        <w:t>2.2.5.4 Back-flow Through Clearance</w:t>
      </w:r>
    </w:p>
    <w:p w14:paraId="1917B2D3" w14:textId="77777777" w:rsidR="006E45BB" w:rsidRPr="0011554E" w:rsidRDefault="006E45BB" w:rsidP="006E45BB">
      <w:pPr>
        <w:rPr>
          <w:rFonts w:asciiTheme="majorBidi" w:hAnsiTheme="majorBidi" w:cstheme="majorBidi"/>
        </w:rPr>
      </w:pPr>
      <w:r w:rsidRPr="0011554E">
        <w:rPr>
          <w:rFonts w:asciiTheme="majorBidi" w:hAnsiTheme="majorBidi" w:cstheme="majorBidi"/>
        </w:rPr>
        <w:lastRenderedPageBreak/>
        <w:t>DEM simulations conducted by El Kassem (2021) proved that volumetric losses occur through the radial clearance (C) between flight tip and casing wall. This "back-flow" increases proportionally with rotational speed and with decreasing particle size [1].</w:t>
      </w:r>
    </w:p>
    <w:p w14:paraId="3D340CEA" w14:textId="77777777" w:rsidR="006E45BB" w:rsidRPr="0011554E" w:rsidRDefault="006E45BB" w:rsidP="006E45BB">
      <w:pPr>
        <w:rPr>
          <w:rFonts w:asciiTheme="majorBidi" w:hAnsiTheme="majorBidi" w:cstheme="majorBidi"/>
        </w:rPr>
      </w:pPr>
    </w:p>
    <w:p w14:paraId="10E032B2" w14:textId="77777777" w:rsidR="006E45BB" w:rsidRPr="0011554E" w:rsidRDefault="006E45BB" w:rsidP="006E45BB">
      <w:pPr>
        <w:rPr>
          <w:rFonts w:asciiTheme="majorBidi" w:hAnsiTheme="majorBidi" w:cstheme="majorBidi"/>
        </w:rPr>
      </w:pPr>
      <w:r w:rsidRPr="0011554E">
        <w:rPr>
          <w:rFonts w:asciiTheme="majorBidi" w:hAnsiTheme="majorBidi" w:cstheme="majorBidi"/>
        </w:rPr>
        <w:t>This loss is modeled by a transport efficiency factor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trans</m:t>
            </m:r>
          </m:sub>
        </m:sSub>
      </m:oMath>
      <w:r w:rsidRPr="0011554E">
        <w:rPr>
          <w:rFonts w:asciiTheme="majorBidi" w:hAnsiTheme="majorBidi" w:cstheme="majorBidi"/>
        </w:rPr>
        <w:t>):</w:t>
      </w:r>
    </w:p>
    <w:p w14:paraId="1E3C734F" w14:textId="40291E6A" w:rsidR="006E45BB" w:rsidRPr="006E45BB" w:rsidRDefault="00000000" w:rsidP="007E7A4E">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trans</m:t>
              </m:r>
            </m:sub>
          </m:sSub>
          <m:r>
            <m:rPr>
              <m:sty m:val="bi"/>
            </m:rPr>
            <w:rPr>
              <w:rFonts w:ascii="Cambria Math" w:hAnsi="Cambria Math" w:cstheme="majorBidi"/>
            </w:rPr>
            <m:t>=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leak</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N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leak</m:t>
              </m:r>
            </m:sub>
          </m:sSub>
          <m:r>
            <m:rPr>
              <m:sty m:val="bi"/>
            </m:rPr>
            <w:rPr>
              <w:rFonts w:ascii="Cambria Math" w:hAnsi="Cambria Math" w:cstheme="majorBidi"/>
            </w:rPr>
            <m:t>) /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N)</m:t>
          </m:r>
        </m:oMath>
      </m:oMathPara>
    </w:p>
    <w:p w14:paraId="7B92DF4A" w14:textId="77777777" w:rsidR="006E45BB" w:rsidRPr="0011554E" w:rsidRDefault="006E45BB" w:rsidP="006E45BB">
      <w:pPr>
        <w:rPr>
          <w:rFonts w:asciiTheme="majorBidi" w:hAnsiTheme="majorBidi" w:cstheme="majorBidi"/>
        </w:rPr>
      </w:pPr>
      <w:r w:rsidRPr="0011554E">
        <w:rPr>
          <w:rFonts w:asciiTheme="majorBidi" w:hAnsiTheme="majorBidi" w:cstheme="majorBidi"/>
        </w:rPr>
        <w:t xml:space="preserve">where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Q</m:t>
            </m:r>
          </m:e>
          <m:sub>
            <m:r>
              <m:rPr>
                <m:sty m:val="b"/>
              </m:rPr>
              <w:rPr>
                <w:rFonts w:ascii="Cambria Math" w:hAnsi="Cambria Math" w:cstheme="majorBidi"/>
              </w:rPr>
              <m:t xml:space="preserve">leak </m:t>
            </m:r>
          </m:sub>
        </m:sSub>
      </m:oMath>
      <w:r w:rsidRPr="0011554E">
        <w:rPr>
          <w:rFonts w:asciiTheme="majorBidi" w:hAnsiTheme="majorBidi" w:cstheme="majorBidi"/>
        </w:rPr>
        <w:t>represents material escaping through the clearance. For this reason, the clearance in our design was limited to 1.5 mm maximum to minimize this loss.</w:t>
      </w:r>
    </w:p>
    <w:p w14:paraId="4C8D2699" w14:textId="77777777" w:rsidR="006E45BB" w:rsidRPr="0011554E" w:rsidRDefault="006E45BB" w:rsidP="006E45BB">
      <w:pPr>
        <w:rPr>
          <w:rFonts w:asciiTheme="majorBidi" w:hAnsiTheme="majorBidi" w:cstheme="majorBidi"/>
        </w:rPr>
      </w:pPr>
    </w:p>
    <w:p w14:paraId="5E0E9A37" w14:textId="77777777" w:rsidR="006E45BB" w:rsidRPr="00F26513" w:rsidRDefault="006E45BB" w:rsidP="006E45BB">
      <w:pPr>
        <w:rPr>
          <w:rFonts w:asciiTheme="majorBidi" w:hAnsiTheme="majorBidi" w:cstheme="majorBidi"/>
          <w:b/>
          <w:bCs/>
          <w:i/>
          <w:iCs/>
        </w:rPr>
      </w:pPr>
      <w:r w:rsidRPr="00F26513">
        <w:rPr>
          <w:rFonts w:asciiTheme="majorBidi" w:hAnsiTheme="majorBidi" w:cstheme="majorBidi"/>
          <w:b/>
          <w:bCs/>
          <w:i/>
          <w:iCs/>
        </w:rPr>
        <w:t>2.2.5.5 Active and Passive Zones</w:t>
      </w:r>
    </w:p>
    <w:p w14:paraId="713F19A0" w14:textId="77777777" w:rsidR="006E45BB" w:rsidRPr="0011554E" w:rsidRDefault="006E45BB" w:rsidP="006E45BB">
      <w:pPr>
        <w:rPr>
          <w:rFonts w:asciiTheme="majorBidi" w:hAnsiTheme="majorBidi" w:cstheme="majorBidi"/>
        </w:rPr>
      </w:pPr>
      <w:r w:rsidRPr="0011554E">
        <w:rPr>
          <w:rFonts w:asciiTheme="majorBidi" w:hAnsiTheme="majorBidi" w:cstheme="majorBidi"/>
        </w:rPr>
        <w:t>Studies by Feng et al. (2022) indicate that material inside the auger does not move uniformly; a "passive zone" forms adjacent to the rotation axis, while effective motion concentrates in the "active zone" at flight peripheries [5]. This variation leads to fluctuation in discharged density, which the control system addresses through revolution count correction.</w:t>
      </w:r>
    </w:p>
    <w:p w14:paraId="1CC713AD" w14:textId="77777777" w:rsidR="006E45BB" w:rsidRDefault="006E45BB" w:rsidP="006E45BB">
      <w:pPr>
        <w:rPr>
          <w:rFonts w:asciiTheme="majorBidi" w:hAnsiTheme="majorBidi" w:cstheme="majorBidi"/>
          <w:rtl/>
        </w:rPr>
      </w:pPr>
    </w:p>
    <w:p w14:paraId="52C7785A" w14:textId="77777777" w:rsidR="00E67100" w:rsidRPr="0011554E" w:rsidRDefault="00E67100" w:rsidP="00E67100">
      <w:pPr>
        <w:jc w:val="center"/>
        <w:rPr>
          <w:rFonts w:asciiTheme="majorBidi" w:hAnsiTheme="majorBidi" w:cstheme="majorBidi"/>
        </w:rPr>
      </w:pPr>
      <w:r>
        <w:rPr>
          <w:rFonts w:asciiTheme="majorBidi" w:hAnsiTheme="majorBidi" w:cstheme="majorBidi"/>
          <w:noProof/>
        </w:rPr>
        <w:drawing>
          <wp:inline distT="0" distB="0" distL="0" distR="0" wp14:anchorId="2901B48B" wp14:editId="417804B3">
            <wp:extent cx="3552092" cy="3411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56698" cy="3415643"/>
                    </a:xfrm>
                    <a:prstGeom prst="rect">
                      <a:avLst/>
                    </a:prstGeom>
                  </pic:spPr>
                </pic:pic>
              </a:graphicData>
            </a:graphic>
          </wp:inline>
        </w:drawing>
      </w:r>
    </w:p>
    <w:p w14:paraId="4960FE1F" w14:textId="77777777" w:rsidR="00E67100" w:rsidRPr="00C524C8" w:rsidRDefault="00E67100" w:rsidP="00E67100">
      <w:pPr>
        <w:jc w:val="center"/>
        <w:rPr>
          <w:rFonts w:asciiTheme="majorBidi" w:hAnsiTheme="majorBidi" w:cstheme="majorBidi"/>
          <w:color w:val="000000" w:themeColor="text1"/>
        </w:rPr>
      </w:pPr>
      <w:r w:rsidRPr="00C524C8">
        <w:rPr>
          <w:rFonts w:asciiTheme="majorBidi" w:hAnsiTheme="majorBidi" w:cstheme="majorBidi"/>
          <w:b/>
          <w:bCs/>
          <w:color w:val="000000" w:themeColor="text1"/>
        </w:rPr>
        <w:t xml:space="preserve">Figure 2.2.5: </w:t>
      </w:r>
      <w:r w:rsidRPr="00C524C8">
        <w:rPr>
          <w:rFonts w:asciiTheme="majorBidi" w:hAnsiTheme="majorBidi" w:cstheme="majorBidi"/>
          <w:color w:val="000000" w:themeColor="text1"/>
        </w:rPr>
        <w:t>The image shows a diagram of the particle velocity distribution inside the hole.</w:t>
      </w:r>
    </w:p>
    <w:p w14:paraId="4583224B" w14:textId="77777777" w:rsidR="00E67100" w:rsidRPr="0011554E" w:rsidRDefault="00E67100" w:rsidP="006E45BB">
      <w:pPr>
        <w:rPr>
          <w:rFonts w:asciiTheme="majorBidi" w:hAnsiTheme="majorBidi" w:cstheme="majorBidi"/>
        </w:rPr>
      </w:pPr>
    </w:p>
    <w:p w14:paraId="1C4A93C4" w14:textId="77777777" w:rsidR="006E45BB" w:rsidRPr="00F26513" w:rsidRDefault="006E45BB" w:rsidP="006E45BB">
      <w:pPr>
        <w:rPr>
          <w:rFonts w:asciiTheme="majorBidi" w:hAnsiTheme="majorBidi" w:cstheme="majorBidi"/>
          <w:b/>
          <w:bCs/>
          <w:i/>
          <w:iCs/>
          <w:sz w:val="28"/>
          <w:szCs w:val="28"/>
        </w:rPr>
      </w:pPr>
      <w:r w:rsidRPr="00F26513">
        <w:rPr>
          <w:rFonts w:asciiTheme="majorBidi" w:hAnsiTheme="majorBidi" w:cstheme="majorBidi"/>
          <w:b/>
          <w:bCs/>
          <w:i/>
          <w:iCs/>
          <w:sz w:val="28"/>
          <w:szCs w:val="28"/>
        </w:rPr>
        <w:t>2.2.6 Mechanism of Flow Control and Spinner Plate Theory</w:t>
      </w:r>
    </w:p>
    <w:p w14:paraId="7413775A" w14:textId="77777777" w:rsidR="006E45BB" w:rsidRPr="00B42204" w:rsidRDefault="006E45BB" w:rsidP="006E45BB">
      <w:pPr>
        <w:rPr>
          <w:rFonts w:asciiTheme="majorBidi" w:hAnsiTheme="majorBidi" w:cstheme="majorBidi"/>
          <w:b/>
          <w:bCs/>
          <w:i/>
          <w:iCs/>
        </w:rPr>
      </w:pPr>
      <w:r w:rsidRPr="00B42204">
        <w:rPr>
          <w:rFonts w:asciiTheme="majorBidi" w:hAnsiTheme="majorBidi" w:cstheme="majorBidi"/>
          <w:b/>
          <w:bCs/>
          <w:i/>
          <w:iCs/>
        </w:rPr>
        <w:t>2.2.6.1 Theoretical Challenge: Free-flowing Material Control</w:t>
      </w:r>
    </w:p>
    <w:p w14:paraId="29D6BDE5" w14:textId="77777777" w:rsidR="006E45BB" w:rsidRPr="0011554E" w:rsidRDefault="006E45BB" w:rsidP="006E45BB">
      <w:pPr>
        <w:rPr>
          <w:rFonts w:asciiTheme="majorBidi" w:hAnsiTheme="majorBidi" w:cstheme="majorBidi"/>
        </w:rPr>
      </w:pPr>
      <w:r w:rsidRPr="0011554E">
        <w:rPr>
          <w:rFonts w:asciiTheme="majorBidi" w:hAnsiTheme="majorBidi" w:cstheme="majorBidi"/>
        </w:rPr>
        <w:t>Since salt is classified as a "free-flowing" material, it tends to self-discharge (dribbling) from the auger tip under gravity even when the motor stops. To prevent this phenomenon and ensure weight accuracy, the spinner plate mechanism fixed at the auger end was adopted, operating on the principle of balance between "centrifugal force" and "angle of repose" [2][6].</w:t>
      </w:r>
    </w:p>
    <w:p w14:paraId="2E3FB9F5" w14:textId="77777777" w:rsidR="006E45BB" w:rsidRPr="0011554E" w:rsidRDefault="006E45BB" w:rsidP="006E45BB">
      <w:pPr>
        <w:rPr>
          <w:rFonts w:asciiTheme="majorBidi" w:hAnsiTheme="majorBidi" w:cstheme="majorBidi"/>
        </w:rPr>
      </w:pPr>
    </w:p>
    <w:p w14:paraId="5DCDB595" w14:textId="77777777" w:rsidR="006E45BB" w:rsidRPr="00B42204" w:rsidRDefault="006E45BB" w:rsidP="006E45BB">
      <w:pPr>
        <w:rPr>
          <w:rFonts w:asciiTheme="majorBidi" w:hAnsiTheme="majorBidi" w:cstheme="majorBidi"/>
          <w:b/>
          <w:bCs/>
          <w:i/>
          <w:iCs/>
        </w:rPr>
      </w:pPr>
      <w:r w:rsidRPr="00B42204">
        <w:rPr>
          <w:rFonts w:asciiTheme="majorBidi" w:hAnsiTheme="majorBidi" w:cstheme="majorBidi"/>
          <w:b/>
          <w:bCs/>
          <w:i/>
          <w:iCs/>
        </w:rPr>
        <w:t>2.2.6.2 Dynamic State: Flow ON</w:t>
      </w:r>
    </w:p>
    <w:p w14:paraId="37BBFD35" w14:textId="77777777" w:rsidR="006E45BB" w:rsidRPr="0011554E" w:rsidRDefault="006E45BB" w:rsidP="006E45BB">
      <w:pPr>
        <w:rPr>
          <w:rFonts w:asciiTheme="majorBidi" w:hAnsiTheme="majorBidi" w:cstheme="majorBidi"/>
        </w:rPr>
      </w:pPr>
      <w:r w:rsidRPr="0011554E">
        <w:rPr>
          <w:rFonts w:asciiTheme="majorBidi" w:hAnsiTheme="majorBidi" w:cstheme="majorBidi"/>
        </w:rPr>
        <w:t xml:space="preserve">When the auger rotates, the fixed spinner plate rotates at the same speed. Centrifugal force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c</m:t>
            </m:r>
          </m:sub>
        </m:sSub>
        <m:r>
          <m:rPr>
            <m:sty m:val="bi"/>
          </m:rPr>
          <w:rPr>
            <w:rFonts w:ascii="Cambria Math" w:hAnsi="Cambria Math" w:cstheme="majorBidi"/>
          </w:rPr>
          <m:t>)</m:t>
        </m:r>
      </m:oMath>
      <w:r w:rsidRPr="0011554E">
        <w:rPr>
          <w:rFonts w:asciiTheme="majorBidi" w:hAnsiTheme="majorBidi" w:cstheme="majorBidi"/>
        </w:rPr>
        <w:t xml:space="preserve"> is generated, pushing salt particles radially outward through the gap between the plate and the funnel lip.</w:t>
      </w:r>
    </w:p>
    <w:p w14:paraId="41ED9932" w14:textId="77777777" w:rsidR="006E45BB" w:rsidRPr="0011554E" w:rsidRDefault="006E45BB" w:rsidP="006E45BB">
      <w:pPr>
        <w:rPr>
          <w:rFonts w:asciiTheme="majorBidi" w:hAnsiTheme="majorBidi" w:cstheme="majorBidi"/>
        </w:rPr>
      </w:pPr>
    </w:p>
    <w:p w14:paraId="531ADCD1" w14:textId="77777777" w:rsidR="006E45BB" w:rsidRPr="0011554E" w:rsidRDefault="006E45BB" w:rsidP="006E45BB">
      <w:pPr>
        <w:rPr>
          <w:rFonts w:asciiTheme="majorBidi" w:hAnsiTheme="majorBidi" w:cstheme="majorBidi"/>
        </w:rPr>
      </w:pPr>
      <w:r w:rsidRPr="0011554E">
        <w:rPr>
          <w:rFonts w:asciiTheme="majorBidi" w:hAnsiTheme="majorBidi" w:cstheme="majorBidi"/>
        </w:rPr>
        <w:t>The flow condition is described by:</w:t>
      </w:r>
    </w:p>
    <w:p w14:paraId="48962CF8" w14:textId="77777777" w:rsidR="006E45BB" w:rsidRPr="00B42204" w:rsidRDefault="00000000" w:rsidP="006E45BB">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c</m:t>
              </m:r>
            </m:sub>
          </m:sSub>
          <m:r>
            <m:rPr>
              <m:sty m:val="bi"/>
            </m:rPr>
            <w:rPr>
              <w:rFonts w:ascii="Cambria Math" w:hAnsi="Cambria Math" w:cstheme="majorBidi"/>
            </w:rPr>
            <m:t xml:space="preserve">= m · ω² · r &gt; </m:t>
          </m:r>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friction</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cohesion</m:t>
              </m:r>
            </m:sub>
          </m:sSub>
        </m:oMath>
      </m:oMathPara>
    </w:p>
    <w:p w14:paraId="44480747" w14:textId="77777777" w:rsidR="006E45BB" w:rsidRDefault="006E45BB" w:rsidP="006E45BB">
      <w:pPr>
        <w:rPr>
          <w:rFonts w:asciiTheme="majorBidi" w:hAnsiTheme="majorBidi" w:cstheme="majorBidi"/>
          <w:rtl/>
        </w:rPr>
      </w:pPr>
      <w:r w:rsidRPr="0011554E">
        <w:rPr>
          <w:rFonts w:asciiTheme="majorBidi" w:hAnsiTheme="majorBidi" w:cstheme="majorBidi"/>
        </w:rPr>
        <w:t>Where</w:t>
      </w:r>
      <w:r>
        <w:rPr>
          <w:rFonts w:asciiTheme="majorBidi" w:hAnsiTheme="majorBidi" w:cstheme="majorBidi"/>
        </w:rPr>
        <w:t xml:space="preserve"> is (</w:t>
      </w:r>
      <w:r w:rsidRPr="002D4E12">
        <w:rPr>
          <w:rFonts w:asciiTheme="majorBidi" w:hAnsiTheme="majorBidi" w:cstheme="majorBidi"/>
          <w:b/>
          <w:bCs/>
        </w:rPr>
        <w:t>m</w:t>
      </w:r>
      <w:r>
        <w:rPr>
          <w:rFonts w:asciiTheme="majorBidi" w:hAnsiTheme="majorBidi" w:cstheme="majorBidi"/>
          <w:b/>
          <w:bCs/>
        </w:rPr>
        <w:t>)</w:t>
      </w:r>
      <w:r w:rsidRPr="002D4E12">
        <w:rPr>
          <w:rFonts w:asciiTheme="majorBidi" w:hAnsiTheme="majorBidi" w:cstheme="majorBidi"/>
        </w:rPr>
        <w:t xml:space="preserve"> </w:t>
      </w:r>
      <w:r>
        <w:rPr>
          <w:rFonts w:asciiTheme="majorBidi" w:hAnsiTheme="majorBidi" w:cstheme="majorBidi"/>
        </w:rPr>
        <w:t xml:space="preserve">a </w:t>
      </w:r>
      <w:r w:rsidRPr="0011554E">
        <w:rPr>
          <w:rFonts w:asciiTheme="majorBidi" w:hAnsiTheme="majorBidi" w:cstheme="majorBidi"/>
        </w:rPr>
        <w:t>particle mass</w:t>
      </w:r>
      <w:r>
        <w:rPr>
          <w:rFonts w:asciiTheme="majorBidi" w:hAnsiTheme="majorBidi" w:cstheme="majorBidi"/>
        </w:rPr>
        <w:t xml:space="preserve">, </w:t>
      </w:r>
      <w:r w:rsidRPr="0011554E">
        <w:rPr>
          <w:rFonts w:asciiTheme="majorBidi" w:hAnsiTheme="majorBidi" w:cstheme="majorBidi"/>
          <w:b/>
          <w:bCs/>
        </w:rPr>
        <w:t>ω</w:t>
      </w:r>
      <w:r w:rsidRPr="0011554E">
        <w:rPr>
          <w:rFonts w:asciiTheme="majorBidi" w:hAnsiTheme="majorBidi" w:cstheme="majorBidi"/>
        </w:rPr>
        <w:t xml:space="preserve"> angular velocity</w:t>
      </w:r>
      <w:r>
        <w:rPr>
          <w:rFonts w:asciiTheme="majorBidi" w:hAnsiTheme="majorBidi" w:cstheme="majorBidi"/>
        </w:rPr>
        <w:t xml:space="preserve">, is </w:t>
      </w:r>
      <w:r w:rsidRPr="0011554E">
        <w:rPr>
          <w:rFonts w:asciiTheme="majorBidi" w:hAnsiTheme="majorBidi" w:cstheme="majorBidi"/>
          <w:b/>
          <w:bCs/>
        </w:rPr>
        <w:t>r</w:t>
      </w:r>
      <w:r w:rsidRPr="0011554E">
        <w:rPr>
          <w:rFonts w:asciiTheme="majorBidi" w:hAnsiTheme="majorBidi" w:cstheme="majorBidi"/>
        </w:rPr>
        <w:t xml:space="preserve"> radial distance from center</w:t>
      </w:r>
      <w:r>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friction</m:t>
            </m:r>
          </m:sub>
        </m:sSub>
      </m:oMath>
      <w:r>
        <w:rPr>
          <w:rFonts w:asciiTheme="majorBidi" w:hAnsiTheme="majorBidi" w:cstheme="majorBidi"/>
        </w:rPr>
        <w:t xml:space="preserve"> </w:t>
      </w:r>
      <w:r w:rsidRPr="0011554E">
        <w:rPr>
          <w:rFonts w:asciiTheme="majorBidi" w:hAnsiTheme="majorBidi" w:cstheme="majorBidi"/>
        </w:rPr>
        <w:t>friction force resisting motion</w:t>
      </w:r>
      <w:r>
        <w:rPr>
          <w:rFonts w:asciiTheme="majorBidi" w:hAnsiTheme="majorBidi" w:cstheme="majorBidi"/>
        </w:rPr>
        <w:t xml:space="preserve">, and </w:t>
      </w:r>
      <m:oMath>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cohesion</m:t>
            </m:r>
          </m:sub>
        </m:sSub>
      </m:oMath>
      <w:r w:rsidRPr="0011554E">
        <w:rPr>
          <w:rFonts w:asciiTheme="majorBidi" w:hAnsiTheme="majorBidi" w:cstheme="majorBidi"/>
        </w:rPr>
        <w:t>interparticle cohesive force</w:t>
      </w:r>
      <w:r>
        <w:rPr>
          <w:rFonts w:asciiTheme="majorBidi" w:hAnsiTheme="majorBidi" w:cstheme="majorBidi"/>
        </w:rPr>
        <w:t>.</w:t>
      </w:r>
    </w:p>
    <w:p w14:paraId="1A4BF8D3" w14:textId="77777777" w:rsidR="006E45BB" w:rsidRPr="0011554E" w:rsidRDefault="006E45BB" w:rsidP="006E45BB">
      <w:pPr>
        <w:rPr>
          <w:rFonts w:asciiTheme="majorBidi" w:hAnsiTheme="majorBidi" w:cstheme="majorBidi"/>
        </w:rPr>
      </w:pPr>
    </w:p>
    <w:p w14:paraId="6F957BCF" w14:textId="77777777" w:rsidR="006E45BB" w:rsidRPr="0011554E" w:rsidRDefault="006E45BB" w:rsidP="006E45BB">
      <w:pPr>
        <w:rPr>
          <w:rFonts w:asciiTheme="majorBidi" w:hAnsiTheme="majorBidi" w:cstheme="majorBidi"/>
        </w:rPr>
      </w:pPr>
      <w:r w:rsidRPr="0011554E">
        <w:rPr>
          <w:rFonts w:asciiTheme="majorBidi" w:hAnsiTheme="majorBidi" w:cstheme="majorBidi"/>
        </w:rPr>
        <w:t>This force disperses material and ensures its exit in a regular conical pattern, assisting in salt distribution inside the bag [2].</w:t>
      </w:r>
    </w:p>
    <w:p w14:paraId="54BBA723" w14:textId="77777777" w:rsidR="006E45BB" w:rsidRPr="0011554E" w:rsidRDefault="006E45BB" w:rsidP="006E45BB">
      <w:pPr>
        <w:rPr>
          <w:rFonts w:asciiTheme="majorBidi" w:hAnsiTheme="majorBidi" w:cstheme="majorBidi"/>
        </w:rPr>
      </w:pPr>
    </w:p>
    <w:p w14:paraId="3E07DC21" w14:textId="77777777" w:rsidR="006E45BB" w:rsidRPr="002D4E12" w:rsidRDefault="006E45BB" w:rsidP="006E45BB">
      <w:pPr>
        <w:rPr>
          <w:rFonts w:asciiTheme="majorBidi" w:hAnsiTheme="majorBidi" w:cstheme="majorBidi"/>
          <w:b/>
          <w:bCs/>
        </w:rPr>
      </w:pPr>
      <w:r w:rsidRPr="0011554E">
        <w:rPr>
          <w:rFonts w:asciiTheme="majorBidi" w:hAnsiTheme="majorBidi" w:cstheme="majorBidi"/>
          <w:b/>
          <w:bCs/>
        </w:rPr>
        <w:t>2.2.6.3 Static State: Flow OFF</w:t>
      </w:r>
    </w:p>
    <w:p w14:paraId="4E94C5D7" w14:textId="77777777" w:rsidR="006E45BB" w:rsidRPr="0011554E" w:rsidRDefault="006E45BB" w:rsidP="006E45BB">
      <w:pPr>
        <w:rPr>
          <w:rFonts w:asciiTheme="majorBidi" w:hAnsiTheme="majorBidi" w:cstheme="majorBidi"/>
        </w:rPr>
      </w:pPr>
      <w:r w:rsidRPr="0011554E">
        <w:rPr>
          <w:rFonts w:asciiTheme="majorBidi" w:hAnsiTheme="majorBidi" w:cstheme="majorBidi"/>
        </w:rPr>
        <w:t>Upon auger stop, centrifugal force vanishes. The critical role of the "angle of repose"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oMath>
      <w:r w:rsidRPr="0011554E">
        <w:rPr>
          <w:rFonts w:asciiTheme="majorBidi" w:hAnsiTheme="majorBidi" w:cstheme="majorBidi"/>
        </w:rPr>
        <w:t>) of salt becomes dominant.</w:t>
      </w:r>
    </w:p>
    <w:p w14:paraId="3C769981" w14:textId="77777777" w:rsidR="006E45BB" w:rsidRPr="0011554E" w:rsidRDefault="006E45BB" w:rsidP="006E45BB">
      <w:pPr>
        <w:rPr>
          <w:rFonts w:asciiTheme="majorBidi" w:hAnsiTheme="majorBidi" w:cstheme="majorBidi"/>
        </w:rPr>
      </w:pPr>
    </w:p>
    <w:p w14:paraId="2CEBBFE2" w14:textId="77777777" w:rsidR="006E45BB" w:rsidRDefault="006E45BB" w:rsidP="006E45BB">
      <w:pPr>
        <w:rPr>
          <w:rFonts w:asciiTheme="majorBidi" w:hAnsiTheme="majorBidi" w:cstheme="majorBidi"/>
        </w:rPr>
      </w:pPr>
      <w:r w:rsidRPr="0011554E">
        <w:rPr>
          <w:rFonts w:asciiTheme="majorBidi" w:hAnsiTheme="majorBidi" w:cstheme="majorBidi"/>
        </w:rPr>
        <w:t xml:space="preserve">The gap between plate edge and funnel edge is designed such that accumulated material on the plate cannot slide because its surface slope is less than the angle of repose for salt </w:t>
      </w:r>
      <m:oMath>
        <m: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r>
          <w:rPr>
            <w:rFonts w:ascii="Cambria Math" w:hAnsi="Cambria Math" w:cstheme="majorBidi"/>
          </w:rPr>
          <m:t xml:space="preserve"> ≈ 35°).</m:t>
        </m:r>
      </m:oMath>
    </w:p>
    <w:p w14:paraId="6B2D08A8" w14:textId="77777777" w:rsidR="006E45BB" w:rsidRPr="0011554E" w:rsidRDefault="006E45BB" w:rsidP="006E45BB">
      <w:pPr>
        <w:rPr>
          <w:rFonts w:asciiTheme="majorBidi" w:hAnsiTheme="majorBidi" w:cstheme="majorBidi"/>
        </w:rPr>
      </w:pPr>
    </w:p>
    <w:p w14:paraId="39B200C7" w14:textId="77777777" w:rsidR="006E45BB" w:rsidRPr="0011554E" w:rsidRDefault="006E45BB" w:rsidP="006E45BB">
      <w:pPr>
        <w:rPr>
          <w:rFonts w:asciiTheme="majorBidi" w:hAnsiTheme="majorBidi" w:cstheme="majorBidi"/>
        </w:rPr>
      </w:pPr>
      <w:r w:rsidRPr="0011554E">
        <w:rPr>
          <w:rFonts w:asciiTheme="majorBidi" w:hAnsiTheme="majorBidi" w:cstheme="majorBidi"/>
        </w:rPr>
        <w:lastRenderedPageBreak/>
        <w:t>The accumulated salt forms what is termed a "natural product dam" that prevents leakage without requiring complex mechanical valves [2][6].</w:t>
      </w:r>
    </w:p>
    <w:p w14:paraId="7CD4B3EC" w14:textId="77777777" w:rsidR="006E45BB" w:rsidRPr="0011554E" w:rsidRDefault="006E45BB" w:rsidP="006E45BB">
      <w:pPr>
        <w:rPr>
          <w:rFonts w:asciiTheme="majorBidi" w:hAnsiTheme="majorBidi" w:cstheme="majorBidi"/>
        </w:rPr>
      </w:pPr>
    </w:p>
    <w:p w14:paraId="07075894" w14:textId="77777777" w:rsidR="006E45BB" w:rsidRPr="00E67100" w:rsidRDefault="006E45BB" w:rsidP="006E45BB">
      <w:pPr>
        <w:rPr>
          <w:rFonts w:asciiTheme="majorBidi" w:hAnsiTheme="majorBidi" w:cstheme="majorBidi"/>
          <w:b/>
          <w:bCs/>
          <w:i/>
          <w:iCs/>
        </w:rPr>
      </w:pPr>
      <w:r w:rsidRPr="00E67100">
        <w:rPr>
          <w:rFonts w:asciiTheme="majorBidi" w:hAnsiTheme="majorBidi" w:cstheme="majorBidi"/>
          <w:b/>
          <w:bCs/>
          <w:i/>
          <w:iCs/>
        </w:rPr>
        <w:t>2.2.6.4 Geometric Stopping Condition</w:t>
      </w:r>
    </w:p>
    <w:p w14:paraId="3FDDD259" w14:textId="77777777" w:rsidR="006E45BB" w:rsidRPr="0011554E" w:rsidRDefault="006E45BB" w:rsidP="006E45BB">
      <w:pPr>
        <w:rPr>
          <w:rFonts w:asciiTheme="majorBidi" w:hAnsiTheme="majorBidi" w:cstheme="majorBidi"/>
        </w:rPr>
      </w:pPr>
      <w:r w:rsidRPr="0011554E">
        <w:rPr>
          <w:rFonts w:asciiTheme="majorBidi" w:hAnsiTheme="majorBidi" w:cstheme="majorBidi"/>
        </w:rPr>
        <w:t>For the spinner plate to successfully stop flow, the gap geometry must satisfy:</w:t>
      </w:r>
    </w:p>
    <w:p w14:paraId="3BDB7D18" w14:textId="77777777" w:rsidR="006E45BB" w:rsidRPr="00B42204" w:rsidRDefault="006E45BB" w:rsidP="006E45BB">
      <w:pPr>
        <w:rPr>
          <w:rFonts w:asciiTheme="majorBidi" w:hAnsiTheme="majorBidi" w:cstheme="majorBidi"/>
          <w:b/>
          <w:bCs/>
        </w:rPr>
      </w:pPr>
      <m:oMathPara>
        <m:oMath>
          <m:r>
            <m:rPr>
              <m:sty m:val="bi"/>
            </m:rPr>
            <w:rPr>
              <w:rFonts w:ascii="Cambria Math" w:hAnsi="Cambria Math" w:cstheme="majorBidi"/>
            </w:rPr>
            <m:t>tan⁻¹(</m:t>
          </m:r>
          <m:r>
            <m:rPr>
              <m:sty m:val="bi"/>
            </m:rPr>
            <w:rPr>
              <w:rFonts w:ascii="Cambria Math" w:hAnsi="Cambria Math" w:cstheme="majorBidi" w:hint="cs"/>
              <w:rtl/>
            </w:rPr>
            <m:t xml:space="preserve"> </m:t>
          </m:r>
          <m:r>
            <m:rPr>
              <m:sty m:val="bi"/>
            </m:rPr>
            <w:rPr>
              <w:rFonts w:ascii="Cambria Math" w:hAnsi="Cambria Math" w:cstheme="majorBidi"/>
            </w:rPr>
            <m:t>h / L</m:t>
          </m:r>
          <m:r>
            <m:rPr>
              <m:sty m:val="bi"/>
            </m:rPr>
            <w:rPr>
              <w:rFonts w:ascii="Cambria Math" w:hAnsi="Cambria Math" w:cstheme="majorBidi" w:hint="cs"/>
              <w:rtl/>
            </w:rPr>
            <m:t xml:space="preserve"> </m:t>
          </m:r>
          <m:r>
            <m:rPr>
              <m:sty m:val="bi"/>
            </m:rPr>
            <w:rPr>
              <w:rFonts w:ascii="Cambria Math" w:hAnsi="Cambria Math" w:cstheme="majorBidi"/>
            </w:rPr>
            <m:t xml:space="preserve">) &lt;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oMath>
      </m:oMathPara>
    </w:p>
    <w:p w14:paraId="6E5AD69C" w14:textId="77777777" w:rsidR="006E45BB" w:rsidRPr="0011554E" w:rsidRDefault="006E45BB" w:rsidP="006E45BB">
      <w:pPr>
        <w:rPr>
          <w:rFonts w:asciiTheme="majorBidi" w:hAnsiTheme="majorBidi" w:cstheme="majorBidi"/>
        </w:rPr>
      </w:pPr>
      <w:r w:rsidRPr="0011554E">
        <w:rPr>
          <w:rFonts w:asciiTheme="majorBidi" w:hAnsiTheme="majorBidi" w:cstheme="majorBidi"/>
        </w:rPr>
        <w:t>where</w:t>
      </w:r>
      <w:r>
        <w:rPr>
          <w:rFonts w:asciiTheme="majorBidi" w:hAnsiTheme="majorBidi" w:cstheme="majorBidi"/>
        </w:rPr>
        <w:t xml:space="preserve"> is a </w:t>
      </w:r>
      <m:oMath>
        <m:d>
          <m:dPr>
            <m:ctrlPr>
              <w:rPr>
                <w:rFonts w:ascii="Cambria Math" w:hAnsi="Cambria Math" w:cstheme="majorBidi"/>
                <w:b/>
                <w:bCs/>
                <w:i/>
              </w:rPr>
            </m:ctrlPr>
          </m:dPr>
          <m:e>
            <m:r>
              <m:rPr>
                <m:sty m:val="bi"/>
              </m:rPr>
              <w:rPr>
                <w:rFonts w:ascii="Cambria Math" w:hAnsi="Cambria Math" w:cstheme="majorBidi"/>
              </w:rPr>
              <m:t>h</m:t>
            </m:r>
          </m:e>
        </m:d>
        <m:r>
          <m:rPr>
            <m:sty m:val="bi"/>
          </m:rPr>
          <w:rPr>
            <w:rFonts w:ascii="Cambria Math" w:hAnsi="Cambria Math" w:cstheme="majorBidi"/>
          </w:rPr>
          <m:t xml:space="preserve"> </m:t>
        </m:r>
      </m:oMath>
      <w:r w:rsidRPr="0011554E">
        <w:rPr>
          <w:rFonts w:asciiTheme="majorBidi" w:hAnsiTheme="majorBidi" w:cstheme="majorBidi"/>
        </w:rPr>
        <w:t>vertical gap height</w:t>
      </w:r>
      <w:r>
        <w:rPr>
          <w:rFonts w:asciiTheme="majorBidi" w:hAnsiTheme="majorBidi" w:cstheme="majorBidi"/>
        </w:rPr>
        <w:t xml:space="preserve"> and a </w:t>
      </w:r>
      <m:oMath>
        <m:d>
          <m:dPr>
            <m:ctrlPr>
              <w:rPr>
                <w:rFonts w:ascii="Cambria Math" w:hAnsi="Cambria Math" w:cstheme="majorBidi"/>
                <w:b/>
                <w:bCs/>
                <w:i/>
              </w:rPr>
            </m:ctrlPr>
          </m:dPr>
          <m:e>
            <m:r>
              <m:rPr>
                <m:sty m:val="bi"/>
              </m:rPr>
              <w:rPr>
                <w:rFonts w:ascii="Cambria Math" w:hAnsi="Cambria Math" w:cstheme="majorBidi"/>
              </w:rPr>
              <m:t>L</m:t>
            </m:r>
          </m:e>
        </m:d>
        <m:r>
          <m:rPr>
            <m:sty m:val="bi"/>
          </m:rPr>
          <w:rPr>
            <w:rFonts w:ascii="Cambria Math" w:hAnsi="Cambria Math" w:cstheme="majorBidi"/>
          </w:rPr>
          <m:t xml:space="preserve"> </m:t>
        </m:r>
      </m:oMath>
      <w:r>
        <w:rPr>
          <w:rFonts w:asciiTheme="majorBidi" w:hAnsiTheme="majorBidi" w:cstheme="majorBidi"/>
        </w:rPr>
        <w:t>a</w:t>
      </w:r>
      <w:r w:rsidRPr="0011554E">
        <w:rPr>
          <w:rFonts w:asciiTheme="majorBidi" w:hAnsiTheme="majorBidi" w:cstheme="majorBidi"/>
        </w:rPr>
        <w:t>horizontal edge width of the plate</w:t>
      </w:r>
      <w:r>
        <w:rPr>
          <w:rFonts w:asciiTheme="majorBidi" w:hAnsiTheme="majorBidi" w:cstheme="majorBidi"/>
        </w:rPr>
        <w:t>.</w:t>
      </w:r>
    </w:p>
    <w:p w14:paraId="2DE81728" w14:textId="77777777" w:rsidR="006E45BB" w:rsidRPr="0011554E" w:rsidRDefault="006E45BB" w:rsidP="006E45BB">
      <w:pPr>
        <w:rPr>
          <w:rFonts w:asciiTheme="majorBidi" w:hAnsiTheme="majorBidi" w:cstheme="majorBidi"/>
        </w:rPr>
      </w:pPr>
    </w:p>
    <w:p w14:paraId="3BCD365E" w14:textId="77777777" w:rsidR="006E45BB" w:rsidRPr="0011554E" w:rsidRDefault="006E45BB" w:rsidP="006E45BB">
      <w:pPr>
        <w:rPr>
          <w:rFonts w:asciiTheme="majorBidi" w:hAnsiTheme="majorBidi" w:cstheme="majorBidi"/>
        </w:rPr>
      </w:pPr>
      <w:r w:rsidRPr="0011554E">
        <w:rPr>
          <w:rFonts w:asciiTheme="majorBidi" w:hAnsiTheme="majorBidi" w:cstheme="majorBidi"/>
        </w:rPr>
        <w:t>This inequality ensures that the natural cone formed by stationary material has a slope less than the critical angle of repose, creating a self-sustaining blockage.</w:t>
      </w:r>
    </w:p>
    <w:p w14:paraId="4AAB9003" w14:textId="77777777" w:rsidR="006E45BB" w:rsidRPr="0011554E" w:rsidRDefault="006E45BB" w:rsidP="006E45BB">
      <w:pPr>
        <w:rPr>
          <w:rFonts w:asciiTheme="majorBidi" w:hAnsiTheme="majorBidi" w:cstheme="majorBidi"/>
        </w:rPr>
      </w:pPr>
    </w:p>
    <w:p w14:paraId="32C09117" w14:textId="77777777" w:rsidR="006E45BB" w:rsidRPr="0011554E" w:rsidRDefault="006E45BB" w:rsidP="006E45BB">
      <w:pPr>
        <w:rPr>
          <w:rFonts w:asciiTheme="majorBidi" w:hAnsiTheme="majorBidi" w:cstheme="majorBidi"/>
          <w:b/>
          <w:bCs/>
        </w:rPr>
      </w:pPr>
      <w:r w:rsidRPr="0011554E">
        <w:rPr>
          <w:rFonts w:asciiTheme="majorBidi" w:hAnsiTheme="majorBidi" w:cstheme="majorBidi"/>
          <w:b/>
          <w:bCs/>
        </w:rPr>
        <w:t>2.2.6.5 Operational Significance</w:t>
      </w:r>
    </w:p>
    <w:p w14:paraId="208AFC92" w14:textId="2FA3133F" w:rsidR="006E45BB" w:rsidRPr="0011554E" w:rsidRDefault="006E45BB" w:rsidP="006E45BB">
      <w:pPr>
        <w:rPr>
          <w:rFonts w:asciiTheme="majorBidi" w:hAnsiTheme="majorBidi" w:cstheme="majorBidi"/>
        </w:rPr>
      </w:pPr>
      <w:r w:rsidRPr="0011554E">
        <w:rPr>
          <w:rFonts w:asciiTheme="majorBidi" w:hAnsiTheme="majorBidi" w:cstheme="majorBidi"/>
        </w:rPr>
        <w:t xml:space="preserve">The spinner plate represents a passive mechanical solution that enhances overall reliability of both weighing and packaging operations. Its radial ejection of material prevents concentration in a single path, and more importantly, the immediate flow cessation (zero dribbling) ensures the horizontal seal area remains free from any falling salt particles. Studies indicate that granular contamination in the </w:t>
      </w:r>
      <w:proofErr w:type="gramStart"/>
      <w:r w:rsidRPr="0011554E">
        <w:rPr>
          <w:rFonts w:asciiTheme="majorBidi" w:hAnsiTheme="majorBidi" w:cstheme="majorBidi"/>
        </w:rPr>
        <w:t>heat sealing</w:t>
      </w:r>
      <w:proofErr w:type="gramEnd"/>
      <w:r w:rsidRPr="0011554E">
        <w:rPr>
          <w:rFonts w:asciiTheme="majorBidi" w:hAnsiTheme="majorBidi" w:cstheme="majorBidi"/>
        </w:rPr>
        <w:t xml:space="preserve"> zone weakens seal strength and causes bag leakage</w:t>
      </w:r>
      <w:r>
        <w:rPr>
          <w:rFonts w:asciiTheme="majorBidi" w:hAnsiTheme="majorBidi" w:cstheme="majorBidi"/>
        </w:rPr>
        <w:t xml:space="preserve"> </w:t>
      </w:r>
      <w:r w:rsidRPr="0011554E">
        <w:rPr>
          <w:rFonts w:asciiTheme="majorBidi" w:hAnsiTheme="majorBidi" w:cstheme="majorBidi"/>
        </w:rPr>
        <w:t>making the spinner plate functionally critical for package integrity [2][6].</w:t>
      </w:r>
    </w:p>
    <w:p w14:paraId="0F081F05" w14:textId="77777777" w:rsidR="006E45BB" w:rsidRDefault="006E45BB" w:rsidP="006E45BB">
      <w:pPr>
        <w:rPr>
          <w:rFonts w:asciiTheme="majorBidi" w:hAnsiTheme="majorBidi" w:cstheme="majorBidi"/>
          <w:rtl/>
        </w:rPr>
      </w:pPr>
    </w:p>
    <w:p w14:paraId="5C3342B3" w14:textId="77777777" w:rsidR="006E45BB" w:rsidRDefault="006E45BB" w:rsidP="006E45BB">
      <w:pPr>
        <w:rPr>
          <w:rFonts w:asciiTheme="majorBidi" w:hAnsiTheme="majorBidi" w:cstheme="majorBidi"/>
          <w:color w:val="FF0000"/>
        </w:rPr>
      </w:pPr>
    </w:p>
    <w:p w14:paraId="530AD82D" w14:textId="39C03073" w:rsidR="00E67100" w:rsidRPr="00D6794A" w:rsidRDefault="00E67100" w:rsidP="00E67100">
      <w:pPr>
        <w:rPr>
          <w:rFonts w:asciiTheme="majorBidi" w:hAnsiTheme="majorBidi" w:cstheme="majorBidi"/>
          <w:color w:val="FF0000"/>
        </w:rPr>
      </w:pPr>
      <w:r>
        <w:rPr>
          <w:rFonts w:asciiTheme="majorBidi" w:hAnsiTheme="majorBidi" w:cstheme="majorBidi"/>
          <w:noProof/>
          <w:color w:val="FF0000"/>
        </w:rPr>
        <w:lastRenderedPageBreak/>
        <w:drawing>
          <wp:inline distT="0" distB="0" distL="0" distR="0" wp14:anchorId="1D0F8D43" wp14:editId="7480D077">
            <wp:extent cx="5486400" cy="299275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3592BA20" w14:textId="61846093" w:rsidR="006E45BB" w:rsidRPr="00E67100" w:rsidRDefault="006E45BB" w:rsidP="00E67100">
      <w:pPr>
        <w:rPr>
          <w:rFonts w:asciiTheme="majorBidi" w:hAnsiTheme="majorBidi" w:cstheme="majorBidi"/>
          <w:color w:val="000000" w:themeColor="text1"/>
        </w:rPr>
      </w:pPr>
      <w:r w:rsidRPr="00E67100">
        <w:rPr>
          <w:rFonts w:asciiTheme="majorBidi" w:hAnsiTheme="majorBidi" w:cstheme="majorBidi"/>
          <w:b/>
          <w:bCs/>
          <w:color w:val="000000" w:themeColor="text1"/>
        </w:rPr>
        <w:t>Figure 2.2.6:</w:t>
      </w:r>
      <w:r w:rsidRPr="00E67100">
        <w:rPr>
          <w:rFonts w:asciiTheme="majorBidi" w:hAnsiTheme="majorBidi" w:cstheme="majorBidi"/>
          <w:color w:val="000000" w:themeColor="text1"/>
        </w:rPr>
        <w:t xml:space="preserve"> </w:t>
      </w:r>
      <w:r w:rsidR="00E67100" w:rsidRPr="00E67100">
        <w:rPr>
          <w:rFonts w:asciiTheme="majorBidi" w:hAnsiTheme="majorBidi" w:cstheme="majorBidi"/>
          <w:color w:val="000000" w:themeColor="text1"/>
          <w:lang w:val="en"/>
        </w:rPr>
        <w:t>The image is a cross-sectional diagram illustrating the workings of a rotating plate:</w:t>
      </w:r>
    </w:p>
    <w:p w14:paraId="58FB2315" w14:textId="77777777" w:rsidR="006E45BB" w:rsidRPr="00E67100" w:rsidRDefault="006E45BB" w:rsidP="006E45BB">
      <w:pPr>
        <w:rPr>
          <w:rFonts w:asciiTheme="majorBidi" w:hAnsiTheme="majorBidi" w:cstheme="majorBidi"/>
          <w:color w:val="000000" w:themeColor="text1"/>
        </w:rPr>
      </w:pPr>
      <w:r w:rsidRPr="00E67100">
        <w:rPr>
          <w:rFonts w:asciiTheme="majorBidi" w:hAnsiTheme="majorBidi" w:cstheme="majorBidi"/>
          <w:color w:val="000000" w:themeColor="text1"/>
        </w:rPr>
        <w:t>State A (Rotation): Arrows radiating from center to periphery represent centrifugal force and salt flow</w:t>
      </w:r>
    </w:p>
    <w:p w14:paraId="34FE720C" w14:textId="63454956" w:rsidR="006E45BB" w:rsidRPr="00E67100" w:rsidRDefault="006E45BB" w:rsidP="00D6794A">
      <w:pPr>
        <w:rPr>
          <w:rFonts w:asciiTheme="majorBidi" w:hAnsiTheme="majorBidi" w:cstheme="majorBidi"/>
          <w:color w:val="000000" w:themeColor="text1"/>
        </w:rPr>
      </w:pPr>
      <w:r w:rsidRPr="00E67100">
        <w:rPr>
          <w:rFonts w:asciiTheme="majorBidi" w:hAnsiTheme="majorBidi" w:cstheme="majorBidi"/>
          <w:color w:val="000000" w:themeColor="text1"/>
        </w:rPr>
        <w:t>State B (Stop): Salt accumulated on the plate at an inclined angle (angle of repose) without falling, demonstrating the "natural dam" concept</w:t>
      </w:r>
    </w:p>
    <w:p w14:paraId="206A11C6" w14:textId="77777777" w:rsidR="006E45BB" w:rsidRPr="0011554E" w:rsidRDefault="006E45BB" w:rsidP="006E45BB">
      <w:pPr>
        <w:rPr>
          <w:rFonts w:asciiTheme="majorBidi" w:hAnsiTheme="majorBidi" w:cstheme="majorBidi"/>
        </w:rPr>
      </w:pPr>
    </w:p>
    <w:p w14:paraId="2038A37C" w14:textId="77777777" w:rsidR="006E45BB" w:rsidRPr="0011554E" w:rsidRDefault="006E45BB" w:rsidP="006E45BB">
      <w:pPr>
        <w:rPr>
          <w:rFonts w:asciiTheme="majorBidi" w:hAnsiTheme="majorBidi" w:cstheme="majorBidi"/>
          <w:b/>
          <w:bCs/>
        </w:rPr>
      </w:pPr>
      <w:r w:rsidRPr="0011554E">
        <w:rPr>
          <w:rFonts w:asciiTheme="majorBidi" w:hAnsiTheme="majorBidi" w:cstheme="majorBidi"/>
          <w:b/>
          <w:bCs/>
        </w:rPr>
        <w:t>References</w:t>
      </w:r>
    </w:p>
    <w:p w14:paraId="37E49B9F" w14:textId="77777777" w:rsidR="006E45BB" w:rsidRPr="0011554E" w:rsidRDefault="006E45BB" w:rsidP="006E45BB">
      <w:pPr>
        <w:rPr>
          <w:rFonts w:asciiTheme="majorBidi" w:hAnsiTheme="majorBidi" w:cstheme="majorBidi"/>
        </w:rPr>
      </w:pPr>
      <w:r w:rsidRPr="0011554E">
        <w:rPr>
          <w:rFonts w:asciiTheme="majorBidi" w:hAnsiTheme="majorBidi" w:cstheme="majorBidi"/>
        </w:rPr>
        <w:t>[1] El Kassem, B. (2021). Machine Design for Auger Dosing of Powders by utilizing DEM Simulations. Ph.D. dissertation, RWTH Aachen University.</w:t>
      </w:r>
    </w:p>
    <w:p w14:paraId="5832F8DA" w14:textId="77777777" w:rsidR="006E45BB" w:rsidRPr="0011554E" w:rsidRDefault="006E45BB" w:rsidP="006E45BB">
      <w:pPr>
        <w:rPr>
          <w:rFonts w:asciiTheme="majorBidi" w:hAnsiTheme="majorBidi" w:cstheme="majorBidi"/>
        </w:rPr>
      </w:pPr>
      <w:r w:rsidRPr="0011554E">
        <w:rPr>
          <w:rFonts w:asciiTheme="majorBidi" w:hAnsiTheme="majorBidi" w:cstheme="majorBidi"/>
        </w:rPr>
        <w:t>[2] All-Fill Inc. Universal Tooling: Straight Augers &amp; Funnels Specifications. Form 653-3, Exton, PA.</w:t>
      </w:r>
    </w:p>
    <w:p w14:paraId="3681B816" w14:textId="77777777" w:rsidR="006E45BB" w:rsidRPr="0011554E" w:rsidRDefault="006E45BB" w:rsidP="006E45BB">
      <w:pPr>
        <w:rPr>
          <w:rFonts w:asciiTheme="majorBidi" w:hAnsiTheme="majorBidi" w:cstheme="majorBidi"/>
        </w:rPr>
      </w:pPr>
      <w:r w:rsidRPr="0011554E">
        <w:rPr>
          <w:rFonts w:asciiTheme="majorBidi" w:hAnsiTheme="majorBidi" w:cstheme="majorBidi"/>
        </w:rPr>
        <w:t xml:space="preserve">[3] </w:t>
      </w:r>
      <w:proofErr w:type="spellStart"/>
      <w:r w:rsidRPr="0011554E">
        <w:rPr>
          <w:rFonts w:asciiTheme="majorBidi" w:hAnsiTheme="majorBidi" w:cstheme="majorBidi"/>
        </w:rPr>
        <w:t>Bortolamasi</w:t>
      </w:r>
      <w:proofErr w:type="spellEnd"/>
      <w:r w:rsidRPr="0011554E">
        <w:rPr>
          <w:rFonts w:asciiTheme="majorBidi" w:hAnsiTheme="majorBidi" w:cstheme="majorBidi"/>
        </w:rPr>
        <w:t xml:space="preserve">, M., &amp; </w:t>
      </w:r>
      <w:proofErr w:type="spellStart"/>
      <w:r w:rsidRPr="0011554E">
        <w:rPr>
          <w:rFonts w:asciiTheme="majorBidi" w:hAnsiTheme="majorBidi" w:cstheme="majorBidi"/>
        </w:rPr>
        <w:t>Fottner</w:t>
      </w:r>
      <w:proofErr w:type="spellEnd"/>
      <w:r w:rsidRPr="0011554E">
        <w:rPr>
          <w:rFonts w:asciiTheme="majorBidi" w:hAnsiTheme="majorBidi" w:cstheme="majorBidi"/>
        </w:rPr>
        <w:t>, J. (2001). Design and Sizing of Screw Feeders. International Congress for Particle Technology (PARTEC), Nuremberg.</w:t>
      </w:r>
    </w:p>
    <w:p w14:paraId="297FE542" w14:textId="77777777" w:rsidR="006E45BB" w:rsidRPr="0011554E" w:rsidRDefault="006E45BB" w:rsidP="006E45BB">
      <w:pPr>
        <w:rPr>
          <w:rFonts w:asciiTheme="majorBidi" w:hAnsiTheme="majorBidi" w:cstheme="majorBidi"/>
        </w:rPr>
      </w:pPr>
      <w:r w:rsidRPr="0011554E">
        <w:rPr>
          <w:rFonts w:asciiTheme="majorBidi" w:hAnsiTheme="majorBidi" w:cstheme="majorBidi"/>
        </w:rPr>
        <w:t>[4] Roberts, A.W. (1999). The influence of granular vortex motion on the volumetric performance of enclosed screw conveyors. Powder Technology, 104(1), 56-67.</w:t>
      </w:r>
    </w:p>
    <w:p w14:paraId="2A8AD079" w14:textId="77777777" w:rsidR="006E45BB" w:rsidRPr="0011554E" w:rsidRDefault="006E45BB" w:rsidP="006E45BB">
      <w:pPr>
        <w:rPr>
          <w:rFonts w:asciiTheme="majorBidi" w:hAnsiTheme="majorBidi" w:cstheme="majorBidi"/>
        </w:rPr>
      </w:pPr>
      <w:r w:rsidRPr="0011554E">
        <w:rPr>
          <w:rFonts w:asciiTheme="majorBidi" w:hAnsiTheme="majorBidi" w:cstheme="majorBidi"/>
        </w:rPr>
        <w:t>[5] Feng, Y., et al. (2022). Granular dynamics in auger sampling. Journal of Fluid Mechanics.</w:t>
      </w:r>
    </w:p>
    <w:p w14:paraId="2A6C6DFA" w14:textId="77777777" w:rsidR="006E45BB" w:rsidRPr="00E27522" w:rsidRDefault="006E45BB" w:rsidP="006E45BB">
      <w:pPr>
        <w:rPr>
          <w:rFonts w:asciiTheme="majorBidi" w:hAnsiTheme="majorBidi" w:cstheme="majorBidi"/>
          <w:rtl/>
        </w:rPr>
      </w:pPr>
      <w:r w:rsidRPr="0011554E">
        <w:rPr>
          <w:rFonts w:asciiTheme="majorBidi" w:hAnsiTheme="majorBidi" w:cstheme="majorBidi"/>
        </w:rPr>
        <w:t>[6] Woodcock, C.R., &amp; Mason, J.S. (1987). Bulk Solids Handling: An Introduction to the Practice and Technology. Blackie Academic &amp; Professional.</w:t>
      </w:r>
    </w:p>
    <w:p w14:paraId="2D3C72B5" w14:textId="6A810149" w:rsidR="004F3BED" w:rsidRPr="00E67100" w:rsidRDefault="004F3BED" w:rsidP="00E67100">
      <w:pPr>
        <w:rPr>
          <w:rFonts w:asciiTheme="majorBidi" w:hAnsiTheme="majorBidi" w:cstheme="majorBidi"/>
        </w:rPr>
      </w:pPr>
      <w:r>
        <w:rPr>
          <w:rFonts w:asciiTheme="majorBidi" w:hAnsiTheme="majorBidi" w:cstheme="majorBidi"/>
        </w:rPr>
        <w:br w:type="page"/>
      </w:r>
      <w:r w:rsidRPr="00E67100">
        <w:rPr>
          <w:rFonts w:asciiTheme="majorBidi" w:hAnsiTheme="majorBidi" w:cstheme="majorBidi"/>
          <w:b/>
          <w:bCs/>
        </w:rPr>
        <w:lastRenderedPageBreak/>
        <w:t>2.2.7 Slip, Compaction and Volumetric Efficiency</w:t>
      </w:r>
    </w:p>
    <w:p w14:paraId="01113A2A" w14:textId="66AA03AF" w:rsidR="004F3BED" w:rsidRPr="00E4786D" w:rsidRDefault="004F3BED" w:rsidP="004F3BED">
      <w:pPr>
        <w:rPr>
          <w:rFonts w:asciiTheme="majorBidi" w:hAnsiTheme="majorBidi" w:cstheme="majorBidi"/>
        </w:rPr>
      </w:pPr>
      <w:r w:rsidRPr="00E4786D">
        <w:rPr>
          <w:rFonts w:asciiTheme="majorBidi" w:hAnsiTheme="majorBidi" w:cstheme="majorBidi"/>
        </w:rPr>
        <w:t xml:space="preserve">The ideal volumetric theory discussed in Section 2.2.4 assumes material transport occurs at </w:t>
      </w:r>
      <m:oMath>
        <m:r>
          <m:rPr>
            <m:sty m:val="bi"/>
          </m:rPr>
          <w:rPr>
            <w:rFonts w:ascii="Cambria Math" w:hAnsi="Cambria Math" w:cstheme="majorBidi"/>
          </w:rPr>
          <m:t>100%</m:t>
        </m:r>
      </m:oMath>
      <w:r w:rsidRPr="00E4786D">
        <w:rPr>
          <w:rFonts w:asciiTheme="majorBidi" w:hAnsiTheme="majorBidi" w:cstheme="majorBidi"/>
        </w:rPr>
        <w:t xml:space="preserve"> efficiency, with powders behaving as incompressible fluids. However, in real industrial auger filling applications, actual flow rate deviates significantly from theoretical predictions due to three interrelated mechanical phenomena: back-slip, powder compressibility, and dynamic speed effects [1][2].</w:t>
      </w:r>
    </w:p>
    <w:p w14:paraId="0CF112B9" w14:textId="77777777" w:rsidR="004F3BED" w:rsidRPr="00E4786D" w:rsidRDefault="004F3BED" w:rsidP="004F3BED">
      <w:pPr>
        <w:rPr>
          <w:rFonts w:asciiTheme="majorBidi" w:hAnsiTheme="majorBidi" w:cstheme="majorBidi"/>
        </w:rPr>
      </w:pPr>
    </w:p>
    <w:p w14:paraId="1767FA8C" w14:textId="69CEBEEE" w:rsidR="004F3BED" w:rsidRPr="00E67100" w:rsidRDefault="004F3BED" w:rsidP="004F3BED">
      <w:pPr>
        <w:rPr>
          <w:rFonts w:asciiTheme="majorBidi" w:hAnsiTheme="majorBidi" w:cstheme="majorBidi"/>
          <w:b/>
          <w:bCs/>
          <w:i/>
          <w:iCs/>
        </w:rPr>
      </w:pPr>
      <w:r w:rsidRPr="00E67100">
        <w:rPr>
          <w:rFonts w:asciiTheme="majorBidi" w:hAnsiTheme="majorBidi" w:cstheme="majorBidi"/>
          <w:b/>
          <w:bCs/>
          <w:i/>
          <w:iCs/>
        </w:rPr>
        <w:t>2.2.7.</w:t>
      </w:r>
      <w:r w:rsidR="000004BD" w:rsidRPr="00E67100">
        <w:rPr>
          <w:rFonts w:asciiTheme="majorBidi" w:hAnsiTheme="majorBidi" w:cstheme="majorBidi"/>
          <w:b/>
          <w:bCs/>
          <w:i/>
          <w:iCs/>
        </w:rPr>
        <w:t>1</w:t>
      </w:r>
      <w:r w:rsidRPr="00E67100">
        <w:rPr>
          <w:rFonts w:asciiTheme="majorBidi" w:hAnsiTheme="majorBidi" w:cstheme="majorBidi"/>
          <w:b/>
          <w:bCs/>
          <w:i/>
          <w:iCs/>
        </w:rPr>
        <w:t xml:space="preserve"> Back-Slip Phenomenon</w:t>
      </w:r>
    </w:p>
    <w:p w14:paraId="0B037E17" w14:textId="1E2122C5" w:rsidR="004F3BED" w:rsidRPr="00E4786D" w:rsidRDefault="004F3BED" w:rsidP="004F3BED">
      <w:pPr>
        <w:rPr>
          <w:rFonts w:asciiTheme="majorBidi" w:hAnsiTheme="majorBidi" w:cstheme="majorBidi"/>
        </w:rPr>
      </w:pPr>
      <w:r w:rsidRPr="00E4786D">
        <w:rPr>
          <w:rFonts w:asciiTheme="majorBidi" w:hAnsiTheme="majorBidi" w:cstheme="majorBidi"/>
        </w:rPr>
        <w:t>Back-slip is defined as the reverse motion (</w:t>
      </w:r>
      <w:r w:rsidRPr="000004BD">
        <w:rPr>
          <w:rFonts w:asciiTheme="majorBidi" w:hAnsiTheme="majorBidi" w:cstheme="majorBidi"/>
        </w:rPr>
        <w:t>or</w:t>
      </w:r>
      <w:r w:rsidRPr="000004BD">
        <w:rPr>
          <w:rFonts w:asciiTheme="majorBidi" w:hAnsiTheme="majorBidi" w:cstheme="majorBidi"/>
          <w:b/>
          <w:bCs/>
        </w:rPr>
        <w:t xml:space="preserve"> leakage</w:t>
      </w:r>
      <w:r w:rsidRPr="00E4786D">
        <w:rPr>
          <w:rFonts w:asciiTheme="majorBidi" w:hAnsiTheme="majorBidi" w:cstheme="majorBidi"/>
        </w:rPr>
        <w:t>) of powder particles in the direction opposite to the main flow. This phenomenon occurs primarily through the radial clearance (</w:t>
      </w:r>
      <m:oMath>
        <m:r>
          <m:rPr>
            <m:sty m:val="bi"/>
          </m:rPr>
          <w:rPr>
            <w:rFonts w:ascii="Cambria Math" w:hAnsi="Cambria Math" w:cstheme="majorBidi"/>
          </w:rPr>
          <m:t>δ</m:t>
        </m:r>
      </m:oMath>
      <w:r w:rsidRPr="00E4786D">
        <w:rPr>
          <w:rFonts w:asciiTheme="majorBidi" w:hAnsiTheme="majorBidi" w:cstheme="majorBidi"/>
        </w:rPr>
        <w:t>) between the flight tip and the inner wall of the outer casing.</w:t>
      </w:r>
    </w:p>
    <w:p w14:paraId="2008F8CC" w14:textId="77777777" w:rsidR="004F3BED" w:rsidRPr="00E4786D" w:rsidRDefault="004F3BED" w:rsidP="004F3BED">
      <w:pPr>
        <w:rPr>
          <w:rFonts w:asciiTheme="majorBidi" w:hAnsiTheme="majorBidi" w:cstheme="majorBidi"/>
        </w:rPr>
      </w:pPr>
    </w:p>
    <w:p w14:paraId="133D65AE" w14:textId="57EB1701" w:rsidR="004F3BED" w:rsidRPr="00E4786D" w:rsidRDefault="004F3BED" w:rsidP="004F3BED">
      <w:pPr>
        <w:rPr>
          <w:rFonts w:asciiTheme="majorBidi" w:hAnsiTheme="majorBidi" w:cstheme="majorBidi"/>
        </w:rPr>
      </w:pPr>
      <w:r w:rsidRPr="00E4786D">
        <w:rPr>
          <w:rFonts w:asciiTheme="majorBidi" w:hAnsiTheme="majorBidi" w:cstheme="majorBidi"/>
        </w:rPr>
        <w:t>This clearance cannot be eliminated mechanically to avoid metal-to-metal contact, yet its existence creates a leakage path. The amount of reverse flow</w:t>
      </w:r>
      <m:oMath>
        <m: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slip</m:t>
            </m:r>
          </m:sub>
        </m:sSub>
        <m:r>
          <w:rPr>
            <w:rFonts w:ascii="Cambria Math" w:hAnsi="Cambria Math" w:cstheme="majorBidi"/>
          </w:rPr>
          <m:t xml:space="preserve">) </m:t>
        </m:r>
      </m:oMath>
      <w:r w:rsidRPr="00E4786D">
        <w:rPr>
          <w:rFonts w:asciiTheme="majorBidi" w:hAnsiTheme="majorBidi" w:cstheme="majorBidi"/>
        </w:rPr>
        <w:t xml:space="preserve">depends on the axial pressure gradient </w:t>
      </w:r>
      <m:oMath>
        <m: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Δ</m:t>
            </m:r>
          </m:e>
          <m:sub>
            <m:r>
              <m:rPr>
                <m:sty m:val="b"/>
              </m:rPr>
              <w:rPr>
                <w:rFonts w:ascii="Cambria Math" w:hAnsi="Cambria Math" w:cstheme="majorBidi"/>
              </w:rPr>
              <m:t>Paxial</m:t>
            </m:r>
          </m:sub>
        </m:sSub>
        <m:r>
          <w:rPr>
            <w:rFonts w:ascii="Cambria Math" w:hAnsi="Cambria Math" w:cstheme="majorBidi"/>
          </w:rPr>
          <m:t>)</m:t>
        </m:r>
      </m:oMath>
      <w:r w:rsidRPr="00E4786D">
        <w:rPr>
          <w:rFonts w:asciiTheme="majorBidi" w:hAnsiTheme="majorBidi" w:cstheme="majorBidi"/>
        </w:rPr>
        <w:t xml:space="preserve"> and particle size relative to clearance dimensions. Consequently, the net volumetric flow rate (</w:t>
      </w:r>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net</m:t>
            </m:r>
          </m:sub>
        </m:sSub>
      </m:oMath>
      <w:r w:rsidRPr="00E4786D">
        <w:rPr>
          <w:rFonts w:asciiTheme="majorBidi" w:hAnsiTheme="majorBidi" w:cstheme="majorBidi"/>
        </w:rPr>
        <w:t>) is given by:</w:t>
      </w:r>
    </w:p>
    <w:p w14:paraId="35728733" w14:textId="77777777" w:rsidR="004F3BED" w:rsidRPr="00E4786D" w:rsidRDefault="00000000" w:rsidP="004F3BED">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net</m:t>
              </m:r>
            </m:sub>
          </m:sSub>
          <m:r>
            <m:rPr>
              <m:sty m:val="bi"/>
            </m:rPr>
            <w:rPr>
              <w:rFonts w:ascii="Cambria Math" w:hAnsi="Cambria Math" w:cstheme="majorBidi"/>
            </w:rPr>
            <m:t xml:space="preserve"> =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slip</m:t>
              </m:r>
            </m:sub>
          </m:sSub>
        </m:oMath>
      </m:oMathPara>
    </w:p>
    <w:p w14:paraId="05B971D8" w14:textId="77777777" w:rsidR="004F3BED" w:rsidRPr="00E4786D" w:rsidRDefault="004F3BED" w:rsidP="004F3BED">
      <w:pPr>
        <w:rPr>
          <w:rFonts w:asciiTheme="majorBidi" w:hAnsiTheme="majorBidi" w:cstheme="majorBidi"/>
        </w:rPr>
      </w:pPr>
      <w:r w:rsidRPr="00E4786D">
        <w:rPr>
          <w:rFonts w:asciiTheme="majorBidi" w:hAnsiTheme="majorBidi" w:cstheme="majorBidi"/>
        </w:rPr>
        <w:t>For highly free-flowing powders such as salt, slip rate increases with larger clearance. For cohesive powders, the clearance region may become blocked by a solidified layer (dead layer), reducing slip but increasing friction torque [1][2].</w:t>
      </w:r>
    </w:p>
    <w:p w14:paraId="3651156E" w14:textId="77777777" w:rsidR="004F3BED" w:rsidRPr="00E4786D" w:rsidRDefault="004F3BED" w:rsidP="004F3BED">
      <w:pPr>
        <w:rPr>
          <w:rFonts w:asciiTheme="majorBidi" w:hAnsiTheme="majorBidi" w:cstheme="majorBidi"/>
        </w:rPr>
      </w:pPr>
    </w:p>
    <w:p w14:paraId="5FAFEC02" w14:textId="4A26391B" w:rsidR="004F3BED" w:rsidRPr="00E67100" w:rsidRDefault="004F3BED" w:rsidP="004F3BED">
      <w:pPr>
        <w:rPr>
          <w:rFonts w:asciiTheme="majorBidi" w:hAnsiTheme="majorBidi" w:cstheme="majorBidi"/>
          <w:b/>
          <w:bCs/>
          <w:i/>
          <w:iCs/>
        </w:rPr>
      </w:pPr>
      <w:r w:rsidRPr="00E67100">
        <w:rPr>
          <w:rFonts w:asciiTheme="majorBidi" w:hAnsiTheme="majorBidi" w:cstheme="majorBidi"/>
          <w:b/>
          <w:bCs/>
          <w:i/>
          <w:iCs/>
        </w:rPr>
        <w:t>2.2.7.</w:t>
      </w:r>
      <w:r w:rsidR="000004BD" w:rsidRPr="00E67100">
        <w:rPr>
          <w:rFonts w:asciiTheme="majorBidi" w:hAnsiTheme="majorBidi" w:cstheme="majorBidi"/>
          <w:b/>
          <w:bCs/>
          <w:i/>
          <w:iCs/>
        </w:rPr>
        <w:t>2</w:t>
      </w:r>
      <w:r w:rsidRPr="00E67100">
        <w:rPr>
          <w:rFonts w:asciiTheme="majorBidi" w:hAnsiTheme="majorBidi" w:cstheme="majorBidi"/>
          <w:b/>
          <w:bCs/>
          <w:i/>
          <w:iCs/>
        </w:rPr>
        <w:t xml:space="preserve"> Powder Compaction and Density Variation</w:t>
      </w:r>
    </w:p>
    <w:p w14:paraId="7AFDFAC4" w14:textId="15BAEAB0" w:rsidR="004F3BED" w:rsidRPr="00E4786D" w:rsidRDefault="004F3BED" w:rsidP="004F3BED">
      <w:pPr>
        <w:rPr>
          <w:rFonts w:asciiTheme="majorBidi" w:hAnsiTheme="majorBidi" w:cstheme="majorBidi"/>
        </w:rPr>
      </w:pPr>
      <w:r w:rsidRPr="00E4786D">
        <w:rPr>
          <w:rFonts w:asciiTheme="majorBidi" w:hAnsiTheme="majorBidi" w:cstheme="majorBidi"/>
        </w:rPr>
        <w:t>Powders are inherently compressible materials. Research in bulk solids mechanics by Schulze and others demonstrates that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
              </m:rPr>
              <w:rPr>
                <w:rFonts w:ascii="Cambria Math" w:hAnsi="Cambria Math" w:cstheme="majorBidi"/>
              </w:rPr>
              <m:t>bulk</m:t>
            </m:r>
          </m:sub>
        </m:sSub>
      </m:oMath>
      <w:r w:rsidRPr="00E4786D">
        <w:rPr>
          <w:rFonts w:asciiTheme="majorBidi" w:hAnsiTheme="majorBidi" w:cstheme="majorBidi"/>
        </w:rPr>
        <w:t>) is not a constant physical property, but rather a function directly dependent on consolidation stress (</w:t>
      </w:r>
      <m:oMath>
        <m:r>
          <m:rPr>
            <m:sty m:val="bi"/>
          </m:rPr>
          <w:rPr>
            <w:rFonts w:ascii="Cambria Math" w:hAnsi="Cambria Math" w:cstheme="majorBidi"/>
          </w:rPr>
          <m:t>σ</m:t>
        </m:r>
        <m:r>
          <m:rPr>
            <m:sty m:val="bi"/>
          </m:rPr>
          <w:rPr>
            <w:rFonts w:ascii="Cambria Math" w:hAnsi="Cambria Math" w:cstheme="majorBidi"/>
          </w:rPr>
          <m:t>1</m:t>
        </m:r>
      </m:oMath>
      <w:r w:rsidRPr="00E4786D">
        <w:rPr>
          <w:rFonts w:asciiTheme="majorBidi" w:hAnsiTheme="majorBidi" w:cstheme="majorBidi"/>
        </w:rPr>
        <w:t>) applied to the powder [2][3].</w:t>
      </w:r>
    </w:p>
    <w:p w14:paraId="7C8A1C92" w14:textId="77777777" w:rsidR="004F3BED" w:rsidRPr="00E4786D" w:rsidRDefault="004F3BED" w:rsidP="004F3BED">
      <w:pPr>
        <w:rPr>
          <w:rFonts w:asciiTheme="majorBidi" w:hAnsiTheme="majorBidi" w:cstheme="majorBidi"/>
        </w:rPr>
      </w:pPr>
    </w:p>
    <w:p w14:paraId="5977187B" w14:textId="77777777" w:rsidR="004F3BED" w:rsidRPr="00E4786D" w:rsidRDefault="004F3BED" w:rsidP="004F3BED">
      <w:pPr>
        <w:rPr>
          <w:rFonts w:asciiTheme="majorBidi" w:hAnsiTheme="majorBidi" w:cstheme="majorBidi"/>
        </w:rPr>
      </w:pPr>
      <w:r w:rsidRPr="00E4786D">
        <w:rPr>
          <w:rFonts w:asciiTheme="majorBidi" w:hAnsiTheme="majorBidi" w:cstheme="majorBidi"/>
        </w:rPr>
        <w:t>During filling operations, powder inside the auger is subjected to three compaction sources:</w:t>
      </w:r>
    </w:p>
    <w:p w14:paraId="48F301DF" w14:textId="77777777" w:rsidR="004F3BED" w:rsidRPr="00E4786D" w:rsidRDefault="004F3BED" w:rsidP="004F3BED">
      <w:pPr>
        <w:pStyle w:val="ListParagraph"/>
        <w:numPr>
          <w:ilvl w:val="0"/>
          <w:numId w:val="31"/>
        </w:numPr>
        <w:rPr>
          <w:rFonts w:asciiTheme="majorBidi" w:hAnsiTheme="majorBidi" w:cstheme="majorBidi"/>
        </w:rPr>
      </w:pPr>
      <w:r w:rsidRPr="00E4786D">
        <w:rPr>
          <w:rFonts w:asciiTheme="majorBidi" w:hAnsiTheme="majorBidi" w:cstheme="majorBidi"/>
          <w:i/>
          <w:iCs/>
        </w:rPr>
        <w:t>Hydrostatic head pressure:</w:t>
      </w:r>
      <w:r w:rsidRPr="00E4786D">
        <w:rPr>
          <w:rFonts w:asciiTheme="majorBidi" w:hAnsiTheme="majorBidi" w:cstheme="majorBidi"/>
        </w:rPr>
        <w:t xml:space="preserve"> Weight of material column in the hopper above the auger. This pressure varies with material level, causing density variation from start to end of operation.</w:t>
      </w:r>
    </w:p>
    <w:p w14:paraId="2D9BA406" w14:textId="77777777" w:rsidR="004F3BED" w:rsidRPr="00E4786D" w:rsidRDefault="004F3BED" w:rsidP="004F3BED">
      <w:pPr>
        <w:pStyle w:val="ListParagraph"/>
        <w:numPr>
          <w:ilvl w:val="0"/>
          <w:numId w:val="31"/>
        </w:numPr>
        <w:rPr>
          <w:rFonts w:asciiTheme="majorBidi" w:hAnsiTheme="majorBidi" w:cstheme="majorBidi"/>
        </w:rPr>
      </w:pPr>
      <w:r w:rsidRPr="00E4786D">
        <w:rPr>
          <w:rFonts w:asciiTheme="majorBidi" w:hAnsiTheme="majorBidi" w:cstheme="majorBidi"/>
          <w:i/>
          <w:iCs/>
        </w:rPr>
        <w:lastRenderedPageBreak/>
        <w:t>Kinematic compaction</w:t>
      </w:r>
      <w:r w:rsidRPr="00E4786D">
        <w:rPr>
          <w:rFonts w:asciiTheme="majorBidi" w:hAnsiTheme="majorBidi" w:cstheme="majorBidi"/>
        </w:rPr>
        <w:t xml:space="preserve">: Helical flights pushing material forward generate pressure that compresses particles together, reducing </w:t>
      </w:r>
      <w:proofErr w:type="spellStart"/>
      <w:r w:rsidRPr="00E4786D">
        <w:rPr>
          <w:rFonts w:asciiTheme="majorBidi" w:hAnsiTheme="majorBidi" w:cstheme="majorBidi"/>
        </w:rPr>
        <w:t>voidage</w:t>
      </w:r>
      <w:proofErr w:type="spellEnd"/>
      <w:r w:rsidRPr="00E4786D">
        <w:rPr>
          <w:rFonts w:asciiTheme="majorBidi" w:hAnsiTheme="majorBidi" w:cstheme="majorBidi"/>
        </w:rPr>
        <w:t>/porosity.</w:t>
      </w:r>
    </w:p>
    <w:p w14:paraId="0D2491DF" w14:textId="3025B0DB" w:rsidR="004F3BED" w:rsidRPr="00E03E86" w:rsidRDefault="004F3BED" w:rsidP="00E03E86">
      <w:pPr>
        <w:pStyle w:val="ListParagraph"/>
        <w:numPr>
          <w:ilvl w:val="0"/>
          <w:numId w:val="31"/>
        </w:numPr>
        <w:rPr>
          <w:rFonts w:asciiTheme="majorBidi" w:hAnsiTheme="majorBidi" w:cstheme="majorBidi"/>
        </w:rPr>
      </w:pPr>
      <w:r w:rsidRPr="00E4786D">
        <w:rPr>
          <w:rFonts w:asciiTheme="majorBidi" w:hAnsiTheme="majorBidi" w:cstheme="majorBidi"/>
          <w:i/>
          <w:iCs/>
        </w:rPr>
        <w:t>Vibration consolidation:</w:t>
      </w:r>
      <w:r w:rsidRPr="00E4786D">
        <w:rPr>
          <w:rFonts w:asciiTheme="majorBidi" w:hAnsiTheme="majorBidi" w:cstheme="majorBidi"/>
        </w:rPr>
        <w:t xml:space="preserve"> Mechanical vibrations from the machine cause particle rearrangement into denser packing configurations.</w:t>
      </w:r>
    </w:p>
    <w:p w14:paraId="4EFCCABD" w14:textId="36DA411F" w:rsidR="004F3BED" w:rsidRPr="00E4786D" w:rsidRDefault="004F3BED" w:rsidP="004F3BED">
      <w:pPr>
        <w:rPr>
          <w:rFonts w:asciiTheme="majorBidi" w:hAnsiTheme="majorBidi" w:cstheme="majorBidi"/>
        </w:rPr>
      </w:pPr>
      <w:r w:rsidRPr="00E4786D">
        <w:rPr>
          <w:rFonts w:asciiTheme="majorBidi" w:hAnsiTheme="majorBidi" w:cstheme="majorBidi"/>
        </w:rPr>
        <w:t>This instantaneous density change (</w:t>
      </w:r>
      <m:oMath>
        <m:sSub>
          <m:sSubPr>
            <m:ctrlPr>
              <w:rPr>
                <w:rFonts w:ascii="Cambria Math" w:hAnsi="Cambria Math" w:cstheme="majorBidi"/>
                <w:b/>
                <w:bCs/>
                <w:i/>
              </w:rPr>
            </m:ctrlPr>
          </m:sSubPr>
          <m:e>
            <m:r>
              <m:rPr>
                <m:sty m:val="bi"/>
              </m:rPr>
              <w:rPr>
                <w:rFonts w:ascii="Cambria Math" w:hAnsi="Cambria Math" w:cstheme="majorBidi"/>
              </w:rPr>
              <m:t>Δρ</m:t>
            </m:r>
          </m:e>
          <m:sub>
            <m:r>
              <m:rPr>
                <m:sty m:val="b"/>
              </m:rPr>
              <w:rPr>
                <w:rFonts w:ascii="Cambria Math" w:hAnsi="Cambria Math" w:cstheme="majorBidi"/>
              </w:rPr>
              <m:t>bulk</m:t>
            </m:r>
          </m:sub>
        </m:sSub>
      </m:oMath>
      <w:r w:rsidRPr="00E4786D">
        <w:rPr>
          <w:rFonts w:asciiTheme="majorBidi" w:hAnsiTheme="majorBidi" w:cstheme="majorBidi"/>
        </w:rPr>
        <w:t>) represents the largest contributor to weight accuracy deviation in volumetric fillers, where displaced volume remains constant but mass of that volume changes with material compaction [2][3].</w:t>
      </w:r>
    </w:p>
    <w:p w14:paraId="52FA8D60" w14:textId="77777777" w:rsidR="004F3BED" w:rsidRPr="00E4786D" w:rsidRDefault="004F3BED" w:rsidP="004F3BED">
      <w:pPr>
        <w:rPr>
          <w:rFonts w:asciiTheme="majorBidi" w:hAnsiTheme="majorBidi" w:cstheme="majorBidi"/>
        </w:rPr>
      </w:pPr>
    </w:p>
    <w:p w14:paraId="710E781C" w14:textId="1BCFFF7D" w:rsidR="004F3BED" w:rsidRPr="00E67100" w:rsidRDefault="004F3BED" w:rsidP="004F3BED">
      <w:pPr>
        <w:rPr>
          <w:rFonts w:asciiTheme="majorBidi" w:hAnsiTheme="majorBidi" w:cstheme="majorBidi"/>
          <w:b/>
          <w:bCs/>
          <w:i/>
          <w:iCs/>
        </w:rPr>
      </w:pPr>
      <w:r w:rsidRPr="00E67100">
        <w:rPr>
          <w:rFonts w:asciiTheme="majorBidi" w:hAnsiTheme="majorBidi" w:cstheme="majorBidi"/>
          <w:b/>
          <w:bCs/>
          <w:i/>
          <w:iCs/>
        </w:rPr>
        <w:t>2.2.7.</w:t>
      </w:r>
      <w:r w:rsidR="000004BD" w:rsidRPr="00E67100">
        <w:rPr>
          <w:rFonts w:asciiTheme="majorBidi" w:hAnsiTheme="majorBidi" w:cstheme="majorBidi"/>
          <w:b/>
          <w:bCs/>
          <w:i/>
          <w:iCs/>
        </w:rPr>
        <w:t>3</w:t>
      </w:r>
      <w:r w:rsidRPr="00E67100">
        <w:rPr>
          <w:rFonts w:asciiTheme="majorBidi" w:hAnsiTheme="majorBidi" w:cstheme="majorBidi"/>
          <w:b/>
          <w:bCs/>
          <w:i/>
          <w:iCs/>
        </w:rPr>
        <w:t xml:space="preserve"> Volumetric Efficiency</w:t>
      </w:r>
    </w:p>
    <w:p w14:paraId="5322BB03" w14:textId="77777777" w:rsidR="004F3BED" w:rsidRPr="00E4786D" w:rsidRDefault="004F3BED" w:rsidP="004F3BED">
      <w:pPr>
        <w:rPr>
          <w:rFonts w:asciiTheme="majorBidi" w:hAnsiTheme="majorBidi" w:cstheme="majorBidi"/>
        </w:rPr>
      </w:pPr>
      <w:r w:rsidRPr="00E4786D">
        <w:rPr>
          <w:rFonts w:asciiTheme="majorBidi" w:hAnsiTheme="majorBidi" w:cstheme="majorBidi"/>
        </w:rPr>
        <w:t>To integrate slip and compaction effects into a single applicable mathematical model for engineering design, a dimensionless parameter termed volumetric efficiency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oMath>
      <w:r w:rsidRPr="00E4786D">
        <w:rPr>
          <w:rFonts w:asciiTheme="majorBidi" w:hAnsiTheme="majorBidi" w:cstheme="majorBidi"/>
        </w:rPr>
        <w:t>) is employed. This parameter is defined as the ratio between measured actual flow rate and geometrically calculated theoretical flow rate:</w:t>
      </w:r>
    </w:p>
    <w:p w14:paraId="766D5135" w14:textId="77777777" w:rsidR="004F3BED" w:rsidRPr="002319B6" w:rsidRDefault="00000000" w:rsidP="004F3BED">
      <w:pPr>
        <w:rPr>
          <w:rFonts w:asciiTheme="majorBidi" w:eastAsiaTheme="minorEastAsia"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 Q</m:t>
              </m:r>
            </m:e>
            <m:sub>
              <m:r>
                <m:rPr>
                  <m:sty m:val="bi"/>
                </m:rPr>
                <w:rPr>
                  <w:rFonts w:ascii="Cambria Math" w:hAnsi="Cambria Math" w:cstheme="majorBidi"/>
                </w:rPr>
                <m:t>actual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actual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ideal</m:t>
              </m:r>
            </m:sub>
          </m:sSub>
        </m:oMath>
      </m:oMathPara>
    </w:p>
    <w:p w14:paraId="5AD14667" w14:textId="082310DB" w:rsidR="004F3BED" w:rsidRPr="002319B6" w:rsidRDefault="004F3BED" w:rsidP="004F3BED">
      <w:pPr>
        <w:rPr>
          <w:rFonts w:asciiTheme="majorBidi" w:hAnsiTheme="majorBidi" w:cstheme="majorBidi"/>
        </w:rPr>
      </w:pPr>
      <w:r w:rsidRPr="002319B6">
        <w:rPr>
          <w:rFonts w:asciiTheme="majorBidi" w:hAnsiTheme="majorBidi" w:cstheme="majorBidi"/>
        </w:rPr>
        <w:t>The theoretical volumetric displacement per revolution (Section 2.2.4):</w:t>
      </w:r>
      <w:r w:rsidRPr="002319B6">
        <w:rPr>
          <w:rFonts w:asciiTheme="majorBidi" w:hAnsiTheme="majorBidi" w:cstheme="majorBidi"/>
          <w:b/>
          <w:bCs/>
        </w:rPr>
        <w:t xml:space="preserve">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tideal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×P</m:t>
        </m:r>
      </m:oMath>
    </w:p>
    <w:p w14:paraId="32FA1094" w14:textId="5A51BAA5" w:rsidR="004F3BED" w:rsidRPr="00E03E86" w:rsidRDefault="004F3BED" w:rsidP="00E03E86">
      <w:pPr>
        <w:rPr>
          <w:rFonts w:asciiTheme="majorBidi" w:eastAsiaTheme="minorEastAsia" w:hAnsiTheme="majorBidi" w:cstheme="majorBidi"/>
        </w:rPr>
      </w:pPr>
      <w:r w:rsidRPr="00F931BB">
        <w:rPr>
          <w:rFonts w:asciiTheme="majorBidi" w:eastAsiaTheme="minorEastAsia" w:hAnsiTheme="majorBidi" w:cstheme="majorBidi"/>
        </w:rPr>
        <w:t>Actual volumetric discharge:</w:t>
      </w:r>
      <w:r>
        <w:rPr>
          <w:rFonts w:asciiTheme="majorBidi" w:eastAsiaTheme="minorEastAsia" w:hAnsiTheme="majorBidi" w:cstheme="majorBidi"/>
        </w:rPr>
        <w:t xml:space="preserv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V</m:t>
            </m:r>
          </m:e>
          <m:sub>
            <m:r>
              <m:rPr>
                <m:sty m:val="bi"/>
              </m:rPr>
              <w:rPr>
                <w:rFonts w:ascii="Cambria Math" w:eastAsiaTheme="minorEastAsia" w:hAnsi="Cambria Math" w:cstheme="majorBidi"/>
              </w:rPr>
              <m:t>actual</m:t>
            </m:r>
          </m:sub>
        </m:sSub>
        <m:r>
          <m:rPr>
            <m:sty m:val="bi"/>
          </m:rPr>
          <w:rPr>
            <w:rFonts w:ascii="Cambria Math" w:eastAsiaTheme="minorEastAsia"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ideal</m:t>
            </m:r>
          </m:sub>
        </m:sSub>
      </m:oMath>
    </w:p>
    <w:p w14:paraId="3E5ABE94" w14:textId="77777777" w:rsidR="004F3BED" w:rsidRPr="00E4786D" w:rsidRDefault="004F3BED" w:rsidP="004F3BED">
      <w:pPr>
        <w:rPr>
          <w:rFonts w:asciiTheme="majorBidi" w:hAnsiTheme="majorBidi" w:cstheme="majorBidi"/>
        </w:rPr>
      </w:pPr>
      <w:r w:rsidRPr="00E4786D">
        <w:rPr>
          <w:rFonts w:asciiTheme="majorBidi" w:hAnsiTheme="majorBidi" w:cstheme="majorBidi"/>
        </w:rPr>
        <w:t xml:space="preserve">The value of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oMath>
      <w:r w:rsidRPr="00E4786D">
        <w:rPr>
          <w:rFonts w:asciiTheme="majorBidi" w:hAnsiTheme="majorBidi" w:cstheme="majorBidi"/>
        </w:rPr>
        <w:t xml:space="preserve"> is affected by auger rotational speed (</w:t>
      </w:r>
      <m:oMath>
        <m:r>
          <m:rPr>
            <m:sty m:val="bi"/>
          </m:rPr>
          <w:rPr>
            <w:rFonts w:ascii="Cambria Math" w:hAnsi="Cambria Math" w:cstheme="majorBidi"/>
          </w:rPr>
          <m:t>N</m:t>
        </m:r>
      </m:oMath>
      <w:r w:rsidRPr="00E4786D">
        <w:rPr>
          <w:rFonts w:asciiTheme="majorBidi" w:hAnsiTheme="majorBidi" w:cstheme="majorBidi"/>
        </w:rPr>
        <w:t>). Experimental curves indicate that volumetric efficiency is low at very slow speeds (due to slip and leakage dominance), reaches peak at moderate speeds, then declines at very high speeds (due to material inability to fill inter-flight voids rapidly enough, termed starvation effect) [1][4].</w:t>
      </w:r>
    </w:p>
    <w:p w14:paraId="3A4E122D" w14:textId="77777777" w:rsidR="004F3BED" w:rsidRDefault="004F3BED" w:rsidP="004F3BED">
      <w:pPr>
        <w:rPr>
          <w:rFonts w:asciiTheme="majorBidi" w:hAnsiTheme="majorBidi" w:cstheme="majorBidi"/>
        </w:rPr>
      </w:pPr>
    </w:p>
    <w:p w14:paraId="601C1D17" w14:textId="77777777" w:rsidR="004F3BED" w:rsidRPr="00B50EE9" w:rsidRDefault="004F3BED" w:rsidP="004F3BED">
      <w:pPr>
        <w:rPr>
          <w:rFonts w:asciiTheme="majorBidi" w:hAnsiTheme="majorBidi" w:cstheme="majorBidi"/>
        </w:rPr>
      </w:pPr>
      <w:r w:rsidRPr="00B50EE9">
        <w:rPr>
          <w:rFonts w:asciiTheme="majorBidi" w:hAnsiTheme="majorBidi" w:cstheme="majorBidi"/>
        </w:rPr>
        <w:t>Volumetric efficiency is influenced by a Rotational Speed ​​(</w:t>
      </w:r>
      <m:oMath>
        <m:r>
          <m:rPr>
            <m:sty m:val="bi"/>
          </m:rPr>
          <w:rPr>
            <w:rFonts w:ascii="Cambria Math" w:hAnsi="Cambria Math" w:cstheme="majorBidi"/>
          </w:rPr>
          <m:t>N</m:t>
        </m:r>
      </m:oMath>
      <w:r w:rsidRPr="00B50EE9">
        <w:rPr>
          <w:rFonts w:asciiTheme="majorBidi" w:hAnsiTheme="majorBidi" w:cstheme="majorBidi"/>
        </w:rPr>
        <w:t>), Radial Clearance (</w:t>
      </w:r>
      <m:oMath>
        <m:r>
          <m:rPr>
            <m:sty m:val="bi"/>
          </m:rPr>
          <w:rPr>
            <w:rFonts w:ascii="Cambria Math" w:hAnsi="Cambria Math" w:cstheme="majorBidi"/>
          </w:rPr>
          <m:t>δ</m:t>
        </m:r>
      </m:oMath>
      <w:r w:rsidRPr="00B50EE9">
        <w:rPr>
          <w:rFonts w:asciiTheme="majorBidi" w:hAnsiTheme="majorBidi" w:cstheme="majorBidi"/>
        </w:rPr>
        <w:t xml:space="preserve">), Hopper Fill Level / Head Pressure, Powder Properties, </w:t>
      </w:r>
      <w:r>
        <w:rPr>
          <w:rFonts w:asciiTheme="majorBidi" w:hAnsiTheme="majorBidi" w:cstheme="majorBidi"/>
        </w:rPr>
        <w:t xml:space="preserve">and an </w:t>
      </w:r>
      <w:r w:rsidRPr="00B50EE9">
        <w:rPr>
          <w:rFonts w:asciiTheme="majorBidi" w:hAnsiTheme="majorBidi" w:cstheme="majorBidi"/>
        </w:rPr>
        <w:t>Auger Geometry</w:t>
      </w:r>
    </w:p>
    <w:p w14:paraId="3194E5E8" w14:textId="77777777" w:rsidR="004F3BED" w:rsidRDefault="004F3BED" w:rsidP="004F3BED">
      <w:pPr>
        <w:rPr>
          <w:rFonts w:asciiTheme="majorBidi" w:hAnsiTheme="majorBidi" w:cstheme="majorBidi"/>
        </w:rPr>
      </w:pPr>
      <w:r w:rsidRPr="00B50EE9">
        <w:rPr>
          <w:rFonts w:asciiTheme="majorBidi" w:hAnsiTheme="majorBidi" w:cstheme="majorBidi"/>
        </w:rPr>
        <w:t>Thus:</w:t>
      </w:r>
    </w:p>
    <w:p w14:paraId="3844B3FF" w14:textId="77777777" w:rsidR="004F3BED" w:rsidRPr="00F931BB" w:rsidRDefault="00000000" w:rsidP="004F3BED">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=f(</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​,ϕ,</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,N,D,P,δ)</m:t>
          </m:r>
        </m:oMath>
      </m:oMathPara>
    </w:p>
    <w:p w14:paraId="3EBA18C0" w14:textId="77777777" w:rsidR="004F3BED" w:rsidRPr="00E4786D" w:rsidRDefault="004F3BED" w:rsidP="004F3BED">
      <w:pPr>
        <w:rPr>
          <w:rFonts w:asciiTheme="majorBidi" w:hAnsiTheme="majorBidi" w:cstheme="majorBidi"/>
        </w:rPr>
      </w:pPr>
      <w:r w:rsidRPr="00B50EE9">
        <w:rPr>
          <w:rFonts w:asciiTheme="majorBidi" w:hAnsiTheme="majorBidi" w:cstheme="majorBidi"/>
        </w:rPr>
        <w:t>It is a multivariable function of friction, internal angle of friction, density, speed, diameter, and pitch.</w:t>
      </w:r>
    </w:p>
    <w:p w14:paraId="045452CC" w14:textId="77777777" w:rsidR="004F3BED" w:rsidRPr="00E4786D" w:rsidRDefault="004F3BED" w:rsidP="004F3BED">
      <w:pPr>
        <w:rPr>
          <w:rFonts w:asciiTheme="majorBidi" w:hAnsiTheme="majorBidi" w:cstheme="majorBidi"/>
        </w:rPr>
      </w:pPr>
      <w:r w:rsidRPr="00E4786D">
        <w:rPr>
          <w:rFonts w:asciiTheme="majorBidi" w:hAnsiTheme="majorBidi" w:cstheme="majorBidi"/>
        </w:rPr>
        <w:t>In industrial dosing system design, effective volumetric efficiency typically ranges from 0.4 to 0.9. This deficiency is compensated programmatically through the control system by calibrating motor revolution count for each specific product [2][4].</w:t>
      </w:r>
    </w:p>
    <w:p w14:paraId="31F915CE" w14:textId="77777777" w:rsidR="004F3BED" w:rsidRDefault="004F3BED" w:rsidP="004F3BED">
      <w:pPr>
        <w:rPr>
          <w:rFonts w:asciiTheme="majorBidi" w:hAnsiTheme="majorBidi" w:cstheme="majorBidi"/>
          <w:rtl/>
        </w:rPr>
      </w:pPr>
    </w:p>
    <w:p w14:paraId="7E941E49" w14:textId="6BAE86A5" w:rsidR="002D159E" w:rsidRDefault="002D159E" w:rsidP="004F3BED">
      <w:pPr>
        <w:rPr>
          <w:rFonts w:asciiTheme="majorBidi" w:hAnsiTheme="majorBidi" w:cstheme="majorBidi"/>
          <w:rtl/>
        </w:rPr>
      </w:pPr>
      <w:r>
        <w:rPr>
          <w:rFonts w:asciiTheme="majorBidi" w:hAnsiTheme="majorBidi" w:cstheme="majorBidi"/>
          <w:noProof/>
        </w:rPr>
        <w:lastRenderedPageBreak/>
        <w:drawing>
          <wp:inline distT="0" distB="0" distL="0" distR="0" wp14:anchorId="0702844E" wp14:editId="0C70682B">
            <wp:extent cx="5486400" cy="2992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r>
        <w:rPr>
          <w:rFonts w:asciiTheme="majorBidi" w:hAnsiTheme="majorBidi" w:cstheme="majorBidi"/>
          <w:noProof/>
        </w:rPr>
        <w:drawing>
          <wp:inline distT="0" distB="0" distL="0" distR="0" wp14:anchorId="21705052" wp14:editId="4A6E81A5">
            <wp:extent cx="5486400" cy="2992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73691ECC" w14:textId="77777777" w:rsidR="002D159E" w:rsidRPr="00E4786D" w:rsidRDefault="002D159E" w:rsidP="002D159E">
      <w:pPr>
        <w:jc w:val="center"/>
        <w:rPr>
          <w:rFonts w:asciiTheme="majorBidi" w:hAnsiTheme="majorBidi" w:cstheme="majorBidi"/>
        </w:rPr>
      </w:pPr>
      <w:r w:rsidRPr="00C65212">
        <w:rPr>
          <w:rFonts w:asciiTheme="majorBidi" w:hAnsiTheme="majorBidi" w:cstheme="majorBidi"/>
          <w:b/>
          <w:bCs/>
        </w:rPr>
        <w:t>Figure 2.2.7:</w:t>
      </w:r>
      <w:r w:rsidRPr="00E4786D">
        <w:rPr>
          <w:rFonts w:asciiTheme="majorBidi" w:hAnsiTheme="majorBidi" w:cstheme="majorBidi"/>
        </w:rPr>
        <w:t xml:space="preserve"> </w:t>
      </w:r>
      <w:r w:rsidRPr="002D159E">
        <w:rPr>
          <w:rFonts w:asciiTheme="majorBidi" w:hAnsiTheme="majorBidi" w:cstheme="majorBidi"/>
        </w:rPr>
        <w:t>The figure visually compares ideal and real flow behavior.</w:t>
      </w:r>
    </w:p>
    <w:p w14:paraId="056AF5EC" w14:textId="77777777" w:rsidR="002D159E" w:rsidRPr="00E4786D" w:rsidRDefault="002D159E" w:rsidP="004F3BED">
      <w:pPr>
        <w:rPr>
          <w:rFonts w:asciiTheme="majorBidi" w:hAnsiTheme="majorBidi" w:cstheme="majorBidi"/>
        </w:rPr>
      </w:pPr>
    </w:p>
    <w:p w14:paraId="3BC6546E" w14:textId="77777777" w:rsidR="004F3BED" w:rsidRPr="00E67100" w:rsidRDefault="004F3BED" w:rsidP="004F3BED">
      <w:pPr>
        <w:rPr>
          <w:rFonts w:asciiTheme="majorBidi" w:hAnsiTheme="majorBidi" w:cstheme="majorBidi"/>
          <w:b/>
          <w:bCs/>
        </w:rPr>
      </w:pPr>
      <w:r w:rsidRPr="00E67100">
        <w:rPr>
          <w:rFonts w:asciiTheme="majorBidi" w:hAnsiTheme="majorBidi" w:cstheme="majorBidi"/>
          <w:b/>
          <w:bCs/>
        </w:rPr>
        <w:t>2.2.8 Classification of Auger Filling Systems</w:t>
      </w:r>
    </w:p>
    <w:p w14:paraId="42A1DC93" w14:textId="77777777" w:rsidR="004F3BED" w:rsidRPr="00E4786D" w:rsidRDefault="004F3BED" w:rsidP="004F3BED">
      <w:pPr>
        <w:rPr>
          <w:rFonts w:asciiTheme="majorBidi" w:hAnsiTheme="majorBidi" w:cstheme="majorBidi"/>
        </w:rPr>
      </w:pPr>
      <w:r w:rsidRPr="00E4786D">
        <w:rPr>
          <w:rFonts w:asciiTheme="majorBidi" w:hAnsiTheme="majorBidi" w:cstheme="majorBidi"/>
        </w:rPr>
        <w:t>To overcome the mechanical and dynamic challenges previously discussed, the auger filling machine industry has evolved to offer several configurations suited to product nature and required accuracy. These systems may be classified according to two primary criteria: drive mechanism and measurement principle [5][6].</w:t>
      </w:r>
    </w:p>
    <w:p w14:paraId="5697BA5C" w14:textId="77777777" w:rsidR="004F3BED" w:rsidRPr="00E4786D" w:rsidRDefault="004F3BED" w:rsidP="004F3BED">
      <w:pPr>
        <w:rPr>
          <w:rFonts w:asciiTheme="majorBidi" w:hAnsiTheme="majorBidi" w:cstheme="majorBidi"/>
        </w:rPr>
      </w:pPr>
    </w:p>
    <w:p w14:paraId="15D535CA" w14:textId="77777777" w:rsidR="004F3BED" w:rsidRPr="00B75ED9" w:rsidRDefault="004F3BED" w:rsidP="004F3BED">
      <w:pPr>
        <w:rPr>
          <w:rFonts w:asciiTheme="majorBidi" w:hAnsiTheme="majorBidi" w:cstheme="majorBidi"/>
          <w:b/>
          <w:bCs/>
          <w:i/>
          <w:iCs/>
        </w:rPr>
      </w:pPr>
      <w:r w:rsidRPr="00B75ED9">
        <w:rPr>
          <w:rFonts w:asciiTheme="majorBidi" w:hAnsiTheme="majorBidi" w:cstheme="majorBidi"/>
          <w:b/>
          <w:bCs/>
          <w:i/>
          <w:iCs/>
        </w:rPr>
        <w:lastRenderedPageBreak/>
        <w:t>2.2.8.1 Classification by Drive Mechanism</w:t>
      </w:r>
    </w:p>
    <w:p w14:paraId="2F7D3C1C" w14:textId="77777777" w:rsidR="004F3BED" w:rsidRPr="00E4786D" w:rsidRDefault="004F3BED" w:rsidP="004F3BED">
      <w:pPr>
        <w:pStyle w:val="ListParagraph"/>
        <w:numPr>
          <w:ilvl w:val="0"/>
          <w:numId w:val="30"/>
        </w:numPr>
        <w:rPr>
          <w:rFonts w:asciiTheme="majorBidi" w:hAnsiTheme="majorBidi" w:cstheme="majorBidi"/>
        </w:rPr>
      </w:pPr>
      <w:r w:rsidRPr="00F931BB">
        <w:rPr>
          <w:rFonts w:asciiTheme="majorBidi" w:hAnsiTheme="majorBidi" w:cstheme="majorBidi"/>
          <w:b/>
          <w:bCs/>
          <w:i/>
          <w:iCs/>
        </w:rPr>
        <w:t>Clutch-Brake Systems</w:t>
      </w:r>
      <w:r w:rsidRPr="00E4786D">
        <w:rPr>
          <w:rFonts w:asciiTheme="majorBidi" w:hAnsiTheme="majorBidi" w:cstheme="majorBidi"/>
          <w:i/>
          <w:iCs/>
        </w:rPr>
        <w:t>:</w:t>
      </w:r>
      <w:r w:rsidRPr="00E4786D">
        <w:rPr>
          <w:rFonts w:asciiTheme="majorBidi" w:hAnsiTheme="majorBidi" w:cstheme="majorBidi"/>
        </w:rPr>
        <w:t xml:space="preserve"> Traditional systems where the motor runs continuously and the auger is engaged/disengaged mechanically. These systems suffer from continuous mechanical wear and inaccurate auger stopping position due to inertia.</w:t>
      </w:r>
    </w:p>
    <w:p w14:paraId="7277BAB6" w14:textId="77777777" w:rsidR="004F3BED" w:rsidRPr="00E4786D" w:rsidRDefault="004F3BED" w:rsidP="004F3BED">
      <w:pPr>
        <w:pStyle w:val="ListParagraph"/>
        <w:numPr>
          <w:ilvl w:val="0"/>
          <w:numId w:val="30"/>
        </w:numPr>
        <w:rPr>
          <w:rFonts w:asciiTheme="majorBidi" w:hAnsiTheme="majorBidi" w:cstheme="majorBidi"/>
        </w:rPr>
      </w:pPr>
      <w:r w:rsidRPr="00F931BB">
        <w:rPr>
          <w:rFonts w:asciiTheme="majorBidi" w:hAnsiTheme="majorBidi" w:cstheme="majorBidi"/>
          <w:b/>
          <w:bCs/>
          <w:i/>
          <w:iCs/>
        </w:rPr>
        <w:t>Stepper Motor Systems</w:t>
      </w:r>
      <w:r w:rsidRPr="00E4786D">
        <w:rPr>
          <w:rFonts w:asciiTheme="majorBidi" w:hAnsiTheme="majorBidi" w:cstheme="majorBidi"/>
          <w:i/>
          <w:iCs/>
        </w:rPr>
        <w:t>:</w:t>
      </w:r>
      <w:r w:rsidRPr="00E4786D">
        <w:rPr>
          <w:rFonts w:asciiTheme="majorBidi" w:hAnsiTheme="majorBidi" w:cstheme="majorBidi"/>
        </w:rPr>
        <w:t xml:space="preserve"> Provide better angular position control compared to clutch systems, but may experience missed steps under high loads or high speeds.</w:t>
      </w:r>
    </w:p>
    <w:p w14:paraId="7642CF53" w14:textId="77777777" w:rsidR="004F3BED" w:rsidRPr="00E4786D" w:rsidRDefault="004F3BED" w:rsidP="004F3BED">
      <w:pPr>
        <w:pStyle w:val="ListParagraph"/>
        <w:numPr>
          <w:ilvl w:val="0"/>
          <w:numId w:val="30"/>
        </w:numPr>
        <w:rPr>
          <w:rFonts w:asciiTheme="majorBidi" w:hAnsiTheme="majorBidi" w:cstheme="majorBidi"/>
        </w:rPr>
      </w:pPr>
      <w:r w:rsidRPr="00F931BB">
        <w:rPr>
          <w:rFonts w:asciiTheme="majorBidi" w:hAnsiTheme="majorBidi" w:cstheme="majorBidi"/>
          <w:b/>
          <w:bCs/>
          <w:i/>
          <w:iCs/>
        </w:rPr>
        <w:t>Servo-Driven Systems</w:t>
      </w:r>
      <w:r w:rsidRPr="00E4786D">
        <w:rPr>
          <w:rFonts w:asciiTheme="majorBidi" w:hAnsiTheme="majorBidi" w:cstheme="majorBidi"/>
          <w:i/>
          <w:iCs/>
        </w:rPr>
        <w:t>:</w:t>
      </w:r>
      <w:r w:rsidRPr="00E4786D">
        <w:rPr>
          <w:rFonts w:asciiTheme="majorBidi" w:hAnsiTheme="majorBidi" w:cstheme="majorBidi"/>
        </w:rPr>
        <w:t xml:space="preserve"> Represent the modern industrial standard with highest precision. Through feedback from the encoder, precise control of auger angular position, acceleration, and deceleration is achieved, significantly reducing inertia errors and over-spillage. (Note: This is the system adopted in our current design) [5][6].</w:t>
      </w:r>
    </w:p>
    <w:p w14:paraId="7C18A30D" w14:textId="77777777" w:rsidR="004F3BED" w:rsidRPr="00E4786D" w:rsidRDefault="004F3BED" w:rsidP="004F3BED">
      <w:pPr>
        <w:rPr>
          <w:rFonts w:asciiTheme="majorBidi" w:hAnsiTheme="majorBidi" w:cstheme="majorBidi"/>
        </w:rPr>
      </w:pPr>
    </w:p>
    <w:p w14:paraId="58342C52" w14:textId="77777777" w:rsidR="004F3BED" w:rsidRPr="00B75ED9" w:rsidRDefault="004F3BED" w:rsidP="004F3BED">
      <w:pPr>
        <w:rPr>
          <w:rFonts w:asciiTheme="majorBidi" w:hAnsiTheme="majorBidi" w:cstheme="majorBidi"/>
          <w:b/>
          <w:bCs/>
          <w:i/>
          <w:iCs/>
        </w:rPr>
      </w:pPr>
      <w:r w:rsidRPr="00B75ED9">
        <w:rPr>
          <w:rFonts w:asciiTheme="majorBidi" w:hAnsiTheme="majorBidi" w:cstheme="majorBidi"/>
          <w:b/>
          <w:bCs/>
          <w:i/>
          <w:iCs/>
        </w:rPr>
        <w:t>2.2.8.2 Classification by Measurement Principle</w:t>
      </w:r>
    </w:p>
    <w:p w14:paraId="4B608D54" w14:textId="54E7EAED" w:rsidR="004F3BED" w:rsidRPr="00B75ED9" w:rsidRDefault="004F3BED" w:rsidP="00B75ED9">
      <w:pPr>
        <w:pStyle w:val="ListParagraph"/>
        <w:numPr>
          <w:ilvl w:val="0"/>
          <w:numId w:val="37"/>
        </w:numPr>
        <w:rPr>
          <w:rFonts w:asciiTheme="majorBidi" w:hAnsiTheme="majorBidi" w:cstheme="majorBidi"/>
        </w:rPr>
      </w:pPr>
      <w:r w:rsidRPr="00387DC8">
        <w:rPr>
          <w:rFonts w:asciiTheme="majorBidi" w:hAnsiTheme="majorBidi" w:cstheme="majorBidi"/>
          <w:b/>
          <w:bCs/>
          <w:i/>
          <w:iCs/>
        </w:rPr>
        <w:t>Volumetric Filling</w:t>
      </w:r>
      <w:r w:rsidRPr="00387DC8">
        <w:rPr>
          <w:rFonts w:asciiTheme="majorBidi" w:hAnsiTheme="majorBidi" w:cstheme="majorBidi"/>
          <w:b/>
          <w:bCs/>
        </w:rPr>
        <w:t>:</w:t>
      </w:r>
      <w:r w:rsidRPr="00387DC8">
        <w:rPr>
          <w:rFonts w:asciiTheme="majorBidi" w:hAnsiTheme="majorBidi" w:cstheme="majorBidi"/>
        </w:rPr>
        <w:t xml:space="preserve"> The system rotates the auger for a predetermined number of revolutions or pulses to displace a specific material volume. This system assumes constant powder bulk density. It features high speed but accuracy decreases if powder properties change.</w:t>
      </w:r>
    </w:p>
    <w:p w14:paraId="521AA59C" w14:textId="77777777" w:rsidR="004F3BED" w:rsidRPr="00387DC8" w:rsidRDefault="004F3BED" w:rsidP="00387DC8">
      <w:pPr>
        <w:pStyle w:val="ListParagraph"/>
        <w:numPr>
          <w:ilvl w:val="0"/>
          <w:numId w:val="37"/>
        </w:numPr>
        <w:rPr>
          <w:rFonts w:asciiTheme="majorBidi" w:hAnsiTheme="majorBidi" w:cstheme="majorBidi"/>
        </w:rPr>
      </w:pPr>
      <w:r w:rsidRPr="00387DC8">
        <w:rPr>
          <w:rFonts w:asciiTheme="majorBidi" w:hAnsiTheme="majorBidi" w:cstheme="majorBidi"/>
          <w:b/>
          <w:bCs/>
        </w:rPr>
        <w:t>Gravimetric Filling:</w:t>
      </w:r>
      <w:r w:rsidRPr="00387DC8">
        <w:rPr>
          <w:rFonts w:asciiTheme="majorBidi" w:hAnsiTheme="majorBidi" w:cstheme="majorBidi"/>
        </w:rPr>
        <w:t xml:space="preserve"> The auger is integrated with load cells measuring actual mass. The system may be fill-by-weight (weighing the filled container) or loss-in-weight (weighing the entire feed hopper). This system is slower but ensures very high accuracy as it automatically corrects for any changes in compressibility density [5][6].</w:t>
      </w:r>
    </w:p>
    <w:p w14:paraId="63502032" w14:textId="77777777" w:rsidR="004F3BED" w:rsidRDefault="004F3BED" w:rsidP="004F3BED">
      <w:pPr>
        <w:rPr>
          <w:rFonts w:asciiTheme="majorBidi" w:hAnsiTheme="majorBidi" w:cstheme="majorBidi"/>
        </w:rPr>
      </w:pPr>
    </w:p>
    <w:p w14:paraId="13F005CB" w14:textId="77777777" w:rsidR="004F3BED" w:rsidRPr="00B75ED9" w:rsidRDefault="004F3BED" w:rsidP="004F3BED">
      <w:pPr>
        <w:rPr>
          <w:rFonts w:asciiTheme="majorBidi" w:hAnsiTheme="majorBidi" w:cstheme="majorBidi"/>
          <w:b/>
          <w:bCs/>
          <w:i/>
          <w:iCs/>
        </w:rPr>
      </w:pPr>
      <w:r w:rsidRPr="00B75ED9">
        <w:rPr>
          <w:rFonts w:asciiTheme="majorBidi" w:hAnsiTheme="majorBidi" w:cstheme="majorBidi"/>
          <w:b/>
          <w:bCs/>
          <w:i/>
          <w:iCs/>
        </w:rPr>
        <w:t>2.2.8.3 Classification by Geometry</w:t>
      </w:r>
    </w:p>
    <w:p w14:paraId="77B21E8A" w14:textId="35ABEF6E" w:rsidR="004F3BED" w:rsidRPr="00387DC8" w:rsidRDefault="004F3BED" w:rsidP="00387DC8">
      <w:pPr>
        <w:pStyle w:val="ListParagraph"/>
        <w:numPr>
          <w:ilvl w:val="0"/>
          <w:numId w:val="38"/>
        </w:numPr>
        <w:rPr>
          <w:rFonts w:asciiTheme="majorBidi" w:hAnsiTheme="majorBidi" w:cstheme="majorBidi"/>
          <w:i/>
          <w:iCs/>
        </w:rPr>
      </w:pPr>
      <w:r w:rsidRPr="00387DC8">
        <w:rPr>
          <w:rFonts w:asciiTheme="majorBidi" w:hAnsiTheme="majorBidi" w:cstheme="majorBidi"/>
          <w:b/>
          <w:bCs/>
          <w:i/>
          <w:iCs/>
        </w:rPr>
        <w:t>Single Flight Screws</w:t>
      </w:r>
      <w:r w:rsidR="00387DC8" w:rsidRPr="00387DC8">
        <w:rPr>
          <w:rFonts w:asciiTheme="majorBidi" w:hAnsiTheme="majorBidi" w:cstheme="majorBidi"/>
          <w:b/>
          <w:bCs/>
          <w:i/>
          <w:iCs/>
        </w:rPr>
        <w:t>:</w:t>
      </w:r>
      <w:r w:rsidR="00387DC8" w:rsidRPr="00387DC8">
        <w:rPr>
          <w:rFonts w:asciiTheme="majorBidi" w:hAnsiTheme="majorBidi" w:cstheme="majorBidi"/>
          <w:i/>
          <w:iCs/>
        </w:rPr>
        <w:t xml:space="preserve"> </w:t>
      </w:r>
      <w:r w:rsidRPr="00387DC8">
        <w:rPr>
          <w:rFonts w:asciiTheme="majorBidi" w:hAnsiTheme="majorBidi" w:cstheme="majorBidi"/>
        </w:rPr>
        <w:t>Standard helical design.</w:t>
      </w:r>
    </w:p>
    <w:p w14:paraId="5043DA5B" w14:textId="2BA6D1B7" w:rsidR="004F3BED" w:rsidRPr="00387DC8" w:rsidRDefault="004F3BED" w:rsidP="00387DC8">
      <w:pPr>
        <w:pStyle w:val="ListParagraph"/>
        <w:numPr>
          <w:ilvl w:val="0"/>
          <w:numId w:val="38"/>
        </w:numPr>
        <w:rPr>
          <w:rFonts w:asciiTheme="majorBidi" w:hAnsiTheme="majorBidi" w:cstheme="majorBidi"/>
          <w:i/>
          <w:iCs/>
        </w:rPr>
      </w:pPr>
      <w:r w:rsidRPr="00387DC8">
        <w:rPr>
          <w:rFonts w:asciiTheme="majorBidi" w:hAnsiTheme="majorBidi" w:cstheme="majorBidi"/>
          <w:b/>
          <w:bCs/>
          <w:i/>
          <w:iCs/>
        </w:rPr>
        <w:t>Twin-Screw Systems</w:t>
      </w:r>
      <w:r w:rsidR="00387DC8" w:rsidRPr="00387DC8">
        <w:rPr>
          <w:rFonts w:asciiTheme="majorBidi" w:hAnsiTheme="majorBidi" w:cstheme="majorBidi"/>
          <w:i/>
          <w:iCs/>
        </w:rPr>
        <w:t xml:space="preserve">: </w:t>
      </w:r>
      <w:r w:rsidRPr="00387DC8">
        <w:rPr>
          <w:rFonts w:asciiTheme="majorBidi" w:hAnsiTheme="majorBidi" w:cstheme="majorBidi"/>
        </w:rPr>
        <w:t>Used for cohesive or difficult powders.</w:t>
      </w:r>
    </w:p>
    <w:p w14:paraId="24C4E6DC" w14:textId="581D84FF" w:rsidR="004F3BED" w:rsidRPr="00387DC8" w:rsidRDefault="004F3BED" w:rsidP="00387DC8">
      <w:pPr>
        <w:pStyle w:val="ListParagraph"/>
        <w:numPr>
          <w:ilvl w:val="0"/>
          <w:numId w:val="38"/>
        </w:numPr>
        <w:rPr>
          <w:rFonts w:asciiTheme="majorBidi" w:hAnsiTheme="majorBidi" w:cstheme="majorBidi"/>
          <w:i/>
          <w:iCs/>
        </w:rPr>
      </w:pPr>
      <w:r w:rsidRPr="00387DC8">
        <w:rPr>
          <w:rFonts w:asciiTheme="majorBidi" w:hAnsiTheme="majorBidi" w:cstheme="majorBidi"/>
          <w:b/>
          <w:bCs/>
          <w:i/>
          <w:iCs/>
        </w:rPr>
        <w:t>Variable Pitch Screws</w:t>
      </w:r>
      <w:r w:rsidR="00387DC8" w:rsidRPr="00387DC8">
        <w:rPr>
          <w:rFonts w:asciiTheme="majorBidi" w:hAnsiTheme="majorBidi" w:cstheme="majorBidi"/>
          <w:i/>
          <w:iCs/>
        </w:rPr>
        <w:t xml:space="preserve">: </w:t>
      </w:r>
      <w:r w:rsidRPr="00387DC8">
        <w:rPr>
          <w:rFonts w:asciiTheme="majorBidi" w:hAnsiTheme="majorBidi" w:cstheme="majorBidi"/>
        </w:rPr>
        <w:t>Pitch decreases toward discharge to improve compaction control.</w:t>
      </w:r>
    </w:p>
    <w:p w14:paraId="30D945E9" w14:textId="77777777" w:rsidR="004F3BED" w:rsidRPr="00177D67" w:rsidRDefault="004F3BED" w:rsidP="004F3BED">
      <w:pPr>
        <w:rPr>
          <w:rFonts w:asciiTheme="majorBidi" w:hAnsiTheme="majorBidi" w:cstheme="majorBidi"/>
        </w:rPr>
      </w:pPr>
    </w:p>
    <w:p w14:paraId="64B22AEE" w14:textId="486F3763" w:rsidR="004F3BED" w:rsidRPr="00B75ED9" w:rsidRDefault="004F3BED" w:rsidP="004F3BED">
      <w:pPr>
        <w:rPr>
          <w:rFonts w:asciiTheme="majorBidi" w:hAnsiTheme="majorBidi" w:cstheme="majorBidi"/>
          <w:i/>
          <w:iCs/>
        </w:rPr>
      </w:pPr>
      <w:r w:rsidRPr="00B75ED9">
        <w:rPr>
          <w:rFonts w:asciiTheme="majorBidi" w:hAnsiTheme="majorBidi" w:cstheme="majorBidi"/>
          <w:b/>
          <w:bCs/>
          <w:i/>
          <w:iCs/>
        </w:rPr>
        <w:t>2.2.8.4 Classification by Industrial Application</w:t>
      </w:r>
    </w:p>
    <w:p w14:paraId="2225D5D0" w14:textId="77777777" w:rsidR="004F3BED" w:rsidRPr="00177D67" w:rsidRDefault="004F3BED" w:rsidP="00387DC8">
      <w:pPr>
        <w:pStyle w:val="ListParagraph"/>
        <w:numPr>
          <w:ilvl w:val="0"/>
          <w:numId w:val="39"/>
        </w:numPr>
        <w:rPr>
          <w:rFonts w:asciiTheme="majorBidi" w:hAnsiTheme="majorBidi" w:cstheme="majorBidi"/>
        </w:rPr>
      </w:pPr>
      <w:r w:rsidRPr="00177D67">
        <w:rPr>
          <w:rFonts w:asciiTheme="majorBidi" w:hAnsiTheme="majorBidi" w:cstheme="majorBidi"/>
        </w:rPr>
        <w:t>Food powders</w:t>
      </w:r>
    </w:p>
    <w:p w14:paraId="20884EE0" w14:textId="77777777" w:rsidR="004F3BED" w:rsidRPr="00177D67" w:rsidRDefault="004F3BED" w:rsidP="00387DC8">
      <w:pPr>
        <w:pStyle w:val="ListParagraph"/>
        <w:numPr>
          <w:ilvl w:val="0"/>
          <w:numId w:val="39"/>
        </w:numPr>
        <w:rPr>
          <w:rFonts w:asciiTheme="majorBidi" w:hAnsiTheme="majorBidi" w:cstheme="majorBidi"/>
        </w:rPr>
      </w:pPr>
      <w:r w:rsidRPr="00177D67">
        <w:rPr>
          <w:rFonts w:asciiTheme="majorBidi" w:hAnsiTheme="majorBidi" w:cstheme="majorBidi"/>
        </w:rPr>
        <w:t>Pharmaceutical powders</w:t>
      </w:r>
    </w:p>
    <w:p w14:paraId="2846B7B3" w14:textId="77777777" w:rsidR="004F3BED" w:rsidRPr="00177D67" w:rsidRDefault="004F3BED" w:rsidP="00387DC8">
      <w:pPr>
        <w:pStyle w:val="ListParagraph"/>
        <w:numPr>
          <w:ilvl w:val="0"/>
          <w:numId w:val="39"/>
        </w:numPr>
        <w:rPr>
          <w:rFonts w:asciiTheme="majorBidi" w:hAnsiTheme="majorBidi" w:cstheme="majorBidi"/>
        </w:rPr>
      </w:pPr>
      <w:r w:rsidRPr="00177D67">
        <w:rPr>
          <w:rFonts w:asciiTheme="majorBidi" w:hAnsiTheme="majorBidi" w:cstheme="majorBidi"/>
        </w:rPr>
        <w:t>Chemical powder</w:t>
      </w:r>
    </w:p>
    <w:p w14:paraId="3C021D14" w14:textId="77777777" w:rsidR="004F3BED" w:rsidRPr="00177D67" w:rsidRDefault="004F3BED" w:rsidP="00387DC8">
      <w:pPr>
        <w:pStyle w:val="ListParagraph"/>
        <w:numPr>
          <w:ilvl w:val="0"/>
          <w:numId w:val="39"/>
        </w:numPr>
        <w:rPr>
          <w:rFonts w:asciiTheme="majorBidi" w:hAnsiTheme="majorBidi" w:cstheme="majorBidi"/>
        </w:rPr>
      </w:pPr>
      <w:r w:rsidRPr="00177D67">
        <w:rPr>
          <w:rFonts w:asciiTheme="majorBidi" w:hAnsiTheme="majorBidi" w:cstheme="majorBidi"/>
        </w:rPr>
        <w:t>Mineral powders</w:t>
      </w:r>
    </w:p>
    <w:p w14:paraId="382253F2" w14:textId="77777777" w:rsidR="004F3BED" w:rsidRDefault="004F3BED" w:rsidP="004F3BED">
      <w:pPr>
        <w:rPr>
          <w:rFonts w:asciiTheme="majorBidi" w:hAnsiTheme="majorBidi" w:cstheme="majorBidi"/>
        </w:rPr>
      </w:pPr>
      <w:r w:rsidRPr="00177D67">
        <w:rPr>
          <w:rFonts w:asciiTheme="majorBidi" w:hAnsiTheme="majorBidi" w:cstheme="majorBidi"/>
        </w:rPr>
        <w:lastRenderedPageBreak/>
        <w:t>Material properties dictate screw design selection.</w:t>
      </w:r>
    </w:p>
    <w:p w14:paraId="337511E6" w14:textId="77777777" w:rsidR="00126924" w:rsidRDefault="00126924" w:rsidP="00436CDE">
      <w:pPr>
        <w:rPr>
          <w:rFonts w:asciiTheme="majorBidi" w:hAnsiTheme="majorBidi" w:cstheme="majorBidi"/>
          <w:rtl/>
        </w:rPr>
      </w:pPr>
    </w:p>
    <w:p w14:paraId="7FAAE217" w14:textId="3675E5A4" w:rsidR="00C65212" w:rsidRPr="00E4786D" w:rsidRDefault="00B75ED9" w:rsidP="00C65212">
      <w:pPr>
        <w:rPr>
          <w:rFonts w:asciiTheme="majorBidi" w:hAnsiTheme="majorBidi" w:cstheme="majorBidi"/>
        </w:rPr>
      </w:pPr>
      <w:r>
        <w:rPr>
          <w:rFonts w:asciiTheme="majorBidi" w:hAnsiTheme="majorBidi" w:cstheme="majorBidi"/>
          <w:noProof/>
        </w:rPr>
        <w:drawing>
          <wp:inline distT="0" distB="0" distL="0" distR="0" wp14:anchorId="63F78E88" wp14:editId="15FCD591">
            <wp:extent cx="5486400" cy="2992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59B076D4" w14:textId="7D1DB5FB" w:rsidR="00C65212" w:rsidRPr="00E4786D" w:rsidRDefault="00C65212" w:rsidP="00C65212">
      <w:pPr>
        <w:rPr>
          <w:rFonts w:asciiTheme="majorBidi" w:hAnsiTheme="majorBidi" w:cstheme="majorBidi"/>
        </w:rPr>
      </w:pPr>
      <w:r w:rsidRPr="00C65212">
        <w:rPr>
          <w:rFonts w:asciiTheme="majorBidi" w:hAnsiTheme="majorBidi" w:cstheme="majorBidi"/>
          <w:b/>
          <w:bCs/>
        </w:rPr>
        <w:t>Figure 2.2.8:</w:t>
      </w:r>
      <w:r w:rsidRPr="00E4786D">
        <w:rPr>
          <w:rFonts w:asciiTheme="majorBidi" w:hAnsiTheme="majorBidi" w:cstheme="majorBidi"/>
        </w:rPr>
        <w:t xml:space="preserve"> </w:t>
      </w:r>
      <w:r w:rsidR="00B75ED9" w:rsidRPr="00B75ED9">
        <w:rPr>
          <w:rFonts w:asciiTheme="majorBidi" w:hAnsiTheme="majorBidi" w:cstheme="majorBidi"/>
        </w:rPr>
        <w:t>This conceptual classification figure illustrates system selection criteria.</w:t>
      </w:r>
    </w:p>
    <w:p w14:paraId="300E4E1E" w14:textId="77777777" w:rsidR="00C65212" w:rsidRDefault="00C65212" w:rsidP="00436CDE">
      <w:pPr>
        <w:rPr>
          <w:rFonts w:asciiTheme="majorBidi" w:hAnsiTheme="majorBidi" w:cstheme="majorBidi"/>
        </w:rPr>
      </w:pPr>
    </w:p>
    <w:p w14:paraId="542CF0F9" w14:textId="77777777" w:rsidR="004F3BED" w:rsidRPr="00E4786D" w:rsidRDefault="004F3BED" w:rsidP="004F3BED">
      <w:pPr>
        <w:rPr>
          <w:rFonts w:asciiTheme="majorBidi" w:hAnsiTheme="majorBidi" w:cstheme="majorBidi"/>
          <w:b/>
          <w:bCs/>
        </w:rPr>
      </w:pPr>
      <w:r w:rsidRPr="00E4786D">
        <w:rPr>
          <w:rFonts w:asciiTheme="majorBidi" w:hAnsiTheme="majorBidi" w:cstheme="majorBidi"/>
          <w:b/>
          <w:bCs/>
        </w:rPr>
        <w:t>References</w:t>
      </w:r>
    </w:p>
    <w:p w14:paraId="5B2568FB" w14:textId="77777777" w:rsidR="004F3BED" w:rsidRPr="00E4786D" w:rsidRDefault="004F3BED" w:rsidP="004F3BED">
      <w:pPr>
        <w:rPr>
          <w:rFonts w:asciiTheme="majorBidi" w:hAnsiTheme="majorBidi" w:cstheme="majorBidi"/>
        </w:rPr>
      </w:pPr>
      <w:r w:rsidRPr="00E4786D">
        <w:rPr>
          <w:rFonts w:asciiTheme="majorBidi" w:hAnsiTheme="majorBidi" w:cstheme="majorBidi"/>
        </w:rPr>
        <w:t>[1] Rademacher, F.J.C. (1980). "On the theory of screw conveyors." Proc. 1st Int. Conf. on Design and Application of Screw Conveyors.</w:t>
      </w:r>
    </w:p>
    <w:p w14:paraId="45394DEF" w14:textId="77777777" w:rsidR="004F3BED" w:rsidRPr="00E4786D" w:rsidRDefault="004F3BED" w:rsidP="004F3BED">
      <w:pPr>
        <w:rPr>
          <w:rFonts w:asciiTheme="majorBidi" w:hAnsiTheme="majorBidi" w:cstheme="majorBidi"/>
        </w:rPr>
      </w:pPr>
      <w:r w:rsidRPr="00E4786D">
        <w:rPr>
          <w:rFonts w:asciiTheme="majorBidi" w:hAnsiTheme="majorBidi" w:cstheme="majorBidi"/>
        </w:rPr>
        <w:t>[2] El Kassem, B. (2021). Machine Design for Auger Dosing of Powders by utilizing DEM Simulations. Ph.D. dissertation, RWTH Aachen University, Germany.</w:t>
      </w:r>
    </w:p>
    <w:p w14:paraId="426FA11E" w14:textId="77777777" w:rsidR="004F3BED" w:rsidRPr="00E4786D" w:rsidRDefault="004F3BED" w:rsidP="004F3BED">
      <w:pPr>
        <w:rPr>
          <w:rFonts w:asciiTheme="majorBidi" w:hAnsiTheme="majorBidi" w:cstheme="majorBidi"/>
        </w:rPr>
      </w:pPr>
      <w:r w:rsidRPr="00E4786D">
        <w:rPr>
          <w:rFonts w:asciiTheme="majorBidi" w:hAnsiTheme="majorBidi" w:cstheme="majorBidi"/>
        </w:rPr>
        <w:t xml:space="preserve">[3] </w:t>
      </w:r>
      <w:proofErr w:type="spellStart"/>
      <w:r w:rsidRPr="00E4786D">
        <w:rPr>
          <w:rFonts w:asciiTheme="majorBidi" w:hAnsiTheme="majorBidi" w:cstheme="majorBidi"/>
        </w:rPr>
        <w:t>Kruppa</w:t>
      </w:r>
      <w:proofErr w:type="spellEnd"/>
      <w:r w:rsidRPr="00E4786D">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4F84C6D3" w14:textId="77777777" w:rsidR="004F3BED" w:rsidRPr="00E4786D" w:rsidRDefault="004F3BED" w:rsidP="004F3BED">
      <w:pPr>
        <w:rPr>
          <w:rFonts w:asciiTheme="majorBidi" w:hAnsiTheme="majorBidi" w:cstheme="majorBidi"/>
        </w:rPr>
      </w:pPr>
      <w:r w:rsidRPr="00E4786D">
        <w:rPr>
          <w:rFonts w:asciiTheme="majorBidi" w:hAnsiTheme="majorBidi" w:cstheme="majorBidi"/>
        </w:rPr>
        <w:t>[4] Schulze, D. (2008). Powders and Bulk Solids: Behavior, Characterization, Storage and Flow. Springer Science &amp; Business Media.</w:t>
      </w:r>
    </w:p>
    <w:p w14:paraId="33CC7F12" w14:textId="77777777" w:rsidR="004F3BED" w:rsidRPr="00E4786D" w:rsidRDefault="004F3BED" w:rsidP="004F3BED">
      <w:pPr>
        <w:rPr>
          <w:rFonts w:asciiTheme="majorBidi" w:hAnsiTheme="majorBidi" w:cstheme="majorBidi"/>
        </w:rPr>
      </w:pPr>
      <w:r w:rsidRPr="00E4786D">
        <w:rPr>
          <w:rFonts w:asciiTheme="majorBidi" w:hAnsiTheme="majorBidi" w:cstheme="majorBidi"/>
        </w:rPr>
        <w:t>[5] All-Fill Inc. Universal Tooling: Straight Augers &amp; Funnel Dimensions (Form 653-3), Exton, PA.</w:t>
      </w:r>
    </w:p>
    <w:p w14:paraId="47339707" w14:textId="77777777" w:rsidR="004F3BED" w:rsidRPr="00E27522" w:rsidRDefault="004F3BED" w:rsidP="004F3BED">
      <w:pPr>
        <w:rPr>
          <w:rFonts w:asciiTheme="majorBidi" w:hAnsiTheme="majorBidi" w:cstheme="majorBidi"/>
          <w:rtl/>
        </w:rPr>
      </w:pPr>
      <w:r w:rsidRPr="00E4786D">
        <w:rPr>
          <w:rFonts w:asciiTheme="majorBidi" w:hAnsiTheme="majorBidi" w:cstheme="majorBidi"/>
        </w:rPr>
        <w:t xml:space="preserve">[6] </w:t>
      </w:r>
      <w:proofErr w:type="spellStart"/>
      <w:r w:rsidRPr="00E4786D">
        <w:rPr>
          <w:rFonts w:asciiTheme="majorBidi" w:hAnsiTheme="majorBidi" w:cstheme="majorBidi"/>
        </w:rPr>
        <w:t>Boriack</w:t>
      </w:r>
      <w:proofErr w:type="spellEnd"/>
      <w:r w:rsidRPr="00E4786D">
        <w:rPr>
          <w:rFonts w:asciiTheme="majorBidi" w:hAnsiTheme="majorBidi" w:cstheme="majorBidi"/>
        </w:rPr>
        <w:t>, C. (2011). "Adaptive Modeling for Weight Control in Vertical Auger Filling Applications of Food Powders." ASABE Annual International Meeting, Paper No. 1111578, Louisville, Kentucky.</w:t>
      </w:r>
    </w:p>
    <w:p w14:paraId="4F49858D" w14:textId="602C640E" w:rsidR="00FC07E2" w:rsidRPr="00B75ED9" w:rsidRDefault="000004BD" w:rsidP="00B75ED9">
      <w:pPr>
        <w:rPr>
          <w:rFonts w:asciiTheme="majorBidi" w:hAnsiTheme="majorBidi" w:cstheme="majorBidi"/>
        </w:rPr>
      </w:pPr>
      <w:r>
        <w:rPr>
          <w:rFonts w:asciiTheme="majorBidi" w:hAnsiTheme="majorBidi" w:cstheme="majorBidi"/>
        </w:rPr>
        <w:br w:type="page"/>
      </w:r>
      <w:r w:rsidR="00FC07E2" w:rsidRPr="00CC1BDF">
        <w:rPr>
          <w:rFonts w:asciiTheme="majorBidi" w:hAnsiTheme="majorBidi" w:cstheme="majorBidi"/>
          <w:b/>
          <w:bCs/>
          <w:sz w:val="28"/>
          <w:szCs w:val="28"/>
        </w:rPr>
        <w:lastRenderedPageBreak/>
        <w:t>2.2.9 Theoretical Limitations of the Ideal Model</w:t>
      </w:r>
    </w:p>
    <w:p w14:paraId="52955ABF" w14:textId="77777777" w:rsidR="00FC07E2" w:rsidRPr="00E311C6" w:rsidRDefault="00FC07E2" w:rsidP="00FC07E2">
      <w:pPr>
        <w:rPr>
          <w:rFonts w:asciiTheme="majorBidi" w:hAnsiTheme="majorBidi" w:cstheme="majorBidi"/>
        </w:rPr>
      </w:pPr>
      <w:r w:rsidRPr="00E311C6">
        <w:rPr>
          <w:rFonts w:asciiTheme="majorBidi" w:hAnsiTheme="majorBidi" w:cstheme="majorBidi"/>
        </w:rPr>
        <w:t xml:space="preserve">The "ideal volumetric displacement" model (explained in section 2.2.4) assumes an ideal case where: a Perfect plug flow, Constant bulk density, No slip between powder and </w:t>
      </w:r>
      <w:proofErr w:type="spellStart"/>
      <w:proofErr w:type="gramStart"/>
      <w:r w:rsidRPr="00E311C6">
        <w:rPr>
          <w:rFonts w:asciiTheme="majorBidi" w:hAnsiTheme="majorBidi" w:cstheme="majorBidi"/>
        </w:rPr>
        <w:t>screw,Fully</w:t>
      </w:r>
      <w:proofErr w:type="spellEnd"/>
      <w:proofErr w:type="gramEnd"/>
      <w:r w:rsidRPr="00E311C6">
        <w:rPr>
          <w:rFonts w:asciiTheme="majorBidi" w:hAnsiTheme="majorBidi" w:cstheme="majorBidi"/>
        </w:rPr>
        <w:t xml:space="preserve"> filled screw channel, No air entrainment, No particle segregation</w:t>
      </w:r>
    </w:p>
    <w:p w14:paraId="46C73A23" w14:textId="77777777" w:rsidR="00FC07E2" w:rsidRPr="00E311C6" w:rsidRDefault="00FC07E2" w:rsidP="00FC07E2">
      <w:pPr>
        <w:rPr>
          <w:rFonts w:asciiTheme="majorBidi" w:hAnsiTheme="majorBidi" w:cstheme="majorBidi"/>
        </w:rPr>
      </w:pPr>
    </w:p>
    <w:p w14:paraId="640E2801" w14:textId="77777777" w:rsidR="00FC07E2" w:rsidRDefault="00FC07E2" w:rsidP="00FC07E2">
      <w:pPr>
        <w:rPr>
          <w:rFonts w:asciiTheme="majorBidi" w:hAnsiTheme="majorBidi" w:cstheme="majorBidi"/>
        </w:rPr>
      </w:pPr>
      <w:r w:rsidRPr="00E311C6">
        <w:rPr>
          <w:rFonts w:asciiTheme="majorBidi" w:hAnsiTheme="majorBidi" w:cstheme="majorBidi"/>
        </w:rPr>
        <w:t>However, real granular systems deviate from these assumptions due to fundamental physical limitations inherent to bulk solids behavior [1][2]. This section establishes the theoretical boundaries of accuracy for volumetric auger filling systems.</w:t>
      </w:r>
    </w:p>
    <w:p w14:paraId="0E219FA9" w14:textId="77777777" w:rsidR="00FC07E2" w:rsidRPr="006773B0" w:rsidRDefault="00FC07E2" w:rsidP="00FC07E2">
      <w:pPr>
        <w:rPr>
          <w:rFonts w:asciiTheme="majorBidi" w:hAnsiTheme="majorBidi" w:cstheme="majorBidi"/>
        </w:rPr>
      </w:pPr>
    </w:p>
    <w:p w14:paraId="3AF6BC16" w14:textId="77777777" w:rsidR="00FC07E2" w:rsidRPr="00E311C6" w:rsidRDefault="00FC07E2" w:rsidP="00FC07E2">
      <w:pPr>
        <w:rPr>
          <w:rFonts w:asciiTheme="majorBidi" w:hAnsiTheme="majorBidi" w:cstheme="majorBidi"/>
          <w:b/>
          <w:bCs/>
        </w:rPr>
      </w:pPr>
      <w:r>
        <w:rPr>
          <w:rFonts w:asciiTheme="majorBidi" w:hAnsiTheme="majorBidi" w:cstheme="majorBidi"/>
          <w:b/>
          <w:bCs/>
        </w:rPr>
        <w:t xml:space="preserve">1. </w:t>
      </w:r>
      <w:r w:rsidRPr="00E311C6">
        <w:rPr>
          <w:rFonts w:asciiTheme="majorBidi" w:hAnsiTheme="majorBidi" w:cstheme="majorBidi"/>
          <w:b/>
          <w:bCs/>
        </w:rPr>
        <w:t xml:space="preserve"> Density Variability</w:t>
      </w:r>
    </w:p>
    <w:p w14:paraId="269A597B" w14:textId="77777777" w:rsidR="00FC07E2" w:rsidRPr="006773B0" w:rsidRDefault="00FC07E2" w:rsidP="00FC07E2">
      <w:pPr>
        <w:rPr>
          <w:rFonts w:asciiTheme="majorBidi" w:hAnsiTheme="majorBidi" w:cstheme="majorBidi"/>
        </w:rPr>
      </w:pPr>
      <w:r w:rsidRPr="006773B0">
        <w:rPr>
          <w:rFonts w:asciiTheme="majorBidi" w:hAnsiTheme="majorBidi" w:cstheme="majorBidi"/>
        </w:rPr>
        <w:t>In the ideal model:</w:t>
      </w:r>
    </w:p>
    <w:p w14:paraId="0A679416" w14:textId="77777777" w:rsidR="00FC07E2" w:rsidRPr="002728DB" w:rsidRDefault="00FC07E2" w:rsidP="00FC07E2">
      <w:pPr>
        <w:rPr>
          <w:rFonts w:asciiTheme="majorBidi" w:hAnsiTheme="majorBidi" w:cstheme="majorBidi"/>
          <w:b/>
          <w:bCs/>
        </w:rPr>
      </w:pPr>
      <m:oMathPara>
        <m:oMath>
          <m:r>
            <m:rPr>
              <m:sty m:val="bi"/>
            </m:rPr>
            <w:rPr>
              <w:rFonts w:ascii="Cambria Math" w:hAnsi="Cambria Math" w:cstheme="majorBidi"/>
            </w:rPr>
            <m:t>m = ρ · V</m:t>
          </m:r>
        </m:oMath>
      </m:oMathPara>
    </w:p>
    <w:p w14:paraId="42A8BFA6" w14:textId="77777777" w:rsidR="00FC07E2" w:rsidRPr="006773B0" w:rsidRDefault="00FC07E2" w:rsidP="00FC07E2">
      <w:pPr>
        <w:rPr>
          <w:rFonts w:asciiTheme="majorBidi" w:hAnsiTheme="majorBidi" w:cstheme="majorBidi"/>
        </w:rPr>
      </w:pPr>
      <w:r w:rsidRPr="006773B0">
        <w:rPr>
          <w:rFonts w:asciiTheme="majorBidi" w:hAnsiTheme="majorBidi" w:cstheme="majorBidi"/>
        </w:rPr>
        <w:t>where</w:t>
      </w:r>
      <m:oMath>
        <m:r>
          <m:rPr>
            <m:sty m:val="bi"/>
          </m:rPr>
          <w:rPr>
            <w:rFonts w:ascii="Cambria Math" w:hAnsi="Cambria Math" w:cstheme="majorBidi"/>
          </w:rPr>
          <m:t xml:space="preserve"> ρ</m:t>
        </m:r>
      </m:oMath>
      <w:r w:rsidRPr="006773B0">
        <w:rPr>
          <w:rFonts w:asciiTheme="majorBidi" w:hAnsiTheme="majorBidi" w:cstheme="majorBidi"/>
        </w:rPr>
        <w:t xml:space="preserve"> is assumed constant.</w:t>
      </w:r>
    </w:p>
    <w:p w14:paraId="7626BBFD" w14:textId="77777777" w:rsidR="00FC07E2" w:rsidRDefault="00FC07E2" w:rsidP="00FC07E2">
      <w:pPr>
        <w:rPr>
          <w:rFonts w:asciiTheme="majorBidi" w:hAnsiTheme="majorBidi" w:cstheme="majorBidi"/>
          <w:rtl/>
        </w:rPr>
      </w:pPr>
      <w:r w:rsidRPr="006773B0">
        <w:rPr>
          <w:rFonts w:asciiTheme="majorBidi" w:hAnsiTheme="majorBidi" w:cstheme="majorBidi"/>
        </w:rPr>
        <w:t>In reality:</w:t>
      </w:r>
      <w:r>
        <w:rPr>
          <w:rFonts w:asciiTheme="majorBidi" w:hAnsiTheme="majorBidi" w:cstheme="majorBidi" w:hint="cs"/>
          <w:rtl/>
        </w:rPr>
        <w:t xml:space="preserve">  </w:t>
      </w:r>
    </w:p>
    <w:p w14:paraId="7B2685AA" w14:textId="2DAA37AD" w:rsidR="00FC07E2" w:rsidRPr="00FC07E2" w:rsidRDefault="00FC07E2" w:rsidP="00FC07E2">
      <w:pPr>
        <w:rPr>
          <w:rFonts w:asciiTheme="majorBidi" w:hAnsiTheme="majorBidi" w:cstheme="majorBidi"/>
        </w:rPr>
      </w:pPr>
      <m:oMathPara>
        <m:oMath>
          <m:r>
            <m:rPr>
              <m:sty m:val="bi"/>
            </m:rPr>
            <w:rPr>
              <w:rFonts w:ascii="Cambria Math" w:hAnsi="Cambria Math" w:cstheme="majorBidi"/>
            </w:rPr>
            <m:t>ρ = f(σ, t, v, moisture, vibration)</m:t>
          </m:r>
        </m:oMath>
      </m:oMathPara>
    </w:p>
    <w:p w14:paraId="0FE2D29B" w14:textId="77777777" w:rsidR="00FC07E2" w:rsidRDefault="00FC07E2" w:rsidP="00FC07E2">
      <w:pPr>
        <w:rPr>
          <w:rFonts w:asciiTheme="majorBidi" w:hAnsiTheme="majorBidi" w:cstheme="majorBidi"/>
        </w:rPr>
      </w:pPr>
      <w:r w:rsidRPr="00E311C6">
        <w:rPr>
          <w:rFonts w:asciiTheme="majorBidi" w:hAnsiTheme="majorBidi" w:cstheme="majorBidi"/>
        </w:rPr>
        <w:t xml:space="preserve">Bulk density varies due an Overburden </w:t>
      </w:r>
      <w:proofErr w:type="spellStart"/>
      <w:proofErr w:type="gramStart"/>
      <w:r w:rsidRPr="00E311C6">
        <w:rPr>
          <w:rFonts w:asciiTheme="majorBidi" w:hAnsiTheme="majorBidi" w:cstheme="majorBidi"/>
        </w:rPr>
        <w:t>stress,Shear</w:t>
      </w:r>
      <w:proofErr w:type="spellEnd"/>
      <w:proofErr w:type="gramEnd"/>
      <w:r w:rsidRPr="00E311C6">
        <w:rPr>
          <w:rFonts w:asciiTheme="majorBidi" w:hAnsiTheme="majorBidi" w:cstheme="majorBidi"/>
        </w:rPr>
        <w:t xml:space="preserve"> compaction, Hopper residence time, Moisture content, and Machine vibration</w:t>
      </w:r>
    </w:p>
    <w:p w14:paraId="0BB643ED" w14:textId="77777777" w:rsidR="00FC07E2" w:rsidRPr="006773B0" w:rsidRDefault="00FC07E2" w:rsidP="00FC07E2">
      <w:pPr>
        <w:rPr>
          <w:rFonts w:asciiTheme="majorBidi" w:hAnsiTheme="majorBidi" w:cstheme="majorBidi"/>
        </w:rPr>
      </w:pPr>
    </w:p>
    <w:p w14:paraId="6A5896BD" w14:textId="77777777" w:rsidR="00FC07E2" w:rsidRPr="006773B0" w:rsidRDefault="00FC07E2" w:rsidP="00FC07E2">
      <w:pPr>
        <w:rPr>
          <w:rFonts w:asciiTheme="majorBidi" w:hAnsiTheme="majorBidi" w:cstheme="majorBidi"/>
        </w:rPr>
      </w:pPr>
      <w:r w:rsidRPr="006773B0">
        <w:rPr>
          <w:rFonts w:asciiTheme="majorBidi" w:hAnsiTheme="majorBidi" w:cstheme="majorBidi"/>
        </w:rPr>
        <w:t>Density fluctuations directly translate into mass dosing error:</w:t>
      </w:r>
    </w:p>
    <w:p w14:paraId="639BC0FA" w14:textId="77777777" w:rsidR="00FC07E2" w:rsidRPr="00E311C6" w:rsidRDefault="00FC07E2" w:rsidP="00FC07E2">
      <w:pPr>
        <w:rPr>
          <w:rFonts w:asciiTheme="majorBidi" w:hAnsiTheme="majorBidi" w:cstheme="majorBidi"/>
          <w:b/>
          <w:bCs/>
        </w:rPr>
      </w:pPr>
      <m:oMathPara>
        <m:oMath>
          <m:r>
            <m:rPr>
              <m:sty m:val="bi"/>
            </m:rPr>
            <w:rPr>
              <w:rFonts w:ascii="Cambria Math" w:hAnsi="Cambria Math" w:cstheme="majorBidi"/>
            </w:rPr>
            <m:t>Δm = V × Δρ</m:t>
          </m:r>
        </m:oMath>
      </m:oMathPara>
    </w:p>
    <w:p w14:paraId="69471B5F" w14:textId="77777777" w:rsidR="00FC07E2" w:rsidRPr="006773B0" w:rsidRDefault="00FC07E2" w:rsidP="00FC07E2">
      <w:pPr>
        <w:rPr>
          <w:rFonts w:asciiTheme="majorBidi" w:hAnsiTheme="majorBidi" w:cstheme="majorBidi"/>
        </w:rPr>
      </w:pPr>
      <w:r w:rsidRPr="006773B0">
        <w:rPr>
          <w:rFonts w:asciiTheme="majorBidi" w:hAnsiTheme="majorBidi" w:cstheme="majorBidi"/>
        </w:rPr>
        <w:t>Even if volumetric displacement is perfectly repeatable, density variation alone limits achievable accuracy [3].</w:t>
      </w:r>
    </w:p>
    <w:p w14:paraId="67F20292" w14:textId="77777777" w:rsidR="00FC07E2" w:rsidRPr="006773B0" w:rsidRDefault="00FC07E2" w:rsidP="00FC07E2">
      <w:pPr>
        <w:rPr>
          <w:rFonts w:asciiTheme="majorBidi" w:hAnsiTheme="majorBidi" w:cstheme="majorBidi"/>
        </w:rPr>
      </w:pPr>
    </w:p>
    <w:p w14:paraId="4A598CEE" w14:textId="77777777" w:rsidR="00FC07E2" w:rsidRPr="00E311C6" w:rsidRDefault="00FC07E2" w:rsidP="00FC07E2">
      <w:pPr>
        <w:rPr>
          <w:rFonts w:asciiTheme="majorBidi" w:hAnsiTheme="majorBidi" w:cstheme="majorBidi"/>
          <w:b/>
          <w:bCs/>
        </w:rPr>
      </w:pPr>
      <w:r>
        <w:rPr>
          <w:rFonts w:asciiTheme="majorBidi" w:hAnsiTheme="majorBidi" w:cstheme="majorBidi"/>
          <w:b/>
          <w:bCs/>
        </w:rPr>
        <w:t>2.</w:t>
      </w:r>
      <w:r w:rsidRPr="00E311C6">
        <w:rPr>
          <w:rFonts w:asciiTheme="majorBidi" w:hAnsiTheme="majorBidi" w:cstheme="majorBidi"/>
          <w:b/>
          <w:bCs/>
        </w:rPr>
        <w:t xml:space="preserve"> Slip-Induced Volume Loss</w:t>
      </w:r>
    </w:p>
    <w:p w14:paraId="688063E5" w14:textId="77777777" w:rsidR="00FC07E2" w:rsidRPr="006773B0" w:rsidRDefault="00FC07E2" w:rsidP="00FC07E2">
      <w:pPr>
        <w:rPr>
          <w:rFonts w:asciiTheme="majorBidi" w:hAnsiTheme="majorBidi" w:cstheme="majorBidi"/>
        </w:rPr>
      </w:pPr>
      <w:r w:rsidRPr="006773B0">
        <w:rPr>
          <w:rFonts w:asciiTheme="majorBidi" w:hAnsiTheme="majorBidi" w:cstheme="majorBidi"/>
        </w:rPr>
        <w:t>From Section 2.2.7:</w:t>
      </w:r>
    </w:p>
    <w:p w14:paraId="20853570" w14:textId="4FE11DD1" w:rsidR="00FC07E2" w:rsidRPr="00E311C6" w:rsidRDefault="00000000" w:rsidP="00FC07E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V </m:t>
              </m:r>
            </m:e>
            <m:sub>
              <m:r>
                <m:rPr>
                  <m:sty m:val="bi"/>
                </m:rPr>
                <w:rPr>
                  <w:rFonts w:ascii="Cambria Math" w:hAnsi="Cambria Math" w:cstheme="majorBidi"/>
                </w:rPr>
                <m:t>act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ideal</m:t>
              </m:r>
            </m:sub>
          </m:sSub>
        </m:oMath>
      </m:oMathPara>
    </w:p>
    <w:p w14:paraId="315FDD15"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Slip changes </w:t>
      </w:r>
      <w:r>
        <w:rPr>
          <w:rFonts w:asciiTheme="majorBidi" w:eastAsiaTheme="minorEastAsia" w:hAnsiTheme="majorBidi" w:cstheme="majorBidi"/>
        </w:rPr>
        <w:t>(</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η</m:t>
            </m:r>
          </m:e>
          <m:sub>
            <m:r>
              <m:rPr>
                <m:sty m:val="bi"/>
              </m:rPr>
              <w:rPr>
                <w:rFonts w:ascii="Cambria Math" w:eastAsiaTheme="minorEastAsia" w:hAnsi="Cambria Math" w:cstheme="majorBidi"/>
              </w:rPr>
              <m:t>v</m:t>
            </m:r>
          </m:sub>
        </m:sSub>
      </m:oMath>
      <w:r>
        <w:rPr>
          <w:rFonts w:asciiTheme="majorBidi" w:eastAsiaTheme="minorEastAsia" w:hAnsiTheme="majorBidi" w:cstheme="majorBidi"/>
        </w:rPr>
        <w:t>)</w:t>
      </w:r>
      <w:r w:rsidRPr="006773B0">
        <w:rPr>
          <w:rFonts w:asciiTheme="majorBidi" w:hAnsiTheme="majorBidi" w:cstheme="majorBidi"/>
        </w:rPr>
        <w:t xml:space="preserve"> </w:t>
      </w:r>
      <w:r>
        <w:rPr>
          <w:rFonts w:asciiTheme="majorBidi" w:hAnsiTheme="majorBidi" w:cstheme="majorBidi"/>
        </w:rPr>
        <w:t xml:space="preserve"> </w:t>
      </w:r>
      <w:r w:rsidRPr="006773B0">
        <w:rPr>
          <w:rFonts w:asciiTheme="majorBidi" w:hAnsiTheme="majorBidi" w:cstheme="majorBidi"/>
        </w:rPr>
        <w:t>dynamically. Slip is influenced by</w:t>
      </w:r>
      <w:r>
        <w:rPr>
          <w:rFonts w:asciiTheme="majorBidi" w:hAnsiTheme="majorBidi" w:cstheme="majorBidi"/>
        </w:rPr>
        <w:t xml:space="preserve"> </w:t>
      </w:r>
      <w:r w:rsidRPr="006773B0">
        <w:rPr>
          <w:rFonts w:asciiTheme="majorBidi" w:hAnsiTheme="majorBidi" w:cstheme="majorBidi"/>
        </w:rPr>
        <w:t xml:space="preserve">Wall friction coefficient </w:t>
      </w:r>
      <w:r>
        <w:rPr>
          <w:rFonts w:asciiTheme="majorBidi" w:eastAsiaTheme="minorEastAsia" w:hAnsiTheme="majorBidi" w:cstheme="majorBidi"/>
        </w:rPr>
        <w:t>(</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Pr>
          <w:rFonts w:asciiTheme="majorBidi" w:hAnsiTheme="majorBidi" w:cstheme="majorBidi"/>
        </w:rPr>
        <w:t xml:space="preserve">), </w:t>
      </w:r>
      <w:r w:rsidRPr="006773B0">
        <w:rPr>
          <w:rFonts w:asciiTheme="majorBidi" w:hAnsiTheme="majorBidi" w:cstheme="majorBidi"/>
        </w:rPr>
        <w:t xml:space="preserve">Internal friction angle </w:t>
      </w:r>
      <w:r>
        <w:rPr>
          <w:rFonts w:asciiTheme="majorBidi" w:hAnsiTheme="majorBidi" w:cstheme="majorBidi"/>
        </w:rPr>
        <w:t>(</w:t>
      </w:r>
      <m:oMath>
        <m:r>
          <m:rPr>
            <m:sty m:val="bi"/>
          </m:rPr>
          <w:rPr>
            <w:rFonts w:ascii="Cambria Math" w:hAnsi="Cambria Math" w:cstheme="majorBidi"/>
          </w:rPr>
          <m:t>φ</m:t>
        </m:r>
      </m:oMath>
      <w:r>
        <w:rPr>
          <w:rFonts w:asciiTheme="majorBidi" w:eastAsiaTheme="minorEastAsia" w:hAnsiTheme="majorBidi" w:cstheme="majorBidi"/>
          <w:b/>
          <w:bCs/>
        </w:rPr>
        <w:t>)</w:t>
      </w:r>
      <w:r>
        <w:rPr>
          <w:rFonts w:asciiTheme="majorBidi" w:hAnsiTheme="majorBidi" w:cstheme="majorBidi"/>
        </w:rPr>
        <w:t xml:space="preserve">, and </w:t>
      </w:r>
      <w:r w:rsidRPr="006773B0">
        <w:rPr>
          <w:rFonts w:asciiTheme="majorBidi" w:hAnsiTheme="majorBidi" w:cstheme="majorBidi"/>
        </w:rPr>
        <w:t xml:space="preserve">Rotational speed </w:t>
      </w:r>
      <w:r>
        <w:rPr>
          <w:rFonts w:asciiTheme="majorBidi" w:hAnsiTheme="majorBidi" w:cstheme="majorBidi"/>
        </w:rPr>
        <w:t>(</w:t>
      </w:r>
      <m:oMath>
        <m:r>
          <m:rPr>
            <m:sty m:val="bi"/>
          </m:rPr>
          <w:rPr>
            <w:rFonts w:ascii="Cambria Math" w:hAnsi="Cambria Math" w:cstheme="majorBidi"/>
          </w:rPr>
          <m:t>N</m:t>
        </m:r>
      </m:oMath>
      <w:r>
        <w:rPr>
          <w:rFonts w:asciiTheme="majorBidi" w:eastAsiaTheme="minorEastAsia" w:hAnsiTheme="majorBidi" w:cstheme="majorBidi"/>
          <w:b/>
          <w:bCs/>
        </w:rPr>
        <w:t>)</w:t>
      </w:r>
    </w:p>
    <w:p w14:paraId="45B14ED6" w14:textId="77777777" w:rsidR="00FC07E2" w:rsidRPr="006773B0" w:rsidRDefault="00FC07E2" w:rsidP="00FC07E2">
      <w:pPr>
        <w:rPr>
          <w:rFonts w:asciiTheme="majorBidi" w:hAnsiTheme="majorBidi" w:cstheme="majorBidi"/>
        </w:rPr>
      </w:pPr>
    </w:p>
    <w:p w14:paraId="777033CC" w14:textId="6AF7B79F" w:rsidR="00FC07E2" w:rsidRPr="00FC07E2" w:rsidRDefault="00FC07E2" w:rsidP="00FC07E2">
      <w:pPr>
        <w:rPr>
          <w:rFonts w:asciiTheme="majorBidi" w:hAnsiTheme="majorBidi" w:cstheme="majorBidi"/>
        </w:rPr>
      </w:pPr>
      <w:r w:rsidRPr="006773B0">
        <w:rPr>
          <w:rFonts w:asciiTheme="majorBidi" w:hAnsiTheme="majorBidi" w:cstheme="majorBidi"/>
        </w:rPr>
        <w:lastRenderedPageBreak/>
        <w:t>Since these parameters are not constant during operation, volumetric efficiency fluctuates. Thus:</w:t>
      </w:r>
      <w:r>
        <w:rPr>
          <w:rFonts w:asciiTheme="majorBidi" w:hAnsiTheme="majorBidi" w:cstheme="majorBidi" w:hint="cs"/>
          <w:rtl/>
        </w:rPr>
        <w:t xml:space="preserv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(t)</m:t>
        </m:r>
      </m:oMath>
    </w:p>
    <w:p w14:paraId="2680072E" w14:textId="77777777" w:rsidR="00FC07E2" w:rsidRPr="006773B0" w:rsidRDefault="00FC07E2" w:rsidP="00FC07E2">
      <w:pPr>
        <w:rPr>
          <w:rFonts w:asciiTheme="majorBidi" w:hAnsiTheme="majorBidi" w:cstheme="majorBidi"/>
        </w:rPr>
      </w:pPr>
      <w:r w:rsidRPr="006773B0">
        <w:rPr>
          <w:rFonts w:asciiTheme="majorBidi" w:hAnsiTheme="majorBidi" w:cstheme="majorBidi"/>
        </w:rPr>
        <w:t>This introduces dynamic dosing variation even under constant screw rotation [1][4].</w:t>
      </w:r>
    </w:p>
    <w:p w14:paraId="18A0431C" w14:textId="77777777" w:rsidR="00FC07E2" w:rsidRPr="006773B0" w:rsidRDefault="00FC07E2" w:rsidP="00FC07E2">
      <w:pPr>
        <w:rPr>
          <w:rFonts w:asciiTheme="majorBidi" w:hAnsiTheme="majorBidi" w:cstheme="majorBidi"/>
        </w:rPr>
      </w:pPr>
    </w:p>
    <w:p w14:paraId="573B4304" w14:textId="77777777" w:rsidR="00FC07E2" w:rsidRPr="002728DB" w:rsidRDefault="00FC07E2" w:rsidP="00FC07E2">
      <w:pPr>
        <w:rPr>
          <w:rFonts w:asciiTheme="majorBidi" w:hAnsiTheme="majorBidi" w:cstheme="majorBidi"/>
          <w:b/>
          <w:bCs/>
        </w:rPr>
      </w:pPr>
      <w:r>
        <w:rPr>
          <w:rFonts w:asciiTheme="majorBidi" w:hAnsiTheme="majorBidi" w:cstheme="majorBidi"/>
          <w:b/>
          <w:bCs/>
        </w:rPr>
        <w:t>3.</w:t>
      </w:r>
      <w:r w:rsidRPr="002728DB">
        <w:rPr>
          <w:rFonts w:asciiTheme="majorBidi" w:hAnsiTheme="majorBidi" w:cstheme="majorBidi"/>
          <w:b/>
          <w:bCs/>
        </w:rPr>
        <w:t xml:space="preserve"> Partial Filling and Starvation</w:t>
      </w:r>
    </w:p>
    <w:p w14:paraId="1786D2FD" w14:textId="77777777" w:rsidR="00FC07E2" w:rsidRPr="006773B0" w:rsidRDefault="00FC07E2" w:rsidP="00FC07E2">
      <w:pPr>
        <w:rPr>
          <w:rFonts w:asciiTheme="majorBidi" w:hAnsiTheme="majorBidi" w:cstheme="majorBidi"/>
        </w:rPr>
      </w:pPr>
      <w:r w:rsidRPr="006773B0">
        <w:rPr>
          <w:rFonts w:asciiTheme="majorBidi" w:hAnsiTheme="majorBidi" w:cstheme="majorBidi"/>
        </w:rPr>
        <w:t>In starve-fed systems:</w:t>
      </w:r>
    </w:p>
    <w:p w14:paraId="2A58E1EB" w14:textId="15E33002" w:rsidR="00FC07E2" w:rsidRPr="002728DB" w:rsidRDefault="00000000" w:rsidP="00FC07E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ideal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 xml:space="preserve"> × P × f</m:t>
          </m:r>
        </m:oMath>
      </m:oMathPara>
    </w:p>
    <w:p w14:paraId="583F1E96" w14:textId="383291DC" w:rsidR="00FC07E2" w:rsidRPr="00FC07E2" w:rsidRDefault="00FC07E2" w:rsidP="00FC07E2">
      <w:pPr>
        <w:rPr>
          <w:rFonts w:asciiTheme="majorBidi" w:hAnsiTheme="majorBidi" w:cstheme="majorBidi"/>
          <w:b/>
          <w:bCs/>
        </w:rPr>
      </w:pPr>
      <w:r w:rsidRPr="006773B0">
        <w:rPr>
          <w:rFonts w:asciiTheme="majorBidi" w:hAnsiTheme="majorBidi" w:cstheme="majorBidi"/>
        </w:rPr>
        <w:t>where</w:t>
      </w:r>
      <m:oMath>
        <m:r>
          <m:rPr>
            <m:sty m:val="bi"/>
          </m:rPr>
          <w:rPr>
            <w:rFonts w:ascii="Cambria Math" w:hAnsi="Cambria Math" w:cstheme="majorBidi"/>
          </w:rPr>
          <m:t xml:space="preserve"> f = filling ratio</m:t>
        </m:r>
      </m:oMath>
    </w:p>
    <w:p w14:paraId="088539BC"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If </w:t>
      </w:r>
      <m:oMath>
        <m:r>
          <m:rPr>
            <m:sty m:val="bi"/>
          </m:rPr>
          <w:rPr>
            <w:rFonts w:ascii="Cambria Math" w:hAnsi="Cambria Math" w:cstheme="majorBidi"/>
          </w:rPr>
          <m:t>f &lt; 1</m:t>
        </m:r>
      </m:oMath>
      <w:r w:rsidRPr="006773B0">
        <w:rPr>
          <w:rFonts w:asciiTheme="majorBidi" w:hAnsiTheme="majorBidi" w:cstheme="majorBidi"/>
        </w:rPr>
        <w:t>, actual displacement reduces proportionally. However, f is not constant due</w:t>
      </w:r>
      <w:r>
        <w:rPr>
          <w:rFonts w:asciiTheme="majorBidi" w:hAnsiTheme="majorBidi" w:cstheme="majorBidi"/>
        </w:rPr>
        <w:t xml:space="preserve"> a </w:t>
      </w:r>
      <w:r w:rsidRPr="006773B0">
        <w:rPr>
          <w:rFonts w:asciiTheme="majorBidi" w:hAnsiTheme="majorBidi" w:cstheme="majorBidi"/>
        </w:rPr>
        <w:t>Hopper discharge instability</w:t>
      </w:r>
      <w:r>
        <w:rPr>
          <w:rFonts w:asciiTheme="majorBidi" w:hAnsiTheme="majorBidi" w:cstheme="majorBidi"/>
        </w:rPr>
        <w:t xml:space="preserve">, </w:t>
      </w:r>
      <w:r w:rsidRPr="006773B0">
        <w:rPr>
          <w:rFonts w:asciiTheme="majorBidi" w:hAnsiTheme="majorBidi" w:cstheme="majorBidi"/>
        </w:rPr>
        <w:t>Arching and ratholing</w:t>
      </w:r>
      <w:r>
        <w:rPr>
          <w:rFonts w:asciiTheme="majorBidi" w:hAnsiTheme="majorBidi" w:cstheme="majorBidi"/>
        </w:rPr>
        <w:t xml:space="preserve">, and </w:t>
      </w:r>
      <w:r w:rsidRPr="006773B0">
        <w:rPr>
          <w:rFonts w:asciiTheme="majorBidi" w:hAnsiTheme="majorBidi" w:cstheme="majorBidi"/>
        </w:rPr>
        <w:t>Powder consolidation</w:t>
      </w:r>
      <w:r>
        <w:rPr>
          <w:rFonts w:asciiTheme="majorBidi" w:hAnsiTheme="majorBidi" w:cstheme="majorBidi"/>
        </w:rPr>
        <w:t>.</w:t>
      </w:r>
    </w:p>
    <w:p w14:paraId="7A04A195" w14:textId="77777777" w:rsidR="00FC07E2" w:rsidRPr="006773B0" w:rsidRDefault="00FC07E2" w:rsidP="00FC07E2">
      <w:pPr>
        <w:rPr>
          <w:rFonts w:asciiTheme="majorBidi" w:hAnsiTheme="majorBidi" w:cstheme="majorBidi"/>
        </w:rPr>
      </w:pPr>
    </w:p>
    <w:p w14:paraId="1EB7CB7D" w14:textId="77777777" w:rsidR="00FC07E2" w:rsidRPr="006773B0" w:rsidRDefault="00FC07E2" w:rsidP="00FC07E2">
      <w:pPr>
        <w:rPr>
          <w:rFonts w:asciiTheme="majorBidi" w:hAnsiTheme="majorBidi" w:cstheme="majorBidi"/>
        </w:rPr>
      </w:pPr>
      <w:r w:rsidRPr="006773B0">
        <w:rPr>
          <w:rFonts w:asciiTheme="majorBidi" w:hAnsiTheme="majorBidi" w:cstheme="majorBidi"/>
        </w:rPr>
        <w:t>Therefore:</w:t>
      </w:r>
    </w:p>
    <w:p w14:paraId="0C0645B7" w14:textId="795AF21D" w:rsidR="00FC07E2" w:rsidRPr="002728DB" w:rsidRDefault="00FC07E2" w:rsidP="00FC07E2">
      <w:pPr>
        <w:rPr>
          <w:rFonts w:asciiTheme="majorBidi" w:hAnsiTheme="majorBidi" w:cstheme="majorBidi"/>
          <w:b/>
          <w:bCs/>
        </w:rPr>
      </w:pPr>
      <m:oMathPara>
        <m:oMath>
          <m:r>
            <m:rPr>
              <m:sty m:val="bi"/>
            </m:rPr>
            <w:rPr>
              <w:rFonts w:ascii="Cambria Math" w:hAnsi="Cambria Math" w:cstheme="majorBidi"/>
            </w:rPr>
            <m:t>m = ρ ×</m:t>
          </m:r>
          <m:sSub>
            <m:sSubPr>
              <m:ctrlPr>
                <w:rPr>
                  <w:rFonts w:ascii="Cambria Math" w:hAnsi="Cambria Math" w:cstheme="majorBidi"/>
                  <w:b/>
                  <w:bCs/>
                  <w:i/>
                </w:rPr>
              </m:ctrlPr>
            </m:sSubPr>
            <m:e>
              <m:r>
                <m:rPr>
                  <m:sty m:val="bi"/>
                </m:rPr>
                <w:rPr>
                  <w:rFonts w:ascii="Cambria Math" w:hAnsi="Cambria Math" w:cstheme="majorBidi"/>
                </w:rPr>
                <m:t xml:space="preserve"> A</m:t>
              </m:r>
            </m:e>
            <m:sub>
              <m:r>
                <m:rPr>
                  <m:sty m:val="bi"/>
                </m:rPr>
                <w:rPr>
                  <w:rFonts w:ascii="Cambria Math" w:hAnsi="Cambria Math" w:cstheme="majorBidi"/>
                </w:rPr>
                <m:t>c</m:t>
              </m:r>
            </m:sub>
          </m:sSub>
          <m:r>
            <m:rPr>
              <m:sty m:val="bi"/>
            </m:rPr>
            <w:rPr>
              <w:rFonts w:ascii="Cambria Math" w:hAnsi="Cambria Math" w:cstheme="majorBidi"/>
            </w:rPr>
            <m:t>× P × f</m:t>
          </m:r>
        </m:oMath>
      </m:oMathPara>
    </w:p>
    <w:p w14:paraId="67AD4602" w14:textId="77777777" w:rsidR="00FC07E2" w:rsidRPr="006773B0" w:rsidRDefault="00FC07E2" w:rsidP="00FC07E2">
      <w:pPr>
        <w:rPr>
          <w:rFonts w:asciiTheme="majorBidi" w:hAnsiTheme="majorBidi" w:cstheme="majorBidi"/>
        </w:rPr>
      </w:pPr>
      <w:r w:rsidRPr="006773B0">
        <w:rPr>
          <w:rFonts w:asciiTheme="majorBidi" w:hAnsiTheme="majorBidi" w:cstheme="majorBidi"/>
        </w:rPr>
        <w:t>Any fluctuation in f directly alters output mass [2][4].</w:t>
      </w:r>
    </w:p>
    <w:p w14:paraId="7D63B455" w14:textId="77777777" w:rsidR="00FC07E2" w:rsidRPr="006773B0" w:rsidRDefault="00FC07E2" w:rsidP="00FC07E2">
      <w:pPr>
        <w:rPr>
          <w:rFonts w:asciiTheme="majorBidi" w:hAnsiTheme="majorBidi" w:cstheme="majorBidi"/>
        </w:rPr>
      </w:pPr>
    </w:p>
    <w:p w14:paraId="750A1983" w14:textId="77777777" w:rsidR="00FC07E2" w:rsidRPr="002728DB" w:rsidRDefault="00FC07E2" w:rsidP="00FC07E2">
      <w:pPr>
        <w:rPr>
          <w:rFonts w:asciiTheme="majorBidi" w:hAnsiTheme="majorBidi" w:cstheme="majorBidi"/>
          <w:b/>
          <w:bCs/>
        </w:rPr>
      </w:pPr>
      <w:r w:rsidRPr="002728DB">
        <w:rPr>
          <w:rFonts w:asciiTheme="majorBidi" w:hAnsiTheme="majorBidi" w:cstheme="majorBidi"/>
          <w:b/>
          <w:bCs/>
        </w:rPr>
        <w:t>4.  Air Entrainment and Void Fraction</w:t>
      </w:r>
    </w:p>
    <w:p w14:paraId="1F81A184" w14:textId="77777777" w:rsidR="00FC07E2" w:rsidRPr="006773B0" w:rsidRDefault="00FC07E2" w:rsidP="00FC07E2">
      <w:pPr>
        <w:rPr>
          <w:rFonts w:asciiTheme="majorBidi" w:hAnsiTheme="majorBidi" w:cstheme="majorBidi"/>
        </w:rPr>
      </w:pPr>
      <w:r w:rsidRPr="006773B0">
        <w:rPr>
          <w:rFonts w:asciiTheme="majorBidi" w:hAnsiTheme="majorBidi" w:cstheme="majorBidi"/>
        </w:rPr>
        <w:t>Granular materials contain void spaces. Let:</w:t>
      </w:r>
    </w:p>
    <w:p w14:paraId="4B1E0039" w14:textId="77777777" w:rsidR="00FC07E2" w:rsidRPr="00A45BC1" w:rsidRDefault="00FC07E2" w:rsidP="00FC07E2">
      <w:pPr>
        <w:rPr>
          <w:rFonts w:asciiTheme="majorBidi" w:hAnsiTheme="majorBidi" w:cstheme="majorBidi"/>
          <w:b/>
          <w:bCs/>
        </w:rPr>
      </w:pPr>
      <m:oMathPara>
        <m:oMath>
          <m:r>
            <m:rPr>
              <m:sty m:val="bi"/>
            </m:rPr>
            <w:rPr>
              <w:rFonts w:ascii="Cambria Math" w:hAnsi="Cambria Math" w:cstheme="majorBidi"/>
            </w:rPr>
            <m:t>ε = void fraction</m:t>
          </m:r>
        </m:oMath>
      </m:oMathPara>
    </w:p>
    <w:p w14:paraId="3D72D5DF" w14:textId="78B0F775" w:rsidR="00FC07E2" w:rsidRPr="00FC07E2" w:rsidRDefault="00FC07E2" w:rsidP="00FC07E2">
      <w:pPr>
        <w:rPr>
          <w:rFonts w:asciiTheme="majorBidi" w:hAnsiTheme="majorBidi" w:cstheme="majorBidi"/>
        </w:rPr>
      </w:pPr>
      <w:r w:rsidRPr="006773B0">
        <w:rPr>
          <w:rFonts w:asciiTheme="majorBidi" w:hAnsiTheme="majorBidi" w:cstheme="majorBidi"/>
        </w:rPr>
        <w:t>Bulk density:</w:t>
      </w:r>
      <w:r>
        <w:rPr>
          <w:rFonts w:asciiTheme="majorBidi" w:hAnsiTheme="majorBidi" w:cstheme="majorBidi" w:hint="cs"/>
          <w:rtl/>
        </w:rPr>
        <w:t xml:space="preserve">  </w:t>
      </w:r>
      <m:oMath>
        <m:r>
          <m:rPr>
            <m:sty m:val="bi"/>
          </m:rPr>
          <w:rPr>
            <w:rFonts w:ascii="Cambria Math" w:hAnsi="Cambria Math" w:cstheme="majorBidi"/>
          </w:rPr>
          <m:t>ρ = (1 - ε)ρs</m:t>
        </m:r>
      </m:oMath>
    </w:p>
    <w:p w14:paraId="48D7E0E1" w14:textId="3C4C4AFE" w:rsidR="00FC07E2" w:rsidRPr="00FC07E2" w:rsidRDefault="00FC07E2" w:rsidP="00FC07E2">
      <w:pPr>
        <w:rPr>
          <w:rFonts w:asciiTheme="majorBidi" w:hAnsiTheme="majorBidi" w:cstheme="majorBidi"/>
          <w:b/>
          <w:bCs/>
        </w:rPr>
      </w:pPr>
      <w:r w:rsidRPr="006773B0">
        <w:rPr>
          <w:rFonts w:asciiTheme="majorBidi" w:hAnsiTheme="majorBidi" w:cstheme="majorBidi"/>
        </w:rPr>
        <w:t>where</w:t>
      </w:r>
      <m:oMath>
        <m:r>
          <m:rPr>
            <m:sty m:val="bi"/>
          </m:rPr>
          <w:rPr>
            <w:rFonts w:ascii="Cambria Math" w:hAnsi="Cambria Math" w:cstheme="majorBidi"/>
          </w:rPr>
          <m:t xml:space="preserve"> ρs = solid particle density</m:t>
        </m:r>
      </m:oMath>
    </w:p>
    <w:p w14:paraId="1CDAE930" w14:textId="77777777" w:rsidR="00FC07E2" w:rsidRPr="006773B0" w:rsidRDefault="00FC07E2" w:rsidP="00FC07E2">
      <w:pPr>
        <w:rPr>
          <w:rFonts w:asciiTheme="majorBidi" w:hAnsiTheme="majorBidi" w:cstheme="majorBidi"/>
        </w:rPr>
      </w:pPr>
      <w:r w:rsidRPr="006773B0">
        <w:rPr>
          <w:rFonts w:asciiTheme="majorBidi" w:hAnsiTheme="majorBidi" w:cstheme="majorBidi"/>
        </w:rPr>
        <w:t>Changes in void fraction during compaction alter effective density. Air compression effects become significant at higher screw speeds [4].</w:t>
      </w:r>
    </w:p>
    <w:p w14:paraId="15309AED" w14:textId="77777777" w:rsidR="00FC07E2" w:rsidRPr="006773B0" w:rsidRDefault="00FC07E2" w:rsidP="00FC07E2">
      <w:pPr>
        <w:rPr>
          <w:rFonts w:asciiTheme="majorBidi" w:hAnsiTheme="majorBidi" w:cstheme="majorBidi"/>
        </w:rPr>
      </w:pPr>
    </w:p>
    <w:p w14:paraId="04B42A54" w14:textId="77777777" w:rsidR="00FC07E2" w:rsidRDefault="00FC07E2" w:rsidP="00FC07E2">
      <w:pPr>
        <w:rPr>
          <w:rFonts w:asciiTheme="majorBidi" w:hAnsiTheme="majorBidi" w:cstheme="majorBidi"/>
          <w:b/>
          <w:bCs/>
        </w:rPr>
      </w:pPr>
      <w:r>
        <w:rPr>
          <w:rFonts w:asciiTheme="majorBidi" w:hAnsiTheme="majorBidi" w:cstheme="majorBidi"/>
          <w:b/>
          <w:bCs/>
        </w:rPr>
        <w:t>5.</w:t>
      </w:r>
      <w:r w:rsidRPr="00A45BC1">
        <w:rPr>
          <w:rFonts w:asciiTheme="majorBidi" w:hAnsiTheme="majorBidi" w:cstheme="majorBidi"/>
          <w:b/>
          <w:bCs/>
        </w:rPr>
        <w:t xml:space="preserve"> Particle Segregation</w:t>
      </w:r>
    </w:p>
    <w:p w14:paraId="0EC87CC9" w14:textId="77777777" w:rsidR="00FC07E2" w:rsidRPr="00A45BC1" w:rsidRDefault="00FC07E2" w:rsidP="00FC07E2">
      <w:pPr>
        <w:rPr>
          <w:rFonts w:asciiTheme="majorBidi" w:hAnsiTheme="majorBidi" w:cstheme="majorBidi"/>
          <w:b/>
          <w:bCs/>
        </w:rPr>
      </w:pPr>
      <w:r w:rsidRPr="00A45BC1">
        <w:rPr>
          <w:rFonts w:asciiTheme="majorBidi" w:hAnsiTheme="majorBidi" w:cstheme="majorBidi"/>
          <w:lang w:val="en"/>
        </w:rPr>
        <w:t xml:space="preserve">During the rotation of the helix, the fine particles tend to migrate downwards and the coarser particles upwards. This creates an axial density gradient, </w:t>
      </w:r>
      <m:oMath>
        <m:r>
          <m:rPr>
            <m:sty m:val="bi"/>
          </m:rPr>
          <w:rPr>
            <w:rFonts w:ascii="Cambria Math" w:hAnsi="Cambria Math" w:cstheme="majorBidi"/>
          </w:rPr>
          <m:t>ρ(z) ≠ constant</m:t>
        </m:r>
      </m:oMath>
      <w:r>
        <w:rPr>
          <w:rFonts w:asciiTheme="majorBidi" w:hAnsiTheme="majorBidi" w:cstheme="majorBidi"/>
          <w:b/>
          <w:bCs/>
        </w:rPr>
        <w:t xml:space="preserve"> </w:t>
      </w:r>
      <w:r w:rsidRPr="00A45BC1">
        <w:rPr>
          <w:rFonts w:asciiTheme="majorBidi" w:hAnsiTheme="majorBidi" w:cstheme="majorBidi"/>
          <w:lang w:val="en"/>
        </w:rPr>
        <w:t>resulting in a non-uniform mass for each helix rotation [2].</w:t>
      </w:r>
    </w:p>
    <w:p w14:paraId="3C67DB33" w14:textId="77777777" w:rsidR="00FC07E2" w:rsidRPr="006773B0" w:rsidRDefault="00FC07E2" w:rsidP="00FC07E2">
      <w:pPr>
        <w:rPr>
          <w:rFonts w:asciiTheme="majorBidi" w:hAnsiTheme="majorBidi" w:cstheme="majorBidi"/>
        </w:rPr>
      </w:pPr>
    </w:p>
    <w:p w14:paraId="7751057F" w14:textId="77777777" w:rsidR="00FC07E2" w:rsidRPr="00A45BC1" w:rsidRDefault="00FC07E2" w:rsidP="00FC07E2">
      <w:pPr>
        <w:rPr>
          <w:rFonts w:asciiTheme="majorBidi" w:hAnsiTheme="majorBidi" w:cstheme="majorBidi"/>
          <w:b/>
          <w:bCs/>
        </w:rPr>
      </w:pPr>
      <w:r w:rsidRPr="00A45BC1">
        <w:rPr>
          <w:rFonts w:asciiTheme="majorBidi" w:hAnsiTheme="majorBidi" w:cstheme="majorBidi"/>
          <w:b/>
          <w:bCs/>
        </w:rPr>
        <w:lastRenderedPageBreak/>
        <w:t xml:space="preserve">6. </w:t>
      </w:r>
      <w:r w:rsidRPr="00A802C7">
        <w:rPr>
          <w:rFonts w:asciiTheme="majorBidi" w:hAnsiTheme="majorBidi" w:cstheme="majorBidi"/>
          <w:b/>
          <w:bCs/>
        </w:rPr>
        <w:t>Electromechanical Dynamics and Kinematic Inertia</w:t>
      </w:r>
    </w:p>
    <w:p w14:paraId="7A4CCE65" w14:textId="77777777" w:rsidR="00FC07E2" w:rsidRPr="006773B0" w:rsidRDefault="00FC07E2" w:rsidP="00FC07E2">
      <w:pPr>
        <w:rPr>
          <w:rFonts w:asciiTheme="majorBidi" w:hAnsiTheme="majorBidi" w:cstheme="majorBidi"/>
        </w:rPr>
      </w:pPr>
      <w:r w:rsidRPr="00664353">
        <w:rPr>
          <w:rFonts w:asciiTheme="majorBidi" w:hAnsiTheme="majorBidi" w:cstheme="majorBidi"/>
        </w:rPr>
        <w:t>The ideal model assumes steady-state rotation. In reality, however, there is Acceleration phase, Deceleration phase, Micro-stops, and Motor torque ripple</w:t>
      </w:r>
    </w:p>
    <w:p w14:paraId="6F97033B" w14:textId="77777777" w:rsidR="00FC07E2" w:rsidRPr="006773B0" w:rsidRDefault="00FC07E2" w:rsidP="00FC07E2">
      <w:pPr>
        <w:rPr>
          <w:rFonts w:asciiTheme="majorBidi" w:hAnsiTheme="majorBidi" w:cstheme="majorBidi"/>
        </w:rPr>
      </w:pPr>
      <w:r w:rsidRPr="006773B0">
        <w:rPr>
          <w:rFonts w:asciiTheme="majorBidi" w:hAnsiTheme="majorBidi" w:cstheme="majorBidi"/>
        </w:rPr>
        <w:t>Angular acceleration:</w:t>
      </w:r>
    </w:p>
    <w:p w14:paraId="0F63E918" w14:textId="77777777" w:rsidR="00FC07E2" w:rsidRPr="00664353" w:rsidRDefault="00FC07E2" w:rsidP="00FC07E2">
      <w:pPr>
        <w:rPr>
          <w:rFonts w:asciiTheme="majorBidi" w:hAnsiTheme="majorBidi" w:cstheme="majorBidi"/>
          <w:b/>
          <w:bCs/>
        </w:rPr>
      </w:pPr>
      <m:oMathPara>
        <m:oMath>
          <m:r>
            <m:rPr>
              <m:sty m:val="bi"/>
            </m:rPr>
            <w:rPr>
              <w:rFonts w:ascii="Cambria Math" w:hAnsi="Cambria Math" w:cstheme="majorBidi"/>
            </w:rPr>
            <m:t>α = dω/dt</m:t>
          </m:r>
        </m:oMath>
      </m:oMathPara>
    </w:p>
    <w:p w14:paraId="06F1FE89" w14:textId="77777777" w:rsidR="00FC07E2" w:rsidRPr="006773B0" w:rsidRDefault="00FC07E2" w:rsidP="00FC07E2">
      <w:pPr>
        <w:rPr>
          <w:rFonts w:asciiTheme="majorBidi" w:hAnsiTheme="majorBidi" w:cstheme="majorBidi"/>
        </w:rPr>
      </w:pPr>
      <w:r w:rsidRPr="006773B0">
        <w:rPr>
          <w:rFonts w:asciiTheme="majorBidi" w:hAnsiTheme="majorBidi" w:cstheme="majorBidi"/>
        </w:rPr>
        <w:t>During transient motion, material inertia modifies internal stress distribution. Thus:</w:t>
      </w:r>
    </w:p>
    <w:p w14:paraId="0CBE85D2" w14:textId="77777777" w:rsidR="00FC07E2" w:rsidRPr="00664353" w:rsidRDefault="00FC07E2" w:rsidP="00FC07E2">
      <w:pPr>
        <w:rPr>
          <w:rFonts w:asciiTheme="majorBidi" w:hAnsiTheme="majorBidi" w:cstheme="majorBidi"/>
          <w:b/>
          <w:bCs/>
        </w:rPr>
      </w:pPr>
      <m:oMathPara>
        <m:oMath>
          <m:r>
            <m:rPr>
              <m:sty m:val="bi"/>
            </m:rPr>
            <w:rPr>
              <w:rFonts w:ascii="Cambria Math" w:hAnsi="Cambria Math" w:cstheme="majorBidi"/>
            </w:rPr>
            <m:t xml:space="preserve">T =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T</m:t>
              </m:r>
            </m:e>
            <m:sub>
              <m:r>
                <m:rPr>
                  <m:sty m:val="bi"/>
                </m:rPr>
                <w:rPr>
                  <w:rFonts w:ascii="Cambria Math" w:eastAsiaTheme="minorEastAsia" w:hAnsi="Cambria Math" w:cstheme="majorBidi"/>
                </w:rPr>
                <m:t>steady</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inertia</m:t>
              </m:r>
            </m:sub>
          </m:sSub>
        </m:oMath>
      </m:oMathPara>
    </w:p>
    <w:p w14:paraId="042077AC" w14:textId="77777777" w:rsidR="00FC07E2" w:rsidRPr="006773B0" w:rsidRDefault="00FC07E2" w:rsidP="00FC07E2">
      <w:pPr>
        <w:rPr>
          <w:rFonts w:asciiTheme="majorBidi" w:hAnsiTheme="majorBidi" w:cstheme="majorBidi"/>
        </w:rPr>
      </w:pPr>
      <w:r w:rsidRPr="006773B0">
        <w:rPr>
          <w:rFonts w:asciiTheme="majorBidi" w:hAnsiTheme="majorBidi" w:cstheme="majorBidi"/>
        </w:rPr>
        <w:t>Dynamic torque fluctuations slightly alter discharge per cycle [5].</w:t>
      </w:r>
    </w:p>
    <w:p w14:paraId="6C9BC5AB" w14:textId="77777777" w:rsidR="00FC07E2" w:rsidRDefault="00FC07E2" w:rsidP="00FC07E2">
      <w:pPr>
        <w:rPr>
          <w:rFonts w:asciiTheme="majorBidi" w:hAnsiTheme="majorBidi" w:cstheme="majorBidi"/>
          <w:rtl/>
        </w:rPr>
      </w:pPr>
    </w:p>
    <w:p w14:paraId="2EFB1633" w14:textId="77777777" w:rsidR="00FC07E2" w:rsidRPr="006773B0" w:rsidRDefault="00FC07E2" w:rsidP="00FC07E2">
      <w:pPr>
        <w:rPr>
          <w:rFonts w:asciiTheme="majorBidi" w:hAnsiTheme="majorBidi" w:cstheme="majorBidi"/>
        </w:rPr>
      </w:pPr>
      <w:r w:rsidRPr="000E08D4">
        <w:rPr>
          <w:rFonts w:asciiTheme="majorBidi" w:hAnsiTheme="majorBidi" w:cstheme="majorBidi"/>
        </w:rPr>
        <w:t xml:space="preserve">Furthermore, </w:t>
      </w:r>
      <w:r>
        <w:rPr>
          <w:rFonts w:asciiTheme="majorBidi" w:hAnsiTheme="majorBidi" w:cstheme="majorBidi"/>
        </w:rPr>
        <w:t>t</w:t>
      </w:r>
      <w:r w:rsidRPr="006773B0">
        <w:rPr>
          <w:rFonts w:asciiTheme="majorBidi" w:hAnsiTheme="majorBidi" w:cstheme="majorBidi"/>
        </w:rPr>
        <w:t xml:space="preserve">he ideal kinematic equation implicitly assumes instantaneous start/stop. Physically, the mechanical system (motor, gearbox, auger shaft filled with powder) possesses mass moment of inertia </w:t>
      </w:r>
      <m:oMath>
        <m:r>
          <m:rPr>
            <m:sty m:val="bi"/>
          </m:rPr>
          <w:rPr>
            <w:rFonts w:ascii="Cambria Math" w:hAnsi="Cambria Math" w:cstheme="majorBidi"/>
          </w:rPr>
          <m:t>(J).</m:t>
        </m:r>
      </m:oMath>
    </w:p>
    <w:p w14:paraId="718F7DB6" w14:textId="1B6411D6" w:rsidR="00FC07E2" w:rsidRPr="00E8663A" w:rsidRDefault="0078587D" w:rsidP="0078587D">
      <w:pPr>
        <w:rPr>
          <w:rFonts w:ascii="Cambria Math" w:eastAsiaTheme="minorEastAsia" w:hAnsi="Cambria Math" w:cstheme="majorBidi"/>
          <w:b/>
          <w:bCs/>
          <w:i/>
        </w:rPr>
      </w:pPr>
      <w:r w:rsidRPr="0078587D">
        <w:rPr>
          <w:rFonts w:asciiTheme="majorBidi" w:hAnsiTheme="majorBidi" w:cstheme="majorBidi"/>
        </w:rPr>
        <w:t>The relationship of mass to rotational speed</w:t>
      </w:r>
      <w:r>
        <w:rPr>
          <w:rFonts w:asciiTheme="majorBidi" w:hAnsiTheme="majorBidi" w:cstheme="majorBidi"/>
        </w:rPr>
        <w:t xml:space="preserve">: </w:t>
      </w:r>
      <w:r w:rsidRPr="0078587D">
        <w:rPr>
          <w:rFonts w:ascii="Cambria Math" w:hAnsi="Cambria Math" w:cstheme="majorBidi"/>
          <w:b/>
          <w:bCs/>
          <w:i/>
        </w:rPr>
        <w:br/>
      </w: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m</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eff</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×P×n</m:t>
          </m:r>
        </m:oMath>
      </m:oMathPara>
    </w:p>
    <w:p w14:paraId="45D67B93" w14:textId="10675B4B" w:rsidR="00E8663A" w:rsidRPr="0078587D" w:rsidRDefault="00000000" w:rsidP="0078587D">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m=Q</m:t>
              </m:r>
            </m:e>
            <m:sub>
              <m:r>
                <m:rPr>
                  <m:sty m:val="bi"/>
                </m:rPr>
                <w:rPr>
                  <w:rFonts w:ascii="Cambria Math" w:hAnsi="Cambria Math" w:cstheme="majorBidi"/>
                </w:rPr>
                <m:t>m</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m:t>
              </m:r>
            </m:sub>
          </m:sSub>
        </m:oMath>
      </m:oMathPara>
    </w:p>
    <w:p w14:paraId="28D6B17F" w14:textId="77777777" w:rsidR="00FC07E2" w:rsidRDefault="00FC07E2" w:rsidP="00FC07E2">
      <w:pPr>
        <w:rPr>
          <w:rFonts w:asciiTheme="majorBidi" w:hAnsiTheme="majorBidi" w:cstheme="majorBidi"/>
        </w:rPr>
      </w:pPr>
      <w:r w:rsidRPr="006773B0">
        <w:rPr>
          <w:rFonts w:asciiTheme="majorBidi" w:hAnsiTheme="majorBidi" w:cstheme="majorBidi"/>
        </w:rPr>
        <w:t xml:space="preserve">When the controller issues a stop command, the motor continues rotating for a brief </w:t>
      </w:r>
      <w:proofErr w:type="spellStart"/>
      <w:r w:rsidRPr="006773B0">
        <w:rPr>
          <w:rFonts w:asciiTheme="majorBidi" w:hAnsiTheme="majorBidi" w:cstheme="majorBidi"/>
        </w:rPr>
        <w:t>spindown</w:t>
      </w:r>
      <w:proofErr w:type="spellEnd"/>
      <w:r w:rsidRPr="006773B0">
        <w:rPr>
          <w:rFonts w:asciiTheme="majorBidi" w:hAnsiTheme="majorBidi" w:cstheme="majorBidi"/>
        </w:rPr>
        <w:t xml:space="preserve"> time before complete stopping, resulting in additional material discharge known as "in-flight material" or dribble [5]:</w:t>
      </w:r>
    </w:p>
    <w:p w14:paraId="4F640AB6" w14:textId="77777777" w:rsidR="00FC07E2" w:rsidRPr="006879A3" w:rsidRDefault="00000000" w:rsidP="00FC07E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Δm</m:t>
              </m:r>
            </m:e>
            <m:sub>
              <m:r>
                <m:rPr>
                  <m:sty m:val="bi"/>
                </m:rPr>
                <w:rPr>
                  <w:rFonts w:ascii="Cambria Math" w:hAnsi="Cambria Math" w:cstheme="majorBidi"/>
                </w:rPr>
                <m:t>dribble</m:t>
              </m:r>
            </m:sub>
          </m:sSub>
          <m:r>
            <m:rPr>
              <m:sty m:val="bi"/>
            </m:rPr>
            <w:rPr>
              <w:rFonts w:ascii="Cambria Math" w:hAnsi="Cambria Math" w:cstheme="majorBidi"/>
            </w:rPr>
            <m:t xml:space="preserve"> = </m:t>
          </m:r>
          <m:acc>
            <m:accPr>
              <m:chr m:val="̇"/>
              <m:ctrlPr>
                <w:rPr>
                  <w:rFonts w:ascii="Cambria Math" w:hAnsi="Cambria Math" w:cstheme="majorBidi"/>
                  <w:b/>
                  <w:bCs/>
                  <w:i/>
                </w:rPr>
              </m:ctrlPr>
            </m:accPr>
            <m:e>
              <m:r>
                <m:rPr>
                  <m:sty m:val="bi"/>
                </m:rPr>
                <w:rPr>
                  <w:rFonts w:ascii="Cambria Math" w:hAnsi="Cambria Math" w:cstheme="majorBidi"/>
                </w:rPr>
                <m:t>m</m:t>
              </m:r>
            </m:e>
          </m:acc>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Δt</m:t>
              </m:r>
            </m:e>
            <m:sub>
              <m:r>
                <m:rPr>
                  <m:sty m:val="bi"/>
                </m:rPr>
                <w:rPr>
                  <w:rFonts w:ascii="Cambria Math" w:hAnsi="Cambria Math" w:cstheme="majorBidi"/>
                </w:rPr>
                <m:t>delay</m:t>
              </m:r>
            </m:sub>
          </m:sSub>
        </m:oMath>
      </m:oMathPara>
    </w:p>
    <w:p w14:paraId="4BFBBD16" w14:textId="77777777" w:rsidR="00FC07E2" w:rsidRPr="006773B0" w:rsidRDefault="00FC07E2" w:rsidP="00FC07E2">
      <w:pPr>
        <w:rPr>
          <w:rFonts w:asciiTheme="majorBidi" w:hAnsiTheme="majorBidi" w:cstheme="majorBidi"/>
        </w:rPr>
      </w:pPr>
      <w:r w:rsidRPr="006773B0">
        <w:rPr>
          <w:rFonts w:asciiTheme="majorBidi" w:hAnsiTheme="majorBidi" w:cstheme="majorBidi"/>
        </w:rPr>
        <w:t>where</w:t>
      </w:r>
      <m:oMath>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Δt</m:t>
            </m:r>
          </m:e>
          <m:sub>
            <m:r>
              <m:rPr>
                <m:sty m:val="bi"/>
              </m:rPr>
              <w:rPr>
                <w:rFonts w:ascii="Cambria Math" w:hAnsi="Cambria Math" w:cstheme="majorBidi"/>
              </w:rPr>
              <m:t>delay</m:t>
            </m:r>
          </m:sub>
        </m:sSub>
        <m:r>
          <m:rPr>
            <m:sty m:val="bi"/>
          </m:rPr>
          <w:rPr>
            <w:rFonts w:ascii="Cambria Math" w:hAnsi="Cambria Math" w:cstheme="majorBidi"/>
          </w:rPr>
          <m:t xml:space="preserve"> </m:t>
        </m:r>
      </m:oMath>
      <w:r w:rsidRPr="006773B0">
        <w:rPr>
          <w:rFonts w:asciiTheme="majorBidi" w:hAnsiTheme="majorBidi" w:cstheme="majorBidi"/>
        </w:rPr>
        <w:t>is the mechanical and electronic response delay time.</w:t>
      </w:r>
    </w:p>
    <w:p w14:paraId="1391CE16" w14:textId="77777777" w:rsidR="00FC07E2" w:rsidRPr="006773B0" w:rsidRDefault="00FC07E2" w:rsidP="00FC07E2">
      <w:pPr>
        <w:rPr>
          <w:rFonts w:asciiTheme="majorBidi" w:hAnsiTheme="majorBidi" w:cstheme="majorBidi"/>
        </w:rPr>
      </w:pPr>
    </w:p>
    <w:p w14:paraId="5B9BD458" w14:textId="77777777" w:rsidR="00FC07E2" w:rsidRPr="00664353" w:rsidRDefault="00FC07E2" w:rsidP="00FC07E2">
      <w:pPr>
        <w:rPr>
          <w:rFonts w:asciiTheme="majorBidi" w:hAnsiTheme="majorBidi" w:cstheme="majorBidi"/>
          <w:b/>
          <w:bCs/>
        </w:rPr>
      </w:pPr>
      <w:r w:rsidRPr="00664353">
        <w:rPr>
          <w:rFonts w:asciiTheme="majorBidi" w:hAnsiTheme="majorBidi" w:cstheme="majorBidi"/>
          <w:b/>
          <w:bCs/>
        </w:rPr>
        <w:t>7. Mechanical Manufacturing Tolerances</w:t>
      </w:r>
    </w:p>
    <w:p w14:paraId="042E1036" w14:textId="77777777" w:rsidR="00FC07E2" w:rsidRPr="006879A3" w:rsidRDefault="00FC07E2" w:rsidP="00FC07E2">
      <w:pPr>
        <w:rPr>
          <w:rFonts w:asciiTheme="majorBidi" w:hAnsiTheme="majorBidi" w:cstheme="majorBidi"/>
        </w:rPr>
      </w:pPr>
      <w:r w:rsidRPr="006879A3">
        <w:rPr>
          <w:rFonts w:asciiTheme="majorBidi" w:hAnsiTheme="majorBidi" w:cstheme="majorBidi"/>
        </w:rPr>
        <w:t>The ideal geometric model assumes an ideal case when: a Perfect concentricity, Constant pitch, and Uniform clearance</w:t>
      </w:r>
    </w:p>
    <w:p w14:paraId="76308BBB" w14:textId="77777777" w:rsidR="00FC07E2" w:rsidRPr="006879A3" w:rsidRDefault="00FC07E2" w:rsidP="00FC07E2">
      <w:pPr>
        <w:rPr>
          <w:rFonts w:asciiTheme="majorBidi" w:hAnsiTheme="majorBidi" w:cstheme="majorBidi"/>
        </w:rPr>
      </w:pPr>
    </w:p>
    <w:p w14:paraId="3F6D73E7" w14:textId="77777777" w:rsidR="00FC07E2" w:rsidRPr="006879A3" w:rsidRDefault="00FC07E2" w:rsidP="00FC07E2">
      <w:pPr>
        <w:rPr>
          <w:rFonts w:asciiTheme="majorBidi" w:hAnsiTheme="majorBidi" w:cstheme="majorBidi"/>
        </w:rPr>
      </w:pPr>
      <w:r w:rsidRPr="006879A3">
        <w:rPr>
          <w:rFonts w:asciiTheme="majorBidi" w:hAnsiTheme="majorBidi" w:cstheme="majorBidi"/>
        </w:rPr>
        <w:t>In practice: a Shaft runout, Flight thickness variation, Clearance tolerance</w:t>
      </w:r>
    </w:p>
    <w:p w14:paraId="65043F34" w14:textId="77777777" w:rsidR="00FC07E2" w:rsidRPr="006879A3" w:rsidRDefault="00FC07E2" w:rsidP="00FC07E2">
      <w:pPr>
        <w:rPr>
          <w:rFonts w:asciiTheme="majorBidi" w:hAnsiTheme="majorBidi" w:cstheme="majorBidi"/>
        </w:rPr>
      </w:pPr>
    </w:p>
    <w:p w14:paraId="6EF9A95F" w14:textId="77777777" w:rsidR="00FC07E2" w:rsidRPr="006879A3" w:rsidRDefault="00FC07E2" w:rsidP="00FC07E2">
      <w:pPr>
        <w:rPr>
          <w:rFonts w:asciiTheme="majorBidi" w:hAnsiTheme="majorBidi" w:cstheme="majorBidi"/>
        </w:rPr>
      </w:pPr>
      <w:r w:rsidRPr="006879A3">
        <w:rPr>
          <w:rFonts w:asciiTheme="majorBidi" w:hAnsiTheme="majorBidi" w:cstheme="majorBidi"/>
        </w:rPr>
        <w:t>All affect effective channel volume:</w:t>
      </w:r>
    </w:p>
    <w:p w14:paraId="7AE38889" w14:textId="77777777" w:rsidR="00FC07E2" w:rsidRPr="006879A3" w:rsidRDefault="00FC07E2" w:rsidP="00FC07E2">
      <w:pPr>
        <w:rPr>
          <w:rFonts w:asciiTheme="majorBidi" w:hAnsiTheme="majorBidi" w:cstheme="majorBidi"/>
          <w:b/>
          <w:bCs/>
        </w:rPr>
      </w:pPr>
      <m:oMathPara>
        <m:oMath>
          <m:r>
            <m:rPr>
              <m:sty m:val="bi"/>
            </m:rPr>
            <w:rPr>
              <w:rFonts w:ascii="Cambria Math" w:hAnsi="Cambria Math" w:cstheme="majorBidi"/>
            </w:rPr>
            <m:t>ΔV = f(manufacturing tolerance)</m:t>
          </m:r>
        </m:oMath>
      </m:oMathPara>
    </w:p>
    <w:p w14:paraId="05F9E6AF" w14:textId="77777777" w:rsidR="00FC07E2" w:rsidRPr="006773B0" w:rsidRDefault="00FC07E2" w:rsidP="00FC07E2">
      <w:pPr>
        <w:rPr>
          <w:rFonts w:asciiTheme="majorBidi" w:hAnsiTheme="majorBidi" w:cstheme="majorBidi"/>
        </w:rPr>
      </w:pPr>
    </w:p>
    <w:p w14:paraId="58432012" w14:textId="77777777" w:rsidR="00FC07E2" w:rsidRDefault="00FC07E2" w:rsidP="00FC07E2">
      <w:pPr>
        <w:rPr>
          <w:rFonts w:asciiTheme="majorBidi" w:hAnsiTheme="majorBidi" w:cstheme="majorBidi"/>
          <w:b/>
          <w:bCs/>
          <w:rtl/>
        </w:rPr>
      </w:pPr>
    </w:p>
    <w:p w14:paraId="5F13853D" w14:textId="36A0F77C" w:rsidR="00FC07E2" w:rsidRPr="00A802C7" w:rsidRDefault="00FC07E2" w:rsidP="00FC07E2">
      <w:pPr>
        <w:rPr>
          <w:rFonts w:asciiTheme="majorBidi" w:hAnsiTheme="majorBidi" w:cstheme="majorBidi"/>
        </w:rPr>
      </w:pPr>
      <w:r>
        <w:rPr>
          <w:rFonts w:asciiTheme="majorBidi" w:hAnsiTheme="majorBidi" w:cstheme="majorBidi"/>
          <w:b/>
          <w:bCs/>
        </w:rPr>
        <w:t>8.</w:t>
      </w:r>
      <w:r w:rsidRPr="006879A3">
        <w:rPr>
          <w:rFonts w:asciiTheme="majorBidi" w:hAnsiTheme="majorBidi" w:cstheme="majorBidi"/>
          <w:b/>
          <w:bCs/>
        </w:rPr>
        <w:t xml:space="preserve"> </w:t>
      </w:r>
      <w:r w:rsidRPr="006773B0">
        <w:rPr>
          <w:rFonts w:asciiTheme="majorBidi" w:hAnsiTheme="majorBidi" w:cstheme="majorBidi"/>
          <w:b/>
          <w:bCs/>
        </w:rPr>
        <w:t>Environmental Variables and Caking</w:t>
      </w:r>
    </w:p>
    <w:p w14:paraId="0AEB61CF" w14:textId="05A417E8" w:rsidR="00FC07E2" w:rsidRPr="006773B0" w:rsidRDefault="00FC07E2" w:rsidP="00FC07E2">
      <w:pPr>
        <w:rPr>
          <w:rFonts w:asciiTheme="majorBidi" w:hAnsiTheme="majorBidi" w:cstheme="majorBidi"/>
        </w:rPr>
      </w:pPr>
      <w:r w:rsidRPr="006773B0">
        <w:rPr>
          <w:rFonts w:asciiTheme="majorBidi" w:hAnsiTheme="majorBidi" w:cstheme="majorBidi"/>
        </w:rPr>
        <w:t>As noted in material properties (Section 2.1.1), sodium chloride is highly sensitive to relative humidity (RH). Daily factory humidity changes alter cohesion forces between particles, changing internal friction angle (</w:t>
      </w:r>
      <m:oMath>
        <m:r>
          <m:rPr>
            <m:sty m:val="bi"/>
          </m:rPr>
          <w:rPr>
            <w:rFonts w:ascii="Cambria Math" w:hAnsi="Cambria Math" w:cstheme="majorBidi"/>
          </w:rPr>
          <m:t>φ</m:t>
        </m:r>
      </m:oMath>
      <w:r w:rsidRPr="006773B0">
        <w:rPr>
          <w:rFonts w:asciiTheme="majorBidi" w:hAnsiTheme="majorBidi" w:cstheme="majorBidi"/>
        </w:rPr>
        <w:t>) and thus slip factor within the auger [3].</w:t>
      </w:r>
    </w:p>
    <w:p w14:paraId="03140437" w14:textId="77777777" w:rsidR="00FC07E2" w:rsidRPr="006773B0" w:rsidRDefault="00FC07E2" w:rsidP="00FC07E2">
      <w:pPr>
        <w:rPr>
          <w:rFonts w:asciiTheme="majorBidi" w:hAnsiTheme="majorBidi" w:cstheme="majorBidi"/>
        </w:rPr>
      </w:pPr>
    </w:p>
    <w:p w14:paraId="31F2666E" w14:textId="77777777" w:rsidR="00FC07E2" w:rsidRDefault="00FC07E2" w:rsidP="00FC07E2">
      <w:pPr>
        <w:rPr>
          <w:rFonts w:asciiTheme="majorBidi" w:hAnsiTheme="majorBidi" w:cstheme="majorBidi"/>
          <w:b/>
          <w:bCs/>
        </w:rPr>
      </w:pPr>
      <w:r>
        <w:rPr>
          <w:rFonts w:asciiTheme="majorBidi" w:hAnsiTheme="majorBidi" w:cstheme="majorBidi"/>
          <w:b/>
          <w:bCs/>
        </w:rPr>
        <w:t xml:space="preserve">9. </w:t>
      </w:r>
      <w:r w:rsidRPr="000E08D4">
        <w:rPr>
          <w:rFonts w:asciiTheme="majorBidi" w:hAnsiTheme="majorBidi" w:cstheme="majorBidi"/>
          <w:b/>
          <w:bCs/>
        </w:rPr>
        <w:t>Theoretical Accuracy Limits and Design Implications</w:t>
      </w:r>
    </w:p>
    <w:p w14:paraId="3B50697F" w14:textId="77777777" w:rsidR="00FC07E2" w:rsidRDefault="00FC07E2" w:rsidP="00FC07E2">
      <w:pPr>
        <w:rPr>
          <w:rFonts w:asciiTheme="majorBidi" w:hAnsiTheme="majorBidi" w:cstheme="majorBidi"/>
        </w:rPr>
      </w:pPr>
      <w:r w:rsidRPr="000E08D4">
        <w:rPr>
          <w:rFonts w:asciiTheme="majorBidi" w:hAnsiTheme="majorBidi" w:cstheme="majorBidi"/>
        </w:rPr>
        <w:t>By combining all previously discussed error sources, the actual mass output can be modeled as:</w:t>
      </w:r>
      <w:r>
        <w:rPr>
          <w:rFonts w:asciiTheme="majorBidi" w:hAnsiTheme="majorBidi" w:cstheme="majorBidi" w:hint="cs"/>
          <w:rtl/>
        </w:rPr>
        <w:t xml:space="preserve"> </w:t>
      </w:r>
    </w:p>
    <w:p w14:paraId="443EC4BC" w14:textId="704444F8" w:rsidR="003420CA" w:rsidRPr="003420CA" w:rsidRDefault="003420CA" w:rsidP="003420CA">
      <w:pPr>
        <w:rPr>
          <w:rFonts w:asciiTheme="majorBidi" w:eastAsiaTheme="minorEastAsia" w:hAnsiTheme="majorBidi" w:cstheme="majorBidi"/>
          <w:b/>
          <w:bCs/>
        </w:rPr>
      </w:pPr>
      <m:oMathPara>
        <m:oMath>
          <m:r>
            <m:rPr>
              <m:sty m:val="bi"/>
            </m:rPr>
            <w:rPr>
              <w:rFonts w:ascii="Cambria Math" w:hAnsi="Cambria Math" w:cstheme="majorBidi"/>
            </w:rPr>
            <m:t>ε=</m:t>
          </m:r>
          <m:f>
            <m:fPr>
              <m:ctrlPr>
                <w:rPr>
                  <w:rFonts w:ascii="Cambria Math" w:hAnsi="Cambria Math" w:cstheme="majorBidi"/>
                  <w:b/>
                  <w:bCs/>
                  <w:i/>
                </w:rPr>
              </m:ctrlPr>
            </m:fPr>
            <m:num>
              <m:r>
                <m:rPr>
                  <m:sty m:val="bi"/>
                </m:rPr>
                <w:rPr>
                  <w:rFonts w:ascii="Cambria Math" w:hAnsi="Cambria Math" w:cstheme="majorBidi"/>
                </w:rPr>
                <m:t>Δm</m:t>
              </m:r>
            </m:num>
            <m:den>
              <m:r>
                <m:rPr>
                  <m:sty m:val="bi"/>
                </m:rPr>
                <w:rPr>
                  <w:rFonts w:ascii="Cambria Math" w:hAnsi="Cambria Math" w:cstheme="majorBidi"/>
                </w:rPr>
                <m:t>m</m:t>
              </m:r>
            </m:den>
          </m:f>
          <m:r>
            <m:rPr>
              <m:sty m:val="bi"/>
            </m:rPr>
            <w:rPr>
              <w:rFonts w:ascii="Cambria Math" w:hAnsi="Cambria Math" w:cstheme="majorBidi"/>
            </w:rPr>
            <m:t>​</m:t>
          </m:r>
        </m:oMath>
      </m:oMathPara>
    </w:p>
    <w:p w14:paraId="371892D2" w14:textId="7A7B51F1" w:rsidR="003420CA" w:rsidRPr="003420CA" w:rsidRDefault="003420CA" w:rsidP="003420CA">
      <w:pPr>
        <w:rPr>
          <w:rFonts w:asciiTheme="majorBidi" w:hAnsiTheme="majorBidi" w:cstheme="majorBidi"/>
          <w:b/>
          <w:bCs/>
          <w:rtl/>
        </w:rPr>
      </w:pPr>
      <m:oMathPara>
        <m:oMath>
          <m:r>
            <m:rPr>
              <m:sty m:val="bi"/>
            </m:rPr>
            <w:rPr>
              <w:rFonts w:ascii="Cambria Math" w:hAnsi="Cambria Math" w:cstheme="majorBidi"/>
            </w:rPr>
            <m:t>ε=</m:t>
          </m:r>
          <m:f>
            <m:fPr>
              <m:ctrlPr>
                <w:rPr>
                  <w:rFonts w:ascii="Cambria Math" w:hAnsi="Cambria Math" w:cstheme="majorBidi"/>
                  <w:b/>
                  <w:bCs/>
                  <w:i/>
                </w:rPr>
              </m:ctrlPr>
            </m:fPr>
            <m:num>
              <m:sSub>
                <m:sSubPr>
                  <m:ctrlPr>
                    <w:rPr>
                      <w:rFonts w:ascii="Cambria Math" w:hAnsi="Cambria Math" w:cstheme="majorBidi"/>
                      <w:b/>
                      <w:bCs/>
                      <w:i/>
                      <w:iCs/>
                    </w:rPr>
                  </m:ctrlPr>
                </m:sSubPr>
                <m:e>
                  <m:r>
                    <m:rPr>
                      <m:sty m:val="bi"/>
                    </m:rPr>
                    <w:rPr>
                      <w:rFonts w:ascii="Cambria Math" w:hAnsi="Cambria Math" w:cstheme="majorBidi"/>
                    </w:rPr>
                    <m:t xml:space="preserve"> ​m</m:t>
                  </m:r>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den>
          </m:f>
          <m:r>
            <m:rPr>
              <m:sty m:val="bi"/>
            </m:rPr>
            <w:rPr>
              <w:rFonts w:ascii="Cambria Math" w:hAnsi="Cambria Math" w:cstheme="majorBidi"/>
            </w:rPr>
            <m:t>​​​</m:t>
          </m:r>
        </m:oMath>
      </m:oMathPara>
    </w:p>
    <w:p w14:paraId="16EC0E52" w14:textId="5EF08AD2" w:rsidR="00FC07E2" w:rsidRPr="00CD6917" w:rsidRDefault="00000000" w:rsidP="00FC07E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actual</m:t>
              </m:r>
            </m:sub>
          </m:sSub>
          <m:r>
            <m:rPr>
              <m:sty m:val="bi"/>
            </m:rPr>
            <w:rPr>
              <w:rFonts w:ascii="Cambria Math" w:hAnsi="Cambria Math" w:cstheme="majorBidi"/>
            </w:rPr>
            <m:t xml:space="preserve"> = ρ × </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 xml:space="preserve"> × P ×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f</m:t>
          </m:r>
        </m:oMath>
      </m:oMathPara>
    </w:p>
    <w:p w14:paraId="78EE29D1" w14:textId="77777777" w:rsidR="00FC07E2" w:rsidRDefault="00FC07E2" w:rsidP="00FC07E2">
      <w:pPr>
        <w:rPr>
          <w:rFonts w:asciiTheme="majorBidi" w:hAnsiTheme="majorBidi" w:cstheme="majorBidi"/>
          <w:rtl/>
        </w:rPr>
      </w:pPr>
      <w:r w:rsidRPr="000E08D4">
        <w:rPr>
          <w:rFonts w:asciiTheme="majorBidi" w:hAnsiTheme="majorBidi" w:cstheme="majorBidi"/>
        </w:rPr>
        <w:t>Since each term in this equation is variable during operation, the total relative mass error is derived as:</w:t>
      </w:r>
      <w:r>
        <w:rPr>
          <w:rFonts w:asciiTheme="majorBidi" w:hAnsiTheme="majorBidi" w:cstheme="majorBidi" w:hint="cs"/>
          <w:rtl/>
        </w:rPr>
        <w:t xml:space="preserve"> </w:t>
      </w:r>
    </w:p>
    <w:p w14:paraId="63C72272" w14:textId="77777777" w:rsidR="00FC07E2" w:rsidRPr="00CD6917" w:rsidRDefault="00FC07E2" w:rsidP="00FC07E2">
      <w:pPr>
        <w:rPr>
          <w:rFonts w:asciiTheme="majorBidi" w:hAnsiTheme="majorBidi" w:cstheme="majorBidi"/>
          <w:b/>
          <w:bCs/>
        </w:rPr>
      </w:pPr>
      <m:oMathPara>
        <m:oMath>
          <m:r>
            <m:rPr>
              <m:sty m:val="bi"/>
            </m:rPr>
            <w:rPr>
              <w:rFonts w:ascii="Cambria Math" w:hAnsi="Cambria Math" w:cstheme="majorBidi"/>
            </w:rPr>
            <m:t>Δm/m = Δρ/ρ + Δ</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Δf/f + ΔV/V</m:t>
          </m:r>
        </m:oMath>
      </m:oMathPara>
    </w:p>
    <w:p w14:paraId="6981626D" w14:textId="77777777" w:rsidR="00FC07E2" w:rsidRDefault="00FC07E2" w:rsidP="00FC07E2">
      <w:pPr>
        <w:rPr>
          <w:rFonts w:asciiTheme="majorBidi" w:hAnsiTheme="majorBidi" w:cstheme="majorBidi"/>
        </w:rPr>
      </w:pPr>
      <w:r w:rsidRPr="000E08D4">
        <w:rPr>
          <w:rFonts w:asciiTheme="majorBidi" w:hAnsiTheme="majorBidi" w:cstheme="majorBidi"/>
        </w:rPr>
        <w:t xml:space="preserve">Even under optimized industrial conditions, purely volumetric auger systems typically achieve an accuracy ranging from </w:t>
      </w:r>
      <m:oMath>
        <m:r>
          <m:rPr>
            <m:sty m:val="bi"/>
          </m:rPr>
          <w:rPr>
            <w:rFonts w:ascii="Cambria Math" w:hAnsi="Cambria Math" w:cstheme="majorBidi"/>
          </w:rPr>
          <m:t>±0.5% to ±2%</m:t>
        </m:r>
      </m:oMath>
      <w:r>
        <w:rPr>
          <w:rFonts w:asciiTheme="majorBidi" w:eastAsiaTheme="minorEastAsia" w:hAnsiTheme="majorBidi" w:cstheme="majorBidi"/>
          <w:b/>
          <w:bCs/>
        </w:rPr>
        <w:t xml:space="preserve"> </w:t>
      </w:r>
      <w:r>
        <w:rPr>
          <w:rFonts w:asciiTheme="majorBidi" w:eastAsiaTheme="minorEastAsia" w:hAnsiTheme="majorBidi" w:cstheme="majorBidi" w:hint="cs"/>
          <w:b/>
          <w:bCs/>
          <w:rtl/>
        </w:rPr>
        <w:t>,</w:t>
      </w:r>
      <w:r w:rsidRPr="000E08D4">
        <w:rPr>
          <w:rFonts w:asciiTheme="majorBidi" w:hAnsiTheme="majorBidi" w:cstheme="majorBidi"/>
        </w:rPr>
        <w:t>depending on powder properties [5][6]. This represents the theoretical lower bound of achievable dosing accuracy without gravimetric feedback.</w:t>
      </w:r>
    </w:p>
    <w:p w14:paraId="23A9E8D5" w14:textId="77777777" w:rsidR="00FC07E2" w:rsidRDefault="00FC07E2" w:rsidP="00FC07E2">
      <w:pPr>
        <w:rPr>
          <w:rFonts w:asciiTheme="majorBidi" w:hAnsiTheme="majorBidi" w:cstheme="majorBidi"/>
          <w:rtl/>
        </w:rPr>
      </w:pPr>
    </w:p>
    <w:p w14:paraId="4856092C" w14:textId="77777777" w:rsidR="00FC07E2" w:rsidRDefault="00FC07E2" w:rsidP="00FC07E2">
      <w:pPr>
        <w:rPr>
          <w:rFonts w:asciiTheme="majorBidi" w:hAnsiTheme="majorBidi" w:cstheme="majorBidi"/>
          <w:rtl/>
        </w:rPr>
      </w:pPr>
      <w:r w:rsidRPr="000E08D4">
        <w:rPr>
          <w:rFonts w:asciiTheme="majorBidi" w:hAnsiTheme="majorBidi" w:cstheme="majorBidi"/>
        </w:rPr>
        <w:t>The ideal volumetric displacement model is deterministic, geometrically derived, and highly useful for first-order mechanical design. However, real-world performance requires experimental calibration, empirical efficiency factors, or closed-loop gravimetric correction. Therefore, the ideal model must be interpreted as a baseline engineering approximation rather than an exact predictor of mass output.</w:t>
      </w:r>
    </w:p>
    <w:p w14:paraId="27AAB600" w14:textId="77777777" w:rsidR="00FC07E2" w:rsidRDefault="00FC07E2" w:rsidP="00FC07E2">
      <w:pPr>
        <w:rPr>
          <w:rFonts w:asciiTheme="majorBidi" w:hAnsiTheme="majorBidi" w:cstheme="majorBidi"/>
        </w:rPr>
      </w:pPr>
    </w:p>
    <w:p w14:paraId="5B14EFBF" w14:textId="77777777" w:rsidR="00FC07E2" w:rsidRPr="00B23B12" w:rsidRDefault="00FC07E2" w:rsidP="00FC07E2">
      <w:pPr>
        <w:rPr>
          <w:rFonts w:asciiTheme="majorBidi" w:hAnsiTheme="majorBidi" w:cstheme="majorBidi"/>
          <w:b/>
          <w:bCs/>
        </w:rPr>
      </w:pPr>
      <w:r w:rsidRPr="00B23B12">
        <w:rPr>
          <w:rFonts w:asciiTheme="majorBidi" w:hAnsiTheme="majorBidi" w:cstheme="majorBidi"/>
          <w:b/>
          <w:bCs/>
        </w:rPr>
        <w:t>Summary and design direction of the project:</w:t>
      </w:r>
    </w:p>
    <w:p w14:paraId="4D3E52BE" w14:textId="77777777" w:rsidR="00FC07E2" w:rsidRDefault="00FC07E2" w:rsidP="00FC07E2">
      <w:pPr>
        <w:rPr>
          <w:rFonts w:asciiTheme="majorBidi" w:hAnsiTheme="majorBidi" w:cstheme="majorBidi"/>
        </w:rPr>
      </w:pPr>
      <w:r w:rsidRPr="00B23B12">
        <w:rPr>
          <w:rFonts w:asciiTheme="majorBidi" w:hAnsiTheme="majorBidi" w:cstheme="majorBidi"/>
        </w:rPr>
        <w:t>This theoretical analysis demonstrates that relying on "open-loop control</w:t>
      </w:r>
      <w:r>
        <w:rPr>
          <w:rFonts w:asciiTheme="majorBidi" w:hAnsiTheme="majorBidi" w:cstheme="majorBidi"/>
        </w:rPr>
        <w:t xml:space="preserve"> </w:t>
      </w:r>
      <w:r w:rsidRPr="00B23B12">
        <w:rPr>
          <w:rFonts w:asciiTheme="majorBidi" w:hAnsiTheme="majorBidi" w:cstheme="majorBidi"/>
        </w:rPr>
        <w:t>"that is, rotating the screw a fixed number of turns and blindly predicting an exact weight</w:t>
      </w:r>
      <w:r>
        <w:rPr>
          <w:rFonts w:asciiTheme="majorBidi" w:hAnsiTheme="majorBidi" w:cstheme="majorBidi"/>
        </w:rPr>
        <w:t xml:space="preserve"> </w:t>
      </w:r>
      <w:r w:rsidRPr="00B23B12">
        <w:rPr>
          <w:rFonts w:asciiTheme="majorBidi" w:hAnsiTheme="majorBidi" w:cstheme="majorBidi"/>
        </w:rPr>
        <w:t xml:space="preserve">is an inadequate </w:t>
      </w:r>
      <w:r w:rsidRPr="00B23B12">
        <w:rPr>
          <w:rFonts w:asciiTheme="majorBidi" w:hAnsiTheme="majorBidi" w:cstheme="majorBidi"/>
        </w:rPr>
        <w:lastRenderedPageBreak/>
        <w:t>engineering approach, incapable of dynamically compensating for inherent volumetric distortions. To achieve the rigorous industrial accuracy required in this project, the scientific basis necessitates a shift from a volumetric model to an "adaptive gravimetric model." This requires integrating a load cell and implementing a closed-loop PID control algorithm via a highly responsive microcontroller (such as the ESP32). This mechatronic system will sense and correct errors in real-time by adjusting the motor's angular position to compensate for any changes in density or slip, a process that will be detailed mathematically and practically in subsequent chapters on design and control.</w:t>
      </w:r>
    </w:p>
    <w:p w14:paraId="6AF9337D" w14:textId="77777777" w:rsidR="00FC07E2" w:rsidRDefault="00FC07E2" w:rsidP="00FC07E2">
      <w:pPr>
        <w:rPr>
          <w:rFonts w:asciiTheme="majorBidi" w:hAnsiTheme="majorBidi" w:cstheme="majorBidi"/>
          <w:rtl/>
        </w:rPr>
      </w:pPr>
    </w:p>
    <w:p w14:paraId="5272B7AA" w14:textId="1A3908FA" w:rsidR="00B75ED9" w:rsidRPr="00D46BE6" w:rsidRDefault="00D46BE6" w:rsidP="00D46BE6">
      <w:pPr>
        <w:jc w:val="cente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191A2269" wp14:editId="0100EC7C">
            <wp:extent cx="4800600" cy="53454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4812790" cy="5359004"/>
                    </a:xfrm>
                    <a:prstGeom prst="rect">
                      <a:avLst/>
                    </a:prstGeom>
                  </pic:spPr>
                </pic:pic>
              </a:graphicData>
            </a:graphic>
          </wp:inline>
        </w:drawing>
      </w:r>
    </w:p>
    <w:p w14:paraId="753934E6" w14:textId="1D2F8506" w:rsidR="00FC07E2" w:rsidRPr="00D46BE6" w:rsidRDefault="00FC07E2" w:rsidP="00D46BE6">
      <w:pPr>
        <w:jc w:val="center"/>
        <w:rPr>
          <w:rFonts w:asciiTheme="majorBidi" w:hAnsiTheme="majorBidi" w:cstheme="majorBidi"/>
          <w:color w:val="000000" w:themeColor="text1"/>
        </w:rPr>
      </w:pPr>
      <w:r w:rsidRPr="00D46BE6">
        <w:rPr>
          <w:rFonts w:asciiTheme="majorBidi" w:hAnsiTheme="majorBidi" w:cstheme="majorBidi"/>
          <w:b/>
          <w:bCs/>
          <w:color w:val="000000" w:themeColor="text1"/>
        </w:rPr>
        <w:t>Figure 2.2.9:</w:t>
      </w:r>
      <w:r w:rsidR="00D46BE6" w:rsidRPr="00D46BE6">
        <w:rPr>
          <w:rFonts w:asciiTheme="majorBidi" w:hAnsiTheme="majorBidi" w:cstheme="majorBidi"/>
          <w:color w:val="000000" w:themeColor="text1"/>
        </w:rPr>
        <w:t xml:space="preserve"> </w:t>
      </w:r>
      <w:r w:rsidRPr="00D46BE6">
        <w:rPr>
          <w:rFonts w:asciiTheme="majorBidi" w:hAnsiTheme="majorBidi" w:cstheme="majorBidi"/>
          <w:color w:val="000000" w:themeColor="text1"/>
        </w:rPr>
        <w:t>Arrows indicating contribution to mass error.</w:t>
      </w:r>
    </w:p>
    <w:p w14:paraId="15C5113B" w14:textId="77777777" w:rsidR="00FC07E2" w:rsidRPr="00B75ED9" w:rsidRDefault="00FC07E2" w:rsidP="00FC07E2">
      <w:pPr>
        <w:rPr>
          <w:rFonts w:asciiTheme="majorBidi" w:hAnsiTheme="majorBidi" w:cstheme="majorBidi"/>
          <w:color w:val="000000" w:themeColor="text1"/>
        </w:rPr>
      </w:pPr>
    </w:p>
    <w:p w14:paraId="4432BB6E" w14:textId="77777777" w:rsidR="00FC07E2" w:rsidRPr="006773B0" w:rsidRDefault="00FC07E2" w:rsidP="00FC07E2">
      <w:pPr>
        <w:rPr>
          <w:rFonts w:asciiTheme="majorBidi" w:hAnsiTheme="majorBidi" w:cstheme="majorBidi"/>
          <w:b/>
          <w:bCs/>
        </w:rPr>
      </w:pPr>
      <w:r w:rsidRPr="006773B0">
        <w:rPr>
          <w:rFonts w:asciiTheme="majorBidi" w:hAnsiTheme="majorBidi" w:cstheme="majorBidi"/>
          <w:b/>
          <w:bCs/>
        </w:rPr>
        <w:lastRenderedPageBreak/>
        <w:t>References</w:t>
      </w:r>
    </w:p>
    <w:p w14:paraId="694D513C"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[1] </w:t>
      </w:r>
      <w:proofErr w:type="spellStart"/>
      <w:r w:rsidRPr="006773B0">
        <w:rPr>
          <w:rFonts w:asciiTheme="majorBidi" w:hAnsiTheme="majorBidi" w:cstheme="majorBidi"/>
        </w:rPr>
        <w:t>Jenike</w:t>
      </w:r>
      <w:proofErr w:type="spellEnd"/>
      <w:r w:rsidRPr="006773B0">
        <w:rPr>
          <w:rFonts w:asciiTheme="majorBidi" w:hAnsiTheme="majorBidi" w:cstheme="majorBidi"/>
        </w:rPr>
        <w:t>, A.W. Storage and Flow of Solids. University of Utah Engineering Experiment Station.</w:t>
      </w:r>
    </w:p>
    <w:p w14:paraId="563268AD"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[2] </w:t>
      </w:r>
      <w:proofErr w:type="spellStart"/>
      <w:r w:rsidRPr="006773B0">
        <w:rPr>
          <w:rFonts w:asciiTheme="majorBidi" w:hAnsiTheme="majorBidi" w:cstheme="majorBidi"/>
        </w:rPr>
        <w:t>Nedderman</w:t>
      </w:r>
      <w:proofErr w:type="spellEnd"/>
      <w:r w:rsidRPr="006773B0">
        <w:rPr>
          <w:rFonts w:asciiTheme="majorBidi" w:hAnsiTheme="majorBidi" w:cstheme="majorBidi"/>
        </w:rPr>
        <w:t>, R.M. Statics and Kinematics of Granular Materials. Cambridge University Press.</w:t>
      </w:r>
    </w:p>
    <w:p w14:paraId="66E694AE"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[3] </w:t>
      </w:r>
      <w:proofErr w:type="spellStart"/>
      <w:r w:rsidRPr="006773B0">
        <w:rPr>
          <w:rFonts w:asciiTheme="majorBidi" w:hAnsiTheme="majorBidi" w:cstheme="majorBidi"/>
        </w:rPr>
        <w:t>Kruppa</w:t>
      </w:r>
      <w:proofErr w:type="spellEnd"/>
      <w:r w:rsidRPr="006773B0">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36E2BD44" w14:textId="77777777" w:rsidR="00FC07E2" w:rsidRPr="006773B0" w:rsidRDefault="00FC07E2" w:rsidP="00FC07E2">
      <w:pPr>
        <w:rPr>
          <w:rFonts w:asciiTheme="majorBidi" w:hAnsiTheme="majorBidi" w:cstheme="majorBidi"/>
        </w:rPr>
      </w:pPr>
      <w:r w:rsidRPr="006773B0">
        <w:rPr>
          <w:rFonts w:asciiTheme="majorBidi" w:hAnsiTheme="majorBidi" w:cstheme="majorBidi"/>
        </w:rPr>
        <w:t>[4] Roberts, A.W. "Granular Flow in Screw Feeders." Powder Technology.</w:t>
      </w:r>
    </w:p>
    <w:p w14:paraId="33839C51" w14:textId="77777777" w:rsidR="00FC07E2" w:rsidRPr="006773B0" w:rsidRDefault="00FC07E2" w:rsidP="00FC07E2">
      <w:pPr>
        <w:rPr>
          <w:rFonts w:asciiTheme="majorBidi" w:hAnsiTheme="majorBidi" w:cstheme="majorBidi"/>
        </w:rPr>
      </w:pPr>
      <w:r w:rsidRPr="006773B0">
        <w:rPr>
          <w:rFonts w:asciiTheme="majorBidi" w:hAnsiTheme="majorBidi" w:cstheme="majorBidi"/>
        </w:rPr>
        <w:t xml:space="preserve">[5] </w:t>
      </w:r>
      <w:proofErr w:type="spellStart"/>
      <w:r w:rsidRPr="006773B0">
        <w:rPr>
          <w:rFonts w:asciiTheme="majorBidi" w:hAnsiTheme="majorBidi" w:cstheme="majorBidi"/>
        </w:rPr>
        <w:t>Boriack</w:t>
      </w:r>
      <w:proofErr w:type="spellEnd"/>
      <w:r w:rsidRPr="006773B0">
        <w:rPr>
          <w:rFonts w:asciiTheme="majorBidi" w:hAnsiTheme="majorBidi" w:cstheme="majorBidi"/>
        </w:rPr>
        <w:t>, C. (2011). "Adaptive Modeling for Weight Control in Vertical Auger Filling Applications of Food Powders." ASABE Annual International Meeting, Paper No. 1111578.</w:t>
      </w:r>
    </w:p>
    <w:p w14:paraId="5B109542" w14:textId="77777777" w:rsidR="00FC07E2" w:rsidRPr="006773B0" w:rsidRDefault="00FC07E2" w:rsidP="00FC07E2">
      <w:pPr>
        <w:rPr>
          <w:rFonts w:asciiTheme="majorBidi" w:hAnsiTheme="majorBidi" w:cstheme="majorBidi"/>
        </w:rPr>
      </w:pPr>
      <w:r w:rsidRPr="006773B0">
        <w:rPr>
          <w:rFonts w:asciiTheme="majorBidi" w:hAnsiTheme="majorBidi" w:cstheme="majorBidi"/>
        </w:rPr>
        <w:t>[6] El Kassem, B. (2021). Machine Design for Auger Dosing of Powders by utilizing DEM Simulations. Ph.D. dissertation, RWTH Aachen University.</w:t>
      </w:r>
    </w:p>
    <w:p w14:paraId="263AE9E8" w14:textId="77777777" w:rsidR="00FC07E2" w:rsidRPr="00E27522" w:rsidRDefault="00FC07E2" w:rsidP="00FC07E2">
      <w:pPr>
        <w:rPr>
          <w:rFonts w:asciiTheme="majorBidi" w:hAnsiTheme="majorBidi" w:cstheme="majorBidi"/>
          <w:rtl/>
        </w:rPr>
      </w:pPr>
      <w:r w:rsidRPr="006773B0">
        <w:rPr>
          <w:rFonts w:asciiTheme="majorBidi" w:hAnsiTheme="majorBidi" w:cstheme="majorBidi"/>
        </w:rPr>
        <w:t>[7] Hohmann, H.J. (1988). "Filling characteristics and dosing accuracy of volumetric dosing devices in vertical form fill seal machines." Packaging Technology and Science, 1(3), 123-135.</w:t>
      </w:r>
    </w:p>
    <w:p w14:paraId="3B27288D" w14:textId="300C4C98" w:rsidR="00463CD7" w:rsidRDefault="00463CD7">
      <w:pPr>
        <w:rPr>
          <w:rFonts w:asciiTheme="majorBidi" w:hAnsiTheme="majorBidi" w:cstheme="majorBidi"/>
        </w:rPr>
      </w:pPr>
      <w:r>
        <w:rPr>
          <w:rFonts w:asciiTheme="majorBidi" w:hAnsiTheme="majorBidi" w:cstheme="majorBidi"/>
        </w:rPr>
        <w:br w:type="page"/>
      </w:r>
    </w:p>
    <w:p w14:paraId="62E3217B" w14:textId="06C45253" w:rsidR="004F3BED" w:rsidRPr="00463CD7" w:rsidRDefault="00463CD7" w:rsidP="00436CDE">
      <w:pPr>
        <w:rPr>
          <w:rFonts w:asciiTheme="majorBidi" w:hAnsiTheme="majorBidi" w:cstheme="majorBidi"/>
          <w:b/>
          <w:bCs/>
          <w:sz w:val="28"/>
          <w:szCs w:val="28"/>
          <w:rtl/>
        </w:rPr>
      </w:pPr>
      <w:r w:rsidRPr="00463CD7">
        <w:rPr>
          <w:rFonts w:asciiTheme="majorBidi" w:hAnsiTheme="majorBidi" w:cstheme="majorBidi"/>
          <w:b/>
          <w:bCs/>
          <w:sz w:val="28"/>
          <w:szCs w:val="28"/>
        </w:rPr>
        <w:lastRenderedPageBreak/>
        <w:t>CHAPTER 4 – SYSTEM REQUIREMENTS AND ENGINEERING SPECIFICATIONS</w:t>
      </w:r>
    </w:p>
    <w:p w14:paraId="1E633CF0" w14:textId="77777777" w:rsidR="00463CD7" w:rsidRDefault="00463CD7" w:rsidP="00436CDE">
      <w:pPr>
        <w:rPr>
          <w:rFonts w:asciiTheme="majorBidi" w:hAnsiTheme="majorBidi" w:cstheme="majorBidi"/>
          <w:b/>
          <w:bCs/>
          <w:rtl/>
        </w:rPr>
      </w:pPr>
    </w:p>
    <w:p w14:paraId="19431E0D" w14:textId="17E2A828" w:rsidR="00463CD7" w:rsidRDefault="00463CD7" w:rsidP="00436CDE">
      <w:pPr>
        <w:rPr>
          <w:rFonts w:asciiTheme="majorBidi" w:hAnsiTheme="majorBidi" w:cstheme="majorBidi"/>
          <w:b/>
          <w:bCs/>
          <w:rtl/>
        </w:rPr>
      </w:pPr>
      <w:r w:rsidRPr="00463CD7">
        <w:rPr>
          <w:rFonts w:asciiTheme="majorBidi" w:hAnsiTheme="majorBidi" w:cstheme="majorBidi"/>
          <w:b/>
          <w:bCs/>
        </w:rPr>
        <w:t>4.3 Mechanical Requirements</w:t>
      </w:r>
    </w:p>
    <w:p w14:paraId="590AD740" w14:textId="77777777" w:rsidR="0096056F" w:rsidRPr="00363F6C" w:rsidRDefault="0096056F" w:rsidP="0096056F">
      <w:pPr>
        <w:rPr>
          <w:rFonts w:asciiTheme="majorBidi" w:hAnsiTheme="majorBidi" w:cstheme="majorBidi"/>
          <w:b/>
          <w:bCs/>
        </w:rPr>
      </w:pPr>
      <w:r w:rsidRPr="00363F6C">
        <w:rPr>
          <w:rFonts w:asciiTheme="majorBidi" w:hAnsiTheme="majorBidi" w:cstheme="majorBidi"/>
          <w:b/>
          <w:bCs/>
        </w:rPr>
        <w:t>4.3.1 Auger, Shaft, and Rotary Plate Subsystem</w:t>
      </w:r>
    </w:p>
    <w:p w14:paraId="0FF086C6" w14:textId="77777777" w:rsidR="0096056F" w:rsidRDefault="0096056F" w:rsidP="0096056F">
      <w:pPr>
        <w:rPr>
          <w:rFonts w:asciiTheme="majorBidi" w:hAnsiTheme="majorBidi" w:cstheme="majorBidi"/>
          <w:rtl/>
        </w:rPr>
      </w:pPr>
      <w:r w:rsidRPr="00805B91">
        <w:rPr>
          <w:rFonts w:asciiTheme="majorBidi" w:hAnsiTheme="majorBidi" w:cstheme="majorBidi"/>
        </w:rPr>
        <w:t xml:space="preserve">This section defines the mechanical engineering requirements of the powder dosing subsystem responsible for volumetric metering inside the VFFS machine. The subsystem consists of the auger screw, auger shaft, integrated bottom rotary plate (anti-dribble plate), and torque transmission interface. These requirements are based on the theoretical volumetric displacement as explained in the previous section, the static structural analysis and full torque-detailed calculations in subsequent chapters, and the target of operational dose accuracy </w:t>
      </w:r>
      <m:oMath>
        <m:r>
          <m:rPr>
            <m:sty m:val="bi"/>
          </m:rPr>
          <w:rPr>
            <w:rFonts w:ascii="Cambria Math" w:hAnsi="Cambria Math" w:cstheme="majorBidi"/>
          </w:rPr>
          <m:t>(±1.5%).</m:t>
        </m:r>
      </m:oMath>
      <w:r w:rsidRPr="00805B91">
        <w:rPr>
          <w:rFonts w:asciiTheme="majorBidi" w:hAnsiTheme="majorBidi" w:cstheme="majorBidi"/>
        </w:rPr>
        <w:t xml:space="preserve"> All requirements are measurable and analytically justified.</w:t>
      </w:r>
    </w:p>
    <w:p w14:paraId="196F0936" w14:textId="77777777" w:rsidR="0096056F" w:rsidRPr="003B4BC9" w:rsidRDefault="0096056F" w:rsidP="0096056F">
      <w:pPr>
        <w:rPr>
          <w:rFonts w:asciiTheme="majorBidi" w:hAnsiTheme="majorBidi" w:cstheme="majorBidi"/>
        </w:rPr>
      </w:pPr>
    </w:p>
    <w:p w14:paraId="53C127B2"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4.3.1.1 Functional Mechanical Requirements</w:t>
      </w:r>
    </w:p>
    <w:p w14:paraId="341CB1A7"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t>Volumetric Delivery</w:t>
      </w:r>
      <w:r w:rsidRPr="003B4BC9">
        <w:rPr>
          <w:rFonts w:asciiTheme="majorBidi" w:hAnsiTheme="majorBidi" w:cstheme="majorBidi"/>
        </w:rPr>
        <w:t xml:space="preserve">: The auger shall deliver the required mass per cycle according to the analytical volumetric displacement model </w:t>
      </w:r>
      <m:oMath>
        <m:r>
          <m:rPr>
            <m:sty m:val="bi"/>
          </m:rPr>
          <w:rPr>
            <w:rFonts w:ascii="Cambria Math" w:hAnsi="Cambria Math" w:cstheme="majorBidi"/>
          </w:rPr>
          <m:t xml:space="preserve">m = ρ×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oMath>
      <w:r w:rsidRPr="003B4BC9">
        <w:rPr>
          <w:rFonts w:asciiTheme="majorBidi" w:hAnsiTheme="majorBidi" w:cstheme="majorBidi"/>
        </w:rPr>
        <w:t xml:space="preserve">, where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oMath>
      <w:r w:rsidRPr="003B4BC9">
        <w:rPr>
          <w:rFonts w:asciiTheme="majorBidi" w:hAnsiTheme="majorBidi" w:cstheme="majorBidi"/>
        </w:rPr>
        <w:t xml:space="preserve"> includes volumetric efficiency corrections.</w:t>
      </w:r>
    </w:p>
    <w:p w14:paraId="4BD83347"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t>Operating Speed:</w:t>
      </w:r>
      <w:r w:rsidRPr="003B4BC9">
        <w:rPr>
          <w:rFonts w:asciiTheme="majorBidi" w:hAnsiTheme="majorBidi" w:cstheme="majorBidi"/>
        </w:rPr>
        <w:t xml:space="preserve"> The nominal rotational speed of the auger shall be </w:t>
      </w:r>
      <m:oMath>
        <m:r>
          <m:rPr>
            <m:sty m:val="bi"/>
          </m:rPr>
          <w:rPr>
            <w:rFonts w:ascii="Cambria Math" w:hAnsi="Cambria Math" w:cstheme="majorBidi"/>
          </w:rPr>
          <m:t>n = 135 rpm</m:t>
        </m:r>
      </m:oMath>
      <w:r w:rsidRPr="003B4BC9">
        <w:rPr>
          <w:rFonts w:asciiTheme="majorBidi" w:hAnsiTheme="majorBidi" w:cstheme="majorBidi"/>
        </w:rPr>
        <w:t>, derived from throughput requirements and volumetric modeling.</w:t>
      </w:r>
    </w:p>
    <w:p w14:paraId="4033FBF1"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t>Synchronous Rotary Plate Operation:</w:t>
      </w:r>
      <w:r w:rsidRPr="003B4BC9">
        <w:rPr>
          <w:rFonts w:asciiTheme="majorBidi" w:hAnsiTheme="majorBidi" w:cstheme="majorBidi"/>
        </w:rPr>
        <w:t xml:space="preserve"> The bottom rotary plate shall be rigidly coupled to the auger shaft and rotate at the same angular velocity</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plate</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n</m:t>
            </m:r>
          </m:e>
          <m:sub>
            <m:r>
              <m:rPr>
                <m:sty m:val="bi"/>
              </m:rPr>
              <w:rPr>
                <w:rFonts w:ascii="Cambria Math" w:hAnsi="Cambria Math" w:cstheme="majorBidi"/>
              </w:rPr>
              <m:t>auger</m:t>
            </m:r>
          </m:sub>
        </m:sSub>
        <m:r>
          <m:rPr>
            <m:sty m:val="bi"/>
          </m:rPr>
          <w:rPr>
            <w:rFonts w:ascii="Cambria Math" w:hAnsi="Cambria Math" w:cstheme="majorBidi"/>
          </w:rPr>
          <m:t xml:space="preserve"> = 135 rpm</m:t>
        </m:r>
      </m:oMath>
      <w:r w:rsidRPr="003B4BC9">
        <w:rPr>
          <w:rFonts w:asciiTheme="majorBidi" w:hAnsiTheme="majorBidi" w:cstheme="majorBidi"/>
        </w:rPr>
        <w:t>. No independent actuation is permitted.</w:t>
      </w:r>
    </w:p>
    <w:p w14:paraId="25551B87" w14:textId="77777777" w:rsidR="0096056F" w:rsidRPr="003B4BC9" w:rsidRDefault="0096056F" w:rsidP="0096056F">
      <w:pPr>
        <w:rPr>
          <w:rFonts w:asciiTheme="majorBidi" w:hAnsiTheme="majorBidi" w:cstheme="majorBidi"/>
        </w:rPr>
      </w:pPr>
      <w:r w:rsidRPr="00544F64">
        <w:rPr>
          <w:rFonts w:asciiTheme="majorBidi" w:hAnsiTheme="majorBidi" w:cstheme="majorBidi"/>
          <w:b/>
          <w:bCs/>
        </w:rPr>
        <w:t>Post-Stop Powder Containment:</w:t>
      </w:r>
      <w:r w:rsidRPr="003B4BC9">
        <w:rPr>
          <w:rFonts w:asciiTheme="majorBidi" w:hAnsiTheme="majorBidi" w:cstheme="majorBidi"/>
        </w:rPr>
        <w:t xml:space="preserve"> Upon motor stop command, the rotary plate shall prevent uncontrolled gravitational discharge, contain residual powder trapped in the lower screw channel, and reduce post-stop dosing error. The acceptable residual mass error after stop shall not exceed </w:t>
      </w:r>
      <m:oMath>
        <m:sSub>
          <m:sSubPr>
            <m:ctrlPr>
              <w:rPr>
                <w:rFonts w:ascii="Cambria Math" w:hAnsi="Cambria Math" w:cstheme="majorBidi"/>
                <w:b/>
                <w:bCs/>
                <w:i/>
              </w:rPr>
            </m:ctrlPr>
          </m:sSubPr>
          <m:e>
            <m:r>
              <m:rPr>
                <m:sty m:val="bi"/>
              </m:rPr>
              <w:rPr>
                <w:rFonts w:ascii="Cambria Math" w:hAnsi="Cambria Math" w:cstheme="majorBidi"/>
              </w:rPr>
              <m:t>Δm</m:t>
            </m:r>
          </m:e>
          <m:sub>
            <m:r>
              <m:rPr>
                <m:sty m:val="bi"/>
              </m:rPr>
              <w:rPr>
                <w:rFonts w:ascii="Cambria Math" w:hAnsi="Cambria Math" w:cstheme="majorBidi"/>
              </w:rPr>
              <m:t>residual</m:t>
            </m:r>
          </m:sub>
        </m:sSub>
        <m:r>
          <m:rPr>
            <m:sty m:val="bi"/>
          </m:rPr>
          <w:rPr>
            <w:rFonts w:ascii="Cambria Math" w:hAnsi="Cambria Math" w:cstheme="majorBidi"/>
          </w:rPr>
          <m:t xml:space="preserve"> ≤ 1%</m:t>
        </m:r>
      </m:oMath>
      <w:r w:rsidRPr="003B4BC9">
        <w:rPr>
          <w:rFonts w:asciiTheme="majorBidi" w:hAnsiTheme="majorBidi" w:cstheme="majorBidi"/>
        </w:rPr>
        <w:t xml:space="preserve"> of target mass.</w:t>
      </w:r>
    </w:p>
    <w:p w14:paraId="4D0DCEC0" w14:textId="77777777" w:rsidR="0096056F" w:rsidRPr="003B4BC9" w:rsidRDefault="0096056F" w:rsidP="0096056F">
      <w:pPr>
        <w:rPr>
          <w:rFonts w:asciiTheme="majorBidi" w:hAnsiTheme="majorBidi" w:cstheme="majorBidi"/>
        </w:rPr>
      </w:pPr>
    </w:p>
    <w:p w14:paraId="25C18B3F"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4.3.1.2 Geometrical and Tolerance Specifications</w:t>
      </w:r>
    </w:p>
    <w:p w14:paraId="0D07AE28" w14:textId="77777777" w:rsidR="0096056F" w:rsidRPr="003B4BC9" w:rsidRDefault="0096056F" w:rsidP="0096056F">
      <w:pPr>
        <w:rPr>
          <w:rFonts w:asciiTheme="majorBidi" w:hAnsiTheme="majorBidi" w:cstheme="majorBidi"/>
        </w:rPr>
      </w:pPr>
      <w:r w:rsidRPr="003B4BC9">
        <w:rPr>
          <w:rFonts w:asciiTheme="majorBidi" w:hAnsiTheme="majorBidi" w:cstheme="majorBidi"/>
        </w:rPr>
        <w:t>To implement the square pitch theory ensuring consistent flow of free-flowing materials, the following strict geometric specifications are established for the auger and funnel:</w:t>
      </w:r>
    </w:p>
    <w:p w14:paraId="7AB0E5D5" w14:textId="77777777" w:rsidR="0096056F" w:rsidRDefault="0096056F" w:rsidP="0096056F">
      <w:pPr>
        <w:rPr>
          <w:rFonts w:asciiTheme="majorBidi" w:hAnsiTheme="majorBidi" w:cstheme="majorBidi"/>
          <w:b/>
          <w:bCs/>
          <w:i/>
          <w:iCs/>
        </w:rPr>
      </w:pPr>
    </w:p>
    <w:p w14:paraId="6F6E0A25"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lastRenderedPageBreak/>
        <w:t>Outer Diameter (D)</w:t>
      </w:r>
      <w:r w:rsidRPr="003B4BC9">
        <w:rPr>
          <w:rFonts w:asciiTheme="majorBidi" w:hAnsiTheme="majorBidi" w:cstheme="majorBidi"/>
        </w:rPr>
        <w:t xml:space="preserve">: </w:t>
      </w:r>
      <m:oMath>
        <m:r>
          <m:rPr>
            <m:sty m:val="bi"/>
          </m:rPr>
          <w:rPr>
            <w:rFonts w:ascii="Cambria Math" w:hAnsi="Cambria Math" w:cstheme="majorBidi"/>
          </w:rPr>
          <m:t>60 mm</m:t>
        </m:r>
      </m:oMath>
      <w:r w:rsidRPr="003B4BC9">
        <w:rPr>
          <w:rFonts w:asciiTheme="majorBidi" w:hAnsiTheme="majorBidi" w:cstheme="majorBidi"/>
        </w:rPr>
        <w:t xml:space="preserve"> maximum, compatible with available packaging film width and target bag size</w:t>
      </w:r>
    </w:p>
    <w:p w14:paraId="6B8831B0"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t>Shaft Diameter (d):</w:t>
      </w:r>
      <w:r w:rsidRPr="003B4BC9">
        <w:rPr>
          <w:rFonts w:asciiTheme="majorBidi" w:hAnsiTheme="majorBidi" w:cstheme="majorBidi"/>
        </w:rPr>
        <w:t xml:space="preserve"> </w:t>
      </w:r>
      <w:r w:rsidRPr="00805B91">
        <w:rPr>
          <w:rFonts w:asciiTheme="majorBidi" w:hAnsiTheme="majorBidi" w:cstheme="majorBidi"/>
          <w:b/>
          <w:bCs/>
        </w:rPr>
        <w:t>16 mm</w:t>
      </w:r>
      <w:r w:rsidRPr="003B4BC9">
        <w:rPr>
          <w:rFonts w:asciiTheme="majorBidi" w:hAnsiTheme="majorBidi" w:cstheme="majorBidi"/>
        </w:rPr>
        <w:t>, ensuring sufficient torsional rigidity to withstand motor torque without deflection during operation</w:t>
      </w:r>
    </w:p>
    <w:p w14:paraId="62E71DB4" w14:textId="77777777" w:rsidR="0096056F" w:rsidRPr="003B4BC9" w:rsidRDefault="0096056F" w:rsidP="0096056F">
      <w:pPr>
        <w:rPr>
          <w:rFonts w:asciiTheme="majorBidi" w:hAnsiTheme="majorBidi" w:cstheme="majorBidi"/>
        </w:rPr>
      </w:pPr>
      <w:r w:rsidRPr="00544F64">
        <w:rPr>
          <w:rFonts w:asciiTheme="majorBidi" w:hAnsiTheme="majorBidi" w:cstheme="majorBidi"/>
          <w:b/>
          <w:bCs/>
          <w:i/>
          <w:iCs/>
        </w:rPr>
        <w:t>Radial Clearance (C):</w:t>
      </w:r>
      <w:r w:rsidRPr="003B4BC9">
        <w:rPr>
          <w:rFonts w:asciiTheme="majorBidi" w:hAnsiTheme="majorBidi" w:cstheme="majorBidi"/>
        </w:rPr>
        <w:t xml:space="preserve"> </w:t>
      </w:r>
      <w:r w:rsidRPr="00805B91">
        <w:rPr>
          <w:rFonts w:asciiTheme="majorBidi" w:hAnsiTheme="majorBidi" w:cstheme="majorBidi"/>
        </w:rPr>
        <w:t xml:space="preserve">The most critical dimension to prevent back-flow of salt. The clearance between auger flight tip and inner tube wall shall not exceed </w:t>
      </w:r>
      <m:oMath>
        <m:r>
          <m:rPr>
            <m:sty m:val="bi"/>
          </m:rPr>
          <w:rPr>
            <w:rFonts w:ascii="Cambria Math" w:hAnsi="Cambria Math" w:cstheme="majorBidi"/>
          </w:rPr>
          <m:t>1.5 mm</m:t>
        </m:r>
      </m:oMath>
      <w:r w:rsidRPr="00805B91">
        <w:rPr>
          <w:rFonts w:asciiTheme="majorBidi" w:hAnsiTheme="majorBidi" w:cstheme="majorBidi"/>
        </w:rPr>
        <w:t xml:space="preserve">  prevent the free-flow (flushing) of fine salt particles when the screw is stationary, requiring precision machining of the tube to ensure ideal circularity</w:t>
      </w:r>
    </w:p>
    <w:p w14:paraId="576B6A77" w14:textId="77777777" w:rsidR="0096056F" w:rsidRPr="003B4BC9" w:rsidRDefault="0096056F" w:rsidP="0096056F">
      <w:pPr>
        <w:rPr>
          <w:rFonts w:asciiTheme="majorBidi" w:hAnsiTheme="majorBidi" w:cstheme="majorBidi"/>
        </w:rPr>
      </w:pPr>
    </w:p>
    <w:p w14:paraId="4EE03C88"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4.3.1.3 Torque Transmission Requirements</w:t>
      </w:r>
    </w:p>
    <w:p w14:paraId="0B7F1D6D" w14:textId="77777777" w:rsidR="0096056F" w:rsidRPr="003B4BC9" w:rsidRDefault="0096056F" w:rsidP="0096056F">
      <w:pPr>
        <w:rPr>
          <w:rFonts w:asciiTheme="majorBidi" w:hAnsiTheme="majorBidi" w:cstheme="majorBidi"/>
        </w:rPr>
      </w:pPr>
      <w:r w:rsidRPr="003B4BC9">
        <w:rPr>
          <w:rFonts w:asciiTheme="majorBidi" w:hAnsiTheme="majorBidi" w:cstheme="majorBidi"/>
        </w:rPr>
        <w:t>The auger</w:t>
      </w:r>
      <w:r>
        <w:rPr>
          <w:rFonts w:asciiTheme="majorBidi" w:hAnsiTheme="majorBidi" w:cstheme="majorBidi"/>
        </w:rPr>
        <w:t xml:space="preserve">, </w:t>
      </w:r>
      <w:r w:rsidRPr="003B4BC9">
        <w:rPr>
          <w:rFonts w:asciiTheme="majorBidi" w:hAnsiTheme="majorBidi" w:cstheme="majorBidi"/>
        </w:rPr>
        <w:t>shaft assembly shall transmit the full calculated torque:</w:t>
      </w:r>
    </w:p>
    <w:p w14:paraId="49562FFA" w14:textId="64699B38" w:rsidR="0096056F" w:rsidRPr="00363F6C" w:rsidRDefault="00000000" w:rsidP="00363F6C">
      <w:pPr>
        <w:rPr>
          <w:rFonts w:asciiTheme="majorBidi" w:hAnsiTheme="majorBidi" w:cstheme="majorBidi"/>
          <w:b/>
          <w:bCs/>
          <w:rtl/>
        </w:rPr>
      </w:pPr>
      <m:oMathPara>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raw</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 xml:space="preserve">T </m:t>
              </m:r>
            </m:e>
            <m:sub>
              <m:r>
                <m:rPr>
                  <m:sty m:val="bi"/>
                </m:rPr>
                <w:rPr>
                  <w:rFonts w:ascii="Cambria Math" w:hAnsi="Cambria Math" w:cstheme="majorBidi"/>
                </w:rPr>
                <m:t>weight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axial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shear</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 xml:space="preserve">friction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inertia</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plate</m:t>
              </m:r>
            </m:sub>
          </m:sSub>
        </m:oMath>
      </m:oMathPara>
    </w:p>
    <w:p w14:paraId="11DF561F" w14:textId="77777777" w:rsidR="00363F6C" w:rsidRPr="00363F6C" w:rsidRDefault="00363F6C" w:rsidP="00363F6C">
      <w:pPr>
        <w:rPr>
          <w:rFonts w:asciiTheme="majorBidi" w:hAnsiTheme="majorBidi" w:cstheme="majorBidi"/>
          <w:b/>
          <w:bCs/>
        </w:rPr>
      </w:pPr>
    </w:p>
    <w:p w14:paraId="0A7B53DA" w14:textId="77777777" w:rsidR="0096056F" w:rsidRPr="003B4BC9" w:rsidRDefault="0096056F" w:rsidP="0096056F">
      <w:pPr>
        <w:rPr>
          <w:rFonts w:asciiTheme="majorBidi" w:hAnsiTheme="majorBidi" w:cstheme="majorBidi"/>
        </w:rPr>
      </w:pPr>
      <w:r w:rsidRPr="003B4BC9">
        <w:rPr>
          <w:rFonts w:asciiTheme="majorBidi" w:hAnsiTheme="majorBidi" w:cstheme="majorBidi"/>
        </w:rPr>
        <w:t>The design torque shall satisfy</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design</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raw</m:t>
            </m:r>
          </m:sub>
        </m:sSub>
        <m:r>
          <m:rPr>
            <m:sty m:val="bi"/>
          </m:rPr>
          <w:rPr>
            <w:rFonts w:ascii="Cambria Math" w:hAnsi="Cambria Math" w:cstheme="majorBidi"/>
          </w:rPr>
          <m:t xml:space="preserve"> × SF  </m:t>
        </m:r>
      </m:oMath>
      <w:r w:rsidRPr="003B4BC9">
        <w:rPr>
          <w:rFonts w:asciiTheme="majorBidi" w:hAnsiTheme="majorBidi" w:cstheme="majorBidi"/>
        </w:rPr>
        <w:t xml:space="preserve">with safety factor </w:t>
      </w:r>
      <m:oMath>
        <m:r>
          <m:rPr>
            <m:sty m:val="bi"/>
          </m:rPr>
          <w:rPr>
            <w:rFonts w:ascii="Cambria Math" w:hAnsi="Cambria Math" w:cstheme="majorBidi"/>
          </w:rPr>
          <m:t>SF ≥ 1.8</m:t>
        </m:r>
      </m:oMath>
      <w:r w:rsidRPr="003B4BC9">
        <w:rPr>
          <w:rFonts w:asciiTheme="majorBidi" w:hAnsiTheme="majorBidi" w:cstheme="majorBidi"/>
        </w:rPr>
        <w:t xml:space="preserve">. Maximum torsional shear stress shall satisfy </w:t>
      </w:r>
      <m:oMath>
        <m:sSub>
          <m:sSubPr>
            <m:ctrlPr>
              <w:rPr>
                <w:rFonts w:ascii="Cambria Math" w:hAnsi="Cambria Math" w:cstheme="majorBidi"/>
                <w:b/>
                <w:bCs/>
                <w:i/>
              </w:rPr>
            </m:ctrlPr>
          </m:sSubPr>
          <m:e>
            <m:r>
              <m:rPr>
                <m:sty m:val="bi"/>
              </m:rPr>
              <w:rPr>
                <w:rFonts w:ascii="Cambria Math" w:hAnsi="Cambria Math" w:cstheme="majorBidi"/>
              </w:rPr>
              <m:t xml:space="preserve">τ </m:t>
            </m:r>
          </m:e>
          <m:sub>
            <m:r>
              <m:rPr>
                <m:sty m:val="bi"/>
              </m:rPr>
              <w:rPr>
                <w:rFonts w:ascii="Cambria Math" w:hAnsi="Cambria Math" w:cstheme="majorBidi"/>
              </w:rPr>
              <m:t>max</m:t>
            </m:r>
          </m:sub>
        </m:sSub>
        <m:r>
          <m:rPr>
            <m:sty m:val="bi"/>
          </m:rPr>
          <w:rPr>
            <w:rFonts w:ascii="Cambria Math" w:hAnsi="Cambria Math" w:cstheme="majorBidi"/>
          </w:rPr>
          <m:t xml:space="preserve">= 16×T/(πd³) ≤ </m:t>
        </m:r>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allowable</m:t>
            </m:r>
          </m:sub>
        </m:sSub>
      </m:oMath>
      <w:r w:rsidRPr="003B4BC9">
        <w:rPr>
          <w:rFonts w:asciiTheme="majorBidi" w:hAnsiTheme="majorBidi" w:cstheme="majorBidi"/>
        </w:rPr>
        <w:t>.</w:t>
      </w:r>
    </w:p>
    <w:p w14:paraId="384C975B" w14:textId="77777777" w:rsidR="0096056F" w:rsidRDefault="0096056F" w:rsidP="0096056F">
      <w:pPr>
        <w:rPr>
          <w:rFonts w:asciiTheme="majorBidi" w:hAnsiTheme="majorBidi" w:cstheme="majorBidi"/>
        </w:rPr>
      </w:pPr>
    </w:p>
    <w:p w14:paraId="6D574AA2" w14:textId="77777777" w:rsidR="0096056F" w:rsidRPr="00E47F32" w:rsidRDefault="0096056F" w:rsidP="0096056F">
      <w:pPr>
        <w:rPr>
          <w:rFonts w:asciiTheme="majorBidi" w:hAnsiTheme="majorBidi" w:cstheme="majorBidi"/>
          <w:i/>
          <w:iCs/>
        </w:rPr>
      </w:pPr>
      <w:r w:rsidRPr="00E47F32">
        <w:rPr>
          <w:rFonts w:asciiTheme="majorBidi" w:hAnsiTheme="majorBidi" w:cstheme="majorBidi"/>
          <w:i/>
          <w:iCs/>
        </w:rPr>
        <w:t>Gearbox reduction ratio:</w:t>
      </w:r>
    </w:p>
    <w:p w14:paraId="48D71B1E" w14:textId="77777777" w:rsidR="0096056F" w:rsidRPr="00E47F32" w:rsidRDefault="0096056F" w:rsidP="0096056F">
      <w:pPr>
        <w:rPr>
          <w:rFonts w:asciiTheme="majorBidi" w:hAnsiTheme="majorBidi" w:cstheme="majorBidi"/>
          <w:b/>
          <w:bCs/>
        </w:rPr>
      </w:pPr>
      <m:oMathPara>
        <m:oMath>
          <m:r>
            <m:rPr>
              <m:sty m:val="bi"/>
            </m:rPr>
            <w:rPr>
              <w:rFonts w:ascii="Cambria Math" w:hAnsi="Cambria Math" w:cstheme="majorBidi"/>
            </w:rPr>
            <m:t>1:20</m:t>
          </m:r>
        </m:oMath>
      </m:oMathPara>
    </w:p>
    <w:p w14:paraId="7F3827E2" w14:textId="77777777" w:rsidR="0096056F" w:rsidRPr="00E47F32" w:rsidRDefault="0096056F" w:rsidP="0096056F">
      <w:pPr>
        <w:rPr>
          <w:rFonts w:asciiTheme="majorBidi" w:hAnsiTheme="majorBidi" w:cstheme="majorBidi"/>
          <w:i/>
          <w:iCs/>
        </w:rPr>
      </w:pPr>
      <w:r w:rsidRPr="00E47F32">
        <w:rPr>
          <w:rFonts w:asciiTheme="majorBidi" w:hAnsiTheme="majorBidi" w:cstheme="majorBidi"/>
          <w:i/>
          <w:iCs/>
        </w:rPr>
        <w:t>Motor selection shall satisfy:</w:t>
      </w:r>
    </w:p>
    <w:p w14:paraId="285F0F13" w14:textId="77777777" w:rsidR="0096056F" w:rsidRPr="00E47F32" w:rsidRDefault="00000000" w:rsidP="0096056F">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T </m:t>
              </m:r>
            </m:e>
            <m:sub>
              <m:r>
                <m:rPr>
                  <m:sty m:val="bi"/>
                </m:rPr>
                <w:rPr>
                  <w:rFonts w:ascii="Cambria Math" w:hAnsi="Cambria Math" w:cstheme="majorBidi"/>
                </w:rPr>
                <m:t xml:space="preserve">motor </m:t>
              </m:r>
            </m:sub>
          </m:sSub>
          <m:r>
            <m:rPr>
              <m:sty m:val="bi"/>
            </m:rPr>
            <w:rPr>
              <w:rFonts w:ascii="Cambria Math" w:hAnsi="Cambria Math" w:cstheme="majorBidi"/>
            </w:rPr>
            <m:t xml:space="preserve">× i × n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 xml:space="preserve"> design</m:t>
              </m:r>
            </m:sub>
          </m:sSub>
        </m:oMath>
      </m:oMathPara>
    </w:p>
    <w:p w14:paraId="61D21D0C" w14:textId="77777777" w:rsidR="0096056F" w:rsidRPr="003B4BC9" w:rsidRDefault="0096056F" w:rsidP="0096056F">
      <w:pPr>
        <w:rPr>
          <w:rFonts w:asciiTheme="majorBidi" w:hAnsiTheme="majorBidi" w:cstheme="majorBidi"/>
        </w:rPr>
      </w:pPr>
    </w:p>
    <w:p w14:paraId="54B14AB2"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4.3.1.4 Structural Integrity Requirements</w:t>
      </w:r>
    </w:p>
    <w:p w14:paraId="308B79BD" w14:textId="77777777" w:rsidR="0096056F" w:rsidRPr="003B4BC9" w:rsidRDefault="0096056F" w:rsidP="0096056F">
      <w:pPr>
        <w:rPr>
          <w:rFonts w:asciiTheme="majorBidi" w:hAnsiTheme="majorBidi" w:cstheme="majorBidi"/>
        </w:rPr>
      </w:pPr>
      <w:r w:rsidRPr="003B4BC9">
        <w:rPr>
          <w:rFonts w:asciiTheme="majorBidi" w:hAnsiTheme="majorBidi" w:cstheme="majorBidi"/>
        </w:rPr>
        <w:t xml:space="preserve">The subsystem shall withstand combined loading including torsional torque, axial compressive force, distributed friction loading, and transient inertial loading. Von Mises stress requirement: </w:t>
      </w:r>
      <m:oMath>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vm</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yield</m:t>
            </m:r>
          </m:sub>
        </m:sSub>
        <m:r>
          <m:rPr>
            <m:sty m:val="bi"/>
          </m:rPr>
          <w:rPr>
            <w:rFonts w:ascii="Cambria Math" w:hAnsi="Cambria Math" w:cstheme="majorBidi"/>
          </w:rPr>
          <m:t xml:space="preserve">/SF </m:t>
        </m:r>
      </m:oMath>
      <w:r w:rsidRPr="003B4BC9">
        <w:rPr>
          <w:rFonts w:asciiTheme="majorBidi" w:hAnsiTheme="majorBidi" w:cstheme="majorBidi"/>
        </w:rPr>
        <w:t xml:space="preserve">. Maximum allowable tip deflection: </w:t>
      </w:r>
      <m:oMath>
        <m:sSub>
          <m:sSubPr>
            <m:ctrlPr>
              <w:rPr>
                <w:rFonts w:ascii="Cambria Math" w:hAnsi="Cambria Math" w:cstheme="majorBidi"/>
                <w:b/>
                <w:bCs/>
                <w:i/>
              </w:rPr>
            </m:ctrlPr>
          </m:sSubPr>
          <m:e>
            <m:r>
              <m:rPr>
                <m:sty m:val="bi"/>
              </m:rPr>
              <w:rPr>
                <w:rFonts w:ascii="Cambria Math" w:hAnsi="Cambria Math" w:cstheme="majorBidi"/>
              </w:rPr>
              <m:t xml:space="preserve">δ </m:t>
            </m:r>
          </m:e>
          <m:sub>
            <m:r>
              <m:rPr>
                <m:sty m:val="bi"/>
              </m:rPr>
              <w:rPr>
                <w:rFonts w:ascii="Cambria Math" w:hAnsi="Cambria Math" w:cstheme="majorBidi"/>
              </w:rPr>
              <m:t>tip</m:t>
            </m:r>
          </m:sub>
        </m:sSub>
        <m:r>
          <m:rPr>
            <m:sty m:val="bi"/>
          </m:rPr>
          <w:rPr>
            <w:rFonts w:ascii="Cambria Math" w:hAnsi="Cambria Math" w:cstheme="majorBidi"/>
          </w:rPr>
          <m:t>≤ 0.1</m:t>
        </m:r>
      </m:oMath>
      <w:r w:rsidRPr="00544F64">
        <w:rPr>
          <w:rFonts w:asciiTheme="majorBidi" w:hAnsiTheme="majorBidi" w:cstheme="majorBidi"/>
        </w:rPr>
        <w:t xml:space="preserve"> </w:t>
      </w:r>
      <w:r w:rsidRPr="003B4BC9">
        <w:rPr>
          <w:rFonts w:asciiTheme="majorBidi" w:hAnsiTheme="majorBidi" w:cstheme="majorBidi"/>
        </w:rPr>
        <w:t>mm to ensure geometric stability of volumetric pockets.</w:t>
      </w:r>
    </w:p>
    <w:p w14:paraId="71CA10CA" w14:textId="77777777" w:rsidR="0096056F" w:rsidRPr="003B4BC9" w:rsidRDefault="0096056F" w:rsidP="0096056F">
      <w:pPr>
        <w:rPr>
          <w:rFonts w:asciiTheme="majorBidi" w:hAnsiTheme="majorBidi" w:cstheme="majorBidi"/>
        </w:rPr>
      </w:pPr>
    </w:p>
    <w:p w14:paraId="6FF2FA02"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4.3.1.5 Dynamic Stability Requirements</w:t>
      </w:r>
    </w:p>
    <w:p w14:paraId="576E1CD4" w14:textId="77777777" w:rsidR="0096056F" w:rsidRPr="003B4BC9" w:rsidRDefault="0096056F" w:rsidP="0096056F">
      <w:pPr>
        <w:rPr>
          <w:rFonts w:asciiTheme="majorBidi" w:hAnsiTheme="majorBidi" w:cstheme="majorBidi"/>
        </w:rPr>
      </w:pPr>
      <w:r w:rsidRPr="00E47F32">
        <w:rPr>
          <w:rFonts w:asciiTheme="majorBidi" w:hAnsiTheme="majorBidi" w:cstheme="majorBidi"/>
          <w:b/>
          <w:bCs/>
          <w:i/>
          <w:iCs/>
        </w:rPr>
        <w:t>Critical Speed Margin:</w:t>
      </w:r>
      <w:r w:rsidRPr="003B4BC9">
        <w:rPr>
          <w:rFonts w:asciiTheme="majorBidi" w:hAnsiTheme="majorBidi" w:cstheme="majorBidi"/>
        </w:rPr>
        <w:t xml:space="preserve"> The shaft critical speed shall satisfy </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critical</m:t>
            </m:r>
          </m:sub>
        </m:sSub>
        <m:r>
          <m:rPr>
            <m:sty m:val="bi"/>
          </m:rPr>
          <w:rPr>
            <w:rFonts w:ascii="Cambria Math" w:hAnsi="Cambria Math" w:cstheme="majorBidi"/>
          </w:rPr>
          <m:t xml:space="preserve"> ≥ 1.3 × 135 rpm</m:t>
        </m:r>
      </m:oMath>
      <w:r w:rsidRPr="003B4BC9">
        <w:rPr>
          <w:rFonts w:asciiTheme="majorBidi" w:hAnsiTheme="majorBidi" w:cstheme="majorBidi"/>
        </w:rPr>
        <w:t xml:space="preserve"> to prevent resonance during operation.</w:t>
      </w:r>
    </w:p>
    <w:p w14:paraId="3654E5D4" w14:textId="77777777" w:rsidR="0096056F" w:rsidRPr="003B4BC9" w:rsidRDefault="0096056F" w:rsidP="0096056F">
      <w:pPr>
        <w:rPr>
          <w:rFonts w:asciiTheme="majorBidi" w:hAnsiTheme="majorBidi" w:cstheme="majorBidi"/>
        </w:rPr>
      </w:pPr>
      <w:r w:rsidRPr="00E47F32">
        <w:rPr>
          <w:rFonts w:asciiTheme="majorBidi" w:hAnsiTheme="majorBidi" w:cstheme="majorBidi"/>
          <w:b/>
          <w:bCs/>
          <w:i/>
          <w:iCs/>
        </w:rPr>
        <w:lastRenderedPageBreak/>
        <w:t>Rotational Stability</w:t>
      </w:r>
      <w:r w:rsidRPr="003B4BC9">
        <w:rPr>
          <w:rFonts w:asciiTheme="majorBidi" w:hAnsiTheme="majorBidi" w:cstheme="majorBidi"/>
        </w:rPr>
        <w:t xml:space="preserve">: Radial runout at screw </w:t>
      </w:r>
      <m:oMath>
        <m:r>
          <m:rPr>
            <m:sty m:val="bi"/>
          </m:rPr>
          <w:rPr>
            <w:rFonts w:ascii="Cambria Math" w:hAnsi="Cambria Math" w:cstheme="majorBidi"/>
          </w:rPr>
          <m:t>tip ≤ 0.03 mm</m:t>
        </m:r>
      </m:oMath>
      <w:r w:rsidRPr="003B4BC9">
        <w:rPr>
          <w:rFonts w:asciiTheme="majorBidi" w:hAnsiTheme="majorBidi" w:cstheme="majorBidi"/>
        </w:rPr>
        <w:t xml:space="preserve">. Maximum vibration </w:t>
      </w:r>
      <m:oMath>
        <m:r>
          <m:rPr>
            <m:sty m:val="bi"/>
          </m:rPr>
          <w:rPr>
            <w:rFonts w:ascii="Cambria Math" w:hAnsi="Cambria Math" w:cstheme="majorBidi"/>
          </w:rPr>
          <m:t>amplitude ≤ 0.05 mm.</m:t>
        </m:r>
      </m:oMath>
    </w:p>
    <w:p w14:paraId="7201D6AC" w14:textId="77777777" w:rsidR="0096056F" w:rsidRDefault="0096056F" w:rsidP="0096056F">
      <w:pPr>
        <w:rPr>
          <w:rFonts w:asciiTheme="majorBidi" w:hAnsiTheme="majorBidi" w:cstheme="majorBidi"/>
        </w:rPr>
      </w:pPr>
    </w:p>
    <w:p w14:paraId="4B956A76"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4.3.1.6 Rotary Plate Functional Requirements</w:t>
      </w:r>
    </w:p>
    <w:p w14:paraId="3E2212F3" w14:textId="77777777" w:rsidR="0096056F" w:rsidRPr="003B4BC9" w:rsidRDefault="0096056F" w:rsidP="0096056F">
      <w:pPr>
        <w:rPr>
          <w:rFonts w:asciiTheme="majorBidi" w:hAnsiTheme="majorBidi" w:cstheme="majorBidi"/>
        </w:rPr>
      </w:pPr>
      <w:r w:rsidRPr="003B4BC9">
        <w:rPr>
          <w:rFonts w:asciiTheme="majorBidi" w:hAnsiTheme="majorBidi" w:cstheme="majorBidi"/>
        </w:rPr>
        <w:t>The rotary plate shall provide geometric closure of the lower screw exit, support transient material load during stop condition, avoid inducing reverse compaction in the screw channel, and maintain rotational balance at 135 rpm. The plate shall not introduce additional torque exceeding 5% of total torque budget.</w:t>
      </w:r>
    </w:p>
    <w:p w14:paraId="3C3DC533" w14:textId="77777777" w:rsidR="0096056F" w:rsidRPr="003B4BC9" w:rsidRDefault="0096056F" w:rsidP="0096056F">
      <w:pPr>
        <w:rPr>
          <w:rFonts w:asciiTheme="majorBidi" w:hAnsiTheme="majorBidi" w:cstheme="majorBidi"/>
        </w:rPr>
      </w:pPr>
    </w:p>
    <w:p w14:paraId="28C315F6"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4.3.1.7 Material and Environmental Requirements</w:t>
      </w:r>
    </w:p>
    <w:p w14:paraId="5F2E4F70" w14:textId="77777777" w:rsidR="0096056F" w:rsidRPr="003B4BC9" w:rsidRDefault="0096056F" w:rsidP="0096056F">
      <w:pPr>
        <w:rPr>
          <w:rFonts w:asciiTheme="majorBidi" w:hAnsiTheme="majorBidi" w:cstheme="majorBidi"/>
        </w:rPr>
      </w:pPr>
      <w:r w:rsidRPr="003B4BC9">
        <w:rPr>
          <w:rFonts w:asciiTheme="majorBidi" w:hAnsiTheme="majorBidi" w:cstheme="majorBidi"/>
        </w:rPr>
        <w:t>Given salt's corrosive nature and hygroscopic properties, material selection is subject to:</w:t>
      </w:r>
    </w:p>
    <w:p w14:paraId="0EAA6A0F" w14:textId="77777777" w:rsidR="0096056F" w:rsidRPr="00E47F32" w:rsidRDefault="0096056F" w:rsidP="0096056F">
      <w:pPr>
        <w:pStyle w:val="ListParagraph"/>
        <w:numPr>
          <w:ilvl w:val="0"/>
          <w:numId w:val="40"/>
        </w:numPr>
        <w:rPr>
          <w:rFonts w:asciiTheme="majorBidi" w:hAnsiTheme="majorBidi" w:cstheme="majorBidi"/>
        </w:rPr>
      </w:pPr>
      <w:r w:rsidRPr="00E47F32">
        <w:rPr>
          <w:rFonts w:asciiTheme="majorBidi" w:hAnsiTheme="majorBidi" w:cstheme="majorBidi"/>
          <w:b/>
          <w:bCs/>
          <w:i/>
          <w:iCs/>
        </w:rPr>
        <w:t>Material of Construction:</w:t>
      </w:r>
      <w:r w:rsidRPr="00E47F32">
        <w:rPr>
          <w:rFonts w:asciiTheme="majorBidi" w:hAnsiTheme="majorBidi" w:cstheme="majorBidi"/>
        </w:rPr>
        <w:t xml:space="preserve"> All product-contact parts (hopper, auger, funnel tube, rotary plate) shall be manufactured from food-grade stainless steel </w:t>
      </w:r>
      <m:oMath>
        <m:r>
          <m:rPr>
            <m:sty m:val="bi"/>
          </m:rPr>
          <w:rPr>
            <w:rFonts w:ascii="Cambria Math" w:hAnsi="Cambria Math" w:cstheme="majorBidi"/>
          </w:rPr>
          <m:t xml:space="preserve"> </m:t>
        </m:r>
      </m:oMath>
      <w:r w:rsidRPr="00E47F32">
        <w:rPr>
          <w:rFonts w:asciiTheme="majorBidi" w:hAnsiTheme="majorBidi" w:cstheme="majorBidi"/>
        </w:rPr>
        <w:t xml:space="preserve">, providing excellent chloride resistance compared to </w:t>
      </w:r>
      <m:oMath>
        <m:r>
          <m:rPr>
            <m:sty m:val="bi"/>
          </m:rPr>
          <w:rPr>
            <w:rFonts w:ascii="Cambria Math" w:hAnsi="Cambria Math" w:cstheme="majorBidi"/>
          </w:rPr>
          <m:t>SS</m:t>
        </m:r>
        <m:r>
          <m:rPr>
            <m:sty m:val="bi"/>
          </m:rPr>
          <w:rPr>
            <w:rFonts w:ascii="Cambria Math" w:hAnsi="Cambria Math" w:cstheme="majorBidi"/>
          </w:rPr>
          <m:t>304</m:t>
        </m:r>
      </m:oMath>
    </w:p>
    <w:p w14:paraId="3AB38A48" w14:textId="77777777" w:rsidR="0096056F" w:rsidRPr="00E47F32" w:rsidRDefault="0096056F" w:rsidP="0096056F">
      <w:pPr>
        <w:pStyle w:val="ListParagraph"/>
        <w:numPr>
          <w:ilvl w:val="0"/>
          <w:numId w:val="40"/>
        </w:numPr>
        <w:rPr>
          <w:rFonts w:asciiTheme="majorBidi" w:hAnsiTheme="majorBidi" w:cstheme="majorBidi"/>
        </w:rPr>
      </w:pPr>
      <w:r w:rsidRPr="00E47F32">
        <w:rPr>
          <w:rFonts w:asciiTheme="majorBidi" w:hAnsiTheme="majorBidi" w:cstheme="majorBidi"/>
          <w:b/>
          <w:bCs/>
          <w:i/>
          <w:iCs/>
        </w:rPr>
        <w:t>Surface Finish</w:t>
      </w:r>
      <w:r w:rsidRPr="00E47F32">
        <w:rPr>
          <w:rFonts w:asciiTheme="majorBidi" w:hAnsiTheme="majorBidi" w:cstheme="majorBidi"/>
        </w:rPr>
        <w:t>: Internal surfaces of hopper and auger surfaces shall undergo high-smoothness mechanical polishing (polished mirror finish / 2B finish) to reduce wall friction</w:t>
      </w:r>
      <m:oMath>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wall</m:t>
            </m:r>
          </m:sub>
        </m:sSub>
      </m:oMath>
      <w:r w:rsidRPr="00E47F32">
        <w:rPr>
          <w:rFonts w:asciiTheme="majorBidi" w:hAnsiTheme="majorBidi" w:cstheme="majorBidi"/>
        </w:rPr>
        <w:t xml:space="preserve"> and prevent salt bridge formation</w:t>
      </w:r>
    </w:p>
    <w:p w14:paraId="14CCB4EA" w14:textId="77777777" w:rsidR="0096056F" w:rsidRPr="003B4BC9" w:rsidRDefault="0096056F" w:rsidP="0096056F">
      <w:pPr>
        <w:rPr>
          <w:rFonts w:asciiTheme="majorBidi" w:hAnsiTheme="majorBidi" w:cstheme="majorBidi"/>
        </w:rPr>
      </w:pPr>
    </w:p>
    <w:p w14:paraId="0C4536CC"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4.3.1.8 Agitation and Flow Conditioning Requirements</w:t>
      </w:r>
    </w:p>
    <w:p w14:paraId="5653F604" w14:textId="77777777" w:rsidR="0096056F" w:rsidRPr="003B4BC9" w:rsidRDefault="0096056F" w:rsidP="0096056F">
      <w:pPr>
        <w:rPr>
          <w:rFonts w:asciiTheme="majorBidi" w:hAnsiTheme="majorBidi" w:cstheme="majorBidi"/>
        </w:rPr>
      </w:pPr>
      <w:r w:rsidRPr="003B4BC9">
        <w:rPr>
          <w:rFonts w:asciiTheme="majorBidi" w:hAnsiTheme="majorBidi" w:cstheme="majorBidi"/>
        </w:rPr>
        <w:t>To achieve mass flow regime and prevent ratholing discussed in fundamental theory, the mechanical system requires:</w:t>
      </w:r>
    </w:p>
    <w:p w14:paraId="6E11E359" w14:textId="77777777" w:rsidR="0096056F" w:rsidRPr="00E47F32" w:rsidRDefault="0096056F" w:rsidP="0096056F">
      <w:pPr>
        <w:pStyle w:val="ListParagraph"/>
        <w:numPr>
          <w:ilvl w:val="0"/>
          <w:numId w:val="41"/>
        </w:numPr>
        <w:rPr>
          <w:rFonts w:asciiTheme="majorBidi" w:hAnsiTheme="majorBidi" w:cstheme="majorBidi"/>
        </w:rPr>
      </w:pPr>
      <w:r w:rsidRPr="00E47F32">
        <w:rPr>
          <w:rFonts w:asciiTheme="majorBidi" w:hAnsiTheme="majorBidi" w:cstheme="majorBidi"/>
          <w:b/>
          <w:bCs/>
          <w:i/>
          <w:iCs/>
        </w:rPr>
        <w:t>Independent Agitation System:</w:t>
      </w:r>
      <w:r w:rsidRPr="00E47F32">
        <w:rPr>
          <w:rFonts w:asciiTheme="majorBidi" w:hAnsiTheme="majorBidi" w:cstheme="majorBidi"/>
        </w:rPr>
        <w:t xml:space="preserve"> The hopper shall be equipped with a separate agitator motor operating continuously to separate agglomerated particles, break mechanical bridges, and ensure auger flights are fed with constant bulk density</w:t>
      </w:r>
    </w:p>
    <w:p w14:paraId="3F4BBCC0" w14:textId="77777777" w:rsidR="0096056F" w:rsidRPr="00E47F32" w:rsidRDefault="0096056F" w:rsidP="0096056F">
      <w:pPr>
        <w:pStyle w:val="ListParagraph"/>
        <w:numPr>
          <w:ilvl w:val="0"/>
          <w:numId w:val="41"/>
        </w:numPr>
        <w:rPr>
          <w:rFonts w:asciiTheme="majorBidi" w:hAnsiTheme="majorBidi" w:cstheme="majorBidi"/>
        </w:rPr>
      </w:pPr>
      <w:r w:rsidRPr="00E47F32">
        <w:rPr>
          <w:rFonts w:asciiTheme="majorBidi" w:hAnsiTheme="majorBidi" w:cstheme="majorBidi"/>
          <w:b/>
          <w:bCs/>
          <w:i/>
          <w:iCs/>
        </w:rPr>
        <w:t>Anti-Dribble Mechanism:</w:t>
      </w:r>
      <w:r w:rsidRPr="00E47F32">
        <w:rPr>
          <w:rFonts w:asciiTheme="majorBidi" w:hAnsiTheme="majorBidi" w:cstheme="majorBidi"/>
        </w:rPr>
        <w:t xml:space="preserve"> The auger end shall be equipped with a rotary spinner plate with diameter and angle compatible with salt angle of repose </w:t>
      </w:r>
      <w:proofErr w:type="spellStart"/>
      <w:r w:rsidRPr="00E47F32">
        <w:rPr>
          <w:rFonts w:asciiTheme="majorBidi" w:hAnsiTheme="majorBidi" w:cstheme="majorBidi"/>
        </w:rPr>
        <w:t>φr</w:t>
      </w:r>
      <w:proofErr w:type="spellEnd"/>
      <w:r w:rsidRPr="00E47F32">
        <w:rPr>
          <w:rFonts w:asciiTheme="majorBidi" w:hAnsiTheme="majorBidi" w:cstheme="majorBidi"/>
        </w:rPr>
        <w:t>, ensuring material flow stops immediately upon auger rotation cessation without complex pneumatic valves</w:t>
      </w:r>
    </w:p>
    <w:p w14:paraId="5794EF7C" w14:textId="77777777" w:rsidR="0096056F" w:rsidRPr="003B4BC9" w:rsidRDefault="0096056F" w:rsidP="0096056F">
      <w:pPr>
        <w:rPr>
          <w:rFonts w:asciiTheme="majorBidi" w:hAnsiTheme="majorBidi" w:cstheme="majorBidi"/>
        </w:rPr>
      </w:pPr>
    </w:p>
    <w:p w14:paraId="07B44ACE" w14:textId="77777777" w:rsidR="0096056F" w:rsidRPr="00363F6C" w:rsidRDefault="0096056F" w:rsidP="0096056F">
      <w:pPr>
        <w:rPr>
          <w:rFonts w:asciiTheme="majorBidi" w:hAnsiTheme="majorBidi" w:cstheme="majorBidi"/>
          <w:b/>
          <w:bCs/>
          <w:i/>
          <w:iCs/>
        </w:rPr>
      </w:pPr>
      <w:r w:rsidRPr="00363F6C">
        <w:rPr>
          <w:rFonts w:asciiTheme="majorBidi" w:hAnsiTheme="majorBidi" w:cstheme="majorBidi"/>
          <w:b/>
          <w:bCs/>
          <w:i/>
          <w:iCs/>
        </w:rPr>
        <w:t>4.3.1.9 Maintenance, Hygiene, and Assembly Requirements</w:t>
      </w:r>
    </w:p>
    <w:p w14:paraId="2AA683C0" w14:textId="77777777" w:rsidR="0096056F" w:rsidRPr="003B4BC9" w:rsidRDefault="0096056F" w:rsidP="0096056F">
      <w:pPr>
        <w:rPr>
          <w:rFonts w:asciiTheme="majorBidi" w:hAnsiTheme="majorBidi" w:cstheme="majorBidi"/>
        </w:rPr>
      </w:pPr>
      <w:r w:rsidRPr="003B4BC9">
        <w:rPr>
          <w:rFonts w:asciiTheme="majorBidi" w:hAnsiTheme="majorBidi" w:cstheme="majorBidi"/>
        </w:rPr>
        <w:t xml:space="preserve">In industrial food packaging, downtime for cleaning and product changeover must be minimized. The mechanical design shall follow Clean-Out-of-Place (COP) standards. The hopper, auger, and funnel shall be assembled using quick-release mechanisms (Tri-Clamp </w:t>
      </w:r>
      <w:r w:rsidRPr="003B4BC9">
        <w:rPr>
          <w:rFonts w:asciiTheme="majorBidi" w:hAnsiTheme="majorBidi" w:cstheme="majorBidi"/>
        </w:rPr>
        <w:lastRenderedPageBreak/>
        <w:t>fittings or hand-wheels) allowing complete disassembly, cleaning, and reassembly by a single operator without external tools (No-Tools Assembly).</w:t>
      </w:r>
    </w:p>
    <w:p w14:paraId="753D2A73" w14:textId="77777777" w:rsidR="0096056F" w:rsidRDefault="0096056F" w:rsidP="0096056F">
      <w:pPr>
        <w:rPr>
          <w:rFonts w:asciiTheme="majorBidi" w:hAnsiTheme="majorBidi" w:cstheme="majorBidi"/>
          <w:b/>
          <w:bCs/>
          <w:rtl/>
        </w:rPr>
      </w:pPr>
    </w:p>
    <w:p w14:paraId="51191818" w14:textId="71200A6F" w:rsidR="0096056F" w:rsidRPr="0096056F" w:rsidRDefault="0096056F" w:rsidP="0096056F">
      <w:pPr>
        <w:rPr>
          <w:rFonts w:asciiTheme="majorBidi" w:hAnsiTheme="majorBidi" w:cstheme="majorBidi"/>
          <w:b/>
          <w:bCs/>
          <w:color w:val="FF0000"/>
        </w:rPr>
      </w:pPr>
      <w:r w:rsidRPr="0096056F">
        <w:rPr>
          <w:rFonts w:asciiTheme="majorBidi" w:hAnsiTheme="majorBidi" w:cstheme="majorBidi"/>
          <w:b/>
          <w:bCs/>
          <w:color w:val="FF0000"/>
        </w:rPr>
        <w:t>Table 4.3 — Mechanical Requirements</w:t>
      </w:r>
    </w:p>
    <w:p w14:paraId="7227C1EC" w14:textId="28C7649E" w:rsidR="00A34018" w:rsidRPr="00363F6C" w:rsidRDefault="0096056F" w:rsidP="00363F6C">
      <w:pPr>
        <w:rPr>
          <w:rFonts w:asciiTheme="majorBidi" w:hAnsiTheme="majorBidi" w:cstheme="majorBidi"/>
          <w:b/>
          <w:bCs/>
          <w:color w:val="FF0000"/>
        </w:rPr>
      </w:pPr>
      <w:r w:rsidRPr="00363F6C">
        <w:rPr>
          <w:rFonts w:asciiTheme="majorBidi" w:hAnsiTheme="majorBidi" w:cstheme="majorBidi"/>
          <w:b/>
          <w:bCs/>
          <w:color w:val="FF0000"/>
        </w:rPr>
        <w:t>Auger</w:t>
      </w:r>
      <w:r w:rsidR="00B91403" w:rsidRPr="00363F6C">
        <w:rPr>
          <w:rFonts w:asciiTheme="majorBidi" w:hAnsiTheme="majorBidi" w:cstheme="majorBidi"/>
          <w:b/>
          <w:bCs/>
          <w:color w:val="FF0000"/>
        </w:rPr>
        <w:t xml:space="preserve">, </w:t>
      </w:r>
      <w:r w:rsidRPr="00363F6C">
        <w:rPr>
          <w:rFonts w:asciiTheme="majorBidi" w:hAnsiTheme="majorBidi" w:cstheme="majorBidi"/>
          <w:b/>
          <w:bCs/>
          <w:color w:val="FF0000"/>
        </w:rPr>
        <w:t>Shaft</w:t>
      </w:r>
      <w:r w:rsidR="00B91403" w:rsidRPr="00363F6C">
        <w:rPr>
          <w:rFonts w:asciiTheme="majorBidi" w:hAnsiTheme="majorBidi" w:cstheme="majorBidi"/>
          <w:b/>
          <w:bCs/>
          <w:color w:val="FF0000"/>
        </w:rPr>
        <w:t xml:space="preserve">, and </w:t>
      </w:r>
      <w:r w:rsidRPr="00363F6C">
        <w:rPr>
          <w:rFonts w:asciiTheme="majorBidi" w:hAnsiTheme="majorBidi" w:cstheme="majorBidi"/>
          <w:b/>
          <w:bCs/>
          <w:color w:val="FF0000"/>
        </w:rPr>
        <w:t>Rotary Plate Subsystem</w:t>
      </w:r>
    </w:p>
    <w:tbl>
      <w:tblPr>
        <w:tblW w:w="9262" w:type="dxa"/>
        <w:tblCellSpacing w:w="15" w:type="dxa"/>
        <w:tblLayout w:type="fixed"/>
        <w:tblCellMar>
          <w:left w:w="0" w:type="dxa"/>
          <w:right w:w="0" w:type="dxa"/>
        </w:tblCellMar>
        <w:tblLook w:val="04A0" w:firstRow="1" w:lastRow="0" w:firstColumn="1" w:lastColumn="0" w:noHBand="0" w:noVBand="1"/>
      </w:tblPr>
      <w:tblGrid>
        <w:gridCol w:w="892"/>
        <w:gridCol w:w="1710"/>
        <w:gridCol w:w="1800"/>
        <w:gridCol w:w="1377"/>
        <w:gridCol w:w="1683"/>
        <w:gridCol w:w="1800"/>
      </w:tblGrid>
      <w:tr w:rsidR="00B91403" w:rsidRPr="00A34018" w14:paraId="3B0BB86B" w14:textId="77777777" w:rsidTr="004021F5">
        <w:trPr>
          <w:tblHeade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6E037"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ID</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45E32"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Requirement Category</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7131"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Mechanical Requirement</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93427"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Quantitative Target / Constraint</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27D5B"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Engineering Justification</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FE6F2" w14:textId="77777777" w:rsidR="00A34018" w:rsidRPr="00A34018" w:rsidRDefault="00A34018" w:rsidP="00A34018">
            <w:pPr>
              <w:rPr>
                <w:rFonts w:asciiTheme="majorBidi" w:hAnsiTheme="majorBidi" w:cstheme="majorBidi"/>
                <w:b/>
                <w:bCs/>
                <w:color w:val="000000" w:themeColor="text1"/>
              </w:rPr>
            </w:pPr>
            <w:r w:rsidRPr="00A34018">
              <w:rPr>
                <w:rFonts w:asciiTheme="majorBidi" w:hAnsiTheme="majorBidi" w:cstheme="majorBidi"/>
                <w:b/>
                <w:bCs/>
                <w:color w:val="000000" w:themeColor="text1"/>
              </w:rPr>
              <w:t>Verification Method</w:t>
            </w:r>
          </w:p>
        </w:tc>
      </w:tr>
      <w:tr w:rsidR="00B91403" w:rsidRPr="00A34018" w14:paraId="22BEFB3F"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EA6E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MR-01</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CBE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Functional</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A50A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The auger shall deliver the target powder mass per cycle using volumetric displacement theory.</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5BA0" w14:textId="675E7D00"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 xml:space="preserve">m = ρ × </m:t>
                </m:r>
                <m:sSub>
                  <m:sSubPr>
                    <m:ctrlPr>
                      <w:rPr>
                        <w:rFonts w:ascii="Cambria Math" w:hAnsi="Cambria Math" w:cstheme="majorBidi"/>
                        <w:i/>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eff</m:t>
                    </m:r>
                  </m:sub>
                </m:sSub>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BDDD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Derived from ideal displacement model (Chapter 2)</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B783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Analytical + DEM</w:t>
            </w:r>
          </w:p>
        </w:tc>
      </w:tr>
      <w:tr w:rsidR="00B91403" w:rsidRPr="00A34018" w14:paraId="329FE8D8"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954A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MR-02</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0C64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Speed</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2B20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Nominal auger rotational speed</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4D7DD" w14:textId="5FB2CD3F"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135 rpm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A15FA"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From throughput calculations</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9BF6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Motion simulation</w:t>
            </w:r>
          </w:p>
        </w:tc>
      </w:tr>
      <w:tr w:rsidR="00B91403" w:rsidRPr="00A34018" w14:paraId="199AC52F"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482E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MR-03</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FC3D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Kinematic Coupling</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9181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Rotary plate shall rotate synchronously with auger</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D6C3D" w14:textId="4FD22F8B" w:rsidR="00B91403" w:rsidRPr="00A34018" w:rsidRDefault="00000000" w:rsidP="00B91403">
            <w:pPr>
              <w:rPr>
                <w:rFonts w:asciiTheme="majorBidi" w:hAnsiTheme="majorBidi" w:cstheme="majorBidi"/>
                <w:color w:val="000000" w:themeColor="text1"/>
              </w:rPr>
            </w:pPr>
            <m:oMathPara>
              <m:oMath>
                <m:sSub>
                  <m:sSubPr>
                    <m:ctrlPr>
                      <w:rPr>
                        <w:rFonts w:ascii="Cambria Math" w:hAnsi="Cambria Math" w:cstheme="majorBidi"/>
                        <w:i/>
                        <w:color w:val="000000" w:themeColor="text1"/>
                      </w:rPr>
                    </m:ctrlPr>
                  </m:sSubPr>
                  <m:e>
                    <m:r>
                      <w:rPr>
                        <w:rFonts w:ascii="Cambria Math" w:hAnsi="Cambria Math" w:cstheme="majorBidi"/>
                        <w:color w:val="000000" w:themeColor="text1"/>
                      </w:rPr>
                      <m:t>n</m:t>
                    </m:r>
                  </m:e>
                  <m:sub>
                    <m:r>
                      <w:rPr>
                        <w:rFonts w:ascii="Cambria Math" w:hAnsi="Cambria Math" w:cstheme="majorBidi"/>
                        <w:color w:val="000000" w:themeColor="text1"/>
                      </w:rPr>
                      <m:t xml:space="preserve">plate </m:t>
                    </m:r>
                  </m:sub>
                </m:sSub>
                <m:r>
                  <w:rPr>
                    <w:rFonts w:ascii="Cambria Math" w:hAnsi="Cambria Math" w:cstheme="majorBidi"/>
                    <w:color w:val="000000" w:themeColor="text1"/>
                  </w:rPr>
                  <m:t>= 135 rpm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E4A1B"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Direct mechanical coupling</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DE80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CAD verification</w:t>
            </w:r>
          </w:p>
        </w:tc>
      </w:tr>
      <w:tr w:rsidR="00B91403" w:rsidRPr="00A34018" w14:paraId="1002D969"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B6CD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MR-04</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B935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Post-Stop Containment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FD6D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 xml:space="preserve">Rotary plate shall prevent uncontrolled powder </w:t>
            </w:r>
            <w:r w:rsidRPr="00A34018">
              <w:rPr>
                <w:rFonts w:asciiTheme="majorBidi" w:hAnsiTheme="majorBidi" w:cstheme="majorBidi"/>
                <w:color w:val="000000" w:themeColor="text1"/>
              </w:rPr>
              <w:lastRenderedPageBreak/>
              <w:t>discharge after stop</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170A3" w14:textId="5C91AD50"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w:lastRenderedPageBreak/>
                  <m:t>Residual error ≤ 1%</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AED1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To eliminate dribble error</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56F5"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Experimental validation</w:t>
            </w:r>
          </w:p>
        </w:tc>
      </w:tr>
      <w:tr w:rsidR="00B91403" w:rsidRPr="00A34018" w14:paraId="63A216C8"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B53E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MR-05</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EBF0D"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Torque Capacity</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326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Shaft shall transmit total calculated torque</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B413" w14:textId="7F35F254"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T_design ≥ T_raw × SF</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EECC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From torque breakdown (Ch.13)</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E911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Analytical</w:t>
            </w:r>
          </w:p>
        </w:tc>
      </w:tr>
      <w:tr w:rsidR="00B91403" w:rsidRPr="00A34018" w14:paraId="5B7884FE"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0E7F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MR-06</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F2155"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Safety Factor</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E7B5D"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Minimum torsional safety factor</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958D" w14:textId="4B5B5F51"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SF ≥ 1.8</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F1E0"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Industrial rotating equipment practice</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40C4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Analytical</w:t>
            </w:r>
          </w:p>
        </w:tc>
      </w:tr>
      <w:tr w:rsidR="00B91403" w:rsidRPr="00A34018" w14:paraId="2AFAB8B4"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2E5C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MR-07</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5030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Shear Stress Limit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18B7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Maximum torsional shear stress</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12ED9" w14:textId="20476C49"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τ_max ≤ τ_allowable</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F1F0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τ = 16T / πd³</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58A6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Static FEA</w:t>
            </w:r>
          </w:p>
        </w:tc>
      </w:tr>
      <w:tr w:rsidR="00B91403" w:rsidRPr="00A34018" w14:paraId="3E71573D"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CA8D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MR-08</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5CC3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Structural Strength</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950D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Von Mises stress limit</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F6501" w14:textId="7E4A5795"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σ_vm ≤ σ_yield / SF</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D5D7"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Prevent yielding</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28A5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FEA</w:t>
            </w:r>
          </w:p>
        </w:tc>
      </w:tr>
      <w:tr w:rsidR="00B91403" w:rsidRPr="00A34018" w14:paraId="6E9B4F8A"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C84C5"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MR-09</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4997"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Deflection Limit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9FF6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Maximum axial tip deflection</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7A1DA" w14:textId="71A6C7A0"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δ ≤ 0.1 mm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9121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Preserve volumetric geometry</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70944"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FEA</w:t>
            </w:r>
          </w:p>
        </w:tc>
      </w:tr>
      <w:tr w:rsidR="00B91403" w:rsidRPr="00A34018" w14:paraId="73861E9E"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7592B"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MR-10</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4A02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Critical Speed</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1210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Critical speed margin</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DFFF7" w14:textId="4194C18D"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n_cr ≥ 1.3 × 135 rpm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14D1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Avoid resonance</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76B8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Analytical</w:t>
            </w:r>
          </w:p>
        </w:tc>
      </w:tr>
      <w:tr w:rsidR="00B91403" w:rsidRPr="00A34018" w14:paraId="52442BA2"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1932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lastRenderedPageBreak/>
              <w:t>MR-11</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0D7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Runout Limit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C876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Maximum radial runout</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2D627" w14:textId="50944EEA"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 0.03 mm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E734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Dosing repeatability</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A48B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Measurement</w:t>
            </w:r>
          </w:p>
        </w:tc>
      </w:tr>
      <w:tr w:rsidR="00B91403" w:rsidRPr="00A34018" w14:paraId="14B1FAFB"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AC490"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MR-12</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39290"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Vibration Limit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A9EBE"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Maximum vibration amplitude</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89F62" w14:textId="5BCA6917"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 0.05 mm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773ED"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Stability requirement</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73891"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Motion analysis</w:t>
            </w:r>
          </w:p>
        </w:tc>
      </w:tr>
      <w:tr w:rsidR="00B91403" w:rsidRPr="00A34018" w14:paraId="7156AE64"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1CAB"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MR-13</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6896A"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Surface Finish</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27150"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Flight surface roughness</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1E0AE" w14:textId="154D7502"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Ra ≤ 1.6 µm</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54C2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Reduce friction variability</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73EF3"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Manufacturing spec</w:t>
            </w:r>
          </w:p>
        </w:tc>
      </w:tr>
      <w:tr w:rsidR="00B91403" w:rsidRPr="00A34018" w14:paraId="4EC61651"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D226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MR-14</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E58E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Material</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4B32A"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Corrosion-resistant material</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1CAA"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SS304 or equivalent</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A6765"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Salt handling</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D6C07"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Datasheet</w:t>
            </w:r>
          </w:p>
        </w:tc>
      </w:tr>
      <w:tr w:rsidR="00B91403" w:rsidRPr="00A34018" w14:paraId="22F17CD4"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3101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MR-15</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D4D6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Rotary Plate Load</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006D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Plate shall withstand transient material load during stop</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45C4D"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No yielding</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ADC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Containment function</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92AF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FEA</w:t>
            </w:r>
          </w:p>
        </w:tc>
      </w:tr>
      <w:tr w:rsidR="00B91403" w:rsidRPr="00A34018" w14:paraId="418BAD67"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E8E9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MR-16</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1B5F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Torque Contribution</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F710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Rotary plate torque contribution</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08D6F" w14:textId="77D1375C" w:rsidR="00B91403" w:rsidRPr="00A34018" w:rsidRDefault="00B91403" w:rsidP="00B91403">
            <w:pPr>
              <w:rPr>
                <w:rFonts w:asciiTheme="majorBidi" w:hAnsiTheme="majorBidi" w:cstheme="majorBidi"/>
                <w:color w:val="000000" w:themeColor="text1"/>
              </w:rPr>
            </w:pPr>
            <m:oMathPara>
              <m:oMath>
                <m:r>
                  <w:rPr>
                    <w:rFonts w:ascii="Cambria Math" w:hAnsi="Cambria Math" w:cstheme="majorBidi"/>
                    <w:color w:val="000000" w:themeColor="text1"/>
                  </w:rPr>
                  <m:t>≤ 5% of total torque</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EBE61"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Avoid oversizing motor</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A6E0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Analytical</w:t>
            </w:r>
          </w:p>
        </w:tc>
      </w:tr>
      <w:tr w:rsidR="00B91403" w:rsidRPr="00A34018" w14:paraId="6F06F8A8"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81E5D"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MR-17</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1965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Dynamic Inertia</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2AA6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 xml:space="preserve">Auger inertia shall not exceed motor </w:t>
            </w:r>
            <w:r w:rsidRPr="00A34018">
              <w:rPr>
                <w:rFonts w:asciiTheme="majorBidi" w:hAnsiTheme="majorBidi" w:cstheme="majorBidi"/>
                <w:color w:val="000000" w:themeColor="text1"/>
              </w:rPr>
              <w:lastRenderedPageBreak/>
              <w:t>transient capability</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F2C59" w14:textId="77777777" w:rsidR="00B91403" w:rsidRPr="00A34018" w:rsidRDefault="00B91403" w:rsidP="00B91403">
            <w:pPr>
              <w:rPr>
                <w:rFonts w:asciiTheme="majorBidi" w:hAnsiTheme="majorBidi" w:cstheme="majorBidi"/>
                <w:color w:val="000000" w:themeColor="text1"/>
              </w:rPr>
            </w:pPr>
            <w:proofErr w:type="spellStart"/>
            <w:r w:rsidRPr="00A34018">
              <w:rPr>
                <w:rFonts w:asciiTheme="majorBidi" w:hAnsiTheme="majorBidi" w:cstheme="majorBidi"/>
                <w:color w:val="000000" w:themeColor="text1"/>
              </w:rPr>
              <w:lastRenderedPageBreak/>
              <w:t>T_inertia</w:t>
            </w:r>
            <w:proofErr w:type="spellEnd"/>
            <w:r w:rsidRPr="00A34018">
              <w:rPr>
                <w:rFonts w:asciiTheme="majorBidi" w:hAnsiTheme="majorBidi" w:cstheme="majorBidi"/>
                <w:color w:val="000000" w:themeColor="text1"/>
              </w:rPr>
              <w:t xml:space="preserve"> within motor </w:t>
            </w:r>
            <w:r w:rsidRPr="00A34018">
              <w:rPr>
                <w:rFonts w:asciiTheme="majorBidi" w:hAnsiTheme="majorBidi" w:cstheme="majorBidi"/>
                <w:color w:val="000000" w:themeColor="text1"/>
              </w:rPr>
              <w:lastRenderedPageBreak/>
              <w:t>peak torque</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51565"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lastRenderedPageBreak/>
              <w:t>Startup analysis</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28CF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Motion sim</w:t>
            </w:r>
          </w:p>
        </w:tc>
      </w:tr>
      <w:tr w:rsidR="00B91403" w:rsidRPr="00A34018" w14:paraId="1F431CF3"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E3AD1"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MR-18</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5271"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Dimensional Accuracy</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EB641"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Flight pitch and diameter tolerance</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2C98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±0.05 mm</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A5227"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Preserve volume accuracy</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E83C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CAD + Inspection</w:t>
            </w:r>
          </w:p>
        </w:tc>
      </w:tr>
      <w:tr w:rsidR="00B91403" w:rsidRPr="00A34018" w14:paraId="1B0FCF7D"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A693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MR-19</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38C7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Alignment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ACA2"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Shaft concentricity</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BC946"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 0.02 mm</w:t>
            </w:r>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5572C"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Reduce vibration</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E1D88"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Assembly check</w:t>
            </w:r>
          </w:p>
        </w:tc>
      </w:tr>
      <w:tr w:rsidR="00B91403" w:rsidRPr="00A34018" w14:paraId="2812C173" w14:textId="77777777" w:rsidTr="004021F5">
        <w:trPr>
          <w:tblCellSpacing w:w="15" w:type="dxa"/>
        </w:trPr>
        <w:tc>
          <w:tcPr>
            <w:tcW w:w="8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7A32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MR-20</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B30E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Thermal Stability</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1473F"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No dimensional distortion under operating temperature</w:t>
            </w:r>
          </w:p>
        </w:tc>
        <w:tc>
          <w:tcPr>
            <w:tcW w:w="13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710A2" w14:textId="1927D948" w:rsidR="00B91403" w:rsidRPr="00A34018" w:rsidRDefault="00363F6C" w:rsidP="00B91403">
            <w:pPr>
              <w:rPr>
                <w:rFonts w:asciiTheme="majorBidi" w:hAnsiTheme="majorBidi" w:cstheme="majorBidi"/>
                <w:color w:val="000000" w:themeColor="text1"/>
              </w:rPr>
            </w:pPr>
            <m:oMathPara>
              <m:oMath>
                <m:r>
                  <w:rPr>
                    <w:rFonts w:ascii="Cambria Math" w:hAnsi="Cambria Math" w:cstheme="majorBidi"/>
                    <w:color w:val="000000" w:themeColor="text1"/>
                  </w:rPr>
                  <m:t>Δd negligible</m:t>
                </m:r>
              </m:oMath>
            </m:oMathPara>
          </w:p>
        </w:tc>
        <w:tc>
          <w:tcPr>
            <w:tcW w:w="16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5DB09"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Maintain dosing</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0CD5A" w14:textId="77777777" w:rsidR="00B91403" w:rsidRPr="00A34018" w:rsidRDefault="00B91403" w:rsidP="00B91403">
            <w:pPr>
              <w:rPr>
                <w:rFonts w:asciiTheme="majorBidi" w:hAnsiTheme="majorBidi" w:cstheme="majorBidi"/>
                <w:color w:val="000000" w:themeColor="text1"/>
              </w:rPr>
            </w:pPr>
            <w:r w:rsidRPr="00A34018">
              <w:rPr>
                <w:rFonts w:asciiTheme="majorBidi" w:hAnsiTheme="majorBidi" w:cstheme="majorBidi"/>
                <w:color w:val="000000" w:themeColor="text1"/>
              </w:rPr>
              <w:t>Material property</w:t>
            </w:r>
          </w:p>
        </w:tc>
      </w:tr>
    </w:tbl>
    <w:p w14:paraId="552E3FA4" w14:textId="77777777" w:rsidR="0096056F" w:rsidRPr="0096056F" w:rsidRDefault="0096056F" w:rsidP="0096056F">
      <w:pPr>
        <w:rPr>
          <w:rFonts w:asciiTheme="majorBidi" w:hAnsiTheme="majorBidi" w:cstheme="majorBidi"/>
          <w:color w:val="FF0000"/>
          <w:rtl/>
        </w:rPr>
      </w:pPr>
    </w:p>
    <w:p w14:paraId="6A4C6B2A" w14:textId="77777777" w:rsidR="0096056F" w:rsidRPr="0096056F" w:rsidRDefault="0096056F" w:rsidP="0096056F">
      <w:pPr>
        <w:rPr>
          <w:rFonts w:asciiTheme="majorBidi" w:hAnsiTheme="majorBidi" w:cstheme="majorBidi"/>
          <w:color w:val="FF0000"/>
        </w:rPr>
      </w:pPr>
    </w:p>
    <w:p w14:paraId="687F0E61" w14:textId="77777777" w:rsidR="00F7226E" w:rsidRPr="00F7226E" w:rsidRDefault="00F7226E" w:rsidP="00F7226E">
      <w:pPr>
        <w:rPr>
          <w:rFonts w:asciiTheme="majorBidi" w:hAnsiTheme="majorBidi" w:cstheme="majorBidi"/>
          <w:color w:val="FF0000"/>
        </w:rPr>
      </w:pPr>
    </w:p>
    <w:p w14:paraId="324CEBDE" w14:textId="33052C3E" w:rsidR="0096056F" w:rsidRPr="00F7226E" w:rsidRDefault="0096056F" w:rsidP="00F7226E">
      <w:pPr>
        <w:rPr>
          <w:rFonts w:asciiTheme="majorBidi" w:hAnsiTheme="majorBidi" w:cstheme="majorBidi"/>
          <w:color w:val="FF0000"/>
          <w:rtl/>
        </w:rPr>
      </w:pPr>
      <w:r w:rsidRPr="0096056F">
        <w:rPr>
          <w:rFonts w:asciiTheme="majorBidi" w:hAnsiTheme="majorBidi" w:cstheme="majorBidi"/>
          <w:b/>
          <w:bCs/>
          <w:i/>
          <w:iCs/>
          <w:color w:val="FF0000"/>
        </w:rPr>
        <w:t>Figure 4.3.1</w:t>
      </w:r>
      <w:r w:rsidRPr="0096056F">
        <w:rPr>
          <w:rFonts w:asciiTheme="majorBidi" w:hAnsiTheme="majorBidi" w:cstheme="majorBidi"/>
          <w:color w:val="FF0000"/>
        </w:rPr>
        <w:t>: 2D CAD drawing with dimensioned views showing auger specifications (D=60 mm, d=16 mm, C=1.5 mm), preferred SolidWorks drawing.</w:t>
      </w:r>
    </w:p>
    <w:p w14:paraId="01C3C9B8" w14:textId="77777777" w:rsidR="004021F5" w:rsidRDefault="004021F5" w:rsidP="00762952">
      <w:pPr>
        <w:rPr>
          <w:rFonts w:asciiTheme="majorBidi" w:hAnsiTheme="majorBidi" w:cstheme="majorBidi"/>
          <w:b/>
          <w:bCs/>
        </w:rPr>
      </w:pPr>
    </w:p>
    <w:p w14:paraId="44813547" w14:textId="56FB4CF2" w:rsidR="00762952" w:rsidRPr="00AD606C" w:rsidRDefault="00762952" w:rsidP="00762952">
      <w:pPr>
        <w:rPr>
          <w:rFonts w:asciiTheme="majorBidi" w:hAnsiTheme="majorBidi" w:cstheme="majorBidi"/>
          <w:b/>
          <w:bCs/>
          <w:rtl/>
        </w:rPr>
      </w:pPr>
      <w:r w:rsidRPr="00AD606C">
        <w:rPr>
          <w:rFonts w:asciiTheme="majorBidi" w:hAnsiTheme="majorBidi" w:cstheme="majorBidi"/>
          <w:b/>
          <w:bCs/>
        </w:rPr>
        <w:t>4.4 Motion and Speed Requirements</w:t>
      </w:r>
    </w:p>
    <w:p w14:paraId="2BE5AF93" w14:textId="77777777" w:rsidR="00762952" w:rsidRDefault="00762952" w:rsidP="00762952">
      <w:pPr>
        <w:rPr>
          <w:rFonts w:asciiTheme="majorBidi" w:hAnsiTheme="majorBidi" w:cstheme="majorBidi"/>
        </w:rPr>
      </w:pPr>
      <w:r w:rsidRPr="00AD606C">
        <w:rPr>
          <w:rFonts w:asciiTheme="majorBidi" w:hAnsiTheme="majorBidi" w:cstheme="majorBidi"/>
        </w:rPr>
        <w:t>The accuracy of the volumetric auger filling process is fundamentally dependent on the kinematic profile of the auger shaft. To achieve the target fill weight of</w:t>
      </w:r>
      <m:oMath>
        <m:r>
          <m:rPr>
            <m:sty m:val="bi"/>
          </m:rPr>
          <w:rPr>
            <w:rFonts w:ascii="Cambria Math" w:hAnsi="Cambria Math" w:cstheme="majorBidi"/>
          </w:rPr>
          <m:t xml:space="preserve"> 500 g</m:t>
        </m:r>
      </m:oMath>
      <w:r w:rsidRPr="00AD606C">
        <w:rPr>
          <w:rFonts w:asciiTheme="majorBidi" w:hAnsiTheme="majorBidi" w:cstheme="majorBidi"/>
        </w:rPr>
        <w:t xml:space="preserve"> of NaCl efficiently and accurately</w:t>
      </w:r>
      <w:r>
        <w:rPr>
          <w:rFonts w:asciiTheme="majorBidi" w:hAnsiTheme="majorBidi" w:cstheme="majorBidi"/>
        </w:rPr>
        <w:t xml:space="preserve"> </w:t>
      </w:r>
      <w:r w:rsidRPr="003A51E3">
        <w:rPr>
          <w:rFonts w:asciiTheme="majorBidi" w:hAnsiTheme="majorBidi" w:cstheme="majorBidi"/>
        </w:rPr>
        <w:t xml:space="preserve">to achieve the target weight accuracy </w:t>
      </w:r>
      <m:oMath>
        <m:r>
          <m:rPr>
            <m:sty m:val="bi"/>
          </m:rPr>
          <w:rPr>
            <w:rFonts w:ascii="Cambria Math" w:hAnsi="Cambria Math" w:cstheme="majorBidi"/>
          </w:rPr>
          <m:t>(±1.5%),</m:t>
        </m:r>
      </m:oMath>
      <w:r w:rsidRPr="00AD606C">
        <w:rPr>
          <w:rFonts w:asciiTheme="majorBidi" w:hAnsiTheme="majorBidi" w:cstheme="majorBidi"/>
        </w:rPr>
        <w:t xml:space="preserve"> the electromechanical drive system</w:t>
      </w:r>
      <w:r>
        <w:rPr>
          <w:rFonts w:asciiTheme="majorBidi" w:hAnsiTheme="majorBidi" w:cstheme="majorBidi"/>
        </w:rPr>
        <w:t xml:space="preserve"> </w:t>
      </w:r>
      <w:r w:rsidRPr="00AD606C">
        <w:rPr>
          <w:rFonts w:asciiTheme="majorBidi" w:hAnsiTheme="majorBidi" w:cstheme="majorBidi"/>
        </w:rPr>
        <w:t xml:space="preserve">comprising a servo motor coupled with a </w:t>
      </w:r>
      <m:oMath>
        <m:r>
          <m:rPr>
            <m:sty m:val="bi"/>
          </m:rPr>
          <w:rPr>
            <w:rFonts w:ascii="Cambria Math" w:hAnsi="Cambria Math" w:cstheme="majorBidi"/>
          </w:rPr>
          <m:t xml:space="preserve">1:20 </m:t>
        </m:r>
      </m:oMath>
      <w:r w:rsidRPr="00AD606C">
        <w:rPr>
          <w:rFonts w:asciiTheme="majorBidi" w:hAnsiTheme="majorBidi" w:cstheme="majorBidi"/>
        </w:rPr>
        <w:t>planetary gearbox</w:t>
      </w:r>
      <w:r>
        <w:rPr>
          <w:rFonts w:asciiTheme="majorBidi" w:hAnsiTheme="majorBidi" w:cstheme="majorBidi"/>
        </w:rPr>
        <w:t xml:space="preserve"> </w:t>
      </w:r>
      <w:r w:rsidRPr="00AD606C">
        <w:rPr>
          <w:rFonts w:asciiTheme="majorBidi" w:hAnsiTheme="majorBidi" w:cstheme="majorBidi"/>
        </w:rPr>
        <w:t>must adhere to the following motion and speed criteria:</w:t>
      </w:r>
      <w:r w:rsidRPr="003A51E3">
        <w:t xml:space="preserve"> </w:t>
      </w:r>
    </w:p>
    <w:p w14:paraId="258D5885" w14:textId="77777777" w:rsidR="00762952" w:rsidRPr="00AD606C" w:rsidRDefault="00762952" w:rsidP="00762952">
      <w:pPr>
        <w:rPr>
          <w:rFonts w:ascii="Cambria Math" w:hAnsi="Cambria Math" w:cstheme="majorBidi"/>
          <w:b/>
          <w:bCs/>
          <w:i/>
        </w:rPr>
      </w:pPr>
    </w:p>
    <w:p w14:paraId="3A89B00C" w14:textId="77777777" w:rsidR="00762952" w:rsidRPr="00AD606C" w:rsidRDefault="00762952" w:rsidP="00762952">
      <w:pPr>
        <w:rPr>
          <w:rFonts w:asciiTheme="majorBidi" w:hAnsiTheme="majorBidi" w:cstheme="majorBidi"/>
        </w:rPr>
      </w:pPr>
      <w:r w:rsidRPr="00AD606C">
        <w:rPr>
          <w:rFonts w:asciiTheme="majorBidi" w:hAnsiTheme="majorBidi" w:cstheme="majorBidi"/>
          <w:b/>
          <w:bCs/>
        </w:rPr>
        <w:t>4.4.1 Operating Speed and Throughput</w:t>
      </w:r>
    </w:p>
    <w:p w14:paraId="4F338C02" w14:textId="77777777" w:rsidR="00762952" w:rsidRPr="00AD606C" w:rsidRDefault="00762952" w:rsidP="00762952">
      <w:pPr>
        <w:numPr>
          <w:ilvl w:val="0"/>
          <w:numId w:val="42"/>
        </w:numPr>
        <w:rPr>
          <w:rFonts w:asciiTheme="majorBidi" w:hAnsiTheme="majorBidi" w:cstheme="majorBidi"/>
        </w:rPr>
      </w:pPr>
      <w:r w:rsidRPr="00AD606C">
        <w:rPr>
          <w:rFonts w:asciiTheme="majorBidi" w:hAnsiTheme="majorBidi" w:cstheme="majorBidi"/>
          <w:b/>
          <w:bCs/>
        </w:rPr>
        <w:t>Optimal Shaft Speed:</w:t>
      </w:r>
      <w:r w:rsidRPr="00AD606C">
        <w:rPr>
          <w:rFonts w:asciiTheme="majorBidi" w:hAnsiTheme="majorBidi" w:cstheme="majorBidi"/>
        </w:rPr>
        <w:t xml:space="preserve"> The rotational speed of the auger must be optimized to balance production throughput (target fills per minute) with powder stability. Operating the auger at excessively high speeds can cause centrifugal fluidization of the salt particles, which significantly alters the bulk density and leads to unpredictable dosing volumes.</w:t>
      </w:r>
    </w:p>
    <w:p w14:paraId="078F05CB" w14:textId="1894E07D" w:rsidR="00762952" w:rsidRPr="00AD606C" w:rsidRDefault="00762952" w:rsidP="00762952">
      <w:pPr>
        <w:numPr>
          <w:ilvl w:val="0"/>
          <w:numId w:val="42"/>
        </w:numPr>
        <w:rPr>
          <w:rFonts w:asciiTheme="majorBidi" w:hAnsiTheme="majorBidi" w:cstheme="majorBidi"/>
        </w:rPr>
      </w:pPr>
      <w:r w:rsidRPr="00AD606C">
        <w:rPr>
          <w:rFonts w:asciiTheme="majorBidi" w:hAnsiTheme="majorBidi" w:cstheme="majorBidi"/>
          <w:b/>
          <w:bCs/>
        </w:rPr>
        <w:t>System Kinematics:</w:t>
      </w:r>
      <w:r w:rsidRPr="00AD606C">
        <w:rPr>
          <w:rFonts w:asciiTheme="majorBidi" w:hAnsiTheme="majorBidi" w:cstheme="majorBidi"/>
        </w:rPr>
        <w:t xml:space="preserve"> Given a standard industrial servo motor operating at a rated speed of </w:t>
      </w:r>
      <m:oMath>
        <m:r>
          <m:rPr>
            <m:sty m:val="bi"/>
          </m:rPr>
          <w:rPr>
            <w:rFonts w:ascii="Cambria Math" w:hAnsi="Cambria Math" w:cstheme="majorBidi"/>
          </w:rPr>
          <m:t>3000 RPM</m:t>
        </m:r>
      </m:oMath>
      <w:r w:rsidRPr="00AD606C">
        <w:rPr>
          <w:rFonts w:asciiTheme="majorBidi" w:hAnsiTheme="majorBidi" w:cstheme="majorBidi"/>
        </w:rPr>
        <w:t xml:space="preserve">, the </w:t>
      </w:r>
      <m:oMath>
        <m:r>
          <m:rPr>
            <m:sty m:val="bi"/>
          </m:rPr>
          <w:rPr>
            <w:rFonts w:ascii="Cambria Math" w:hAnsi="Cambria Math" w:cstheme="majorBidi"/>
          </w:rPr>
          <m:t>1:20</m:t>
        </m:r>
      </m:oMath>
      <w:r w:rsidRPr="00AD606C">
        <w:rPr>
          <w:rFonts w:asciiTheme="majorBidi" w:hAnsiTheme="majorBidi" w:cstheme="majorBidi"/>
        </w:rPr>
        <w:t xml:space="preserve"> reduction ratio yields a maximum effective auger shaft speed of 150 RPM. This specific speed range provides a controlled flow regime suitable for granular NaCl, allowing for rapid dosing without degrading the crystalline structure of the salt or inducing erratic mass flow.</w:t>
      </w:r>
    </w:p>
    <w:p w14:paraId="14DDE0CA" w14:textId="77777777" w:rsidR="00762952" w:rsidRDefault="00762952" w:rsidP="00762952">
      <w:pPr>
        <w:rPr>
          <w:rFonts w:asciiTheme="majorBidi" w:hAnsiTheme="majorBidi" w:cstheme="majorBidi"/>
          <w:b/>
          <w:bCs/>
        </w:rPr>
      </w:pPr>
      <w:r w:rsidRPr="00AD606C">
        <w:rPr>
          <w:rFonts w:asciiTheme="majorBidi" w:hAnsiTheme="majorBidi" w:cstheme="majorBidi"/>
          <w:b/>
          <w:bCs/>
        </w:rPr>
        <w:t>4.4.2 Dynamic Response (Acceleration and Deceleration)</w:t>
      </w:r>
    </w:p>
    <w:p w14:paraId="1F056706" w14:textId="77777777" w:rsidR="00762952" w:rsidRPr="00AD606C" w:rsidRDefault="00762952" w:rsidP="00762952">
      <w:pPr>
        <w:rPr>
          <w:rFonts w:asciiTheme="majorBidi" w:hAnsiTheme="majorBidi" w:cstheme="majorBidi"/>
        </w:rPr>
      </w:pPr>
      <w:r w:rsidRPr="008C79B0">
        <w:rPr>
          <w:rFonts w:asciiTheme="majorBidi" w:hAnsiTheme="majorBidi" w:cstheme="majorBidi"/>
        </w:rPr>
        <w:t>Due to the effect of "kinematic inertia" (explained in section 2.2.9) on filling accuracy, the screw motor must not be operated in a sudden (on/off) pattern.</w:t>
      </w:r>
    </w:p>
    <w:p w14:paraId="2D4E0927" w14:textId="77777777" w:rsidR="00762952" w:rsidRPr="00AD606C" w:rsidRDefault="00762952" w:rsidP="00762952">
      <w:pPr>
        <w:numPr>
          <w:ilvl w:val="0"/>
          <w:numId w:val="43"/>
        </w:numPr>
        <w:rPr>
          <w:rFonts w:asciiTheme="majorBidi" w:hAnsiTheme="majorBidi" w:cstheme="majorBidi"/>
        </w:rPr>
      </w:pPr>
      <w:r w:rsidRPr="00AD606C">
        <w:rPr>
          <w:rFonts w:asciiTheme="majorBidi" w:hAnsiTheme="majorBidi" w:cstheme="majorBidi"/>
          <w:b/>
          <w:bCs/>
        </w:rPr>
        <w:t>Motion Profiling:</w:t>
      </w:r>
      <w:r w:rsidRPr="00AD606C">
        <w:rPr>
          <w:rFonts w:asciiTheme="majorBidi" w:hAnsiTheme="majorBidi" w:cstheme="majorBidi"/>
        </w:rPr>
        <w:t xml:space="preserve"> The primary controller (ESP32) must be capable of generating precise motion trajectories</w:t>
      </w:r>
      <w:r>
        <w:rPr>
          <w:rFonts w:asciiTheme="majorBidi" w:hAnsiTheme="majorBidi" w:cstheme="majorBidi"/>
        </w:rPr>
        <w:t xml:space="preserve"> </w:t>
      </w:r>
      <w:r w:rsidRPr="00AD606C">
        <w:rPr>
          <w:rFonts w:asciiTheme="majorBidi" w:hAnsiTheme="majorBidi" w:cstheme="majorBidi"/>
        </w:rPr>
        <w:t>typically trapezoidal or S-curve profiles</w:t>
      </w:r>
      <w:r>
        <w:rPr>
          <w:rFonts w:asciiTheme="majorBidi" w:hAnsiTheme="majorBidi" w:cstheme="majorBidi"/>
        </w:rPr>
        <w:t xml:space="preserve"> </w:t>
      </w:r>
      <w:r w:rsidRPr="00AD606C">
        <w:rPr>
          <w:rFonts w:asciiTheme="majorBidi" w:hAnsiTheme="majorBidi" w:cstheme="majorBidi"/>
        </w:rPr>
        <w:t>to command the servo drive smoothly, minimizing mechanical jerks that could cause powder to compact unevenly within the screw flights.</w:t>
      </w:r>
    </w:p>
    <w:p w14:paraId="25C1EAF2" w14:textId="77777777" w:rsidR="00762952" w:rsidRPr="00AD606C" w:rsidRDefault="00762952" w:rsidP="00762952">
      <w:pPr>
        <w:numPr>
          <w:ilvl w:val="0"/>
          <w:numId w:val="43"/>
        </w:numPr>
        <w:rPr>
          <w:rFonts w:asciiTheme="majorBidi" w:hAnsiTheme="majorBidi" w:cstheme="majorBidi"/>
        </w:rPr>
      </w:pPr>
      <w:r w:rsidRPr="00AD606C">
        <w:rPr>
          <w:rFonts w:asciiTheme="majorBidi" w:hAnsiTheme="majorBidi" w:cstheme="majorBidi"/>
          <w:b/>
          <w:bCs/>
        </w:rPr>
        <w:t>Rapid Deceleration:</w:t>
      </w:r>
      <w:r w:rsidRPr="00AD606C">
        <w:rPr>
          <w:rFonts w:asciiTheme="majorBidi" w:hAnsiTheme="majorBidi" w:cstheme="majorBidi"/>
        </w:rPr>
        <w:t xml:space="preserve"> The most critical phase of the dosing cycle is the stopping mechanism. The drive system must possess high dynamic braking capabilities to decelerate from its operational speed to a dead stop almost instantaneously. Any motor coasting or mechanical lag at the end of the cycle will result in powder "giveaway" (overfilling), thereby violating the acceptable weight tolerance limits.</w:t>
      </w:r>
    </w:p>
    <w:p w14:paraId="1B5F0E39" w14:textId="77777777" w:rsidR="00762952" w:rsidRPr="00AD606C" w:rsidRDefault="00762952" w:rsidP="00762952">
      <w:pPr>
        <w:rPr>
          <w:rFonts w:asciiTheme="majorBidi" w:hAnsiTheme="majorBidi" w:cstheme="majorBidi"/>
        </w:rPr>
      </w:pPr>
      <w:r w:rsidRPr="00AD606C">
        <w:rPr>
          <w:rFonts w:asciiTheme="majorBidi" w:hAnsiTheme="majorBidi" w:cstheme="majorBidi"/>
          <w:b/>
          <w:bCs/>
        </w:rPr>
        <w:t>4.4.3 Positional Accuracy and Resolution</w:t>
      </w:r>
    </w:p>
    <w:p w14:paraId="28B15F0D" w14:textId="358226AB" w:rsidR="00762952" w:rsidRPr="00AD606C" w:rsidRDefault="00762952" w:rsidP="00762952">
      <w:pPr>
        <w:numPr>
          <w:ilvl w:val="0"/>
          <w:numId w:val="44"/>
        </w:numPr>
        <w:rPr>
          <w:rFonts w:asciiTheme="majorBidi" w:hAnsiTheme="majorBidi" w:cstheme="majorBidi"/>
        </w:rPr>
      </w:pPr>
      <w:r w:rsidRPr="00AD606C">
        <w:rPr>
          <w:rFonts w:asciiTheme="majorBidi" w:hAnsiTheme="majorBidi" w:cstheme="majorBidi"/>
          <w:b/>
          <w:bCs/>
        </w:rPr>
        <w:t>Angular Displacement:</w:t>
      </w:r>
      <w:r w:rsidRPr="00AD606C">
        <w:rPr>
          <w:rFonts w:asciiTheme="majorBidi" w:hAnsiTheme="majorBidi" w:cstheme="majorBidi"/>
        </w:rPr>
        <w:t xml:space="preserve"> In auger fillers, the dispensed mass is directly proportional to the total angular displacement </w:t>
      </w:r>
      <m:oMath>
        <m:d>
          <m:dPr>
            <m:ctrlPr>
              <w:rPr>
                <w:rFonts w:ascii="Cambria Math" w:hAnsi="Cambria Math" w:cstheme="majorBidi"/>
                <w:b/>
                <w:bCs/>
                <w:i/>
              </w:rPr>
            </m:ctrlPr>
          </m:dPr>
          <m:e>
            <m:r>
              <m:rPr>
                <m:sty m:val="bi"/>
              </m:rPr>
              <w:rPr>
                <w:rFonts w:ascii="Cambria Math" w:hAnsi="Cambria Math" w:cstheme="majorBidi"/>
              </w:rPr>
              <m:t>∅</m:t>
            </m:r>
          </m:e>
        </m:d>
        <m:r>
          <w:rPr>
            <w:rFonts w:ascii="Cambria Math" w:hAnsi="Cambria Math" w:cstheme="majorBidi"/>
          </w:rPr>
          <m:t xml:space="preserve"> </m:t>
        </m:r>
      </m:oMath>
      <w:r w:rsidRPr="00AD606C">
        <w:rPr>
          <w:rFonts w:asciiTheme="majorBidi" w:hAnsiTheme="majorBidi" w:cstheme="majorBidi"/>
        </w:rPr>
        <w:t xml:space="preserve">of the screw. The target weight of </w:t>
      </w:r>
      <m:oMath>
        <m:r>
          <m:rPr>
            <m:sty m:val="bi"/>
          </m:rPr>
          <w:rPr>
            <w:rFonts w:ascii="Cambria Math" w:hAnsi="Cambria Math" w:cstheme="majorBidi"/>
          </w:rPr>
          <m:t>500 g</m:t>
        </m:r>
      </m:oMath>
      <w:r w:rsidRPr="00AD606C">
        <w:rPr>
          <w:rFonts w:asciiTheme="majorBidi" w:hAnsiTheme="majorBidi" w:cstheme="majorBidi"/>
        </w:rPr>
        <w:t xml:space="preserve"> corresponds to a mathematically defined number of auger revolutions based on the screw's displaced volume per pitch.</w:t>
      </w:r>
    </w:p>
    <w:p w14:paraId="37982DFF" w14:textId="77777777" w:rsidR="00762952" w:rsidRPr="00AD606C" w:rsidRDefault="00762952" w:rsidP="00762952">
      <w:pPr>
        <w:numPr>
          <w:ilvl w:val="0"/>
          <w:numId w:val="44"/>
        </w:numPr>
        <w:rPr>
          <w:rFonts w:asciiTheme="majorBidi" w:hAnsiTheme="majorBidi" w:cstheme="majorBidi"/>
        </w:rPr>
      </w:pPr>
      <w:r w:rsidRPr="00AD606C">
        <w:rPr>
          <w:rFonts w:asciiTheme="majorBidi" w:hAnsiTheme="majorBidi" w:cstheme="majorBidi"/>
          <w:b/>
          <w:bCs/>
        </w:rPr>
        <w:t>Encoder Feedback:</w:t>
      </w:r>
      <w:r w:rsidRPr="00AD606C">
        <w:rPr>
          <w:rFonts w:asciiTheme="majorBidi" w:hAnsiTheme="majorBidi" w:cstheme="majorBidi"/>
        </w:rPr>
        <w:t xml:space="preserve"> To achieve precise volumetric control, the prime mover must utilize high-resolution encoder feedback. This ensures that the angular positioning is strictly governed, eliminating cumulative rotational errors over continuous filling cycles and ensuring high repeatability.</w:t>
      </w:r>
    </w:p>
    <w:p w14:paraId="642952EC" w14:textId="77777777" w:rsidR="00762952" w:rsidRPr="00AD606C" w:rsidRDefault="00762952" w:rsidP="00762952">
      <w:pPr>
        <w:rPr>
          <w:rFonts w:asciiTheme="majorBidi" w:hAnsiTheme="majorBidi" w:cstheme="majorBidi"/>
        </w:rPr>
      </w:pPr>
      <w:r w:rsidRPr="00AD606C">
        <w:rPr>
          <w:rFonts w:asciiTheme="majorBidi" w:hAnsiTheme="majorBidi" w:cstheme="majorBidi"/>
          <w:b/>
          <w:bCs/>
        </w:rPr>
        <w:t>4.4.4 Torque-Speed Stability</w:t>
      </w:r>
    </w:p>
    <w:p w14:paraId="205F05EC" w14:textId="6538C547" w:rsidR="00762952" w:rsidRPr="00AD606C" w:rsidRDefault="00762952" w:rsidP="00762952">
      <w:pPr>
        <w:numPr>
          <w:ilvl w:val="0"/>
          <w:numId w:val="45"/>
        </w:numPr>
        <w:rPr>
          <w:rFonts w:asciiTheme="majorBidi" w:hAnsiTheme="majorBidi" w:cstheme="majorBidi"/>
        </w:rPr>
      </w:pPr>
      <w:r w:rsidRPr="00AD606C">
        <w:rPr>
          <w:rFonts w:asciiTheme="majorBidi" w:hAnsiTheme="majorBidi" w:cstheme="majorBidi"/>
          <w:b/>
          <w:bCs/>
        </w:rPr>
        <w:lastRenderedPageBreak/>
        <w:t>Constant Torque Delivery:</w:t>
      </w:r>
      <w:r w:rsidRPr="00AD606C">
        <w:rPr>
          <w:rFonts w:asciiTheme="majorBidi" w:hAnsiTheme="majorBidi" w:cstheme="majorBidi"/>
        </w:rPr>
        <w:t xml:space="preserve"> The selected drive train must provide a relatively flat torque-speed curve within its operating range. It must deliver sufficient breakaway torque to initiate the movement of the compacted salt bed at rest, and maintain a constant angular velocity </w:t>
      </w:r>
      <m:oMath>
        <m:r>
          <w:rPr>
            <w:rFonts w:ascii="Cambria Math" w:hAnsi="Cambria Math" w:cstheme="majorBidi"/>
          </w:rPr>
          <m:t>(</m:t>
        </m:r>
        <m:r>
          <m:rPr>
            <m:sty m:val="bi"/>
          </m:rPr>
          <w:rPr>
            <w:rFonts w:ascii="Cambria Math" w:hAnsi="Cambria Math" w:cstheme="majorBidi"/>
          </w:rPr>
          <m:t>ω</m:t>
        </m:r>
        <m:r>
          <w:rPr>
            <w:rFonts w:ascii="Cambria Math" w:hAnsi="Cambria Math" w:cstheme="majorBidi"/>
          </w:rPr>
          <m:t>)</m:t>
        </m:r>
      </m:oMath>
      <w:r w:rsidRPr="00AD606C">
        <w:rPr>
          <w:rFonts w:asciiTheme="majorBidi" w:hAnsiTheme="majorBidi" w:cstheme="majorBidi"/>
        </w:rPr>
        <w:t xml:space="preserve"> during the filling phase, regardless of minor fluctuations in powder head pressure or localized friction inside the enclosing tube.</w:t>
      </w:r>
    </w:p>
    <w:p w14:paraId="7872EE92" w14:textId="77777777" w:rsidR="00762952" w:rsidRDefault="00762952" w:rsidP="00762952">
      <w:pPr>
        <w:rPr>
          <w:rFonts w:asciiTheme="majorBidi" w:hAnsiTheme="majorBidi" w:cstheme="majorBidi"/>
          <w:rtl/>
        </w:rPr>
      </w:pPr>
    </w:p>
    <w:p w14:paraId="6C374DF3" w14:textId="77777777" w:rsidR="00762952" w:rsidRPr="00AD606C" w:rsidRDefault="00762952" w:rsidP="00762952">
      <w:pPr>
        <w:rPr>
          <w:rFonts w:asciiTheme="majorBidi" w:hAnsiTheme="majorBidi" w:cstheme="majorBidi"/>
          <w:b/>
          <w:bCs/>
          <w:color w:val="000000" w:themeColor="text1"/>
        </w:rPr>
      </w:pPr>
      <w:r w:rsidRPr="00AD606C">
        <w:rPr>
          <w:rFonts w:asciiTheme="majorBidi" w:hAnsiTheme="majorBidi" w:cstheme="majorBidi"/>
          <w:b/>
          <w:bCs/>
          <w:color w:val="000000" w:themeColor="text1"/>
        </w:rPr>
        <w:t>Summary of Motion Requirements (For Table Insertion)</w:t>
      </w:r>
    </w:p>
    <w:tbl>
      <w:tblPr>
        <w:tblW w:w="0" w:type="auto"/>
        <w:tblCellSpacing w:w="15" w:type="dxa"/>
        <w:tblCellMar>
          <w:left w:w="0" w:type="dxa"/>
          <w:right w:w="0" w:type="dxa"/>
        </w:tblCellMar>
        <w:tblLook w:val="04A0" w:firstRow="1" w:lastRow="0" w:firstColumn="1" w:lastColumn="0" w:noHBand="0" w:noVBand="1"/>
      </w:tblPr>
      <w:tblGrid>
        <w:gridCol w:w="1222"/>
        <w:gridCol w:w="3495"/>
        <w:gridCol w:w="1242"/>
      </w:tblGrid>
      <w:tr w:rsidR="00A34018" w:rsidRPr="00A34018" w14:paraId="5075DE2E" w14:textId="77777777" w:rsidTr="00A340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4E6DB" w14:textId="77777777" w:rsidR="00A34018" w:rsidRPr="00A34018" w:rsidRDefault="00A34018" w:rsidP="00A34018">
            <w:pPr>
              <w:rPr>
                <w:rFonts w:asciiTheme="majorBidi" w:hAnsiTheme="majorBidi" w:cstheme="majorBidi"/>
              </w:rPr>
            </w:pPr>
            <w:r w:rsidRPr="00A34018">
              <w:rPr>
                <w:rFonts w:asciiTheme="majorBidi" w:hAnsiTheme="majorBidi" w:cstheme="majorBidi"/>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9010E" w14:textId="77777777" w:rsidR="00A34018" w:rsidRPr="00A34018" w:rsidRDefault="00A34018" w:rsidP="00A34018">
            <w:pPr>
              <w:rPr>
                <w:rFonts w:asciiTheme="majorBidi" w:hAnsiTheme="majorBidi" w:cstheme="majorBidi"/>
              </w:rPr>
            </w:pPr>
            <w:r w:rsidRPr="00A34018">
              <w:rPr>
                <w:rFonts w:asciiTheme="majorBidi" w:hAnsiTheme="majorBidi" w:cstheme="majorBidi"/>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A30FB" w14:textId="77777777" w:rsidR="00A34018" w:rsidRPr="00A34018" w:rsidRDefault="00A34018" w:rsidP="00A34018">
            <w:pPr>
              <w:rPr>
                <w:rFonts w:asciiTheme="majorBidi" w:hAnsiTheme="majorBidi" w:cstheme="majorBidi"/>
              </w:rPr>
            </w:pPr>
            <w:r w:rsidRPr="00A34018">
              <w:rPr>
                <w:rFonts w:asciiTheme="majorBidi" w:hAnsiTheme="majorBidi" w:cstheme="majorBidi"/>
                <w:b/>
                <w:bCs/>
              </w:rPr>
              <w:t>Value</w:t>
            </w:r>
          </w:p>
        </w:tc>
      </w:tr>
      <w:tr w:rsidR="00A34018" w:rsidRPr="00A34018" w14:paraId="26260F0F"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9721C" w14:textId="77777777" w:rsidR="00A34018" w:rsidRPr="00A34018" w:rsidRDefault="00A34018" w:rsidP="00A34018">
            <w:pPr>
              <w:rPr>
                <w:rFonts w:asciiTheme="majorBidi" w:hAnsiTheme="majorBidi" w:cstheme="majorBidi"/>
              </w:rPr>
            </w:pPr>
            <w:r w:rsidRPr="00A34018">
              <w:rPr>
                <w:rFonts w:asciiTheme="majorBidi" w:hAnsiTheme="majorBidi" w:cstheme="majorBidi"/>
              </w:rPr>
              <w:t>MR-M1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B8F7D" w14:textId="77777777" w:rsidR="00A34018" w:rsidRPr="00A34018" w:rsidRDefault="00A34018" w:rsidP="00A34018">
            <w:pPr>
              <w:rPr>
                <w:rFonts w:asciiTheme="majorBidi" w:hAnsiTheme="majorBidi" w:cstheme="majorBidi"/>
              </w:rPr>
            </w:pPr>
            <w:r w:rsidRPr="00A34018">
              <w:rPr>
                <w:rFonts w:asciiTheme="majorBidi" w:hAnsiTheme="majorBidi" w:cstheme="majorBidi"/>
              </w:rPr>
              <w:t>Nominal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76CB" w14:textId="77777777" w:rsidR="00A34018" w:rsidRPr="00A34018" w:rsidRDefault="00A34018" w:rsidP="00A34018">
            <w:pPr>
              <w:rPr>
                <w:rFonts w:asciiTheme="majorBidi" w:hAnsiTheme="majorBidi" w:cstheme="majorBidi"/>
              </w:rPr>
            </w:pPr>
            <w:r w:rsidRPr="00A34018">
              <w:rPr>
                <w:rFonts w:asciiTheme="majorBidi" w:hAnsiTheme="majorBidi" w:cstheme="majorBidi"/>
              </w:rPr>
              <w:t>135 rpm</w:t>
            </w:r>
          </w:p>
        </w:tc>
      </w:tr>
      <w:tr w:rsidR="00A34018" w:rsidRPr="00A34018" w14:paraId="5362330E"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C669A" w14:textId="77777777" w:rsidR="00A34018" w:rsidRPr="00A34018" w:rsidRDefault="00A34018" w:rsidP="00A34018">
            <w:pPr>
              <w:rPr>
                <w:rFonts w:asciiTheme="majorBidi" w:hAnsiTheme="majorBidi" w:cstheme="majorBidi"/>
              </w:rPr>
            </w:pPr>
            <w:r w:rsidRPr="00A34018">
              <w:rPr>
                <w:rFonts w:asciiTheme="majorBidi" w:hAnsiTheme="majorBidi" w:cstheme="majorBidi"/>
              </w:rPr>
              <w:t>MR-M2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8E59B" w14:textId="77777777" w:rsidR="00A34018" w:rsidRPr="00A34018" w:rsidRDefault="00A34018" w:rsidP="00A34018">
            <w:pPr>
              <w:rPr>
                <w:rFonts w:asciiTheme="majorBidi" w:hAnsiTheme="majorBidi" w:cstheme="majorBidi"/>
              </w:rPr>
            </w:pPr>
            <w:r w:rsidRPr="00A34018">
              <w:rPr>
                <w:rFonts w:asciiTheme="majorBidi" w:hAnsiTheme="majorBidi" w:cstheme="majorBidi"/>
              </w:rPr>
              <w:t>Speed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D45F9" w14:textId="77777777" w:rsidR="00A34018" w:rsidRPr="00A34018" w:rsidRDefault="00A34018" w:rsidP="00A34018">
            <w:pPr>
              <w:rPr>
                <w:rFonts w:asciiTheme="majorBidi" w:hAnsiTheme="majorBidi" w:cstheme="majorBidi"/>
              </w:rPr>
            </w:pPr>
            <w:r w:rsidRPr="00A34018">
              <w:rPr>
                <w:rFonts w:asciiTheme="majorBidi" w:hAnsiTheme="majorBidi" w:cstheme="majorBidi"/>
              </w:rPr>
              <w:t>±1%</w:t>
            </w:r>
          </w:p>
        </w:tc>
      </w:tr>
      <w:tr w:rsidR="00A34018" w:rsidRPr="00A34018" w14:paraId="0FC8A107"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D7281" w14:textId="77777777" w:rsidR="00A34018" w:rsidRPr="00A34018" w:rsidRDefault="00A34018" w:rsidP="00A34018">
            <w:pPr>
              <w:rPr>
                <w:rFonts w:asciiTheme="majorBidi" w:hAnsiTheme="majorBidi" w:cstheme="majorBidi"/>
              </w:rPr>
            </w:pPr>
            <w:r w:rsidRPr="00A34018">
              <w:rPr>
                <w:rFonts w:asciiTheme="majorBidi" w:hAnsiTheme="majorBidi" w:cstheme="majorBidi"/>
              </w:rPr>
              <w:t>MR-M3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EB793" w14:textId="77777777" w:rsidR="00A34018" w:rsidRPr="00A34018" w:rsidRDefault="00A34018" w:rsidP="00A34018">
            <w:pPr>
              <w:rPr>
                <w:rFonts w:asciiTheme="majorBidi" w:hAnsiTheme="majorBidi" w:cstheme="majorBidi"/>
              </w:rPr>
            </w:pPr>
            <w:r w:rsidRPr="00A34018">
              <w:rPr>
                <w:rFonts w:asciiTheme="majorBidi" w:hAnsiTheme="majorBidi" w:cstheme="majorBidi"/>
              </w:rPr>
              <w:t>Angular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4DDB" w14:textId="77777777" w:rsidR="00A34018" w:rsidRPr="00A34018" w:rsidRDefault="00A34018" w:rsidP="00A34018">
            <w:pPr>
              <w:rPr>
                <w:rFonts w:asciiTheme="majorBidi" w:hAnsiTheme="majorBidi" w:cstheme="majorBidi"/>
              </w:rPr>
            </w:pPr>
            <w:r w:rsidRPr="00A34018">
              <w:rPr>
                <w:rFonts w:asciiTheme="majorBidi" w:hAnsiTheme="majorBidi" w:cstheme="majorBidi"/>
              </w:rPr>
              <w:t>≤ 0.5°</w:t>
            </w:r>
          </w:p>
        </w:tc>
      </w:tr>
      <w:tr w:rsidR="00A34018" w:rsidRPr="00A34018" w14:paraId="62C1B45D"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6548C" w14:textId="77777777" w:rsidR="00A34018" w:rsidRPr="00A34018" w:rsidRDefault="00A34018" w:rsidP="00A34018">
            <w:pPr>
              <w:rPr>
                <w:rFonts w:asciiTheme="majorBidi" w:hAnsiTheme="majorBidi" w:cstheme="majorBidi"/>
              </w:rPr>
            </w:pPr>
            <w:r w:rsidRPr="00A34018">
              <w:rPr>
                <w:rFonts w:asciiTheme="majorBidi" w:hAnsiTheme="majorBidi" w:cstheme="majorBidi"/>
              </w:rPr>
              <w:t>MR-M4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651E2" w14:textId="77777777" w:rsidR="00A34018" w:rsidRPr="00A34018" w:rsidRDefault="00A34018" w:rsidP="00A34018">
            <w:pPr>
              <w:rPr>
                <w:rFonts w:asciiTheme="majorBidi" w:hAnsiTheme="majorBidi" w:cstheme="majorBidi"/>
              </w:rPr>
            </w:pPr>
            <w:r w:rsidRPr="00A34018">
              <w:rPr>
                <w:rFonts w:asciiTheme="majorBidi" w:hAnsiTheme="majorBidi" w:cstheme="majorBidi"/>
              </w:rPr>
              <w:t>Stop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00878" w14:textId="77777777" w:rsidR="00A34018" w:rsidRPr="00A34018" w:rsidRDefault="00A34018" w:rsidP="00A34018">
            <w:pPr>
              <w:rPr>
                <w:rFonts w:asciiTheme="majorBidi" w:hAnsiTheme="majorBidi" w:cstheme="majorBidi"/>
              </w:rPr>
            </w:pPr>
            <w:r w:rsidRPr="00A34018">
              <w:rPr>
                <w:rFonts w:asciiTheme="majorBidi" w:hAnsiTheme="majorBidi" w:cstheme="majorBidi"/>
              </w:rPr>
              <w:t xml:space="preserve">≤ 50 </w:t>
            </w:r>
            <w:proofErr w:type="spellStart"/>
            <w:r w:rsidRPr="00A34018">
              <w:rPr>
                <w:rFonts w:asciiTheme="majorBidi" w:hAnsiTheme="majorBidi" w:cstheme="majorBidi"/>
              </w:rPr>
              <w:t>ms</w:t>
            </w:r>
            <w:proofErr w:type="spellEnd"/>
          </w:p>
        </w:tc>
      </w:tr>
      <w:tr w:rsidR="00A34018" w:rsidRPr="00A34018" w14:paraId="5F11D3AB"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14CA5" w14:textId="77777777" w:rsidR="00A34018" w:rsidRPr="00A34018" w:rsidRDefault="00A34018" w:rsidP="00A34018">
            <w:pPr>
              <w:rPr>
                <w:rFonts w:asciiTheme="majorBidi" w:hAnsiTheme="majorBidi" w:cstheme="majorBidi"/>
              </w:rPr>
            </w:pPr>
            <w:r w:rsidRPr="00A34018">
              <w:rPr>
                <w:rFonts w:asciiTheme="majorBidi" w:hAnsiTheme="majorBidi" w:cstheme="majorBidi"/>
              </w:rPr>
              <w:t>MR-M5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62F41" w14:textId="77777777" w:rsidR="00A34018" w:rsidRPr="00A34018" w:rsidRDefault="00A34018" w:rsidP="00A34018">
            <w:pPr>
              <w:rPr>
                <w:rFonts w:asciiTheme="majorBidi" w:hAnsiTheme="majorBidi" w:cstheme="majorBidi"/>
              </w:rPr>
            </w:pPr>
            <w:r w:rsidRPr="00A34018">
              <w:rPr>
                <w:rFonts w:asciiTheme="majorBidi" w:hAnsiTheme="majorBidi" w:cstheme="majorBidi"/>
              </w:rPr>
              <w:t>Timing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FBE3B" w14:textId="77777777" w:rsidR="00A34018" w:rsidRPr="00A34018" w:rsidRDefault="00A34018" w:rsidP="00A34018">
            <w:pPr>
              <w:rPr>
                <w:rFonts w:asciiTheme="majorBidi" w:hAnsiTheme="majorBidi" w:cstheme="majorBidi"/>
              </w:rPr>
            </w:pPr>
            <w:r w:rsidRPr="00A34018">
              <w:rPr>
                <w:rFonts w:asciiTheme="majorBidi" w:hAnsiTheme="majorBidi" w:cstheme="majorBidi"/>
              </w:rPr>
              <w:t xml:space="preserve">≤ 5 </w:t>
            </w:r>
            <w:proofErr w:type="spellStart"/>
            <w:r w:rsidRPr="00A34018">
              <w:rPr>
                <w:rFonts w:asciiTheme="majorBidi" w:hAnsiTheme="majorBidi" w:cstheme="majorBidi"/>
              </w:rPr>
              <w:t>ms</w:t>
            </w:r>
            <w:proofErr w:type="spellEnd"/>
          </w:p>
        </w:tc>
      </w:tr>
      <w:tr w:rsidR="00A34018" w:rsidRPr="00A34018" w14:paraId="4A66F1C5"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23916" w14:textId="77777777" w:rsidR="00A34018" w:rsidRPr="00A34018" w:rsidRDefault="00A34018" w:rsidP="00A34018">
            <w:pPr>
              <w:rPr>
                <w:rFonts w:asciiTheme="majorBidi" w:hAnsiTheme="majorBidi" w:cstheme="majorBidi"/>
              </w:rPr>
            </w:pPr>
            <w:r w:rsidRPr="00A34018">
              <w:rPr>
                <w:rFonts w:asciiTheme="majorBidi" w:hAnsiTheme="majorBidi" w:cstheme="majorBidi"/>
              </w:rPr>
              <w:t>MR-M6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4E565" w14:textId="77777777" w:rsidR="00A34018" w:rsidRPr="00A34018" w:rsidRDefault="00A34018" w:rsidP="00A34018">
            <w:pPr>
              <w:rPr>
                <w:rFonts w:asciiTheme="majorBidi" w:hAnsiTheme="majorBidi" w:cstheme="majorBidi"/>
              </w:rPr>
            </w:pPr>
            <w:r w:rsidRPr="00A34018">
              <w:rPr>
                <w:rFonts w:asciiTheme="majorBidi" w:hAnsiTheme="majorBidi" w:cstheme="majorBidi"/>
              </w:rPr>
              <w:t>Safety Margin vs Critical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13CD1" w14:textId="77777777" w:rsidR="00A34018" w:rsidRPr="00A34018" w:rsidRDefault="00A34018" w:rsidP="00A34018">
            <w:pPr>
              <w:rPr>
                <w:rFonts w:asciiTheme="majorBidi" w:hAnsiTheme="majorBidi" w:cstheme="majorBidi"/>
              </w:rPr>
            </w:pPr>
            <w:r w:rsidRPr="00A34018">
              <w:rPr>
                <w:rFonts w:asciiTheme="majorBidi" w:hAnsiTheme="majorBidi" w:cstheme="majorBidi"/>
              </w:rPr>
              <w:t>≥ 25%</w:t>
            </w:r>
          </w:p>
        </w:tc>
      </w:tr>
      <w:tr w:rsidR="00A34018" w:rsidRPr="00A34018" w14:paraId="74512431" w14:textId="77777777" w:rsidTr="00A340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5F638" w14:textId="77777777" w:rsidR="00A34018" w:rsidRPr="00A34018" w:rsidRDefault="00A34018" w:rsidP="00A34018">
            <w:pPr>
              <w:rPr>
                <w:rFonts w:asciiTheme="majorBidi" w:hAnsiTheme="majorBidi" w:cstheme="majorBidi"/>
              </w:rPr>
            </w:pPr>
            <w:r w:rsidRPr="00A34018">
              <w:rPr>
                <w:rFonts w:asciiTheme="majorBidi" w:hAnsiTheme="majorBidi" w:cstheme="majorBidi"/>
              </w:rPr>
              <w:t>MR-M7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3B282" w14:textId="77777777" w:rsidR="00A34018" w:rsidRPr="00A34018" w:rsidRDefault="00A34018" w:rsidP="00A34018">
            <w:pPr>
              <w:rPr>
                <w:rFonts w:asciiTheme="majorBidi" w:hAnsiTheme="majorBidi" w:cstheme="majorBidi"/>
              </w:rPr>
            </w:pPr>
            <w:r w:rsidRPr="00A34018">
              <w:rPr>
                <w:rFonts w:asciiTheme="majorBidi" w:hAnsiTheme="majorBidi" w:cstheme="majorBidi"/>
              </w:rPr>
              <w:t>Motion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42236" w14:textId="77777777" w:rsidR="00A34018" w:rsidRPr="00A34018" w:rsidRDefault="00A34018" w:rsidP="00A34018">
            <w:pPr>
              <w:rPr>
                <w:rFonts w:asciiTheme="majorBidi" w:hAnsiTheme="majorBidi" w:cstheme="majorBidi"/>
              </w:rPr>
            </w:pPr>
            <w:r w:rsidRPr="00A34018">
              <w:rPr>
                <w:rFonts w:asciiTheme="majorBidi" w:hAnsiTheme="majorBidi" w:cstheme="majorBidi"/>
              </w:rPr>
              <w:t>S-curve</w:t>
            </w:r>
          </w:p>
        </w:tc>
      </w:tr>
    </w:tbl>
    <w:p w14:paraId="6EA2A850" w14:textId="77777777" w:rsidR="0096056F" w:rsidRDefault="0096056F" w:rsidP="0096056F">
      <w:pPr>
        <w:rPr>
          <w:rFonts w:asciiTheme="majorBidi" w:hAnsiTheme="majorBidi" w:cstheme="majorBidi"/>
        </w:rPr>
      </w:pPr>
    </w:p>
    <w:p w14:paraId="5539FD1F" w14:textId="77777777" w:rsidR="004021F5" w:rsidRDefault="004021F5" w:rsidP="00A34018">
      <w:pPr>
        <w:rPr>
          <w:rFonts w:asciiTheme="majorBidi" w:hAnsiTheme="majorBidi" w:cstheme="majorBidi"/>
        </w:rPr>
      </w:pPr>
    </w:p>
    <w:p w14:paraId="3BB7B495" w14:textId="4F1E373D" w:rsidR="00A34018" w:rsidRPr="004021F5" w:rsidRDefault="00A34018" w:rsidP="00A34018">
      <w:pPr>
        <w:rPr>
          <w:rFonts w:asciiTheme="majorBidi" w:hAnsiTheme="majorBidi" w:cstheme="majorBidi"/>
          <w:b/>
          <w:bCs/>
          <w:sz w:val="28"/>
          <w:szCs w:val="28"/>
        </w:rPr>
      </w:pPr>
      <w:r w:rsidRPr="004021F5">
        <w:rPr>
          <w:rFonts w:asciiTheme="majorBidi" w:hAnsiTheme="majorBidi" w:cstheme="majorBidi"/>
          <w:b/>
          <w:bCs/>
          <w:sz w:val="28"/>
          <w:szCs w:val="28"/>
        </w:rPr>
        <w:t>4.6 Accuracy and Dosing Requirements</w:t>
      </w:r>
    </w:p>
    <w:p w14:paraId="11978323" w14:textId="77777777" w:rsidR="00A34018" w:rsidRPr="00460A1A" w:rsidRDefault="00A34018" w:rsidP="00A34018">
      <w:pPr>
        <w:rPr>
          <w:rFonts w:asciiTheme="majorBidi" w:hAnsiTheme="majorBidi" w:cstheme="majorBidi"/>
        </w:rPr>
      </w:pPr>
      <w:r w:rsidRPr="00460A1A">
        <w:rPr>
          <w:rFonts w:asciiTheme="majorBidi" w:hAnsiTheme="majorBidi" w:cstheme="majorBidi"/>
        </w:rPr>
        <w:t>The primary function of the auger filling system is to divide bulk material (sodium chloride - NaCl) into precise and equal mass doses. To ensure industrial viability and compliance with vertical form-fill-seal (VFFS) machine standards, the system must satisfy the following stringent requirements regarding weight, accuracy, and speed.</w:t>
      </w:r>
    </w:p>
    <w:p w14:paraId="7C8E825E" w14:textId="77777777" w:rsidR="00A34018" w:rsidRDefault="00A34018" w:rsidP="00A34018">
      <w:pPr>
        <w:rPr>
          <w:rFonts w:asciiTheme="majorBidi" w:hAnsiTheme="majorBidi" w:cstheme="majorBidi"/>
          <w:b/>
          <w:bCs/>
        </w:rPr>
      </w:pPr>
    </w:p>
    <w:p w14:paraId="022C5A3F"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lastRenderedPageBreak/>
        <w:t>4.6.1 Target Weight and Permissible Tolerance</w:t>
      </w:r>
    </w:p>
    <w:p w14:paraId="7A8ECD5E"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Target Dose Capacity:</w:t>
      </w:r>
      <w:r w:rsidRPr="00460A1A">
        <w:rPr>
          <w:rFonts w:asciiTheme="majorBidi" w:hAnsiTheme="majorBidi" w:cstheme="majorBidi"/>
        </w:rPr>
        <w:t xml:space="preserve"> The system is designed to process and fill packages with a net target weight of </w:t>
      </w:r>
      <m:oMath>
        <m:r>
          <m:rPr>
            <m:sty m:val="bi"/>
          </m:rPr>
          <w:rPr>
            <w:rFonts w:ascii="Cambria Math" w:hAnsi="Cambria Math" w:cstheme="majorBidi"/>
          </w:rPr>
          <m:t>500 grams</m:t>
        </m:r>
      </m:oMath>
      <w:r w:rsidRPr="00460A1A">
        <w:rPr>
          <w:rFonts w:asciiTheme="majorBidi" w:hAnsiTheme="majorBidi" w:cstheme="majorBidi"/>
        </w:rPr>
        <w:t xml:space="preserve"> of salt per filling cycle.</w:t>
      </w:r>
    </w:p>
    <w:p w14:paraId="53698EFA"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Legal and Industrial Tolerance:</w:t>
      </w:r>
      <w:r w:rsidRPr="00460A1A">
        <w:rPr>
          <w:rFonts w:asciiTheme="majorBidi" w:hAnsiTheme="majorBidi" w:cstheme="majorBidi"/>
        </w:rPr>
        <w:t xml:space="preserve"> According to International Organization of Legal Metrology (</w:t>
      </w:r>
      <w:r w:rsidRPr="00460A1A">
        <w:rPr>
          <w:rFonts w:asciiTheme="majorBidi" w:hAnsiTheme="majorBidi" w:cstheme="majorBidi"/>
          <w:u w:val="single"/>
        </w:rPr>
        <w:t>OIML R 87</w:t>
      </w:r>
      <w:r w:rsidRPr="00460A1A">
        <w:rPr>
          <w:rFonts w:asciiTheme="majorBidi" w:hAnsiTheme="majorBidi" w:cstheme="majorBidi"/>
        </w:rPr>
        <w:t xml:space="preserve">) standards for pre-packaged goods, the maximum permissible error (MPE) for </w:t>
      </w:r>
      <w:r w:rsidRPr="00460A1A">
        <w:rPr>
          <w:rFonts w:asciiTheme="majorBidi" w:hAnsiTheme="majorBidi" w:cstheme="majorBidi"/>
          <w:b/>
          <w:bCs/>
        </w:rPr>
        <w:t>500 gram</w:t>
      </w:r>
      <w:r w:rsidRPr="00460A1A">
        <w:rPr>
          <w:rFonts w:asciiTheme="majorBidi" w:hAnsiTheme="majorBidi" w:cstheme="majorBidi"/>
        </w:rPr>
        <w:t xml:space="preserve"> packages shall not exceed </w:t>
      </w:r>
      <m:oMath>
        <m:r>
          <m:rPr>
            <m:sty m:val="bi"/>
          </m:rPr>
          <w:rPr>
            <w:rFonts w:ascii="Cambria Math" w:hAnsi="Cambria Math" w:cstheme="majorBidi"/>
          </w:rPr>
          <m:t xml:space="preserve">±1.5%  </m:t>
        </m:r>
        <m:r>
          <w:rPr>
            <w:rFonts w:ascii="Cambria Math" w:hAnsi="Cambria Math" w:cstheme="majorBidi"/>
          </w:rPr>
          <m:t>to</m:t>
        </m:r>
        <m:r>
          <m:rPr>
            <m:sty m:val="bi"/>
          </m:rPr>
          <w:rPr>
            <w:rFonts w:ascii="Cambria Math" w:hAnsi="Cambria Math" w:cstheme="majorBidi"/>
          </w:rPr>
          <m:t xml:space="preserve"> ±3% </m:t>
        </m:r>
        <m:r>
          <w:rPr>
            <w:rFonts w:ascii="Cambria Math" w:hAnsi="Cambria Math" w:cstheme="majorBidi"/>
          </w:rPr>
          <m:t>maximum</m:t>
        </m:r>
        <m:r>
          <m:rPr>
            <m:sty m:val="bi"/>
          </m:rPr>
          <w:rPr>
            <w:rFonts w:ascii="Cambria Math" w:hAnsi="Cambria Math" w:cstheme="majorBidi"/>
          </w:rPr>
          <m:t>.</m:t>
        </m:r>
      </m:oMath>
      <w:r w:rsidRPr="00460A1A">
        <w:rPr>
          <w:rFonts w:asciiTheme="majorBidi" w:hAnsiTheme="majorBidi" w:cstheme="majorBidi"/>
        </w:rPr>
        <w:t xml:space="preserve"> The designed system shall achieve dosing accuracy of </w:t>
      </w:r>
      <m:oMath>
        <m:r>
          <m:rPr>
            <m:sty m:val="bi"/>
          </m:rPr>
          <w:rPr>
            <w:rFonts w:ascii="Cambria Math" w:hAnsi="Cambria Math" w:cstheme="majorBidi"/>
          </w:rPr>
          <m:t>±1%</m:t>
        </m:r>
      </m:oMath>
      <w:r w:rsidRPr="00460A1A">
        <w:rPr>
          <w:rFonts w:asciiTheme="majorBidi" w:hAnsiTheme="majorBidi" w:cstheme="majorBidi"/>
        </w:rPr>
        <w:t xml:space="preserve"> (i.e.,</w:t>
      </w:r>
      <m:oMath>
        <m:r>
          <m:rPr>
            <m:sty m:val="bi"/>
          </m:rPr>
          <w:rPr>
            <w:rFonts w:ascii="Cambria Math" w:hAnsi="Cambria Math" w:cstheme="majorBidi"/>
          </w:rPr>
          <m:t xml:space="preserve"> ±5 grams</m:t>
        </m:r>
      </m:oMath>
      <w:r w:rsidRPr="00460A1A">
        <w:rPr>
          <w:rFonts w:asciiTheme="majorBidi" w:hAnsiTheme="majorBidi" w:cstheme="majorBidi"/>
        </w:rPr>
        <w:t xml:space="preserve">) for </w:t>
      </w:r>
      <m:oMath>
        <m:r>
          <m:rPr>
            <m:sty m:val="bi"/>
          </m:rPr>
          <w:rPr>
            <w:rFonts w:ascii="Cambria Math" w:hAnsi="Cambria Math" w:cstheme="majorBidi"/>
          </w:rPr>
          <m:t>500 gram</m:t>
        </m:r>
      </m:oMath>
      <w:r w:rsidRPr="00460A1A">
        <w:rPr>
          <w:rFonts w:asciiTheme="majorBidi" w:hAnsiTheme="majorBidi" w:cstheme="majorBidi"/>
        </w:rPr>
        <w:t xml:space="preserve"> weight. Achieving this narrow margin requires minimizing all volumetric error sources such as slip and free-fall dribbling analyzed in Chapter 2.</w:t>
      </w:r>
    </w:p>
    <w:p w14:paraId="139EF918" w14:textId="77777777" w:rsidR="00A34018" w:rsidRDefault="00A34018" w:rsidP="00A34018">
      <w:pPr>
        <w:rPr>
          <w:rFonts w:asciiTheme="majorBidi" w:hAnsiTheme="majorBidi" w:cstheme="majorBidi"/>
          <w:b/>
          <w:bCs/>
        </w:rPr>
      </w:pPr>
    </w:p>
    <w:p w14:paraId="54C6D340"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t>4.6.2 Repeatability and Statistical Stability</w:t>
      </w:r>
    </w:p>
    <w:p w14:paraId="6AA32DAB" w14:textId="77777777" w:rsidR="00A34018" w:rsidRPr="00460A1A" w:rsidRDefault="00A34018" w:rsidP="00A34018">
      <w:pPr>
        <w:rPr>
          <w:rFonts w:asciiTheme="majorBidi" w:hAnsiTheme="majorBidi" w:cstheme="majorBidi"/>
        </w:rPr>
      </w:pPr>
      <w:r w:rsidRPr="00460A1A">
        <w:rPr>
          <w:rFonts w:asciiTheme="majorBidi" w:hAnsiTheme="majorBidi" w:cstheme="majorBidi"/>
        </w:rPr>
        <w:t xml:space="preserve">The engineering requirement extends beyond achieving accurate weight in a single cycle to "repeatability" across hundreds of consecutive cycles. The system must maintain low standard deviation </w:t>
      </w:r>
      <m:oMath>
        <m:r>
          <m:rPr>
            <m:sty m:val="bi"/>
          </m:rPr>
          <w:rPr>
            <w:rFonts w:ascii="Cambria Math" w:hAnsi="Cambria Math" w:cstheme="majorBidi"/>
          </w:rPr>
          <m:t>(σ)</m:t>
        </m:r>
      </m:oMath>
      <w:r w:rsidRPr="00460A1A">
        <w:rPr>
          <w:rFonts w:asciiTheme="majorBidi" w:hAnsiTheme="majorBidi" w:cstheme="majorBidi"/>
        </w:rPr>
        <w:t>. Dose stability must not be affected by minor changes in powder level inside the hopper (hopper head pressure), necessitating effective mechanical design of the agitator mechanism to maintain homogeneous bulk density of salt before entering the auger channel.</w:t>
      </w:r>
    </w:p>
    <w:p w14:paraId="111BD6C9" w14:textId="77777777" w:rsidR="00A34018" w:rsidRDefault="00A34018" w:rsidP="00A34018">
      <w:pPr>
        <w:rPr>
          <w:rFonts w:asciiTheme="majorBidi" w:hAnsiTheme="majorBidi" w:cstheme="majorBidi"/>
          <w:b/>
          <w:bCs/>
        </w:rPr>
      </w:pPr>
    </w:p>
    <w:p w14:paraId="740B9271"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t>4.6.3 Cycle Time and Throughput</w:t>
      </w:r>
    </w:p>
    <w:p w14:paraId="7AFDE671" w14:textId="77777777" w:rsidR="00A34018" w:rsidRPr="00460A1A" w:rsidRDefault="00A34018" w:rsidP="00A34018">
      <w:pPr>
        <w:rPr>
          <w:rFonts w:asciiTheme="majorBidi" w:hAnsiTheme="majorBidi" w:cstheme="majorBidi"/>
        </w:rPr>
      </w:pPr>
      <w:r w:rsidRPr="00460A1A">
        <w:rPr>
          <w:rFonts w:asciiTheme="majorBidi" w:hAnsiTheme="majorBidi" w:cstheme="majorBidi"/>
        </w:rPr>
        <w:t>Since this system is an integral part of a VFFS machine, the dosing time represents a critical constraint; powder discharge must be completed while the plastic bag is in the forming and bottom sealing phase.</w:t>
      </w:r>
    </w:p>
    <w:p w14:paraId="797E84BE"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Temporal Requirement:</w:t>
      </w:r>
      <w:r w:rsidRPr="00460A1A">
        <w:rPr>
          <w:rFonts w:asciiTheme="majorBidi" w:hAnsiTheme="majorBidi" w:cstheme="majorBidi"/>
        </w:rPr>
        <w:t xml:space="preserve"> The </w:t>
      </w:r>
      <m:oMath>
        <m:r>
          <m:rPr>
            <m:sty m:val="bi"/>
          </m:rPr>
          <w:rPr>
            <w:rFonts w:ascii="Cambria Math" w:hAnsi="Cambria Math" w:cstheme="majorBidi"/>
          </w:rPr>
          <m:t>500 gram</m:t>
        </m:r>
      </m:oMath>
      <w:r w:rsidRPr="00460A1A">
        <w:rPr>
          <w:rFonts w:asciiTheme="majorBidi" w:hAnsiTheme="majorBidi" w:cstheme="majorBidi"/>
        </w:rPr>
        <w:t xml:space="preserve"> dose must be displaced within time not exceeding</w:t>
      </w:r>
      <m:oMath>
        <m:r>
          <w:rPr>
            <w:rFonts w:ascii="Cambria Math" w:hAnsi="Cambria Math" w:cstheme="majorBidi"/>
          </w:rPr>
          <m:t xml:space="preserve"> </m:t>
        </m:r>
        <m:r>
          <m:rPr>
            <m:sty m:val="bi"/>
          </m:rPr>
          <w:rPr>
            <w:rFonts w:ascii="Cambria Math" w:hAnsi="Cambria Math" w:cstheme="majorBidi"/>
          </w:rPr>
          <m:t>1.0</m:t>
        </m:r>
        <m:r>
          <w:rPr>
            <w:rFonts w:ascii="Cambria Math" w:hAnsi="Cambria Math" w:cstheme="majorBidi"/>
          </w:rPr>
          <m:t xml:space="preserve"> to </m:t>
        </m:r>
        <m:r>
          <m:rPr>
            <m:sty m:val="bi"/>
          </m:rPr>
          <w:rPr>
            <w:rFonts w:ascii="Cambria Math" w:hAnsi="Cambria Math" w:cstheme="majorBidi"/>
          </w:rPr>
          <m:t>1.5</m:t>
        </m:r>
        <m:r>
          <w:rPr>
            <w:rFonts w:ascii="Cambria Math" w:hAnsi="Cambria Math" w:cstheme="majorBidi"/>
          </w:rPr>
          <m:t xml:space="preserve"> seconds</m:t>
        </m:r>
      </m:oMath>
      <w:r w:rsidRPr="00460A1A">
        <w:rPr>
          <w:rFonts w:asciiTheme="majorBidi" w:hAnsiTheme="majorBidi" w:cstheme="majorBidi"/>
        </w:rPr>
        <w:t>. This temporal constraint imposes severe requirements on the servo motor to reach maximum speed (acceleration) and return to complete stop (deceleration) in fractions of a second without inducing resonant structural vibrations.</w:t>
      </w:r>
    </w:p>
    <w:p w14:paraId="05B76B6E" w14:textId="77777777" w:rsidR="00A34018" w:rsidRDefault="00A34018" w:rsidP="00A34018">
      <w:pPr>
        <w:rPr>
          <w:rFonts w:asciiTheme="majorBidi" w:hAnsiTheme="majorBidi" w:cstheme="majorBidi"/>
          <w:b/>
          <w:bCs/>
        </w:rPr>
      </w:pPr>
    </w:p>
    <w:p w14:paraId="68A11EEB"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t>4.6.4 Dynamic Resolution and Control Precision</w:t>
      </w:r>
    </w:p>
    <w:p w14:paraId="082C13E9" w14:textId="77777777" w:rsidR="00A34018" w:rsidRPr="00460A1A" w:rsidRDefault="00A34018" w:rsidP="00A34018">
      <w:pPr>
        <w:rPr>
          <w:rFonts w:asciiTheme="majorBidi" w:hAnsiTheme="majorBidi" w:cstheme="majorBidi"/>
        </w:rPr>
      </w:pPr>
      <w:r w:rsidRPr="00460A1A">
        <w:rPr>
          <w:rFonts w:asciiTheme="majorBidi" w:hAnsiTheme="majorBidi" w:cstheme="majorBidi"/>
        </w:rPr>
        <w:t xml:space="preserve">To achieve </w:t>
      </w:r>
      <m:oMath>
        <m:r>
          <m:rPr>
            <m:sty m:val="bi"/>
          </m:rPr>
          <w:rPr>
            <w:rFonts w:ascii="Cambria Math" w:hAnsi="Cambria Math" w:cstheme="majorBidi"/>
          </w:rPr>
          <m:t xml:space="preserve">±5 gram </m:t>
        </m:r>
      </m:oMath>
      <w:r w:rsidRPr="00460A1A">
        <w:rPr>
          <w:rFonts w:asciiTheme="majorBidi" w:hAnsiTheme="majorBidi" w:cstheme="majorBidi"/>
        </w:rPr>
        <w:t xml:space="preserve">accuracy theoretically and practically, the "smallest mass the machine can control" </w:t>
      </w:r>
      <w:r w:rsidRPr="00460A1A">
        <w:rPr>
          <w:rFonts w:asciiTheme="majorBidi" w:hAnsiTheme="majorBidi" w:cstheme="majorBidi"/>
          <w:b/>
          <w:bCs/>
        </w:rPr>
        <w:t>(</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min</m:t>
            </m:r>
          </m:sub>
        </m:sSub>
        <m:r>
          <w:rPr>
            <w:rFonts w:ascii="Cambria Math" w:hAnsi="Cambria Math" w:cstheme="majorBidi"/>
          </w:rPr>
          <m:t xml:space="preserve">-minimum controllable mass </m:t>
        </m:r>
      </m:oMath>
      <w:r w:rsidRPr="00460A1A">
        <w:rPr>
          <w:rFonts w:asciiTheme="majorBidi" w:hAnsiTheme="majorBidi" w:cstheme="majorBidi"/>
        </w:rPr>
        <w:t>) must be much smaller than this value. This requirement necessitates integration of a precision controller with instantaneous response (ESP32) with a motor possessing high-resolution feedback encoder. The system must be capable of converting each required gram into a specific and very small number of pulses, ensuring no overshoot occurs at target weight.</w:t>
      </w:r>
    </w:p>
    <w:p w14:paraId="1E0492C2" w14:textId="77777777" w:rsidR="00A34018" w:rsidRDefault="00A34018" w:rsidP="00A34018">
      <w:pPr>
        <w:rPr>
          <w:rFonts w:asciiTheme="majorBidi" w:hAnsiTheme="majorBidi" w:cstheme="majorBidi"/>
          <w:b/>
          <w:bCs/>
        </w:rPr>
      </w:pPr>
    </w:p>
    <w:p w14:paraId="307EF066"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t>4.6.5 Closed-Loop Control and Dosing Strategy</w:t>
      </w:r>
    </w:p>
    <w:p w14:paraId="10D93D51" w14:textId="77777777" w:rsidR="00A34018" w:rsidRPr="00460A1A" w:rsidRDefault="00A34018" w:rsidP="00A34018">
      <w:pPr>
        <w:rPr>
          <w:rFonts w:asciiTheme="majorBidi" w:hAnsiTheme="majorBidi" w:cstheme="majorBidi"/>
        </w:rPr>
      </w:pPr>
      <w:r w:rsidRPr="00460A1A">
        <w:rPr>
          <w:rFonts w:asciiTheme="majorBidi" w:hAnsiTheme="majorBidi" w:cstheme="majorBidi"/>
        </w:rPr>
        <w:t>To overcome kinematic inertia and slip (as explained in Section 2.2.9), open-loop filling must not be relied upon. Instead, a closed-loop feedback control system must be implemented adopting a "two-stage filling" strategy (bulk and trim filling):</w:t>
      </w:r>
    </w:p>
    <w:p w14:paraId="7912121B"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Bulk Fill Phase:</w:t>
      </w:r>
      <w:r w:rsidRPr="00460A1A">
        <w:rPr>
          <w:rFonts w:asciiTheme="majorBidi" w:hAnsiTheme="majorBidi" w:cstheme="majorBidi"/>
        </w:rPr>
        <w:t xml:space="preserve"> The auger rotates at maximum operating speed to fill the majority of the package (approximately </w:t>
      </w:r>
      <m:oMath>
        <m:r>
          <m:rPr>
            <m:sty m:val="bi"/>
          </m:rPr>
          <w:rPr>
            <w:rFonts w:ascii="Cambria Math" w:hAnsi="Cambria Math" w:cstheme="majorBidi"/>
          </w:rPr>
          <m:t>90-95%</m:t>
        </m:r>
      </m:oMath>
      <w:r w:rsidRPr="00460A1A">
        <w:rPr>
          <w:rFonts w:asciiTheme="majorBidi" w:hAnsiTheme="majorBidi" w:cstheme="majorBidi"/>
        </w:rPr>
        <w:t xml:space="preserve"> of target weight) in the shortest possible time to ensure high productivity.</w:t>
      </w:r>
    </w:p>
    <w:p w14:paraId="454D932A"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Trim Fill Phase:</w:t>
      </w:r>
      <w:r w:rsidRPr="00460A1A">
        <w:rPr>
          <w:rFonts w:asciiTheme="majorBidi" w:hAnsiTheme="majorBidi" w:cstheme="majorBidi"/>
        </w:rPr>
        <w:t xml:space="preserve"> Once weight reaches the predetermined value, motor speed drops sharply, and the auger rotates slowly and intermittently (dribble) to complete the remaining</w:t>
      </w:r>
      <m:oMath>
        <m:r>
          <m:rPr>
            <m:sty m:val="bi"/>
          </m:rPr>
          <w:rPr>
            <w:rFonts w:ascii="Cambria Math" w:hAnsi="Cambria Math" w:cstheme="majorBidi"/>
          </w:rPr>
          <m:t xml:space="preserve"> 5%</m:t>
        </m:r>
      </m:oMath>
      <w:r w:rsidRPr="00460A1A">
        <w:rPr>
          <w:rFonts w:asciiTheme="majorBidi" w:hAnsiTheme="majorBidi" w:cstheme="majorBidi"/>
        </w:rPr>
        <w:t xml:space="preserve"> with extreme precision based on instantaneous load cell readings, until reaching final weight and immediate flow cessation.</w:t>
      </w:r>
    </w:p>
    <w:p w14:paraId="4C1387C0" w14:textId="77777777" w:rsidR="00A34018" w:rsidRDefault="00A34018" w:rsidP="00A34018">
      <w:pPr>
        <w:rPr>
          <w:rFonts w:asciiTheme="majorBidi" w:hAnsiTheme="majorBidi" w:cstheme="majorBidi"/>
          <w:b/>
          <w:bCs/>
        </w:rPr>
      </w:pPr>
    </w:p>
    <w:p w14:paraId="244BB442" w14:textId="77777777" w:rsidR="00A34018" w:rsidRPr="00460A1A" w:rsidRDefault="00A34018" w:rsidP="00A34018">
      <w:pPr>
        <w:rPr>
          <w:rFonts w:asciiTheme="majorBidi" w:hAnsiTheme="majorBidi" w:cstheme="majorBidi"/>
          <w:b/>
          <w:bCs/>
        </w:rPr>
      </w:pPr>
      <w:r w:rsidRPr="00460A1A">
        <w:rPr>
          <w:rFonts w:asciiTheme="majorBidi" w:hAnsiTheme="majorBidi" w:cstheme="majorBidi"/>
          <w:b/>
          <w:bCs/>
        </w:rPr>
        <w:t>4.6.6 Dynamic Calibration and Feed-Forward Requirements</w:t>
      </w:r>
    </w:p>
    <w:p w14:paraId="074F03D9" w14:textId="77777777" w:rsidR="00A34018" w:rsidRPr="00460A1A" w:rsidRDefault="00A34018" w:rsidP="00A34018">
      <w:pPr>
        <w:rPr>
          <w:rFonts w:asciiTheme="majorBidi" w:hAnsiTheme="majorBidi" w:cstheme="majorBidi"/>
        </w:rPr>
      </w:pPr>
      <w:r w:rsidRPr="00460A1A">
        <w:rPr>
          <w:rFonts w:asciiTheme="majorBidi" w:hAnsiTheme="majorBidi" w:cstheme="majorBidi"/>
          <w:b/>
          <w:bCs/>
        </w:rPr>
        <w:t>Continuous Density Compensation:</w:t>
      </w:r>
      <w:r w:rsidRPr="00460A1A">
        <w:rPr>
          <w:rFonts w:asciiTheme="majorBidi" w:hAnsiTheme="majorBidi" w:cstheme="majorBidi"/>
        </w:rPr>
        <w:t xml:space="preserve"> Given the probability of salt density variation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 xml:space="preserve">), </m:t>
        </m:r>
      </m:oMath>
      <w:r w:rsidRPr="00460A1A">
        <w:rPr>
          <w:rFonts w:asciiTheme="majorBidi" w:hAnsiTheme="majorBidi" w:cstheme="majorBidi"/>
        </w:rPr>
        <w:t>the precision controller (ESP32) must include software algorithm based on "adaptive learning." The algorithm compares "actual weight" with "expected weight" after each package, automatically updating the "pulses-per-gram ratio" for the next package, eliminating need for continuous manual calibration.</w:t>
      </w:r>
    </w:p>
    <w:p w14:paraId="00D6F2B6" w14:textId="3B324BF0" w:rsidR="00A34018" w:rsidRDefault="00A34018" w:rsidP="00930200">
      <w:pPr>
        <w:rPr>
          <w:rFonts w:asciiTheme="majorBidi" w:hAnsiTheme="majorBidi" w:cstheme="majorBidi"/>
        </w:rPr>
      </w:pPr>
      <w:r w:rsidRPr="00460A1A">
        <w:rPr>
          <w:rFonts w:asciiTheme="majorBidi" w:hAnsiTheme="majorBidi" w:cstheme="majorBidi"/>
          <w:b/>
          <w:bCs/>
        </w:rPr>
        <w:t>In-Flight Material Compensation:</w:t>
      </w:r>
      <w:r w:rsidRPr="00460A1A">
        <w:rPr>
          <w:rFonts w:asciiTheme="majorBidi" w:hAnsiTheme="majorBidi" w:cstheme="majorBidi"/>
        </w:rPr>
        <w:t xml:space="preserve"> The controller must predict the amount of salt "suspended in air" (in-flight) that will fall after motor stop command is sent. The cut-off point must be programmed to be less than target weight by amount equal to free-fall weight.</w:t>
      </w:r>
    </w:p>
    <w:p w14:paraId="10A30536" w14:textId="2CBDDE69" w:rsidR="00F7226E" w:rsidRPr="00460A1A" w:rsidRDefault="00F7226E" w:rsidP="00930200">
      <w:pPr>
        <w:jc w:val="center"/>
        <w:rPr>
          <w:rFonts w:asciiTheme="majorBidi" w:hAnsiTheme="majorBidi" w:cstheme="majorBidi"/>
        </w:rPr>
      </w:pPr>
      <w:r>
        <w:rPr>
          <w:rFonts w:asciiTheme="majorBidi" w:hAnsiTheme="majorBidi" w:cstheme="majorBidi"/>
          <w:noProof/>
        </w:rPr>
        <w:drawing>
          <wp:inline distT="0" distB="0" distL="0" distR="0" wp14:anchorId="0B0A2E80" wp14:editId="3CF9794C">
            <wp:extent cx="3824605" cy="2004646"/>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2130" cy="2008590"/>
                    </a:xfrm>
                    <a:prstGeom prst="rect">
                      <a:avLst/>
                    </a:prstGeom>
                  </pic:spPr>
                </pic:pic>
              </a:graphicData>
            </a:graphic>
          </wp:inline>
        </w:drawing>
      </w:r>
    </w:p>
    <w:p w14:paraId="5129DBA6" w14:textId="65F76450" w:rsidR="00A34018" w:rsidRPr="00F7226E" w:rsidRDefault="00A34018" w:rsidP="00930200">
      <w:pPr>
        <w:jc w:val="center"/>
        <w:rPr>
          <w:rFonts w:asciiTheme="majorBidi" w:hAnsiTheme="majorBidi" w:cstheme="majorBidi"/>
          <w:color w:val="000000" w:themeColor="text1"/>
        </w:rPr>
      </w:pPr>
      <w:r w:rsidRPr="00F7226E">
        <w:rPr>
          <w:rFonts w:asciiTheme="majorBidi" w:hAnsiTheme="majorBidi" w:cstheme="majorBidi"/>
          <w:b/>
          <w:bCs/>
          <w:color w:val="000000" w:themeColor="text1"/>
        </w:rPr>
        <w:t>Figure 4.6.1:</w:t>
      </w:r>
      <w:r w:rsidRPr="00F7226E">
        <w:rPr>
          <w:rFonts w:asciiTheme="majorBidi" w:hAnsiTheme="majorBidi" w:cstheme="majorBidi"/>
          <w:color w:val="000000" w:themeColor="text1"/>
        </w:rPr>
        <w:t xml:space="preserve"> Graph illustrating bulk and trim strategy. Horizontal axis represents time </w:t>
      </w:r>
      <m:oMath>
        <m:r>
          <m:rPr>
            <m:sty m:val="bi"/>
          </m:rPr>
          <w:rPr>
            <w:rFonts w:ascii="Cambria Math" w:hAnsi="Cambria Math" w:cstheme="majorBidi"/>
            <w:color w:val="000000" w:themeColor="text1"/>
          </w:rPr>
          <m:t>(t),</m:t>
        </m:r>
      </m:oMath>
      <w:r w:rsidRPr="00F7226E">
        <w:rPr>
          <w:rFonts w:asciiTheme="majorBidi" w:hAnsiTheme="majorBidi" w:cstheme="majorBidi"/>
          <w:color w:val="000000" w:themeColor="text1"/>
        </w:rPr>
        <w:t xml:space="preserve"> vertical axis represents auger speed (RPM) or weight (</w:t>
      </w:r>
      <m:oMath>
        <m:r>
          <m:rPr>
            <m:sty m:val="bi"/>
          </m:rPr>
          <w:rPr>
            <w:rFonts w:ascii="Cambria Math" w:hAnsi="Cambria Math" w:cstheme="majorBidi"/>
            <w:color w:val="000000" w:themeColor="text1"/>
          </w:rPr>
          <m:t>g</m:t>
        </m:r>
      </m:oMath>
      <w:r w:rsidRPr="00F7226E">
        <w:rPr>
          <w:rFonts w:asciiTheme="majorBidi" w:hAnsiTheme="majorBidi" w:cstheme="majorBidi"/>
          <w:color w:val="000000" w:themeColor="text1"/>
        </w:rPr>
        <w:t>).</w:t>
      </w:r>
    </w:p>
    <w:p w14:paraId="4DDC5D9A" w14:textId="77777777" w:rsidR="00A34018" w:rsidRPr="00460A1A" w:rsidRDefault="00A34018" w:rsidP="00A34018">
      <w:pPr>
        <w:rPr>
          <w:rFonts w:asciiTheme="majorBidi" w:hAnsiTheme="majorBidi" w:cstheme="majorBidi"/>
        </w:rPr>
      </w:pPr>
    </w:p>
    <w:p w14:paraId="19FFAA46" w14:textId="77777777" w:rsidR="00A34018" w:rsidRPr="00363F6C" w:rsidRDefault="00A34018" w:rsidP="00A34018">
      <w:pPr>
        <w:rPr>
          <w:rFonts w:asciiTheme="majorBidi" w:hAnsiTheme="majorBidi" w:cstheme="majorBidi"/>
          <w:color w:val="FF0000"/>
        </w:rPr>
      </w:pPr>
      <w:r w:rsidRPr="00363F6C">
        <w:rPr>
          <w:rFonts w:asciiTheme="majorBidi" w:hAnsiTheme="majorBidi" w:cstheme="majorBidi"/>
          <w:b/>
          <w:bCs/>
          <w:color w:val="FF0000"/>
        </w:rPr>
        <w:t>Requirement Traceability Matrix</w:t>
      </w:r>
    </w:p>
    <w:tbl>
      <w:tblPr>
        <w:tblW w:w="8992" w:type="dxa"/>
        <w:tblCellSpacing w:w="15" w:type="dxa"/>
        <w:tblCellMar>
          <w:left w:w="0" w:type="dxa"/>
          <w:right w:w="0" w:type="dxa"/>
        </w:tblCellMar>
        <w:tblLook w:val="04A0" w:firstRow="1" w:lastRow="0" w:firstColumn="1" w:lastColumn="0" w:noHBand="0" w:noVBand="1"/>
      </w:tblPr>
      <w:tblGrid>
        <w:gridCol w:w="1432"/>
        <w:gridCol w:w="2700"/>
        <w:gridCol w:w="2520"/>
        <w:gridCol w:w="2340"/>
      </w:tblGrid>
      <w:tr w:rsidR="00A34018" w:rsidRPr="00460A1A" w14:paraId="46640AE1" w14:textId="77777777" w:rsidTr="00E03160">
        <w:trPr>
          <w:tblHeade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4044B"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ID</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61F3"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Requirement</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B83AB"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Source</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6F78E"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Verification</w:t>
            </w:r>
          </w:p>
        </w:tc>
      </w:tr>
      <w:tr w:rsidR="00A34018" w:rsidRPr="00460A1A" w14:paraId="3B12D339"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2432B"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ADR-01</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76B89" w14:textId="77777777" w:rsidR="00A34018" w:rsidRPr="00460A1A" w:rsidRDefault="00A34018" w:rsidP="004556D2">
            <w:pPr>
              <w:rPr>
                <w:rFonts w:asciiTheme="majorBidi" w:hAnsiTheme="majorBidi" w:cstheme="majorBidi"/>
              </w:rPr>
            </w:pPr>
            <m:oMath>
              <m:r>
                <m:rPr>
                  <m:sty m:val="bi"/>
                </m:rPr>
                <w:rPr>
                  <w:rFonts w:ascii="Cambria Math" w:hAnsi="Cambria Math" w:cstheme="majorBidi"/>
                </w:rPr>
                <m:t>500 g</m:t>
              </m:r>
            </m:oMath>
            <w:r w:rsidRPr="00460A1A">
              <w:rPr>
                <w:rFonts w:asciiTheme="majorBidi" w:hAnsiTheme="majorBidi" w:cstheme="majorBidi"/>
              </w:rPr>
              <w:t xml:space="preserve"> target weight</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5955" w14:textId="77777777" w:rsidR="00A34018" w:rsidRPr="00460A1A" w:rsidRDefault="00A34018" w:rsidP="004556D2">
            <w:pPr>
              <w:rPr>
                <w:rFonts w:asciiTheme="majorBidi" w:hAnsiTheme="majorBidi" w:cstheme="majorBidi"/>
              </w:rPr>
            </w:pPr>
            <w:r w:rsidRPr="00460A1A">
              <w:rPr>
                <w:rFonts w:asciiTheme="majorBidi" w:hAnsiTheme="majorBidi" w:cstheme="majorBidi"/>
              </w:rPr>
              <w:t>Packaging requirement</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07BE" w14:textId="77777777" w:rsidR="00A34018" w:rsidRPr="00460A1A" w:rsidRDefault="00A34018" w:rsidP="004556D2">
            <w:pPr>
              <w:rPr>
                <w:rFonts w:asciiTheme="majorBidi" w:hAnsiTheme="majorBidi" w:cstheme="majorBidi"/>
              </w:rPr>
            </w:pPr>
            <w:r w:rsidRPr="00460A1A">
              <w:rPr>
                <w:rFonts w:asciiTheme="majorBidi" w:hAnsiTheme="majorBidi" w:cstheme="majorBidi"/>
              </w:rPr>
              <w:t>Weighing test</w:t>
            </w:r>
          </w:p>
        </w:tc>
      </w:tr>
      <w:tr w:rsidR="00A34018" w:rsidRPr="00460A1A" w14:paraId="293E89E4"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E0B52"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ADR-02</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52BEB"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±1%</w:t>
            </w:r>
            <w:r w:rsidRPr="00460A1A">
              <w:rPr>
                <w:rFonts w:asciiTheme="majorBidi" w:hAnsiTheme="majorBidi" w:cstheme="majorBidi"/>
              </w:rPr>
              <w:t xml:space="preserve"> accuracy </w:t>
            </w:r>
            <m:oMath>
              <m:r>
                <m:rPr>
                  <m:sty m:val="bi"/>
                </m:rPr>
                <w:rPr>
                  <w:rFonts w:ascii="Cambria Math" w:hAnsi="Cambria Math" w:cstheme="majorBidi"/>
                </w:rPr>
                <m:t>(±5 g)</m:t>
              </m:r>
            </m:oMath>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2BC20" w14:textId="77777777" w:rsidR="00A34018" w:rsidRPr="00460A1A" w:rsidRDefault="00A34018" w:rsidP="004556D2">
            <w:pPr>
              <w:rPr>
                <w:rFonts w:asciiTheme="majorBidi" w:hAnsiTheme="majorBidi" w:cstheme="majorBidi"/>
              </w:rPr>
            </w:pPr>
            <w:r w:rsidRPr="00460A1A">
              <w:rPr>
                <w:rFonts w:asciiTheme="majorBidi" w:hAnsiTheme="majorBidi" w:cstheme="majorBidi"/>
              </w:rPr>
              <w:t>OIML R 87 + design margin</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7E4BA" w14:textId="77777777" w:rsidR="00A34018" w:rsidRPr="00460A1A" w:rsidRDefault="00A34018" w:rsidP="004556D2">
            <w:pPr>
              <w:rPr>
                <w:rFonts w:asciiTheme="majorBidi" w:hAnsiTheme="majorBidi" w:cstheme="majorBidi"/>
              </w:rPr>
            </w:pPr>
            <w:r w:rsidRPr="00460A1A">
              <w:rPr>
                <w:rFonts w:asciiTheme="majorBidi" w:hAnsiTheme="majorBidi" w:cstheme="majorBidi"/>
              </w:rPr>
              <w:t>Statistical sampling</w:t>
            </w:r>
          </w:p>
        </w:tc>
      </w:tr>
      <w:tr w:rsidR="00A34018" w:rsidRPr="00460A1A" w14:paraId="77B5B29B"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CACE5"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ADR-03</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A874" w14:textId="77777777" w:rsidR="00A34018" w:rsidRPr="00460A1A" w:rsidRDefault="00A34018" w:rsidP="004556D2">
            <w:pPr>
              <w:rPr>
                <w:rFonts w:asciiTheme="majorBidi" w:hAnsiTheme="majorBidi" w:cstheme="majorBidi"/>
              </w:rPr>
            </w:pPr>
            <m:oMath>
              <m:r>
                <w:rPr>
                  <w:rFonts w:ascii="Cambria Math" w:hAnsi="Cambria Math" w:cstheme="majorBidi"/>
                </w:rPr>
                <m:t>σ ≤ 1%</m:t>
              </m:r>
            </m:oMath>
            <w:r w:rsidRPr="00460A1A">
              <w:rPr>
                <w:rFonts w:asciiTheme="majorBidi" w:hAnsiTheme="majorBidi" w:cstheme="majorBidi"/>
              </w:rPr>
              <w:t xml:space="preserve"> repeatability</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84D1F" w14:textId="77777777" w:rsidR="00A34018" w:rsidRPr="00460A1A" w:rsidRDefault="00A34018" w:rsidP="004556D2">
            <w:pPr>
              <w:rPr>
                <w:rFonts w:asciiTheme="majorBidi" w:hAnsiTheme="majorBidi" w:cstheme="majorBidi"/>
              </w:rPr>
            </w:pPr>
            <w:r w:rsidRPr="00460A1A">
              <w:rPr>
                <w:rFonts w:asciiTheme="majorBidi" w:hAnsiTheme="majorBidi" w:cstheme="majorBidi"/>
              </w:rPr>
              <w:t>Industrial practice</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37613" w14:textId="77777777" w:rsidR="00A34018" w:rsidRPr="00460A1A" w:rsidRDefault="00A34018" w:rsidP="004556D2">
            <w:pPr>
              <w:rPr>
                <w:rFonts w:asciiTheme="majorBidi" w:hAnsiTheme="majorBidi" w:cstheme="majorBidi"/>
              </w:rPr>
            </w:pPr>
            <w:r w:rsidRPr="00460A1A">
              <w:rPr>
                <w:rFonts w:asciiTheme="majorBidi" w:hAnsiTheme="majorBidi" w:cstheme="majorBidi"/>
              </w:rPr>
              <w:t>50-cycle test</w:t>
            </w:r>
          </w:p>
        </w:tc>
      </w:tr>
      <w:tr w:rsidR="00A34018" w:rsidRPr="00460A1A" w14:paraId="045DC644"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1E051"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ADR-04</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74E94" w14:textId="77777777" w:rsidR="00A34018" w:rsidRPr="00460A1A" w:rsidRDefault="00A34018" w:rsidP="004556D2">
            <w:pPr>
              <w:rPr>
                <w:rFonts w:asciiTheme="majorBidi" w:hAnsiTheme="majorBidi" w:cstheme="majorBidi"/>
              </w:rPr>
            </w:pPr>
            <m:oMath>
              <m:r>
                <w:rPr>
                  <w:rFonts w:ascii="Cambria Math" w:hAnsi="Cambria Math" w:cstheme="majorBidi"/>
                </w:rPr>
                <m:t>1.0-1.5 s</m:t>
              </m:r>
            </m:oMath>
            <w:r w:rsidRPr="00460A1A">
              <w:rPr>
                <w:rFonts w:asciiTheme="majorBidi" w:hAnsiTheme="majorBidi" w:cstheme="majorBidi"/>
              </w:rPr>
              <w:t xml:space="preserve"> dosing time</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E64B8" w14:textId="77777777" w:rsidR="00A34018" w:rsidRPr="00460A1A" w:rsidRDefault="00A34018" w:rsidP="004556D2">
            <w:pPr>
              <w:rPr>
                <w:rFonts w:asciiTheme="majorBidi" w:hAnsiTheme="majorBidi" w:cstheme="majorBidi"/>
              </w:rPr>
            </w:pPr>
            <w:r w:rsidRPr="00460A1A">
              <w:rPr>
                <w:rFonts w:asciiTheme="majorBidi" w:hAnsiTheme="majorBidi" w:cstheme="majorBidi"/>
              </w:rPr>
              <w:t>VFFS cycle constraint</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AE8B2" w14:textId="77777777" w:rsidR="00A34018" w:rsidRPr="00460A1A" w:rsidRDefault="00A34018" w:rsidP="004556D2">
            <w:pPr>
              <w:rPr>
                <w:rFonts w:asciiTheme="majorBidi" w:hAnsiTheme="majorBidi" w:cstheme="majorBidi"/>
              </w:rPr>
            </w:pPr>
            <w:r w:rsidRPr="00460A1A">
              <w:rPr>
                <w:rFonts w:asciiTheme="majorBidi" w:hAnsiTheme="majorBidi" w:cstheme="majorBidi"/>
              </w:rPr>
              <w:t>Timing measurement</w:t>
            </w:r>
          </w:p>
        </w:tc>
      </w:tr>
      <w:tr w:rsidR="00A34018" w:rsidRPr="00460A1A" w14:paraId="4C981EB9"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CAC3"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E6D30" w14:textId="77777777" w:rsidR="00A34018" w:rsidRPr="00460A1A" w:rsidRDefault="00A34018" w:rsidP="004556D2">
            <w:pPr>
              <w:rPr>
                <w:rFonts w:asciiTheme="majorBidi" w:hAnsiTheme="majorBidi" w:cstheme="majorBidi"/>
              </w:rPr>
            </w:pPr>
            <w:r w:rsidRPr="00460A1A">
              <w:rPr>
                <w:rFonts w:asciiTheme="majorBidi" w:hAnsiTheme="majorBidi" w:cstheme="majorBidi"/>
              </w:rPr>
              <w:t>Two-stage filling strategy</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F95D2" w14:textId="77777777" w:rsidR="00A34018" w:rsidRPr="00460A1A" w:rsidRDefault="00A34018" w:rsidP="004556D2">
            <w:pPr>
              <w:rPr>
                <w:rFonts w:asciiTheme="majorBidi" w:hAnsiTheme="majorBidi" w:cstheme="majorBidi"/>
              </w:rPr>
            </w:pPr>
            <w:r w:rsidRPr="00460A1A">
              <w:rPr>
                <w:rFonts w:asciiTheme="majorBidi" w:hAnsiTheme="majorBidi" w:cstheme="majorBidi"/>
              </w:rPr>
              <w:t>Control theory</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426D" w14:textId="77777777" w:rsidR="00A34018" w:rsidRPr="00460A1A" w:rsidRDefault="00A34018" w:rsidP="004556D2">
            <w:pPr>
              <w:rPr>
                <w:rFonts w:asciiTheme="majorBidi" w:hAnsiTheme="majorBidi" w:cstheme="majorBidi"/>
              </w:rPr>
            </w:pPr>
            <w:r w:rsidRPr="00460A1A">
              <w:rPr>
                <w:rFonts w:asciiTheme="majorBidi" w:hAnsiTheme="majorBidi" w:cstheme="majorBidi"/>
              </w:rPr>
              <w:t>Algorithm implementation</w:t>
            </w:r>
          </w:p>
        </w:tc>
      </w:tr>
      <w:tr w:rsidR="00A34018" w:rsidRPr="00460A1A" w14:paraId="311BAA5F"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F71DB"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ADR-06</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F9F72" w14:textId="77777777" w:rsidR="00A34018" w:rsidRPr="00460A1A" w:rsidRDefault="00A34018" w:rsidP="004556D2">
            <w:pPr>
              <w:rPr>
                <w:rFonts w:asciiTheme="majorBidi" w:hAnsiTheme="majorBidi" w:cstheme="majorBidi"/>
              </w:rPr>
            </w:pPr>
            <w:r w:rsidRPr="00460A1A">
              <w:rPr>
                <w:rFonts w:asciiTheme="majorBidi" w:hAnsiTheme="majorBidi" w:cstheme="majorBidi"/>
              </w:rPr>
              <w:t>Adaptive density compensation</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4BDCB" w14:textId="77777777" w:rsidR="00A34018" w:rsidRPr="00460A1A" w:rsidRDefault="00A34018" w:rsidP="004556D2">
            <w:pPr>
              <w:rPr>
                <w:rFonts w:asciiTheme="majorBidi" w:hAnsiTheme="majorBidi" w:cstheme="majorBidi"/>
              </w:rPr>
            </w:pPr>
            <w:r w:rsidRPr="00460A1A">
              <w:rPr>
                <w:rFonts w:asciiTheme="majorBidi" w:hAnsiTheme="majorBidi" w:cstheme="majorBidi"/>
              </w:rPr>
              <w:t>Bulk density variation</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1FC60" w14:textId="77777777" w:rsidR="00A34018" w:rsidRPr="00460A1A" w:rsidRDefault="00A34018" w:rsidP="004556D2">
            <w:pPr>
              <w:rPr>
                <w:rFonts w:asciiTheme="majorBidi" w:hAnsiTheme="majorBidi" w:cstheme="majorBidi"/>
              </w:rPr>
            </w:pPr>
            <w:r w:rsidRPr="00460A1A">
              <w:rPr>
                <w:rFonts w:asciiTheme="majorBidi" w:hAnsiTheme="majorBidi" w:cstheme="majorBidi"/>
              </w:rPr>
              <w:t>Software validation</w:t>
            </w:r>
          </w:p>
        </w:tc>
      </w:tr>
      <w:tr w:rsidR="00A34018" w:rsidRPr="00460A1A" w14:paraId="15155151" w14:textId="77777777" w:rsidTr="00E03160">
        <w:trPr>
          <w:tblCellSpacing w:w="15" w:type="dxa"/>
        </w:trPr>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3BA88" w14:textId="77777777" w:rsidR="00A34018" w:rsidRPr="00460A1A" w:rsidRDefault="00A34018" w:rsidP="004556D2">
            <w:pPr>
              <w:rPr>
                <w:rFonts w:asciiTheme="majorBidi" w:hAnsiTheme="majorBidi" w:cstheme="majorBidi"/>
              </w:rPr>
            </w:pPr>
            <w:r w:rsidRPr="00460A1A">
              <w:rPr>
                <w:rFonts w:asciiTheme="majorBidi" w:hAnsiTheme="majorBidi" w:cstheme="majorBidi"/>
                <w:b/>
                <w:bCs/>
              </w:rPr>
              <w:t>ADR-07</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7B9D7" w14:textId="77777777" w:rsidR="00A34018" w:rsidRPr="00460A1A" w:rsidRDefault="00A34018" w:rsidP="004556D2">
            <w:pPr>
              <w:rPr>
                <w:rFonts w:asciiTheme="majorBidi" w:hAnsiTheme="majorBidi" w:cstheme="majorBidi"/>
              </w:rPr>
            </w:pPr>
            <w:r w:rsidRPr="00460A1A">
              <w:rPr>
                <w:rFonts w:asciiTheme="majorBidi" w:hAnsiTheme="majorBidi" w:cstheme="majorBidi"/>
              </w:rPr>
              <w:t>In-flight compensation</w:t>
            </w:r>
          </w:p>
        </w:tc>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13D0E" w14:textId="77777777" w:rsidR="00A34018" w:rsidRPr="00460A1A" w:rsidRDefault="00A34018" w:rsidP="004556D2">
            <w:pPr>
              <w:rPr>
                <w:rFonts w:asciiTheme="majorBidi" w:hAnsiTheme="majorBidi" w:cstheme="majorBidi"/>
              </w:rPr>
            </w:pPr>
            <w:r w:rsidRPr="00460A1A">
              <w:rPr>
                <w:rFonts w:asciiTheme="majorBidi" w:hAnsiTheme="majorBidi" w:cstheme="majorBidi"/>
              </w:rPr>
              <w:t>Kinematic inertia theory</w:t>
            </w:r>
          </w:p>
        </w:tc>
        <w:tc>
          <w:tcPr>
            <w:tcW w:w="22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14A9" w14:textId="77777777" w:rsidR="00A34018" w:rsidRPr="00460A1A" w:rsidRDefault="00A34018" w:rsidP="004556D2">
            <w:pPr>
              <w:rPr>
                <w:rFonts w:asciiTheme="majorBidi" w:hAnsiTheme="majorBidi" w:cstheme="majorBidi"/>
              </w:rPr>
            </w:pPr>
            <w:r w:rsidRPr="00460A1A">
              <w:rPr>
                <w:rFonts w:asciiTheme="majorBidi" w:hAnsiTheme="majorBidi" w:cstheme="majorBidi"/>
              </w:rPr>
              <w:t>Experimental tuning</w:t>
            </w:r>
          </w:p>
        </w:tc>
      </w:tr>
    </w:tbl>
    <w:p w14:paraId="63C29AC0" w14:textId="77777777" w:rsidR="00A34018" w:rsidRDefault="00A34018" w:rsidP="0096056F">
      <w:pPr>
        <w:rPr>
          <w:rFonts w:asciiTheme="majorBidi" w:hAnsiTheme="majorBidi" w:cstheme="majorBidi"/>
        </w:rPr>
      </w:pPr>
    </w:p>
    <w:p w14:paraId="46A71C0C" w14:textId="77777777" w:rsidR="00E03160" w:rsidRDefault="00E03160" w:rsidP="0096056F">
      <w:pPr>
        <w:rPr>
          <w:rFonts w:asciiTheme="majorBidi" w:hAnsiTheme="majorBidi" w:cstheme="majorBidi"/>
          <w:rtl/>
        </w:rPr>
      </w:pPr>
    </w:p>
    <w:p w14:paraId="41C3B060" w14:textId="77777777" w:rsidR="00A94356" w:rsidRDefault="00A94356" w:rsidP="0096056F">
      <w:pPr>
        <w:rPr>
          <w:rFonts w:asciiTheme="majorBidi" w:hAnsiTheme="majorBidi" w:cstheme="majorBidi"/>
          <w:rtl/>
        </w:rPr>
      </w:pPr>
    </w:p>
    <w:p w14:paraId="6C3C469F" w14:textId="77777777" w:rsidR="00A94356" w:rsidRDefault="00A94356" w:rsidP="0096056F">
      <w:pPr>
        <w:rPr>
          <w:rFonts w:asciiTheme="majorBidi" w:hAnsiTheme="majorBidi" w:cstheme="majorBidi"/>
          <w:rtl/>
        </w:rPr>
      </w:pPr>
    </w:p>
    <w:p w14:paraId="228F61CB" w14:textId="77777777" w:rsidR="00A94356" w:rsidRDefault="00A94356" w:rsidP="0096056F">
      <w:pPr>
        <w:rPr>
          <w:rFonts w:asciiTheme="majorBidi" w:hAnsiTheme="majorBidi" w:cstheme="majorBidi"/>
          <w:rtl/>
        </w:rPr>
      </w:pPr>
    </w:p>
    <w:p w14:paraId="40F9354C" w14:textId="77777777" w:rsidR="00A94356" w:rsidRDefault="00A94356" w:rsidP="0096056F">
      <w:pPr>
        <w:rPr>
          <w:rFonts w:asciiTheme="majorBidi" w:hAnsiTheme="majorBidi" w:cstheme="majorBidi"/>
          <w:rtl/>
        </w:rPr>
      </w:pPr>
    </w:p>
    <w:p w14:paraId="143C30AE" w14:textId="77777777" w:rsidR="00A94356" w:rsidRDefault="00A94356" w:rsidP="0096056F">
      <w:pPr>
        <w:rPr>
          <w:rFonts w:asciiTheme="majorBidi" w:hAnsiTheme="majorBidi" w:cstheme="majorBidi"/>
          <w:rtl/>
        </w:rPr>
      </w:pPr>
    </w:p>
    <w:p w14:paraId="5DD9BE05" w14:textId="77777777" w:rsidR="00A94356" w:rsidRDefault="00A94356" w:rsidP="0096056F">
      <w:pPr>
        <w:rPr>
          <w:rFonts w:asciiTheme="majorBidi" w:hAnsiTheme="majorBidi" w:cstheme="majorBidi"/>
          <w:rtl/>
        </w:rPr>
      </w:pPr>
    </w:p>
    <w:p w14:paraId="2936689E" w14:textId="77777777" w:rsidR="00A94356" w:rsidRDefault="00A94356" w:rsidP="0096056F">
      <w:pPr>
        <w:rPr>
          <w:rFonts w:asciiTheme="majorBidi" w:hAnsiTheme="majorBidi" w:cstheme="majorBidi"/>
          <w:rtl/>
        </w:rPr>
      </w:pPr>
    </w:p>
    <w:p w14:paraId="6C417470" w14:textId="77777777" w:rsidR="00A94356" w:rsidRPr="00363F6C" w:rsidRDefault="00A94356" w:rsidP="00A94356">
      <w:pPr>
        <w:rPr>
          <w:rFonts w:asciiTheme="majorBidi" w:hAnsiTheme="majorBidi" w:cstheme="majorBidi"/>
          <w:b/>
          <w:bCs/>
          <w:color w:val="FF0000"/>
        </w:rPr>
      </w:pPr>
      <w:r w:rsidRPr="00363F6C">
        <w:rPr>
          <w:rFonts w:asciiTheme="majorBidi" w:hAnsiTheme="majorBidi" w:cstheme="majorBidi"/>
          <w:b/>
          <w:bCs/>
          <w:color w:val="FF0000"/>
        </w:rPr>
        <w:t>4.8 Safety, Reliability, and Compliance Requirements</w:t>
      </w:r>
    </w:p>
    <w:p w14:paraId="261CD776" w14:textId="77777777" w:rsidR="00A94356" w:rsidRPr="00641BD2" w:rsidRDefault="00A94356" w:rsidP="00A94356">
      <w:pPr>
        <w:rPr>
          <w:rFonts w:asciiTheme="majorBidi" w:hAnsiTheme="majorBidi" w:cstheme="majorBidi"/>
        </w:rPr>
      </w:pPr>
      <w:r w:rsidRPr="00641BD2">
        <w:rPr>
          <w:rFonts w:asciiTheme="majorBidi" w:hAnsiTheme="majorBidi" w:cstheme="majorBidi"/>
        </w:rPr>
        <w:t>The auger filling subsystem operates at high rotational speeds, generates significant torque, and processes consumable food products (sodium chloride). Therefore, the mechanical and electromechanical design must strictly adhere to industrial safety regulations, sanitary compliance, and reliability standards.</w:t>
      </w:r>
    </w:p>
    <w:p w14:paraId="3B829D90" w14:textId="77777777" w:rsidR="00A94356" w:rsidRDefault="00A94356" w:rsidP="00A94356">
      <w:pPr>
        <w:rPr>
          <w:rFonts w:asciiTheme="majorBidi" w:hAnsiTheme="majorBidi" w:cstheme="majorBidi"/>
          <w:b/>
          <w:bCs/>
          <w:rtl/>
        </w:rPr>
      </w:pPr>
    </w:p>
    <w:p w14:paraId="1CE37308" w14:textId="77777777" w:rsidR="00A94356" w:rsidRPr="00363F6C" w:rsidRDefault="00A94356" w:rsidP="00A94356">
      <w:pPr>
        <w:rPr>
          <w:rFonts w:asciiTheme="majorBidi" w:hAnsiTheme="majorBidi" w:cstheme="majorBidi"/>
          <w:b/>
          <w:bCs/>
          <w:i/>
          <w:iCs/>
        </w:rPr>
      </w:pPr>
      <w:r w:rsidRPr="00363F6C">
        <w:rPr>
          <w:rFonts w:asciiTheme="majorBidi" w:hAnsiTheme="majorBidi" w:cstheme="majorBidi"/>
          <w:b/>
          <w:bCs/>
          <w:i/>
          <w:iCs/>
        </w:rPr>
        <w:t>4.8.1 Food Safety and Hygienic Compliance</w:t>
      </w:r>
    </w:p>
    <w:p w14:paraId="5CC0CBF4" w14:textId="77777777" w:rsidR="00A94356" w:rsidRPr="00641BD2" w:rsidRDefault="00A94356" w:rsidP="00A94356">
      <w:pPr>
        <w:rPr>
          <w:rFonts w:asciiTheme="majorBidi" w:hAnsiTheme="majorBidi" w:cstheme="majorBidi"/>
        </w:rPr>
      </w:pPr>
      <w:r w:rsidRPr="00641BD2">
        <w:rPr>
          <w:rFonts w:asciiTheme="majorBidi" w:hAnsiTheme="majorBidi" w:cstheme="majorBidi"/>
        </w:rPr>
        <w:t>Since the machine packages food intended for human consumption, it must comply with general sanitary design principles including FDA guidelines and ISO 22000 standards for food safety.</w:t>
      </w:r>
    </w:p>
    <w:p w14:paraId="6B5D2582" w14:textId="77777777" w:rsidR="00A94356" w:rsidRDefault="00A94356" w:rsidP="00A94356">
      <w:pPr>
        <w:rPr>
          <w:rFonts w:asciiTheme="majorBidi" w:hAnsiTheme="majorBidi" w:cstheme="majorBidi"/>
          <w:b/>
          <w:bCs/>
          <w:rtl/>
        </w:rPr>
      </w:pPr>
    </w:p>
    <w:p w14:paraId="6F74CC35"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Material Compliance:</w:t>
      </w:r>
      <w:r w:rsidRPr="00641BD2">
        <w:rPr>
          <w:rFonts w:asciiTheme="majorBidi" w:hAnsiTheme="majorBidi" w:cstheme="majorBidi"/>
        </w:rPr>
        <w:t xml:space="preserve"> As specified in Section 4.3, all internal components must be food-grade stainless steel (304/316L). The use of any rust-prone or chemically reactive materials in salt-contacting parts is strictly prohibited. Stainless steel 316L is mandated for all parts (auger, hopper, funnel, agitator) due to its high resistance to pitting corrosion caused by chloride ions in salt.</w:t>
      </w:r>
    </w:p>
    <w:p w14:paraId="6ECB0151" w14:textId="77777777" w:rsidR="00A94356" w:rsidRDefault="00A94356" w:rsidP="00A94356">
      <w:pPr>
        <w:rPr>
          <w:rFonts w:asciiTheme="majorBidi" w:hAnsiTheme="majorBidi" w:cstheme="majorBidi"/>
          <w:b/>
          <w:bCs/>
          <w:rtl/>
        </w:rPr>
      </w:pPr>
    </w:p>
    <w:p w14:paraId="7CFE6833"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Lubrication Isolation:</w:t>
      </w:r>
      <w:r w:rsidRPr="00641BD2">
        <w:rPr>
          <w:rFonts w:asciiTheme="majorBidi" w:hAnsiTheme="majorBidi" w:cstheme="majorBidi"/>
        </w:rPr>
        <w:t xml:space="preserve"> All mechanical bearings, gearboxes, and servo-motor couplings must be strictly isolated from the powder flow zone. Any lubricants used in proximity to the hopper must be H1 food-grade lubricants to prevent toxic contamination in the event of seal failure.</w:t>
      </w:r>
    </w:p>
    <w:p w14:paraId="46F05C65" w14:textId="77777777" w:rsidR="00A94356" w:rsidRDefault="00A94356" w:rsidP="00A94356">
      <w:pPr>
        <w:rPr>
          <w:rFonts w:asciiTheme="majorBidi" w:hAnsiTheme="majorBidi" w:cstheme="majorBidi"/>
          <w:b/>
          <w:bCs/>
          <w:rtl/>
        </w:rPr>
      </w:pPr>
    </w:p>
    <w:p w14:paraId="0E156FE0"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Dead-Zone Elimination:</w:t>
      </w:r>
      <w:r w:rsidRPr="00641BD2">
        <w:rPr>
          <w:rFonts w:asciiTheme="majorBidi" w:hAnsiTheme="majorBidi" w:cstheme="majorBidi"/>
        </w:rPr>
        <w:t xml:space="preserve"> The geometric design of the hopper and auger flights must minimize internal crevices or "dead zones" where salt could accumulate, stagnate, or cause localized galvanic corrosion over time. The auger and hopper must be designed free of "dead zones" or sharp corners where salt and bacteria might accumulate. Auger assembly must feature quick-release mechanism to facilitate mechanical cleaning (COP - Cleaning Out of Place) without complex tools.</w:t>
      </w:r>
    </w:p>
    <w:p w14:paraId="6771AE67" w14:textId="77777777" w:rsidR="00A94356" w:rsidRDefault="00A94356" w:rsidP="00A94356">
      <w:pPr>
        <w:rPr>
          <w:rFonts w:asciiTheme="majorBidi" w:hAnsiTheme="majorBidi" w:cstheme="majorBidi"/>
          <w:b/>
          <w:bCs/>
          <w:rtl/>
        </w:rPr>
      </w:pPr>
    </w:p>
    <w:p w14:paraId="0F3C90F2"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Cleanability:</w:t>
      </w:r>
      <w:r w:rsidRPr="00641BD2">
        <w:rPr>
          <w:rFonts w:asciiTheme="majorBidi" w:hAnsiTheme="majorBidi" w:cstheme="majorBidi"/>
        </w:rPr>
        <w:t xml:space="preserve"> The design must follow Clean-Out-of-Place (COP) standards with quick-release mechanisms allowing complete disassembly, cleaning, and reassembly by a single operator without external tools.</w:t>
      </w:r>
    </w:p>
    <w:p w14:paraId="21913A21" w14:textId="77777777" w:rsidR="00A94356" w:rsidRDefault="00A94356" w:rsidP="00A94356">
      <w:pPr>
        <w:rPr>
          <w:rFonts w:asciiTheme="majorBidi" w:hAnsiTheme="majorBidi" w:cstheme="majorBidi"/>
          <w:b/>
          <w:bCs/>
          <w:rtl/>
        </w:rPr>
      </w:pPr>
    </w:p>
    <w:p w14:paraId="5B6FCFE4" w14:textId="77777777" w:rsidR="00A94356" w:rsidRPr="00363F6C" w:rsidRDefault="00A94356" w:rsidP="00A94356">
      <w:pPr>
        <w:rPr>
          <w:rFonts w:asciiTheme="majorBidi" w:hAnsiTheme="majorBidi" w:cstheme="majorBidi"/>
          <w:b/>
          <w:bCs/>
          <w:i/>
          <w:iCs/>
        </w:rPr>
      </w:pPr>
      <w:r w:rsidRPr="00363F6C">
        <w:rPr>
          <w:rFonts w:asciiTheme="majorBidi" w:hAnsiTheme="majorBidi" w:cstheme="majorBidi"/>
          <w:b/>
          <w:bCs/>
          <w:i/>
          <w:iCs/>
        </w:rPr>
        <w:t>4.8.</w:t>
      </w:r>
      <w:r w:rsidRPr="00363F6C">
        <w:rPr>
          <w:rFonts w:asciiTheme="majorBidi" w:hAnsiTheme="majorBidi" w:cstheme="majorBidi" w:hint="cs"/>
          <w:b/>
          <w:bCs/>
          <w:i/>
          <w:iCs/>
          <w:rtl/>
        </w:rPr>
        <w:t>2</w:t>
      </w:r>
      <w:r w:rsidRPr="00363F6C">
        <w:rPr>
          <w:rFonts w:asciiTheme="majorBidi" w:hAnsiTheme="majorBidi" w:cstheme="majorBidi"/>
          <w:b/>
          <w:bCs/>
          <w:i/>
          <w:iCs/>
        </w:rPr>
        <w:t xml:space="preserve"> Reliability and Overload Protection</w:t>
      </w:r>
    </w:p>
    <w:p w14:paraId="6B8737BD" w14:textId="77777777" w:rsidR="00A94356" w:rsidRPr="00641BD2" w:rsidRDefault="00A94356" w:rsidP="00A94356">
      <w:pPr>
        <w:rPr>
          <w:rFonts w:asciiTheme="majorBidi" w:hAnsiTheme="majorBidi" w:cstheme="majorBidi"/>
        </w:rPr>
      </w:pPr>
      <w:r w:rsidRPr="00641BD2">
        <w:rPr>
          <w:rFonts w:asciiTheme="majorBidi" w:hAnsiTheme="majorBidi" w:cstheme="majorBidi"/>
        </w:rPr>
        <w:t>Industrial VFFS machines are expected to run continuously for long shifts with high overall equipment effectiveness (OEE). The system must be resilient against internal mechanical faults.</w:t>
      </w:r>
    </w:p>
    <w:p w14:paraId="3D724CAA" w14:textId="77777777" w:rsidR="00A94356" w:rsidRDefault="00A94356" w:rsidP="00A94356">
      <w:pPr>
        <w:rPr>
          <w:rFonts w:asciiTheme="majorBidi" w:hAnsiTheme="majorBidi" w:cstheme="majorBidi"/>
          <w:b/>
          <w:bCs/>
          <w:rtl/>
        </w:rPr>
      </w:pPr>
    </w:p>
    <w:p w14:paraId="64F3EB19"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Jamming and Over-Torque Protection:</w:t>
      </w:r>
      <w:r w:rsidRPr="00641BD2">
        <w:rPr>
          <w:rFonts w:asciiTheme="majorBidi" w:hAnsiTheme="majorBidi" w:cstheme="majorBidi"/>
        </w:rPr>
        <w:t xml:space="preserve"> Salt caking or accidental introduction of foreign objects can cause auger jamming. To prevent catastrophic failure (shaft twisting, motor burnout, or structural fracture), the control system must continuously monitor servo motor current draw. The ESP32 must be programmed with peak current threshold correlating to maximum allowable torque. If this threshold is exceeded, the system must trigger automatic fault state, stopping motors and alerting operator via IoT HMI dashboard.</w:t>
      </w:r>
    </w:p>
    <w:p w14:paraId="7C8F1A03" w14:textId="77777777" w:rsidR="00A94356" w:rsidRDefault="00A94356" w:rsidP="00A94356">
      <w:pPr>
        <w:rPr>
          <w:rFonts w:asciiTheme="majorBidi" w:hAnsiTheme="majorBidi" w:cstheme="majorBidi"/>
          <w:b/>
          <w:bCs/>
          <w:rtl/>
        </w:rPr>
      </w:pPr>
    </w:p>
    <w:p w14:paraId="18E5CF91" w14:textId="1AF38413" w:rsidR="00A94356" w:rsidRPr="00641BD2" w:rsidRDefault="00A94356" w:rsidP="00A94356">
      <w:pPr>
        <w:rPr>
          <w:rFonts w:asciiTheme="majorBidi" w:hAnsiTheme="majorBidi" w:cstheme="majorBidi"/>
        </w:rPr>
      </w:pPr>
      <w:r w:rsidRPr="00641BD2">
        <w:rPr>
          <w:rFonts w:asciiTheme="majorBidi" w:hAnsiTheme="majorBidi" w:cstheme="majorBidi"/>
          <w:b/>
          <w:bCs/>
        </w:rPr>
        <w:t>Abrasive Wear Resistance:</w:t>
      </w:r>
      <w:r w:rsidRPr="00641BD2">
        <w:rPr>
          <w:rFonts w:asciiTheme="majorBidi" w:hAnsiTheme="majorBidi" w:cstheme="majorBidi"/>
        </w:rPr>
        <w:t xml:space="preserve"> Salt crystals are abrasive materials. Continuous friction between salt and outer edges of flights will cause metal wear and increased radial clearance over time. Lower edges of auger must be hardened or scheduled as "consumable parts" with periodic clearance measurement and replacement after specified operating hours to maintain </w:t>
      </w:r>
      <m:oMath>
        <m:r>
          <w:rPr>
            <w:rFonts w:ascii="Cambria Math" w:hAnsi="Cambria Math" w:cstheme="majorBidi"/>
          </w:rPr>
          <m:t>±1.5%</m:t>
        </m:r>
      </m:oMath>
      <w:r w:rsidRPr="00641BD2">
        <w:rPr>
          <w:rFonts w:asciiTheme="majorBidi" w:hAnsiTheme="majorBidi" w:cstheme="majorBidi"/>
        </w:rPr>
        <w:t xml:space="preserve"> accuracy.</w:t>
      </w:r>
    </w:p>
    <w:p w14:paraId="4358A57F" w14:textId="77777777" w:rsidR="00A94356" w:rsidRDefault="00A94356" w:rsidP="00A94356">
      <w:pPr>
        <w:rPr>
          <w:rFonts w:asciiTheme="majorBidi" w:hAnsiTheme="majorBidi" w:cstheme="majorBidi"/>
          <w:b/>
          <w:bCs/>
          <w:rtl/>
        </w:rPr>
      </w:pPr>
    </w:p>
    <w:p w14:paraId="3AD1DF57" w14:textId="77777777" w:rsidR="00A94356" w:rsidRPr="00641BD2" w:rsidRDefault="00A94356" w:rsidP="00A94356">
      <w:pPr>
        <w:rPr>
          <w:rFonts w:asciiTheme="majorBidi" w:hAnsiTheme="majorBidi" w:cstheme="majorBidi"/>
        </w:rPr>
      </w:pPr>
      <w:r w:rsidRPr="00641BD2">
        <w:rPr>
          <w:rFonts w:asciiTheme="majorBidi" w:hAnsiTheme="majorBidi" w:cstheme="majorBidi"/>
          <w:b/>
          <w:bCs/>
        </w:rPr>
        <w:t>IP Rating:</w:t>
      </w:r>
      <w:r w:rsidRPr="00641BD2">
        <w:rPr>
          <w:rFonts w:asciiTheme="majorBidi" w:hAnsiTheme="majorBidi" w:cstheme="majorBidi"/>
        </w:rPr>
        <w:t xml:space="preserve"> Due to fine salt dust capable of damaging electronic circuits, auger motors (stepper/servo) and wire junction boxes around load cell must have protection rating not less than IP65, ensuring complete isolation from dust and water spray during washing.</w:t>
      </w:r>
    </w:p>
    <w:p w14:paraId="2071DD28" w14:textId="77777777" w:rsidR="00A94356" w:rsidRDefault="00A94356" w:rsidP="00A94356">
      <w:pPr>
        <w:rPr>
          <w:rFonts w:asciiTheme="majorBidi" w:hAnsiTheme="majorBidi" w:cstheme="majorBidi"/>
          <w:b/>
          <w:bCs/>
          <w:rtl/>
        </w:rPr>
      </w:pPr>
    </w:p>
    <w:p w14:paraId="4B3E051F" w14:textId="5F7AE857" w:rsidR="00A94356" w:rsidRPr="00641BD2" w:rsidRDefault="00A94356" w:rsidP="00A94356">
      <w:pPr>
        <w:rPr>
          <w:rFonts w:asciiTheme="majorBidi" w:hAnsiTheme="majorBidi" w:cstheme="majorBidi"/>
        </w:rPr>
      </w:pPr>
      <w:r w:rsidRPr="00641BD2">
        <w:rPr>
          <w:rFonts w:asciiTheme="majorBidi" w:hAnsiTheme="majorBidi" w:cstheme="majorBidi"/>
          <w:b/>
          <w:bCs/>
        </w:rPr>
        <w:t>Vibration and Fatigue:</w:t>
      </w:r>
      <w:r w:rsidRPr="00641BD2">
        <w:rPr>
          <w:rFonts w:asciiTheme="majorBidi" w:hAnsiTheme="majorBidi" w:cstheme="majorBidi"/>
        </w:rPr>
        <w:t xml:space="preserve"> The frame supporting the auger drive mechanism must be sufficiently rigid to dampen high-frequency vibrations caused by agitator breaking salt bridges, ensuring long fatigue life for mechanical joints and precise load cell readings. Shaft fatigue life must exceed </w:t>
      </w:r>
      <m:oMath>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7</m:t>
            </m:r>
          </m:sup>
        </m:sSup>
      </m:oMath>
      <w:r w:rsidRPr="00641BD2">
        <w:rPr>
          <w:rFonts w:asciiTheme="majorBidi" w:hAnsiTheme="majorBidi" w:cstheme="majorBidi"/>
        </w:rPr>
        <w:t xml:space="preserve"> load cycles based on repeated torque cycles, start-stop operation, and powder resistance fluctuations.</w:t>
      </w:r>
    </w:p>
    <w:p w14:paraId="25575BF1" w14:textId="77777777" w:rsidR="00A94356" w:rsidRDefault="00A94356" w:rsidP="00A94356">
      <w:pPr>
        <w:rPr>
          <w:rFonts w:asciiTheme="majorBidi" w:hAnsiTheme="majorBidi" w:cstheme="majorBidi"/>
          <w:b/>
          <w:bCs/>
          <w:rtl/>
        </w:rPr>
      </w:pPr>
    </w:p>
    <w:p w14:paraId="236EF2B0" w14:textId="77777777" w:rsidR="00A94356" w:rsidRPr="00363F6C" w:rsidRDefault="00A94356" w:rsidP="00A94356">
      <w:pPr>
        <w:rPr>
          <w:rFonts w:asciiTheme="majorBidi" w:hAnsiTheme="majorBidi" w:cstheme="majorBidi"/>
          <w:b/>
          <w:bCs/>
          <w:i/>
          <w:iCs/>
        </w:rPr>
      </w:pPr>
      <w:r w:rsidRPr="00363F6C">
        <w:rPr>
          <w:rFonts w:asciiTheme="majorBidi" w:hAnsiTheme="majorBidi" w:cstheme="majorBidi"/>
          <w:b/>
          <w:bCs/>
          <w:i/>
          <w:iCs/>
        </w:rPr>
        <w:t>4.8.</w:t>
      </w:r>
      <w:r w:rsidRPr="00363F6C">
        <w:rPr>
          <w:rFonts w:asciiTheme="majorBidi" w:hAnsiTheme="majorBidi" w:cstheme="majorBidi" w:hint="cs"/>
          <w:b/>
          <w:bCs/>
          <w:i/>
          <w:iCs/>
          <w:rtl/>
        </w:rPr>
        <w:t>3</w:t>
      </w:r>
      <w:r w:rsidRPr="00363F6C">
        <w:rPr>
          <w:rFonts w:asciiTheme="majorBidi" w:hAnsiTheme="majorBidi" w:cstheme="majorBidi"/>
          <w:b/>
          <w:bCs/>
          <w:i/>
          <w:iCs/>
        </w:rPr>
        <w:t xml:space="preserve"> Volumetric Stability and Dribble Prevention</w:t>
      </w:r>
    </w:p>
    <w:p w14:paraId="7260FE03" w14:textId="115ECE41" w:rsidR="00A94356" w:rsidRPr="00641BD2" w:rsidRDefault="00A94356" w:rsidP="00A94356">
      <w:pPr>
        <w:rPr>
          <w:rFonts w:asciiTheme="majorBidi" w:hAnsiTheme="majorBidi" w:cstheme="majorBidi"/>
        </w:rPr>
      </w:pPr>
      <w:r w:rsidRPr="00641BD2">
        <w:rPr>
          <w:rFonts w:asciiTheme="majorBidi" w:hAnsiTheme="majorBidi" w:cstheme="majorBidi"/>
        </w:rPr>
        <w:t xml:space="preserve">Volumetric efficiency must remain stable across humidity variation, powder level variation, and hopper pressure variation with </w:t>
      </w:r>
      <m:oMath>
        <m:sSub>
          <m:sSubPr>
            <m:ctrlPr>
              <w:rPr>
                <w:rFonts w:ascii="Cambria Math" w:hAnsi="Cambria Math" w:cstheme="majorBidi"/>
                <w:i/>
              </w:rPr>
            </m:ctrlPr>
          </m:sSubPr>
          <m:e>
            <m:r>
              <w:rPr>
                <w:rFonts w:ascii="Cambria Math" w:hAnsi="Cambria Math" w:cstheme="majorBidi"/>
              </w:rPr>
              <m:t xml:space="preserve">η </m:t>
            </m:r>
          </m:e>
          <m:sub>
            <m:r>
              <w:rPr>
                <w:rFonts w:ascii="Cambria Math" w:hAnsi="Cambria Math" w:cstheme="majorBidi"/>
              </w:rPr>
              <m:t>v</m:t>
            </m:r>
          </m:sub>
        </m:sSub>
        <m:r>
          <w:rPr>
            <w:rFonts w:ascii="Cambria Math" w:hAnsi="Cambria Math" w:cstheme="majorBidi"/>
          </w:rPr>
          <m:t>≥ 0.85</m:t>
        </m:r>
      </m:oMath>
      <w:r w:rsidRPr="00641BD2">
        <w:rPr>
          <w:rFonts w:asciiTheme="majorBidi" w:hAnsiTheme="majorBidi" w:cstheme="majorBidi"/>
        </w:rPr>
        <w:t xml:space="preserve">. After motor stop command, </w:t>
      </w:r>
      <w:r w:rsidRPr="00641BD2">
        <w:rPr>
          <w:rFonts w:asciiTheme="majorBidi" w:hAnsiTheme="majorBidi" w:cstheme="majorBidi"/>
        </w:rPr>
        <w:lastRenderedPageBreak/>
        <w:t xml:space="preserve">residual discharge mass shall satisfy </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dribble</m:t>
            </m:r>
          </m:sub>
        </m:sSub>
        <m:r>
          <m:rPr>
            <m:sty m:val="bi"/>
          </m:rPr>
          <w:rPr>
            <w:rFonts w:ascii="Cambria Math" w:hAnsi="Cambria Math" w:cstheme="majorBidi"/>
          </w:rPr>
          <m:t xml:space="preserve"> ≤ 0.5%</m:t>
        </m:r>
      </m:oMath>
      <w:r w:rsidRPr="00641BD2">
        <w:rPr>
          <w:rFonts w:asciiTheme="majorBidi" w:hAnsiTheme="majorBidi" w:cstheme="majorBidi"/>
        </w:rPr>
        <w:t xml:space="preserve"> mtarget to prevent overfilling, packaging inconsistency, and contamination of sealing area.</w:t>
      </w:r>
    </w:p>
    <w:p w14:paraId="0DFD9C26" w14:textId="77777777" w:rsidR="00A94356" w:rsidRDefault="00A94356" w:rsidP="00A94356">
      <w:pPr>
        <w:rPr>
          <w:rFonts w:asciiTheme="majorBidi" w:hAnsiTheme="majorBidi" w:cstheme="majorBidi"/>
          <w:b/>
          <w:bCs/>
        </w:rPr>
      </w:pPr>
    </w:p>
    <w:p w14:paraId="651C3CCF" w14:textId="7D58A740" w:rsidR="00612927" w:rsidRDefault="00612927" w:rsidP="00612927">
      <w:pPr>
        <w:jc w:val="center"/>
        <w:rPr>
          <w:rFonts w:asciiTheme="majorBidi" w:hAnsiTheme="majorBidi" w:cstheme="majorBidi"/>
          <w:b/>
          <w:bCs/>
          <w:rtl/>
        </w:rPr>
      </w:pPr>
      <w:r>
        <w:rPr>
          <w:rFonts w:asciiTheme="majorBidi" w:hAnsiTheme="majorBidi" w:cstheme="majorBidi"/>
          <w:b/>
          <w:bCs/>
          <w:noProof/>
          <w:rtl/>
          <w:lang w:val="ar-SA"/>
        </w:rPr>
        <w:drawing>
          <wp:inline distT="0" distB="0" distL="0" distR="0" wp14:anchorId="4D152E12" wp14:editId="3D317406">
            <wp:extent cx="2241550" cy="1598625"/>
            <wp:effectExtent l="0" t="0" r="635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2252931" cy="1606742"/>
                    </a:xfrm>
                    <a:prstGeom prst="rect">
                      <a:avLst/>
                    </a:prstGeom>
                  </pic:spPr>
                </pic:pic>
              </a:graphicData>
            </a:graphic>
          </wp:inline>
        </w:drawing>
      </w:r>
    </w:p>
    <w:p w14:paraId="555C1660" w14:textId="65D7D0E1" w:rsidR="00A94356" w:rsidRPr="00612927" w:rsidRDefault="00A94356" w:rsidP="00612927">
      <w:pPr>
        <w:jc w:val="center"/>
        <w:rPr>
          <w:rFonts w:asciiTheme="majorBidi" w:hAnsiTheme="majorBidi" w:cstheme="majorBidi"/>
          <w:color w:val="000000" w:themeColor="text1"/>
          <w:rtl/>
        </w:rPr>
      </w:pPr>
      <w:r w:rsidRPr="00612927">
        <w:rPr>
          <w:rFonts w:asciiTheme="majorBidi" w:hAnsiTheme="majorBidi" w:cstheme="majorBidi"/>
          <w:b/>
          <w:bCs/>
          <w:color w:val="000000" w:themeColor="text1"/>
        </w:rPr>
        <w:t>Figure 4.8.1:</w:t>
      </w:r>
      <w:r w:rsidRPr="00612927">
        <w:rPr>
          <w:rFonts w:asciiTheme="majorBidi" w:hAnsiTheme="majorBidi" w:cstheme="majorBidi"/>
          <w:color w:val="000000" w:themeColor="text1"/>
        </w:rPr>
        <w:t xml:space="preserve"> </w:t>
      </w:r>
      <w:r w:rsidR="00612927" w:rsidRPr="00612927">
        <w:rPr>
          <w:rFonts w:asciiTheme="majorBidi" w:hAnsiTheme="majorBidi" w:cstheme="majorBidi"/>
          <w:color w:val="000000" w:themeColor="text1"/>
        </w:rPr>
        <w:t>Image illustrating quick-release mechanism for auger removal from motor shaft</w:t>
      </w:r>
    </w:p>
    <w:p w14:paraId="48D34009" w14:textId="77777777" w:rsidR="00A94356" w:rsidRPr="00641BD2" w:rsidRDefault="00A94356" w:rsidP="00A94356">
      <w:pPr>
        <w:rPr>
          <w:rFonts w:asciiTheme="majorBidi" w:hAnsiTheme="majorBidi" w:cstheme="majorBidi"/>
        </w:rPr>
      </w:pPr>
    </w:p>
    <w:p w14:paraId="6B4C66F8" w14:textId="77777777" w:rsidR="00A94356" w:rsidRPr="00363F6C" w:rsidRDefault="00A94356" w:rsidP="00A94356">
      <w:pPr>
        <w:rPr>
          <w:rFonts w:asciiTheme="majorBidi" w:hAnsiTheme="majorBidi" w:cstheme="majorBidi"/>
          <w:color w:val="FF0000"/>
        </w:rPr>
      </w:pPr>
      <w:r w:rsidRPr="00363F6C">
        <w:rPr>
          <w:rFonts w:asciiTheme="majorBidi" w:hAnsiTheme="majorBidi" w:cstheme="majorBidi"/>
          <w:b/>
          <w:bCs/>
          <w:color w:val="FF0000"/>
        </w:rPr>
        <w:t>Requirement Traceability Matrix</w:t>
      </w:r>
    </w:p>
    <w:tbl>
      <w:tblPr>
        <w:tblW w:w="0" w:type="auto"/>
        <w:tblCellSpacing w:w="15" w:type="dxa"/>
        <w:tblCellMar>
          <w:left w:w="0" w:type="dxa"/>
          <w:right w:w="0" w:type="dxa"/>
        </w:tblCellMar>
        <w:tblLook w:val="04A0" w:firstRow="1" w:lastRow="0" w:firstColumn="1" w:lastColumn="0" w:noHBand="0" w:noVBand="1"/>
      </w:tblPr>
      <w:tblGrid>
        <w:gridCol w:w="1252"/>
        <w:gridCol w:w="1854"/>
        <w:gridCol w:w="1474"/>
        <w:gridCol w:w="2125"/>
        <w:gridCol w:w="1919"/>
      </w:tblGrid>
      <w:tr w:rsidR="00A94356" w:rsidRPr="00641BD2" w14:paraId="0187BD2A" w14:textId="77777777" w:rsidTr="00A94356">
        <w:trPr>
          <w:tblHeade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71FCB"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ID</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B9793"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Requirement</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9A60"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922A6"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328F9"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Verification</w:t>
            </w:r>
          </w:p>
        </w:tc>
      </w:tr>
      <w:tr w:rsidR="00A94356" w:rsidRPr="00641BD2" w14:paraId="73C9F716"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0AC87"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SSR-01</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7A0B2" w14:textId="77777777" w:rsidR="00A94356" w:rsidRPr="00641BD2" w:rsidRDefault="00A94356" w:rsidP="004556D2">
            <w:pPr>
              <w:rPr>
                <w:rFonts w:asciiTheme="majorBidi" w:hAnsiTheme="majorBidi" w:cstheme="majorBidi"/>
              </w:rPr>
            </w:pPr>
            <w:r w:rsidRPr="00641BD2">
              <w:rPr>
                <w:rFonts w:asciiTheme="majorBidi" w:hAnsiTheme="majorBidi" w:cstheme="majorBidi"/>
              </w:rPr>
              <w:t>Food-grade material</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C8FF3" w14:textId="77777777" w:rsidR="00A94356" w:rsidRPr="00641BD2" w:rsidRDefault="00A94356" w:rsidP="004556D2">
            <w:pPr>
              <w:rPr>
                <w:rFonts w:asciiTheme="majorBidi" w:hAnsiTheme="majorBidi" w:cstheme="majorBidi"/>
              </w:rPr>
            </w:pPr>
            <w:r w:rsidRPr="00641BD2">
              <w:rPr>
                <w:rFonts w:asciiTheme="majorBidi" w:hAnsiTheme="majorBidi" w:cstheme="majorBidi"/>
              </w:rPr>
              <w:t>SS316L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B3B76" w14:textId="77777777" w:rsidR="00A94356" w:rsidRPr="00641BD2" w:rsidRDefault="00A94356" w:rsidP="004556D2">
            <w:pPr>
              <w:rPr>
                <w:rFonts w:asciiTheme="majorBidi" w:hAnsiTheme="majorBidi" w:cstheme="majorBidi"/>
              </w:rPr>
            </w:pPr>
            <w:r w:rsidRPr="00641BD2">
              <w:rPr>
                <w:rFonts w:asciiTheme="majorBidi" w:hAnsiTheme="majorBidi" w:cstheme="majorBidi"/>
              </w:rPr>
              <w:t>FDA/ISO 22000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50412" w14:textId="77777777" w:rsidR="00A94356" w:rsidRPr="00641BD2" w:rsidRDefault="00A94356" w:rsidP="004556D2">
            <w:pPr>
              <w:rPr>
                <w:rFonts w:asciiTheme="majorBidi" w:hAnsiTheme="majorBidi" w:cstheme="majorBidi"/>
              </w:rPr>
            </w:pPr>
            <w:r w:rsidRPr="00641BD2">
              <w:rPr>
                <w:rFonts w:asciiTheme="majorBidi" w:hAnsiTheme="majorBidi" w:cstheme="majorBidi"/>
              </w:rPr>
              <w:t>Material certification</w:t>
            </w:r>
          </w:p>
        </w:tc>
      </w:tr>
      <w:tr w:rsidR="00A94356" w:rsidRPr="00641BD2" w14:paraId="08757D4F"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EAF3"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SSR-02</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A2BBE" w14:textId="77777777" w:rsidR="00A94356" w:rsidRPr="00641BD2" w:rsidRDefault="00A94356" w:rsidP="004556D2">
            <w:pPr>
              <w:rPr>
                <w:rFonts w:asciiTheme="majorBidi" w:hAnsiTheme="majorBidi" w:cstheme="majorBidi"/>
              </w:rPr>
            </w:pPr>
            <w:r w:rsidRPr="00641BD2">
              <w:rPr>
                <w:rFonts w:asciiTheme="majorBidi" w:hAnsiTheme="majorBidi" w:cstheme="majorBidi"/>
              </w:rPr>
              <w:t>Lubrication isolation</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CEC18" w14:textId="77777777" w:rsidR="00A94356" w:rsidRPr="00641BD2" w:rsidRDefault="00A94356" w:rsidP="004556D2">
            <w:pPr>
              <w:rPr>
                <w:rFonts w:asciiTheme="majorBidi" w:hAnsiTheme="majorBidi" w:cstheme="majorBidi"/>
              </w:rPr>
            </w:pPr>
            <w:r w:rsidRPr="00641BD2">
              <w:rPr>
                <w:rFonts w:asciiTheme="majorBidi" w:hAnsiTheme="majorBidi" w:cstheme="majorBidi"/>
              </w:rPr>
              <w:t>H1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A26EA" w14:textId="77777777" w:rsidR="00A94356" w:rsidRPr="00641BD2" w:rsidRDefault="00A94356" w:rsidP="004556D2">
            <w:pPr>
              <w:rPr>
                <w:rFonts w:asciiTheme="majorBidi" w:hAnsiTheme="majorBidi" w:cstheme="majorBidi"/>
              </w:rPr>
            </w:pPr>
            <w:r w:rsidRPr="00641BD2">
              <w:rPr>
                <w:rFonts w:asciiTheme="majorBidi" w:hAnsiTheme="majorBidi" w:cstheme="majorBidi"/>
              </w:rPr>
              <w:t>Safety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C2D0" w14:textId="77777777" w:rsidR="00A94356" w:rsidRPr="00641BD2" w:rsidRDefault="00A94356" w:rsidP="004556D2">
            <w:pPr>
              <w:rPr>
                <w:rFonts w:asciiTheme="majorBidi" w:hAnsiTheme="majorBidi" w:cstheme="majorBidi"/>
              </w:rPr>
            </w:pPr>
            <w:r w:rsidRPr="00641BD2">
              <w:rPr>
                <w:rFonts w:asciiTheme="majorBidi" w:hAnsiTheme="majorBidi" w:cstheme="majorBidi"/>
              </w:rPr>
              <w:t>Visual inspection</w:t>
            </w:r>
          </w:p>
        </w:tc>
      </w:tr>
      <w:tr w:rsidR="00A94356" w:rsidRPr="00641BD2" w14:paraId="450E24FB"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4E7B7"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SSR-03</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0ACF" w14:textId="77777777" w:rsidR="00A94356" w:rsidRPr="00641BD2" w:rsidRDefault="00A94356" w:rsidP="004556D2">
            <w:pPr>
              <w:rPr>
                <w:rFonts w:asciiTheme="majorBidi" w:hAnsiTheme="majorBidi" w:cstheme="majorBidi"/>
              </w:rPr>
            </w:pPr>
            <w:r w:rsidRPr="00641BD2">
              <w:rPr>
                <w:rFonts w:asciiTheme="majorBidi" w:hAnsiTheme="majorBidi" w:cstheme="majorBidi"/>
              </w:rPr>
              <w:t>Safety interlock</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D6AEF" w14:textId="77777777" w:rsidR="00A94356" w:rsidRPr="00641BD2" w:rsidRDefault="00A94356" w:rsidP="004556D2">
            <w:pPr>
              <w:rPr>
                <w:rFonts w:asciiTheme="majorBidi" w:hAnsiTheme="majorBidi" w:cstheme="majorBidi"/>
              </w:rPr>
            </w:pPr>
            <w:r w:rsidRPr="00641BD2">
              <w:rPr>
                <w:rFonts w:asciiTheme="majorBidi" w:hAnsiTheme="majorBidi" w:cstheme="majorBidi"/>
              </w:rPr>
              <w:t>Mandatory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C3474" w14:textId="77777777" w:rsidR="00A94356" w:rsidRPr="00641BD2" w:rsidRDefault="00A94356" w:rsidP="004556D2">
            <w:pPr>
              <w:rPr>
                <w:rFonts w:asciiTheme="majorBidi" w:hAnsiTheme="majorBidi" w:cstheme="majorBidi"/>
              </w:rPr>
            </w:pPr>
            <w:r w:rsidRPr="00641BD2">
              <w:rPr>
                <w:rFonts w:asciiTheme="majorBidi" w:hAnsiTheme="majorBidi" w:cstheme="majorBidi"/>
              </w:rPr>
              <w:t>Machine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539FB" w14:textId="77777777" w:rsidR="00A94356" w:rsidRPr="00641BD2" w:rsidRDefault="00A94356" w:rsidP="004556D2">
            <w:pPr>
              <w:rPr>
                <w:rFonts w:asciiTheme="majorBidi" w:hAnsiTheme="majorBidi" w:cstheme="majorBidi"/>
              </w:rPr>
            </w:pPr>
            <w:r w:rsidRPr="00641BD2">
              <w:rPr>
                <w:rFonts w:asciiTheme="majorBidi" w:hAnsiTheme="majorBidi" w:cstheme="majorBidi"/>
              </w:rPr>
              <w:t>Functional test</w:t>
            </w:r>
          </w:p>
        </w:tc>
      </w:tr>
      <w:tr w:rsidR="00A94356" w:rsidRPr="00641BD2" w14:paraId="40067A18"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D8002"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SSR-04</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4A9DC" w14:textId="77777777" w:rsidR="00A94356" w:rsidRPr="00641BD2" w:rsidRDefault="00A94356" w:rsidP="004556D2">
            <w:pPr>
              <w:rPr>
                <w:rFonts w:asciiTheme="majorBidi" w:hAnsiTheme="majorBidi" w:cstheme="majorBidi"/>
              </w:rPr>
            </w:pPr>
            <w:r w:rsidRPr="00641BD2">
              <w:rPr>
                <w:rFonts w:asciiTheme="majorBidi" w:hAnsiTheme="majorBidi" w:cstheme="majorBidi"/>
              </w:rPr>
              <w:t>Emergency stop time</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554A9" w14:textId="77777777" w:rsidR="00A94356" w:rsidRPr="00641BD2" w:rsidRDefault="00A94356" w:rsidP="004556D2">
            <w:pPr>
              <w:rPr>
                <w:rFonts w:asciiTheme="majorBidi" w:hAnsiTheme="majorBidi" w:cstheme="majorBidi"/>
              </w:rPr>
            </w:pPr>
            <w:r w:rsidRPr="00641BD2">
              <w:rPr>
                <w:rFonts w:asciiTheme="majorBidi" w:hAnsiTheme="majorBidi" w:cstheme="majorBidi"/>
              </w:rPr>
              <w:t>≤ 0.3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D950F" w14:textId="77777777" w:rsidR="00A94356" w:rsidRPr="00641BD2" w:rsidRDefault="00A94356" w:rsidP="004556D2">
            <w:pPr>
              <w:rPr>
                <w:rFonts w:asciiTheme="majorBidi" w:hAnsiTheme="majorBidi" w:cstheme="majorBidi"/>
              </w:rPr>
            </w:pPr>
            <w:r w:rsidRPr="00641BD2">
              <w:rPr>
                <w:rFonts w:asciiTheme="majorBidi" w:hAnsiTheme="majorBidi" w:cstheme="majorBidi"/>
              </w:rPr>
              <w:t>ISO 12100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C4D19" w14:textId="77777777" w:rsidR="00A94356" w:rsidRPr="00641BD2" w:rsidRDefault="00A94356" w:rsidP="004556D2">
            <w:pPr>
              <w:rPr>
                <w:rFonts w:asciiTheme="majorBidi" w:hAnsiTheme="majorBidi" w:cstheme="majorBidi"/>
              </w:rPr>
            </w:pPr>
            <w:r w:rsidRPr="00641BD2">
              <w:rPr>
                <w:rFonts w:asciiTheme="majorBidi" w:hAnsiTheme="majorBidi" w:cstheme="majorBidi"/>
              </w:rPr>
              <w:t>Timing measurement</w:t>
            </w:r>
          </w:p>
        </w:tc>
      </w:tr>
      <w:tr w:rsidR="00A94356" w:rsidRPr="00641BD2" w14:paraId="1B6C0AD4"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6C588"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SSR-05</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4D1F0" w14:textId="77777777" w:rsidR="00A94356" w:rsidRPr="00641BD2" w:rsidRDefault="00A94356" w:rsidP="004556D2">
            <w:pPr>
              <w:rPr>
                <w:rFonts w:asciiTheme="majorBidi" w:hAnsiTheme="majorBidi" w:cstheme="majorBidi"/>
              </w:rPr>
            </w:pPr>
            <w:r w:rsidRPr="00641BD2">
              <w:rPr>
                <w:rFonts w:asciiTheme="majorBidi" w:hAnsiTheme="majorBidi" w:cstheme="majorBidi"/>
              </w:rPr>
              <w:t>IP rating</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D4BA" w14:textId="77777777" w:rsidR="00A94356" w:rsidRPr="00641BD2" w:rsidRDefault="00A94356" w:rsidP="004556D2">
            <w:pPr>
              <w:rPr>
                <w:rFonts w:asciiTheme="majorBidi" w:hAnsiTheme="majorBidi" w:cstheme="majorBidi"/>
              </w:rPr>
            </w:pPr>
            <w:r w:rsidRPr="00641BD2">
              <w:rPr>
                <w:rFonts w:asciiTheme="majorBidi" w:hAnsiTheme="majorBidi" w:cstheme="majorBidi"/>
              </w:rPr>
              <w:t>≥ IP65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BDD2E" w14:textId="77777777" w:rsidR="00A94356" w:rsidRPr="00641BD2" w:rsidRDefault="00A94356" w:rsidP="004556D2">
            <w:pPr>
              <w:rPr>
                <w:rFonts w:asciiTheme="majorBidi" w:hAnsiTheme="majorBidi" w:cstheme="majorBidi"/>
              </w:rPr>
            </w:pPr>
            <w:r w:rsidRPr="00641BD2">
              <w:rPr>
                <w:rFonts w:asciiTheme="majorBidi" w:hAnsiTheme="majorBidi" w:cstheme="majorBidi"/>
              </w:rPr>
              <w:t>Environmental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000F" w14:textId="77777777" w:rsidR="00A94356" w:rsidRPr="00641BD2" w:rsidRDefault="00A94356" w:rsidP="004556D2">
            <w:pPr>
              <w:rPr>
                <w:rFonts w:asciiTheme="majorBidi" w:hAnsiTheme="majorBidi" w:cstheme="majorBidi"/>
              </w:rPr>
            </w:pPr>
            <w:r w:rsidRPr="00641BD2">
              <w:rPr>
                <w:rFonts w:asciiTheme="majorBidi" w:hAnsiTheme="majorBidi" w:cstheme="majorBidi"/>
              </w:rPr>
              <w:t>Certification test</w:t>
            </w:r>
          </w:p>
        </w:tc>
      </w:tr>
      <w:tr w:rsidR="00A94356" w:rsidRPr="00641BD2" w14:paraId="7EBAC2A9"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83684"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lastRenderedPageBreak/>
              <w:t>SSR-06</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03513" w14:textId="77777777" w:rsidR="00A94356" w:rsidRPr="00641BD2" w:rsidRDefault="00A94356" w:rsidP="004556D2">
            <w:pPr>
              <w:rPr>
                <w:rFonts w:asciiTheme="majorBidi" w:hAnsiTheme="majorBidi" w:cstheme="majorBidi"/>
              </w:rPr>
            </w:pPr>
            <w:r w:rsidRPr="00641BD2">
              <w:rPr>
                <w:rFonts w:asciiTheme="majorBidi" w:hAnsiTheme="majorBidi" w:cstheme="majorBidi"/>
              </w:rPr>
              <w:t>Fatigue life</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112EA" w14:textId="77777777" w:rsidR="00A94356" w:rsidRPr="00641BD2" w:rsidRDefault="00A94356" w:rsidP="004556D2">
            <w:pPr>
              <w:rPr>
                <w:rFonts w:asciiTheme="majorBidi" w:hAnsiTheme="majorBidi" w:cstheme="majorBidi"/>
              </w:rPr>
            </w:pPr>
            <w:r w:rsidRPr="00641BD2">
              <w:rPr>
                <w:rFonts w:asciiTheme="majorBidi" w:hAnsiTheme="majorBidi" w:cstheme="majorBidi"/>
              </w:rPr>
              <w:t>&gt; 10^7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F5BE5" w14:textId="77777777" w:rsidR="00A94356" w:rsidRPr="00641BD2" w:rsidRDefault="00A94356" w:rsidP="004556D2">
            <w:pPr>
              <w:rPr>
                <w:rFonts w:asciiTheme="majorBidi" w:hAnsiTheme="majorBidi" w:cstheme="majorBidi"/>
              </w:rPr>
            </w:pPr>
            <w:r w:rsidRPr="00641BD2">
              <w:rPr>
                <w:rFonts w:asciiTheme="majorBidi" w:hAnsiTheme="majorBidi" w:cstheme="majorBidi"/>
              </w:rPr>
              <w:t>Reliability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54593" w14:textId="77777777" w:rsidR="00A94356" w:rsidRPr="00641BD2" w:rsidRDefault="00A94356" w:rsidP="004556D2">
            <w:pPr>
              <w:rPr>
                <w:rFonts w:asciiTheme="majorBidi" w:hAnsiTheme="majorBidi" w:cstheme="majorBidi"/>
              </w:rPr>
            </w:pPr>
            <w:r w:rsidRPr="00641BD2">
              <w:rPr>
                <w:rFonts w:asciiTheme="majorBidi" w:hAnsiTheme="majorBidi" w:cstheme="majorBidi"/>
              </w:rPr>
              <w:t>Analytical validation</w:t>
            </w:r>
          </w:p>
        </w:tc>
      </w:tr>
      <w:tr w:rsidR="00A94356" w:rsidRPr="00641BD2" w14:paraId="6D454597"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AB851"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SSR-07</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DDD0F" w14:textId="77777777" w:rsidR="00A94356" w:rsidRPr="00641BD2" w:rsidRDefault="00A94356" w:rsidP="004556D2">
            <w:pPr>
              <w:rPr>
                <w:rFonts w:asciiTheme="majorBidi" w:hAnsiTheme="majorBidi" w:cstheme="majorBidi"/>
              </w:rPr>
            </w:pPr>
            <w:r w:rsidRPr="00641BD2">
              <w:rPr>
                <w:rFonts w:asciiTheme="majorBidi" w:hAnsiTheme="majorBidi" w:cstheme="majorBidi"/>
              </w:rPr>
              <w:t>Continuous operation</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655ED" w14:textId="77777777" w:rsidR="00A94356" w:rsidRPr="00641BD2" w:rsidRDefault="00A94356" w:rsidP="004556D2">
            <w:pPr>
              <w:rPr>
                <w:rFonts w:asciiTheme="majorBidi" w:hAnsiTheme="majorBidi" w:cstheme="majorBidi"/>
              </w:rPr>
            </w:pPr>
            <w:r w:rsidRPr="00641BD2">
              <w:rPr>
                <w:rFonts w:asciiTheme="majorBidi" w:hAnsiTheme="majorBidi" w:cstheme="majorBidi"/>
              </w:rPr>
              <w:t>8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37E6" w14:textId="77777777" w:rsidR="00A94356" w:rsidRPr="00641BD2" w:rsidRDefault="00A94356" w:rsidP="004556D2">
            <w:pPr>
              <w:rPr>
                <w:rFonts w:asciiTheme="majorBidi" w:hAnsiTheme="majorBidi" w:cstheme="majorBidi"/>
              </w:rPr>
            </w:pPr>
            <w:r w:rsidRPr="00641BD2">
              <w:rPr>
                <w:rFonts w:asciiTheme="majorBidi" w:hAnsiTheme="majorBidi" w:cstheme="majorBidi"/>
              </w:rPr>
              <w:t>Industrial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C1B04" w14:textId="77777777" w:rsidR="00A94356" w:rsidRPr="00641BD2" w:rsidRDefault="00A94356" w:rsidP="004556D2">
            <w:pPr>
              <w:rPr>
                <w:rFonts w:asciiTheme="majorBidi" w:hAnsiTheme="majorBidi" w:cstheme="majorBidi"/>
              </w:rPr>
            </w:pPr>
            <w:r w:rsidRPr="00641BD2">
              <w:rPr>
                <w:rFonts w:asciiTheme="majorBidi" w:hAnsiTheme="majorBidi" w:cstheme="majorBidi"/>
              </w:rPr>
              <w:t>Operational test</w:t>
            </w:r>
          </w:p>
        </w:tc>
      </w:tr>
      <w:tr w:rsidR="00A94356" w:rsidRPr="00641BD2" w14:paraId="533E8C03" w14:textId="77777777" w:rsidTr="00A94356">
        <w:trPr>
          <w:tblCellSpacing w:w="15" w:type="dxa"/>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B9A3C" w14:textId="77777777" w:rsidR="00A94356" w:rsidRPr="00641BD2" w:rsidRDefault="00A94356" w:rsidP="004556D2">
            <w:pPr>
              <w:rPr>
                <w:rFonts w:asciiTheme="majorBidi" w:hAnsiTheme="majorBidi" w:cstheme="majorBidi"/>
              </w:rPr>
            </w:pPr>
            <w:r w:rsidRPr="00641BD2">
              <w:rPr>
                <w:rFonts w:asciiTheme="majorBidi" w:hAnsiTheme="majorBidi" w:cstheme="majorBidi"/>
                <w:b/>
                <w:bCs/>
              </w:rPr>
              <w:t>SSR-08</w:t>
            </w:r>
          </w:p>
        </w:tc>
        <w:tc>
          <w:tcPr>
            <w:tcW w:w="18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8A453" w14:textId="77777777" w:rsidR="00A94356" w:rsidRPr="00641BD2" w:rsidRDefault="00A94356" w:rsidP="004556D2">
            <w:pPr>
              <w:rPr>
                <w:rFonts w:asciiTheme="majorBidi" w:hAnsiTheme="majorBidi" w:cstheme="majorBidi"/>
              </w:rPr>
            </w:pPr>
            <w:r w:rsidRPr="00641BD2">
              <w:rPr>
                <w:rFonts w:asciiTheme="majorBidi" w:hAnsiTheme="majorBidi" w:cstheme="majorBidi"/>
              </w:rPr>
              <w:t>Dribble loss</w:t>
            </w:r>
          </w:p>
        </w:tc>
        <w:tc>
          <w:tcPr>
            <w:tcW w:w="14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4C44B" w14:textId="77777777" w:rsidR="00A94356" w:rsidRPr="00641BD2" w:rsidRDefault="00A94356" w:rsidP="004556D2">
            <w:pPr>
              <w:rPr>
                <w:rFonts w:asciiTheme="majorBidi" w:hAnsiTheme="majorBidi" w:cstheme="majorBidi"/>
              </w:rPr>
            </w:pPr>
            <w:r w:rsidRPr="00641BD2">
              <w:rPr>
                <w:rFonts w:asciiTheme="majorBidi" w:hAnsiTheme="majorBidi" w:cstheme="majorBidi"/>
              </w:rPr>
              <w:t>≤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B374E" w14:textId="77777777" w:rsidR="00A94356" w:rsidRPr="00641BD2" w:rsidRDefault="00A94356" w:rsidP="004556D2">
            <w:pPr>
              <w:rPr>
                <w:rFonts w:asciiTheme="majorBidi" w:hAnsiTheme="majorBidi" w:cstheme="majorBidi"/>
              </w:rPr>
            </w:pPr>
            <w:r w:rsidRPr="00641BD2">
              <w:rPr>
                <w:rFonts w:asciiTheme="majorBidi" w:hAnsiTheme="majorBidi" w:cstheme="majorBidi"/>
              </w:rPr>
              <w:t>Dosing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57ECE" w14:textId="77777777" w:rsidR="00A94356" w:rsidRPr="00641BD2" w:rsidRDefault="00A94356" w:rsidP="004556D2">
            <w:pPr>
              <w:rPr>
                <w:rFonts w:asciiTheme="majorBidi" w:hAnsiTheme="majorBidi" w:cstheme="majorBidi"/>
              </w:rPr>
            </w:pPr>
            <w:r w:rsidRPr="00641BD2">
              <w:rPr>
                <w:rFonts w:asciiTheme="majorBidi" w:hAnsiTheme="majorBidi" w:cstheme="majorBidi"/>
              </w:rPr>
              <w:t>Weighing test</w:t>
            </w:r>
          </w:p>
        </w:tc>
      </w:tr>
    </w:tbl>
    <w:p w14:paraId="7CFF6137" w14:textId="77777777" w:rsidR="00A94356" w:rsidRDefault="00A94356" w:rsidP="0096056F">
      <w:pPr>
        <w:rPr>
          <w:rFonts w:asciiTheme="majorBidi" w:hAnsiTheme="majorBidi" w:cstheme="majorBidi"/>
        </w:rPr>
      </w:pPr>
    </w:p>
    <w:p w14:paraId="678E5A91" w14:textId="77777777" w:rsidR="00A94356" w:rsidRDefault="00A94356" w:rsidP="0096056F">
      <w:pPr>
        <w:rPr>
          <w:rFonts w:asciiTheme="majorBidi" w:hAnsiTheme="majorBidi" w:cstheme="majorBidi"/>
        </w:rPr>
      </w:pPr>
    </w:p>
    <w:p w14:paraId="29432092" w14:textId="5378D92E" w:rsidR="00A94356" w:rsidRPr="00C03C27" w:rsidRDefault="00C03C27" w:rsidP="0096056F">
      <w:pPr>
        <w:rPr>
          <w:rFonts w:asciiTheme="majorBidi" w:hAnsiTheme="majorBidi" w:cstheme="majorBidi"/>
          <w:b/>
          <w:bCs/>
          <w:sz w:val="36"/>
          <w:szCs w:val="36"/>
        </w:rPr>
      </w:pPr>
      <w:r w:rsidRPr="00C03C27">
        <w:rPr>
          <w:rFonts w:asciiTheme="majorBidi" w:hAnsiTheme="majorBidi" w:cstheme="majorBidi"/>
          <w:b/>
          <w:bCs/>
          <w:sz w:val="36"/>
          <w:szCs w:val="36"/>
        </w:rPr>
        <w:t>CHAPTER 5 – ANALYTICAL MODELING AND ENGINEERING CALCULATIONS</w:t>
      </w:r>
    </w:p>
    <w:p w14:paraId="32000EB6" w14:textId="77777777" w:rsidR="00C03C27" w:rsidRDefault="00C03C27" w:rsidP="0096056F">
      <w:pPr>
        <w:rPr>
          <w:rFonts w:asciiTheme="majorBidi" w:hAnsiTheme="majorBidi" w:cstheme="majorBidi"/>
          <w:b/>
          <w:bCs/>
          <w:sz w:val="28"/>
          <w:szCs w:val="28"/>
        </w:rPr>
      </w:pPr>
    </w:p>
    <w:p w14:paraId="0914F456" w14:textId="0F0AF25A" w:rsidR="00C03C27" w:rsidRPr="00C03C27" w:rsidRDefault="00C03C27" w:rsidP="0096056F">
      <w:pPr>
        <w:rPr>
          <w:rFonts w:asciiTheme="majorBidi" w:hAnsiTheme="majorBidi" w:cstheme="majorBidi"/>
          <w:b/>
          <w:bCs/>
          <w:sz w:val="28"/>
          <w:szCs w:val="28"/>
        </w:rPr>
      </w:pPr>
      <w:r w:rsidRPr="00C03C27">
        <w:rPr>
          <w:rFonts w:asciiTheme="majorBidi" w:hAnsiTheme="majorBidi" w:cstheme="majorBidi"/>
          <w:b/>
          <w:bCs/>
          <w:sz w:val="28"/>
          <w:szCs w:val="28"/>
        </w:rPr>
        <w:t>5.1 Powder Flow and Auger Filling Analysis</w:t>
      </w:r>
    </w:p>
    <w:p w14:paraId="751116B7"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The core function of the vertical form-fill-seal (VFFS) machine is to accurately dispense a specific mass of product within a strict timeframe. For this project, the target is to dose </w:t>
      </w:r>
      <w:proofErr w:type="gramStart"/>
      <w:r w:rsidRPr="00672E70">
        <w:rPr>
          <w:rFonts w:asciiTheme="majorBidi" w:hAnsiTheme="majorBidi" w:cstheme="majorBidi"/>
        </w:rPr>
        <w:t>500  g</w:t>
      </w:r>
      <w:proofErr w:type="gramEnd"/>
      <w:r w:rsidRPr="00672E70">
        <w:rPr>
          <w:rFonts w:asciiTheme="majorBidi" w:hAnsiTheme="majorBidi" w:cstheme="majorBidi"/>
        </w:rPr>
        <w:t xml:space="preserve"> of sodium chloride (salt) at a production rate of 15 bags per minute. The following calculations define the kinematics and volumetric displacement of the auger dosing system.</w:t>
      </w:r>
    </w:p>
    <w:p w14:paraId="543F4D96" w14:textId="77777777" w:rsidR="00477449" w:rsidRDefault="00477449" w:rsidP="00477449">
      <w:pPr>
        <w:rPr>
          <w:rFonts w:asciiTheme="majorBidi" w:hAnsiTheme="majorBidi" w:cstheme="majorBidi"/>
          <w:b/>
          <w:bCs/>
        </w:rPr>
      </w:pPr>
    </w:p>
    <w:p w14:paraId="2BA1709B" w14:textId="4A37A845"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5.1.1 Required Dosing Volume and Material Parameters</w:t>
      </w:r>
    </w:p>
    <w:p w14:paraId="6B69A32D" w14:textId="77777777" w:rsidR="00477449" w:rsidRPr="00672E70" w:rsidRDefault="00477449" w:rsidP="00477449">
      <w:pPr>
        <w:rPr>
          <w:rFonts w:asciiTheme="majorBidi" w:hAnsiTheme="majorBidi" w:cstheme="majorBidi"/>
        </w:rPr>
      </w:pPr>
      <w:r w:rsidRPr="00672E70">
        <w:rPr>
          <w:rFonts w:asciiTheme="majorBidi" w:hAnsiTheme="majorBidi" w:cstheme="majorBidi"/>
        </w:rPr>
        <w:t>Since the auger is fundamentally a volumetric device, the target mass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oMath>
      <w:r w:rsidRPr="00672E70">
        <w:rPr>
          <w:rFonts w:asciiTheme="majorBidi" w:hAnsiTheme="majorBidi" w:cstheme="majorBidi"/>
        </w:rPr>
        <w:t>) must be converted into a target volume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target</m:t>
            </m:r>
          </m:sub>
        </m:sSub>
      </m:oMath>
      <w:r w:rsidRPr="00672E70">
        <w:rPr>
          <w:rFonts w:asciiTheme="majorBidi" w:hAnsiTheme="majorBidi" w:cstheme="majorBidi"/>
        </w:rPr>
        <w:t>) using the bulk density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672E70">
        <w:rPr>
          <w:rFonts w:asciiTheme="majorBidi" w:hAnsiTheme="majorBidi" w:cstheme="majorBidi"/>
        </w:rPr>
        <w:t>):</w:t>
      </w:r>
      <w:r>
        <w:rPr>
          <w:rFonts w:asciiTheme="majorBidi" w:hAnsiTheme="majorBidi" w:cstheme="majorBidi"/>
        </w:rPr>
        <w:t>),</w:t>
      </w:r>
      <w:r w:rsidRPr="00672E70">
        <w:rPr>
          <w:rFonts w:asciiTheme="majorBidi" w:hAnsiTheme="majorBidi" w:cstheme="majorBidi"/>
        </w:rPr>
        <w:t>of the salt.</w:t>
      </w:r>
    </w:p>
    <w:p w14:paraId="4EA5F061" w14:textId="77777777" w:rsidR="00477449" w:rsidRPr="00672E70" w:rsidRDefault="00477449" w:rsidP="00477449">
      <w:pPr>
        <w:numPr>
          <w:ilvl w:val="0"/>
          <w:numId w:val="46"/>
        </w:numPr>
        <w:rPr>
          <w:rFonts w:asciiTheme="majorBidi" w:hAnsiTheme="majorBidi" w:cstheme="majorBidi"/>
        </w:rPr>
      </w:pPr>
      <w:r w:rsidRPr="00672E70">
        <w:rPr>
          <w:rFonts w:asciiTheme="majorBidi" w:hAnsiTheme="majorBidi" w:cstheme="majorBidi"/>
          <w:b/>
          <w:bCs/>
        </w:rPr>
        <w:t>Target Mass</w:t>
      </w:r>
      <w:r w:rsidRPr="00672E70">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oMath>
      <w:r w:rsidRPr="00672E70">
        <w:rPr>
          <w:rFonts w:asciiTheme="majorBidi" w:hAnsiTheme="majorBidi" w:cstheme="majorBidi"/>
        </w:rPr>
        <w:t xml:space="preserve">): </w:t>
      </w:r>
      <w:proofErr w:type="gramStart"/>
      <w:r w:rsidRPr="00672E70">
        <w:rPr>
          <w:rFonts w:asciiTheme="majorBidi" w:hAnsiTheme="majorBidi" w:cstheme="majorBidi"/>
        </w:rPr>
        <w:t>500  g</w:t>
      </w:r>
      <w:proofErr w:type="gramEnd"/>
      <w:r w:rsidRPr="00672E70">
        <w:rPr>
          <w:rFonts w:asciiTheme="majorBidi" w:hAnsiTheme="majorBidi" w:cstheme="majorBidi"/>
        </w:rPr>
        <w:t xml:space="preserve"> </w:t>
      </w:r>
      <m:oMath>
        <m:r>
          <w:rPr>
            <w:rFonts w:ascii="Cambria Math" w:hAnsi="Cambria Math" w:cstheme="majorBidi"/>
          </w:rPr>
          <m:t>= 0.5 kg</m:t>
        </m:r>
      </m:oMath>
    </w:p>
    <w:p w14:paraId="4F039CF8" w14:textId="77777777" w:rsidR="00477449" w:rsidRPr="00672E70" w:rsidRDefault="00477449" w:rsidP="00477449">
      <w:pPr>
        <w:numPr>
          <w:ilvl w:val="0"/>
          <w:numId w:val="46"/>
        </w:numPr>
        <w:rPr>
          <w:rFonts w:asciiTheme="majorBidi" w:hAnsiTheme="majorBidi" w:cstheme="majorBidi"/>
        </w:rPr>
      </w:pPr>
      <w:r w:rsidRPr="00672E70">
        <w:rPr>
          <w:rFonts w:asciiTheme="majorBidi" w:hAnsiTheme="majorBidi" w:cstheme="majorBidi"/>
          <w:b/>
          <w:bCs/>
        </w:rPr>
        <w:t>Salt Loose Bulk Density</w:t>
      </w:r>
      <w:r w:rsidRPr="00672E70">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672E70">
        <w:rPr>
          <w:rFonts w:asciiTheme="majorBidi" w:hAnsiTheme="majorBidi" w:cstheme="majorBidi"/>
        </w:rPr>
        <w:t xml:space="preserve">): </w:t>
      </w:r>
      <m:oMath>
        <m:r>
          <w:rPr>
            <w:rFonts w:ascii="Cambria Math" w:hAnsi="Cambria Math" w:cstheme="majorBidi"/>
          </w:rPr>
          <m:t xml:space="preserve">1.3 </m:t>
        </m:r>
        <m:f>
          <m:fPr>
            <m:ctrlPr>
              <w:rPr>
                <w:rFonts w:ascii="Cambria Math" w:hAnsi="Cambria Math" w:cstheme="majorBidi"/>
                <w:i/>
                <w:iCs/>
              </w:rPr>
            </m:ctrlPr>
          </m:fPr>
          <m:num>
            <m:r>
              <w:rPr>
                <w:rFonts w:ascii="Cambria Math" w:hAnsi="Cambria Math" w:cstheme="majorBidi"/>
              </w:rPr>
              <m:t>g</m:t>
            </m:r>
          </m:num>
          <m:den>
            <m:sSup>
              <m:sSupPr>
                <m:ctrlPr>
                  <w:rPr>
                    <w:rFonts w:ascii="Cambria Math" w:hAnsi="Cambria Math" w:cstheme="majorBidi"/>
                    <w:i/>
                    <w:iCs/>
                  </w:rPr>
                </m:ctrlPr>
              </m:sSupPr>
              <m:e>
                <m:r>
                  <w:rPr>
                    <w:rFonts w:ascii="Cambria Math" w:hAnsi="Cambria Math" w:cstheme="majorBidi"/>
                  </w:rPr>
                  <m:t>cm</m:t>
                </m:r>
              </m:e>
              <m:sup>
                <m:r>
                  <w:rPr>
                    <w:rFonts w:ascii="Cambria Math" w:hAnsi="Cambria Math" w:cstheme="majorBidi"/>
                  </w:rPr>
                  <m:t>3</m:t>
                </m:r>
              </m:sup>
            </m:sSup>
          </m:den>
        </m:f>
        <m:r>
          <w:rPr>
            <w:rFonts w:ascii="Cambria Math" w:hAnsi="Cambria Math" w:cstheme="majorBidi"/>
          </w:rPr>
          <m:t xml:space="preserve"> =</m:t>
        </m:r>
      </m:oMath>
      <w:r w:rsidRPr="00672E70">
        <w:rPr>
          <w:rFonts w:asciiTheme="majorBidi" w:hAnsiTheme="majorBidi" w:cstheme="majorBidi"/>
        </w:rPr>
        <w:t xml:space="preserve"> </w:t>
      </w:r>
      <m:oMath>
        <m:r>
          <w:rPr>
            <w:rFonts w:ascii="Cambria Math" w:hAnsi="Cambria Math" w:cstheme="majorBidi"/>
          </w:rPr>
          <m:t xml:space="preserve">1300 </m:t>
        </m:r>
        <m:f>
          <m:fPr>
            <m:ctrlPr>
              <w:rPr>
                <w:rFonts w:ascii="Cambria Math" w:hAnsi="Cambria Math" w:cstheme="majorBidi"/>
                <w:i/>
              </w:rPr>
            </m:ctrlPr>
          </m:fPr>
          <m:num>
            <m:r>
              <w:rPr>
                <w:rFonts w:ascii="Cambria Math" w:hAnsi="Cambria Math" w:cstheme="majorBidi"/>
              </w:rPr>
              <m:t>kg</m:t>
            </m:r>
          </m:num>
          <m:den>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den>
        </m:f>
      </m:oMath>
    </w:p>
    <w:p w14:paraId="58A9A6DE" w14:textId="77777777" w:rsidR="00477449" w:rsidRDefault="00477449" w:rsidP="00477449">
      <w:pPr>
        <w:rPr>
          <w:rFonts w:asciiTheme="majorBidi" w:hAnsiTheme="majorBidi" w:cstheme="majorBidi"/>
        </w:rPr>
      </w:pPr>
      <w:r w:rsidRPr="00672E70">
        <w:rPr>
          <w:rFonts w:asciiTheme="majorBidi" w:hAnsiTheme="majorBidi" w:cstheme="majorBidi"/>
        </w:rPr>
        <w:t>The required volume per packaging cycle is calculated as:</w:t>
      </w:r>
    </w:p>
    <w:p w14:paraId="7F736524" w14:textId="77777777" w:rsidR="00477449" w:rsidRPr="00672E70" w:rsidRDefault="00000000" w:rsidP="00477449">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target</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0.5 Kg</m:t>
              </m:r>
            </m:num>
            <m:den>
              <m:r>
                <w:rPr>
                  <w:rFonts w:ascii="Cambria Math" w:hAnsi="Cambria Math" w:cstheme="majorBidi"/>
                </w:rPr>
                <m:t xml:space="preserve">1300 </m:t>
              </m:r>
              <m:f>
                <m:fPr>
                  <m:ctrlPr>
                    <w:rPr>
                      <w:rFonts w:ascii="Cambria Math" w:hAnsi="Cambria Math" w:cstheme="majorBidi"/>
                      <w:i/>
                    </w:rPr>
                  </m:ctrlPr>
                </m:fPr>
                <m:num>
                  <m:r>
                    <w:rPr>
                      <w:rFonts w:ascii="Cambria Math" w:hAnsi="Cambria Math" w:cstheme="majorBidi"/>
                    </w:rPr>
                    <m:t>kg</m:t>
                  </m:r>
                </m:num>
                <m:den>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den>
              </m:f>
            </m:den>
          </m:f>
          <m:r>
            <w:rPr>
              <w:rFonts w:ascii="Cambria Math" w:hAnsi="Cambria Math" w:cstheme="majorBidi"/>
            </w:rPr>
            <m:t>=3.846×</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r>
            <w:rPr>
              <w:rFonts w:ascii="Cambria Math" w:hAnsi="Cambria Math" w:cstheme="majorBidi"/>
            </w:rPr>
            <m:t xml:space="preserve">=384.6 </m:t>
          </m:r>
          <m:sSup>
            <m:sSupPr>
              <m:ctrlPr>
                <w:rPr>
                  <w:rFonts w:ascii="Cambria Math" w:hAnsi="Cambria Math" w:cstheme="majorBidi"/>
                  <w:i/>
                </w:rPr>
              </m:ctrlPr>
            </m:sSupPr>
            <m:e>
              <m:r>
                <w:rPr>
                  <w:rFonts w:ascii="Cambria Math" w:hAnsi="Cambria Math" w:cstheme="majorBidi"/>
                </w:rPr>
                <m:t>cm</m:t>
              </m:r>
            </m:e>
            <m:sup>
              <m:r>
                <w:rPr>
                  <w:rFonts w:ascii="Cambria Math" w:hAnsi="Cambria Math" w:cstheme="majorBidi"/>
                </w:rPr>
                <m:t>3</m:t>
              </m:r>
            </m:sup>
          </m:sSup>
        </m:oMath>
      </m:oMathPara>
    </w:p>
    <w:p w14:paraId="6FC3EBBD" w14:textId="77777777" w:rsidR="00477449" w:rsidRDefault="00477449" w:rsidP="00477449">
      <w:pPr>
        <w:rPr>
          <w:rFonts w:asciiTheme="majorBidi" w:hAnsiTheme="majorBidi" w:cstheme="majorBidi"/>
          <w:b/>
          <w:bCs/>
        </w:rPr>
      </w:pPr>
    </w:p>
    <w:p w14:paraId="08FC15C2" w14:textId="34B6A696"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5.1.2 Auger Geometry and Theoretical Displacement (</w:t>
      </w:r>
      <m:oMath>
        <m:sSub>
          <m:sSubPr>
            <m:ctrlPr>
              <w:rPr>
                <w:rFonts w:ascii="Cambria Math" w:hAnsi="Cambria Math" w:cstheme="majorBidi"/>
                <w:b/>
                <w:bCs/>
                <w:i/>
                <w:iCs/>
              </w:rPr>
            </m:ctrlPr>
          </m:sSubPr>
          <m:e>
            <m:r>
              <m:rPr>
                <m:sty m:val="bi"/>
              </m:rPr>
              <w:rPr>
                <w:rFonts w:ascii="Cambria Math" w:hAnsi="Cambria Math" w:cstheme="majorBidi"/>
              </w:rPr>
              <m:t>V</m:t>
            </m:r>
          </m:e>
          <m:sub>
            <m:r>
              <m:rPr>
                <m:sty m:val="bi"/>
              </m:rPr>
              <w:rPr>
                <w:rFonts w:ascii="Cambria Math" w:hAnsi="Cambria Math" w:cstheme="majorBidi"/>
              </w:rPr>
              <m:t>th</m:t>
            </m:r>
          </m:sub>
        </m:sSub>
      </m:oMath>
      <w:r w:rsidRPr="00363F6C">
        <w:rPr>
          <w:rFonts w:asciiTheme="majorBidi" w:hAnsiTheme="majorBidi" w:cstheme="majorBidi"/>
          <w:b/>
          <w:bCs/>
          <w:i/>
          <w:iCs/>
        </w:rPr>
        <w:t>)</w:t>
      </w:r>
    </w:p>
    <w:p w14:paraId="49DB7ABC"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Based on the target volume and standard auger tooling geometries, an auger with an outer diameter of </w:t>
      </w:r>
      <m:oMath>
        <m:r>
          <w:rPr>
            <w:rFonts w:ascii="Cambria Math" w:hAnsi="Cambria Math" w:cstheme="majorBidi"/>
          </w:rPr>
          <m:t>60  mm</m:t>
        </m:r>
      </m:oMath>
      <w:r w:rsidRPr="00672E70">
        <w:rPr>
          <w:rFonts w:asciiTheme="majorBidi" w:hAnsiTheme="majorBidi" w:cstheme="majorBidi"/>
        </w:rPr>
        <w:t xml:space="preserve"> was selected. The geometric parameters of the control volume are defined as:</w:t>
      </w:r>
    </w:p>
    <w:p w14:paraId="04004E2D" w14:textId="77777777" w:rsidR="00477449" w:rsidRPr="00672E70" w:rsidRDefault="00477449" w:rsidP="00477449">
      <w:pPr>
        <w:numPr>
          <w:ilvl w:val="0"/>
          <w:numId w:val="47"/>
        </w:numPr>
        <w:rPr>
          <w:rFonts w:asciiTheme="majorBidi" w:hAnsiTheme="majorBidi" w:cstheme="majorBidi"/>
        </w:rPr>
      </w:pPr>
      <w:r w:rsidRPr="00672E70">
        <w:rPr>
          <w:rFonts w:asciiTheme="majorBidi" w:hAnsiTheme="majorBidi" w:cstheme="majorBidi"/>
          <w:b/>
          <w:bCs/>
        </w:rPr>
        <w:t>Outer Diameter</w:t>
      </w:r>
      <w:r w:rsidRPr="00672E70">
        <w:rPr>
          <w:rFonts w:asciiTheme="majorBidi" w:hAnsiTheme="majorBidi" w:cstheme="majorBidi"/>
        </w:rPr>
        <w:t xml:space="preserve"> (</w:t>
      </w:r>
      <m:oMath>
        <m:r>
          <w:rPr>
            <w:rFonts w:ascii="Cambria Math" w:hAnsi="Cambria Math" w:cstheme="majorBidi"/>
          </w:rPr>
          <m:t>D</m:t>
        </m:r>
      </m:oMath>
      <w:r w:rsidRPr="00672E70">
        <w:rPr>
          <w:rFonts w:asciiTheme="majorBidi" w:hAnsiTheme="majorBidi" w:cstheme="majorBidi"/>
        </w:rPr>
        <w:t xml:space="preserve">): </w:t>
      </w:r>
      <m:oMath>
        <m:r>
          <w:rPr>
            <w:rFonts w:ascii="Cambria Math" w:hAnsi="Cambria Math" w:cstheme="majorBidi"/>
          </w:rPr>
          <m:t>60  mm = 0.060  m</m:t>
        </m:r>
      </m:oMath>
    </w:p>
    <w:p w14:paraId="1AC3B997" w14:textId="77777777" w:rsidR="00477449" w:rsidRPr="00672E70" w:rsidRDefault="00477449" w:rsidP="00477449">
      <w:pPr>
        <w:numPr>
          <w:ilvl w:val="0"/>
          <w:numId w:val="47"/>
        </w:numPr>
        <w:rPr>
          <w:rFonts w:asciiTheme="majorBidi" w:hAnsiTheme="majorBidi" w:cstheme="majorBidi"/>
        </w:rPr>
      </w:pPr>
      <w:r w:rsidRPr="00672E70">
        <w:rPr>
          <w:rFonts w:asciiTheme="majorBidi" w:hAnsiTheme="majorBidi" w:cstheme="majorBidi"/>
          <w:b/>
          <w:bCs/>
        </w:rPr>
        <w:t>Shaft Diameter</w:t>
      </w:r>
      <w:r w:rsidRPr="00672E70">
        <w:rPr>
          <w:rFonts w:asciiTheme="majorBidi" w:hAnsiTheme="majorBidi" w:cstheme="majorBidi"/>
        </w:rPr>
        <w:t xml:space="preserve"> (</w:t>
      </w:r>
      <m:oMath>
        <m:r>
          <w:rPr>
            <w:rFonts w:ascii="Cambria Math" w:hAnsi="Cambria Math" w:cstheme="majorBidi"/>
          </w:rPr>
          <m:t>d</m:t>
        </m:r>
      </m:oMath>
      <w:r w:rsidRPr="00672E70">
        <w:rPr>
          <w:rFonts w:asciiTheme="majorBidi" w:hAnsiTheme="majorBidi" w:cstheme="majorBidi"/>
        </w:rPr>
        <w:t xml:space="preserve">): </w:t>
      </w:r>
      <m:oMath>
        <m:r>
          <w:rPr>
            <w:rFonts w:ascii="Cambria Math" w:hAnsi="Cambria Math" w:cstheme="majorBidi"/>
          </w:rPr>
          <m:t>16 mm = 0.016 m</m:t>
        </m:r>
      </m:oMath>
    </w:p>
    <w:p w14:paraId="61B393E5" w14:textId="77777777" w:rsidR="00477449" w:rsidRPr="00672E70" w:rsidRDefault="00477449" w:rsidP="00477449">
      <w:pPr>
        <w:numPr>
          <w:ilvl w:val="0"/>
          <w:numId w:val="47"/>
        </w:numPr>
        <w:rPr>
          <w:rFonts w:asciiTheme="majorBidi" w:hAnsiTheme="majorBidi" w:cstheme="majorBidi"/>
        </w:rPr>
      </w:pPr>
      <w:r w:rsidRPr="00672E70">
        <w:rPr>
          <w:rFonts w:asciiTheme="majorBidi" w:hAnsiTheme="majorBidi" w:cstheme="majorBidi"/>
          <w:b/>
          <w:bCs/>
        </w:rPr>
        <w:t>Screw Pitch</w:t>
      </w:r>
      <w:r w:rsidRPr="00672E70">
        <w:rPr>
          <w:rFonts w:asciiTheme="majorBidi" w:hAnsiTheme="majorBidi" w:cstheme="majorBidi"/>
        </w:rPr>
        <w:t xml:space="preserve"> (</w:t>
      </w:r>
      <m:oMath>
        <m:r>
          <w:rPr>
            <w:rFonts w:ascii="Cambria Math" w:hAnsi="Cambria Math" w:cstheme="majorBidi"/>
          </w:rPr>
          <m:t>P</m:t>
        </m:r>
      </m:oMath>
      <w:r w:rsidRPr="00672E70">
        <w:rPr>
          <w:rFonts w:asciiTheme="majorBidi" w:hAnsiTheme="majorBidi" w:cstheme="majorBidi"/>
        </w:rPr>
        <w:t xml:space="preserve">): </w:t>
      </w:r>
      <m:oMath>
        <m:r>
          <w:rPr>
            <w:rFonts w:ascii="Cambria Math" w:hAnsi="Cambria Math" w:cstheme="majorBidi"/>
          </w:rPr>
          <m:t>60  mm = 0.060  m</m:t>
        </m:r>
      </m:oMath>
    </w:p>
    <w:p w14:paraId="413DA151" w14:textId="77777777" w:rsidR="00477449" w:rsidRPr="00672E70" w:rsidRDefault="00477449" w:rsidP="00477449">
      <w:pPr>
        <w:numPr>
          <w:ilvl w:val="0"/>
          <w:numId w:val="47"/>
        </w:numPr>
        <w:rPr>
          <w:rFonts w:asciiTheme="majorBidi" w:hAnsiTheme="majorBidi" w:cstheme="majorBidi"/>
        </w:rPr>
      </w:pPr>
      <w:r w:rsidRPr="00672E70">
        <w:rPr>
          <w:rFonts w:asciiTheme="majorBidi" w:hAnsiTheme="majorBidi" w:cstheme="majorBidi"/>
          <w:b/>
          <w:bCs/>
        </w:rPr>
        <w:t>Flight Thickness</w:t>
      </w:r>
      <w:r w:rsidRPr="00672E70">
        <w:rPr>
          <w:rFonts w:asciiTheme="majorBidi" w:hAnsiTheme="majorBidi" w:cstheme="majorBidi"/>
        </w:rPr>
        <w:t xml:space="preserve"> </w:t>
      </w:r>
      <m:oMath>
        <m:r>
          <w:rPr>
            <w:rFonts w:ascii="Cambria Math" w:hAnsi="Cambria Math" w:cstheme="majorBidi"/>
          </w:rPr>
          <m:t>(e): 3  mm = 0.003  m</m:t>
        </m:r>
      </m:oMath>
    </w:p>
    <w:p w14:paraId="74627431" w14:textId="7BC686C5" w:rsidR="00477449" w:rsidRPr="00672E70" w:rsidRDefault="00477449" w:rsidP="00477449">
      <w:pPr>
        <w:rPr>
          <w:rFonts w:asciiTheme="majorBidi" w:hAnsiTheme="majorBidi" w:cstheme="majorBidi"/>
        </w:rPr>
      </w:pPr>
      <w:r w:rsidRPr="00672E70">
        <w:rPr>
          <w:rFonts w:asciiTheme="majorBidi" w:hAnsiTheme="majorBidi" w:cstheme="majorBidi"/>
        </w:rPr>
        <w:t>The theoretical volume displaced per one revolution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r w:rsidRPr="00672E70">
        <w:rPr>
          <w:rFonts w:asciiTheme="majorBidi" w:hAnsiTheme="majorBidi" w:cstheme="majorBidi"/>
        </w:rPr>
        <w:t xml:space="preserve">) assumes </w:t>
      </w:r>
      <m:oMath>
        <m:r>
          <w:rPr>
            <w:rFonts w:ascii="Cambria Math" w:hAnsi="Cambria Math" w:cstheme="majorBidi"/>
          </w:rPr>
          <m:t>100\%</m:t>
        </m:r>
      </m:oMath>
      <w:r w:rsidRPr="00672E70">
        <w:rPr>
          <w:rFonts w:asciiTheme="majorBidi" w:hAnsiTheme="majorBidi" w:cstheme="majorBidi"/>
        </w:rPr>
        <w:t xml:space="preserve"> filling of the space between the flights and the shaft. It is calculated by subtracting the shaft area from the total cross-sectional area, multiplied by the effective pitch (pitch minus flight thickness):</w:t>
      </w:r>
    </w:p>
    <w:p w14:paraId="00107EDB"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 xml:space="preserve"> - </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r>
            <m:rPr>
              <m:sty m:val="bi"/>
            </m:rPr>
            <w:rPr>
              <w:rFonts w:ascii="Cambria Math" w:hAnsi="Cambria Math" w:cstheme="majorBidi"/>
            </w:rPr>
            <m:t>) × (P - e)</m:t>
          </m:r>
        </m:oMath>
      </m:oMathPara>
    </w:p>
    <w:p w14:paraId="13DF3F33"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0.060</m:t>
              </m:r>
            </m:e>
            <m:sup>
              <m:r>
                <m:rPr>
                  <m:sty m:val="bi"/>
                </m:rPr>
                <w:rPr>
                  <w:rFonts w:ascii="Cambria Math" w:hAnsi="Cambria Math" w:cstheme="majorBidi"/>
                </w:rPr>
                <m:t>2</m:t>
              </m:r>
            </m:sup>
          </m:sSup>
          <m:r>
            <m:rPr>
              <m:sty m:val="bi"/>
            </m:rPr>
            <w:rPr>
              <w:rFonts w:ascii="Cambria Math" w:hAnsi="Cambria Math" w:cstheme="majorBidi"/>
            </w:rPr>
            <m:t xml:space="preserve"> - </m:t>
          </m:r>
          <m:sSubSup>
            <m:sSubSupPr>
              <m:ctrlPr>
                <w:rPr>
                  <w:rFonts w:ascii="Cambria Math" w:hAnsi="Cambria Math" w:cstheme="majorBidi"/>
                  <w:b/>
                  <w:bCs/>
                  <w:i/>
                </w:rPr>
              </m:ctrlPr>
            </m:sSubSupPr>
            <m:e>
              <m:r>
                <m:rPr>
                  <m:sty m:val="bi"/>
                </m:rPr>
                <w:rPr>
                  <w:rFonts w:ascii="Cambria Math" w:hAnsi="Cambria Math" w:cstheme="majorBidi"/>
                </w:rPr>
                <m:t>0.016</m:t>
              </m:r>
            </m:e>
            <m:sub>
              <m:r>
                <m:rPr>
                  <m:sty m:val="bi"/>
                </m:rPr>
                <w:rPr>
                  <w:rFonts w:ascii="Cambria Math" w:hAnsi="Cambria Math" w:cstheme="majorBidi"/>
                </w:rPr>
                <m:t>s</m:t>
              </m:r>
            </m:sub>
            <m:sup>
              <m:r>
                <m:rPr>
                  <m:sty m:val="bi"/>
                </m:rPr>
                <w:rPr>
                  <w:rFonts w:ascii="Cambria Math" w:hAnsi="Cambria Math" w:cstheme="majorBidi"/>
                </w:rPr>
                <m:t>2</m:t>
              </m:r>
            </m:sup>
          </m:sSubSup>
          <m:r>
            <m:rPr>
              <m:sty m:val="bi"/>
            </m:rPr>
            <w:rPr>
              <w:rFonts w:ascii="Cambria Math" w:hAnsi="Cambria Math" w:cstheme="majorBidi"/>
            </w:rPr>
            <m:t>) × (0.060 - 0.003)</m:t>
          </m:r>
        </m:oMath>
      </m:oMathPara>
    </w:p>
    <w:p w14:paraId="76883E60"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0.7854×(0.0036 - 0.000256) × 0.057</m:t>
          </m:r>
        </m:oMath>
      </m:oMathPara>
    </w:p>
    <w:p w14:paraId="63CDCEDF"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0.7854×0.003344 × 0.057=1.497×</m:t>
          </m:r>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-4</m:t>
              </m:r>
            </m:sup>
          </m:sSup>
          <m:r>
            <m:rPr>
              <m:sty m:val="bi"/>
            </m:rPr>
            <w:rPr>
              <w:rFonts w:ascii="Cambria Math" w:hAnsi="Cambria Math" w:cstheme="majorBidi"/>
            </w:rPr>
            <m:t xml:space="preserve">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num>
            <m:den>
              <m:r>
                <m:rPr>
                  <m:sty m:val="bi"/>
                </m:rPr>
                <w:rPr>
                  <w:rFonts w:ascii="Cambria Math" w:hAnsi="Cambria Math" w:cstheme="majorBidi"/>
                </w:rPr>
                <m:t>rev</m:t>
              </m:r>
            </m:den>
          </m:f>
          <m:r>
            <m:rPr>
              <m:sty m:val="bi"/>
            </m:rPr>
            <w:rPr>
              <w:rFonts w:ascii="Cambria Math" w:hAnsi="Cambria Math" w:cstheme="majorBidi"/>
            </w:rPr>
            <m:t xml:space="preserve">≈149.7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oMath>
      </m:oMathPara>
    </w:p>
    <w:p w14:paraId="69861B4C" w14:textId="77777777" w:rsidR="00477449" w:rsidRDefault="00477449" w:rsidP="00477449">
      <w:pPr>
        <w:rPr>
          <w:rFonts w:asciiTheme="majorBidi" w:hAnsiTheme="majorBidi" w:cstheme="majorBidi"/>
          <w:b/>
          <w:bCs/>
        </w:rPr>
      </w:pPr>
    </w:p>
    <w:p w14:paraId="58D22E17" w14:textId="43BCBD21"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5.1.3 Actual Volume and Volumetric Efficiency (</w:t>
      </w:r>
      <m:oMath>
        <m:sSub>
          <m:sSubPr>
            <m:ctrlPr>
              <w:rPr>
                <w:rFonts w:ascii="Cambria Math" w:hAnsi="Cambria Math" w:cstheme="majorBidi"/>
                <w:b/>
                <w:bCs/>
                <w:i/>
                <w:iCs/>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3F6C">
        <w:rPr>
          <w:rFonts w:asciiTheme="majorBidi" w:hAnsiTheme="majorBidi" w:cstheme="majorBidi"/>
          <w:b/>
          <w:bCs/>
          <w:i/>
          <w:iCs/>
        </w:rPr>
        <w:t>)</w:t>
      </w:r>
    </w:p>
    <w:p w14:paraId="123F0F63" w14:textId="77777777" w:rsidR="00477449" w:rsidRPr="00672E70" w:rsidRDefault="00477449" w:rsidP="00477449">
      <w:pPr>
        <w:rPr>
          <w:rFonts w:asciiTheme="majorBidi" w:hAnsiTheme="majorBidi" w:cstheme="majorBidi"/>
        </w:rPr>
      </w:pPr>
      <w:r w:rsidRPr="00672E70">
        <w:rPr>
          <w:rFonts w:asciiTheme="majorBidi" w:hAnsiTheme="majorBidi" w:cstheme="majorBidi"/>
        </w:rPr>
        <w:t>In physical operation, the theoretical volume is never fully achieved due to radial clearance slip, partial filling of the flights, and inter-particle air voids. To account for these dynamic losses, a volumetric efficiency factor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672E70">
        <w:rPr>
          <w:rFonts w:asciiTheme="majorBidi" w:hAnsiTheme="majorBidi" w:cstheme="majorBidi"/>
        </w:rPr>
        <w:t>) is applied.</w:t>
      </w:r>
    </w:p>
    <w:p w14:paraId="183DF314"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For free-flowing granular salt in a vertical auger with a mechanical agitator, the empirical volumetric efficiency is estimated at </w:t>
      </w:r>
      <m:oMath>
        <m:r>
          <w:rPr>
            <w:rFonts w:ascii="Cambria Math" w:hAnsi="Cambria Math" w:cstheme="majorBidi"/>
          </w:rPr>
          <m:t>65%</m:t>
        </m:r>
      </m:oMath>
      <w:r w:rsidRPr="00672E70">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=0.65</m:t>
        </m:r>
      </m:oMath>
      <w:r w:rsidRPr="00672E70">
        <w:rPr>
          <w:rFonts w:asciiTheme="majorBidi" w:hAnsiTheme="majorBidi" w:cstheme="majorBidi"/>
        </w:rPr>
        <w:t>).</w:t>
      </w:r>
    </w:p>
    <w:p w14:paraId="1BA2FCE4" w14:textId="77777777" w:rsidR="00477449" w:rsidRPr="00672E70" w:rsidRDefault="00477449" w:rsidP="00477449">
      <w:pPr>
        <w:rPr>
          <w:rFonts w:asciiTheme="majorBidi" w:hAnsiTheme="majorBidi" w:cstheme="majorBidi"/>
        </w:rPr>
      </w:pPr>
      <w:r w:rsidRPr="00672E70">
        <w:rPr>
          <w:rFonts w:asciiTheme="majorBidi" w:hAnsiTheme="majorBidi" w:cstheme="majorBidi"/>
        </w:rPr>
        <w:t>The actual volume displaced per revolution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oMath>
      <w:r w:rsidRPr="00672E70">
        <w:rPr>
          <w:rFonts w:asciiTheme="majorBidi" w:hAnsiTheme="majorBidi" w:cstheme="majorBidi"/>
        </w:rPr>
        <w:t>) is:</w:t>
      </w:r>
    </w:p>
    <w:p w14:paraId="56CC7A43"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=149.7 </m:t>
          </m:r>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r>
            <m:rPr>
              <m:sty m:val="bi"/>
            </m:rPr>
            <w:rPr>
              <w:rFonts w:ascii="Cambria Math" w:hAnsi="Cambria Math" w:cstheme="majorBidi"/>
            </w:rPr>
            <m:t xml:space="preserve">×0.65=97.3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oMath>
      </m:oMathPara>
    </w:p>
    <w:p w14:paraId="7D7B4875" w14:textId="77777777" w:rsidR="00477449" w:rsidRPr="00672E70" w:rsidRDefault="00477449" w:rsidP="00477449">
      <w:pPr>
        <w:rPr>
          <w:rFonts w:asciiTheme="majorBidi" w:hAnsiTheme="majorBidi" w:cstheme="majorBidi"/>
        </w:rPr>
      </w:pPr>
      <w:r w:rsidRPr="00672E70">
        <w:rPr>
          <w:rFonts w:asciiTheme="majorBidi" w:hAnsiTheme="majorBidi" w:cstheme="majorBidi"/>
        </w:rPr>
        <w:t>Consequently, the actual mass delivered per revolution (</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rev</m:t>
            </m:r>
          </m:sub>
        </m:sSub>
      </m:oMath>
      <w:r w:rsidRPr="00672E70">
        <w:rPr>
          <w:rFonts w:asciiTheme="majorBidi" w:hAnsiTheme="majorBidi" w:cstheme="majorBidi"/>
        </w:rPr>
        <w:t>) is:</w:t>
      </w:r>
    </w:p>
    <w:p w14:paraId="7D97B4D3"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rev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ctrlPr>
                <w:rPr>
                  <w:rFonts w:ascii="Cambria Math" w:hAnsi="Cambria Math" w:cstheme="majorBidi"/>
                  <w:b/>
                  <w:bCs/>
                  <w:i/>
                </w:rPr>
              </m:ctrlPr>
            </m:dPr>
            <m:e>
              <m:r>
                <m:rPr>
                  <m:sty m:val="bi"/>
                </m:rPr>
                <w:rPr>
                  <w:rFonts w:ascii="Cambria Math" w:hAnsi="Cambria Math" w:cstheme="majorBidi"/>
                </w:rPr>
                <m:t>97.3×</m:t>
              </m:r>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-6</m:t>
                  </m:r>
                </m:sup>
              </m:sSup>
              <m:r>
                <m:rPr>
                  <m:sty m:val="bi"/>
                </m:rPr>
                <w:rPr>
                  <w:rFonts w:ascii="Cambria Math" w:hAnsi="Cambria Math" w:cstheme="majorBidi"/>
                </w:rPr>
                <m:t xml:space="preserve"> </m:t>
              </m:r>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e>
          </m:d>
          <m:r>
            <m:rPr>
              <m:sty m:val="bi"/>
            </m:rPr>
            <w:rPr>
              <w:rFonts w:ascii="Cambria Math" w:hAnsi="Cambria Math" w:cstheme="majorBidi"/>
            </w:rPr>
            <m:t xml:space="preserve">×1300 </m:t>
          </m:r>
          <m:f>
            <m:fPr>
              <m:ctrlPr>
                <w:rPr>
                  <w:rFonts w:ascii="Cambria Math" w:hAnsi="Cambria Math" w:cstheme="majorBidi"/>
                  <w:b/>
                  <w:bCs/>
                  <w:i/>
                </w:rPr>
              </m:ctrlPr>
            </m:fPr>
            <m:num>
              <m:r>
                <m:rPr>
                  <m:sty m:val="bi"/>
                </m:rPr>
                <w:rPr>
                  <w:rFonts w:ascii="Cambria Math" w:hAnsi="Cambria Math" w:cstheme="majorBidi"/>
                </w:rPr>
                <m:t>kg</m:t>
              </m:r>
            </m:num>
            <m:den>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den>
          </m:f>
          <m:r>
            <m:rPr>
              <m:sty m:val="bi"/>
            </m:rPr>
            <w:rPr>
              <w:rFonts w:ascii="Cambria Math" w:hAnsi="Cambria Math" w:cstheme="majorBidi"/>
            </w:rPr>
            <m:t xml:space="preserve">=0.1265 </m:t>
          </m:r>
          <m:f>
            <m:fPr>
              <m:ctrlPr>
                <w:rPr>
                  <w:rFonts w:ascii="Cambria Math" w:hAnsi="Cambria Math" w:cstheme="majorBidi"/>
                  <w:b/>
                  <w:bCs/>
                  <w:i/>
                </w:rPr>
              </m:ctrlPr>
            </m:fPr>
            <m:num>
              <m:r>
                <m:rPr>
                  <m:sty m:val="bi"/>
                </m:rPr>
                <w:rPr>
                  <w:rFonts w:ascii="Cambria Math" w:hAnsi="Cambria Math" w:cstheme="majorBidi"/>
                </w:rPr>
                <m:t>kg</m:t>
              </m:r>
            </m:num>
            <m:den>
              <m:r>
                <m:rPr>
                  <m:sty m:val="bi"/>
                </m:rPr>
                <w:rPr>
                  <w:rFonts w:ascii="Cambria Math" w:hAnsi="Cambria Math" w:cstheme="majorBidi"/>
                </w:rPr>
                <m:t>rev</m:t>
              </m:r>
            </m:den>
          </m:f>
        </m:oMath>
      </m:oMathPara>
    </w:p>
    <w:p w14:paraId="4000FA77" w14:textId="77777777" w:rsidR="00477449" w:rsidRDefault="00477449" w:rsidP="00477449">
      <w:pPr>
        <w:rPr>
          <w:rFonts w:asciiTheme="majorBidi" w:hAnsiTheme="majorBidi" w:cstheme="majorBidi"/>
          <w:b/>
          <w:bCs/>
        </w:rPr>
      </w:pPr>
    </w:p>
    <w:p w14:paraId="00956BCB" w14:textId="77777777"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5.1.4 Kinematic Calculations: Revolutions and Filling Time</w:t>
      </w:r>
    </w:p>
    <w:p w14:paraId="7F5505F0"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To deliver the target mass of </w:t>
      </w:r>
      <m:oMath>
        <m:r>
          <w:rPr>
            <w:rFonts w:ascii="Cambria Math" w:hAnsi="Cambria Math" w:cstheme="majorBidi"/>
          </w:rPr>
          <m:t>500  g</m:t>
        </m:r>
      </m:oMath>
      <w:r w:rsidRPr="00672E70">
        <w:rPr>
          <w:rFonts w:asciiTheme="majorBidi" w:hAnsiTheme="majorBidi" w:cstheme="majorBidi"/>
        </w:rPr>
        <w:t>, the total number of angular revolutions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cycle</m:t>
            </m:r>
          </m:sub>
        </m:sSub>
      </m:oMath>
      <w:r w:rsidRPr="00672E70">
        <w:rPr>
          <w:rFonts w:asciiTheme="majorBidi" w:hAnsiTheme="majorBidi" w:cstheme="majorBidi"/>
        </w:rPr>
        <w:t>) required per bag is:</w:t>
      </w:r>
    </w:p>
    <w:p w14:paraId="7BD1B50E"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cycle</m:t>
              </m:r>
            </m:sub>
          </m:sSub>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 xml:space="preserve">384.6 </m:t>
              </m:r>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 xml:space="preserve">97,3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den>
          </m:f>
          <m:r>
            <m:rPr>
              <m:sty m:val="bi"/>
            </m:rPr>
            <w:rPr>
              <w:rFonts w:ascii="Cambria Math" w:hAnsi="Cambria Math" w:cstheme="majorBidi"/>
            </w:rPr>
            <m:t>=3.95 revolutions</m:t>
          </m:r>
        </m:oMath>
      </m:oMathPara>
    </w:p>
    <w:p w14:paraId="371BE2FB" w14:textId="77777777" w:rsidR="00477449" w:rsidRPr="00672E70" w:rsidRDefault="00477449" w:rsidP="00477449">
      <w:pPr>
        <w:rPr>
          <w:rFonts w:asciiTheme="majorBidi" w:hAnsiTheme="majorBidi" w:cstheme="majorBidi"/>
        </w:rPr>
      </w:pPr>
      <w:r w:rsidRPr="00672E70">
        <w:rPr>
          <w:rFonts w:asciiTheme="majorBidi" w:hAnsiTheme="majorBidi" w:cstheme="majorBidi"/>
          <w:b/>
          <w:bCs/>
        </w:rPr>
        <w:t>Cycle Timing and Auger Speed (RPM):</w:t>
      </w:r>
    </w:p>
    <w:p w14:paraId="43DF8BA1" w14:textId="77777777" w:rsidR="00477449" w:rsidRPr="00672E70" w:rsidRDefault="00477449" w:rsidP="00477449">
      <w:pPr>
        <w:rPr>
          <w:rFonts w:asciiTheme="majorBidi" w:hAnsiTheme="majorBidi" w:cstheme="majorBidi"/>
        </w:rPr>
      </w:pPr>
      <w:r w:rsidRPr="00672E70">
        <w:rPr>
          <w:rFonts w:asciiTheme="majorBidi" w:hAnsiTheme="majorBidi" w:cstheme="majorBidi"/>
        </w:rPr>
        <w:t>The machine is designed to produce 15</w:t>
      </w:r>
      <w:r>
        <w:rPr>
          <w:rFonts w:asciiTheme="majorBidi" w:hAnsiTheme="majorBidi" w:cstheme="majorBidi"/>
        </w:rPr>
        <w:t xml:space="preserve"> </w:t>
      </w:r>
      <w:r w:rsidRPr="00672E70">
        <w:rPr>
          <w:rFonts w:asciiTheme="majorBidi" w:hAnsiTheme="majorBidi" w:cstheme="majorBidi"/>
        </w:rPr>
        <w:t>bags per minute.</w:t>
      </w:r>
    </w:p>
    <w:p w14:paraId="71FC6E29" w14:textId="77777777" w:rsidR="00477449" w:rsidRPr="00672E70" w:rsidRDefault="00477449" w:rsidP="00477449">
      <w:pPr>
        <w:numPr>
          <w:ilvl w:val="0"/>
          <w:numId w:val="48"/>
        </w:numPr>
        <w:rPr>
          <w:rFonts w:asciiTheme="majorBidi" w:hAnsiTheme="majorBidi" w:cstheme="majorBidi"/>
        </w:rPr>
      </w:pPr>
      <m:oMath>
        <m:r>
          <w:rPr>
            <w:rFonts w:ascii="Cambria Math" w:hAnsi="Cambria Math" w:cstheme="majorBidi"/>
          </w:rPr>
          <m:t xml:space="preserve">Total cycle time per bag = </m:t>
        </m:r>
        <m:f>
          <m:fPr>
            <m:ctrlPr>
              <w:rPr>
                <w:rFonts w:ascii="Cambria Math" w:hAnsi="Cambria Math" w:cstheme="majorBidi"/>
                <w:i/>
                <w:iCs/>
              </w:rPr>
            </m:ctrlPr>
          </m:fPr>
          <m:num>
            <m:r>
              <w:rPr>
                <w:rFonts w:ascii="Cambria Math" w:hAnsi="Cambria Math" w:cstheme="majorBidi"/>
              </w:rPr>
              <m:t>60 seconds</m:t>
            </m:r>
          </m:num>
          <m:den>
            <m:r>
              <w:rPr>
                <w:rFonts w:ascii="Cambria Math" w:hAnsi="Cambria Math" w:cstheme="majorBidi"/>
              </w:rPr>
              <m:t>15 bag</m:t>
            </m:r>
          </m:den>
        </m:f>
        <m:r>
          <w:rPr>
            <w:rFonts w:ascii="Cambria Math" w:hAnsi="Cambria Math" w:cstheme="majorBidi"/>
          </w:rPr>
          <m:t xml:space="preserve">=4.0 </m:t>
        </m:r>
        <m:f>
          <m:fPr>
            <m:ctrlPr>
              <w:rPr>
                <w:rFonts w:ascii="Cambria Math" w:hAnsi="Cambria Math" w:cstheme="majorBidi"/>
                <w:i/>
                <w:iCs/>
              </w:rPr>
            </m:ctrlPr>
          </m:fPr>
          <m:num>
            <m:r>
              <w:rPr>
                <w:rFonts w:ascii="Cambria Math" w:hAnsi="Cambria Math" w:cstheme="majorBidi"/>
              </w:rPr>
              <m:t>seconds</m:t>
            </m:r>
          </m:num>
          <m:den>
            <m:r>
              <w:rPr>
                <w:rFonts w:ascii="Cambria Math" w:hAnsi="Cambria Math" w:cstheme="majorBidi"/>
              </w:rPr>
              <m:t>bag</m:t>
            </m:r>
          </m:den>
        </m:f>
      </m:oMath>
    </w:p>
    <w:p w14:paraId="7C1B1074" w14:textId="77777777" w:rsidR="00477449" w:rsidRPr="00672E70" w:rsidRDefault="00477449" w:rsidP="00477449">
      <w:pPr>
        <w:rPr>
          <w:rFonts w:asciiTheme="majorBidi" w:hAnsiTheme="majorBidi" w:cstheme="majorBidi"/>
        </w:rPr>
      </w:pPr>
      <w:r w:rsidRPr="00672E70">
        <w:rPr>
          <w:rFonts w:asciiTheme="majorBidi" w:hAnsiTheme="majorBidi" w:cstheme="majorBidi"/>
        </w:rPr>
        <w:t>To allow sufficient time for film pulling, forming, and thermal sealing, the allocated Filling Time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fill</m:t>
            </m:r>
          </m:sub>
        </m:sSub>
      </m:oMath>
      <w:r w:rsidRPr="00672E70">
        <w:rPr>
          <w:rFonts w:asciiTheme="majorBidi" w:hAnsiTheme="majorBidi" w:cstheme="majorBidi"/>
        </w:rPr>
        <w:t>) is set to 2.0 seconds.</w:t>
      </w:r>
    </w:p>
    <w:p w14:paraId="35533232" w14:textId="77777777" w:rsidR="00477449" w:rsidRPr="00672E70" w:rsidRDefault="00477449" w:rsidP="00477449">
      <w:pPr>
        <w:rPr>
          <w:rFonts w:asciiTheme="majorBidi" w:hAnsiTheme="majorBidi" w:cstheme="majorBidi"/>
        </w:rPr>
      </w:pPr>
      <w:r w:rsidRPr="00672E70">
        <w:rPr>
          <w:rFonts w:asciiTheme="majorBidi" w:hAnsiTheme="majorBidi" w:cstheme="majorBidi"/>
        </w:rPr>
        <w:t>The required rotational speed of the auger (</w:t>
      </w:r>
      <m:oMath>
        <m:r>
          <w:rPr>
            <w:rFonts w:ascii="Cambria Math" w:hAnsi="Cambria Math" w:cstheme="majorBidi"/>
          </w:rPr>
          <m:t>N</m:t>
        </m:r>
      </m:oMath>
      <w:r w:rsidRPr="00672E70">
        <w:rPr>
          <w:rFonts w:asciiTheme="majorBidi" w:hAnsiTheme="majorBidi" w:cstheme="majorBidi"/>
        </w:rPr>
        <w:t xml:space="preserve">) in revolutions per minute (RPM) to complete </w:t>
      </w:r>
      <m:oMath>
        <m:r>
          <w:rPr>
            <w:rFonts w:ascii="Cambria Math" w:hAnsi="Cambria Math" w:cstheme="majorBidi"/>
          </w:rPr>
          <m:t>3.95</m:t>
        </m:r>
      </m:oMath>
      <w:r w:rsidRPr="00672E70">
        <w:rPr>
          <w:rFonts w:asciiTheme="majorBidi" w:hAnsiTheme="majorBidi" w:cstheme="majorBidi"/>
        </w:rPr>
        <w:t xml:space="preserve"> revolutions</w:t>
      </w:r>
      <w:r>
        <w:rPr>
          <w:rFonts w:asciiTheme="majorBidi" w:hAnsiTheme="majorBidi" w:cstheme="majorBidi"/>
        </w:rPr>
        <w:t xml:space="preserve"> </w:t>
      </w:r>
      <m:oMath>
        <m:r>
          <w:rPr>
            <w:rFonts w:ascii="Cambria Math" w:hAnsi="Cambria Math" w:cstheme="majorBidi"/>
          </w:rPr>
          <m:t>2.0</m:t>
        </m:r>
      </m:oMath>
      <w:r w:rsidRPr="00672E70">
        <w:rPr>
          <w:rFonts w:asciiTheme="majorBidi" w:hAnsiTheme="majorBidi" w:cstheme="majorBidi"/>
        </w:rPr>
        <w:t xml:space="preserve">  seconds is:</w:t>
      </w:r>
    </w:p>
    <w:p w14:paraId="53B96BF9" w14:textId="77777777" w:rsidR="00477449" w:rsidRPr="00672E70" w:rsidRDefault="00477449" w:rsidP="00477449">
      <w:pPr>
        <w:rPr>
          <w:rFonts w:asciiTheme="majorBidi" w:hAnsiTheme="majorBidi" w:cstheme="majorBidi"/>
          <w:b/>
          <w:bCs/>
        </w:rPr>
      </w:pPr>
      <m:oMathPara>
        <m:oMath>
          <m:r>
            <m:rPr>
              <m:sty m:val="bi"/>
            </m:rPr>
            <w:rPr>
              <w:rFonts w:ascii="Cambria Math" w:hAnsi="Cambria Math" w:cstheme="majorBidi"/>
            </w:rPr>
            <m:t xml:space="preserve">N =  </m:t>
          </m:r>
          <m:d>
            <m:dPr>
              <m:ctrlPr>
                <w:rPr>
                  <w:rFonts w:ascii="Cambria Math" w:hAnsi="Cambria Math" w:cstheme="majorBidi"/>
                  <w:b/>
                  <w:bCs/>
                  <w:i/>
                </w:rPr>
              </m:ctrlPr>
            </m:dPr>
            <m:e>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cycle</m:t>
                      </m:r>
                    </m:sub>
                  </m:sSub>
                </m:num>
                <m:den>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fill</m:t>
                      </m:r>
                    </m:sub>
                  </m:sSub>
                </m:den>
              </m:f>
            </m:e>
          </m:d>
          <m:r>
            <m:rPr>
              <m:sty m:val="bi"/>
            </m:rPr>
            <w:rPr>
              <w:rFonts w:ascii="Cambria Math" w:hAnsi="Cambria Math" w:cstheme="majorBidi"/>
            </w:rPr>
            <m:t>×60 =</m:t>
          </m:r>
          <m:d>
            <m:dPr>
              <m:ctrlPr>
                <w:rPr>
                  <w:rFonts w:ascii="Cambria Math" w:hAnsi="Cambria Math" w:cstheme="majorBidi"/>
                  <w:b/>
                  <w:bCs/>
                  <w:i/>
                </w:rPr>
              </m:ctrlPr>
            </m:dPr>
            <m:e>
              <m:f>
                <m:fPr>
                  <m:ctrlPr>
                    <w:rPr>
                      <w:rFonts w:ascii="Cambria Math" w:hAnsi="Cambria Math" w:cstheme="majorBidi"/>
                      <w:b/>
                      <w:bCs/>
                      <w:i/>
                    </w:rPr>
                  </m:ctrlPr>
                </m:fPr>
                <m:num>
                  <m:r>
                    <m:rPr>
                      <m:sty m:val="bi"/>
                    </m:rPr>
                    <w:rPr>
                      <w:rFonts w:ascii="Cambria Math" w:hAnsi="Cambria Math" w:cstheme="majorBidi"/>
                    </w:rPr>
                    <m:t>3.95 rev</m:t>
                  </m:r>
                </m:num>
                <m:den>
                  <m:r>
                    <m:rPr>
                      <m:sty m:val="bi"/>
                    </m:rPr>
                    <w:rPr>
                      <w:rFonts w:ascii="Cambria Math" w:hAnsi="Cambria Math" w:cstheme="majorBidi"/>
                    </w:rPr>
                    <m:t>2.0 s</m:t>
                  </m:r>
                </m:den>
              </m:f>
            </m:e>
          </m:d>
          <m:r>
            <m:rPr>
              <m:sty m:val="bi"/>
            </m:rPr>
            <w:rPr>
              <w:rFonts w:ascii="Cambria Math" w:hAnsi="Cambria Math" w:cstheme="majorBidi"/>
            </w:rPr>
            <m:t xml:space="preserve">× 60 = 118.5 RPM </m:t>
          </m:r>
        </m:oMath>
      </m:oMathPara>
    </w:p>
    <w:p w14:paraId="0B70180F" w14:textId="77777777" w:rsidR="00477449" w:rsidRDefault="00477449" w:rsidP="00477449">
      <w:pPr>
        <w:rPr>
          <w:rFonts w:asciiTheme="majorBidi" w:hAnsiTheme="majorBidi" w:cstheme="majorBidi"/>
          <w:b/>
          <w:bCs/>
        </w:rPr>
      </w:pPr>
    </w:p>
    <w:p w14:paraId="6657C0CD" w14:textId="332C6674"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 xml:space="preserve">5.1.5 Mass Flow Rate </w:t>
      </w:r>
      <m:oMath>
        <m:r>
          <m:rPr>
            <m:sty m:val="bi"/>
          </m:rPr>
          <w:rPr>
            <w:rFonts w:ascii="Cambria Math" w:hAnsi="Cambria Math" w:cstheme="majorBidi"/>
          </w:rPr>
          <m:t>(</m:t>
        </m:r>
        <m:acc>
          <m:accPr>
            <m:chr m:val="̇"/>
            <m:ctrlPr>
              <w:rPr>
                <w:rFonts w:ascii="Cambria Math" w:hAnsi="Cambria Math" w:cstheme="majorBidi"/>
                <w:b/>
                <w:bCs/>
                <w:i/>
              </w:rPr>
            </m:ctrlPr>
          </m:accPr>
          <m:e>
            <m:r>
              <m:rPr>
                <m:sty m:val="bi"/>
              </m:rPr>
              <w:rPr>
                <w:rFonts w:ascii="Cambria Math" w:hAnsi="Cambria Math" w:cstheme="majorBidi"/>
              </w:rPr>
              <m:t>m</m:t>
            </m:r>
          </m:e>
        </m:acc>
        <m:r>
          <m:rPr>
            <m:sty m:val="bi"/>
          </m:rPr>
          <w:rPr>
            <w:rFonts w:ascii="Cambria Math" w:hAnsi="Cambria Math" w:cstheme="majorBidi"/>
          </w:rPr>
          <m:t>)</m:t>
        </m:r>
      </m:oMath>
    </w:p>
    <w:p w14:paraId="4F8C7201"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The dynamic mass flow rate during the </w:t>
      </w:r>
      <m:oMath>
        <m:r>
          <w:rPr>
            <w:rFonts w:ascii="Cambria Math" w:hAnsi="Cambria Math" w:cstheme="majorBidi"/>
          </w:rPr>
          <m:t>2-second</m:t>
        </m:r>
      </m:oMath>
      <w:r w:rsidRPr="00672E70">
        <w:rPr>
          <w:rFonts w:asciiTheme="majorBidi" w:hAnsiTheme="majorBidi" w:cstheme="majorBidi"/>
        </w:rPr>
        <w:t xml:space="preserve"> filling window is:</w:t>
      </w:r>
    </w:p>
    <w:p w14:paraId="59FE8207" w14:textId="77777777" w:rsidR="00477449" w:rsidRPr="00B6054E" w:rsidRDefault="00000000" w:rsidP="00477449">
      <w:pPr>
        <w:rPr>
          <w:rFonts w:asciiTheme="majorBidi" w:hAnsiTheme="majorBidi" w:cstheme="majorBidi"/>
          <w:b/>
          <w:bCs/>
        </w:rPr>
      </w:pPr>
      <m:oMathPara>
        <m:oMath>
          <m:acc>
            <m:accPr>
              <m:chr m:val="̇"/>
              <m:ctrlPr>
                <w:rPr>
                  <w:rFonts w:ascii="Cambria Math" w:hAnsi="Cambria Math" w:cstheme="majorBidi"/>
                  <w:b/>
                  <w:bCs/>
                  <w:i/>
                </w:rPr>
              </m:ctrlPr>
            </m:accPr>
            <m:e>
              <m:acc>
                <m:accPr>
                  <m:chr m:val="̇"/>
                  <m:ctrlPr>
                    <w:rPr>
                      <w:rFonts w:ascii="Cambria Math" w:hAnsi="Cambria Math" w:cstheme="majorBidi"/>
                      <w:b/>
                      <w:bCs/>
                      <w:i/>
                    </w:rPr>
                  </m:ctrlPr>
                </m:accPr>
                <m:e>
                  <m:r>
                    <m:rPr>
                      <m:sty m:val="bi"/>
                    </m:rPr>
                    <w:rPr>
                      <w:rFonts w:ascii="Cambria Math" w:hAnsi="Cambria Math" w:cstheme="majorBidi"/>
                    </w:rPr>
                    <m:t>m</m:t>
                  </m:r>
                </m:e>
              </m:acc>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fill</m:t>
                      </m:r>
                    </m:sub>
                  </m:sSub>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0.5 kg</m:t>
                  </m:r>
                </m:num>
                <m:den>
                  <m:r>
                    <m:rPr>
                      <m:sty m:val="bi"/>
                    </m:rPr>
                    <w:rPr>
                      <w:rFonts w:ascii="Cambria Math" w:hAnsi="Cambria Math" w:cstheme="majorBidi"/>
                    </w:rPr>
                    <m:t>2.0 s</m:t>
                  </m:r>
                </m:den>
              </m:f>
              <m:r>
                <m:rPr>
                  <m:sty m:val="bi"/>
                </m:rPr>
                <w:rPr>
                  <w:rFonts w:ascii="Cambria Math" w:hAnsi="Cambria Math" w:cstheme="majorBidi"/>
                </w:rPr>
                <m:t xml:space="preserve">=0.25 </m:t>
              </m:r>
              <m:f>
                <m:fPr>
                  <m:ctrlPr>
                    <w:rPr>
                      <w:rFonts w:ascii="Cambria Math" w:hAnsi="Cambria Math" w:cstheme="majorBidi"/>
                      <w:b/>
                      <w:bCs/>
                      <w:i/>
                    </w:rPr>
                  </m:ctrlPr>
                </m:fPr>
                <m:num>
                  <m:r>
                    <m:rPr>
                      <m:sty m:val="bi"/>
                    </m:rPr>
                    <w:rPr>
                      <w:rFonts w:ascii="Cambria Math" w:hAnsi="Cambria Math" w:cstheme="majorBidi"/>
                    </w:rPr>
                    <m:t>kg</m:t>
                  </m:r>
                </m:num>
                <m:den>
                  <m:r>
                    <m:rPr>
                      <m:sty m:val="bi"/>
                    </m:rPr>
                    <w:rPr>
                      <w:rFonts w:ascii="Cambria Math" w:hAnsi="Cambria Math" w:cstheme="majorBidi"/>
                    </w:rPr>
                    <m:t>s</m:t>
                  </m:r>
                </m:den>
              </m:f>
            </m:e>
          </m:acc>
        </m:oMath>
      </m:oMathPara>
    </w:p>
    <w:p w14:paraId="13CF3571" w14:textId="77777777" w:rsidR="00477449" w:rsidRPr="00672E70" w:rsidRDefault="00477449" w:rsidP="00477449">
      <w:pPr>
        <w:rPr>
          <w:rFonts w:asciiTheme="majorBidi" w:hAnsiTheme="majorBidi" w:cstheme="majorBidi"/>
        </w:rPr>
      </w:pPr>
      <w:r w:rsidRPr="00672E70">
        <w:rPr>
          <w:rFonts w:asciiTheme="majorBidi" w:hAnsiTheme="majorBidi" w:cstheme="majorBidi"/>
        </w:rPr>
        <w:t>This flow rate dictates the torque requirements and the servo motor power sizing, which will be analyzed in the subsequent section.</w:t>
      </w:r>
    </w:p>
    <w:p w14:paraId="0F41DCF0" w14:textId="77777777" w:rsidR="00477449" w:rsidRDefault="00477449" w:rsidP="00477449">
      <w:pPr>
        <w:rPr>
          <w:rFonts w:asciiTheme="majorBidi" w:hAnsiTheme="majorBidi" w:cstheme="majorBidi"/>
          <w:b/>
          <w:bCs/>
        </w:rPr>
      </w:pPr>
    </w:p>
    <w:p w14:paraId="6CC58F18" w14:textId="77777777"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5.1.6 Control Resolution and Accuracy Verification</w:t>
      </w:r>
    </w:p>
    <w:p w14:paraId="720F767D" w14:textId="77777777" w:rsidR="00477449" w:rsidRPr="00672E70" w:rsidRDefault="00477449" w:rsidP="00477449">
      <w:pPr>
        <w:rPr>
          <w:rFonts w:ascii="Cambria Math" w:hAnsi="Cambria Math" w:cstheme="majorBidi"/>
          <w:i/>
        </w:rPr>
      </w:pPr>
      <w:r w:rsidRPr="00672E70">
        <w:rPr>
          <w:rFonts w:asciiTheme="majorBidi" w:hAnsiTheme="majorBidi" w:cstheme="majorBidi"/>
        </w:rPr>
        <w:t xml:space="preserve">To achieve the required dosing accuracy of </w:t>
      </w:r>
      <m:oMath>
        <m:r>
          <m:rPr>
            <m:sty m:val="bi"/>
          </m:rPr>
          <w:rPr>
            <w:rFonts w:ascii="Cambria Math" w:hAnsi="Cambria Math" w:cstheme="majorBidi"/>
          </w:rPr>
          <m:t>±1.5\%</m:t>
        </m:r>
        <m:r>
          <w:rPr>
            <w:rFonts w:ascii="Cambria Math" w:hAnsi="Cambria Math" w:cstheme="majorBidi"/>
          </w:rPr>
          <m:t xml:space="preserve">, </m:t>
        </m:r>
      </m:oMath>
      <w:r w:rsidRPr="00672E70">
        <w:rPr>
          <w:rFonts w:asciiTheme="majorBidi" w:hAnsiTheme="majorBidi" w:cstheme="majorBidi"/>
        </w:rPr>
        <w:t xml:space="preserve">the theoretical mechanical resolution limit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min</m:t>
            </m:r>
          </m:sub>
        </m:sSub>
        <m:r>
          <m:rPr>
            <m:sty m:val="p"/>
          </m:rPr>
          <w:rPr>
            <w:rFonts w:ascii="Cambria Math" w:hAnsi="Cambria Math" w:cstheme="majorBidi"/>
          </w:rPr>
          <m:t xml:space="preserve">) </m:t>
        </m:r>
      </m:oMath>
      <w:r>
        <w:rPr>
          <w:rFonts w:asciiTheme="majorBidi" w:hAnsiTheme="majorBidi" w:cstheme="majorBidi"/>
        </w:rPr>
        <w:t xml:space="preserve"> </w:t>
      </w:r>
      <w:r w:rsidRPr="00672E70">
        <w:rPr>
          <w:rFonts w:asciiTheme="majorBidi" w:hAnsiTheme="majorBidi" w:cstheme="majorBidi"/>
        </w:rPr>
        <w:t xml:space="preserve">of the actuator must be evaluated. Utilizing an industrial servo motor equipped with </w:t>
      </w:r>
      <m:oMath>
        <m:r>
          <m:rPr>
            <m:sty m:val="bi"/>
          </m:rPr>
          <w:rPr>
            <w:rFonts w:ascii="Cambria Math" w:hAnsi="Cambria Math" w:cstheme="majorBidi"/>
          </w:rPr>
          <m:t>23-bit</m:t>
        </m:r>
      </m:oMath>
      <w:r>
        <w:rPr>
          <w:rFonts w:asciiTheme="majorBidi" w:hAnsiTheme="majorBidi" w:cstheme="majorBidi"/>
        </w:rPr>
        <w:t xml:space="preserve"> </w:t>
      </w:r>
      <w:r w:rsidRPr="00672E70">
        <w:rPr>
          <w:rFonts w:asciiTheme="majorBidi" w:hAnsiTheme="majorBidi" w:cstheme="majorBidi"/>
        </w:rPr>
        <w:t>absolute encoder (</w:t>
      </w:r>
      <m:oMath>
        <m:sSup>
          <m:sSupPr>
            <m:ctrlPr>
              <w:rPr>
                <w:rFonts w:ascii="Cambria Math" w:hAnsi="Cambria Math" w:cstheme="majorBidi"/>
                <w:b/>
                <w:bCs/>
                <w:i/>
              </w:rPr>
            </m:ctrlPr>
          </m:sSupPr>
          <m:e>
            <m:r>
              <m:rPr>
                <m:sty m:val="bi"/>
              </m:rPr>
              <w:rPr>
                <w:rFonts w:ascii="Cambria Math" w:hAnsi="Cambria Math" w:cstheme="majorBidi"/>
              </w:rPr>
              <m:t>2</m:t>
            </m:r>
          </m:e>
          <m:sup>
            <m:r>
              <m:rPr>
                <m:sty m:val="bi"/>
              </m:rPr>
              <w:rPr>
                <w:rFonts w:ascii="Cambria Math" w:hAnsi="Cambria Math" w:cstheme="majorBidi"/>
              </w:rPr>
              <m:t>23</m:t>
            </m:r>
          </m:sup>
        </m:sSup>
        <m:r>
          <m:rPr>
            <m:sty m:val="bi"/>
          </m:rPr>
          <w:rPr>
            <w:rFonts w:ascii="Cambria Math" w:hAnsi="Cambria Math" w:cstheme="majorBidi"/>
          </w:rPr>
          <m:t>=</m:t>
        </m:r>
      </m:oMath>
      <w:r w:rsidRPr="00F00787">
        <w:rPr>
          <w:rFonts w:ascii="Cambria Math" w:hAnsi="Cambria Math" w:cstheme="majorBidi"/>
          <w:i/>
        </w:rPr>
        <w:t xml:space="preserve"> </w:t>
      </w:r>
      <w:r w:rsidRPr="00F00787">
        <w:rPr>
          <w:rFonts w:ascii="Cambria Math" w:hAnsi="Cambria Math" w:cstheme="majorBidi"/>
          <w:b/>
          <w:bCs/>
          <w:iCs/>
        </w:rPr>
        <w:t>8,388,608</w:t>
      </w:r>
      <w:r>
        <w:rPr>
          <w:rFonts w:ascii="Cambria Math" w:hAnsi="Cambria Math" w:cstheme="majorBidi"/>
          <w:i/>
        </w:rPr>
        <w:t xml:space="preserve"> </w:t>
      </w:r>
      <w:r w:rsidRPr="00672E70">
        <w:rPr>
          <w:rFonts w:asciiTheme="majorBidi" w:hAnsiTheme="majorBidi" w:cstheme="majorBidi"/>
        </w:rPr>
        <w:t xml:space="preserve">pulses per motor </w:t>
      </w:r>
      <w:r w:rsidRPr="00672E70">
        <w:rPr>
          <w:rFonts w:asciiTheme="majorBidi" w:hAnsiTheme="majorBidi" w:cstheme="majorBidi"/>
        </w:rPr>
        <w:lastRenderedPageBreak/>
        <w:t xml:space="preserve">revolution) and a </w:t>
      </w:r>
      <m:oMath>
        <m:r>
          <m:rPr>
            <m:sty m:val="bi"/>
          </m:rPr>
          <w:rPr>
            <w:rFonts w:ascii="Cambria Math" w:hAnsi="Cambria Math" w:cstheme="majorBidi"/>
          </w:rPr>
          <m:t>1:20</m:t>
        </m:r>
      </m:oMath>
      <w:r w:rsidRPr="00672E70">
        <w:rPr>
          <w:rFonts w:asciiTheme="majorBidi" w:hAnsiTheme="majorBidi" w:cstheme="majorBidi"/>
        </w:rPr>
        <w:t xml:space="preserve"> gearbox, the total pulses per single auger revolution is </w:t>
      </w:r>
      <m:oMath>
        <m:r>
          <m:rPr>
            <m:sty m:val="bi"/>
          </m:rPr>
          <w:rPr>
            <w:rFonts w:ascii="Cambria Math" w:eastAsiaTheme="minorEastAsia" w:hAnsi="Cambria Math" w:cstheme="majorBidi"/>
          </w:rPr>
          <m:t>167,772,160</m:t>
        </m:r>
      </m:oMath>
      <w:r w:rsidRPr="00672E70">
        <w:rPr>
          <w:rFonts w:asciiTheme="majorBidi" w:hAnsiTheme="majorBidi" w:cstheme="majorBidi"/>
        </w:rPr>
        <w:t>.</w:t>
      </w:r>
    </w:p>
    <w:p w14:paraId="56419378" w14:textId="77777777" w:rsidR="00477449" w:rsidRPr="00672E70" w:rsidRDefault="00477449" w:rsidP="00477449">
      <w:pPr>
        <w:rPr>
          <w:rFonts w:asciiTheme="majorBidi" w:hAnsiTheme="majorBidi" w:cstheme="majorBidi"/>
        </w:rPr>
      </w:pPr>
      <w:r w:rsidRPr="00672E70">
        <w:rPr>
          <w:rFonts w:asciiTheme="majorBidi" w:hAnsiTheme="majorBidi" w:cstheme="majorBidi"/>
        </w:rPr>
        <w:t>The minimum controllable mass per single encoder pulse is:</w:t>
      </w:r>
    </w:p>
    <w:p w14:paraId="2CC33863" w14:textId="77777777" w:rsidR="00477449" w:rsidRPr="00F00787" w:rsidRDefault="00000000" w:rsidP="00477449">
      <w:pPr>
        <w:rPr>
          <w:rFonts w:asciiTheme="majorBidi" w:eastAsiaTheme="minorEastAsia" w:hAnsiTheme="majorBidi" w:cstheme="majorBidi"/>
          <w:b/>
          <w:bCs/>
        </w:rPr>
      </w:pPr>
      <m:oMathPara>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m</m:t>
              </m:r>
            </m:e>
            <m:sub>
              <m:r>
                <m:rPr>
                  <m:sty m:val="bi"/>
                </m:rPr>
                <w:rPr>
                  <w:rFonts w:ascii="Cambria Math" w:eastAsiaTheme="minorEastAsia" w:hAnsi="Cambria Math" w:cstheme="majorBidi"/>
                </w:rPr>
                <m:t>min</m:t>
              </m:r>
            </m:sub>
          </m:sSub>
          <m:r>
            <m:rPr>
              <m:sty m:val="bi"/>
            </m:rPr>
            <w:rPr>
              <w:rFonts w:ascii="Cambria Math" w:eastAsiaTheme="minorEastAsia" w:hAnsi="Cambria Math" w:cstheme="majorBidi"/>
            </w:rPr>
            <m:t>=</m:t>
          </m:r>
          <m:f>
            <m:fPr>
              <m:ctrlPr>
                <w:rPr>
                  <w:rFonts w:ascii="Cambria Math" w:eastAsiaTheme="minorEastAsia" w:hAnsi="Cambria Math" w:cstheme="majorBidi"/>
                  <w:b/>
                  <w:bCs/>
                  <w:i/>
                </w:rPr>
              </m:ctrlPr>
            </m:fPr>
            <m:num>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m</m:t>
                  </m:r>
                </m:e>
                <m:sub>
                  <m:r>
                    <m:rPr>
                      <m:sty m:val="bi"/>
                    </m:rPr>
                    <w:rPr>
                      <w:rFonts w:ascii="Cambria Math" w:eastAsiaTheme="minorEastAsia" w:hAnsi="Cambria Math" w:cstheme="majorBidi"/>
                    </w:rPr>
                    <m:t>rev</m:t>
                  </m:r>
                </m:sub>
              </m:sSub>
            </m:num>
            <m:den>
              <m:r>
                <m:rPr>
                  <m:sty m:val="bi"/>
                </m:rPr>
                <w:rPr>
                  <w:rFonts w:ascii="Cambria Math" w:eastAsiaTheme="minorEastAsia" w:hAnsi="Cambria Math" w:cstheme="majorBidi"/>
                </w:rPr>
                <m:t>Pulses perAuger Rev</m:t>
              </m:r>
            </m:den>
          </m:f>
          <m:r>
            <m:rPr>
              <m:sty m:val="bi"/>
            </m:rPr>
            <w:rPr>
              <w:rFonts w:ascii="Cambria Math" w:eastAsiaTheme="minorEastAsia" w:hAnsi="Cambria Math" w:cstheme="majorBidi"/>
            </w:rPr>
            <m:t>=</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126.5 g</m:t>
              </m:r>
            </m:num>
            <m:den>
              <m:r>
                <m:rPr>
                  <m:sty m:val="bi"/>
                </m:rPr>
                <w:rPr>
                  <w:rFonts w:ascii="Cambria Math" w:eastAsiaTheme="minorEastAsia" w:hAnsi="Cambria Math" w:cstheme="majorBidi"/>
                </w:rPr>
                <m:t>167,772,160</m:t>
              </m:r>
            </m:den>
          </m:f>
          <m:r>
            <m:rPr>
              <m:sty m:val="bi"/>
            </m:rPr>
            <w:rPr>
              <w:rFonts w:ascii="Cambria Math" w:eastAsiaTheme="minorEastAsia" w:hAnsi="Cambria Math" w:cstheme="majorBidi"/>
            </w:rPr>
            <m:t>≈7.54×</m:t>
          </m:r>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10</m:t>
              </m:r>
            </m:e>
            <m:sup>
              <m:r>
                <m:rPr>
                  <m:sty m:val="bi"/>
                </m:rPr>
                <w:rPr>
                  <w:rFonts w:ascii="Cambria Math" w:eastAsiaTheme="minorEastAsia" w:hAnsi="Cambria Math" w:cstheme="majorBidi"/>
                </w:rPr>
                <m:t>7</m:t>
              </m:r>
            </m:sup>
          </m:sSup>
          <m:r>
            <m:rPr>
              <m:sty m:val="bi"/>
            </m:rPr>
            <w:rPr>
              <w:rFonts w:ascii="Cambria Math" w:eastAsiaTheme="minorEastAsia" w:hAnsi="Cambria Math" w:cstheme="majorBidi"/>
            </w:rPr>
            <m:t xml:space="preserve"> </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g</m:t>
              </m:r>
            </m:num>
            <m:den>
              <m:r>
                <m:rPr>
                  <m:sty m:val="bi"/>
                </m:rPr>
                <w:rPr>
                  <w:rFonts w:ascii="Cambria Math" w:eastAsiaTheme="minorEastAsia" w:hAnsi="Cambria Math" w:cstheme="majorBidi"/>
                </w:rPr>
                <m:t xml:space="preserve"> Puls</m:t>
              </m:r>
            </m:den>
          </m:f>
        </m:oMath>
      </m:oMathPara>
    </w:p>
    <w:p w14:paraId="585706FA" w14:textId="77777777" w:rsidR="00477449" w:rsidRPr="00672E70" w:rsidRDefault="00477449" w:rsidP="00477449">
      <w:pPr>
        <w:rPr>
          <w:rFonts w:asciiTheme="majorBidi" w:hAnsiTheme="majorBidi" w:cstheme="majorBidi"/>
        </w:rPr>
      </w:pPr>
      <w:r w:rsidRPr="00672E70">
        <w:rPr>
          <w:rFonts w:asciiTheme="majorBidi" w:hAnsiTheme="majorBidi" w:cstheme="majorBidi"/>
        </w:rPr>
        <w:t>This analytical proof demonstrates that the positional error contributed by the mechanical actuator is virtually zero. Consequently, any dosing inaccuracies will stem exclusively from dynamic fluctuations in the powder's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sidRPr="00672E70">
        <w:rPr>
          <w:rFonts w:asciiTheme="majorBidi" w:hAnsiTheme="majorBidi" w:cstheme="majorBidi"/>
        </w:rPr>
        <w:t>), which justifies the necessity of implementing an adaptive density-compensation control algorithm via the ESP32 microcontroller.</w:t>
      </w:r>
    </w:p>
    <w:p w14:paraId="34A46A66" w14:textId="77777777" w:rsidR="00477449" w:rsidRDefault="00477449" w:rsidP="00477449">
      <w:pPr>
        <w:rPr>
          <w:rFonts w:asciiTheme="majorBidi" w:hAnsiTheme="majorBidi" w:cstheme="majorBidi"/>
          <w:b/>
          <w:bCs/>
        </w:rPr>
      </w:pPr>
    </w:p>
    <w:p w14:paraId="1DB39CEF" w14:textId="097A51E5" w:rsidR="00477449" w:rsidRPr="00363F6C" w:rsidRDefault="00477449" w:rsidP="00477449">
      <w:pPr>
        <w:rPr>
          <w:rFonts w:asciiTheme="majorBidi" w:hAnsiTheme="majorBidi" w:cstheme="majorBidi"/>
          <w:b/>
          <w:bCs/>
          <w:i/>
          <w:iCs/>
        </w:rPr>
      </w:pPr>
      <w:r w:rsidRPr="00363F6C">
        <w:rPr>
          <w:rFonts w:asciiTheme="majorBidi" w:hAnsiTheme="majorBidi" w:cstheme="majorBidi"/>
          <w:b/>
          <w:bCs/>
          <w:i/>
          <w:iCs/>
        </w:rPr>
        <w:t>5.1.7 In-Flight Material Compensation</w:t>
      </w:r>
    </w:p>
    <w:p w14:paraId="0E9836D2"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When the controller sends the stop command, there is a material quantity "suspended in air" (in-flight) that will fall after the motor stop command is issued. Assuming the free-fall distance from the rotary spinner plate to the bag bottom is approximately </w:t>
      </w:r>
      <m:oMath>
        <m:r>
          <m:rPr>
            <m:sty m:val="bi"/>
          </m:rPr>
          <w:rPr>
            <w:rFonts w:ascii="Cambria Math" w:hAnsi="Cambria Math" w:cstheme="majorBidi"/>
          </w:rPr>
          <m:t>h=0.25 m</m:t>
        </m:r>
      </m:oMath>
      <w:r w:rsidRPr="00672E70">
        <w:rPr>
          <w:rFonts w:asciiTheme="majorBidi" w:hAnsiTheme="majorBidi" w:cstheme="majorBidi"/>
        </w:rPr>
        <w:t xml:space="preserve">, the free-fall time </w:t>
      </w:r>
      <w:r>
        <w:rPr>
          <w:rFonts w:asciiTheme="majorBidi" w:hAnsiTheme="majorBidi" w:cstheme="majorBidi"/>
        </w:rPr>
        <w:t>(</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fall</m:t>
            </m:r>
          </m:sub>
        </m:sSub>
      </m:oMath>
      <w:r>
        <w:rPr>
          <w:rFonts w:asciiTheme="majorBidi" w:eastAsiaTheme="minorEastAsia" w:hAnsiTheme="majorBidi" w:cstheme="majorBidi"/>
          <w:b/>
          <w:bCs/>
        </w:rPr>
        <w:t xml:space="preserve">), </w:t>
      </w:r>
      <w:r w:rsidRPr="00672E70">
        <w:rPr>
          <w:rFonts w:asciiTheme="majorBidi" w:hAnsiTheme="majorBidi" w:cstheme="majorBidi"/>
        </w:rPr>
        <w:t>is calculated from motion laws:</w:t>
      </w:r>
    </w:p>
    <w:p w14:paraId="007BE066"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fall</m:t>
              </m:r>
            </m:sub>
          </m:sSub>
          <m:r>
            <m:rPr>
              <m:sty m:val="bi"/>
            </m:rPr>
            <w:rPr>
              <w:rFonts w:ascii="Cambria Math" w:hAnsi="Cambria Math" w:cstheme="majorBidi"/>
            </w:rPr>
            <m:t>=</m:t>
          </m:r>
          <m:rad>
            <m:radPr>
              <m:degHide m:val="1"/>
              <m:ctrlPr>
                <w:rPr>
                  <w:rFonts w:ascii="Cambria Math" w:hAnsi="Cambria Math" w:cstheme="majorBidi"/>
                  <w:b/>
                  <w:bCs/>
                  <w:i/>
                </w:rPr>
              </m:ctrlPr>
            </m:radPr>
            <m:deg/>
            <m:e>
              <m:f>
                <m:fPr>
                  <m:ctrlPr>
                    <w:rPr>
                      <w:rFonts w:ascii="Cambria Math" w:hAnsi="Cambria Math" w:cstheme="majorBidi"/>
                      <w:b/>
                      <w:bCs/>
                      <w:i/>
                    </w:rPr>
                  </m:ctrlPr>
                </m:fPr>
                <m:num>
                  <m:r>
                    <m:rPr>
                      <m:sty m:val="bi"/>
                    </m:rPr>
                    <w:rPr>
                      <w:rFonts w:ascii="Cambria Math" w:hAnsi="Cambria Math" w:cstheme="majorBidi"/>
                    </w:rPr>
                    <m:t>2</m:t>
                  </m:r>
                  <m:r>
                    <m:rPr>
                      <m:sty m:val="bi"/>
                    </m:rPr>
                    <w:rPr>
                      <w:rFonts w:ascii="Cambria Math" w:hAnsi="Cambria Math" w:cstheme="majorBidi"/>
                    </w:rPr>
                    <m:t>h</m:t>
                  </m:r>
                </m:num>
                <m:den>
                  <m:r>
                    <m:rPr>
                      <m:sty m:val="bi"/>
                    </m:rPr>
                    <w:rPr>
                      <w:rFonts w:ascii="Cambria Math" w:hAnsi="Cambria Math" w:cstheme="majorBidi"/>
                    </w:rPr>
                    <m:t>g</m:t>
                  </m:r>
                </m:den>
              </m:f>
            </m:e>
          </m:rad>
          <m:r>
            <m:rPr>
              <m:sty m:val="bi"/>
            </m:rPr>
            <w:rPr>
              <w:rFonts w:ascii="Cambria Math" w:hAnsi="Cambria Math" w:cstheme="majorBidi"/>
            </w:rPr>
            <m:t>=</m:t>
          </m:r>
          <m:rad>
            <m:radPr>
              <m:degHide m:val="1"/>
              <m:ctrlPr>
                <w:rPr>
                  <w:rFonts w:ascii="Cambria Math" w:hAnsi="Cambria Math" w:cstheme="majorBidi"/>
                  <w:b/>
                  <w:bCs/>
                  <w:i/>
                </w:rPr>
              </m:ctrlPr>
            </m:radPr>
            <m:deg/>
            <m:e>
              <m:f>
                <m:fPr>
                  <m:ctrlPr>
                    <w:rPr>
                      <w:rFonts w:ascii="Cambria Math" w:hAnsi="Cambria Math" w:cstheme="majorBidi"/>
                      <w:b/>
                      <w:bCs/>
                      <w:i/>
                    </w:rPr>
                  </m:ctrlPr>
                </m:fPr>
                <m:num>
                  <m:r>
                    <m:rPr>
                      <m:sty m:val="bi"/>
                    </m:rPr>
                    <w:rPr>
                      <w:rFonts w:ascii="Cambria Math" w:hAnsi="Cambria Math" w:cstheme="majorBidi"/>
                    </w:rPr>
                    <m:t>2×0.25</m:t>
                  </m:r>
                </m:num>
                <m:den>
                  <m:r>
                    <m:rPr>
                      <m:sty m:val="bi"/>
                    </m:rPr>
                    <w:rPr>
                      <w:rFonts w:ascii="Cambria Math" w:hAnsi="Cambria Math" w:cstheme="majorBidi"/>
                    </w:rPr>
                    <m:t>9.81</m:t>
                  </m:r>
                </m:den>
              </m:f>
            </m:e>
          </m:rad>
          <m:r>
            <m:rPr>
              <m:sty m:val="bi"/>
            </m:rPr>
            <w:rPr>
              <w:rFonts w:ascii="Cambria Math" w:hAnsi="Cambria Math" w:cstheme="majorBidi"/>
            </w:rPr>
            <m:t>≈0.22 seconds</m:t>
          </m:r>
        </m:oMath>
      </m:oMathPara>
    </w:p>
    <w:p w14:paraId="2B5C4ED2"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At a final low flow rate (trim fill rate) of approximately </w:t>
      </w:r>
      <m:oMath>
        <m:d>
          <m:dPr>
            <m:ctrlPr>
              <w:rPr>
                <w:rFonts w:ascii="Cambria Math" w:hAnsi="Cambria Math" w:cstheme="majorBidi"/>
                <w:i/>
              </w:rPr>
            </m:ctrlPr>
          </m:dPr>
          <m:e>
            <m:r>
              <m:rPr>
                <m:sty m:val="bi"/>
              </m:rPr>
              <w:rPr>
                <w:rFonts w:ascii="Cambria Math" w:hAnsi="Cambria Math" w:cstheme="majorBidi"/>
              </w:rPr>
              <m:t xml:space="preserve">50 </m:t>
            </m:r>
            <m:f>
              <m:fPr>
                <m:ctrlPr>
                  <w:rPr>
                    <w:rFonts w:ascii="Cambria Math" w:hAnsi="Cambria Math" w:cstheme="majorBidi"/>
                    <w:b/>
                    <w:bCs/>
                    <w:i/>
                  </w:rPr>
                </m:ctrlPr>
              </m:fPr>
              <m:num>
                <m:r>
                  <m:rPr>
                    <m:sty m:val="bi"/>
                  </m:rPr>
                  <w:rPr>
                    <w:rFonts w:ascii="Cambria Math" w:hAnsi="Cambria Math" w:cstheme="majorBidi"/>
                  </w:rPr>
                  <m:t>g</m:t>
                </m:r>
              </m:num>
              <m:den>
                <m:r>
                  <m:rPr>
                    <m:sty m:val="bi"/>
                  </m:rPr>
                  <w:rPr>
                    <w:rFonts w:ascii="Cambria Math" w:hAnsi="Cambria Math" w:cstheme="majorBidi"/>
                  </w:rPr>
                  <m:t>s</m:t>
                </m:r>
              </m:den>
            </m:f>
            <m:r>
              <m:rPr>
                <m:sty m:val="bi"/>
              </m:rPr>
              <w:rPr>
                <w:rFonts w:ascii="Cambria Math" w:hAnsi="Cambria Math" w:cstheme="majorBidi"/>
              </w:rPr>
              <m:t xml:space="preserve"> </m:t>
            </m:r>
            <m:ctrlPr>
              <w:rPr>
                <w:rFonts w:ascii="Cambria Math" w:hAnsi="Cambria Math" w:cstheme="majorBidi"/>
                <w:b/>
                <w:bCs/>
                <w:i/>
              </w:rPr>
            </m:ctrlPr>
          </m:e>
        </m:d>
        <m:r>
          <m:rPr>
            <m:sty m:val="bi"/>
          </m:rPr>
          <w:rPr>
            <w:rFonts w:ascii="Cambria Math" w:hAnsi="Cambria Math" w:cstheme="majorBidi"/>
          </w:rPr>
          <m:t xml:space="preserve">, </m:t>
        </m:r>
      </m:oMath>
      <w:r w:rsidRPr="00672E70">
        <w:rPr>
          <w:rFonts w:asciiTheme="majorBidi" w:hAnsiTheme="majorBidi" w:cstheme="majorBidi"/>
        </w:rPr>
        <w:t>the in-flight weight is:</w:t>
      </w:r>
    </w:p>
    <w:p w14:paraId="0F4896C0" w14:textId="77777777" w:rsidR="00477449" w:rsidRPr="00672E70" w:rsidRDefault="00000000" w:rsidP="0047744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in</m:t>
              </m:r>
            </m:sub>
          </m:sSub>
          <m:r>
            <m:rPr>
              <m:sty m:val="bi"/>
            </m:rPr>
            <w:rPr>
              <w:rFonts w:ascii="Cambria Math" w:hAnsi="Cambria Math" w:cstheme="majorBidi"/>
            </w:rPr>
            <m:t xml:space="preserve">-flight=50 </m:t>
          </m:r>
          <m:f>
            <m:fPr>
              <m:ctrlPr>
                <w:rPr>
                  <w:rFonts w:ascii="Cambria Math" w:hAnsi="Cambria Math" w:cstheme="majorBidi"/>
                  <w:b/>
                  <w:bCs/>
                  <w:i/>
                </w:rPr>
              </m:ctrlPr>
            </m:fPr>
            <m:num>
              <m:r>
                <m:rPr>
                  <m:sty m:val="bi"/>
                </m:rPr>
                <w:rPr>
                  <w:rFonts w:ascii="Cambria Math" w:hAnsi="Cambria Math" w:cstheme="majorBidi"/>
                </w:rPr>
                <m:t>g</m:t>
              </m:r>
            </m:num>
            <m:den>
              <m:r>
                <m:rPr>
                  <m:sty m:val="bi"/>
                </m:rPr>
                <w:rPr>
                  <w:rFonts w:ascii="Cambria Math" w:hAnsi="Cambria Math" w:cstheme="majorBidi"/>
                </w:rPr>
                <m:t>s</m:t>
              </m:r>
            </m:den>
          </m:f>
          <m:r>
            <m:rPr>
              <m:sty m:val="bi"/>
            </m:rPr>
            <w:rPr>
              <w:rFonts w:ascii="Cambria Math" w:hAnsi="Cambria Math" w:cstheme="majorBidi"/>
            </w:rPr>
            <m:t>×0.22 s≈11 g</m:t>
          </m:r>
        </m:oMath>
      </m:oMathPara>
    </w:p>
    <w:p w14:paraId="6ECBF52A" w14:textId="77777777" w:rsidR="00477449" w:rsidRPr="00672E70" w:rsidRDefault="00477449" w:rsidP="00477449">
      <w:pPr>
        <w:rPr>
          <w:rFonts w:asciiTheme="majorBidi" w:hAnsiTheme="majorBidi" w:cstheme="majorBidi"/>
        </w:rPr>
      </w:pPr>
      <w:r w:rsidRPr="00672E70">
        <w:rPr>
          <w:rFonts w:asciiTheme="majorBidi" w:hAnsiTheme="majorBidi" w:cstheme="majorBidi"/>
          <w:b/>
          <w:bCs/>
        </w:rPr>
        <w:t>Programming guidance:</w:t>
      </w:r>
      <w:r w:rsidRPr="00672E70">
        <w:rPr>
          <w:rFonts w:asciiTheme="majorBidi" w:hAnsiTheme="majorBidi" w:cstheme="majorBidi"/>
        </w:rPr>
        <w:t xml:space="preserve"> The ESP32 must be programmed to issue the motor stop command when the weight reading reaches </w:t>
      </w:r>
      <m:oMath>
        <m:r>
          <w:rPr>
            <w:rFonts w:ascii="Cambria Math" w:hAnsi="Cambria Math" w:cstheme="majorBidi"/>
          </w:rPr>
          <m:t>(</m:t>
        </m:r>
        <m:r>
          <m:rPr>
            <m:sty m:val="bi"/>
          </m:rPr>
          <w:rPr>
            <w:rFonts w:ascii="Cambria Math" w:hAnsi="Cambria Math" w:cstheme="majorBidi"/>
          </w:rPr>
          <m:t>500 g- 11  g = 489  g</m:t>
        </m:r>
        <m:r>
          <w:rPr>
            <w:rFonts w:ascii="Cambria Math" w:hAnsi="Cambria Math" w:cstheme="majorBidi"/>
          </w:rPr>
          <m:t>)</m:t>
        </m:r>
      </m:oMath>
      <w:r w:rsidRPr="00672E70">
        <w:rPr>
          <w:rFonts w:asciiTheme="majorBidi" w:hAnsiTheme="majorBidi" w:cstheme="majorBidi"/>
        </w:rPr>
        <w:t xml:space="preserve">, so that the weight completes exactly to </w:t>
      </w:r>
      <m:oMath>
        <m:r>
          <w:rPr>
            <w:rFonts w:ascii="Cambria Math" w:hAnsi="Cambria Math" w:cstheme="majorBidi"/>
          </w:rPr>
          <m:t>500 grams</m:t>
        </m:r>
      </m:oMath>
      <w:r w:rsidRPr="00672E70">
        <w:rPr>
          <w:rFonts w:asciiTheme="majorBidi" w:hAnsiTheme="majorBidi" w:cstheme="majorBidi"/>
        </w:rPr>
        <w:t xml:space="preserve"> when the material settles.</w:t>
      </w:r>
    </w:p>
    <w:p w14:paraId="2189314D" w14:textId="77777777" w:rsidR="00477449" w:rsidRPr="00672E70" w:rsidRDefault="00477449" w:rsidP="00477449">
      <w:pPr>
        <w:rPr>
          <w:rFonts w:asciiTheme="majorBidi" w:hAnsiTheme="majorBidi" w:cstheme="majorBidi"/>
        </w:rPr>
      </w:pPr>
    </w:p>
    <w:p w14:paraId="27351B89" w14:textId="77777777" w:rsidR="00477449" w:rsidRPr="00672E70" w:rsidRDefault="00477449" w:rsidP="00477449">
      <w:pPr>
        <w:rPr>
          <w:rFonts w:asciiTheme="majorBidi" w:hAnsiTheme="majorBidi" w:cstheme="majorBidi"/>
        </w:rPr>
      </w:pPr>
      <w:r w:rsidRPr="00672E70">
        <w:rPr>
          <w:rFonts w:asciiTheme="majorBidi" w:hAnsiTheme="majorBidi" w:cstheme="majorBidi"/>
          <w:b/>
          <w:bCs/>
        </w:rPr>
        <w:t>References</w:t>
      </w:r>
    </w:p>
    <w:p w14:paraId="3B6E11F7" w14:textId="77777777" w:rsidR="00477449" w:rsidRPr="00672E70" w:rsidRDefault="00477449" w:rsidP="00477449">
      <w:pPr>
        <w:rPr>
          <w:rFonts w:asciiTheme="majorBidi" w:hAnsiTheme="majorBidi" w:cstheme="majorBidi"/>
        </w:rPr>
      </w:pPr>
      <w:r w:rsidRPr="00672E70">
        <w:rPr>
          <w:rFonts w:asciiTheme="majorBidi" w:hAnsiTheme="majorBidi" w:cstheme="majorBidi"/>
        </w:rPr>
        <w:t>[1] Conveyor Equipment Manufacturers Association (CEMA). Screw Conveyors for Bulk Materials.</w:t>
      </w:r>
    </w:p>
    <w:p w14:paraId="08B3F73E"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[2] </w:t>
      </w:r>
      <w:proofErr w:type="spellStart"/>
      <w:r w:rsidRPr="00672E70">
        <w:rPr>
          <w:rFonts w:asciiTheme="majorBidi" w:hAnsiTheme="majorBidi" w:cstheme="majorBidi"/>
        </w:rPr>
        <w:t>Kruppa</w:t>
      </w:r>
      <w:proofErr w:type="spellEnd"/>
      <w:r w:rsidRPr="00672E70">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7B20B613" w14:textId="77777777" w:rsidR="00477449" w:rsidRPr="00672E70" w:rsidRDefault="00477449" w:rsidP="00477449">
      <w:pPr>
        <w:rPr>
          <w:rFonts w:asciiTheme="majorBidi" w:hAnsiTheme="majorBidi" w:cstheme="majorBidi"/>
        </w:rPr>
      </w:pPr>
      <w:r w:rsidRPr="00672E70">
        <w:rPr>
          <w:rFonts w:asciiTheme="majorBidi" w:hAnsiTheme="majorBidi" w:cstheme="majorBidi"/>
        </w:rPr>
        <w:lastRenderedPageBreak/>
        <w:t>[3] El Kassem, B. (2021). Machine Design for Auger Dosing of Powders by utilizing DEM Simulations. Ph.D. dissertation, RWTH Aachen University.</w:t>
      </w:r>
    </w:p>
    <w:p w14:paraId="30F5EBB8" w14:textId="77777777" w:rsidR="00477449" w:rsidRPr="00672E70" w:rsidRDefault="00477449" w:rsidP="00477449">
      <w:pPr>
        <w:rPr>
          <w:rFonts w:asciiTheme="majorBidi" w:hAnsiTheme="majorBidi" w:cstheme="majorBidi"/>
        </w:rPr>
      </w:pPr>
      <w:r w:rsidRPr="00672E70">
        <w:rPr>
          <w:rFonts w:asciiTheme="majorBidi" w:hAnsiTheme="majorBidi" w:cstheme="majorBidi"/>
        </w:rPr>
        <w:t>[4] Roberts, A.W. (1999). "The influence of granular vortex motion on the volumetric performance of enclosed screw conveyors." Powder Technology, 104(1), 56-67.</w:t>
      </w:r>
    </w:p>
    <w:p w14:paraId="6560AC36" w14:textId="77777777" w:rsidR="00477449" w:rsidRPr="00672E70" w:rsidRDefault="00477449" w:rsidP="00477449">
      <w:pPr>
        <w:rPr>
          <w:rFonts w:asciiTheme="majorBidi" w:hAnsiTheme="majorBidi" w:cstheme="majorBidi"/>
        </w:rPr>
      </w:pPr>
      <w:r w:rsidRPr="00672E70">
        <w:rPr>
          <w:rFonts w:asciiTheme="majorBidi" w:hAnsiTheme="majorBidi" w:cstheme="majorBidi"/>
        </w:rPr>
        <w:t xml:space="preserve">[5] </w:t>
      </w:r>
      <w:proofErr w:type="spellStart"/>
      <w:r w:rsidRPr="00672E70">
        <w:rPr>
          <w:rFonts w:asciiTheme="majorBidi" w:hAnsiTheme="majorBidi" w:cstheme="majorBidi"/>
        </w:rPr>
        <w:t>Boriack</w:t>
      </w:r>
      <w:proofErr w:type="spellEnd"/>
      <w:r w:rsidRPr="00672E70">
        <w:rPr>
          <w:rFonts w:asciiTheme="majorBidi" w:hAnsiTheme="majorBidi" w:cstheme="majorBidi"/>
        </w:rPr>
        <w:t>, C. (2011). "Adaptive Modeling for Weight Control in Vertical Auger Filling Applications of Food Powders." ASABE Annual International Meeting, Paper No. 1111578.</w:t>
      </w:r>
    </w:p>
    <w:p w14:paraId="5C1A1D53" w14:textId="77777777" w:rsidR="00C03C27" w:rsidRDefault="00C03C27" w:rsidP="0096056F">
      <w:pPr>
        <w:rPr>
          <w:rFonts w:asciiTheme="majorBidi" w:hAnsiTheme="majorBidi" w:cstheme="majorBidi"/>
        </w:rPr>
      </w:pPr>
    </w:p>
    <w:p w14:paraId="1E3B31BD" w14:textId="77777777" w:rsidR="00477449" w:rsidRDefault="00477449" w:rsidP="0096056F">
      <w:pPr>
        <w:rPr>
          <w:rFonts w:asciiTheme="majorBidi" w:hAnsiTheme="majorBidi" w:cstheme="majorBidi"/>
        </w:rPr>
      </w:pPr>
    </w:p>
    <w:p w14:paraId="0FCB68A6" w14:textId="77777777" w:rsidR="00477449" w:rsidRDefault="00477449" w:rsidP="0096056F">
      <w:pPr>
        <w:rPr>
          <w:rFonts w:asciiTheme="majorBidi" w:hAnsiTheme="majorBidi" w:cstheme="majorBidi"/>
        </w:rPr>
      </w:pPr>
    </w:p>
    <w:p w14:paraId="283244B4" w14:textId="77777777" w:rsidR="00010D8B" w:rsidRDefault="00010D8B" w:rsidP="0096056F">
      <w:pPr>
        <w:rPr>
          <w:rFonts w:asciiTheme="majorBidi" w:hAnsiTheme="majorBidi" w:cstheme="majorBidi"/>
        </w:rPr>
      </w:pPr>
    </w:p>
    <w:p w14:paraId="1492E6CD"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t>6.3 Auger Filling System</w:t>
      </w:r>
    </w:p>
    <w:p w14:paraId="62ACF048" w14:textId="77777777" w:rsidR="00010D8B" w:rsidRPr="00586B42" w:rsidRDefault="00010D8B" w:rsidP="00010D8B">
      <w:pPr>
        <w:rPr>
          <w:rFonts w:asciiTheme="majorBidi" w:hAnsiTheme="majorBidi" w:cstheme="majorBidi"/>
        </w:rPr>
      </w:pPr>
      <w:r w:rsidRPr="00586B42">
        <w:rPr>
          <w:rFonts w:asciiTheme="majorBidi" w:hAnsiTheme="majorBidi" w:cstheme="majorBidi"/>
        </w:rPr>
        <w:t>The auger filling subsystem is the core mechatronic assembly of the machine, responsible for the precise volumetric dosing of granular sodium chloride (NaCl). This section translates the theoretical flow models (Chapter 2) and the analytical volumetric calculations (Chapter 5) into a fully integrated physical architecture. To guarantee high precision, hygienic compliance, and mechanical reliability under dynamic industrial conditions, the system integrates a custom-engineered auger tooling set, a flow-control spinner plate, and a high-performance servo-driven powertrain.</w:t>
      </w:r>
    </w:p>
    <w:p w14:paraId="1F8AE1A2" w14:textId="77777777" w:rsidR="00010D8B" w:rsidRDefault="00010D8B" w:rsidP="00010D8B">
      <w:pPr>
        <w:rPr>
          <w:rFonts w:asciiTheme="majorBidi" w:hAnsiTheme="majorBidi" w:cstheme="majorBidi"/>
          <w:b/>
          <w:bCs/>
        </w:rPr>
      </w:pPr>
    </w:p>
    <w:p w14:paraId="2DFED7C6"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t>6.3.1 Auger Screw and Central Shaft Geometry</w:t>
      </w:r>
    </w:p>
    <w:p w14:paraId="24A88B31" w14:textId="77777777" w:rsidR="00010D8B" w:rsidRPr="00586B42" w:rsidRDefault="00010D8B" w:rsidP="00010D8B">
      <w:pPr>
        <w:rPr>
          <w:rFonts w:asciiTheme="majorBidi" w:hAnsiTheme="majorBidi" w:cstheme="majorBidi"/>
        </w:rPr>
      </w:pPr>
      <w:r w:rsidRPr="00586B42">
        <w:rPr>
          <w:rFonts w:asciiTheme="majorBidi" w:hAnsiTheme="majorBidi" w:cstheme="majorBidi"/>
        </w:rPr>
        <w:t xml:space="preserve">The primary positive-displacement element of the system is the auger screw. Its physical dimensions have been strictly manufactured to satisfy the mathematically derived requirements for dosing </w:t>
      </w:r>
      <m:oMath>
        <m:r>
          <w:rPr>
            <w:rFonts w:ascii="Cambria Math" w:hAnsi="Cambria Math" w:cstheme="majorBidi"/>
          </w:rPr>
          <m:t>500 g</m:t>
        </m:r>
      </m:oMath>
      <w:r w:rsidRPr="00586B42">
        <w:rPr>
          <w:rFonts w:asciiTheme="majorBidi" w:hAnsiTheme="majorBidi" w:cstheme="majorBidi"/>
        </w:rPr>
        <w:t xml:space="preserve"> of NaCl within a </w:t>
      </w:r>
      <m:oMath>
        <m:r>
          <w:rPr>
            <w:rFonts w:ascii="Cambria Math" w:hAnsi="Cambria Math" w:cstheme="majorBidi"/>
          </w:rPr>
          <m:t>1.326</m:t>
        </m:r>
      </m:oMath>
      <w:r w:rsidRPr="00586B42">
        <w:rPr>
          <w:rFonts w:asciiTheme="majorBidi" w:hAnsiTheme="majorBidi" w:cstheme="majorBidi"/>
        </w:rPr>
        <w:t>-second cycle time.</w:t>
      </w:r>
    </w:p>
    <w:p w14:paraId="70F09C7B"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Dimensional Specifications:</w:t>
      </w:r>
      <w:r w:rsidRPr="00586B42">
        <w:rPr>
          <w:rFonts w:asciiTheme="majorBidi" w:hAnsiTheme="majorBidi" w:cstheme="majorBidi"/>
        </w:rPr>
        <w:t xml:space="preserve"> The auger features a square-pitch geometry. The outer flight diameter (D) is exactly 60 mm, and the constant axial pitch (P) is 60 mm. This specific P/D ratio of </w:t>
      </w:r>
      <m:oMath>
        <m:r>
          <w:rPr>
            <w:rFonts w:ascii="Cambria Math" w:hAnsi="Cambria Math" w:cstheme="majorBidi"/>
          </w:rPr>
          <m:t>1.0</m:t>
        </m:r>
      </m:oMath>
      <w:r w:rsidRPr="00586B42">
        <w:rPr>
          <w:rFonts w:asciiTheme="majorBidi" w:hAnsiTheme="majorBidi" w:cstheme="majorBidi"/>
        </w:rPr>
        <w:t xml:space="preserve"> ensures a stable and uniform axial displacement of the salt particles, minimizing internal shear friction within the powder bed.</w:t>
      </w:r>
    </w:p>
    <w:p w14:paraId="59B0180A" w14:textId="0D5E9F6F" w:rsidR="00010D8B" w:rsidRPr="00586B42" w:rsidRDefault="00010D8B" w:rsidP="00010D8B">
      <w:pPr>
        <w:rPr>
          <w:rFonts w:asciiTheme="majorBidi" w:hAnsiTheme="majorBidi" w:cstheme="majorBidi"/>
        </w:rPr>
      </w:pPr>
      <w:r w:rsidRPr="00586B42">
        <w:rPr>
          <w:rFonts w:asciiTheme="majorBidi" w:hAnsiTheme="majorBidi" w:cstheme="majorBidi"/>
          <w:b/>
          <w:bCs/>
        </w:rPr>
        <w:t>Central Shaft Robustness:</w:t>
      </w:r>
      <w:r w:rsidRPr="00586B42">
        <w:rPr>
          <w:rFonts w:asciiTheme="majorBidi" w:hAnsiTheme="majorBidi" w:cstheme="majorBidi"/>
        </w:rPr>
        <w:t xml:space="preserve"> The inner core shaft is machined to a solid diameter (</w:t>
      </w: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oMath>
      <w:r w:rsidRPr="00586B42">
        <w:rPr>
          <w:rFonts w:asciiTheme="majorBidi" w:hAnsiTheme="majorBidi" w:cstheme="majorBidi"/>
        </w:rPr>
        <w:t>) of 16 mm. This robust cross-section is critical to providing the necessary torsional rigidity. It ensures that the shaft can transmit the high transient breakaway torque</w:t>
      </w:r>
      <w:r w:rsidR="00721536">
        <w:rPr>
          <w:rFonts w:asciiTheme="majorBidi" w:hAnsiTheme="majorBidi" w:cstheme="majorBidi"/>
        </w:rPr>
        <w:t xml:space="preserve"> </w:t>
      </w:r>
      <w:r w:rsidRPr="00586B42">
        <w:rPr>
          <w:rFonts w:asciiTheme="majorBidi" w:hAnsiTheme="majorBidi" w:cstheme="majorBidi"/>
        </w:rPr>
        <w:t>required to shear the compacted salt at motor startup</w:t>
      </w:r>
      <w:r w:rsidR="00721536">
        <w:rPr>
          <w:rFonts w:asciiTheme="majorBidi" w:hAnsiTheme="majorBidi" w:cstheme="majorBidi"/>
        </w:rPr>
        <w:t xml:space="preserve"> </w:t>
      </w:r>
      <w:r w:rsidRPr="00586B42">
        <w:rPr>
          <w:rFonts w:asciiTheme="majorBidi" w:hAnsiTheme="majorBidi" w:cstheme="majorBidi"/>
        </w:rPr>
        <w:t>without experiencing torsional deflection (twisting) that would otherwise degrade positional accuracy.</w:t>
      </w:r>
    </w:p>
    <w:p w14:paraId="53970D20" w14:textId="5CC0CE99" w:rsidR="00010D8B" w:rsidRPr="00586B42" w:rsidRDefault="00010D8B" w:rsidP="00010D8B">
      <w:pPr>
        <w:rPr>
          <w:rFonts w:asciiTheme="majorBidi" w:hAnsiTheme="majorBidi" w:cstheme="majorBidi"/>
        </w:rPr>
      </w:pPr>
      <w:r w:rsidRPr="00586B42">
        <w:rPr>
          <w:rFonts w:asciiTheme="majorBidi" w:hAnsiTheme="majorBidi" w:cstheme="majorBidi"/>
          <w:b/>
          <w:bCs/>
        </w:rPr>
        <w:lastRenderedPageBreak/>
        <w:t>Material Selection and Surface Finish:</w:t>
      </w:r>
      <w:r w:rsidRPr="00586B42">
        <w:rPr>
          <w:rFonts w:asciiTheme="majorBidi" w:hAnsiTheme="majorBidi" w:cstheme="majorBidi"/>
        </w:rPr>
        <w:t xml:space="preserve"> Given the highly corrosive nature of NaCl, especially in ambient humidity, the entire auger tooling is fabricated from </w:t>
      </w:r>
      <w:r w:rsidR="00721536" w:rsidRPr="00721536">
        <w:rPr>
          <w:rFonts w:asciiTheme="majorBidi" w:hAnsiTheme="majorBidi" w:cstheme="majorBidi"/>
        </w:rPr>
        <w:t xml:space="preserve">AISI </w:t>
      </w:r>
      <w:proofErr w:type="gramStart"/>
      <w:r w:rsidR="00721536" w:rsidRPr="00721536">
        <w:rPr>
          <w:rFonts w:asciiTheme="majorBidi" w:hAnsiTheme="majorBidi" w:cstheme="majorBidi"/>
        </w:rPr>
        <w:t>304  (</w:t>
      </w:r>
      <w:proofErr w:type="gramEnd"/>
      <w:r w:rsidR="00721536" w:rsidRPr="00721536">
        <w:rPr>
          <w:rFonts w:asciiTheme="majorBidi" w:hAnsiTheme="majorBidi" w:cstheme="majorBidi"/>
        </w:rPr>
        <w:t>UNS S30400)</w:t>
      </w:r>
      <w:r w:rsidR="00721536">
        <w:rPr>
          <w:rFonts w:asciiTheme="majorBidi" w:hAnsiTheme="majorBidi" w:cstheme="majorBidi"/>
        </w:rPr>
        <w:t xml:space="preserve"> </w:t>
      </w:r>
      <w:r w:rsidRPr="00586B42">
        <w:rPr>
          <w:rFonts w:asciiTheme="majorBidi" w:hAnsiTheme="majorBidi" w:cstheme="majorBidi"/>
        </w:rPr>
        <w:t xml:space="preserve">austenitic stainless steel. To further prevent powder adhesion (bridging) and reduce the sliding friction coefficient </w:t>
      </w:r>
      <m:oMath>
        <m:sSub>
          <m:sSubPr>
            <m:ctrlPr>
              <w:rPr>
                <w:rFonts w:ascii="Cambria Math" w:hAnsi="Cambria Math" w:cstheme="majorBidi"/>
                <w:b/>
                <w:bCs/>
              </w:rPr>
            </m:ctrlPr>
          </m:sSubPr>
          <m:e>
            <m:r>
              <m:rPr>
                <m:sty m:val="bi"/>
              </m:rPr>
              <w:rPr>
                <w:rFonts w:ascii="Cambria Math" w:hAnsi="Cambria Math" w:cstheme="majorBidi"/>
              </w:rPr>
              <m:t>μ</m:t>
            </m:r>
          </m:e>
          <m:sub>
            <m:r>
              <m:rPr>
                <m:sty m:val="bi"/>
              </m:rPr>
              <w:rPr>
                <w:rFonts w:ascii="Cambria Math" w:hAnsi="Cambria Math" w:cstheme="majorBidi"/>
              </w:rPr>
              <m:t>s</m:t>
            </m:r>
          </m:sub>
        </m:sSub>
      </m:oMath>
      <w:r w:rsidRPr="00586B42">
        <w:rPr>
          <w:rFonts w:asciiTheme="majorBidi" w:hAnsiTheme="majorBidi" w:cstheme="majorBidi"/>
        </w:rPr>
        <w:t>), the helical flights and the central shaft undergo electropolishing to achieve a sanitary, food-grade surface roughness (</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a</m:t>
            </m:r>
          </m:sub>
        </m:sSub>
        <m:r>
          <w:rPr>
            <w:rFonts w:ascii="Cambria Math" w:hAnsi="Cambria Math" w:cstheme="majorBidi"/>
          </w:rPr>
          <m:t xml:space="preserve"> &lt; 0.8 μm</m:t>
        </m:r>
      </m:oMath>
      <w:r w:rsidRPr="00586B42">
        <w:rPr>
          <w:rFonts w:asciiTheme="majorBidi" w:hAnsiTheme="majorBidi" w:cstheme="majorBidi"/>
        </w:rPr>
        <w:t>).</w:t>
      </w:r>
    </w:p>
    <w:p w14:paraId="64DF6821" w14:textId="56F4E79F" w:rsidR="00010D8B" w:rsidRDefault="001E6522" w:rsidP="00010D8B">
      <w:pPr>
        <w:rPr>
          <w:rFonts w:asciiTheme="majorBidi" w:hAnsiTheme="majorBidi" w:cstheme="majorBidi"/>
          <w:b/>
          <w:bCs/>
        </w:rPr>
      </w:pPr>
      <w:r>
        <w:rPr>
          <w:rFonts w:asciiTheme="majorBidi" w:hAnsiTheme="majorBidi" w:cstheme="majorBidi"/>
          <w:b/>
          <w:bCs/>
          <w:noProof/>
        </w:rPr>
        <w:drawing>
          <wp:inline distT="0" distB="0" distL="0" distR="0" wp14:anchorId="0C6696CE" wp14:editId="3792BBDE">
            <wp:extent cx="5486400" cy="29063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2906395"/>
                    </a:xfrm>
                    <a:prstGeom prst="rect">
                      <a:avLst/>
                    </a:prstGeom>
                  </pic:spPr>
                </pic:pic>
              </a:graphicData>
            </a:graphic>
          </wp:inline>
        </w:drawing>
      </w:r>
    </w:p>
    <w:p w14:paraId="4011AF59" w14:textId="074A5BC9" w:rsidR="001E6522" w:rsidRPr="001E6522" w:rsidRDefault="001E6522" w:rsidP="001E6522">
      <w:pPr>
        <w:jc w:val="center"/>
        <w:rPr>
          <w:rFonts w:asciiTheme="majorBidi" w:hAnsiTheme="majorBidi" w:cstheme="majorBidi"/>
          <w:color w:val="000000" w:themeColor="text1"/>
        </w:rPr>
      </w:pPr>
      <w:r w:rsidRPr="001E6522">
        <w:rPr>
          <w:rFonts w:asciiTheme="majorBidi" w:hAnsiTheme="majorBidi" w:cstheme="majorBidi"/>
          <w:b/>
          <w:bCs/>
          <w:color w:val="000000" w:themeColor="text1"/>
        </w:rPr>
        <w:t>Figure 6.3.1:</w:t>
      </w:r>
      <w:r w:rsidRPr="001E6522">
        <w:rPr>
          <w:rFonts w:asciiTheme="majorBidi" w:hAnsiTheme="majorBidi" w:cstheme="majorBidi"/>
          <w:color w:val="000000" w:themeColor="text1"/>
        </w:rPr>
        <w:t xml:space="preserve"> 3D CAD model of the designed auger screw.</w:t>
      </w:r>
    </w:p>
    <w:p w14:paraId="20DFAD8D" w14:textId="77777777" w:rsidR="001E6522" w:rsidRDefault="001E6522" w:rsidP="00010D8B">
      <w:pPr>
        <w:rPr>
          <w:rFonts w:asciiTheme="majorBidi" w:hAnsiTheme="majorBidi" w:cstheme="majorBidi"/>
          <w:b/>
          <w:bCs/>
        </w:rPr>
      </w:pPr>
    </w:p>
    <w:p w14:paraId="69AA9C38"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t>6.3.2 Flow Control Mechanism: The Spinner Plate</w:t>
      </w:r>
    </w:p>
    <w:p w14:paraId="5137EF34" w14:textId="77777777" w:rsidR="00010D8B" w:rsidRPr="00586B42" w:rsidRDefault="00010D8B" w:rsidP="00010D8B">
      <w:pPr>
        <w:rPr>
          <w:rFonts w:asciiTheme="majorBidi" w:hAnsiTheme="majorBidi" w:cstheme="majorBidi"/>
        </w:rPr>
      </w:pPr>
      <w:r w:rsidRPr="00586B42">
        <w:rPr>
          <w:rFonts w:asciiTheme="majorBidi" w:hAnsiTheme="majorBidi" w:cstheme="majorBidi"/>
        </w:rPr>
        <w:t xml:space="preserve">A fundamental challenge in dosing free-flowing granular materials like salt is the tendency for the powder to free-fall or "dribble" out of the auger tube when the screw stops rotating. This phenomenon directly violates the tight weight tolerance </w:t>
      </w:r>
      <m:oMath>
        <m:r>
          <m:rPr>
            <m:sty m:val="bi"/>
          </m:rPr>
          <w:rPr>
            <w:rFonts w:ascii="Cambria Math" w:hAnsi="Cambria Math" w:cstheme="majorBidi"/>
          </w:rPr>
          <m:t>(±5 g</m:t>
        </m:r>
      </m:oMath>
      <w:r w:rsidRPr="00586B42">
        <w:rPr>
          <w:rFonts w:asciiTheme="majorBidi" w:hAnsiTheme="majorBidi" w:cstheme="majorBidi"/>
        </w:rPr>
        <w:t>) and contaminates the VFFS sealing jaws. To counteract this, a mechanical spinner plate is integrated into the design.</w:t>
      </w:r>
    </w:p>
    <w:p w14:paraId="69E07614"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Mechanical Integration:</w:t>
      </w:r>
      <w:r w:rsidRPr="00586B42">
        <w:rPr>
          <w:rFonts w:asciiTheme="majorBidi" w:hAnsiTheme="majorBidi" w:cstheme="majorBidi"/>
        </w:rPr>
        <w:t xml:space="preserve"> The spinner plate is a circular metallic disc rigidly mounted to the extreme bottom tip of the rotating central shaft, positioned directly beneath the stationary discharge funnel with a precisely calibrated clearance gap.</w:t>
      </w:r>
    </w:p>
    <w:p w14:paraId="631ED573"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Dynamic Operation:</w:t>
      </w:r>
      <w:r w:rsidRPr="00586B42">
        <w:rPr>
          <w:rFonts w:asciiTheme="majorBidi" w:hAnsiTheme="majorBidi" w:cstheme="majorBidi"/>
        </w:rPr>
        <w:t xml:space="preserve"> During the dosing cycle (when the motor rotates at </w:t>
      </w:r>
      <m:oMath>
        <m:r>
          <w:rPr>
            <w:rFonts w:ascii="Cambria Math" w:hAnsi="Cambria Math" w:cstheme="majorBidi"/>
          </w:rPr>
          <m:t>135</m:t>
        </m:r>
      </m:oMath>
      <w:r w:rsidRPr="00586B42">
        <w:rPr>
          <w:rFonts w:asciiTheme="majorBidi" w:hAnsiTheme="majorBidi" w:cstheme="majorBidi"/>
        </w:rPr>
        <w:t xml:space="preserve"> rpm), the spinner plate rotates cohesively with the shaft. The resulting centrifugal force redirects the axial downward flow of the salt into a uniform radial spray, effectively spreading the powder into the forming VFFS packaging tube without clogging.</w:t>
      </w:r>
    </w:p>
    <w:p w14:paraId="30EF841B"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lastRenderedPageBreak/>
        <w:t>Static Sealing:</w:t>
      </w:r>
      <w:r w:rsidRPr="00586B42">
        <w:rPr>
          <w:rFonts w:asciiTheme="majorBidi" w:hAnsiTheme="majorBidi" w:cstheme="majorBidi"/>
        </w:rPr>
        <w:t xml:space="preserve"> Upon instantaneous motor deceleration to </w:t>
      </w:r>
      <m:oMath>
        <m:r>
          <m:rPr>
            <m:sty m:val="bi"/>
          </m:rPr>
          <w:rPr>
            <w:rFonts w:ascii="Cambria Math" w:hAnsi="Cambria Math" w:cstheme="majorBidi"/>
          </w:rPr>
          <m:t>0</m:t>
        </m:r>
      </m:oMath>
      <w:r w:rsidRPr="00586B42">
        <w:rPr>
          <w:rFonts w:asciiTheme="majorBidi" w:hAnsiTheme="majorBidi" w:cstheme="majorBidi"/>
        </w:rPr>
        <w:t xml:space="preserve"> rpm, the spinner plate acts as a solid physical barrier. The salt resting on the plate forms its natural angle of repose (</w:t>
      </w:r>
      <m:oMath>
        <m:sSub>
          <m:sSubPr>
            <m:ctrlPr>
              <w:rPr>
                <w:rFonts w:ascii="Cambria Math" w:hAnsi="Cambria Math" w:cstheme="majorBidi"/>
                <w:b/>
                <w:bCs/>
                <w:i/>
              </w:rPr>
            </m:ctrlPr>
          </m:sSubPr>
          <m:e>
            <m:r>
              <m:rPr>
                <m:sty m:val="bi"/>
              </m:rPr>
              <w:rPr>
                <w:rFonts w:ascii="Cambria Math" w:hAnsi="Cambria Math" w:cstheme="majorBidi"/>
              </w:rPr>
              <m:t>θ</m:t>
            </m:r>
          </m:e>
          <m:sub>
            <m:r>
              <m:rPr>
                <m:sty m:val="bi"/>
              </m:rPr>
              <w:rPr>
                <w:rFonts w:ascii="Cambria Math" w:hAnsi="Cambria Math" w:cstheme="majorBidi"/>
              </w:rPr>
              <m:t>r</m:t>
            </m:r>
          </m:sub>
        </m:sSub>
      </m:oMath>
      <w:r w:rsidRPr="00586B42">
        <w:rPr>
          <w:rFonts w:asciiTheme="majorBidi" w:hAnsiTheme="majorBidi" w:cstheme="majorBidi"/>
        </w:rPr>
        <w:t>), effectively blocking the clearance gap and preventing any residual powder from leaking. This ensures a strict "zero-dribble" state between dosing cycles.</w:t>
      </w:r>
    </w:p>
    <w:p w14:paraId="67534772" w14:textId="77777777" w:rsidR="00981170" w:rsidRDefault="00981170" w:rsidP="00010D8B">
      <w:pPr>
        <w:rPr>
          <w:rFonts w:asciiTheme="majorBidi" w:hAnsiTheme="majorBidi" w:cstheme="majorBidi"/>
          <w:b/>
          <w:bCs/>
        </w:rPr>
      </w:pPr>
    </w:p>
    <w:p w14:paraId="1EC707D9" w14:textId="049BBB7F" w:rsidR="001E6522" w:rsidRDefault="001E6522" w:rsidP="00010D8B">
      <w:pPr>
        <w:rPr>
          <w:rFonts w:asciiTheme="majorBidi" w:hAnsiTheme="majorBidi" w:cstheme="majorBidi"/>
          <w:b/>
          <w:bCs/>
        </w:rPr>
      </w:pPr>
      <w:r>
        <w:rPr>
          <w:rFonts w:asciiTheme="majorBidi" w:hAnsiTheme="majorBidi" w:cstheme="majorBidi"/>
          <w:b/>
          <w:bCs/>
          <w:noProof/>
        </w:rPr>
        <w:drawing>
          <wp:inline distT="0" distB="0" distL="0" distR="0" wp14:anchorId="6574A19E" wp14:editId="7E950FF9">
            <wp:extent cx="5486400" cy="29063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906395"/>
                    </a:xfrm>
                    <a:prstGeom prst="rect">
                      <a:avLst/>
                    </a:prstGeom>
                  </pic:spPr>
                </pic:pic>
              </a:graphicData>
            </a:graphic>
          </wp:inline>
        </w:drawing>
      </w:r>
    </w:p>
    <w:p w14:paraId="2297FAC3" w14:textId="1467D16D" w:rsidR="001E6522" w:rsidRPr="001E6522" w:rsidRDefault="001E6522" w:rsidP="001E6522">
      <w:pPr>
        <w:rPr>
          <w:rFonts w:asciiTheme="majorBidi" w:hAnsiTheme="majorBidi" w:cstheme="majorBidi"/>
          <w:color w:val="000000" w:themeColor="text1"/>
        </w:rPr>
      </w:pPr>
      <w:r w:rsidRPr="001E6522">
        <w:rPr>
          <w:rFonts w:asciiTheme="majorBidi" w:hAnsiTheme="majorBidi" w:cstheme="majorBidi"/>
          <w:b/>
          <w:bCs/>
          <w:color w:val="000000" w:themeColor="text1"/>
        </w:rPr>
        <w:t>Figure 6.3.2:</w:t>
      </w:r>
      <w:r w:rsidRPr="001E6522">
        <w:rPr>
          <w:rFonts w:asciiTheme="majorBidi" w:hAnsiTheme="majorBidi" w:cstheme="majorBidi"/>
          <w:color w:val="000000" w:themeColor="text1"/>
        </w:rPr>
        <w:t xml:space="preserve"> Cross-sectional CAD view showing the spinner plate which will attached to the bottom of the auger</w:t>
      </w:r>
    </w:p>
    <w:p w14:paraId="1CF5F3D5" w14:textId="77777777" w:rsidR="001E6522" w:rsidRDefault="001E6522" w:rsidP="00010D8B">
      <w:pPr>
        <w:rPr>
          <w:rFonts w:asciiTheme="majorBidi" w:hAnsiTheme="majorBidi" w:cstheme="majorBidi"/>
          <w:b/>
          <w:bCs/>
        </w:rPr>
      </w:pPr>
    </w:p>
    <w:p w14:paraId="6FABC5CA" w14:textId="394D58C5" w:rsidR="00010D8B" w:rsidRPr="00586B42" w:rsidRDefault="00010D8B" w:rsidP="00010D8B">
      <w:pPr>
        <w:rPr>
          <w:rFonts w:asciiTheme="majorBidi" w:hAnsiTheme="majorBidi" w:cstheme="majorBidi"/>
          <w:b/>
          <w:bCs/>
        </w:rPr>
      </w:pPr>
      <w:r w:rsidRPr="00586B42">
        <w:rPr>
          <w:rFonts w:asciiTheme="majorBidi" w:hAnsiTheme="majorBidi" w:cstheme="majorBidi"/>
          <w:b/>
          <w:bCs/>
        </w:rPr>
        <w:t>6.3.3 Electromechanical Powertrain: Servo Motor and Planetary Gearbox</w:t>
      </w:r>
    </w:p>
    <w:p w14:paraId="2BCFC940" w14:textId="77777777" w:rsidR="00010D8B" w:rsidRPr="00586B42" w:rsidRDefault="00010D8B" w:rsidP="00010D8B">
      <w:pPr>
        <w:rPr>
          <w:rFonts w:asciiTheme="majorBidi" w:hAnsiTheme="majorBidi" w:cstheme="majorBidi"/>
        </w:rPr>
      </w:pPr>
      <w:r w:rsidRPr="00586B42">
        <w:rPr>
          <w:rFonts w:asciiTheme="majorBidi" w:hAnsiTheme="majorBidi" w:cstheme="majorBidi"/>
        </w:rPr>
        <w:t>The precision of the volumetric displacement is entirely dependent on the drive train's capability to execute exact angular positioning, maintain steady-state velocity, and perform rapid dynamic braking.</w:t>
      </w:r>
    </w:p>
    <w:p w14:paraId="5D686142"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Prime Mover (Servo Motor):</w:t>
      </w:r>
      <w:r w:rsidRPr="00586B42">
        <w:rPr>
          <w:rFonts w:asciiTheme="majorBidi" w:hAnsiTheme="majorBidi" w:cstheme="majorBidi"/>
        </w:rPr>
        <w:t xml:space="preserve"> The system utilizes a Panasonic MINAS A6 AC Servo Motor (Model: </w:t>
      </w:r>
      <m:oMath>
        <m:r>
          <m:rPr>
            <m:sty m:val="bi"/>
          </m:rPr>
          <w:rPr>
            <w:rFonts w:ascii="Cambria Math" w:hAnsi="Cambria Math" w:cstheme="majorBidi"/>
          </w:rPr>
          <m:t>MSMF</m:t>
        </m:r>
        <m:r>
          <m:rPr>
            <m:sty m:val="bi"/>
          </m:rPr>
          <w:rPr>
            <w:rFonts w:ascii="Cambria Math" w:hAnsi="Cambria Math" w:cstheme="majorBidi"/>
          </w:rPr>
          <m:t>042</m:t>
        </m:r>
        <m:r>
          <m:rPr>
            <m:sty m:val="bi"/>
          </m:rPr>
          <w:rPr>
            <w:rFonts w:ascii="Cambria Math" w:hAnsi="Cambria Math" w:cstheme="majorBidi"/>
          </w:rPr>
          <m:t>L</m:t>
        </m:r>
        <m:r>
          <m:rPr>
            <m:sty m:val="bi"/>
          </m:rPr>
          <w:rPr>
            <w:rFonts w:ascii="Cambria Math" w:hAnsi="Cambria Math" w:cstheme="majorBidi"/>
          </w:rPr>
          <m:t>1</m:t>
        </m:r>
        <m:r>
          <m:rPr>
            <m:sty m:val="bi"/>
          </m:rPr>
          <w:rPr>
            <w:rFonts w:ascii="Cambria Math" w:hAnsi="Cambria Math" w:cstheme="majorBidi"/>
          </w:rPr>
          <m:t>U</m:t>
        </m:r>
      </m:oMath>
      <w:r w:rsidRPr="00586B42">
        <w:rPr>
          <w:rFonts w:asciiTheme="majorBidi" w:hAnsiTheme="majorBidi" w:cstheme="majorBidi"/>
        </w:rPr>
        <w:t xml:space="preserve">). This industrial-grade servo was explicitly selected for its high torque density and exceptional dynamic response. Most importantly, it is equipped with </w:t>
      </w:r>
      <w:r w:rsidRPr="00586B42">
        <w:rPr>
          <w:rFonts w:asciiTheme="majorBidi" w:hAnsiTheme="majorBidi" w:cstheme="majorBidi"/>
          <w:color w:val="FF0000"/>
        </w:rPr>
        <w:t xml:space="preserve">a 23-bit </w:t>
      </w:r>
      <w:r w:rsidRPr="00586B42">
        <w:rPr>
          <w:rFonts w:asciiTheme="majorBidi" w:hAnsiTheme="majorBidi" w:cstheme="majorBidi"/>
        </w:rPr>
        <w:t xml:space="preserve">absolute encoder. This ultra-high-resolution feedback system generates </w:t>
      </w:r>
      <w:r w:rsidRPr="00586B42">
        <w:rPr>
          <w:rFonts w:asciiTheme="majorBidi" w:hAnsiTheme="majorBidi" w:cstheme="majorBidi"/>
          <w:color w:val="FF0000"/>
        </w:rPr>
        <w:t xml:space="preserve">8,388,608 </w:t>
      </w:r>
      <w:r w:rsidRPr="00586B42">
        <w:rPr>
          <w:rFonts w:asciiTheme="majorBidi" w:hAnsiTheme="majorBidi" w:cstheme="majorBidi"/>
        </w:rPr>
        <w:t>pulses per motor revolution. As analytically proven in Section 5.1, this completely eliminates mechanical resolution errors, providing the ESP32 microcontroller with absolute micro-positioning dominance over the auger shaft.</w:t>
      </w:r>
    </w:p>
    <w:p w14:paraId="086805FC"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Power Transmission (Planetary Gearbox):</w:t>
      </w:r>
      <w:r w:rsidRPr="00586B42">
        <w:rPr>
          <w:rFonts w:asciiTheme="majorBidi" w:hAnsiTheme="majorBidi" w:cstheme="majorBidi"/>
        </w:rPr>
        <w:t xml:space="preserve"> To match the high-speed output of the servo motor (nominally 3000 rpm) to the kinematically optimal auger speed (</w:t>
      </w:r>
      <m:oMath>
        <m:r>
          <w:rPr>
            <w:rFonts w:ascii="Cambria Math" w:hAnsi="Cambria Math" w:cstheme="majorBidi"/>
          </w:rPr>
          <m:t>135 rpm</m:t>
        </m:r>
      </m:oMath>
      <w:r w:rsidRPr="00586B42">
        <w:rPr>
          <w:rFonts w:asciiTheme="majorBidi" w:hAnsiTheme="majorBidi" w:cstheme="majorBidi"/>
        </w:rPr>
        <w:t xml:space="preserve">), the motor is direct-coupled to a precision planetary gearbox with a </w:t>
      </w:r>
      <m:oMath>
        <m:r>
          <w:rPr>
            <w:rFonts w:ascii="Cambria Math" w:hAnsi="Cambria Math" w:cstheme="majorBidi"/>
          </w:rPr>
          <m:t xml:space="preserve">1:20 </m:t>
        </m:r>
      </m:oMath>
      <w:r w:rsidRPr="00586B42">
        <w:rPr>
          <w:rFonts w:asciiTheme="majorBidi" w:hAnsiTheme="majorBidi" w:cstheme="majorBidi"/>
        </w:rPr>
        <w:t>reduction ratio.</w:t>
      </w:r>
    </w:p>
    <w:p w14:paraId="19BA4255" w14:textId="77777777" w:rsidR="00010D8B" w:rsidRPr="00586B42" w:rsidRDefault="00010D8B" w:rsidP="00010D8B">
      <w:pPr>
        <w:numPr>
          <w:ilvl w:val="0"/>
          <w:numId w:val="49"/>
        </w:numPr>
        <w:rPr>
          <w:rFonts w:asciiTheme="majorBidi" w:hAnsiTheme="majorBidi" w:cstheme="majorBidi"/>
        </w:rPr>
      </w:pPr>
      <w:r w:rsidRPr="00586B42">
        <w:rPr>
          <w:rFonts w:asciiTheme="majorBidi" w:hAnsiTheme="majorBidi" w:cstheme="majorBidi"/>
          <w:b/>
          <w:bCs/>
        </w:rPr>
        <w:lastRenderedPageBreak/>
        <w:t>Torque Multiplication:</w:t>
      </w:r>
      <w:r w:rsidRPr="00586B42">
        <w:rPr>
          <w:rFonts w:asciiTheme="majorBidi" w:hAnsiTheme="majorBidi" w:cstheme="majorBidi"/>
        </w:rPr>
        <w:t xml:space="preserve"> This reduction ratio multiplies the motor's output torque by a factor of 20 (minus minimal frictional losses), providing the immense shearing force required to move compacted salt.</w:t>
      </w:r>
    </w:p>
    <w:p w14:paraId="198F69AF" w14:textId="77777777" w:rsidR="00010D8B" w:rsidRPr="00586B42" w:rsidRDefault="00010D8B" w:rsidP="00010D8B">
      <w:pPr>
        <w:numPr>
          <w:ilvl w:val="0"/>
          <w:numId w:val="49"/>
        </w:numPr>
        <w:rPr>
          <w:rFonts w:asciiTheme="majorBidi" w:hAnsiTheme="majorBidi" w:cstheme="majorBidi"/>
        </w:rPr>
      </w:pPr>
      <w:r w:rsidRPr="00586B42">
        <w:rPr>
          <w:rFonts w:asciiTheme="majorBidi" w:hAnsiTheme="majorBidi" w:cstheme="majorBidi"/>
          <w:b/>
          <w:bCs/>
        </w:rPr>
        <w:t>Low Backlash:</w:t>
      </w:r>
      <w:r w:rsidRPr="00586B42">
        <w:rPr>
          <w:rFonts w:asciiTheme="majorBidi" w:hAnsiTheme="majorBidi" w:cstheme="majorBidi"/>
        </w:rPr>
        <w:t xml:space="preserve"> A planetary configuration is chosen due to its inherent torsional stiffness and ultra-low angular backlash (measured in arcminutes). This ensures that when the servo motor applies electronic dynamic braking to stop instantly, there is zero mechanical "play" or coasting in the gearbox, and the auger shaft halts instantaneously to prevent powder giveaway.</w:t>
      </w:r>
    </w:p>
    <w:p w14:paraId="2DD617E5" w14:textId="77777777" w:rsidR="00010D8B" w:rsidRDefault="00010D8B" w:rsidP="00010D8B">
      <w:pPr>
        <w:rPr>
          <w:rFonts w:asciiTheme="majorBidi" w:hAnsiTheme="majorBidi" w:cstheme="majorBidi"/>
          <w:b/>
          <w:bCs/>
          <w:rtl/>
        </w:rPr>
      </w:pPr>
    </w:p>
    <w:p w14:paraId="095F8450"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t>6.3.4 Structural Assembly and Integration</w:t>
      </w:r>
    </w:p>
    <w:p w14:paraId="3063958E" w14:textId="77777777" w:rsidR="00010D8B" w:rsidRPr="00586B42" w:rsidRDefault="00010D8B" w:rsidP="00010D8B">
      <w:pPr>
        <w:rPr>
          <w:rFonts w:asciiTheme="majorBidi" w:hAnsiTheme="majorBidi" w:cstheme="majorBidi"/>
        </w:rPr>
      </w:pPr>
      <w:r w:rsidRPr="00586B42">
        <w:rPr>
          <w:rFonts w:asciiTheme="majorBidi" w:hAnsiTheme="majorBidi" w:cstheme="majorBidi"/>
        </w:rPr>
        <w:t>The complete powertrain and auger assembly are structurally mounted vertically. The servo-gearbox unit is secured to a heavy-duty upper flange plate located above the main conical hopper.</w:t>
      </w:r>
    </w:p>
    <w:p w14:paraId="776D2DAB"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Vibration Isolation:</w:t>
      </w:r>
      <w:r w:rsidRPr="00586B42">
        <w:rPr>
          <w:rFonts w:asciiTheme="majorBidi" w:hAnsiTheme="majorBidi" w:cstheme="majorBidi"/>
        </w:rPr>
        <w:t xml:space="preserve"> The top-mounting configuration isolates the rotational vibrations of the powerful servo motor from the main frame of the VFFS machine.</w:t>
      </w:r>
    </w:p>
    <w:p w14:paraId="327DE518"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Coupling:</w:t>
      </w:r>
      <w:r w:rsidRPr="00586B42">
        <w:rPr>
          <w:rFonts w:asciiTheme="majorBidi" w:hAnsiTheme="majorBidi" w:cstheme="majorBidi"/>
        </w:rPr>
        <w:t xml:space="preserve"> A zero-backlash rigid coupling is utilized to connect the gearbox output shaft directly to the 16 mm inner shaft of the auger, ensuring </w:t>
      </w:r>
      <m:oMath>
        <m:r>
          <w:rPr>
            <w:rFonts w:ascii="Cambria Math" w:hAnsi="Cambria Math" w:cstheme="majorBidi"/>
          </w:rPr>
          <m:t>100%</m:t>
        </m:r>
      </m:oMath>
      <w:r w:rsidRPr="00586B42">
        <w:rPr>
          <w:rFonts w:asciiTheme="majorBidi" w:hAnsiTheme="majorBidi" w:cstheme="majorBidi"/>
        </w:rPr>
        <w:t xml:space="preserve"> transmission of rotational dynamics without mechanical slippage.</w:t>
      </w:r>
    </w:p>
    <w:p w14:paraId="22CA99D2"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Funnel Tube and Radial Clearance:</w:t>
      </w:r>
      <w:r w:rsidRPr="00586B42">
        <w:rPr>
          <w:rFonts w:asciiTheme="majorBidi" w:hAnsiTheme="majorBidi" w:cstheme="majorBidi"/>
        </w:rPr>
        <w:t xml:space="preserve"> The auger rotates within a stationary cylindrical casing known as the funnel tube. The design strictly enforces a minimal radial clearance (</w:t>
      </w:r>
      <m:oMath>
        <m:r>
          <w:rPr>
            <w:rFonts w:ascii="Cambria Math" w:hAnsi="Cambria Math" w:cstheme="majorBidi"/>
          </w:rPr>
          <m:t>c &lt; 1.5  mm</m:t>
        </m:r>
      </m:oMath>
      <w:r w:rsidRPr="00586B42">
        <w:rPr>
          <w:rFonts w:asciiTheme="majorBidi" w:hAnsiTheme="majorBidi" w:cstheme="majorBidi"/>
        </w:rPr>
        <w:t>). This tight tolerance is essential to restrict the backward slip of fine salt particles under hydrostatic head pressure, while being wide enough to prevent metal-to-metal abrasion.</w:t>
      </w:r>
    </w:p>
    <w:p w14:paraId="517BC76F" w14:textId="77777777" w:rsidR="00010D8B" w:rsidRDefault="00010D8B" w:rsidP="00010D8B">
      <w:pPr>
        <w:rPr>
          <w:rFonts w:asciiTheme="majorBidi" w:hAnsiTheme="majorBidi" w:cstheme="majorBidi"/>
          <w:b/>
          <w:bCs/>
          <w:rtl/>
        </w:rPr>
      </w:pPr>
    </w:p>
    <w:p w14:paraId="149EC55E"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t>6.3.5 Synchronization and Operational Control</w:t>
      </w:r>
    </w:p>
    <w:p w14:paraId="2A066B09" w14:textId="77777777" w:rsidR="00010D8B" w:rsidRPr="00586B42" w:rsidRDefault="00010D8B" w:rsidP="00010D8B">
      <w:pPr>
        <w:rPr>
          <w:rFonts w:asciiTheme="majorBidi" w:hAnsiTheme="majorBidi" w:cstheme="majorBidi"/>
        </w:rPr>
      </w:pPr>
      <w:r w:rsidRPr="00586B42">
        <w:rPr>
          <w:rFonts w:asciiTheme="majorBidi" w:hAnsiTheme="majorBidi" w:cstheme="majorBidi"/>
        </w:rPr>
        <w:t xml:space="preserve">The auger system is electronically synchronized with the film feeding system, sealing jaws, and cutting mechanism. The filling cycle time is 2 seconds, during which the dosing command triggers exactly </w:t>
      </w:r>
      <m:oMath>
        <m:r>
          <w:rPr>
            <w:rFonts w:ascii="Cambria Math" w:hAnsi="Cambria Math" w:cstheme="majorBidi"/>
          </w:rPr>
          <m:t>3.95</m:t>
        </m:r>
      </m:oMath>
      <w:r w:rsidRPr="00586B42">
        <w:rPr>
          <w:rFonts w:asciiTheme="majorBidi" w:hAnsiTheme="majorBidi" w:cstheme="majorBidi"/>
        </w:rPr>
        <w:t xml:space="preserve"> revolutions (</w:t>
      </w:r>
      <m:oMath>
        <m:r>
          <w:rPr>
            <w:rFonts w:ascii="Cambria Math" w:hAnsi="Cambria Math" w:cstheme="majorBidi"/>
          </w:rPr>
          <m:t>1422°</m:t>
        </m:r>
      </m:oMath>
      <w:r w:rsidRPr="00586B42">
        <w:rPr>
          <w:rFonts w:asciiTheme="majorBidi" w:hAnsiTheme="majorBidi" w:cstheme="majorBidi"/>
        </w:rPr>
        <w:t xml:space="preserve"> of rotation), followed by immediate stop and spinner containment phase.</w:t>
      </w:r>
    </w:p>
    <w:p w14:paraId="53450179" w14:textId="77777777" w:rsidR="00010D8B" w:rsidRPr="00586B42" w:rsidRDefault="00010D8B" w:rsidP="00010D8B">
      <w:pPr>
        <w:rPr>
          <w:rFonts w:asciiTheme="majorBidi" w:hAnsiTheme="majorBidi" w:cstheme="majorBidi"/>
        </w:rPr>
      </w:pPr>
      <w:r w:rsidRPr="00586B42">
        <w:rPr>
          <w:rFonts w:asciiTheme="majorBidi" w:hAnsiTheme="majorBidi" w:cstheme="majorBidi"/>
        </w:rPr>
        <w:t xml:space="preserve">The ESP32 microcontroller implements a two-stage filling strategy (bulk and trim) to achieve </w:t>
      </w:r>
      <m:oMath>
        <m:r>
          <w:rPr>
            <w:rFonts w:ascii="Cambria Math" w:hAnsi="Cambria Math" w:cstheme="majorBidi"/>
          </w:rPr>
          <m:t>±1.5%</m:t>
        </m:r>
      </m:oMath>
      <w:r w:rsidRPr="00586B42">
        <w:rPr>
          <w:rFonts w:asciiTheme="majorBidi" w:hAnsiTheme="majorBidi" w:cstheme="majorBidi"/>
        </w:rPr>
        <w:t xml:space="preserve"> accuracy. The motor accelerates to </w:t>
      </w:r>
      <m:oMath>
        <m:r>
          <w:rPr>
            <w:rFonts w:ascii="Cambria Math" w:hAnsi="Cambria Math" w:cstheme="majorBidi"/>
          </w:rPr>
          <m:t>135 rpm</m:t>
        </m:r>
      </m:oMath>
      <w:r w:rsidRPr="00586B42">
        <w:rPr>
          <w:rFonts w:asciiTheme="majorBidi" w:hAnsiTheme="majorBidi" w:cstheme="majorBidi"/>
        </w:rPr>
        <w:t xml:space="preserve"> for rapid filling of approximately </w:t>
      </w:r>
      <m:oMath>
        <m:r>
          <w:rPr>
            <w:rFonts w:ascii="Cambria Math" w:hAnsi="Cambria Math" w:cstheme="majorBidi"/>
          </w:rPr>
          <m:t xml:space="preserve">90-95% </m:t>
        </m:r>
      </m:oMath>
      <w:r w:rsidRPr="00586B42">
        <w:rPr>
          <w:rFonts w:asciiTheme="majorBidi" w:hAnsiTheme="majorBidi" w:cstheme="majorBidi"/>
        </w:rPr>
        <w:t>of target weight, then decelerates to micro-stepping speed for precise completion of the remaining 5% based on real-time load cell feedback.</w:t>
      </w:r>
    </w:p>
    <w:p w14:paraId="19566A8F" w14:textId="77777777" w:rsidR="00010D8B" w:rsidRDefault="00010D8B" w:rsidP="00010D8B">
      <w:pPr>
        <w:rPr>
          <w:rFonts w:asciiTheme="majorBidi" w:hAnsiTheme="majorBidi" w:cstheme="majorBidi"/>
          <w:b/>
          <w:bCs/>
          <w:rtl/>
        </w:rPr>
      </w:pPr>
    </w:p>
    <w:p w14:paraId="23429D22" w14:textId="77777777" w:rsidR="00010D8B" w:rsidRPr="00586B42" w:rsidRDefault="00010D8B" w:rsidP="00010D8B">
      <w:pPr>
        <w:rPr>
          <w:rFonts w:asciiTheme="majorBidi" w:hAnsiTheme="majorBidi" w:cstheme="majorBidi"/>
          <w:b/>
          <w:bCs/>
        </w:rPr>
      </w:pPr>
      <w:r w:rsidRPr="00586B42">
        <w:rPr>
          <w:rFonts w:asciiTheme="majorBidi" w:hAnsiTheme="majorBidi" w:cstheme="majorBidi"/>
          <w:b/>
          <w:bCs/>
        </w:rPr>
        <w:lastRenderedPageBreak/>
        <w:t>6.3.6 Safety, Maintainability, and Compliance</w:t>
      </w:r>
    </w:p>
    <w:p w14:paraId="4D92E922"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Safety:</w:t>
      </w:r>
      <w:r w:rsidRPr="00586B42">
        <w:rPr>
          <w:rFonts w:asciiTheme="majorBidi" w:hAnsiTheme="majorBidi" w:cstheme="majorBidi"/>
        </w:rPr>
        <w:t xml:space="preserve"> All rotating parts are enclosed. The hopper lid is equipped with electromechanical safety interlock switches that trigger immediate hardware interrupt to halt both servo and agitator motors when opened.</w:t>
      </w:r>
    </w:p>
    <w:p w14:paraId="180697A5" w14:textId="77777777" w:rsidR="00010D8B" w:rsidRPr="00586B42" w:rsidRDefault="00010D8B" w:rsidP="00010D8B">
      <w:pPr>
        <w:rPr>
          <w:rFonts w:asciiTheme="majorBidi" w:hAnsiTheme="majorBidi" w:cstheme="majorBidi"/>
        </w:rPr>
      </w:pPr>
      <w:r w:rsidRPr="00586B42">
        <w:rPr>
          <w:rFonts w:asciiTheme="majorBidi" w:hAnsiTheme="majorBidi" w:cstheme="majorBidi"/>
          <w:b/>
          <w:bCs/>
        </w:rPr>
        <w:t>Maintainability:</w:t>
      </w:r>
      <w:r w:rsidRPr="00586B42">
        <w:rPr>
          <w:rFonts w:asciiTheme="majorBidi" w:hAnsiTheme="majorBidi" w:cstheme="majorBidi"/>
        </w:rPr>
        <w:t xml:space="preserve"> The design follows Clean-Out-of-Place (COP) standards with quick-release mechanisms (Tri-Clamp fittings) allowing complete disassembly, cleaning, and reassembly by a single operator without external tools in less than 15 minutes.</w:t>
      </w:r>
    </w:p>
    <w:p w14:paraId="4FF443B2" w14:textId="5341EC11" w:rsidR="00010D8B" w:rsidRPr="00586B42" w:rsidRDefault="00010D8B" w:rsidP="00010D8B">
      <w:pPr>
        <w:rPr>
          <w:rFonts w:asciiTheme="majorBidi" w:hAnsiTheme="majorBidi" w:cstheme="majorBidi"/>
        </w:rPr>
      </w:pPr>
      <w:r w:rsidRPr="00586B42">
        <w:rPr>
          <w:rFonts w:asciiTheme="majorBidi" w:hAnsiTheme="majorBidi" w:cstheme="majorBidi"/>
          <w:b/>
          <w:bCs/>
        </w:rPr>
        <w:t>Compliance:</w:t>
      </w:r>
      <w:r w:rsidRPr="00586B42">
        <w:rPr>
          <w:rFonts w:asciiTheme="majorBidi" w:hAnsiTheme="majorBidi" w:cstheme="majorBidi"/>
        </w:rPr>
        <w:t xml:space="preserve"> All product-contact materials are FDA-compliant food-grade stainless steel </w:t>
      </w:r>
      <w:r w:rsidR="005606DF" w:rsidRPr="005606DF">
        <w:rPr>
          <w:rFonts w:asciiTheme="majorBidi" w:hAnsiTheme="majorBidi" w:cstheme="majorBidi"/>
        </w:rPr>
        <w:t>AISI 304 (UNS S30400)</w:t>
      </w:r>
      <w:r w:rsidRPr="00586B42">
        <w:rPr>
          <w:rFonts w:asciiTheme="majorBidi" w:hAnsiTheme="majorBidi" w:cstheme="majorBidi"/>
        </w:rPr>
        <w:t xml:space="preserve"> with electropolished surfaces. The system meets ISO 22000 standards for food safety and ISO 12100 for machinery safety.</w:t>
      </w:r>
    </w:p>
    <w:p w14:paraId="68D5EAB0" w14:textId="0AFDE0FC" w:rsidR="00010D8B" w:rsidRDefault="00010D8B" w:rsidP="00010D8B">
      <w:pPr>
        <w:rPr>
          <w:rFonts w:asciiTheme="majorBidi" w:hAnsiTheme="majorBidi" w:cstheme="majorBidi"/>
        </w:rPr>
      </w:pPr>
    </w:p>
    <w:p w14:paraId="7A70ED50" w14:textId="15F9911F" w:rsidR="00612927" w:rsidRPr="00586B42" w:rsidRDefault="00612927" w:rsidP="00010D8B">
      <w:pPr>
        <w:rPr>
          <w:rFonts w:asciiTheme="majorBidi" w:hAnsiTheme="majorBidi" w:cstheme="majorBidi"/>
        </w:rPr>
      </w:pPr>
      <w:r>
        <w:rPr>
          <w:rFonts w:asciiTheme="majorBidi" w:hAnsiTheme="majorBidi" w:cstheme="majorBidi"/>
          <w:noProof/>
        </w:rPr>
        <w:drawing>
          <wp:inline distT="0" distB="0" distL="0" distR="0" wp14:anchorId="224119F8" wp14:editId="7793BFB7">
            <wp:extent cx="1676634" cy="4258269"/>
            <wp:effectExtent l="4762" t="0" r="4763" b="4762"/>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rot="5400000">
                      <a:off x="0" y="0"/>
                      <a:ext cx="1676634" cy="4258269"/>
                    </a:xfrm>
                    <a:prstGeom prst="rect">
                      <a:avLst/>
                    </a:prstGeom>
                  </pic:spPr>
                </pic:pic>
              </a:graphicData>
            </a:graphic>
          </wp:inline>
        </w:drawing>
      </w:r>
    </w:p>
    <w:p w14:paraId="59317AE1" w14:textId="0EFA0299" w:rsidR="00010D8B" w:rsidRDefault="00010D8B" w:rsidP="00612927">
      <w:pPr>
        <w:jc w:val="center"/>
        <w:rPr>
          <w:rFonts w:asciiTheme="majorBidi" w:hAnsiTheme="majorBidi" w:cstheme="majorBidi"/>
          <w:color w:val="000000" w:themeColor="text1"/>
        </w:rPr>
      </w:pPr>
      <w:r w:rsidRPr="00612927">
        <w:rPr>
          <w:rFonts w:asciiTheme="majorBidi" w:hAnsiTheme="majorBidi" w:cstheme="majorBidi"/>
          <w:b/>
          <w:bCs/>
          <w:color w:val="000000" w:themeColor="text1"/>
        </w:rPr>
        <w:t>Figure 6.3.3:</w:t>
      </w:r>
      <w:r w:rsidRPr="00612927">
        <w:rPr>
          <w:rFonts w:asciiTheme="majorBidi" w:hAnsiTheme="majorBidi" w:cstheme="majorBidi"/>
          <w:color w:val="000000" w:themeColor="text1"/>
        </w:rPr>
        <w:t xml:space="preserve"> Exploded CAD view showing the complete drive train</w:t>
      </w:r>
    </w:p>
    <w:p w14:paraId="726C0C87" w14:textId="77777777" w:rsidR="00612927" w:rsidRPr="00612927" w:rsidRDefault="00612927" w:rsidP="00612927">
      <w:pPr>
        <w:jc w:val="center"/>
        <w:rPr>
          <w:rFonts w:asciiTheme="majorBidi" w:hAnsiTheme="majorBidi" w:cstheme="majorBidi"/>
          <w:color w:val="000000" w:themeColor="text1"/>
        </w:rPr>
      </w:pPr>
    </w:p>
    <w:p w14:paraId="1B8B72C2" w14:textId="530AFE38" w:rsidR="00612927" w:rsidRPr="00612927" w:rsidRDefault="00612927" w:rsidP="00612927">
      <w:pPr>
        <w:jc w:val="cente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67C78CDF" wp14:editId="371320C4">
            <wp:extent cx="1400370" cy="4324954"/>
            <wp:effectExtent l="4763"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a:extLst>
                        <a:ext uri="{28A0092B-C50C-407E-A947-70E740481C1C}">
                          <a14:useLocalDpi xmlns:a14="http://schemas.microsoft.com/office/drawing/2010/main" val="0"/>
                        </a:ext>
                      </a:extLst>
                    </a:blip>
                    <a:stretch>
                      <a:fillRect/>
                    </a:stretch>
                  </pic:blipFill>
                  <pic:spPr>
                    <a:xfrm rot="5400000">
                      <a:off x="0" y="0"/>
                      <a:ext cx="1400370" cy="4324954"/>
                    </a:xfrm>
                    <a:prstGeom prst="rect">
                      <a:avLst/>
                    </a:prstGeom>
                  </pic:spPr>
                </pic:pic>
              </a:graphicData>
            </a:graphic>
          </wp:inline>
        </w:drawing>
      </w:r>
    </w:p>
    <w:p w14:paraId="5A43FCD4" w14:textId="037ADD61" w:rsidR="00010D8B" w:rsidRPr="001E6522" w:rsidRDefault="00010D8B" w:rsidP="00612927">
      <w:pPr>
        <w:jc w:val="center"/>
        <w:rPr>
          <w:rFonts w:asciiTheme="majorBidi" w:hAnsiTheme="majorBidi" w:cstheme="majorBidi"/>
          <w:color w:val="000000" w:themeColor="text1"/>
        </w:rPr>
      </w:pPr>
      <w:r w:rsidRPr="001E6522">
        <w:rPr>
          <w:rFonts w:asciiTheme="majorBidi" w:hAnsiTheme="majorBidi" w:cstheme="majorBidi"/>
          <w:b/>
          <w:bCs/>
          <w:color w:val="000000" w:themeColor="text1"/>
        </w:rPr>
        <w:t>Figure 6.3.4:</w:t>
      </w:r>
      <w:r w:rsidRPr="001E6522">
        <w:rPr>
          <w:rFonts w:asciiTheme="majorBidi" w:hAnsiTheme="majorBidi" w:cstheme="majorBidi"/>
          <w:color w:val="000000" w:themeColor="text1"/>
        </w:rPr>
        <w:t xml:space="preserve"> Full assembly integration showing motor-gearbox unit mounted on upper flange, auger extending through hopper, and spinner plate at discharge end.</w:t>
      </w:r>
    </w:p>
    <w:p w14:paraId="7D472ADA" w14:textId="77777777" w:rsidR="00010D8B" w:rsidRPr="00586B42" w:rsidRDefault="00010D8B" w:rsidP="00010D8B">
      <w:pPr>
        <w:rPr>
          <w:rFonts w:asciiTheme="majorBidi" w:hAnsiTheme="majorBidi" w:cstheme="majorBidi"/>
        </w:rPr>
      </w:pPr>
    </w:p>
    <w:p w14:paraId="2E43E53B" w14:textId="77777777" w:rsidR="00010D8B" w:rsidRPr="001E6522" w:rsidRDefault="00010D8B" w:rsidP="00010D8B">
      <w:pPr>
        <w:rPr>
          <w:rFonts w:asciiTheme="majorBidi" w:hAnsiTheme="majorBidi" w:cstheme="majorBidi"/>
          <w:color w:val="FF0000"/>
        </w:rPr>
      </w:pPr>
      <w:r w:rsidRPr="001E6522">
        <w:rPr>
          <w:rFonts w:asciiTheme="majorBidi" w:hAnsiTheme="majorBidi" w:cstheme="majorBidi"/>
          <w:b/>
          <w:bCs/>
          <w:color w:val="FF0000"/>
        </w:rPr>
        <w:t>Design Summary Table</w:t>
      </w:r>
    </w:p>
    <w:tbl>
      <w:tblPr>
        <w:tblW w:w="0" w:type="auto"/>
        <w:tblCellSpacing w:w="15" w:type="dxa"/>
        <w:tblCellMar>
          <w:left w:w="0" w:type="dxa"/>
          <w:right w:w="0" w:type="dxa"/>
        </w:tblCellMar>
        <w:tblLook w:val="04A0" w:firstRow="1" w:lastRow="0" w:firstColumn="1" w:lastColumn="0" w:noHBand="0" w:noVBand="1"/>
      </w:tblPr>
      <w:tblGrid>
        <w:gridCol w:w="2060"/>
        <w:gridCol w:w="3158"/>
        <w:gridCol w:w="3406"/>
      </w:tblGrid>
      <w:tr w:rsidR="00010D8B" w:rsidRPr="00586B42" w14:paraId="5E2FD5F9"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DE1F8" w14:textId="77777777" w:rsidR="00010D8B" w:rsidRPr="00586B42" w:rsidRDefault="00010D8B" w:rsidP="004556D2">
            <w:pPr>
              <w:rPr>
                <w:rFonts w:asciiTheme="majorBidi" w:hAnsiTheme="majorBidi" w:cstheme="majorBidi"/>
              </w:rPr>
            </w:pPr>
            <w:r w:rsidRPr="00586B42">
              <w:rPr>
                <w:rFonts w:asciiTheme="majorBidi" w:hAnsiTheme="majorBidi" w:cstheme="majorBidi"/>
                <w:b/>
                <w:bCs/>
              </w:rPr>
              <w:lastRenderedPageBreak/>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2E99E" w14:textId="77777777" w:rsidR="00010D8B" w:rsidRPr="00586B42" w:rsidRDefault="00010D8B" w:rsidP="004556D2">
            <w:pPr>
              <w:rPr>
                <w:rFonts w:asciiTheme="majorBidi" w:hAnsiTheme="majorBidi" w:cstheme="majorBidi"/>
              </w:rPr>
            </w:pPr>
            <w:r w:rsidRPr="00586B42">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93C6C" w14:textId="77777777" w:rsidR="00010D8B" w:rsidRPr="00586B42" w:rsidRDefault="00010D8B" w:rsidP="004556D2">
            <w:pPr>
              <w:rPr>
                <w:rFonts w:asciiTheme="majorBidi" w:hAnsiTheme="majorBidi" w:cstheme="majorBidi"/>
              </w:rPr>
            </w:pPr>
            <w:r w:rsidRPr="00586B42">
              <w:rPr>
                <w:rFonts w:asciiTheme="majorBidi" w:hAnsiTheme="majorBidi" w:cstheme="majorBidi"/>
                <w:b/>
                <w:bCs/>
              </w:rPr>
              <w:t>Justification</w:t>
            </w:r>
          </w:p>
        </w:tc>
      </w:tr>
      <w:tr w:rsidR="00010D8B" w:rsidRPr="00586B42" w14:paraId="0788E083"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8A05" w14:textId="77777777" w:rsidR="00010D8B" w:rsidRPr="00586B42" w:rsidRDefault="00010D8B" w:rsidP="004556D2">
            <w:pPr>
              <w:rPr>
                <w:rFonts w:asciiTheme="majorBidi" w:hAnsiTheme="majorBidi" w:cstheme="majorBidi"/>
              </w:rPr>
            </w:pPr>
            <w:r w:rsidRPr="00586B42">
              <w:rPr>
                <w:rFonts w:asciiTheme="majorBidi" w:hAnsiTheme="majorBidi" w:cstheme="majorBidi"/>
              </w:rPr>
              <w:t>Auger outer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BD67B" w14:textId="77777777" w:rsidR="00010D8B" w:rsidRPr="00586B42" w:rsidRDefault="00010D8B" w:rsidP="004556D2">
            <w:pPr>
              <w:rPr>
                <w:rFonts w:asciiTheme="majorBidi" w:hAnsiTheme="majorBidi" w:cstheme="majorBidi"/>
              </w:rPr>
            </w:pPr>
            <w:r w:rsidRPr="00586B42">
              <w:rPr>
                <w:rFonts w:asciiTheme="majorBidi" w:hAnsiTheme="majorBidi" w:cstheme="majorBidi"/>
              </w:rPr>
              <w:t>60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FFF7B" w14:textId="77777777" w:rsidR="00010D8B" w:rsidRPr="00586B42" w:rsidRDefault="00010D8B" w:rsidP="004556D2">
            <w:pPr>
              <w:rPr>
                <w:rFonts w:asciiTheme="majorBidi" w:hAnsiTheme="majorBidi" w:cstheme="majorBidi"/>
              </w:rPr>
            </w:pPr>
            <w:r w:rsidRPr="00586B42">
              <w:rPr>
                <w:rFonts w:asciiTheme="majorBidi" w:hAnsiTheme="majorBidi" w:cstheme="majorBidi"/>
              </w:rPr>
              <w:t>Volumetric displacement requirement</w:t>
            </w:r>
          </w:p>
        </w:tc>
      </w:tr>
      <w:tr w:rsidR="00010D8B" w:rsidRPr="00586B42" w14:paraId="5343D5D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9B85D" w14:textId="77777777" w:rsidR="00010D8B" w:rsidRPr="00586B42" w:rsidRDefault="00010D8B" w:rsidP="004556D2">
            <w:pPr>
              <w:rPr>
                <w:rFonts w:asciiTheme="majorBidi" w:hAnsiTheme="majorBidi" w:cstheme="majorBidi"/>
              </w:rPr>
            </w:pPr>
            <w:r w:rsidRPr="00586B42">
              <w:rPr>
                <w:rFonts w:asciiTheme="majorBidi" w:hAnsiTheme="majorBidi" w:cstheme="majorBidi"/>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29928" w14:textId="77777777" w:rsidR="00010D8B" w:rsidRPr="00586B42" w:rsidRDefault="00010D8B" w:rsidP="004556D2">
            <w:pPr>
              <w:rPr>
                <w:rFonts w:asciiTheme="majorBidi" w:hAnsiTheme="majorBidi" w:cstheme="majorBidi"/>
              </w:rPr>
            </w:pPr>
            <w:r w:rsidRPr="00586B42">
              <w:rPr>
                <w:rFonts w:asciiTheme="majorBidi" w:hAnsiTheme="majorBidi" w:cstheme="majorBidi"/>
              </w:rPr>
              <w:t>16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A7768" w14:textId="77777777" w:rsidR="00010D8B" w:rsidRPr="00586B42" w:rsidRDefault="00010D8B" w:rsidP="004556D2">
            <w:pPr>
              <w:rPr>
                <w:rFonts w:asciiTheme="majorBidi" w:hAnsiTheme="majorBidi" w:cstheme="majorBidi"/>
              </w:rPr>
            </w:pPr>
            <w:r w:rsidRPr="00586B42">
              <w:rPr>
                <w:rFonts w:asciiTheme="majorBidi" w:hAnsiTheme="majorBidi" w:cstheme="majorBidi"/>
              </w:rPr>
              <w:t>Torsional rigidity and torque transmission</w:t>
            </w:r>
          </w:p>
        </w:tc>
      </w:tr>
      <w:tr w:rsidR="00010D8B" w:rsidRPr="00586B42" w14:paraId="5023BF28"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FFCCF" w14:textId="77777777" w:rsidR="00010D8B" w:rsidRPr="00586B42" w:rsidRDefault="00010D8B" w:rsidP="004556D2">
            <w:pPr>
              <w:rPr>
                <w:rFonts w:asciiTheme="majorBidi" w:hAnsiTheme="majorBidi" w:cstheme="majorBidi"/>
              </w:rPr>
            </w:pPr>
            <w:r w:rsidRPr="00586B42">
              <w:rPr>
                <w:rFonts w:asciiTheme="majorBidi" w:hAnsiTheme="majorBidi" w:cstheme="majorBidi"/>
              </w:rPr>
              <w:t>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291A1" w14:textId="77777777" w:rsidR="00010D8B" w:rsidRPr="00586B42" w:rsidRDefault="00010D8B" w:rsidP="004556D2">
            <w:pPr>
              <w:rPr>
                <w:rFonts w:asciiTheme="majorBidi" w:hAnsiTheme="majorBidi" w:cstheme="majorBidi"/>
              </w:rPr>
            </w:pPr>
            <w:r w:rsidRPr="00586B42">
              <w:rPr>
                <w:rFonts w:asciiTheme="majorBidi" w:hAnsiTheme="majorBidi" w:cstheme="majorBidi"/>
              </w:rPr>
              <w:t>60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8DDA" w14:textId="77777777" w:rsidR="00010D8B" w:rsidRPr="00586B42" w:rsidRDefault="00010D8B" w:rsidP="004556D2">
            <w:pPr>
              <w:rPr>
                <w:rFonts w:asciiTheme="majorBidi" w:hAnsiTheme="majorBidi" w:cstheme="majorBidi"/>
              </w:rPr>
            </w:pPr>
            <w:r w:rsidRPr="00586B42">
              <w:rPr>
                <w:rFonts w:asciiTheme="majorBidi" w:hAnsiTheme="majorBidi" w:cstheme="majorBidi"/>
              </w:rPr>
              <w:t>Square pitch for stable axial flow</w:t>
            </w:r>
          </w:p>
        </w:tc>
      </w:tr>
      <w:tr w:rsidR="00010D8B" w:rsidRPr="00586B42" w14:paraId="7004B194"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94F01" w14:textId="77777777" w:rsidR="00010D8B" w:rsidRPr="00586B42" w:rsidRDefault="00010D8B" w:rsidP="004556D2">
            <w:pPr>
              <w:rPr>
                <w:rFonts w:asciiTheme="majorBidi" w:hAnsiTheme="majorBidi" w:cstheme="majorBidi"/>
              </w:rPr>
            </w:pPr>
            <w:r w:rsidRPr="00586B42">
              <w:rPr>
                <w:rFonts w:asciiTheme="majorBidi" w:hAnsiTheme="majorBidi" w:cstheme="majorBidi"/>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89B4E" w14:textId="77777777" w:rsidR="00010D8B" w:rsidRPr="00586B42" w:rsidRDefault="00010D8B" w:rsidP="004556D2">
            <w:pPr>
              <w:rPr>
                <w:rFonts w:asciiTheme="majorBidi" w:hAnsiTheme="majorBidi" w:cstheme="majorBidi"/>
              </w:rPr>
            </w:pPr>
            <w:r w:rsidRPr="00586B42">
              <w:rPr>
                <w:rFonts w:asciiTheme="majorBidi" w:hAnsiTheme="majorBidi" w:cstheme="majorBidi"/>
              </w:rPr>
              <w:t>&lt; 1.5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AACD2" w14:textId="77777777" w:rsidR="00010D8B" w:rsidRPr="00586B42" w:rsidRDefault="00010D8B" w:rsidP="004556D2">
            <w:pPr>
              <w:rPr>
                <w:rFonts w:asciiTheme="majorBidi" w:hAnsiTheme="majorBidi" w:cstheme="majorBidi"/>
              </w:rPr>
            </w:pPr>
            <w:r w:rsidRPr="00586B42">
              <w:rPr>
                <w:rFonts w:asciiTheme="majorBidi" w:hAnsiTheme="majorBidi" w:cstheme="majorBidi"/>
              </w:rPr>
              <w:t>Minimize back-slip, prevent metal contact</w:t>
            </w:r>
          </w:p>
        </w:tc>
      </w:tr>
      <w:tr w:rsidR="00010D8B" w:rsidRPr="00586B42" w14:paraId="00B8A0D1"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D6AEE" w14:textId="77777777" w:rsidR="00010D8B" w:rsidRPr="00586B42" w:rsidRDefault="00010D8B" w:rsidP="004556D2">
            <w:pPr>
              <w:rPr>
                <w:rFonts w:asciiTheme="majorBidi" w:hAnsiTheme="majorBidi" w:cstheme="majorBidi"/>
              </w:rPr>
            </w:pPr>
            <w:r w:rsidRPr="00586B42">
              <w:rPr>
                <w:rFonts w:asciiTheme="majorBidi" w:hAnsiTheme="majorBidi" w:cstheme="majorBidi"/>
              </w:rPr>
              <w:t>Operating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C2985" w14:textId="77777777" w:rsidR="00010D8B" w:rsidRPr="00586B42" w:rsidRDefault="00010D8B" w:rsidP="004556D2">
            <w:pPr>
              <w:rPr>
                <w:rFonts w:asciiTheme="majorBidi" w:hAnsiTheme="majorBidi" w:cstheme="majorBidi"/>
              </w:rPr>
            </w:pPr>
            <w:r w:rsidRPr="00586B42">
              <w:rPr>
                <w:rFonts w:asciiTheme="majorBidi" w:hAnsiTheme="majorBidi" w:cstheme="majorBidi"/>
              </w:rPr>
              <w:t>135 rpm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18CF0" w14:textId="77777777" w:rsidR="00010D8B" w:rsidRPr="00586B42" w:rsidRDefault="00010D8B" w:rsidP="004556D2">
            <w:pPr>
              <w:rPr>
                <w:rFonts w:asciiTheme="majorBidi" w:hAnsiTheme="majorBidi" w:cstheme="majorBidi"/>
              </w:rPr>
            </w:pPr>
            <w:r w:rsidRPr="00586B42">
              <w:rPr>
                <w:rFonts w:asciiTheme="majorBidi" w:hAnsiTheme="majorBidi" w:cstheme="majorBidi"/>
              </w:rPr>
              <w:t>Cycle time and volumetric efficiency</w:t>
            </w:r>
          </w:p>
        </w:tc>
      </w:tr>
      <w:tr w:rsidR="00010D8B" w:rsidRPr="00586B42" w14:paraId="1A660D7B"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E2C4B"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Motor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62631"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400W AC servo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40F26"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Precision positioning and dynamic response</w:t>
            </w:r>
          </w:p>
        </w:tc>
      </w:tr>
      <w:tr w:rsidR="00010D8B" w:rsidRPr="00586B42" w14:paraId="79E079A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FF815"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Encoder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D13A5"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23-bit absolute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78EDD" w14:textId="77777777" w:rsidR="00010D8B" w:rsidRPr="00586B42" w:rsidRDefault="00010D8B" w:rsidP="004556D2">
            <w:pPr>
              <w:rPr>
                <w:rFonts w:asciiTheme="majorBidi" w:hAnsiTheme="majorBidi" w:cstheme="majorBidi"/>
                <w:color w:val="FF0000"/>
              </w:rPr>
            </w:pPr>
            <w:r w:rsidRPr="00586B42">
              <w:rPr>
                <w:rFonts w:asciiTheme="majorBidi" w:hAnsiTheme="majorBidi" w:cstheme="majorBidi"/>
                <w:color w:val="FF0000"/>
              </w:rPr>
              <w:t>Zero mechanical resolution error</w:t>
            </w:r>
          </w:p>
        </w:tc>
      </w:tr>
      <w:tr w:rsidR="00010D8B" w:rsidRPr="00586B42" w14:paraId="2A97F4FB"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8769B" w14:textId="77777777" w:rsidR="00010D8B" w:rsidRPr="00586B42" w:rsidRDefault="00010D8B" w:rsidP="004556D2">
            <w:pPr>
              <w:rPr>
                <w:rFonts w:asciiTheme="majorBidi" w:hAnsiTheme="majorBidi" w:cstheme="majorBidi"/>
              </w:rPr>
            </w:pPr>
            <w:r w:rsidRPr="00586B42">
              <w:rPr>
                <w:rFonts w:asciiTheme="majorBidi" w:hAnsiTheme="majorBidi" w:cstheme="majorBidi"/>
              </w:rPr>
              <w:t>Gearbox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AD7EC" w14:textId="77777777" w:rsidR="00010D8B" w:rsidRPr="00586B42" w:rsidRDefault="00010D8B" w:rsidP="004556D2">
            <w:pPr>
              <w:rPr>
                <w:rFonts w:asciiTheme="majorBidi" w:hAnsiTheme="majorBidi" w:cstheme="majorBidi"/>
              </w:rPr>
            </w:pPr>
            <w:r w:rsidRPr="00586B42">
              <w:rPr>
                <w:rFonts w:asciiTheme="majorBidi" w:hAnsiTheme="majorBidi" w:cstheme="majorBidi"/>
              </w:rPr>
              <w:t>20:1 planetary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A5ABE" w14:textId="77777777" w:rsidR="00010D8B" w:rsidRPr="00586B42" w:rsidRDefault="00010D8B" w:rsidP="004556D2">
            <w:pPr>
              <w:rPr>
                <w:rFonts w:asciiTheme="majorBidi" w:hAnsiTheme="majorBidi" w:cstheme="majorBidi"/>
              </w:rPr>
            </w:pPr>
            <w:r w:rsidRPr="00586B42">
              <w:rPr>
                <w:rFonts w:asciiTheme="majorBidi" w:hAnsiTheme="majorBidi" w:cstheme="majorBidi"/>
              </w:rPr>
              <w:t>Torque multiplication, low backlash</w:t>
            </w:r>
          </w:p>
        </w:tc>
      </w:tr>
      <w:tr w:rsidR="00010D8B" w:rsidRPr="00586B42" w14:paraId="5552D7E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DFF60" w14:textId="77777777" w:rsidR="00010D8B" w:rsidRPr="00586B42" w:rsidRDefault="00010D8B" w:rsidP="004556D2">
            <w:pPr>
              <w:rPr>
                <w:rFonts w:asciiTheme="majorBidi" w:hAnsiTheme="majorBidi" w:cstheme="majorBidi"/>
              </w:rPr>
            </w:pPr>
            <w:r w:rsidRPr="00586B42">
              <w:rPr>
                <w:rFonts w:asciiTheme="majorBidi" w:hAnsiTheme="majorBidi" w:cstheme="majorBidi"/>
              </w:rPr>
              <w:t>Spinner plate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AD693" w14:textId="77777777" w:rsidR="00010D8B" w:rsidRPr="00586B42" w:rsidRDefault="00010D8B" w:rsidP="004556D2">
            <w:pPr>
              <w:rPr>
                <w:rFonts w:asciiTheme="majorBidi" w:hAnsiTheme="majorBidi" w:cstheme="majorBidi"/>
              </w:rPr>
            </w:pPr>
            <w:r w:rsidRPr="00586B42">
              <w:rPr>
                <w:rFonts w:asciiTheme="majorBidi" w:hAnsiTheme="majorBidi" w:cstheme="majorBidi"/>
              </w:rPr>
              <w:t>135 rpm (synchronous)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690EF" w14:textId="77777777" w:rsidR="00010D8B" w:rsidRPr="00586B42" w:rsidRDefault="00010D8B" w:rsidP="004556D2">
            <w:pPr>
              <w:rPr>
                <w:rFonts w:asciiTheme="majorBidi" w:hAnsiTheme="majorBidi" w:cstheme="majorBidi"/>
              </w:rPr>
            </w:pPr>
            <w:r w:rsidRPr="00586B42">
              <w:rPr>
                <w:rFonts w:asciiTheme="majorBidi" w:hAnsiTheme="majorBidi" w:cstheme="majorBidi"/>
              </w:rPr>
              <w:t>Zero-dribble containment</w:t>
            </w:r>
          </w:p>
        </w:tc>
      </w:tr>
      <w:tr w:rsidR="00010D8B" w:rsidRPr="00586B42" w14:paraId="42A6FE46"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1596F" w14:textId="77777777" w:rsidR="00010D8B" w:rsidRPr="00586B42" w:rsidRDefault="00010D8B" w:rsidP="004556D2">
            <w:pPr>
              <w:rPr>
                <w:rFonts w:asciiTheme="majorBidi" w:hAnsiTheme="majorBidi" w:cstheme="majorBidi"/>
              </w:rPr>
            </w:pPr>
            <w:r w:rsidRPr="00586B42">
              <w:rPr>
                <w:rFonts w:asciiTheme="majorBidi" w:hAnsiTheme="majorBidi" w:cstheme="majorBidi"/>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0F116" w14:textId="114022D7" w:rsidR="00010D8B" w:rsidRPr="00586B42" w:rsidRDefault="005606DF" w:rsidP="004556D2">
            <w:pPr>
              <w:rPr>
                <w:rFonts w:asciiTheme="majorBidi" w:hAnsiTheme="majorBidi" w:cstheme="majorBidi"/>
              </w:rPr>
            </w:pPr>
            <w:r w:rsidRPr="005606DF">
              <w:rPr>
                <w:rFonts w:asciiTheme="majorBidi" w:hAnsiTheme="majorBidi" w:cstheme="majorBidi"/>
              </w:rPr>
              <w:t>AISI 304 Stainless Steel (UNS S30400)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D92D6" w14:textId="77777777" w:rsidR="00010D8B" w:rsidRPr="00586B42" w:rsidRDefault="00010D8B" w:rsidP="004556D2">
            <w:pPr>
              <w:rPr>
                <w:rFonts w:asciiTheme="majorBidi" w:hAnsiTheme="majorBidi" w:cstheme="majorBidi"/>
              </w:rPr>
            </w:pPr>
            <w:r w:rsidRPr="00586B42">
              <w:rPr>
                <w:rFonts w:asciiTheme="majorBidi" w:hAnsiTheme="majorBidi" w:cstheme="majorBidi"/>
              </w:rPr>
              <w:t>Corrosion resistance, food safety</w:t>
            </w:r>
          </w:p>
        </w:tc>
      </w:tr>
      <w:tr w:rsidR="00010D8B" w:rsidRPr="00586B42" w14:paraId="30BFA75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97E0" w14:textId="77777777" w:rsidR="00010D8B" w:rsidRPr="00586B42" w:rsidRDefault="00010D8B" w:rsidP="004556D2">
            <w:pPr>
              <w:rPr>
                <w:rFonts w:asciiTheme="majorBidi" w:hAnsiTheme="majorBidi" w:cstheme="majorBidi"/>
              </w:rPr>
            </w:pPr>
            <w:r w:rsidRPr="00586B42">
              <w:rPr>
                <w:rFonts w:asciiTheme="majorBidi" w:hAnsiTheme="majorBidi" w:cstheme="majorBidi"/>
              </w:rPr>
              <w:t>Surface finish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03B0E" w14:textId="66B3C213" w:rsidR="00010D8B" w:rsidRPr="00586B42" w:rsidRDefault="00000000" w:rsidP="004556D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a</m:t>
                    </m:r>
                  </m:sub>
                </m:sSub>
                <m:r>
                  <w:rPr>
                    <w:rFonts w:ascii="Cambria Math" w:hAnsi="Cambria Math" w:cstheme="majorBidi"/>
                  </w:rPr>
                  <m:t xml:space="preserve"> &lt; 0.8 </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630EB" w14:textId="77777777" w:rsidR="00010D8B" w:rsidRPr="00586B42" w:rsidRDefault="00010D8B" w:rsidP="004556D2">
            <w:pPr>
              <w:rPr>
                <w:rFonts w:asciiTheme="majorBidi" w:hAnsiTheme="majorBidi" w:cstheme="majorBidi"/>
              </w:rPr>
            </w:pPr>
            <w:r w:rsidRPr="00586B42">
              <w:rPr>
                <w:rFonts w:asciiTheme="majorBidi" w:hAnsiTheme="majorBidi" w:cstheme="majorBidi"/>
              </w:rPr>
              <w:t>Reduce friction, prevent adhesion</w:t>
            </w:r>
          </w:p>
        </w:tc>
      </w:tr>
    </w:tbl>
    <w:p w14:paraId="4383E476" w14:textId="38F77D28" w:rsidR="00010D8B" w:rsidRPr="00586B42" w:rsidRDefault="00010D8B" w:rsidP="00010D8B">
      <w:pPr>
        <w:rPr>
          <w:rFonts w:asciiTheme="majorBidi" w:hAnsiTheme="majorBidi" w:cstheme="majorBidi"/>
        </w:rPr>
      </w:pPr>
    </w:p>
    <w:p w14:paraId="35E0689F" w14:textId="77777777" w:rsidR="00010D8B" w:rsidRDefault="00010D8B" w:rsidP="00010D8B">
      <w:pPr>
        <w:rPr>
          <w:rFonts w:asciiTheme="majorBidi" w:hAnsiTheme="majorBidi" w:cstheme="majorBidi"/>
        </w:rPr>
      </w:pPr>
    </w:p>
    <w:p w14:paraId="4D45471C" w14:textId="77777777" w:rsidR="009A621C" w:rsidRDefault="009A621C" w:rsidP="00010D8B">
      <w:pPr>
        <w:rPr>
          <w:rFonts w:asciiTheme="majorBidi" w:hAnsiTheme="majorBidi" w:cstheme="majorBidi"/>
        </w:rPr>
      </w:pPr>
    </w:p>
    <w:p w14:paraId="4071EFCC" w14:textId="77777777" w:rsidR="009A621C" w:rsidRDefault="009A621C" w:rsidP="00010D8B">
      <w:pPr>
        <w:rPr>
          <w:rFonts w:asciiTheme="majorBidi" w:hAnsiTheme="majorBidi" w:cstheme="majorBidi"/>
        </w:rPr>
      </w:pPr>
    </w:p>
    <w:p w14:paraId="758CAD41" w14:textId="77777777" w:rsidR="009A621C" w:rsidRDefault="009A621C" w:rsidP="00010D8B">
      <w:pPr>
        <w:rPr>
          <w:rFonts w:asciiTheme="majorBidi" w:hAnsiTheme="majorBidi" w:cstheme="majorBidi"/>
        </w:rPr>
      </w:pPr>
    </w:p>
    <w:p w14:paraId="0B8A2E9C" w14:textId="77777777" w:rsidR="009A621C" w:rsidRDefault="009A621C" w:rsidP="00010D8B">
      <w:pPr>
        <w:rPr>
          <w:rFonts w:asciiTheme="majorBidi" w:hAnsiTheme="majorBidi" w:cstheme="majorBidi"/>
        </w:rPr>
      </w:pPr>
    </w:p>
    <w:p w14:paraId="37188B4C" w14:textId="77777777" w:rsidR="009A621C" w:rsidRDefault="009A621C" w:rsidP="00010D8B">
      <w:pPr>
        <w:rPr>
          <w:rFonts w:asciiTheme="majorBidi" w:hAnsiTheme="majorBidi" w:cstheme="majorBidi"/>
        </w:rPr>
      </w:pPr>
    </w:p>
    <w:p w14:paraId="20D8C538" w14:textId="77777777" w:rsidR="009A621C" w:rsidRDefault="009A621C" w:rsidP="00010D8B">
      <w:pPr>
        <w:rPr>
          <w:rFonts w:asciiTheme="majorBidi" w:hAnsiTheme="majorBidi" w:cstheme="majorBidi"/>
        </w:rPr>
      </w:pPr>
    </w:p>
    <w:p w14:paraId="66473F64" w14:textId="77777777" w:rsidR="009A621C" w:rsidRDefault="009A621C" w:rsidP="00010D8B">
      <w:pPr>
        <w:rPr>
          <w:rFonts w:asciiTheme="majorBidi" w:hAnsiTheme="majorBidi" w:cstheme="majorBidi"/>
        </w:rPr>
      </w:pPr>
    </w:p>
    <w:p w14:paraId="041316FD" w14:textId="77777777" w:rsidR="009A621C" w:rsidRDefault="009A621C" w:rsidP="00010D8B">
      <w:pPr>
        <w:rPr>
          <w:rFonts w:asciiTheme="majorBidi" w:hAnsiTheme="majorBidi" w:cstheme="majorBidi"/>
        </w:rPr>
      </w:pPr>
    </w:p>
    <w:p w14:paraId="3288A7D7" w14:textId="77777777" w:rsidR="009A621C" w:rsidRDefault="009A621C" w:rsidP="00010D8B">
      <w:pPr>
        <w:rPr>
          <w:rFonts w:asciiTheme="majorBidi" w:hAnsiTheme="majorBidi" w:cstheme="majorBidi"/>
        </w:rPr>
      </w:pPr>
    </w:p>
    <w:p w14:paraId="5084D170" w14:textId="77777777" w:rsidR="009A621C" w:rsidRDefault="009A621C" w:rsidP="00010D8B">
      <w:pPr>
        <w:rPr>
          <w:rFonts w:asciiTheme="majorBidi" w:hAnsiTheme="majorBidi" w:cstheme="majorBidi"/>
        </w:rPr>
      </w:pPr>
    </w:p>
    <w:p w14:paraId="24929A5D" w14:textId="77777777" w:rsidR="001E6522" w:rsidRDefault="001E6522" w:rsidP="00010D8B">
      <w:pPr>
        <w:rPr>
          <w:rFonts w:asciiTheme="majorBidi" w:hAnsiTheme="majorBidi" w:cstheme="majorBidi"/>
          <w:b/>
          <w:bCs/>
          <w:sz w:val="32"/>
          <w:szCs w:val="32"/>
        </w:rPr>
      </w:pPr>
    </w:p>
    <w:p w14:paraId="0EFF114E" w14:textId="41ACFDD5" w:rsidR="009A621C" w:rsidRPr="009A621C" w:rsidRDefault="009A621C" w:rsidP="00010D8B">
      <w:pPr>
        <w:rPr>
          <w:rFonts w:asciiTheme="majorBidi" w:hAnsiTheme="majorBidi" w:cstheme="majorBidi"/>
          <w:b/>
          <w:bCs/>
          <w:sz w:val="32"/>
          <w:szCs w:val="32"/>
        </w:rPr>
      </w:pPr>
      <w:r w:rsidRPr="009A621C">
        <w:rPr>
          <w:rFonts w:asciiTheme="majorBidi" w:hAnsiTheme="majorBidi" w:cstheme="majorBidi"/>
          <w:b/>
          <w:bCs/>
          <w:sz w:val="32"/>
          <w:szCs w:val="32"/>
        </w:rPr>
        <w:t>CHAPTER 7 – MULTIPHYSICS SIMULATION AND NUMERICAL MODELING</w:t>
      </w:r>
    </w:p>
    <w:p w14:paraId="3350C469" w14:textId="77777777" w:rsidR="00D004FD" w:rsidRPr="00BF7C4A" w:rsidRDefault="00D004FD" w:rsidP="00D004FD">
      <w:pPr>
        <w:rPr>
          <w:rFonts w:asciiTheme="majorBidi" w:hAnsiTheme="majorBidi" w:cstheme="majorBidi"/>
          <w:b/>
          <w:bCs/>
        </w:rPr>
      </w:pPr>
      <w:r w:rsidRPr="00BF7C4A">
        <w:rPr>
          <w:rFonts w:asciiTheme="majorBidi" w:hAnsiTheme="majorBidi" w:cstheme="majorBidi"/>
          <w:b/>
          <w:bCs/>
        </w:rPr>
        <w:t>7.3 Structural Finite Element Analysis</w:t>
      </w:r>
    </w:p>
    <w:p w14:paraId="3C8BB53B" w14:textId="77777777" w:rsidR="00D004FD" w:rsidRPr="00BF7C4A" w:rsidRDefault="00D004FD" w:rsidP="00D004FD">
      <w:pPr>
        <w:rPr>
          <w:rFonts w:asciiTheme="majorBidi" w:hAnsiTheme="majorBidi" w:cstheme="majorBidi"/>
        </w:rPr>
      </w:pPr>
      <w:r w:rsidRPr="00BF7C4A">
        <w:rPr>
          <w:rFonts w:asciiTheme="majorBidi" w:hAnsiTheme="majorBidi" w:cstheme="majorBidi"/>
        </w:rPr>
        <w:t xml:space="preserve">The objective of this section is to numerically validate the structural integrity of the auger dosing subsystem under simulated operational loads. During the start-up phase or in the event of salt caking, the servomotor and gearbox exert a sudden, severe torsional load on the auger shaft. To ensure the design meets safety and reliability standards as defined in Chapter 4, a comprehensive static structural finite element analysis was conducted using both Dassault </w:t>
      </w:r>
      <w:proofErr w:type="spellStart"/>
      <w:r w:rsidRPr="00BF7C4A">
        <w:rPr>
          <w:rFonts w:asciiTheme="majorBidi" w:hAnsiTheme="majorBidi" w:cstheme="majorBidi"/>
        </w:rPr>
        <w:t>Systèmes</w:t>
      </w:r>
      <w:proofErr w:type="spellEnd"/>
      <w:r w:rsidRPr="00BF7C4A">
        <w:rPr>
          <w:rFonts w:asciiTheme="majorBidi" w:hAnsiTheme="majorBidi" w:cstheme="majorBidi"/>
        </w:rPr>
        <w:t xml:space="preserve"> SOLIDWORKS Simulation and ANSYS Mechanical for cross-validation.</w:t>
      </w:r>
    </w:p>
    <w:p w14:paraId="56B45E0A" w14:textId="77777777" w:rsidR="00D004FD" w:rsidRDefault="00D004FD" w:rsidP="00D004FD">
      <w:pPr>
        <w:rPr>
          <w:rFonts w:asciiTheme="majorBidi" w:hAnsiTheme="majorBidi" w:cstheme="majorBidi"/>
          <w:b/>
          <w:bCs/>
        </w:rPr>
      </w:pPr>
    </w:p>
    <w:p w14:paraId="60889C05" w14:textId="7777777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t>7.3.1 Material Definition and Boundary Conditions</w:t>
      </w:r>
    </w:p>
    <w:p w14:paraId="73D6455A" w14:textId="77777777" w:rsidR="00D004FD" w:rsidRPr="00BF7C4A" w:rsidRDefault="00D004FD" w:rsidP="00D004FD">
      <w:pPr>
        <w:rPr>
          <w:rFonts w:asciiTheme="majorBidi" w:hAnsiTheme="majorBidi" w:cstheme="majorBidi"/>
        </w:rPr>
      </w:pPr>
      <w:r w:rsidRPr="00BF7C4A">
        <w:rPr>
          <w:rFonts w:asciiTheme="majorBidi" w:hAnsiTheme="majorBidi" w:cstheme="majorBidi"/>
        </w:rPr>
        <w:t>For all simulations, the material assigned to the components is AISI 304 stainless steel, which complies with the food-grade requirements established previously. The material properties utilized by the solvers are:</w:t>
      </w:r>
    </w:p>
    <w:p w14:paraId="7E2F9038" w14:textId="77777777" w:rsidR="00D004FD" w:rsidRPr="00BF7C4A" w:rsidRDefault="00D004FD" w:rsidP="00D004FD">
      <w:pPr>
        <w:numPr>
          <w:ilvl w:val="0"/>
          <w:numId w:val="50"/>
        </w:numPr>
        <w:rPr>
          <w:rFonts w:asciiTheme="majorBidi" w:hAnsiTheme="majorBidi" w:cstheme="majorBidi"/>
        </w:rPr>
      </w:pPr>
      <w:r w:rsidRPr="00BF7C4A">
        <w:rPr>
          <w:rFonts w:asciiTheme="majorBidi" w:hAnsiTheme="majorBidi" w:cstheme="majorBidi"/>
          <w:b/>
          <w:bCs/>
        </w:rPr>
        <w:t>Yield Strength:</w:t>
      </w:r>
      <w:r w:rsidRPr="00BF7C4A">
        <w:rPr>
          <w:rFonts w:asciiTheme="majorBidi" w:hAnsiTheme="majorBidi" w:cstheme="majorBidi"/>
        </w:rPr>
        <w:t xml:space="preserve"> </w:t>
      </w:r>
      <m:oMath>
        <m:r>
          <w:rPr>
            <w:rFonts w:ascii="Cambria Math" w:hAnsi="Cambria Math" w:cstheme="majorBidi"/>
          </w:rPr>
          <m:t>206.8  MPa</m:t>
        </m:r>
      </m:oMath>
    </w:p>
    <w:p w14:paraId="01BC9E5F" w14:textId="77777777" w:rsidR="00D004FD" w:rsidRPr="00BF7C4A" w:rsidRDefault="00D004FD" w:rsidP="00D004FD">
      <w:pPr>
        <w:numPr>
          <w:ilvl w:val="0"/>
          <w:numId w:val="50"/>
        </w:numPr>
        <w:rPr>
          <w:rFonts w:asciiTheme="majorBidi" w:hAnsiTheme="majorBidi" w:cstheme="majorBidi"/>
        </w:rPr>
      </w:pPr>
      <w:r w:rsidRPr="00BF7C4A">
        <w:rPr>
          <w:rFonts w:asciiTheme="majorBidi" w:hAnsiTheme="majorBidi" w:cstheme="majorBidi"/>
          <w:b/>
          <w:bCs/>
        </w:rPr>
        <w:lastRenderedPageBreak/>
        <w:t>Tensile Ultimate Strength:</w:t>
      </w:r>
      <w:r w:rsidRPr="00BF7C4A">
        <w:rPr>
          <w:rFonts w:asciiTheme="majorBidi" w:hAnsiTheme="majorBidi" w:cstheme="majorBidi"/>
        </w:rPr>
        <w:t xml:space="preserve"> </w:t>
      </w:r>
      <m:oMath>
        <m:r>
          <w:rPr>
            <w:rFonts w:ascii="Cambria Math" w:hAnsi="Cambria Math" w:cstheme="majorBidi"/>
          </w:rPr>
          <m:t>517.0  MPa</m:t>
        </m:r>
      </m:oMath>
    </w:p>
    <w:p w14:paraId="3C1456E3" w14:textId="77777777" w:rsidR="00D004FD" w:rsidRPr="00BF7C4A" w:rsidRDefault="00D004FD" w:rsidP="00D004FD">
      <w:pPr>
        <w:numPr>
          <w:ilvl w:val="0"/>
          <w:numId w:val="50"/>
        </w:numPr>
        <w:rPr>
          <w:rFonts w:asciiTheme="majorBidi" w:hAnsiTheme="majorBidi" w:cstheme="majorBidi"/>
        </w:rPr>
      </w:pPr>
      <w:r w:rsidRPr="00BF7C4A">
        <w:rPr>
          <w:rFonts w:asciiTheme="majorBidi" w:hAnsiTheme="majorBidi" w:cstheme="majorBidi"/>
          <w:b/>
          <w:bCs/>
        </w:rPr>
        <w:t>Elastic Modulus:</w:t>
      </w:r>
      <w:r w:rsidRPr="00BF7C4A">
        <w:rPr>
          <w:rFonts w:asciiTheme="majorBidi" w:hAnsiTheme="majorBidi" w:cstheme="majorBidi"/>
        </w:rPr>
        <w:t xml:space="preserve"> </w:t>
      </w:r>
      <m:oMath>
        <m:r>
          <w:rPr>
            <w:rFonts w:ascii="Cambria Math" w:hAnsi="Cambria Math" w:cstheme="majorBidi"/>
          </w:rPr>
          <m:t xml:space="preserve">190  GPa (1.9×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11</m:t>
            </m:r>
          </m:sup>
        </m:sSup>
        <m:r>
          <w:rPr>
            <w:rFonts w:ascii="Cambria Math" w:hAnsi="Cambria Math" w:cstheme="majorBidi"/>
          </w:rPr>
          <m:t xml:space="preserve">  N/</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2</m:t>
            </m:r>
          </m:sup>
        </m:sSup>
        <m:r>
          <w:rPr>
            <w:rFonts w:ascii="Cambria Math" w:hAnsi="Cambria Math" w:cstheme="majorBidi"/>
          </w:rPr>
          <m:t>)</m:t>
        </m:r>
      </m:oMath>
    </w:p>
    <w:p w14:paraId="73561B08" w14:textId="77777777" w:rsidR="00D004FD" w:rsidRPr="00BF7C4A" w:rsidRDefault="00D004FD" w:rsidP="00D004FD">
      <w:pPr>
        <w:numPr>
          <w:ilvl w:val="0"/>
          <w:numId w:val="50"/>
        </w:numPr>
        <w:rPr>
          <w:rFonts w:asciiTheme="majorBidi" w:hAnsiTheme="majorBidi" w:cstheme="majorBidi"/>
        </w:rPr>
      </w:pPr>
      <w:r w:rsidRPr="00BF7C4A">
        <w:rPr>
          <w:rFonts w:asciiTheme="majorBidi" w:hAnsiTheme="majorBidi" w:cstheme="majorBidi"/>
          <w:b/>
          <w:bCs/>
        </w:rPr>
        <w:t>Mass Density:</w:t>
      </w:r>
      <w:r w:rsidRPr="00BF7C4A">
        <w:rPr>
          <w:rFonts w:asciiTheme="majorBidi" w:hAnsiTheme="majorBidi" w:cstheme="majorBidi"/>
        </w:rPr>
        <w:t xml:space="preserve"> </w:t>
      </w:r>
      <m:oMath>
        <m:r>
          <w:rPr>
            <w:rFonts w:ascii="Cambria Math" w:hAnsi="Cambria Math" w:cstheme="majorBidi"/>
          </w:rPr>
          <m:t>8000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p>
    <w:p w14:paraId="4957E736"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Load and Fixture:</w:t>
      </w:r>
      <w:r w:rsidRPr="00BF7C4A">
        <w:rPr>
          <w:rFonts w:asciiTheme="majorBidi" w:hAnsiTheme="majorBidi" w:cstheme="majorBidi"/>
        </w:rPr>
        <w:t xml:space="preserve"> A fixed geometry constraint was applied to the upper mounting faces. To simulate the maximum transient torque generated by the </w:t>
      </w:r>
      <m:oMath>
        <m:r>
          <w:rPr>
            <w:rFonts w:ascii="Cambria Math" w:hAnsi="Cambria Math" w:cstheme="majorBidi"/>
          </w:rPr>
          <m:t>1:20</m:t>
        </m:r>
      </m:oMath>
      <w:r w:rsidRPr="00BF7C4A">
        <w:rPr>
          <w:rFonts w:asciiTheme="majorBidi" w:hAnsiTheme="majorBidi" w:cstheme="majorBidi"/>
        </w:rPr>
        <w:t xml:space="preserve"> planetary gearbox, an applied torque of </w:t>
      </w:r>
      <m:oMath>
        <m:r>
          <w:rPr>
            <w:rFonts w:ascii="Cambria Math" w:hAnsi="Cambria Math" w:cstheme="majorBidi"/>
          </w:rPr>
          <m:t>20  N×m</m:t>
        </m:r>
      </m:oMath>
      <w:r w:rsidRPr="00BF7C4A">
        <w:rPr>
          <w:rFonts w:asciiTheme="majorBidi" w:hAnsiTheme="majorBidi" w:cstheme="majorBidi"/>
        </w:rPr>
        <w:t xml:space="preserve"> was exerted on the active faces of the auger assembly in SOLIDWORKS. For the ANSYS validation, a near-identical moment of </w:t>
      </w:r>
      <m:oMath>
        <m:r>
          <w:rPr>
            <w:rFonts w:ascii="Cambria Math" w:hAnsi="Cambria Math" w:cstheme="majorBidi"/>
          </w:rPr>
          <m:t>19  N×m</m:t>
        </m:r>
      </m:oMath>
      <w:r w:rsidRPr="00BF7C4A">
        <w:rPr>
          <w:rFonts w:asciiTheme="majorBidi" w:hAnsiTheme="majorBidi" w:cstheme="majorBidi"/>
        </w:rPr>
        <w:t xml:space="preserve"> was applied around the Z-axis.</w:t>
      </w:r>
    </w:p>
    <w:p w14:paraId="4C4DCC45" w14:textId="77777777" w:rsidR="00D004FD" w:rsidRDefault="00D004FD" w:rsidP="00D004FD">
      <w:pPr>
        <w:rPr>
          <w:rFonts w:asciiTheme="majorBidi" w:hAnsiTheme="majorBidi" w:cstheme="majorBidi"/>
          <w:b/>
          <w:bCs/>
        </w:rPr>
      </w:pPr>
    </w:p>
    <w:p w14:paraId="734F5CF5" w14:textId="12F43C69" w:rsidR="001E6522" w:rsidRDefault="00C8475A" w:rsidP="00D004FD">
      <w:pPr>
        <w:rPr>
          <w:rFonts w:asciiTheme="majorBidi" w:hAnsiTheme="majorBidi" w:cstheme="majorBidi"/>
          <w:b/>
          <w:bCs/>
        </w:rPr>
      </w:pPr>
      <w:r>
        <w:rPr>
          <w:noProof/>
        </w:rPr>
        <w:drawing>
          <wp:inline distT="0" distB="0" distL="0" distR="0" wp14:anchorId="120875F5" wp14:editId="2CE7EE48">
            <wp:extent cx="5486400" cy="2795354"/>
            <wp:effectExtent l="0" t="0" r="0" b="5080"/>
            <wp:docPr id="1757449420" name="Picture 7"/>
            <wp:cNvGraphicFramePr/>
            <a:graphic xmlns:a="http://schemas.openxmlformats.org/drawingml/2006/main">
              <a:graphicData uri="http://schemas.openxmlformats.org/drawingml/2006/picture">
                <pic:pic xmlns:pic="http://schemas.openxmlformats.org/drawingml/2006/picture">
                  <pic:nvPicPr>
                    <pic:cNvPr id="175744942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2795354"/>
                    </a:xfrm>
                    <a:prstGeom prst="rect">
                      <a:avLst/>
                    </a:prstGeom>
                  </pic:spPr>
                </pic:pic>
              </a:graphicData>
            </a:graphic>
          </wp:inline>
        </w:drawing>
      </w:r>
    </w:p>
    <w:p w14:paraId="26566287" w14:textId="77777777" w:rsidR="001E6522" w:rsidRPr="001E6522" w:rsidRDefault="001E6522" w:rsidP="00C8475A">
      <w:pPr>
        <w:jc w:val="center"/>
        <w:rPr>
          <w:rFonts w:asciiTheme="majorBidi" w:hAnsiTheme="majorBidi" w:cstheme="majorBidi"/>
          <w:color w:val="000000" w:themeColor="text1"/>
        </w:rPr>
      </w:pPr>
      <w:r w:rsidRPr="001E6522">
        <w:rPr>
          <w:rFonts w:asciiTheme="majorBidi" w:hAnsiTheme="majorBidi" w:cstheme="majorBidi"/>
          <w:b/>
          <w:bCs/>
          <w:color w:val="000000" w:themeColor="text1"/>
        </w:rPr>
        <w:t>Figure 7.3.1:</w:t>
      </w:r>
      <w:r w:rsidRPr="001E6522">
        <w:rPr>
          <w:rFonts w:asciiTheme="majorBidi" w:hAnsiTheme="majorBidi" w:cstheme="majorBidi"/>
          <w:color w:val="000000" w:themeColor="text1"/>
        </w:rPr>
        <w:t xml:space="preserve"> SOLIDWORKS von Mises stress distribution contour map for the isolated auger.</w:t>
      </w:r>
    </w:p>
    <w:p w14:paraId="214D1CCB" w14:textId="53C92D96" w:rsidR="001E6522" w:rsidRDefault="00C8475A" w:rsidP="00D004FD">
      <w:pPr>
        <w:rPr>
          <w:rFonts w:asciiTheme="majorBidi" w:hAnsiTheme="majorBidi" w:cstheme="majorBidi"/>
          <w:b/>
          <w:bCs/>
        </w:rPr>
      </w:pPr>
      <w:r>
        <w:rPr>
          <w:noProof/>
        </w:rPr>
        <w:lastRenderedPageBreak/>
        <w:drawing>
          <wp:inline distT="0" distB="0" distL="0" distR="0" wp14:anchorId="67E6B99E" wp14:editId="1AF10F62">
            <wp:extent cx="5486400" cy="2795354"/>
            <wp:effectExtent l="0" t="0" r="0" b="5080"/>
            <wp:docPr id="1998100672" name="Picture 8"/>
            <wp:cNvGraphicFramePr/>
            <a:graphic xmlns:a="http://schemas.openxmlformats.org/drawingml/2006/main">
              <a:graphicData uri="http://schemas.openxmlformats.org/drawingml/2006/picture">
                <pic:pic xmlns:pic="http://schemas.openxmlformats.org/drawingml/2006/picture">
                  <pic:nvPicPr>
                    <pic:cNvPr id="199810067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2795354"/>
                    </a:xfrm>
                    <a:prstGeom prst="rect">
                      <a:avLst/>
                    </a:prstGeom>
                  </pic:spPr>
                </pic:pic>
              </a:graphicData>
            </a:graphic>
          </wp:inline>
        </w:drawing>
      </w:r>
    </w:p>
    <w:p w14:paraId="34D073C9" w14:textId="77777777" w:rsidR="00C8475A" w:rsidRPr="00C8475A" w:rsidRDefault="00C8475A" w:rsidP="00C8475A">
      <w:pPr>
        <w:jc w:val="center"/>
        <w:rPr>
          <w:rFonts w:asciiTheme="majorBidi" w:hAnsiTheme="majorBidi" w:cstheme="majorBidi"/>
        </w:rPr>
      </w:pPr>
      <w:r w:rsidRPr="00C8475A">
        <w:rPr>
          <w:rFonts w:asciiTheme="majorBidi" w:hAnsiTheme="majorBidi" w:cstheme="majorBidi"/>
          <w:b/>
          <w:bCs/>
        </w:rPr>
        <w:t>Figure 7.3.2:</w:t>
      </w:r>
      <w:r w:rsidRPr="00C8475A">
        <w:rPr>
          <w:rFonts w:asciiTheme="majorBidi" w:hAnsiTheme="majorBidi" w:cstheme="majorBidi"/>
        </w:rPr>
        <w:t xml:space="preserve"> SOLIDWORKS displacement distribution contour map for the isolated auger.</w:t>
      </w:r>
    </w:p>
    <w:p w14:paraId="18C1CF5B" w14:textId="77777777" w:rsidR="00C8475A" w:rsidRDefault="00C8475A" w:rsidP="00D004FD">
      <w:pPr>
        <w:rPr>
          <w:rFonts w:asciiTheme="majorBidi" w:hAnsiTheme="majorBidi" w:cstheme="majorBidi"/>
          <w:b/>
          <w:bCs/>
        </w:rPr>
      </w:pPr>
    </w:p>
    <w:p w14:paraId="5FA2621C" w14:textId="7777777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t>7.3.2 Isolated Auger Analysis and Cross-Validation</w:t>
      </w:r>
    </w:p>
    <w:p w14:paraId="739AAD5A" w14:textId="77777777" w:rsidR="00D004FD" w:rsidRPr="00BF7C4A" w:rsidRDefault="00D004FD" w:rsidP="00D004FD">
      <w:pPr>
        <w:rPr>
          <w:rFonts w:asciiTheme="majorBidi" w:hAnsiTheme="majorBidi" w:cstheme="majorBidi"/>
        </w:rPr>
      </w:pPr>
      <w:r w:rsidRPr="00BF7C4A">
        <w:rPr>
          <w:rFonts w:asciiTheme="majorBidi" w:hAnsiTheme="majorBidi" w:cstheme="majorBidi"/>
        </w:rPr>
        <w:t>The first simulation focused solely on the helical flighting to observe stress distribution along the helical curve.</w:t>
      </w:r>
    </w:p>
    <w:p w14:paraId="0FF94617"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SOLIDWORKS Simulation Results:</w:t>
      </w:r>
      <w:r w:rsidRPr="00BF7C4A">
        <w:rPr>
          <w:rFonts w:asciiTheme="majorBidi" w:hAnsiTheme="majorBidi" w:cstheme="majorBidi"/>
        </w:rPr>
        <w:t xml:space="preserve"> Using a blended curvature-based solid mesh (</w:t>
      </w:r>
      <m:oMath>
        <m:r>
          <w:rPr>
            <w:rFonts w:ascii="Cambria Math" w:hAnsi="Cambria Math" w:cstheme="majorBidi"/>
          </w:rPr>
          <m:t>84,219</m:t>
        </m:r>
      </m:oMath>
      <w:r w:rsidRPr="00BF7C4A">
        <w:rPr>
          <w:rFonts w:asciiTheme="majorBidi" w:hAnsiTheme="majorBidi" w:cstheme="majorBidi"/>
        </w:rPr>
        <w:t xml:space="preserve"> nodes, </w:t>
      </w:r>
      <m:oMath>
        <m:r>
          <w:rPr>
            <w:rFonts w:ascii="Cambria Math" w:hAnsi="Cambria Math" w:cstheme="majorBidi"/>
          </w:rPr>
          <m:t>50,377</m:t>
        </m:r>
      </m:oMath>
      <w:r w:rsidRPr="00BF7C4A">
        <w:rPr>
          <w:rFonts w:asciiTheme="majorBidi" w:hAnsiTheme="majorBidi" w:cstheme="majorBidi"/>
        </w:rPr>
        <w:t xml:space="preserve"> elements), the static analysis yielded:</w:t>
      </w:r>
    </w:p>
    <w:p w14:paraId="6902A583" w14:textId="77777777" w:rsidR="00D004FD" w:rsidRPr="00BF7C4A" w:rsidRDefault="00D004FD" w:rsidP="00D004FD">
      <w:pPr>
        <w:numPr>
          <w:ilvl w:val="0"/>
          <w:numId w:val="51"/>
        </w:numPr>
        <w:rPr>
          <w:rFonts w:asciiTheme="majorBidi" w:hAnsiTheme="majorBidi" w:cstheme="majorBidi"/>
        </w:rPr>
      </w:pPr>
      <w:r w:rsidRPr="00BF7C4A">
        <w:rPr>
          <w:rFonts w:asciiTheme="majorBidi" w:hAnsiTheme="majorBidi" w:cstheme="majorBidi"/>
          <w:b/>
          <w:bCs/>
        </w:rPr>
        <w:t>Maximum von Mises Stress</w:t>
      </w:r>
      <m:oMath>
        <m:r>
          <m:rPr>
            <m:sty m:val="bi"/>
          </m:rPr>
          <w:rPr>
            <w:rFonts w:ascii="Cambria Math" w:hAnsi="Cambria Math" w:cstheme="majorBidi"/>
          </w:rPr>
          <m:t>:</m:t>
        </m:r>
        <m:r>
          <w:rPr>
            <w:rFonts w:ascii="Cambria Math" w:hAnsi="Cambria Math" w:cstheme="majorBidi"/>
          </w:rPr>
          <m:t xml:space="preserve"> 99.73  MPa</m:t>
        </m:r>
      </m:oMath>
      <w:r w:rsidRPr="00BF7C4A">
        <w:rPr>
          <w:rFonts w:asciiTheme="majorBidi" w:hAnsiTheme="majorBidi" w:cstheme="majorBidi"/>
        </w:rPr>
        <w:t xml:space="preserve"> (located near the upper root constraint)</w:t>
      </w:r>
    </w:p>
    <w:p w14:paraId="25948588" w14:textId="77777777" w:rsidR="00D004FD" w:rsidRPr="00BF7C4A" w:rsidRDefault="00D004FD" w:rsidP="00D004FD">
      <w:pPr>
        <w:numPr>
          <w:ilvl w:val="0"/>
          <w:numId w:val="51"/>
        </w:numPr>
        <w:rPr>
          <w:rFonts w:asciiTheme="majorBidi" w:hAnsiTheme="majorBidi" w:cstheme="majorBidi"/>
        </w:rPr>
      </w:pPr>
      <w:r w:rsidRPr="00BF7C4A">
        <w:rPr>
          <w:rFonts w:asciiTheme="majorBidi" w:hAnsiTheme="majorBidi" w:cstheme="majorBidi"/>
          <w:b/>
          <w:bCs/>
        </w:rPr>
        <w:t>Maximum Resultant Displacement:</w:t>
      </w:r>
      <w:r w:rsidRPr="00BF7C4A">
        <w:rPr>
          <w:rFonts w:asciiTheme="majorBidi" w:hAnsiTheme="majorBidi" w:cstheme="majorBidi"/>
        </w:rPr>
        <w:t xml:space="preserve"> </w:t>
      </w:r>
      <m:oMath>
        <m:r>
          <w:rPr>
            <w:rFonts w:ascii="Cambria Math" w:hAnsi="Cambria Math" w:cstheme="majorBidi"/>
          </w:rPr>
          <m:t>0.7087 mm</m:t>
        </m:r>
      </m:oMath>
      <w:r w:rsidRPr="00BF7C4A">
        <w:rPr>
          <w:rFonts w:asciiTheme="majorBidi" w:hAnsiTheme="majorBidi" w:cstheme="majorBidi"/>
        </w:rPr>
        <w:t xml:space="preserve"> (observed at the extreme lower tip)</w:t>
      </w:r>
    </w:p>
    <w:p w14:paraId="4DD37E4F" w14:textId="77777777" w:rsidR="00D004FD" w:rsidRPr="00BF7C4A" w:rsidRDefault="00D004FD" w:rsidP="00D004FD">
      <w:pPr>
        <w:numPr>
          <w:ilvl w:val="0"/>
          <w:numId w:val="51"/>
        </w:numPr>
        <w:rPr>
          <w:rFonts w:asciiTheme="majorBidi" w:hAnsiTheme="majorBidi" w:cstheme="majorBidi"/>
        </w:rPr>
      </w:pPr>
      <w:r w:rsidRPr="00BF7C4A">
        <w:rPr>
          <w:rFonts w:asciiTheme="majorBidi" w:hAnsiTheme="majorBidi" w:cstheme="majorBidi"/>
          <w:b/>
          <w:bCs/>
        </w:rPr>
        <w:t>Minimum Factor of Safety (FOS):</w:t>
      </w:r>
      <w:r w:rsidRPr="00BF7C4A">
        <w:rPr>
          <w:rFonts w:asciiTheme="majorBidi" w:hAnsiTheme="majorBidi" w:cstheme="majorBidi"/>
        </w:rPr>
        <w:t xml:space="preserve"> </w:t>
      </w:r>
      <m:oMath>
        <m:r>
          <w:rPr>
            <w:rFonts w:ascii="Cambria Math" w:hAnsi="Cambria Math" w:cstheme="majorBidi"/>
          </w:rPr>
          <m:t>2.07</m:t>
        </m:r>
      </m:oMath>
    </w:p>
    <w:p w14:paraId="45A1769D"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ANSYS Mechanical Validation:</w:t>
      </w:r>
      <w:r w:rsidRPr="00BF7C4A">
        <w:rPr>
          <w:rFonts w:asciiTheme="majorBidi" w:hAnsiTheme="majorBidi" w:cstheme="majorBidi"/>
        </w:rPr>
        <w:t xml:space="preserve"> The same isolated auger geometry was imported into ANSYS 2023 R1. Under </w:t>
      </w:r>
      <m:oMath>
        <m:r>
          <w:rPr>
            <w:rFonts w:ascii="Cambria Math" w:hAnsi="Cambria Math" w:cstheme="majorBidi"/>
          </w:rPr>
          <m:t>19  N×m</m:t>
        </m:r>
      </m:oMath>
      <w:r w:rsidRPr="00BF7C4A">
        <w:rPr>
          <w:rFonts w:asciiTheme="majorBidi" w:hAnsiTheme="majorBidi" w:cstheme="majorBidi"/>
        </w:rPr>
        <w:t xml:space="preserve"> torsional load:</w:t>
      </w:r>
    </w:p>
    <w:p w14:paraId="5E503DAC" w14:textId="77777777" w:rsidR="00D004FD" w:rsidRPr="00BF7C4A" w:rsidRDefault="00D004FD" w:rsidP="00D004FD">
      <w:pPr>
        <w:numPr>
          <w:ilvl w:val="0"/>
          <w:numId w:val="52"/>
        </w:numPr>
        <w:rPr>
          <w:rFonts w:asciiTheme="majorBidi" w:hAnsiTheme="majorBidi" w:cstheme="majorBidi"/>
        </w:rPr>
      </w:pPr>
      <w:r w:rsidRPr="00BF7C4A">
        <w:rPr>
          <w:rFonts w:asciiTheme="majorBidi" w:hAnsiTheme="majorBidi" w:cstheme="majorBidi"/>
          <w:b/>
          <w:bCs/>
        </w:rPr>
        <w:t>Maximum Equivalent (von Mises) Stress:</w:t>
      </w:r>
      <w:r w:rsidRPr="00BF7C4A">
        <w:rPr>
          <w:rFonts w:asciiTheme="majorBidi" w:hAnsiTheme="majorBidi" w:cstheme="majorBidi"/>
        </w:rPr>
        <w:t xml:space="preserve"> </w:t>
      </w:r>
      <m:oMath>
        <m:r>
          <w:rPr>
            <w:rFonts w:ascii="Cambria Math" w:hAnsi="Cambria Math" w:cstheme="majorBidi"/>
          </w:rPr>
          <m:t>136.8 MPa</m:t>
        </m:r>
      </m:oMath>
    </w:p>
    <w:p w14:paraId="475AEB1E" w14:textId="77777777" w:rsidR="00D004FD" w:rsidRPr="00BF7C4A" w:rsidRDefault="00D004FD" w:rsidP="00D004FD">
      <w:pPr>
        <w:numPr>
          <w:ilvl w:val="0"/>
          <w:numId w:val="52"/>
        </w:numPr>
        <w:rPr>
          <w:rFonts w:asciiTheme="majorBidi" w:hAnsiTheme="majorBidi" w:cstheme="majorBidi"/>
        </w:rPr>
      </w:pPr>
      <w:r w:rsidRPr="00BF7C4A">
        <w:rPr>
          <w:rFonts w:asciiTheme="majorBidi" w:hAnsiTheme="majorBidi" w:cstheme="majorBidi"/>
          <w:b/>
          <w:bCs/>
        </w:rPr>
        <w:t>Maximum Total Deformation:</w:t>
      </w:r>
      <w:r w:rsidRPr="00BF7C4A">
        <w:rPr>
          <w:rFonts w:asciiTheme="majorBidi" w:hAnsiTheme="majorBidi" w:cstheme="majorBidi"/>
        </w:rPr>
        <w:t xml:space="preserve"> </w:t>
      </w:r>
      <m:oMath>
        <m:r>
          <w:rPr>
            <w:rFonts w:ascii="Cambria Math" w:hAnsi="Cambria Math" w:cstheme="majorBidi"/>
          </w:rPr>
          <m:t>0.0954  mm</m:t>
        </m:r>
      </m:oMath>
    </w:p>
    <w:p w14:paraId="05FAAC81" w14:textId="77777777" w:rsidR="00D004FD" w:rsidRPr="00BF7C4A" w:rsidRDefault="00D004FD" w:rsidP="00D004FD">
      <w:pPr>
        <w:numPr>
          <w:ilvl w:val="0"/>
          <w:numId w:val="52"/>
        </w:numPr>
        <w:rPr>
          <w:rFonts w:asciiTheme="majorBidi" w:hAnsiTheme="majorBidi" w:cstheme="majorBidi"/>
        </w:rPr>
      </w:pPr>
      <w:r w:rsidRPr="00BF7C4A">
        <w:rPr>
          <w:rFonts w:asciiTheme="majorBidi" w:hAnsiTheme="majorBidi" w:cstheme="majorBidi"/>
          <w:b/>
          <w:bCs/>
        </w:rPr>
        <w:t>Minimum Safety Factor:</w:t>
      </w:r>
      <w:r w:rsidRPr="00BF7C4A">
        <w:rPr>
          <w:rFonts w:asciiTheme="majorBidi" w:hAnsiTheme="majorBidi" w:cstheme="majorBidi"/>
        </w:rPr>
        <w:t xml:space="preserve"> </w:t>
      </w:r>
      <m:oMath>
        <m:r>
          <w:rPr>
            <w:rFonts w:ascii="Cambria Math" w:hAnsi="Cambria Math" w:cstheme="majorBidi"/>
          </w:rPr>
          <m:t>1.51</m:t>
        </m:r>
      </m:oMath>
    </w:p>
    <w:p w14:paraId="7CB872BA"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Conclusion:</w:t>
      </w:r>
      <w:r w:rsidRPr="00BF7C4A">
        <w:rPr>
          <w:rFonts w:asciiTheme="majorBidi" w:hAnsiTheme="majorBidi" w:cstheme="majorBidi"/>
        </w:rPr>
        <w:t xml:space="preserve"> Both software packages confirm that the maximum stress remains well below the </w:t>
      </w:r>
      <m:oMath>
        <m:r>
          <w:rPr>
            <w:rFonts w:ascii="Cambria Math" w:hAnsi="Cambria Math" w:cstheme="majorBidi"/>
          </w:rPr>
          <m:t>206.8  MPa</m:t>
        </m:r>
      </m:oMath>
      <w:r w:rsidRPr="00BF7C4A">
        <w:rPr>
          <w:rFonts w:asciiTheme="majorBidi" w:hAnsiTheme="majorBidi" w:cstheme="majorBidi"/>
        </w:rPr>
        <w:t xml:space="preserve"> yield strength limit. The </w:t>
      </w:r>
      <m:oMath>
        <m:r>
          <w:rPr>
            <w:rFonts w:ascii="Cambria Math" w:hAnsi="Cambria Math" w:cstheme="majorBidi"/>
          </w:rPr>
          <m:t>FOS  ≥1.5</m:t>
        </m:r>
      </m:oMath>
      <w:r w:rsidRPr="00BF7C4A">
        <w:rPr>
          <w:rFonts w:asciiTheme="majorBidi" w:hAnsiTheme="majorBidi" w:cstheme="majorBidi"/>
        </w:rPr>
        <w:t xml:space="preserve"> indicates a structurally safe design capable of withstanding severe torque without plastic deformation.</w:t>
      </w:r>
    </w:p>
    <w:p w14:paraId="4B164DAB" w14:textId="77777777" w:rsidR="00D004FD" w:rsidRDefault="00D004FD" w:rsidP="00D004FD">
      <w:pPr>
        <w:rPr>
          <w:rFonts w:asciiTheme="majorBidi" w:hAnsiTheme="majorBidi" w:cstheme="majorBidi"/>
          <w:b/>
          <w:bCs/>
        </w:rPr>
      </w:pPr>
    </w:p>
    <w:p w14:paraId="31AE7BF4" w14:textId="7777777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t>7.3.3 Integrated Assembly: Auger and Shaft Analysis</w:t>
      </w:r>
    </w:p>
    <w:p w14:paraId="0DD60986" w14:textId="77777777" w:rsidR="00D004FD" w:rsidRPr="00BF7C4A" w:rsidRDefault="00D004FD" w:rsidP="00D004FD">
      <w:pPr>
        <w:rPr>
          <w:rFonts w:asciiTheme="majorBidi" w:hAnsiTheme="majorBidi" w:cstheme="majorBidi"/>
        </w:rPr>
      </w:pPr>
      <w:r w:rsidRPr="00BF7C4A">
        <w:rPr>
          <w:rFonts w:asciiTheme="majorBidi" w:hAnsiTheme="majorBidi" w:cstheme="majorBidi"/>
        </w:rPr>
        <w:t xml:space="preserve">The second configuration analyzed the auger flights solidly integrated with the </w:t>
      </w:r>
      <w:proofErr w:type="gramStart"/>
      <w:r w:rsidRPr="00BF7C4A">
        <w:rPr>
          <w:rFonts w:asciiTheme="majorBidi" w:hAnsiTheme="majorBidi" w:cstheme="majorBidi"/>
        </w:rPr>
        <w:t>16  mm</w:t>
      </w:r>
      <w:proofErr w:type="gramEnd"/>
      <w:r w:rsidRPr="00BF7C4A">
        <w:rPr>
          <w:rFonts w:asciiTheme="majorBidi" w:hAnsiTheme="majorBidi" w:cstheme="majorBidi"/>
        </w:rPr>
        <w:t xml:space="preserve"> central driving shaft. The inclusion of the shaft alters the stiffness matrix of the system dramatically.</w:t>
      </w:r>
    </w:p>
    <w:p w14:paraId="673810E6"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SOLIDWORKS Results (</w:t>
      </w:r>
      <m:oMath>
        <m:r>
          <m:rPr>
            <m:sty m:val="bi"/>
          </m:rPr>
          <w:rPr>
            <w:rFonts w:ascii="Cambria Math" w:hAnsi="Cambria Math" w:cstheme="majorBidi"/>
          </w:rPr>
          <m:t>20 N× m</m:t>
        </m:r>
      </m:oMath>
      <w:r w:rsidRPr="00BF7C4A">
        <w:rPr>
          <w:rFonts w:asciiTheme="majorBidi" w:hAnsiTheme="majorBidi" w:cstheme="majorBidi"/>
          <w:b/>
          <w:bCs/>
        </w:rPr>
        <w:t xml:space="preserve"> torque, 535,005 nodes, 351,350 elements):</w:t>
      </w:r>
    </w:p>
    <w:p w14:paraId="6CED42BC" w14:textId="77777777" w:rsidR="00D004FD" w:rsidRPr="00BF7C4A" w:rsidRDefault="00D004FD" w:rsidP="00D004FD">
      <w:pPr>
        <w:numPr>
          <w:ilvl w:val="0"/>
          <w:numId w:val="53"/>
        </w:numPr>
        <w:rPr>
          <w:rFonts w:asciiTheme="majorBidi" w:hAnsiTheme="majorBidi" w:cstheme="majorBidi"/>
        </w:rPr>
      </w:pPr>
      <w:r w:rsidRPr="00BF7C4A">
        <w:rPr>
          <w:rFonts w:asciiTheme="majorBidi" w:hAnsiTheme="majorBidi" w:cstheme="majorBidi"/>
          <w:b/>
          <w:bCs/>
        </w:rPr>
        <w:t>Maximum von Mises Stress:</w:t>
      </w:r>
      <w:r w:rsidRPr="00BF7C4A">
        <w:rPr>
          <w:rFonts w:asciiTheme="majorBidi" w:hAnsiTheme="majorBidi" w:cstheme="majorBidi"/>
        </w:rPr>
        <w:t xml:space="preserve"> </w:t>
      </w:r>
      <m:oMath>
        <m:r>
          <w:rPr>
            <w:rFonts w:ascii="Cambria Math" w:hAnsi="Cambria Math" w:cstheme="majorBidi"/>
          </w:rPr>
          <m:t>127.3  MPa</m:t>
        </m:r>
      </m:oMath>
      <w:r w:rsidRPr="00BF7C4A">
        <w:rPr>
          <w:rFonts w:asciiTheme="majorBidi" w:hAnsiTheme="majorBidi" w:cstheme="majorBidi"/>
        </w:rPr>
        <w:t xml:space="preserve"> (stress concentration at the transitional junction between bare shaft and helical flight)</w:t>
      </w:r>
    </w:p>
    <w:p w14:paraId="652617D0" w14:textId="77777777" w:rsidR="00D004FD" w:rsidRPr="00BF7C4A" w:rsidRDefault="00D004FD" w:rsidP="00D004FD">
      <w:pPr>
        <w:numPr>
          <w:ilvl w:val="0"/>
          <w:numId w:val="53"/>
        </w:numPr>
        <w:rPr>
          <w:rFonts w:asciiTheme="majorBidi" w:hAnsiTheme="majorBidi" w:cstheme="majorBidi"/>
        </w:rPr>
      </w:pPr>
      <w:r w:rsidRPr="00BF7C4A">
        <w:rPr>
          <w:rFonts w:asciiTheme="majorBidi" w:hAnsiTheme="majorBidi" w:cstheme="majorBidi"/>
          <w:b/>
          <w:bCs/>
        </w:rPr>
        <w:t>Maximum Resultant Displacement:</w:t>
      </w:r>
      <w:r w:rsidRPr="00BF7C4A">
        <w:rPr>
          <w:rFonts w:asciiTheme="majorBidi" w:hAnsiTheme="majorBidi" w:cstheme="majorBidi"/>
        </w:rPr>
        <w:t xml:space="preserve"> </w:t>
      </w:r>
      <m:oMath>
        <m:r>
          <w:rPr>
            <w:rFonts w:ascii="Cambria Math" w:hAnsi="Cambria Math" w:cstheme="majorBidi"/>
          </w:rPr>
          <m:t>0.0032  mm</m:t>
        </m:r>
      </m:oMath>
      <w:r w:rsidRPr="00BF7C4A">
        <w:rPr>
          <w:rFonts w:asciiTheme="majorBidi" w:hAnsiTheme="majorBidi" w:cstheme="majorBidi"/>
        </w:rPr>
        <w:t xml:space="preserve"> (drastic reduction compared to isolated helix)</w:t>
      </w:r>
    </w:p>
    <w:p w14:paraId="016C6799" w14:textId="77777777" w:rsidR="00D004FD" w:rsidRPr="00BF7C4A" w:rsidRDefault="00D004FD" w:rsidP="00D004FD">
      <w:pPr>
        <w:numPr>
          <w:ilvl w:val="0"/>
          <w:numId w:val="53"/>
        </w:numPr>
        <w:rPr>
          <w:rFonts w:asciiTheme="majorBidi" w:hAnsiTheme="majorBidi" w:cstheme="majorBidi"/>
        </w:rPr>
      </w:pPr>
      <w:r w:rsidRPr="00BF7C4A">
        <w:rPr>
          <w:rFonts w:asciiTheme="majorBidi" w:hAnsiTheme="majorBidi" w:cstheme="majorBidi"/>
          <w:b/>
          <w:bCs/>
        </w:rPr>
        <w:t>Minimum Factor of Safety (FOS):</w:t>
      </w:r>
      <m:oMath>
        <m:r>
          <w:rPr>
            <w:rFonts w:ascii="Cambria Math" w:hAnsi="Cambria Math" w:cstheme="majorBidi"/>
          </w:rPr>
          <m:t xml:space="preserve"> 1.62</m:t>
        </m:r>
      </m:oMath>
    </w:p>
    <w:p w14:paraId="36CF14AD"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Engineering Interpretation:</w:t>
      </w:r>
      <w:r w:rsidRPr="00BF7C4A">
        <w:rPr>
          <w:rFonts w:asciiTheme="majorBidi" w:hAnsiTheme="majorBidi" w:cstheme="majorBidi"/>
        </w:rPr>
        <w:t xml:space="preserve"> Adding the shaft reduces deflection from</w:t>
      </w:r>
      <w:r>
        <w:rPr>
          <w:rFonts w:asciiTheme="majorBidi" w:hAnsiTheme="majorBidi" w:cstheme="majorBidi"/>
        </w:rPr>
        <w:t xml:space="preserve"> </w:t>
      </w:r>
      <m:oMath>
        <m:r>
          <w:rPr>
            <w:rFonts w:ascii="Cambria Math" w:hAnsi="Cambria Math" w:cstheme="majorBidi"/>
          </w:rPr>
          <m:t xml:space="preserve">0.7087  </m:t>
        </m:r>
      </m:oMath>
      <w:r w:rsidRPr="00BF7C4A">
        <w:rPr>
          <w:rFonts w:asciiTheme="majorBidi" w:hAnsiTheme="majorBidi" w:cstheme="majorBidi"/>
        </w:rPr>
        <w:t xml:space="preserve">mm to </w:t>
      </w:r>
      <m:oMath>
        <m:r>
          <w:rPr>
            <w:rFonts w:ascii="Cambria Math" w:hAnsi="Cambria Math" w:cstheme="majorBidi"/>
          </w:rPr>
          <m:t>0.0032  mm</m:t>
        </m:r>
      </m:oMath>
      <w:r w:rsidRPr="00BF7C4A">
        <w:rPr>
          <w:rFonts w:asciiTheme="majorBidi" w:hAnsiTheme="majorBidi" w:cstheme="majorBidi"/>
        </w:rPr>
        <w:t xml:space="preserve">, confirming that the </w:t>
      </w:r>
      <m:oMath>
        <m:r>
          <w:rPr>
            <w:rFonts w:ascii="Cambria Math" w:hAnsi="Cambria Math" w:cstheme="majorBidi"/>
          </w:rPr>
          <m:t xml:space="preserve">16  mm </m:t>
        </m:r>
      </m:oMath>
      <w:r w:rsidRPr="00BF7C4A">
        <w:rPr>
          <w:rFonts w:asciiTheme="majorBidi" w:hAnsiTheme="majorBidi" w:cstheme="majorBidi"/>
        </w:rPr>
        <w:t>solid inner shaft provides exceptional torsional rigidity, eliminating angular twisting that could degrade volumetric dosing accuracy.</w:t>
      </w:r>
    </w:p>
    <w:p w14:paraId="4158FE40" w14:textId="3971CE7A" w:rsidR="00D004FD" w:rsidRDefault="001C31B8" w:rsidP="00D004FD">
      <w:pPr>
        <w:rPr>
          <w:rFonts w:asciiTheme="majorBidi" w:hAnsiTheme="majorBidi" w:cstheme="majorBidi"/>
          <w:b/>
          <w:bCs/>
        </w:rPr>
      </w:pPr>
      <w:r>
        <w:rPr>
          <w:rFonts w:asciiTheme="majorBidi" w:hAnsiTheme="majorBidi" w:cstheme="majorBidi"/>
          <w:b/>
          <w:bCs/>
          <w:noProof/>
        </w:rPr>
        <w:drawing>
          <wp:inline distT="0" distB="0" distL="0" distR="0" wp14:anchorId="5E0AF828" wp14:editId="2F76821A">
            <wp:extent cx="5679831" cy="3498850"/>
            <wp:effectExtent l="0" t="0" r="0" b="6350"/>
            <wp:docPr id="22" name="Picture 22" descr="A close-up of a dr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lose-up of a drill&#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687771" cy="3503741"/>
                    </a:xfrm>
                    <a:prstGeom prst="rect">
                      <a:avLst/>
                    </a:prstGeom>
                  </pic:spPr>
                </pic:pic>
              </a:graphicData>
            </a:graphic>
          </wp:inline>
        </w:drawing>
      </w:r>
    </w:p>
    <w:p w14:paraId="406C0F29" w14:textId="77777777" w:rsidR="001C31B8" w:rsidRPr="001C31B8" w:rsidRDefault="001C31B8" w:rsidP="001C31B8">
      <w:pPr>
        <w:rPr>
          <w:rFonts w:asciiTheme="majorBidi" w:hAnsiTheme="majorBidi" w:cstheme="majorBidi"/>
          <w:color w:val="000000" w:themeColor="text1"/>
        </w:rPr>
      </w:pPr>
      <w:r w:rsidRPr="001C31B8">
        <w:rPr>
          <w:rFonts w:asciiTheme="majorBidi" w:hAnsiTheme="majorBidi" w:cstheme="majorBidi"/>
          <w:b/>
          <w:bCs/>
          <w:color w:val="000000" w:themeColor="text1"/>
        </w:rPr>
        <w:t>Figure 7.3.3:</w:t>
      </w:r>
      <w:r w:rsidRPr="001C31B8">
        <w:rPr>
          <w:rFonts w:asciiTheme="majorBidi" w:hAnsiTheme="majorBidi" w:cstheme="majorBidi"/>
          <w:color w:val="000000" w:themeColor="text1"/>
        </w:rPr>
        <w:t xml:space="preserve"> ANSYS equivalent stress contour map showing stress concentration at the root.</w:t>
      </w:r>
    </w:p>
    <w:p w14:paraId="2D480EC9" w14:textId="77777777" w:rsidR="001C31B8" w:rsidRPr="001C31B8" w:rsidRDefault="001C31B8" w:rsidP="00D004FD">
      <w:pPr>
        <w:rPr>
          <w:rFonts w:asciiTheme="majorBidi" w:hAnsiTheme="majorBidi" w:cstheme="majorBidi"/>
        </w:rPr>
      </w:pPr>
    </w:p>
    <w:p w14:paraId="0E1EB48B" w14:textId="7069FE2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lastRenderedPageBreak/>
        <w:t>7.3.4 Full Subsystem: Auger, Shaft, and Spinner Plate Analysis</w:t>
      </w:r>
    </w:p>
    <w:p w14:paraId="4B01036D" w14:textId="77777777" w:rsidR="00D004FD" w:rsidRPr="00BF7C4A" w:rsidRDefault="00D004FD" w:rsidP="00D004FD">
      <w:pPr>
        <w:rPr>
          <w:rFonts w:asciiTheme="majorBidi" w:hAnsiTheme="majorBidi" w:cstheme="majorBidi"/>
        </w:rPr>
      </w:pPr>
      <w:r w:rsidRPr="00BF7C4A">
        <w:rPr>
          <w:rFonts w:asciiTheme="majorBidi" w:hAnsiTheme="majorBidi" w:cstheme="majorBidi"/>
        </w:rPr>
        <w:t>The final simulation evaluated the complete functional tool, including the flow-control spinner plate attached to the bottom. This represents the exact physical conditions of the operating machine.</w:t>
      </w:r>
    </w:p>
    <w:p w14:paraId="00ED38A7"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SOLIDWORKS Results (</w:t>
      </w:r>
      <m:oMath>
        <m:r>
          <m:rPr>
            <m:sty m:val="bi"/>
          </m:rPr>
          <w:rPr>
            <w:rFonts w:ascii="Cambria Math" w:hAnsi="Cambria Math" w:cstheme="majorBidi"/>
          </w:rPr>
          <m:t>20 N× m</m:t>
        </m:r>
      </m:oMath>
      <w:r w:rsidRPr="00BF7C4A">
        <w:rPr>
          <w:rFonts w:asciiTheme="majorBidi" w:hAnsiTheme="majorBidi" w:cstheme="majorBidi"/>
          <w:b/>
          <w:bCs/>
        </w:rPr>
        <w:t xml:space="preserve"> torque, 5</w:t>
      </w:r>
      <m:oMath>
        <m:r>
          <m:rPr>
            <m:sty m:val="bi"/>
          </m:rPr>
          <w:rPr>
            <w:rFonts w:ascii="Cambria Math" w:hAnsi="Cambria Math" w:cstheme="majorBidi"/>
          </w:rPr>
          <m:t>70,587</m:t>
        </m:r>
      </m:oMath>
      <w:r>
        <w:rPr>
          <w:rFonts w:asciiTheme="majorBidi" w:hAnsiTheme="majorBidi" w:cstheme="majorBidi"/>
          <w:b/>
          <w:bCs/>
        </w:rPr>
        <w:t xml:space="preserve"> </w:t>
      </w:r>
      <w:r w:rsidRPr="00BF7C4A">
        <w:rPr>
          <w:rFonts w:asciiTheme="majorBidi" w:hAnsiTheme="majorBidi" w:cstheme="majorBidi"/>
          <w:b/>
          <w:bCs/>
        </w:rPr>
        <w:t xml:space="preserve">nodes, </w:t>
      </w:r>
      <m:oMath>
        <m:r>
          <m:rPr>
            <m:sty m:val="bi"/>
          </m:rPr>
          <w:rPr>
            <w:rFonts w:ascii="Cambria Math" w:hAnsi="Cambria Math" w:cstheme="majorBidi"/>
          </w:rPr>
          <m:t>371,941</m:t>
        </m:r>
      </m:oMath>
      <w:r w:rsidRPr="00BF7C4A">
        <w:rPr>
          <w:rFonts w:asciiTheme="majorBidi" w:hAnsiTheme="majorBidi" w:cstheme="majorBidi"/>
          <w:b/>
          <w:bCs/>
        </w:rPr>
        <w:t xml:space="preserve"> elements):</w:t>
      </w:r>
    </w:p>
    <w:p w14:paraId="27A32028" w14:textId="77777777" w:rsidR="00D004FD" w:rsidRPr="00BF7C4A" w:rsidRDefault="00D004FD" w:rsidP="00D004FD">
      <w:pPr>
        <w:numPr>
          <w:ilvl w:val="0"/>
          <w:numId w:val="54"/>
        </w:numPr>
        <w:rPr>
          <w:rFonts w:asciiTheme="majorBidi" w:hAnsiTheme="majorBidi" w:cstheme="majorBidi"/>
        </w:rPr>
      </w:pPr>
      <w:r w:rsidRPr="00BF7C4A">
        <w:rPr>
          <w:rFonts w:asciiTheme="majorBidi" w:hAnsiTheme="majorBidi" w:cstheme="majorBidi"/>
          <w:b/>
          <w:bCs/>
        </w:rPr>
        <w:t>Maximum von Mises Stress:</w:t>
      </w:r>
      <w:r w:rsidRPr="00BF7C4A">
        <w:rPr>
          <w:rFonts w:asciiTheme="majorBidi" w:hAnsiTheme="majorBidi" w:cstheme="majorBidi"/>
        </w:rPr>
        <w:t xml:space="preserve"> </w:t>
      </w:r>
      <m:oMath>
        <m:r>
          <w:rPr>
            <w:rFonts w:ascii="Cambria Math" w:hAnsi="Cambria Math" w:cstheme="majorBidi"/>
          </w:rPr>
          <m:t>90.67 \ MPa</m:t>
        </m:r>
      </m:oMath>
    </w:p>
    <w:p w14:paraId="38156EEE" w14:textId="77777777" w:rsidR="00D004FD" w:rsidRPr="00BF7C4A" w:rsidRDefault="00D004FD" w:rsidP="00D004FD">
      <w:pPr>
        <w:numPr>
          <w:ilvl w:val="0"/>
          <w:numId w:val="54"/>
        </w:numPr>
        <w:rPr>
          <w:rFonts w:asciiTheme="majorBidi" w:hAnsiTheme="majorBidi" w:cstheme="majorBidi"/>
        </w:rPr>
      </w:pPr>
      <w:r w:rsidRPr="00BF7C4A">
        <w:rPr>
          <w:rFonts w:asciiTheme="majorBidi" w:hAnsiTheme="majorBidi" w:cstheme="majorBidi"/>
          <w:b/>
          <w:bCs/>
        </w:rPr>
        <w:t>Maximum Resultant Displacement:</w:t>
      </w:r>
      <w:r w:rsidRPr="00BF7C4A">
        <w:rPr>
          <w:rFonts w:asciiTheme="majorBidi" w:hAnsiTheme="majorBidi" w:cstheme="majorBidi"/>
        </w:rPr>
        <w:t xml:space="preserve"> </w:t>
      </w:r>
      <m:oMath>
        <m:r>
          <w:rPr>
            <w:rFonts w:ascii="Cambria Math" w:hAnsi="Cambria Math" w:cstheme="majorBidi"/>
          </w:rPr>
          <m:t>0.0021  mm</m:t>
        </m:r>
      </m:oMath>
    </w:p>
    <w:p w14:paraId="294D81FB" w14:textId="77777777" w:rsidR="00D004FD" w:rsidRPr="00BF7C4A" w:rsidRDefault="00D004FD" w:rsidP="00D004FD">
      <w:pPr>
        <w:numPr>
          <w:ilvl w:val="0"/>
          <w:numId w:val="54"/>
        </w:numPr>
        <w:rPr>
          <w:rFonts w:asciiTheme="majorBidi" w:hAnsiTheme="majorBidi" w:cstheme="majorBidi"/>
        </w:rPr>
      </w:pPr>
      <w:r w:rsidRPr="00BF7C4A">
        <w:rPr>
          <w:rFonts w:asciiTheme="majorBidi" w:hAnsiTheme="majorBidi" w:cstheme="majorBidi"/>
          <w:b/>
          <w:bCs/>
        </w:rPr>
        <w:t>Maximum Equivalent Strain:</w:t>
      </w:r>
      <w:r w:rsidRPr="00BF7C4A">
        <w:rPr>
          <w:rFonts w:asciiTheme="majorBidi" w:hAnsiTheme="majorBidi" w:cstheme="majorBidi"/>
        </w:rPr>
        <w:t xml:space="preserve"> </w:t>
      </w:r>
      <m:oMath>
        <m:r>
          <w:rPr>
            <w:rFonts w:ascii="Cambria Math" w:hAnsi="Cambria Math" w:cstheme="majorBidi"/>
          </w:rPr>
          <m:t>7.58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w:p>
    <w:p w14:paraId="1D80505B" w14:textId="77777777" w:rsidR="00D004FD" w:rsidRPr="00BF7C4A" w:rsidRDefault="00D004FD" w:rsidP="00D004FD">
      <w:pPr>
        <w:numPr>
          <w:ilvl w:val="0"/>
          <w:numId w:val="54"/>
        </w:numPr>
        <w:rPr>
          <w:rFonts w:asciiTheme="majorBidi" w:hAnsiTheme="majorBidi" w:cstheme="majorBidi"/>
        </w:rPr>
      </w:pPr>
      <w:r w:rsidRPr="00BF7C4A">
        <w:rPr>
          <w:rFonts w:asciiTheme="majorBidi" w:hAnsiTheme="majorBidi" w:cstheme="majorBidi"/>
          <w:b/>
          <w:bCs/>
        </w:rPr>
        <w:t>Minimum Factor of Safety (FOS):</w:t>
      </w:r>
      <w:r w:rsidRPr="00BF7C4A">
        <w:rPr>
          <w:rFonts w:asciiTheme="majorBidi" w:hAnsiTheme="majorBidi" w:cstheme="majorBidi"/>
        </w:rPr>
        <w:t xml:space="preserve"> 2.28</w:t>
      </w:r>
    </w:p>
    <w:p w14:paraId="5E976230"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Engineering Interpretation:</w:t>
      </w:r>
      <w:r w:rsidRPr="00BF7C4A">
        <w:rPr>
          <w:rFonts w:asciiTheme="majorBidi" w:hAnsiTheme="majorBidi" w:cstheme="majorBidi"/>
        </w:rPr>
        <w:t xml:space="preserve"> The integration of the spinner plate acts as a geometric stiffener at the distal end of the shaft. It effectively redistributes the torsional load, resulting in the lowest maximum stress and highest FOS among all configurations. The microscopic maximum deflection (0</w:t>
      </w:r>
      <m:oMath>
        <m:r>
          <w:rPr>
            <w:rFonts w:ascii="Cambria Math" w:hAnsi="Cambria Math" w:cstheme="majorBidi"/>
          </w:rPr>
          <m:t>.0021  mm</m:t>
        </m:r>
      </m:oMath>
      <w:r w:rsidRPr="00BF7C4A">
        <w:rPr>
          <w:rFonts w:asciiTheme="majorBidi" w:hAnsiTheme="majorBidi" w:cstheme="majorBidi"/>
        </w:rPr>
        <w:t>) guarantees that the radial clearance (</w:t>
      </w:r>
      <m:oMath>
        <m:r>
          <w:rPr>
            <w:rFonts w:ascii="Cambria Math" w:hAnsi="Cambria Math" w:cstheme="majorBidi"/>
          </w:rPr>
          <m:t>1.5 mm</m:t>
        </m:r>
      </m:oMath>
      <w:r w:rsidRPr="00BF7C4A">
        <w:rPr>
          <w:rFonts w:asciiTheme="majorBidi" w:hAnsiTheme="majorBidi" w:cstheme="majorBidi"/>
        </w:rPr>
        <w:t>) between the auger and outer tube will remain strictly constant during aggressive servo motor acceleration, entirely eliminating the risk of metal-to-metal collision inside the dosing funnel.</w:t>
      </w:r>
    </w:p>
    <w:p w14:paraId="709EAEF1" w14:textId="77777777" w:rsidR="00D004FD" w:rsidRDefault="00D004FD" w:rsidP="00D004FD">
      <w:pPr>
        <w:rPr>
          <w:rFonts w:asciiTheme="majorBidi" w:hAnsiTheme="majorBidi" w:cstheme="majorBidi"/>
          <w:b/>
          <w:bCs/>
        </w:rPr>
      </w:pPr>
    </w:p>
    <w:p w14:paraId="4341FD70" w14:textId="6C76DC9E" w:rsidR="001C31B8" w:rsidRDefault="001C31B8" w:rsidP="00D004FD">
      <w:pPr>
        <w:rPr>
          <w:rFonts w:asciiTheme="majorBidi" w:hAnsiTheme="majorBidi" w:cstheme="majorBidi"/>
          <w:b/>
          <w:bCs/>
        </w:rPr>
      </w:pPr>
      <w:r>
        <w:rPr>
          <w:rFonts w:asciiTheme="majorBidi" w:hAnsiTheme="majorBidi" w:cstheme="majorBidi"/>
          <w:b/>
          <w:bCs/>
          <w:noProof/>
        </w:rPr>
        <w:drawing>
          <wp:inline distT="0" distB="0" distL="0" distR="0" wp14:anchorId="26FA8812" wp14:editId="2B401F49">
            <wp:extent cx="5486400" cy="26981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a:extLst>
                        <a:ext uri="{28A0092B-C50C-407E-A947-70E740481C1C}">
                          <a14:useLocalDpi xmlns:a14="http://schemas.microsoft.com/office/drawing/2010/main" val="0"/>
                        </a:ext>
                      </a:extLst>
                    </a:blip>
                    <a:stretch>
                      <a:fillRect/>
                    </a:stretch>
                  </pic:blipFill>
                  <pic:spPr>
                    <a:xfrm>
                      <a:off x="0" y="0"/>
                      <a:ext cx="5486400" cy="2698115"/>
                    </a:xfrm>
                    <a:prstGeom prst="rect">
                      <a:avLst/>
                    </a:prstGeom>
                  </pic:spPr>
                </pic:pic>
              </a:graphicData>
            </a:graphic>
          </wp:inline>
        </w:drawing>
      </w:r>
    </w:p>
    <w:p w14:paraId="7F3E8FAC" w14:textId="5FE91DCA" w:rsidR="001C31B8" w:rsidRPr="001C31B8" w:rsidRDefault="001C31B8" w:rsidP="001C31B8">
      <w:pPr>
        <w:rPr>
          <w:rFonts w:asciiTheme="majorBidi" w:hAnsiTheme="majorBidi" w:cstheme="majorBidi"/>
          <w:color w:val="000000" w:themeColor="text1"/>
        </w:rPr>
      </w:pPr>
      <w:r w:rsidRPr="001C31B8">
        <w:rPr>
          <w:rFonts w:asciiTheme="majorBidi" w:hAnsiTheme="majorBidi" w:cstheme="majorBidi"/>
          <w:b/>
          <w:bCs/>
          <w:color w:val="000000" w:themeColor="text1"/>
        </w:rPr>
        <w:t>Figure 7.3.4:</w:t>
      </w:r>
      <w:r w:rsidRPr="001C31B8">
        <w:rPr>
          <w:rFonts w:asciiTheme="majorBidi" w:hAnsiTheme="majorBidi" w:cstheme="majorBidi"/>
          <w:color w:val="000000" w:themeColor="text1"/>
        </w:rPr>
        <w:t xml:space="preserve"> SOLIDWORKS von Mises stress contour map for the auger and shaft assembly</w:t>
      </w:r>
      <w:r>
        <w:rPr>
          <w:rFonts w:asciiTheme="majorBidi" w:hAnsiTheme="majorBidi" w:cstheme="majorBidi"/>
          <w:color w:val="000000" w:themeColor="text1"/>
        </w:rPr>
        <w:t>.</w:t>
      </w:r>
    </w:p>
    <w:p w14:paraId="6FD2A631" w14:textId="77777777" w:rsidR="001C31B8" w:rsidRPr="001C31B8" w:rsidRDefault="001C31B8" w:rsidP="00D004FD">
      <w:pPr>
        <w:rPr>
          <w:rFonts w:asciiTheme="majorBidi" w:hAnsiTheme="majorBidi" w:cstheme="majorBidi"/>
          <w:rtl/>
        </w:rPr>
      </w:pPr>
    </w:p>
    <w:p w14:paraId="12AA35C9" w14:textId="7777777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t>7.3.5 Comparative Structural Assessment and Final Validation</w:t>
      </w:r>
    </w:p>
    <w:tbl>
      <w:tblPr>
        <w:tblW w:w="0" w:type="auto"/>
        <w:tblCellSpacing w:w="15" w:type="dxa"/>
        <w:tblCellMar>
          <w:left w:w="0" w:type="dxa"/>
          <w:right w:w="0" w:type="dxa"/>
        </w:tblCellMar>
        <w:tblLook w:val="04A0" w:firstRow="1" w:lastRow="0" w:firstColumn="1" w:lastColumn="0" w:noHBand="0" w:noVBand="1"/>
      </w:tblPr>
      <w:tblGrid>
        <w:gridCol w:w="1889"/>
        <w:gridCol w:w="2269"/>
        <w:gridCol w:w="2034"/>
        <w:gridCol w:w="902"/>
      </w:tblGrid>
      <w:tr w:rsidR="00D004FD" w:rsidRPr="00BF7C4A" w14:paraId="0F93877A"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E1898"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3804"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Max Stress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BBF28"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 xml:space="preserve">Max </w:t>
            </w:r>
            <w:proofErr w:type="spellStart"/>
            <w:r w:rsidRPr="00BF7C4A">
              <w:rPr>
                <w:rFonts w:asciiTheme="majorBidi" w:hAnsiTheme="majorBidi" w:cstheme="majorBidi"/>
                <w:b/>
                <w:bCs/>
              </w:rPr>
              <w:t>Disp</w:t>
            </w:r>
            <w:proofErr w:type="spellEnd"/>
            <w:r w:rsidRPr="00BF7C4A">
              <w:rPr>
                <w:rFonts w:asciiTheme="majorBidi" w:hAnsiTheme="majorBidi" w:cstheme="majorBidi"/>
                <w:b/>
                <w:bCs/>
              </w:rPr>
              <w:t xml:space="preserve">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122DE"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FOS</w:t>
            </w:r>
          </w:p>
        </w:tc>
      </w:tr>
      <w:tr w:rsidR="00D004FD" w:rsidRPr="00BF7C4A" w14:paraId="4DDC4941"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10B4B"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Auger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B0A05" w14:textId="77777777" w:rsidR="00D004FD" w:rsidRPr="00BF7C4A" w:rsidRDefault="00D004FD" w:rsidP="004556D2">
            <w:pPr>
              <w:rPr>
                <w:rFonts w:asciiTheme="majorBidi" w:hAnsiTheme="majorBidi" w:cstheme="majorBidi"/>
              </w:rPr>
            </w:pPr>
            <m:oMathPara>
              <m:oMath>
                <m:r>
                  <w:rPr>
                    <w:rFonts w:ascii="Cambria Math" w:hAnsi="Cambria Math" w:cstheme="majorBidi"/>
                  </w:rPr>
                  <m:t>99.73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C507D" w14:textId="77777777" w:rsidR="00D004FD" w:rsidRPr="00BF7C4A" w:rsidRDefault="00D004FD" w:rsidP="004556D2">
            <w:pPr>
              <w:rPr>
                <w:rFonts w:asciiTheme="majorBidi" w:hAnsiTheme="majorBidi" w:cstheme="majorBidi"/>
              </w:rPr>
            </w:pPr>
            <w:r w:rsidRPr="00BF7C4A">
              <w:rPr>
                <w:rFonts w:asciiTheme="majorBidi" w:hAnsiTheme="majorBidi" w:cstheme="majorBidi"/>
              </w:rPr>
              <w:t>0.7087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889D3" w14:textId="77777777" w:rsidR="00D004FD" w:rsidRPr="00BF7C4A" w:rsidRDefault="00D004FD" w:rsidP="004556D2">
            <w:pPr>
              <w:rPr>
                <w:rFonts w:asciiTheme="majorBidi" w:hAnsiTheme="majorBidi" w:cstheme="majorBidi"/>
              </w:rPr>
            </w:pPr>
            <m:oMathPara>
              <m:oMath>
                <m:r>
                  <w:rPr>
                    <w:rFonts w:ascii="Cambria Math" w:hAnsi="Cambria Math" w:cstheme="majorBidi"/>
                  </w:rPr>
                  <m:t>2.07</m:t>
                </m:r>
              </m:oMath>
            </m:oMathPara>
          </w:p>
        </w:tc>
      </w:tr>
      <w:tr w:rsidR="00D004FD" w:rsidRPr="00BF7C4A" w14:paraId="5FC472F6"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32825"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Auger + Shaft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7CBA4" w14:textId="77777777" w:rsidR="00D004FD" w:rsidRPr="00BF7C4A" w:rsidRDefault="00D004FD" w:rsidP="004556D2">
            <w:pPr>
              <w:rPr>
                <w:rFonts w:asciiTheme="majorBidi" w:hAnsiTheme="majorBidi" w:cstheme="majorBidi"/>
              </w:rPr>
            </w:pPr>
            <m:oMathPara>
              <m:oMath>
                <m:r>
                  <w:rPr>
                    <w:rFonts w:ascii="Cambria Math" w:hAnsi="Cambria Math" w:cstheme="majorBidi"/>
                  </w:rPr>
                  <m:t>127.3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C0EE6" w14:textId="77777777" w:rsidR="00D004FD" w:rsidRPr="00BF7C4A" w:rsidRDefault="00D004FD" w:rsidP="004556D2">
            <w:pPr>
              <w:rPr>
                <w:rFonts w:asciiTheme="majorBidi" w:hAnsiTheme="majorBidi" w:cstheme="majorBidi"/>
              </w:rPr>
            </w:pPr>
            <m:oMathPara>
              <m:oMath>
                <m:r>
                  <w:rPr>
                    <w:rFonts w:ascii="Cambria Math" w:hAnsi="Cambria Math" w:cstheme="majorBidi"/>
                  </w:rPr>
                  <m:t>0.0032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44980" w14:textId="77777777" w:rsidR="00D004FD" w:rsidRPr="00BF7C4A" w:rsidRDefault="00D004FD" w:rsidP="004556D2">
            <w:pPr>
              <w:rPr>
                <w:rFonts w:asciiTheme="majorBidi" w:hAnsiTheme="majorBidi" w:cstheme="majorBidi"/>
              </w:rPr>
            </w:pPr>
            <m:oMathPara>
              <m:oMath>
                <m:r>
                  <w:rPr>
                    <w:rFonts w:ascii="Cambria Math" w:hAnsi="Cambria Math" w:cstheme="majorBidi"/>
                  </w:rPr>
                  <m:t>1.62</m:t>
                </m:r>
              </m:oMath>
            </m:oMathPara>
          </w:p>
        </w:tc>
      </w:tr>
      <w:tr w:rsidR="00D004FD" w:rsidRPr="00BF7C4A" w14:paraId="79A4B37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B41CE" w14:textId="77777777" w:rsidR="00D004FD" w:rsidRPr="00BF7C4A" w:rsidRDefault="00D004FD" w:rsidP="004556D2">
            <w:pPr>
              <w:rPr>
                <w:rFonts w:asciiTheme="majorBidi" w:hAnsiTheme="majorBidi" w:cstheme="majorBidi"/>
              </w:rPr>
            </w:pPr>
            <w:r w:rsidRPr="00BF7C4A">
              <w:rPr>
                <w:rFonts w:asciiTheme="majorBidi" w:hAnsiTheme="majorBidi" w:cstheme="majorBidi"/>
                <w:b/>
                <w:bCs/>
              </w:rPr>
              <w:t>Full Assembly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827AC" w14:textId="77777777" w:rsidR="00D004FD" w:rsidRPr="00BF7C4A" w:rsidRDefault="00D004FD" w:rsidP="004556D2">
            <w:pPr>
              <w:rPr>
                <w:rFonts w:asciiTheme="majorBidi" w:hAnsiTheme="majorBidi" w:cstheme="majorBidi"/>
              </w:rPr>
            </w:pPr>
            <m:oMathPara>
              <m:oMath>
                <m:r>
                  <w:rPr>
                    <w:rFonts w:ascii="Cambria Math" w:hAnsi="Cambria Math" w:cstheme="majorBidi"/>
                  </w:rPr>
                  <m:t>90.67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6AEED" w14:textId="77777777" w:rsidR="00D004FD" w:rsidRPr="00BF7C4A" w:rsidRDefault="00D004FD" w:rsidP="004556D2">
            <w:pPr>
              <w:rPr>
                <w:rFonts w:asciiTheme="majorBidi" w:hAnsiTheme="majorBidi" w:cstheme="majorBidi"/>
              </w:rPr>
            </w:pPr>
            <m:oMathPara>
              <m:oMath>
                <m:r>
                  <w:rPr>
                    <w:rFonts w:ascii="Cambria Math" w:hAnsi="Cambria Math" w:cstheme="majorBidi"/>
                  </w:rPr>
                  <m:t>0.0021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191D7" w14:textId="77777777" w:rsidR="00D004FD" w:rsidRPr="00BF7C4A" w:rsidRDefault="00D004FD" w:rsidP="004556D2">
            <w:pPr>
              <w:rPr>
                <w:rFonts w:asciiTheme="majorBidi" w:hAnsiTheme="majorBidi" w:cstheme="majorBidi"/>
              </w:rPr>
            </w:pPr>
            <m:oMathPara>
              <m:oMath>
                <m:r>
                  <w:rPr>
                    <w:rFonts w:ascii="Cambria Math" w:hAnsi="Cambria Math" w:cstheme="majorBidi"/>
                  </w:rPr>
                  <m:t>2.28</m:t>
                </m:r>
              </m:oMath>
            </m:oMathPara>
          </w:p>
        </w:tc>
      </w:tr>
    </w:tbl>
    <w:p w14:paraId="3E864F60" w14:textId="77777777" w:rsidR="00D004FD" w:rsidRDefault="00D004FD" w:rsidP="00D004FD">
      <w:pPr>
        <w:rPr>
          <w:rFonts w:asciiTheme="majorBidi" w:hAnsiTheme="majorBidi" w:cstheme="majorBidi"/>
          <w:b/>
          <w:bCs/>
          <w:rtl/>
        </w:rPr>
      </w:pPr>
    </w:p>
    <w:p w14:paraId="419FD9AF"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Key Observations:</w:t>
      </w:r>
    </w:p>
    <w:p w14:paraId="2C6EF72D" w14:textId="77777777" w:rsidR="00D004FD" w:rsidRPr="00BF7C4A" w:rsidRDefault="00D004FD" w:rsidP="00D004FD">
      <w:pPr>
        <w:numPr>
          <w:ilvl w:val="0"/>
          <w:numId w:val="55"/>
        </w:numPr>
        <w:rPr>
          <w:rFonts w:asciiTheme="majorBidi" w:hAnsiTheme="majorBidi" w:cstheme="majorBidi"/>
        </w:rPr>
      </w:pPr>
      <w:r w:rsidRPr="00BF7C4A">
        <w:rPr>
          <w:rFonts w:asciiTheme="majorBidi" w:hAnsiTheme="majorBidi" w:cstheme="majorBidi"/>
        </w:rPr>
        <w:t>The auger alone is flexible and requires structural support.</w:t>
      </w:r>
    </w:p>
    <w:p w14:paraId="380D42B4" w14:textId="77777777" w:rsidR="00D004FD" w:rsidRPr="00BF7C4A" w:rsidRDefault="00D004FD" w:rsidP="00D004FD">
      <w:pPr>
        <w:numPr>
          <w:ilvl w:val="0"/>
          <w:numId w:val="55"/>
        </w:numPr>
        <w:rPr>
          <w:rFonts w:asciiTheme="majorBidi" w:hAnsiTheme="majorBidi" w:cstheme="majorBidi"/>
        </w:rPr>
      </w:pPr>
      <w:r w:rsidRPr="00BF7C4A">
        <w:rPr>
          <w:rFonts w:asciiTheme="majorBidi" w:hAnsiTheme="majorBidi" w:cstheme="majorBidi"/>
        </w:rPr>
        <w:t>The shaft increases torsional stiffness dramatically</w:t>
      </w:r>
      <w:r>
        <w:rPr>
          <w:rFonts w:asciiTheme="majorBidi" w:hAnsiTheme="majorBidi" w:cstheme="majorBidi"/>
        </w:rPr>
        <w:t xml:space="preserve"> </w:t>
      </w:r>
      <w:r w:rsidRPr="00BF7C4A">
        <w:rPr>
          <w:rFonts w:asciiTheme="majorBidi" w:hAnsiTheme="majorBidi" w:cstheme="majorBidi"/>
        </w:rPr>
        <w:t xml:space="preserve">(deflection reduced by </w:t>
      </w:r>
      <m:oMath>
        <m:r>
          <w:rPr>
            <w:rFonts w:ascii="Cambria Math" w:hAnsi="Cambria Math" w:cstheme="majorBidi"/>
          </w:rPr>
          <m:t>99.5%</m:t>
        </m:r>
      </m:oMath>
      <w:r>
        <w:rPr>
          <w:rFonts w:asciiTheme="majorBidi" w:eastAsiaTheme="minorEastAsia" w:hAnsiTheme="majorBidi" w:cstheme="majorBidi"/>
        </w:rPr>
        <w:t>).</w:t>
      </w:r>
    </w:p>
    <w:p w14:paraId="6FC4C68F" w14:textId="77777777" w:rsidR="00D004FD" w:rsidRPr="00BF7C4A" w:rsidRDefault="00D004FD" w:rsidP="00D004FD">
      <w:pPr>
        <w:numPr>
          <w:ilvl w:val="0"/>
          <w:numId w:val="55"/>
        </w:numPr>
        <w:rPr>
          <w:rFonts w:asciiTheme="majorBidi" w:hAnsiTheme="majorBidi" w:cstheme="majorBidi"/>
        </w:rPr>
      </w:pPr>
      <w:r w:rsidRPr="00BF7C4A">
        <w:rPr>
          <w:rFonts w:asciiTheme="majorBidi" w:hAnsiTheme="majorBidi" w:cstheme="majorBidi"/>
        </w:rPr>
        <w:t>The spinner plate improves load distribution and stress reduction at the shaft-flight interface.</w:t>
      </w:r>
    </w:p>
    <w:p w14:paraId="6B024D9D" w14:textId="77777777" w:rsidR="00D004FD" w:rsidRPr="00BF7C4A" w:rsidRDefault="00D004FD" w:rsidP="00D004FD">
      <w:pPr>
        <w:numPr>
          <w:ilvl w:val="0"/>
          <w:numId w:val="55"/>
        </w:numPr>
        <w:rPr>
          <w:rFonts w:asciiTheme="majorBidi" w:hAnsiTheme="majorBidi" w:cstheme="majorBidi"/>
        </w:rPr>
      </w:pPr>
      <w:r w:rsidRPr="00BF7C4A">
        <w:rPr>
          <w:rFonts w:asciiTheme="majorBidi" w:hAnsiTheme="majorBidi" w:cstheme="majorBidi"/>
        </w:rPr>
        <w:t xml:space="preserve">The final assembly achieves optimal structural balance with </w:t>
      </w:r>
      <m:oMath>
        <m:r>
          <w:rPr>
            <w:rFonts w:ascii="Cambria Math" w:hAnsi="Cambria Math" w:cstheme="majorBidi"/>
          </w:rPr>
          <m:t>FOS = 2.28</m:t>
        </m:r>
      </m:oMath>
      <w:r w:rsidRPr="00BF7C4A">
        <w:rPr>
          <w:rFonts w:asciiTheme="majorBidi" w:hAnsiTheme="majorBidi" w:cstheme="majorBidi"/>
        </w:rPr>
        <w:t>.</w:t>
      </w:r>
    </w:p>
    <w:p w14:paraId="52686F01"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Clearance Validation:</w:t>
      </w:r>
      <w:r w:rsidRPr="00BF7C4A">
        <w:rPr>
          <w:rFonts w:asciiTheme="majorBidi" w:hAnsiTheme="majorBidi" w:cstheme="majorBidi"/>
        </w:rPr>
        <w:t xml:space="preserve"> The maximum radial deflection (</w:t>
      </w:r>
      <m:oMath>
        <m:r>
          <w:rPr>
            <w:rFonts w:ascii="Cambria Math" w:hAnsi="Cambria Math" w:cstheme="majorBidi"/>
          </w:rPr>
          <m:t xml:space="preserve">0.0032  mm </m:t>
        </m:r>
      </m:oMath>
      <w:r w:rsidRPr="00BF7C4A">
        <w:rPr>
          <w:rFonts w:asciiTheme="majorBidi" w:hAnsiTheme="majorBidi" w:cstheme="majorBidi"/>
        </w:rPr>
        <w:t>in the functional shaft assembly worst-case scenario) is significantly less than the design radial clearance (</w:t>
      </w:r>
      <m:oMath>
        <m:r>
          <w:rPr>
            <w:rFonts w:ascii="Cambria Math" w:hAnsi="Cambria Math" w:cstheme="majorBidi"/>
          </w:rPr>
          <m:t>1.5  mm</m:t>
        </m:r>
      </m:oMath>
      <w:r w:rsidRPr="00BF7C4A">
        <w:rPr>
          <w:rFonts w:asciiTheme="majorBidi" w:hAnsiTheme="majorBidi" w:cstheme="majorBidi"/>
        </w:rPr>
        <w:t>), confirming zero probability of auger-to-tube contact and providing absolute protection against metallic contamination of the salt.</w:t>
      </w:r>
    </w:p>
    <w:p w14:paraId="0B7753A8" w14:textId="77777777" w:rsidR="00D004FD" w:rsidRPr="00BF7C4A" w:rsidRDefault="00D004FD" w:rsidP="00D004FD">
      <w:pPr>
        <w:rPr>
          <w:rFonts w:asciiTheme="majorBidi" w:hAnsiTheme="majorBidi" w:cstheme="majorBidi"/>
        </w:rPr>
      </w:pPr>
      <w:r w:rsidRPr="00BF7C4A">
        <w:rPr>
          <w:rFonts w:asciiTheme="majorBidi" w:hAnsiTheme="majorBidi" w:cstheme="majorBidi"/>
          <w:b/>
          <w:bCs/>
        </w:rPr>
        <w:t>Torsional Stiffness Validation:</w:t>
      </w:r>
      <w:r w:rsidRPr="00BF7C4A">
        <w:rPr>
          <w:rFonts w:asciiTheme="majorBidi" w:hAnsiTheme="majorBidi" w:cstheme="majorBidi"/>
        </w:rPr>
        <w:t xml:space="preserve"> The </w:t>
      </w:r>
      <w:proofErr w:type="gramStart"/>
      <w:r w:rsidRPr="00BF7C4A">
        <w:rPr>
          <w:rFonts w:asciiTheme="majorBidi" w:hAnsiTheme="majorBidi" w:cstheme="majorBidi"/>
        </w:rPr>
        <w:t>16  mm</w:t>
      </w:r>
      <w:proofErr w:type="gramEnd"/>
      <w:r w:rsidRPr="00BF7C4A">
        <w:rPr>
          <w:rFonts w:asciiTheme="majorBidi" w:hAnsiTheme="majorBidi" w:cstheme="majorBidi"/>
        </w:rPr>
        <w:t xml:space="preserve"> shaft diameter proves capable of transmitting motor torque efficiently while maintaining </w:t>
      </w:r>
      <m:oMath>
        <m:r>
          <w:rPr>
            <w:rFonts w:ascii="Cambria Math" w:hAnsi="Cambria Math" w:cstheme="majorBidi"/>
          </w:rPr>
          <m:t>FOS &gt; 1.6</m:t>
        </m:r>
      </m:oMath>
      <w:r w:rsidRPr="00BF7C4A">
        <w:rPr>
          <w:rFonts w:asciiTheme="majorBidi" w:hAnsiTheme="majorBidi" w:cstheme="majorBidi"/>
        </w:rPr>
        <w:t xml:space="preserve"> under extreme loading, ensuring the angular positioning accuracy required for  </w:t>
      </w:r>
      <m:oMath>
        <m:r>
          <w:rPr>
            <w:rFonts w:ascii="Cambria Math" w:hAnsi="Cambria Math" w:cstheme="majorBidi"/>
          </w:rPr>
          <m:t>±1.5\%</m:t>
        </m:r>
      </m:oMath>
      <w:r>
        <w:rPr>
          <w:rFonts w:asciiTheme="majorBidi" w:hAnsiTheme="majorBidi" w:cstheme="majorBidi"/>
        </w:rPr>
        <w:t xml:space="preserve"> </w:t>
      </w:r>
      <w:r w:rsidRPr="00BF7C4A">
        <w:rPr>
          <w:rFonts w:asciiTheme="majorBidi" w:hAnsiTheme="majorBidi" w:cstheme="majorBidi"/>
        </w:rPr>
        <w:t>weight precision.</w:t>
      </w:r>
    </w:p>
    <w:p w14:paraId="7BD102C8" w14:textId="77777777" w:rsidR="00D004FD" w:rsidRDefault="00D004FD" w:rsidP="00D004FD">
      <w:pPr>
        <w:rPr>
          <w:rFonts w:asciiTheme="majorBidi" w:hAnsiTheme="majorBidi" w:cstheme="majorBidi"/>
          <w:b/>
          <w:bCs/>
          <w:rtl/>
        </w:rPr>
      </w:pPr>
    </w:p>
    <w:p w14:paraId="1C64C00C" w14:textId="77777777" w:rsidR="00D004FD" w:rsidRPr="001E6522" w:rsidRDefault="00D004FD" w:rsidP="00D004FD">
      <w:pPr>
        <w:rPr>
          <w:rFonts w:asciiTheme="majorBidi" w:hAnsiTheme="majorBidi" w:cstheme="majorBidi"/>
          <w:b/>
          <w:bCs/>
          <w:i/>
          <w:iCs/>
        </w:rPr>
      </w:pPr>
      <w:r w:rsidRPr="001E6522">
        <w:rPr>
          <w:rFonts w:asciiTheme="majorBidi" w:hAnsiTheme="majorBidi" w:cstheme="majorBidi"/>
          <w:b/>
          <w:bCs/>
          <w:i/>
          <w:iCs/>
        </w:rPr>
        <w:t>7.3.6 Final Structural Verdict</w:t>
      </w:r>
    </w:p>
    <w:p w14:paraId="60285CE8" w14:textId="77777777" w:rsidR="00D004FD" w:rsidRPr="00BF7C4A" w:rsidRDefault="00D004FD" w:rsidP="00D004FD">
      <w:pPr>
        <w:rPr>
          <w:rFonts w:asciiTheme="majorBidi" w:hAnsiTheme="majorBidi" w:cstheme="majorBidi"/>
        </w:rPr>
      </w:pPr>
      <w:r w:rsidRPr="00BF7C4A">
        <w:rPr>
          <w:rFonts w:asciiTheme="majorBidi" w:hAnsiTheme="majorBidi" w:cstheme="majorBidi"/>
        </w:rPr>
        <w:t xml:space="preserve">The </w:t>
      </w:r>
      <w:proofErr w:type="spellStart"/>
      <w:r w:rsidRPr="00BF7C4A">
        <w:rPr>
          <w:rFonts w:asciiTheme="majorBidi" w:hAnsiTheme="majorBidi" w:cstheme="majorBidi"/>
        </w:rPr>
        <w:t>multiphysics</w:t>
      </w:r>
      <w:proofErr w:type="spellEnd"/>
      <w:r w:rsidRPr="00BF7C4A">
        <w:rPr>
          <w:rFonts w:asciiTheme="majorBidi" w:hAnsiTheme="majorBidi" w:cstheme="majorBidi"/>
        </w:rPr>
        <w:t xml:space="preserve"> structural simulations successfully validate the mechanical design parameters. The AISI 304 geometry demonstrates:</w:t>
      </w:r>
    </w:p>
    <w:p w14:paraId="0781143D" w14:textId="77777777" w:rsidR="00D004FD" w:rsidRPr="00BF7C4A" w:rsidRDefault="00D004FD" w:rsidP="00D004FD">
      <w:pPr>
        <w:numPr>
          <w:ilvl w:val="0"/>
          <w:numId w:val="56"/>
        </w:numPr>
        <w:rPr>
          <w:rFonts w:asciiTheme="majorBidi" w:hAnsiTheme="majorBidi" w:cstheme="majorBidi"/>
        </w:rPr>
      </w:pPr>
      <w:r w:rsidRPr="00BF7C4A">
        <w:rPr>
          <w:rFonts w:asciiTheme="majorBidi" w:hAnsiTheme="majorBidi" w:cstheme="majorBidi"/>
        </w:rPr>
        <w:t xml:space="preserve">Structural integrity under full design </w:t>
      </w:r>
      <w:proofErr w:type="gramStart"/>
      <w:r w:rsidRPr="00BF7C4A">
        <w:rPr>
          <w:rFonts w:asciiTheme="majorBidi" w:hAnsiTheme="majorBidi" w:cstheme="majorBidi"/>
        </w:rPr>
        <w:t xml:space="preserve">torque </w:t>
      </w:r>
      <w:r>
        <w:rPr>
          <w:rFonts w:asciiTheme="majorBidi" w:eastAsiaTheme="minorEastAsia" w:hAnsiTheme="majorBidi" w:cstheme="majorBidi" w:hint="cs"/>
          <w:rtl/>
        </w:rPr>
        <w:t>)</w:t>
      </w:r>
      <w:proofErr w:type="gramEnd"/>
      <m:oMath>
        <m:r>
          <w:rPr>
            <w:rFonts w:ascii="Cambria Math" w:hAnsi="Cambria Math" w:cstheme="majorBidi"/>
          </w:rPr>
          <m:t>20  N×m</m:t>
        </m:r>
      </m:oMath>
      <w:r>
        <w:rPr>
          <w:rFonts w:asciiTheme="majorBidi" w:hAnsiTheme="majorBidi" w:cstheme="majorBidi" w:hint="cs"/>
          <w:rtl/>
        </w:rPr>
        <w:t xml:space="preserve"> (</w:t>
      </w:r>
      <w:r>
        <w:rPr>
          <w:rFonts w:asciiTheme="majorBidi" w:hAnsiTheme="majorBidi" w:cstheme="majorBidi"/>
        </w:rPr>
        <w:t>.</w:t>
      </w:r>
    </w:p>
    <w:p w14:paraId="7DF22779" w14:textId="77777777" w:rsidR="00D004FD" w:rsidRPr="00BF7C4A" w:rsidRDefault="00D004FD" w:rsidP="00D004FD">
      <w:pPr>
        <w:numPr>
          <w:ilvl w:val="0"/>
          <w:numId w:val="56"/>
        </w:numPr>
        <w:rPr>
          <w:rFonts w:asciiTheme="majorBidi" w:hAnsiTheme="majorBidi" w:cstheme="majorBidi"/>
        </w:rPr>
      </w:pPr>
      <w:r w:rsidRPr="00BF7C4A">
        <w:rPr>
          <w:rFonts w:asciiTheme="majorBidi" w:hAnsiTheme="majorBidi" w:cstheme="majorBidi"/>
        </w:rPr>
        <w:t>Acceptable safety margin (</w:t>
      </w:r>
      <m:oMath>
        <m:r>
          <w:rPr>
            <w:rFonts w:ascii="Cambria Math" w:hAnsi="Cambria Math" w:cstheme="majorBidi"/>
          </w:rPr>
          <m:t>FOS = 2.28</m:t>
        </m:r>
      </m:oMath>
      <w:r w:rsidRPr="00BF7C4A">
        <w:rPr>
          <w:rFonts w:asciiTheme="majorBidi" w:hAnsiTheme="majorBidi" w:cstheme="majorBidi"/>
        </w:rPr>
        <w:t>).</w:t>
      </w:r>
    </w:p>
    <w:p w14:paraId="4DE13974" w14:textId="77777777" w:rsidR="00D004FD" w:rsidRPr="00BF7C4A" w:rsidRDefault="00D004FD" w:rsidP="00D004FD">
      <w:pPr>
        <w:numPr>
          <w:ilvl w:val="0"/>
          <w:numId w:val="56"/>
        </w:numPr>
        <w:rPr>
          <w:rFonts w:asciiTheme="majorBidi" w:hAnsiTheme="majorBidi" w:cstheme="majorBidi"/>
        </w:rPr>
      </w:pPr>
      <w:r w:rsidRPr="00BF7C4A">
        <w:rPr>
          <w:rFonts w:asciiTheme="majorBidi" w:hAnsiTheme="majorBidi" w:cstheme="majorBidi"/>
        </w:rPr>
        <w:t>Negligible elastic deformation (</w:t>
      </w:r>
      <m:oMath>
        <m:r>
          <w:rPr>
            <w:rFonts w:ascii="Cambria Math" w:hAnsi="Cambria Math" w:cstheme="majorBidi"/>
          </w:rPr>
          <m:t>&lt; 0.003  mm</m:t>
        </m:r>
      </m:oMath>
      <w:r w:rsidRPr="00BF7C4A">
        <w:rPr>
          <w:rFonts w:asciiTheme="majorBidi" w:hAnsiTheme="majorBidi" w:cstheme="majorBidi"/>
        </w:rPr>
        <w:t>).</w:t>
      </w:r>
    </w:p>
    <w:p w14:paraId="5465F194" w14:textId="77777777" w:rsidR="00D004FD" w:rsidRPr="00BF7C4A" w:rsidRDefault="00D004FD" w:rsidP="00D004FD">
      <w:pPr>
        <w:numPr>
          <w:ilvl w:val="0"/>
          <w:numId w:val="56"/>
        </w:numPr>
        <w:rPr>
          <w:rFonts w:asciiTheme="majorBidi" w:hAnsiTheme="majorBidi" w:cstheme="majorBidi"/>
        </w:rPr>
      </w:pPr>
      <w:r w:rsidRPr="00BF7C4A">
        <w:rPr>
          <w:rFonts w:asciiTheme="majorBidi" w:hAnsiTheme="majorBidi" w:cstheme="majorBidi"/>
        </w:rPr>
        <w:lastRenderedPageBreak/>
        <w:t>No element distortion.</w:t>
      </w:r>
    </w:p>
    <w:p w14:paraId="65F19DD2" w14:textId="77777777" w:rsidR="00D004FD" w:rsidRPr="00BF7C4A" w:rsidRDefault="00D004FD" w:rsidP="00D004FD">
      <w:pPr>
        <w:numPr>
          <w:ilvl w:val="0"/>
          <w:numId w:val="56"/>
        </w:numPr>
        <w:rPr>
          <w:rFonts w:asciiTheme="majorBidi" w:hAnsiTheme="majorBidi" w:cstheme="majorBidi"/>
        </w:rPr>
      </w:pPr>
      <w:r w:rsidRPr="00BF7C4A">
        <w:rPr>
          <w:rFonts w:asciiTheme="majorBidi" w:hAnsiTheme="majorBidi" w:cstheme="majorBidi"/>
        </w:rPr>
        <w:t>Linear elastic behavior within the safe region.</w:t>
      </w:r>
    </w:p>
    <w:p w14:paraId="01406014" w14:textId="77777777" w:rsidR="00D004FD" w:rsidRPr="00BF7C4A" w:rsidRDefault="00D004FD" w:rsidP="00D004FD">
      <w:pPr>
        <w:rPr>
          <w:rFonts w:asciiTheme="majorBidi" w:hAnsiTheme="majorBidi" w:cstheme="majorBidi"/>
        </w:rPr>
      </w:pPr>
      <w:r w:rsidRPr="00BF7C4A">
        <w:rPr>
          <w:rFonts w:asciiTheme="majorBidi" w:hAnsiTheme="majorBidi" w:cstheme="majorBidi"/>
        </w:rPr>
        <w:t>Consequently, the mechanical subsystem is deemed fully optimized, structurally safe for continuous industrial operation at</w:t>
      </w:r>
      <w:r>
        <w:rPr>
          <w:rFonts w:asciiTheme="majorBidi" w:hAnsiTheme="majorBidi" w:cstheme="majorBidi" w:hint="cs"/>
          <w:rtl/>
        </w:rPr>
        <w:t xml:space="preserve"> 1</w:t>
      </w:r>
      <m:oMath>
        <m:r>
          <w:rPr>
            <w:rFonts w:ascii="Cambria Math" w:hAnsi="Cambria Math" w:cstheme="majorBidi"/>
          </w:rPr>
          <m:t xml:space="preserve">135  rpm </m:t>
        </m:r>
      </m:oMath>
      <w:r w:rsidRPr="00BF7C4A">
        <w:rPr>
          <w:rFonts w:asciiTheme="majorBidi" w:hAnsiTheme="majorBidi" w:cstheme="majorBidi"/>
        </w:rPr>
        <w:t xml:space="preserve">and </w:t>
      </w:r>
      <m:oMath>
        <m:r>
          <w:rPr>
            <w:rFonts w:ascii="Cambria Math" w:hAnsi="Cambria Math" w:cstheme="majorBidi"/>
          </w:rPr>
          <m:t>20  N×m</m:t>
        </m:r>
      </m:oMath>
      <w:r>
        <w:rPr>
          <w:rFonts w:asciiTheme="majorBidi" w:hAnsiTheme="majorBidi" w:cstheme="majorBidi" w:hint="cs"/>
          <w:rtl/>
        </w:rPr>
        <w:t xml:space="preserve"> </w:t>
      </w:r>
      <w:r w:rsidRPr="00BF7C4A">
        <w:rPr>
          <w:rFonts w:asciiTheme="majorBidi" w:hAnsiTheme="majorBidi" w:cstheme="majorBidi"/>
        </w:rPr>
        <w:t xml:space="preserve"> torque, and ready for manufacturing and mechatronic integration.</w:t>
      </w:r>
    </w:p>
    <w:p w14:paraId="1DB28A21" w14:textId="52C46F37" w:rsidR="00D004FD" w:rsidRPr="00BF7C4A" w:rsidRDefault="001C31B8" w:rsidP="00D004FD">
      <w:pPr>
        <w:rPr>
          <w:rFonts w:asciiTheme="majorBidi" w:hAnsiTheme="majorBidi" w:cstheme="majorBidi"/>
        </w:rPr>
      </w:pPr>
      <w:r>
        <w:rPr>
          <w:rFonts w:asciiTheme="majorBidi" w:hAnsiTheme="majorBidi" w:cstheme="majorBidi"/>
          <w:noProof/>
        </w:rPr>
        <w:drawing>
          <wp:inline distT="0" distB="0" distL="0" distR="0" wp14:anchorId="54EB7E86" wp14:editId="6A7AA3EE">
            <wp:extent cx="5486400"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5">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29D206CB" w14:textId="7DEFC3B0" w:rsidR="001C31B8" w:rsidRDefault="00D004FD" w:rsidP="001C31B8">
      <w:pPr>
        <w:rPr>
          <w:rFonts w:asciiTheme="majorBidi" w:hAnsiTheme="majorBidi" w:cstheme="majorBidi"/>
          <w:color w:val="000000" w:themeColor="text1"/>
        </w:rPr>
      </w:pPr>
      <w:r w:rsidRPr="001C31B8">
        <w:rPr>
          <w:rFonts w:asciiTheme="majorBidi" w:hAnsiTheme="majorBidi" w:cstheme="majorBidi"/>
          <w:b/>
          <w:bCs/>
          <w:color w:val="000000" w:themeColor="text1"/>
        </w:rPr>
        <w:t>Figure 7.3.5:</w:t>
      </w:r>
      <w:r w:rsidRPr="001C31B8">
        <w:rPr>
          <w:rFonts w:asciiTheme="majorBidi" w:hAnsiTheme="majorBidi" w:cstheme="majorBidi"/>
          <w:color w:val="000000" w:themeColor="text1"/>
        </w:rPr>
        <w:t xml:space="preserve"> SOLIDWORKS factor of safety contour map for the full assembly (auger + shaft + spinner plate) showing minimum </w:t>
      </w:r>
      <m:oMath>
        <m:r>
          <w:rPr>
            <w:rFonts w:ascii="Cambria Math" w:hAnsi="Cambria Math" w:cstheme="majorBidi"/>
            <w:color w:val="000000" w:themeColor="text1"/>
          </w:rPr>
          <m:t>FOS</m:t>
        </m:r>
        <m:r>
          <w:rPr>
            <w:rFonts w:ascii="Cambria Math" w:hAnsi="Cambria Math" w:cstheme="majorBidi" w:hint="cs"/>
            <w:color w:val="000000" w:themeColor="text1"/>
            <w:rtl/>
          </w:rPr>
          <m:t xml:space="preserve"> </m:t>
        </m:r>
        <m:r>
          <w:rPr>
            <w:rFonts w:ascii="Cambria Math" w:hAnsi="Cambria Math" w:cstheme="majorBidi"/>
            <w:color w:val="000000" w:themeColor="text1"/>
          </w:rPr>
          <m:t>= 2.28</m:t>
        </m:r>
      </m:oMath>
      <w:r w:rsidRPr="001C31B8">
        <w:rPr>
          <w:rFonts w:asciiTheme="majorBidi" w:hAnsiTheme="majorBidi" w:cstheme="majorBidi"/>
          <w:color w:val="000000" w:themeColor="text1"/>
        </w:rPr>
        <w:t>.</w:t>
      </w:r>
    </w:p>
    <w:p w14:paraId="427429ED" w14:textId="1B37C926" w:rsidR="001C31B8" w:rsidRPr="001C31B8" w:rsidRDefault="001C31B8" w:rsidP="00D004FD">
      <w:pP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462C7F7C" wp14:editId="31A4B2D8">
            <wp:extent cx="5486400" cy="28242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6">
                      <a:extLst>
                        <a:ext uri="{28A0092B-C50C-407E-A947-70E740481C1C}">
                          <a14:useLocalDpi xmlns:a14="http://schemas.microsoft.com/office/drawing/2010/main" val="0"/>
                        </a:ext>
                      </a:extLst>
                    </a:blip>
                    <a:stretch>
                      <a:fillRect/>
                    </a:stretch>
                  </pic:blipFill>
                  <pic:spPr>
                    <a:xfrm>
                      <a:off x="0" y="0"/>
                      <a:ext cx="5489136" cy="2825693"/>
                    </a:xfrm>
                    <a:prstGeom prst="rect">
                      <a:avLst/>
                    </a:prstGeom>
                  </pic:spPr>
                </pic:pic>
              </a:graphicData>
            </a:graphic>
          </wp:inline>
        </w:drawing>
      </w:r>
    </w:p>
    <w:p w14:paraId="3BAC6614" w14:textId="7EA8B91A" w:rsidR="00D004FD" w:rsidRPr="001C31B8" w:rsidRDefault="00D004FD" w:rsidP="001C31B8">
      <w:pPr>
        <w:jc w:val="center"/>
        <w:rPr>
          <w:rFonts w:asciiTheme="majorBidi" w:hAnsiTheme="majorBidi" w:cstheme="majorBidi"/>
          <w:color w:val="000000" w:themeColor="text1"/>
        </w:rPr>
      </w:pPr>
      <w:r w:rsidRPr="001C31B8">
        <w:rPr>
          <w:rFonts w:asciiTheme="majorBidi" w:hAnsiTheme="majorBidi" w:cstheme="majorBidi"/>
          <w:b/>
          <w:bCs/>
          <w:color w:val="000000" w:themeColor="text1"/>
        </w:rPr>
        <w:t>Figure 7.3.6:</w:t>
      </w:r>
      <w:r w:rsidRPr="001C31B8">
        <w:rPr>
          <w:rFonts w:asciiTheme="majorBidi" w:hAnsiTheme="majorBidi" w:cstheme="majorBidi"/>
          <w:color w:val="000000" w:themeColor="text1"/>
        </w:rPr>
        <w:t xml:space="preserve"> SOLIDWORKS displacement contour map for the full assembly showing minimal deflection at the plate.</w:t>
      </w:r>
    </w:p>
    <w:p w14:paraId="4C5F15E2" w14:textId="77777777" w:rsidR="007D69C1" w:rsidRDefault="007D69C1" w:rsidP="000B1CB3">
      <w:pPr>
        <w:rPr>
          <w:rFonts w:asciiTheme="majorBidi" w:hAnsiTheme="majorBidi" w:cstheme="majorBidi"/>
          <w:b/>
          <w:bCs/>
        </w:rPr>
      </w:pPr>
    </w:p>
    <w:p w14:paraId="1822056A" w14:textId="68EC4D51" w:rsidR="000B1CB3" w:rsidRPr="00393697" w:rsidRDefault="000B1CB3" w:rsidP="000B1CB3">
      <w:pPr>
        <w:rPr>
          <w:rFonts w:asciiTheme="majorBidi" w:hAnsiTheme="majorBidi" w:cstheme="majorBidi"/>
          <w:b/>
          <w:bCs/>
        </w:rPr>
      </w:pPr>
      <w:r w:rsidRPr="00393697">
        <w:rPr>
          <w:rFonts w:asciiTheme="majorBidi" w:hAnsiTheme="majorBidi" w:cstheme="majorBidi"/>
          <w:b/>
          <w:bCs/>
        </w:rPr>
        <w:t>7.4 System Dynamics and Motion Simulation</w:t>
      </w:r>
    </w:p>
    <w:p w14:paraId="6C366C14"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7.4.1 Objective and Kinematic Architecture</w:t>
      </w:r>
    </w:p>
    <w:p w14:paraId="7EDD1A6C"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operational success of the dosing system depends on the complex, simultaneous movement of multiple interacting parts. To validate kinematic synchronization and dynamic behavior, a motion simulation was conducted focusing on the counter-rotating mechanism of the central auger and hopper agitator.</w:t>
      </w:r>
    </w:p>
    <w:p w14:paraId="034B9574" w14:textId="77777777" w:rsidR="000B1CB3" w:rsidRPr="00393697" w:rsidRDefault="000B1CB3" w:rsidP="000B1CB3">
      <w:pPr>
        <w:rPr>
          <w:rFonts w:asciiTheme="majorBidi" w:hAnsiTheme="majorBidi" w:cstheme="majorBidi"/>
        </w:rPr>
      </w:pPr>
      <w:r w:rsidRPr="00393697">
        <w:rPr>
          <w:rFonts w:asciiTheme="majorBidi" w:hAnsiTheme="majorBidi" w:cstheme="majorBidi"/>
        </w:rPr>
        <w:t>Handling highly hygroscopic materials like sodium chloride poses the risk of agglomeration, caking, and the formation of stable cohesive arches (bridging) over the auger inlet. The system is designed with a dual-axis concentric drive architecture where the auger and agitator rotate in opposite directions. This opposing kinematic motion maximizes the relative velocity and shear strain rate at the interface between the bulk powder and the auger flights, actively preventing the powder mass from co-rotating with the auger (the "doughnut effect").</w:t>
      </w:r>
    </w:p>
    <w:p w14:paraId="05B12C21"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Kinematic Inputs:</w:t>
      </w:r>
    </w:p>
    <w:p w14:paraId="78F6AF2D" w14:textId="77777777" w:rsidR="000B1CB3" w:rsidRPr="00393697" w:rsidRDefault="000B1CB3" w:rsidP="000B1CB3">
      <w:pPr>
        <w:numPr>
          <w:ilvl w:val="0"/>
          <w:numId w:val="57"/>
        </w:numPr>
        <w:rPr>
          <w:rFonts w:asciiTheme="majorBidi" w:hAnsiTheme="majorBidi" w:cstheme="majorBidi"/>
        </w:rPr>
      </w:pPr>
      <w:r w:rsidRPr="00393697">
        <w:rPr>
          <w:rFonts w:asciiTheme="majorBidi" w:hAnsiTheme="majorBidi" w:cstheme="majorBidi"/>
          <w:b/>
          <w:bCs/>
        </w:rPr>
        <w:t>Auger screw:</w:t>
      </w:r>
      <w:r w:rsidRPr="00393697">
        <w:rPr>
          <w:rFonts w:asciiTheme="majorBidi" w:hAnsiTheme="majorBidi" w:cstheme="majorBidi"/>
        </w:rPr>
        <w:t xml:space="preserve"> </w:t>
      </w:r>
      <m:oMath>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auger</m:t>
            </m:r>
          </m:sub>
        </m:sSub>
      </m:oMath>
      <w:r w:rsidRPr="00393697">
        <w:rPr>
          <w:rFonts w:asciiTheme="majorBidi" w:hAnsiTheme="majorBidi" w:cstheme="majorBidi"/>
        </w:rPr>
        <w:t xml:space="preserve"> = </w:t>
      </w:r>
      <m:oMath>
        <m:r>
          <w:rPr>
            <w:rFonts w:ascii="Cambria Math" w:hAnsi="Cambria Math" w:cstheme="majorBidi"/>
          </w:rPr>
          <m:t>135 RPM</m:t>
        </m:r>
        <m:r>
          <m:rPr>
            <m:sty m:val="b"/>
          </m:rPr>
          <w:rPr>
            <w:rFonts w:ascii="Cambria Math" w:hAnsiTheme="majorBidi" w:cstheme="majorBidi"/>
          </w:rPr>
          <m:t xml:space="preserve"> (</m:t>
        </m:r>
        <m:r>
          <m:rPr>
            <m:sty m:val="p"/>
          </m:rPr>
          <w:rPr>
            <w:rFonts w:ascii="Cambria Math" w:hAnsiTheme="majorBidi" w:cstheme="majorBidi"/>
          </w:rPr>
          <m:t>14.13</m:t>
        </m:r>
        <m:r>
          <m:rPr>
            <m:sty m:val="b"/>
          </m:rPr>
          <w:rPr>
            <w:rFonts w:ascii="Cambria Math" w:hAnsiTheme="majorBidi" w:cstheme="majorBidi"/>
          </w:rPr>
          <m:t xml:space="preserve">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m:t>
        </m:r>
      </m:oMath>
      <w:r>
        <w:rPr>
          <w:rFonts w:asciiTheme="majorBidi" w:eastAsiaTheme="minorEastAsia" w:hAnsiTheme="majorBidi" w:cstheme="majorBidi"/>
          <w:b/>
          <w:bCs/>
        </w:rPr>
        <w:t>,</w:t>
      </w:r>
      <w:r w:rsidRPr="00393697">
        <w:rPr>
          <w:rFonts w:asciiTheme="majorBidi" w:hAnsiTheme="majorBidi" w:cstheme="majorBidi"/>
        </w:rPr>
        <w:t xml:space="preserve"> Clockwise (CW) direction.</w:t>
      </w:r>
    </w:p>
    <w:p w14:paraId="2AAB433B" w14:textId="77777777" w:rsidR="000B1CB3" w:rsidRPr="00393697" w:rsidRDefault="000B1CB3" w:rsidP="000B1CB3">
      <w:pPr>
        <w:numPr>
          <w:ilvl w:val="0"/>
          <w:numId w:val="57"/>
        </w:numPr>
        <w:rPr>
          <w:rFonts w:asciiTheme="majorBidi" w:hAnsiTheme="majorBidi" w:cstheme="majorBidi"/>
        </w:rPr>
      </w:pPr>
      <w:r w:rsidRPr="00393697">
        <w:rPr>
          <w:rFonts w:asciiTheme="majorBidi" w:hAnsiTheme="majorBidi" w:cstheme="majorBidi"/>
          <w:b/>
          <w:bCs/>
        </w:rPr>
        <w:t>Agitator:</w:t>
      </w:r>
      <w:r w:rsidRPr="00393697">
        <w:rPr>
          <w:rFonts w:asciiTheme="majorBidi" w:hAnsiTheme="majorBidi" w:cstheme="majorBidi"/>
        </w:rPr>
        <w:t xml:space="preserve"> </w:t>
      </w:r>
      <m:oMath>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agitator</m:t>
            </m:r>
          </m:sub>
        </m:sSub>
      </m:oMath>
      <w:r w:rsidRPr="00393697">
        <w:rPr>
          <w:rFonts w:asciiTheme="majorBidi" w:hAnsiTheme="majorBidi" w:cstheme="majorBidi"/>
        </w:rPr>
        <w:t xml:space="preserve">} = </w:t>
      </w:r>
      <m:oMath>
        <m:r>
          <w:rPr>
            <w:rFonts w:ascii="Cambria Math" w:hAnsi="Cambria Math" w:cstheme="majorBidi"/>
          </w:rPr>
          <m:t>60 RPM</m:t>
        </m:r>
        <m:r>
          <m:rPr>
            <m:sty m:val="b"/>
          </m:rPr>
          <w:rPr>
            <w:rFonts w:ascii="Cambria Math" w:hAnsiTheme="majorBidi" w:cstheme="majorBidi"/>
          </w:rPr>
          <m:t xml:space="preserve"> (</m:t>
        </m:r>
        <m:r>
          <m:rPr>
            <m:sty m:val="p"/>
          </m:rPr>
          <w:rPr>
            <w:rFonts w:ascii="Cambria Math" w:hAnsiTheme="majorBidi" w:cstheme="majorBidi"/>
          </w:rPr>
          <m:t xml:space="preserve">6.28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m:t>
        </m:r>
      </m:oMath>
      <w:r>
        <w:rPr>
          <w:rFonts w:asciiTheme="majorBidi" w:eastAsiaTheme="minorEastAsia" w:hAnsiTheme="majorBidi" w:cstheme="majorBidi"/>
          <w:b/>
          <w:bCs/>
        </w:rPr>
        <w:t xml:space="preserve">, </w:t>
      </w:r>
      <w:r w:rsidRPr="00C73848">
        <w:rPr>
          <w:rFonts w:asciiTheme="majorBidi" w:eastAsiaTheme="minorEastAsia" w:hAnsiTheme="majorBidi" w:cstheme="majorBidi"/>
        </w:rPr>
        <w:t>Counter-Clockwise (CCW) direction.</w:t>
      </w:r>
    </w:p>
    <w:p w14:paraId="073EFCBD"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relative angular velocity at the interface boundary is calculated as:</w:t>
      </w:r>
    </w:p>
    <w:p w14:paraId="16728B05" w14:textId="77777777" w:rsidR="000B1CB3" w:rsidRDefault="00000000" w:rsidP="000B1CB3">
      <w:pPr>
        <w:rPr>
          <w:rFonts w:asciiTheme="majorBidi" w:hAnsiTheme="majorBidi" w:cstheme="majorBidi"/>
          <w:b/>
          <w:bCs/>
          <w:rtl/>
        </w:rPr>
      </w:pPr>
      <m:oMathPara>
        <m:oMath>
          <m:sSub>
            <m:sSubPr>
              <m:ctrlPr>
                <w:rPr>
                  <w:rFonts w:ascii="Cambria Math" w:hAnsi="Cambria Math" w:cstheme="majorBidi"/>
                  <w:b/>
                  <w:bCs/>
                  <w:i/>
                </w:rPr>
              </m:ctrlPr>
            </m:sSubPr>
            <m:e>
              <m:r>
                <m:rPr>
                  <m:sty m:val="bi"/>
                </m:rPr>
                <w:rPr>
                  <w:rFonts w:ascii="Cambria Math" w:hAnsi="Cambria Math" w:cstheme="majorBidi"/>
                </w:rPr>
                <m:t>ω</m:t>
              </m:r>
            </m:e>
            <m:sub>
              <m:r>
                <m:rPr>
                  <m:sty m:val="bi"/>
                </m:rPr>
                <w:rPr>
                  <w:rFonts w:ascii="Cambria Math" w:hAnsi="Cambria Math" w:cstheme="majorBidi"/>
                </w:rPr>
                <m:t>rel</m:t>
              </m:r>
            </m:sub>
          </m:sSub>
          <m:r>
            <m:rPr>
              <m:sty m:val="bi"/>
            </m:rPr>
            <w:rPr>
              <w:rFonts w:ascii="Cambria Math" w:hAnsi="Cambria Math" w:cstheme="majorBidi"/>
            </w:rPr>
            <m:t>=</m:t>
          </m:r>
          <m:d>
            <m:dPr>
              <m:begChr m:val="|"/>
              <m:endChr m:val="|"/>
              <m:ctrlPr>
                <w:rPr>
                  <w:rFonts w:ascii="Cambria Math" w:hAnsi="Cambria Math" w:cstheme="majorBidi"/>
                  <w:b/>
                  <w:bCs/>
                </w:rPr>
              </m:ctrlPr>
            </m:dPr>
            <m:e>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auger</m:t>
                  </m:r>
                </m:sub>
              </m:sSub>
            </m:e>
          </m:d>
          <m:r>
            <m:rPr>
              <m:sty m:val="b"/>
            </m:rPr>
            <w:rPr>
              <w:rFonts w:ascii="Cambria Math" w:hAnsiTheme="majorBidi" w:cstheme="majorBidi"/>
            </w:rPr>
            <m:t>+</m:t>
          </m:r>
          <m:d>
            <m:dPr>
              <m:begChr m:val="|"/>
              <m:endChr m:val="|"/>
              <m:ctrlPr>
                <w:rPr>
                  <w:rFonts w:ascii="Cambria Math" w:hAnsi="Cambria Math" w:cstheme="majorBidi"/>
                  <w:b/>
                  <w:bCs/>
                </w:rPr>
              </m:ctrlPr>
            </m:dPr>
            <m:e>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agitator</m:t>
                  </m:r>
                </m:sub>
              </m:sSub>
            </m:e>
          </m:d>
          <m:r>
            <m:rPr>
              <m:sty m:val="b"/>
            </m:rPr>
            <w:rPr>
              <w:rFonts w:ascii="Cambria Math" w:hAnsiTheme="majorBidi" w:cstheme="majorBidi"/>
            </w:rPr>
            <m:t xml:space="preserve">=135+60=195 RPM (20.41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 xml:space="preserve">) </m:t>
          </m:r>
        </m:oMath>
      </m:oMathPara>
    </w:p>
    <w:p w14:paraId="21489935" w14:textId="77777777" w:rsidR="009111CF" w:rsidRDefault="009111CF" w:rsidP="000B1CB3">
      <w:pPr>
        <w:rPr>
          <w:rFonts w:asciiTheme="majorBidi" w:hAnsiTheme="majorBidi" w:cstheme="majorBidi"/>
          <w:rtl/>
        </w:rPr>
      </w:pPr>
    </w:p>
    <w:p w14:paraId="68D35F92" w14:textId="0B12F01D" w:rsidR="009111CF" w:rsidRDefault="009111CF" w:rsidP="000B1CB3">
      <w:pPr>
        <w:rPr>
          <w:rFonts w:asciiTheme="majorBidi" w:hAnsiTheme="majorBidi" w:cstheme="majorBidi"/>
          <w:rtl/>
        </w:rPr>
      </w:pPr>
      <w:r>
        <w:rPr>
          <w:rFonts w:asciiTheme="majorBidi" w:hAnsiTheme="majorBidi" w:cstheme="majorBidi"/>
          <w:noProof/>
          <w:rtl/>
          <w:lang w:val="ar-SA"/>
        </w:rPr>
        <w:lastRenderedPageBreak/>
        <w:drawing>
          <wp:inline distT="0" distB="0" distL="0" distR="0" wp14:anchorId="70924274" wp14:editId="2083E421">
            <wp:extent cx="5486400" cy="365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34C06AC" w14:textId="031A4152" w:rsidR="000B1CB3" w:rsidRDefault="009111CF" w:rsidP="000B1CB3">
      <w:pPr>
        <w:rPr>
          <w:rFonts w:asciiTheme="majorBidi" w:hAnsiTheme="majorBidi" w:cstheme="majorBidi"/>
          <w:rtl/>
        </w:rPr>
      </w:pPr>
      <w:r w:rsidRPr="009111CF">
        <w:rPr>
          <w:rFonts w:asciiTheme="majorBidi" w:hAnsiTheme="majorBidi" w:cstheme="majorBidi"/>
          <w:b/>
          <w:bCs/>
        </w:rPr>
        <w:t>Figure 7.4.4:</w:t>
      </w:r>
      <w:r w:rsidRPr="009111CF">
        <w:rPr>
          <w:rFonts w:asciiTheme="majorBidi" w:hAnsiTheme="majorBidi" w:cstheme="majorBidi"/>
        </w:rPr>
        <w:t xml:space="preserve"> Motion simulation trajectory plot showing opposite rotational paths of the agitator (CCW) and auger (CW) with velocity vectors.</w:t>
      </w:r>
    </w:p>
    <w:p w14:paraId="5BC863AA" w14:textId="77777777" w:rsidR="009111CF" w:rsidRPr="009111CF" w:rsidRDefault="009111CF" w:rsidP="000B1CB3">
      <w:pPr>
        <w:rPr>
          <w:rFonts w:asciiTheme="majorBidi" w:hAnsiTheme="majorBidi" w:cstheme="majorBidi"/>
        </w:rPr>
      </w:pPr>
    </w:p>
    <w:p w14:paraId="56A8D5BE"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7.4.2 Motion Simulation Parameters</w:t>
      </w:r>
    </w:p>
    <w:p w14:paraId="261CAB06" w14:textId="77777777" w:rsidR="000B1CB3" w:rsidRPr="00393697" w:rsidRDefault="000B1CB3" w:rsidP="000B1CB3">
      <w:pPr>
        <w:rPr>
          <w:rFonts w:asciiTheme="majorBidi" w:hAnsiTheme="majorBidi" w:cstheme="majorBidi"/>
        </w:rPr>
      </w:pPr>
      <w:r w:rsidRPr="00393697">
        <w:rPr>
          <w:rFonts w:asciiTheme="majorBidi" w:hAnsiTheme="majorBidi" w:cstheme="majorBidi"/>
        </w:rPr>
        <w:t>A rigid-body kinematic and dynamic motion study was set up in SOLIDWORKS Motion to simulate a standard 2.0-second dosing cycle:</w:t>
      </w:r>
    </w:p>
    <w:tbl>
      <w:tblPr>
        <w:tblW w:w="0" w:type="auto"/>
        <w:tblCellSpacing w:w="15" w:type="dxa"/>
        <w:tblCellMar>
          <w:left w:w="0" w:type="dxa"/>
          <w:right w:w="0" w:type="dxa"/>
        </w:tblCellMar>
        <w:tblLook w:val="04A0" w:firstRow="1" w:lastRow="0" w:firstColumn="1" w:lastColumn="0" w:noHBand="0" w:noVBand="1"/>
      </w:tblPr>
      <w:tblGrid>
        <w:gridCol w:w="1610"/>
        <w:gridCol w:w="3659"/>
        <w:gridCol w:w="3355"/>
      </w:tblGrid>
      <w:tr w:rsidR="000B1CB3" w:rsidRPr="00393697" w14:paraId="5E1DCB95"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9C638"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61F4C"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Auger Drive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B6EFE"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Agitator Drive</w:t>
            </w:r>
          </w:p>
        </w:tc>
      </w:tr>
      <w:tr w:rsidR="000B1CB3" w:rsidRPr="00393697" w14:paraId="2DDD6E4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7EDA5"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Motor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969B" w14:textId="77777777" w:rsidR="000B1CB3" w:rsidRPr="00393697" w:rsidRDefault="000B1CB3" w:rsidP="004556D2">
            <w:pPr>
              <w:rPr>
                <w:rFonts w:asciiTheme="majorBidi" w:hAnsiTheme="majorBidi" w:cstheme="majorBidi"/>
              </w:rPr>
            </w:pPr>
            <m:oMathPara>
              <m:oMath>
                <m:r>
                  <w:rPr>
                    <w:rFonts w:ascii="Cambria Math" w:hAnsi="Cambria Math" w:cstheme="majorBidi"/>
                  </w:rPr>
                  <m:t>Servo motor</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26C9D" w14:textId="77777777" w:rsidR="000B1CB3" w:rsidRPr="00393697" w:rsidRDefault="000B1CB3" w:rsidP="004556D2">
            <w:pPr>
              <w:rPr>
                <w:rFonts w:asciiTheme="majorBidi" w:hAnsiTheme="majorBidi" w:cstheme="majorBidi"/>
              </w:rPr>
            </w:pPr>
            <m:oMathPara>
              <m:oMath>
                <m:r>
                  <w:rPr>
                    <w:rFonts w:ascii="Cambria Math" w:hAnsi="Cambria Math" w:cstheme="majorBidi"/>
                  </w:rPr>
                  <m:t>AC gear motor</m:t>
                </m:r>
              </m:oMath>
            </m:oMathPara>
          </w:p>
        </w:tc>
      </w:tr>
      <w:tr w:rsidR="000B1CB3" w:rsidRPr="00393697" w14:paraId="2D943A3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C1F7D"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Motion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0D0C1" w14:textId="77777777" w:rsidR="000B1CB3" w:rsidRPr="00393697" w:rsidRDefault="000B1CB3" w:rsidP="004556D2">
            <w:pPr>
              <w:rPr>
                <w:rFonts w:asciiTheme="majorBidi" w:hAnsiTheme="majorBidi" w:cstheme="majorBidi"/>
              </w:rPr>
            </w:pPr>
            <m:oMathPara>
              <m:oMath>
                <m:r>
                  <w:rPr>
                    <w:rFonts w:ascii="Cambria Math" w:hAnsi="Cambria Math" w:cstheme="majorBidi"/>
                  </w:rPr>
                  <m:t>Step with finite acceleration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56DDB" w14:textId="77777777" w:rsidR="000B1CB3" w:rsidRPr="00393697" w:rsidRDefault="000B1CB3" w:rsidP="004556D2">
            <w:pPr>
              <w:rPr>
                <w:rFonts w:asciiTheme="majorBidi" w:hAnsiTheme="majorBidi" w:cstheme="majorBidi"/>
              </w:rPr>
            </w:pPr>
            <m:oMathPara>
              <m:oMath>
                <m:r>
                  <w:rPr>
                    <w:rFonts w:ascii="Cambria Math" w:hAnsi="Cambria Math" w:cstheme="majorBidi"/>
                  </w:rPr>
                  <m:t>Continuous steady-state</m:t>
                </m:r>
              </m:oMath>
            </m:oMathPara>
          </w:p>
        </w:tc>
      </w:tr>
      <w:tr w:rsidR="000B1CB3" w:rsidRPr="00393697" w14:paraId="4832C5C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9E051"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F4DD5" w14:textId="77777777" w:rsidR="000B1CB3" w:rsidRPr="00393697" w:rsidRDefault="000B1CB3" w:rsidP="004556D2">
            <w:pPr>
              <w:rPr>
                <w:rFonts w:asciiTheme="majorBidi" w:hAnsiTheme="majorBidi" w:cstheme="majorBidi"/>
              </w:rPr>
            </w:pPr>
            <m:oMathPara>
              <m:oMath>
                <m:r>
                  <w:rPr>
                    <w:rFonts w:ascii="Cambria Math" w:hAnsi="Cambria Math" w:cstheme="majorBidi"/>
                  </w:rPr>
                  <m:t>135 RPM (CW)</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9A603" w14:textId="77777777" w:rsidR="000B1CB3" w:rsidRPr="00393697" w:rsidRDefault="000B1CB3" w:rsidP="004556D2">
            <w:pPr>
              <w:rPr>
                <w:rFonts w:asciiTheme="majorBidi" w:hAnsiTheme="majorBidi" w:cstheme="majorBidi"/>
              </w:rPr>
            </w:pPr>
            <m:oMathPara>
              <m:oMath>
                <m:r>
                  <w:rPr>
                    <w:rFonts w:ascii="Cambria Math" w:hAnsi="Cambria Math" w:cstheme="majorBidi"/>
                  </w:rPr>
                  <m:t>60 RPM (CCW)</m:t>
                </m:r>
              </m:oMath>
            </m:oMathPara>
          </w:p>
        </w:tc>
      </w:tr>
      <w:tr w:rsidR="000B1CB3" w:rsidRPr="00393697" w14:paraId="6568144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A43B"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lastRenderedPageBreak/>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B6113" w14:textId="77777777" w:rsidR="000B1CB3" w:rsidRPr="00393697" w:rsidRDefault="000B1CB3" w:rsidP="004556D2">
            <w:pPr>
              <w:rPr>
                <w:rFonts w:asciiTheme="majorBidi" w:hAnsiTheme="majorBidi" w:cstheme="majorBidi"/>
              </w:rPr>
            </w:pPr>
            <m:oMathPara>
              <m:oMath>
                <m:r>
                  <w:rPr>
                    <w:rFonts w:ascii="Cambria Math" w:hAnsi="Cambria Math" w:cstheme="majorBidi"/>
                  </w:rPr>
                  <m:t>2.0 seconds (3.95 revolutions)</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7D01E" w14:textId="77777777" w:rsidR="000B1CB3" w:rsidRPr="00393697" w:rsidRDefault="000B1CB3" w:rsidP="004556D2">
            <w:pPr>
              <w:rPr>
                <w:rFonts w:asciiTheme="majorBidi" w:hAnsiTheme="majorBidi" w:cstheme="majorBidi"/>
              </w:rPr>
            </w:pPr>
            <m:oMathPara>
              <m:oMath>
                <m:r>
                  <w:rPr>
                    <w:rFonts w:ascii="Cambria Math" w:hAnsi="Cambria Math" w:cstheme="majorBidi"/>
                  </w:rPr>
                  <m:t>Continuous during cycle</m:t>
                </m:r>
              </m:oMath>
            </m:oMathPara>
          </w:p>
        </w:tc>
      </w:tr>
      <w:tr w:rsidR="000B1CB3" w:rsidRPr="00393697" w14:paraId="71F62562"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8131" w14:textId="77777777" w:rsidR="000B1CB3" w:rsidRPr="00393697" w:rsidRDefault="000B1CB3" w:rsidP="004556D2">
            <w:pPr>
              <w:rPr>
                <w:rFonts w:asciiTheme="majorBidi" w:hAnsiTheme="majorBidi" w:cstheme="majorBidi"/>
              </w:rPr>
            </w:pPr>
            <w:r w:rsidRPr="00393697">
              <w:rPr>
                <w:rFonts w:asciiTheme="majorBidi" w:hAnsiTheme="majorBidi" w:cstheme="majorBidi"/>
                <w:b/>
                <w:bCs/>
              </w:rPr>
              <w:t>Clearance 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F24BE" w14:textId="77777777" w:rsidR="000B1CB3" w:rsidRPr="00393697" w:rsidRDefault="000B1CB3" w:rsidP="004556D2">
            <w:pPr>
              <w:rPr>
                <w:rFonts w:asciiTheme="majorBidi" w:hAnsiTheme="majorBidi" w:cstheme="majorBidi"/>
              </w:rPr>
            </w:pPr>
            <w:r w:rsidRPr="00393697">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1751A" w14:textId="77777777" w:rsidR="000B1CB3" w:rsidRPr="00393697" w:rsidRDefault="000B1CB3" w:rsidP="004556D2">
            <w:pPr>
              <w:rPr>
                <w:rFonts w:asciiTheme="majorBidi" w:hAnsiTheme="majorBidi" w:cstheme="majorBidi"/>
              </w:rPr>
            </w:pPr>
            <m:oMathPara>
              <m:oMath>
                <m:r>
                  <w:rPr>
                    <w:rFonts w:ascii="Cambria Math" w:hAnsi="Cambria Math" w:cstheme="majorBidi"/>
                  </w:rPr>
                  <m:t>3-5 mm from hopper walls</m:t>
                </m:r>
              </m:oMath>
            </m:oMathPara>
          </w:p>
        </w:tc>
      </w:tr>
    </w:tbl>
    <w:p w14:paraId="0B05109F"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Study configuration:</w:t>
      </w:r>
      <w:r w:rsidRPr="00393697">
        <w:rPr>
          <w:rFonts w:asciiTheme="majorBidi" w:hAnsiTheme="majorBidi" w:cstheme="majorBidi"/>
        </w:rPr>
        <w:t xml:space="preserve"> Time-based motion analysis, 5 seconds duration, 0.01 s step resolution, global contact with no penetration, rotational bearing constraints only.</w:t>
      </w:r>
    </w:p>
    <w:p w14:paraId="5C5B6C84" w14:textId="77777777" w:rsidR="000B1CB3" w:rsidRDefault="000B1CB3" w:rsidP="000B1CB3">
      <w:pPr>
        <w:rPr>
          <w:rFonts w:asciiTheme="majorBidi" w:hAnsiTheme="majorBidi" w:cstheme="majorBidi"/>
          <w:b/>
          <w:bCs/>
          <w:rtl/>
        </w:rPr>
      </w:pPr>
    </w:p>
    <w:p w14:paraId="3A5EEC1B"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7.4.3 Dynamic Analysis Results</w:t>
      </w:r>
    </w:p>
    <w:p w14:paraId="66948DB7"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A. Spatial Interference and Collision Validation:</w:t>
      </w:r>
    </w:p>
    <w:p w14:paraId="6C0D9160"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collision detection algorithm ran continuously throughout the simulated cycle, confirming zero physical interference at all angular positions. The simulation proved that:</w:t>
      </w:r>
    </w:p>
    <w:p w14:paraId="5F8EFF4B" w14:textId="77777777" w:rsidR="000B1CB3" w:rsidRPr="00393697" w:rsidRDefault="000B1CB3" w:rsidP="000B1CB3">
      <w:pPr>
        <w:numPr>
          <w:ilvl w:val="0"/>
          <w:numId w:val="58"/>
        </w:numPr>
        <w:rPr>
          <w:rFonts w:asciiTheme="majorBidi" w:hAnsiTheme="majorBidi" w:cstheme="majorBidi"/>
        </w:rPr>
      </w:pPr>
      <w:r w:rsidRPr="00393697">
        <w:rPr>
          <w:rFonts w:asciiTheme="majorBidi" w:hAnsiTheme="majorBidi" w:cstheme="majorBidi"/>
        </w:rPr>
        <w:t>The design safety distance between agitator blade tips and the auger outer periphery is maintained throughout 360° rotation.</w:t>
      </w:r>
    </w:p>
    <w:p w14:paraId="0BE4BDFC" w14:textId="77777777" w:rsidR="000B1CB3" w:rsidRPr="00393697" w:rsidRDefault="000B1CB3" w:rsidP="000B1CB3">
      <w:pPr>
        <w:numPr>
          <w:ilvl w:val="0"/>
          <w:numId w:val="58"/>
        </w:numPr>
        <w:rPr>
          <w:rFonts w:asciiTheme="majorBidi" w:hAnsiTheme="majorBidi" w:cstheme="majorBidi"/>
        </w:rPr>
      </w:pPr>
      <w:r w:rsidRPr="00393697">
        <w:rPr>
          <w:rFonts w:asciiTheme="majorBidi" w:hAnsiTheme="majorBidi" w:cstheme="majorBidi"/>
        </w:rPr>
        <w:t>No collisions recorded (Zero-Clash).</w:t>
      </w:r>
    </w:p>
    <w:p w14:paraId="615928F0" w14:textId="77777777" w:rsidR="000B1CB3" w:rsidRPr="00393697" w:rsidRDefault="000B1CB3" w:rsidP="000B1CB3">
      <w:pPr>
        <w:numPr>
          <w:ilvl w:val="0"/>
          <w:numId w:val="58"/>
        </w:numPr>
        <w:rPr>
          <w:rFonts w:asciiTheme="majorBidi" w:hAnsiTheme="majorBidi" w:cstheme="majorBidi"/>
        </w:rPr>
      </w:pPr>
      <w:r w:rsidRPr="00393697">
        <w:rPr>
          <w:rFonts w:asciiTheme="majorBidi" w:hAnsiTheme="majorBidi" w:cstheme="majorBidi"/>
        </w:rPr>
        <w:t>Mechanical centering of shafts is maintained without radial runout from counter-rotation.</w:t>
      </w:r>
    </w:p>
    <w:p w14:paraId="34846876" w14:textId="77777777" w:rsidR="000B1CB3" w:rsidRPr="00393697" w:rsidRDefault="000B1CB3" w:rsidP="000B1CB3">
      <w:pPr>
        <w:numPr>
          <w:ilvl w:val="0"/>
          <w:numId w:val="58"/>
        </w:numPr>
        <w:rPr>
          <w:rFonts w:asciiTheme="majorBidi" w:hAnsiTheme="majorBidi" w:cstheme="majorBidi"/>
        </w:rPr>
      </w:pPr>
      <w:r w:rsidRPr="00393697">
        <w:rPr>
          <w:rFonts w:asciiTheme="majorBidi" w:hAnsiTheme="majorBidi" w:cstheme="majorBidi"/>
        </w:rPr>
        <w:t>Proper radial clearance (</w:t>
      </w:r>
      <m:oMath>
        <m:r>
          <w:rPr>
            <w:rFonts w:ascii="Cambria Math" w:hAnsi="Cambria Math" w:cstheme="majorBidi"/>
          </w:rPr>
          <m:t>1.0–1.5 mm</m:t>
        </m:r>
      </m:oMath>
      <w:r w:rsidRPr="00393697">
        <w:rPr>
          <w:rFonts w:asciiTheme="majorBidi" w:hAnsiTheme="majorBidi" w:cstheme="majorBidi"/>
        </w:rPr>
        <w:t>) is maintained dynamically.</w:t>
      </w:r>
    </w:p>
    <w:p w14:paraId="56A85893"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B. Angular Velocity Stability:</w:t>
      </w:r>
    </w:p>
    <w:p w14:paraId="135AD3D9" w14:textId="77777777" w:rsidR="000B1CB3" w:rsidRPr="00393697" w:rsidRDefault="000B1CB3" w:rsidP="000B1CB3">
      <w:pPr>
        <w:numPr>
          <w:ilvl w:val="0"/>
          <w:numId w:val="59"/>
        </w:numPr>
        <w:rPr>
          <w:rFonts w:asciiTheme="majorBidi" w:hAnsiTheme="majorBidi" w:cstheme="majorBidi"/>
        </w:rPr>
      </w:pPr>
      <w:r w:rsidRPr="00393697">
        <w:rPr>
          <w:rFonts w:asciiTheme="majorBidi" w:hAnsiTheme="majorBidi" w:cstheme="majorBidi"/>
        </w:rPr>
        <w:t xml:space="preserve">Auger reaches </w:t>
      </w:r>
      <m:oMath>
        <m:r>
          <w:rPr>
            <w:rFonts w:ascii="Cambria Math" w:hAnsi="Cambria Math" w:cstheme="majorBidi"/>
          </w:rPr>
          <m:t>135 RPM</m:t>
        </m:r>
      </m:oMath>
      <w:r w:rsidRPr="00393697">
        <w:rPr>
          <w:rFonts w:asciiTheme="majorBidi" w:hAnsiTheme="majorBidi" w:cstheme="majorBidi"/>
        </w:rPr>
        <w:t xml:space="preserve"> within </w:t>
      </w:r>
      <w:r>
        <w:rPr>
          <w:rFonts w:asciiTheme="majorBidi" w:hAnsiTheme="majorBidi" w:cstheme="majorBidi" w:hint="cs"/>
          <w:rtl/>
        </w:rPr>
        <w:t>60</w:t>
      </w:r>
      <w:r w:rsidRPr="00393697">
        <w:rPr>
          <w:rFonts w:asciiTheme="majorBidi" w:hAnsiTheme="majorBidi" w:cstheme="majorBidi"/>
        </w:rPr>
        <w:t xml:space="preserve"> seconds.</w:t>
      </w:r>
    </w:p>
    <w:p w14:paraId="1E7DFA82" w14:textId="77777777" w:rsidR="000B1CB3" w:rsidRPr="00393697" w:rsidRDefault="000B1CB3" w:rsidP="000B1CB3">
      <w:pPr>
        <w:numPr>
          <w:ilvl w:val="0"/>
          <w:numId w:val="59"/>
        </w:numPr>
        <w:rPr>
          <w:rFonts w:asciiTheme="majorBidi" w:hAnsiTheme="majorBidi" w:cstheme="majorBidi"/>
        </w:rPr>
      </w:pPr>
      <w:r w:rsidRPr="00393697">
        <w:rPr>
          <w:rFonts w:asciiTheme="majorBidi" w:hAnsiTheme="majorBidi" w:cstheme="majorBidi"/>
        </w:rPr>
        <w:t>No oscillation observed in steady-state.</w:t>
      </w:r>
    </w:p>
    <w:p w14:paraId="62001C6D" w14:textId="77777777" w:rsidR="000B1CB3" w:rsidRPr="00393697" w:rsidRDefault="000B1CB3" w:rsidP="000B1CB3">
      <w:pPr>
        <w:numPr>
          <w:ilvl w:val="0"/>
          <w:numId w:val="59"/>
        </w:numPr>
        <w:rPr>
          <w:rFonts w:asciiTheme="majorBidi" w:hAnsiTheme="majorBidi" w:cstheme="majorBidi"/>
        </w:rPr>
      </w:pPr>
      <w:r w:rsidRPr="00393697">
        <w:rPr>
          <w:rFonts w:asciiTheme="majorBidi" w:hAnsiTheme="majorBidi" w:cstheme="majorBidi"/>
        </w:rPr>
        <w:t xml:space="preserve">No torque spike beyond </w:t>
      </w:r>
      <m:oMath>
        <m:r>
          <m:rPr>
            <m:sty m:val="bi"/>
          </m:rPr>
          <w:rPr>
            <w:rFonts w:ascii="Cambria Math" w:hAnsi="Cambria Math" w:cstheme="majorBidi"/>
          </w:rPr>
          <m:t>20 N×m</m:t>
        </m:r>
        <m:r>
          <w:rPr>
            <w:rFonts w:ascii="Cambria Math" w:hAnsi="Cambria Math" w:cstheme="majorBidi"/>
          </w:rPr>
          <m:t xml:space="preserve">  </m:t>
        </m:r>
      </m:oMath>
      <w:r w:rsidRPr="00393697">
        <w:rPr>
          <w:rFonts w:asciiTheme="majorBidi" w:hAnsiTheme="majorBidi" w:cstheme="majorBidi"/>
        </w:rPr>
        <w:t>.</w:t>
      </w:r>
    </w:p>
    <w:p w14:paraId="394F5B36" w14:textId="77777777" w:rsidR="000B1CB3" w:rsidRPr="00393697" w:rsidRDefault="000B1CB3" w:rsidP="000B1CB3">
      <w:pPr>
        <w:numPr>
          <w:ilvl w:val="0"/>
          <w:numId w:val="59"/>
        </w:numPr>
        <w:rPr>
          <w:rFonts w:asciiTheme="majorBidi" w:hAnsiTheme="majorBidi" w:cstheme="majorBidi"/>
        </w:rPr>
      </w:pPr>
      <w:r w:rsidRPr="00393697">
        <w:rPr>
          <w:rFonts w:asciiTheme="majorBidi" w:hAnsiTheme="majorBidi" w:cstheme="majorBidi"/>
        </w:rPr>
        <w:t>Blender blades maintain a stable 60 RPM without speed fluctuation.</w:t>
      </w:r>
    </w:p>
    <w:p w14:paraId="346B09C0"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C. Torque Response and Load Balancing:</w:t>
      </w:r>
    </w:p>
    <w:p w14:paraId="0961CA25" w14:textId="77777777" w:rsidR="000B1CB3" w:rsidRPr="00393697" w:rsidRDefault="000B1CB3" w:rsidP="000B1CB3">
      <w:pPr>
        <w:rPr>
          <w:rFonts w:asciiTheme="majorBidi" w:hAnsiTheme="majorBidi" w:cstheme="majorBidi"/>
        </w:rPr>
      </w:pPr>
      <w:r w:rsidRPr="00393697">
        <w:rPr>
          <w:rFonts w:asciiTheme="majorBidi" w:hAnsiTheme="majorBidi" w:cstheme="majorBidi"/>
        </w:rPr>
        <w:t xml:space="preserve">Torque remained within the </w:t>
      </w:r>
      <m:oMath>
        <m:r>
          <m:rPr>
            <m:sty m:val="bi"/>
          </m:rPr>
          <w:rPr>
            <w:rFonts w:ascii="Cambria Math" w:hAnsi="Cambria Math" w:cstheme="majorBidi"/>
          </w:rPr>
          <m:t>T = 18 - 20 N×m</m:t>
        </m:r>
        <m:r>
          <w:rPr>
            <w:rFonts w:ascii="Cambria Math" w:hAnsi="Cambria Math" w:cstheme="majorBidi"/>
          </w:rPr>
          <m:t xml:space="preserve">  </m:t>
        </m:r>
      </m:oMath>
      <w:r w:rsidRPr="00393697">
        <w:rPr>
          <w:rFonts w:asciiTheme="majorBidi" w:hAnsiTheme="majorBidi" w:cstheme="majorBidi"/>
        </w:rPr>
        <w:t>range with no impulsive peak at startup. The counter-rotating agitator acts as a mechanical "force-feeder" — while the auger pulls material downward, the agitator blades scrape the hopper walls and push material inward and downward. This synchronized opposition:</w:t>
      </w:r>
    </w:p>
    <w:p w14:paraId="0794942F" w14:textId="77777777" w:rsidR="000B1CB3" w:rsidRPr="00393697" w:rsidRDefault="000B1CB3" w:rsidP="000B1CB3">
      <w:pPr>
        <w:numPr>
          <w:ilvl w:val="0"/>
          <w:numId w:val="60"/>
        </w:numPr>
        <w:rPr>
          <w:rFonts w:asciiTheme="majorBidi" w:hAnsiTheme="majorBidi" w:cstheme="majorBidi"/>
        </w:rPr>
      </w:pPr>
      <w:r w:rsidRPr="00393697">
        <w:rPr>
          <w:rFonts w:asciiTheme="majorBidi" w:hAnsiTheme="majorBidi" w:cstheme="majorBidi"/>
        </w:rPr>
        <w:t>Breaks transient cohesive bridges of salt in real-time.</w:t>
      </w:r>
    </w:p>
    <w:p w14:paraId="6A057F07" w14:textId="77777777" w:rsidR="000B1CB3" w:rsidRPr="00393697" w:rsidRDefault="000B1CB3" w:rsidP="000B1CB3">
      <w:pPr>
        <w:numPr>
          <w:ilvl w:val="0"/>
          <w:numId w:val="60"/>
        </w:numPr>
        <w:rPr>
          <w:rFonts w:asciiTheme="majorBidi" w:hAnsiTheme="majorBidi" w:cstheme="majorBidi"/>
        </w:rPr>
      </w:pPr>
      <w:r w:rsidRPr="00393697">
        <w:rPr>
          <w:rFonts w:asciiTheme="majorBidi" w:hAnsiTheme="majorBidi" w:cstheme="majorBidi"/>
        </w:rPr>
        <w:lastRenderedPageBreak/>
        <w:t>Prevents sudden spikes in the servo motor's required torque (torque ripple).</w:t>
      </w:r>
    </w:p>
    <w:p w14:paraId="6FE712F8" w14:textId="77777777" w:rsidR="000B1CB3" w:rsidRPr="00393697" w:rsidRDefault="000B1CB3" w:rsidP="000B1CB3">
      <w:pPr>
        <w:numPr>
          <w:ilvl w:val="0"/>
          <w:numId w:val="60"/>
        </w:numPr>
        <w:rPr>
          <w:rFonts w:asciiTheme="majorBidi" w:hAnsiTheme="majorBidi" w:cstheme="majorBidi"/>
        </w:rPr>
      </w:pPr>
      <w:r w:rsidRPr="00393697">
        <w:rPr>
          <w:rFonts w:asciiTheme="majorBidi" w:hAnsiTheme="majorBidi" w:cstheme="majorBidi"/>
        </w:rPr>
        <w:t>Ensures a smooth, predictable power draw during the 2.0-second filling window.</w:t>
      </w:r>
    </w:p>
    <w:p w14:paraId="0ECFB5B9"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D. Start/Stop Behavior:</w:t>
      </w:r>
    </w:p>
    <w:p w14:paraId="517B36F9"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simulation confirmed smooth deceleration with no reverse torque spike and no oscillatory rebound, validating gearbox stiffness, shaft torsional rigidity, and stable mechanical coupling.</w:t>
      </w:r>
    </w:p>
    <w:p w14:paraId="7EF8D435" w14:textId="77777777" w:rsidR="000B1CB3" w:rsidRDefault="000B1CB3" w:rsidP="000B1CB3">
      <w:pPr>
        <w:rPr>
          <w:rFonts w:asciiTheme="majorBidi" w:hAnsiTheme="majorBidi" w:cstheme="majorBidi"/>
          <w:b/>
          <w:bCs/>
          <w:rtl/>
        </w:rPr>
      </w:pPr>
    </w:p>
    <w:p w14:paraId="2AF1E8B8"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7.4.4 Prevention of Co-Rotation and Bridging</w:t>
      </w:r>
    </w:p>
    <w:p w14:paraId="1D79B13D"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motion simulation validates that the counter-rotating agitator blades physically sweep the outer periphery of the hopper walls and push salt inward and against the rotational flow of the auger. This dynamic interaction:</w:t>
      </w:r>
    </w:p>
    <w:p w14:paraId="60913532" w14:textId="77777777" w:rsidR="000B1CB3" w:rsidRPr="00393697" w:rsidRDefault="000B1CB3" w:rsidP="000B1CB3">
      <w:pPr>
        <w:numPr>
          <w:ilvl w:val="0"/>
          <w:numId w:val="61"/>
        </w:numPr>
        <w:rPr>
          <w:rFonts w:asciiTheme="majorBidi" w:hAnsiTheme="majorBidi" w:cstheme="majorBidi"/>
        </w:rPr>
      </w:pPr>
      <w:r w:rsidRPr="00393697">
        <w:rPr>
          <w:rFonts w:asciiTheme="majorBidi" w:hAnsiTheme="majorBidi" w:cstheme="majorBidi"/>
          <w:b/>
          <w:bCs/>
        </w:rPr>
        <w:t>Breaks Arches:</w:t>
      </w:r>
      <w:r w:rsidRPr="00393697">
        <w:rPr>
          <w:rFonts w:asciiTheme="majorBidi" w:hAnsiTheme="majorBidi" w:cstheme="majorBidi"/>
        </w:rPr>
        <w:t xml:space="preserve"> Mechanically shatters any compacted salt domes forming above the auger intake.</w:t>
      </w:r>
    </w:p>
    <w:p w14:paraId="3DB2964E" w14:textId="77777777" w:rsidR="000B1CB3" w:rsidRPr="00393697" w:rsidRDefault="000B1CB3" w:rsidP="000B1CB3">
      <w:pPr>
        <w:numPr>
          <w:ilvl w:val="0"/>
          <w:numId w:val="61"/>
        </w:numPr>
        <w:rPr>
          <w:rFonts w:asciiTheme="majorBidi" w:hAnsiTheme="majorBidi" w:cstheme="majorBidi"/>
        </w:rPr>
      </w:pPr>
      <w:r w:rsidRPr="00393697">
        <w:rPr>
          <w:rFonts w:asciiTheme="majorBidi" w:hAnsiTheme="majorBidi" w:cstheme="majorBidi"/>
          <w:b/>
          <w:bCs/>
        </w:rPr>
        <w:t>Forces Flight Filling:</w:t>
      </w:r>
      <w:r w:rsidRPr="00393697">
        <w:rPr>
          <w:rFonts w:asciiTheme="majorBidi" w:hAnsiTheme="majorBidi" w:cstheme="majorBidi"/>
        </w:rPr>
        <w:t xml:space="preserve"> Pushes de-aerated, uniform-density salt directly into the open pitch (</w:t>
      </w:r>
      <m:oMath>
        <m:r>
          <w:rPr>
            <w:rFonts w:ascii="Cambria Math" w:hAnsi="Cambria Math" w:cstheme="majorBidi"/>
          </w:rPr>
          <m:t>P = 60 mm</m:t>
        </m:r>
      </m:oMath>
      <w:r w:rsidRPr="00393697">
        <w:rPr>
          <w:rFonts w:asciiTheme="majorBidi" w:hAnsiTheme="majorBidi" w:cstheme="majorBidi"/>
        </w:rPr>
        <w:t>) of the auger screw.</w:t>
      </w:r>
    </w:p>
    <w:p w14:paraId="073D11B2" w14:textId="77777777" w:rsidR="000B1CB3" w:rsidRPr="00393697" w:rsidRDefault="000B1CB3" w:rsidP="000B1CB3">
      <w:pPr>
        <w:numPr>
          <w:ilvl w:val="0"/>
          <w:numId w:val="61"/>
        </w:numPr>
        <w:rPr>
          <w:rFonts w:asciiTheme="majorBidi" w:hAnsiTheme="majorBidi" w:cstheme="majorBidi"/>
        </w:rPr>
      </w:pPr>
      <w:r w:rsidRPr="00393697">
        <w:rPr>
          <w:rFonts w:asciiTheme="majorBidi" w:hAnsiTheme="majorBidi" w:cstheme="majorBidi"/>
          <w:b/>
          <w:bCs/>
        </w:rPr>
        <w:t>Maintains Hopper Head Pressure:</w:t>
      </w:r>
      <w:r w:rsidRPr="00393697">
        <w:rPr>
          <w:rFonts w:asciiTheme="majorBidi" w:hAnsiTheme="majorBidi" w:cstheme="majorBidi"/>
        </w:rPr>
        <w:t xml:space="preserve"> Ensures a continuous mass-flow regime (First-In, First-Out), validating the assumption of constant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 xml:space="preserve">bulk </m:t>
            </m:r>
          </m:sub>
        </m:sSub>
        <m:r>
          <w:rPr>
            <w:rFonts w:ascii="Cambria Math" w:hAnsi="Cambria Math" w:cstheme="majorBidi"/>
          </w:rPr>
          <m:t>= 1300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r w:rsidRPr="00393697">
        <w:rPr>
          <w:rFonts w:asciiTheme="majorBidi" w:hAnsiTheme="majorBidi" w:cstheme="majorBidi"/>
        </w:rPr>
        <w:t xml:space="preserve"> utilized in the Chapter 5 analytical models.</w:t>
      </w:r>
    </w:p>
    <w:p w14:paraId="4CDC8798" w14:textId="77777777" w:rsidR="000B1CB3" w:rsidRDefault="000B1CB3" w:rsidP="000B1CB3">
      <w:pPr>
        <w:rPr>
          <w:rFonts w:asciiTheme="majorBidi" w:hAnsiTheme="majorBidi" w:cstheme="majorBidi"/>
          <w:b/>
          <w:bCs/>
          <w:rtl/>
        </w:rPr>
      </w:pPr>
    </w:p>
    <w:p w14:paraId="434AB952"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7.4.5 Dynamic Torque Implications and Mechanical Decoupling</w:t>
      </w:r>
    </w:p>
    <w:p w14:paraId="24B4563B" w14:textId="77777777" w:rsidR="000B1CB3" w:rsidRPr="00393697" w:rsidRDefault="000B1CB3" w:rsidP="000B1CB3">
      <w:pPr>
        <w:rPr>
          <w:rFonts w:asciiTheme="majorBidi" w:hAnsiTheme="majorBidi" w:cstheme="majorBidi"/>
        </w:rPr>
      </w:pPr>
      <w:r w:rsidRPr="00393697">
        <w:rPr>
          <w:rFonts w:asciiTheme="majorBidi" w:hAnsiTheme="majorBidi" w:cstheme="majorBidi"/>
        </w:rPr>
        <w:t xml:space="preserve">Because the agitator arms sweep through the entire compacted volume of the hopper in the opposite direction of the main flow, they encounter immense drag resistance. The dynamic analysis confirms the necessity of utilizing a separate, high-torque, high-reduction worm gearbox for the agitator motor, mechanically decoupled from the highly sensitive servo motor driving the auger. This decoupling ensures that highly variable drag forces of bulk salt do not introduce load disturbances (torque spikes) into the ESP32 servo control loop, thereby preserving the micro-positioning accuracy of the </w:t>
      </w:r>
      <m:oMath>
        <m:r>
          <w:rPr>
            <w:rFonts w:ascii="Cambria Math" w:hAnsi="Cambria Math" w:cstheme="majorBidi"/>
          </w:rPr>
          <m:t>500 g</m:t>
        </m:r>
      </m:oMath>
      <w:r w:rsidRPr="00393697">
        <w:rPr>
          <w:rFonts w:asciiTheme="majorBidi" w:hAnsiTheme="majorBidi" w:cstheme="majorBidi"/>
        </w:rPr>
        <w:t xml:space="preserve"> dosing cycle.</w:t>
      </w:r>
    </w:p>
    <w:p w14:paraId="355CEE4D" w14:textId="77777777" w:rsidR="000B1CB3" w:rsidRDefault="000B1CB3" w:rsidP="000B1CB3">
      <w:pPr>
        <w:rPr>
          <w:rFonts w:asciiTheme="majorBidi" w:hAnsiTheme="majorBidi" w:cstheme="majorBidi"/>
          <w:b/>
          <w:bCs/>
        </w:rPr>
      </w:pPr>
    </w:p>
    <w:p w14:paraId="492EC3C8" w14:textId="77777777" w:rsidR="000B1CB3" w:rsidRPr="00393697" w:rsidRDefault="000B1CB3" w:rsidP="000B1CB3">
      <w:pPr>
        <w:rPr>
          <w:rFonts w:asciiTheme="majorBidi" w:hAnsiTheme="majorBidi" w:cstheme="majorBidi"/>
          <w:b/>
          <w:bCs/>
        </w:rPr>
      </w:pPr>
      <w:r w:rsidRPr="00393697">
        <w:rPr>
          <w:rFonts w:asciiTheme="majorBidi" w:hAnsiTheme="majorBidi" w:cstheme="majorBidi"/>
          <w:b/>
          <w:bCs/>
        </w:rPr>
        <w:t>7.4.6 Engineering Validation</w:t>
      </w:r>
    </w:p>
    <w:p w14:paraId="2219B842" w14:textId="77777777" w:rsidR="000B1CB3" w:rsidRPr="00393697" w:rsidRDefault="000B1CB3" w:rsidP="000B1CB3">
      <w:pPr>
        <w:rPr>
          <w:rFonts w:asciiTheme="majorBidi" w:hAnsiTheme="majorBidi" w:cstheme="majorBidi"/>
        </w:rPr>
      </w:pPr>
      <w:r w:rsidRPr="00393697">
        <w:rPr>
          <w:rFonts w:asciiTheme="majorBidi" w:hAnsiTheme="majorBidi" w:cstheme="majorBidi"/>
        </w:rPr>
        <w:t>The counter-rotational dynamic configuration achieves:</w:t>
      </w:r>
    </w:p>
    <w:p w14:paraId="4FBE8555" w14:textId="77777777" w:rsidR="000B1CB3" w:rsidRPr="00393697" w:rsidRDefault="000B1CB3" w:rsidP="000B1CB3">
      <w:pPr>
        <w:numPr>
          <w:ilvl w:val="0"/>
          <w:numId w:val="62"/>
        </w:numPr>
        <w:rPr>
          <w:rFonts w:asciiTheme="majorBidi" w:hAnsiTheme="majorBidi" w:cstheme="majorBidi"/>
        </w:rPr>
      </w:pPr>
      <w:r w:rsidRPr="00393697">
        <w:rPr>
          <w:rFonts w:asciiTheme="majorBidi" w:hAnsiTheme="majorBidi" w:cstheme="majorBidi"/>
        </w:rPr>
        <w:t>Improved powder agitation through a high relative shear rate (</w:t>
      </w:r>
      <m:oMath>
        <m:r>
          <w:rPr>
            <w:rFonts w:ascii="Cambria Math" w:hAnsi="Cambria Math" w:cstheme="majorBidi"/>
          </w:rPr>
          <m:t>20.41 rad/s</m:t>
        </m:r>
      </m:oMath>
      <w:r w:rsidRPr="00393697">
        <w:rPr>
          <w:rFonts w:asciiTheme="majorBidi" w:hAnsiTheme="majorBidi" w:cstheme="majorBidi"/>
        </w:rPr>
        <w:t>).</w:t>
      </w:r>
    </w:p>
    <w:p w14:paraId="5B0DE10C" w14:textId="77777777" w:rsidR="000B1CB3" w:rsidRPr="00393697" w:rsidRDefault="000B1CB3" w:rsidP="000B1CB3">
      <w:pPr>
        <w:numPr>
          <w:ilvl w:val="0"/>
          <w:numId w:val="62"/>
        </w:numPr>
        <w:rPr>
          <w:rFonts w:asciiTheme="majorBidi" w:hAnsiTheme="majorBidi" w:cstheme="majorBidi"/>
        </w:rPr>
      </w:pPr>
      <w:r w:rsidRPr="00393697">
        <w:rPr>
          <w:rFonts w:asciiTheme="majorBidi" w:hAnsiTheme="majorBidi" w:cstheme="majorBidi"/>
        </w:rPr>
        <w:lastRenderedPageBreak/>
        <w:t>Reduced hopper arching via continuous blade sweeping.</w:t>
      </w:r>
    </w:p>
    <w:p w14:paraId="3E7F7B07" w14:textId="77777777" w:rsidR="000B1CB3" w:rsidRPr="00393697" w:rsidRDefault="000B1CB3" w:rsidP="000B1CB3">
      <w:pPr>
        <w:numPr>
          <w:ilvl w:val="0"/>
          <w:numId w:val="62"/>
        </w:numPr>
        <w:rPr>
          <w:rFonts w:asciiTheme="majorBidi" w:hAnsiTheme="majorBidi" w:cstheme="majorBidi"/>
        </w:rPr>
      </w:pPr>
      <w:r w:rsidRPr="00393697">
        <w:rPr>
          <w:rFonts w:asciiTheme="majorBidi" w:hAnsiTheme="majorBidi" w:cstheme="majorBidi"/>
        </w:rPr>
        <w:t>Stable volumetric feeding with constant bulk density.</w:t>
      </w:r>
    </w:p>
    <w:p w14:paraId="3B9F8413" w14:textId="77777777" w:rsidR="000B1CB3" w:rsidRPr="00393697" w:rsidRDefault="000B1CB3" w:rsidP="000B1CB3">
      <w:pPr>
        <w:numPr>
          <w:ilvl w:val="0"/>
          <w:numId w:val="62"/>
        </w:numPr>
        <w:rPr>
          <w:rFonts w:asciiTheme="majorBidi" w:hAnsiTheme="majorBidi" w:cstheme="majorBidi"/>
        </w:rPr>
      </w:pPr>
      <w:r w:rsidRPr="00393697">
        <w:rPr>
          <w:rFonts w:asciiTheme="majorBidi" w:hAnsiTheme="majorBidi" w:cstheme="majorBidi"/>
        </w:rPr>
        <w:t>Minimal dynamic vibration transmission to the load cell.</w:t>
      </w:r>
    </w:p>
    <w:p w14:paraId="719AA025" w14:textId="77777777" w:rsidR="000B1CB3" w:rsidRPr="00393697" w:rsidRDefault="000B1CB3" w:rsidP="000B1CB3">
      <w:pPr>
        <w:numPr>
          <w:ilvl w:val="0"/>
          <w:numId w:val="62"/>
        </w:numPr>
        <w:rPr>
          <w:rFonts w:asciiTheme="majorBidi" w:hAnsiTheme="majorBidi" w:cstheme="majorBidi"/>
        </w:rPr>
      </w:pPr>
      <w:r w:rsidRPr="00393697">
        <w:rPr>
          <w:rFonts w:asciiTheme="majorBidi" w:hAnsiTheme="majorBidi" w:cstheme="majorBidi"/>
        </w:rPr>
        <w:t>Mechanical decoupling of subsystems preserving dosing precision.</w:t>
      </w:r>
    </w:p>
    <w:p w14:paraId="53FEA413" w14:textId="77777777" w:rsidR="000B1CB3" w:rsidRPr="00393697" w:rsidRDefault="000B1CB3" w:rsidP="000B1CB3">
      <w:pPr>
        <w:rPr>
          <w:rFonts w:asciiTheme="majorBidi" w:hAnsiTheme="majorBidi" w:cstheme="majorBidi"/>
        </w:rPr>
      </w:pPr>
      <w:r w:rsidRPr="00393697">
        <w:rPr>
          <w:rFonts w:asciiTheme="majorBidi" w:hAnsiTheme="majorBidi" w:cstheme="majorBidi"/>
          <w:b/>
          <w:bCs/>
        </w:rPr>
        <w:t>Motion Study Confirmation:</w:t>
      </w:r>
    </w:p>
    <w:p w14:paraId="6AE957D3" w14:textId="77777777" w:rsidR="000B1CB3" w:rsidRPr="00393697" w:rsidRDefault="000B1CB3" w:rsidP="000B1CB3">
      <w:pPr>
        <w:numPr>
          <w:ilvl w:val="0"/>
          <w:numId w:val="63"/>
        </w:numPr>
        <w:rPr>
          <w:rFonts w:asciiTheme="majorBidi" w:hAnsiTheme="majorBidi" w:cstheme="majorBidi"/>
        </w:rPr>
      </w:pPr>
      <w:r w:rsidRPr="00393697">
        <w:rPr>
          <w:rFonts w:asciiTheme="majorBidi" w:hAnsiTheme="majorBidi" w:cstheme="majorBidi"/>
          <w:b/>
          <w:bCs/>
        </w:rPr>
        <w:t>Mechanical synchronization:</w:t>
      </w:r>
      <w:r w:rsidRPr="00393697">
        <w:rPr>
          <w:rFonts w:asciiTheme="majorBidi" w:hAnsiTheme="majorBidi" w:cstheme="majorBidi"/>
        </w:rPr>
        <w:t xml:space="preserve"> Validated</w:t>
      </w:r>
    </w:p>
    <w:p w14:paraId="14DB1B36" w14:textId="77777777" w:rsidR="000B1CB3" w:rsidRPr="00393697" w:rsidRDefault="000B1CB3" w:rsidP="000B1CB3">
      <w:pPr>
        <w:numPr>
          <w:ilvl w:val="0"/>
          <w:numId w:val="63"/>
        </w:numPr>
        <w:rPr>
          <w:rFonts w:asciiTheme="majorBidi" w:hAnsiTheme="majorBidi" w:cstheme="majorBidi"/>
        </w:rPr>
      </w:pPr>
      <w:r w:rsidRPr="00393697">
        <w:rPr>
          <w:rFonts w:asciiTheme="majorBidi" w:hAnsiTheme="majorBidi" w:cstheme="majorBidi"/>
          <w:b/>
          <w:bCs/>
        </w:rPr>
        <w:t>Rotational independence:</w:t>
      </w:r>
      <w:r w:rsidRPr="00393697">
        <w:rPr>
          <w:rFonts w:asciiTheme="majorBidi" w:hAnsiTheme="majorBidi" w:cstheme="majorBidi"/>
        </w:rPr>
        <w:t xml:space="preserve"> Confirmed</w:t>
      </w:r>
    </w:p>
    <w:p w14:paraId="34AFAD47" w14:textId="77777777" w:rsidR="000B1CB3" w:rsidRPr="00393697" w:rsidRDefault="000B1CB3" w:rsidP="000B1CB3">
      <w:pPr>
        <w:numPr>
          <w:ilvl w:val="0"/>
          <w:numId w:val="63"/>
        </w:numPr>
        <w:rPr>
          <w:rFonts w:asciiTheme="majorBidi" w:hAnsiTheme="majorBidi" w:cstheme="majorBidi"/>
        </w:rPr>
      </w:pPr>
      <w:r w:rsidRPr="00393697">
        <w:rPr>
          <w:rFonts w:asciiTheme="majorBidi" w:hAnsiTheme="majorBidi" w:cstheme="majorBidi"/>
          <w:b/>
          <w:bCs/>
        </w:rPr>
        <w:t>Dynamic safety:</w:t>
      </w:r>
      <w:r w:rsidRPr="00393697">
        <w:rPr>
          <w:rFonts w:asciiTheme="majorBidi" w:hAnsiTheme="majorBidi" w:cstheme="majorBidi"/>
        </w:rPr>
        <w:t xml:space="preserve"> Verified (Zero-Clash)</w:t>
      </w:r>
    </w:p>
    <w:p w14:paraId="52973B48" w14:textId="77777777" w:rsidR="000B1CB3" w:rsidRPr="00393697" w:rsidRDefault="000B1CB3" w:rsidP="000B1CB3">
      <w:pPr>
        <w:numPr>
          <w:ilvl w:val="0"/>
          <w:numId w:val="63"/>
        </w:numPr>
        <w:rPr>
          <w:rFonts w:asciiTheme="majorBidi" w:hAnsiTheme="majorBidi" w:cstheme="majorBidi"/>
        </w:rPr>
      </w:pPr>
      <w:r w:rsidRPr="00393697">
        <w:rPr>
          <w:rFonts w:asciiTheme="majorBidi" w:hAnsiTheme="majorBidi" w:cstheme="majorBidi"/>
          <w:b/>
          <w:bCs/>
        </w:rPr>
        <w:t>Industrial feasibility:</w:t>
      </w:r>
      <w:r w:rsidRPr="00393697">
        <w:rPr>
          <w:rFonts w:asciiTheme="majorBidi" w:hAnsiTheme="majorBidi" w:cstheme="majorBidi"/>
        </w:rPr>
        <w:t xml:space="preserve"> Demonstrated</w:t>
      </w:r>
    </w:p>
    <w:p w14:paraId="0ECA25BB" w14:textId="77777777" w:rsidR="000B1CB3" w:rsidRDefault="000B1CB3" w:rsidP="000B1CB3">
      <w:pPr>
        <w:rPr>
          <w:rFonts w:asciiTheme="majorBidi" w:hAnsiTheme="majorBidi" w:cstheme="majorBidi"/>
        </w:rPr>
      </w:pPr>
    </w:p>
    <w:p w14:paraId="0CCBDDF1" w14:textId="2F8FE79C" w:rsidR="00A53BE7" w:rsidRDefault="00A53BE7" w:rsidP="00A53BE7">
      <w:pPr>
        <w:jc w:val="center"/>
        <w:rPr>
          <w:rFonts w:asciiTheme="majorBidi" w:hAnsiTheme="majorBidi" w:cstheme="majorBidi"/>
        </w:rPr>
      </w:pPr>
      <w:r>
        <w:rPr>
          <w:rFonts w:asciiTheme="majorBidi" w:hAnsiTheme="majorBidi" w:cstheme="majorBidi"/>
          <w:noProof/>
        </w:rPr>
        <w:drawing>
          <wp:inline distT="0" distB="0" distL="0" distR="0" wp14:anchorId="3EB5090A" wp14:editId="347F28B9">
            <wp:extent cx="2317140" cy="3467100"/>
            <wp:effectExtent l="0" t="3492" r="3492" b="3493"/>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rot="5400000">
                      <a:off x="0" y="0"/>
                      <a:ext cx="2322638" cy="3475327"/>
                    </a:xfrm>
                    <a:prstGeom prst="rect">
                      <a:avLst/>
                    </a:prstGeom>
                  </pic:spPr>
                </pic:pic>
              </a:graphicData>
            </a:graphic>
          </wp:inline>
        </w:drawing>
      </w:r>
    </w:p>
    <w:p w14:paraId="4DF62C6D" w14:textId="5254D1AC" w:rsidR="00A53BE7" w:rsidRPr="00A53BE7" w:rsidRDefault="00A53BE7" w:rsidP="00A53BE7">
      <w:pPr>
        <w:jc w:val="center"/>
        <w:rPr>
          <w:rFonts w:asciiTheme="majorBidi" w:hAnsiTheme="majorBidi" w:cstheme="majorBidi"/>
          <w:color w:val="000000" w:themeColor="text1"/>
        </w:rPr>
      </w:pPr>
      <w:r w:rsidRPr="00A53BE7">
        <w:rPr>
          <w:rFonts w:asciiTheme="majorBidi" w:hAnsiTheme="majorBidi" w:cstheme="majorBidi"/>
          <w:b/>
          <w:bCs/>
          <w:color w:val="000000" w:themeColor="text1"/>
        </w:rPr>
        <w:t>Figure 7.4.</w:t>
      </w:r>
      <w:r>
        <w:rPr>
          <w:rFonts w:asciiTheme="majorBidi" w:hAnsiTheme="majorBidi" w:cstheme="majorBidi"/>
          <w:b/>
          <w:bCs/>
          <w:color w:val="000000" w:themeColor="text1"/>
        </w:rPr>
        <w:t>1</w:t>
      </w:r>
      <w:r w:rsidRPr="00A53BE7">
        <w:rPr>
          <w:rFonts w:asciiTheme="majorBidi" w:hAnsiTheme="majorBidi" w:cstheme="majorBidi"/>
          <w:b/>
          <w:bCs/>
          <w:color w:val="000000" w:themeColor="text1"/>
        </w:rPr>
        <w:t>:</w:t>
      </w:r>
      <w:r w:rsidRPr="00A53BE7">
        <w:rPr>
          <w:rFonts w:asciiTheme="majorBidi" w:hAnsiTheme="majorBidi" w:cstheme="majorBidi"/>
          <w:color w:val="000000" w:themeColor="text1"/>
        </w:rPr>
        <w:t xml:space="preserve"> Section view showing dynamic clearance maintained during rotation</w:t>
      </w:r>
      <w:r>
        <w:rPr>
          <w:rFonts w:asciiTheme="majorBidi" w:hAnsiTheme="majorBidi" w:cstheme="majorBidi"/>
          <w:color w:val="000000" w:themeColor="text1"/>
        </w:rPr>
        <w:t>.</w:t>
      </w:r>
    </w:p>
    <w:p w14:paraId="1DC948AF" w14:textId="77777777" w:rsidR="00A53BE7" w:rsidRDefault="00A53BE7" w:rsidP="000B1CB3">
      <w:pPr>
        <w:rPr>
          <w:rFonts w:asciiTheme="majorBidi" w:hAnsiTheme="majorBidi" w:cstheme="majorBidi"/>
        </w:rPr>
      </w:pPr>
    </w:p>
    <w:p w14:paraId="1E499757" w14:textId="0EED3EF0" w:rsidR="00A53BE7" w:rsidRDefault="00A53BE7" w:rsidP="00A53BE7">
      <w:pPr>
        <w:jc w:val="center"/>
        <w:rPr>
          <w:rFonts w:asciiTheme="majorBidi" w:hAnsiTheme="majorBidi" w:cstheme="majorBidi"/>
        </w:rPr>
      </w:pPr>
      <w:r>
        <w:rPr>
          <w:rFonts w:asciiTheme="majorBidi" w:hAnsiTheme="majorBidi" w:cstheme="majorBidi"/>
          <w:noProof/>
        </w:rPr>
        <w:lastRenderedPageBreak/>
        <w:drawing>
          <wp:inline distT="0" distB="0" distL="0" distR="0" wp14:anchorId="3E942978" wp14:editId="546B9207">
            <wp:extent cx="3367405" cy="2321169"/>
            <wp:effectExtent l="0" t="0" r="444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73715" cy="2325518"/>
                    </a:xfrm>
                    <a:prstGeom prst="rect">
                      <a:avLst/>
                    </a:prstGeom>
                  </pic:spPr>
                </pic:pic>
              </a:graphicData>
            </a:graphic>
          </wp:inline>
        </w:drawing>
      </w:r>
    </w:p>
    <w:p w14:paraId="26D17291" w14:textId="77777777" w:rsidR="00A53BE7" w:rsidRPr="00A53BE7" w:rsidRDefault="00A53BE7" w:rsidP="00A53BE7">
      <w:pPr>
        <w:rPr>
          <w:rFonts w:asciiTheme="majorBidi" w:hAnsiTheme="majorBidi" w:cstheme="majorBidi"/>
          <w:color w:val="000000" w:themeColor="text1"/>
        </w:rPr>
      </w:pPr>
      <w:r w:rsidRPr="00A53BE7">
        <w:rPr>
          <w:rFonts w:asciiTheme="majorBidi" w:hAnsiTheme="majorBidi" w:cstheme="majorBidi"/>
          <w:b/>
          <w:bCs/>
          <w:color w:val="000000" w:themeColor="text1"/>
        </w:rPr>
        <w:t>Figure 7.4.2:</w:t>
      </w:r>
      <w:r w:rsidRPr="00A53BE7">
        <w:rPr>
          <w:rFonts w:asciiTheme="majorBidi" w:hAnsiTheme="majorBidi" w:cstheme="majorBidi"/>
          <w:color w:val="000000" w:themeColor="text1"/>
        </w:rPr>
        <w:t xml:space="preserve"> Angular velocity vs. time plot for the auger showing stable 135 RPM attainment within 60 s.</w:t>
      </w:r>
    </w:p>
    <w:p w14:paraId="7D9A62E9" w14:textId="77777777" w:rsidR="00A53BE7" w:rsidRPr="00393697" w:rsidRDefault="00A53BE7" w:rsidP="000B1CB3">
      <w:pPr>
        <w:rPr>
          <w:rFonts w:asciiTheme="majorBidi" w:hAnsiTheme="majorBidi" w:cstheme="majorBidi"/>
        </w:rPr>
      </w:pPr>
    </w:p>
    <w:p w14:paraId="3CED99EC" w14:textId="77777777" w:rsidR="009111CF" w:rsidRDefault="009111CF" w:rsidP="000B1CB3">
      <w:pPr>
        <w:rPr>
          <w:rFonts w:asciiTheme="majorBidi" w:hAnsiTheme="majorBidi" w:cstheme="majorBidi"/>
          <w:color w:val="FF0000"/>
        </w:rPr>
      </w:pPr>
    </w:p>
    <w:p w14:paraId="60F31AF3" w14:textId="4F8FDB7C" w:rsidR="0059053A" w:rsidRPr="00393697" w:rsidRDefault="0059053A" w:rsidP="0059053A">
      <w:pPr>
        <w:jc w:val="center"/>
        <w:rPr>
          <w:rFonts w:asciiTheme="majorBidi" w:hAnsiTheme="majorBidi" w:cstheme="majorBidi"/>
          <w:color w:val="FF0000"/>
        </w:rPr>
      </w:pPr>
      <w:r>
        <w:rPr>
          <w:rFonts w:asciiTheme="majorBidi" w:hAnsiTheme="majorBidi" w:cstheme="majorBidi"/>
          <w:noProof/>
          <w:color w:val="FF0000"/>
        </w:rPr>
        <w:drawing>
          <wp:inline distT="0" distB="0" distL="0" distR="0" wp14:anchorId="5CE4133D" wp14:editId="3EAF1173">
            <wp:extent cx="2145323" cy="223266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56836" cy="2244641"/>
                    </a:xfrm>
                    <a:prstGeom prst="rect">
                      <a:avLst/>
                    </a:prstGeom>
                  </pic:spPr>
                </pic:pic>
              </a:graphicData>
            </a:graphic>
          </wp:inline>
        </w:drawing>
      </w:r>
    </w:p>
    <w:p w14:paraId="3EDB6F73" w14:textId="24A2B349" w:rsidR="000B1CB3" w:rsidRPr="0059053A" w:rsidRDefault="000B1CB3" w:rsidP="000B1CB3">
      <w:pPr>
        <w:rPr>
          <w:rFonts w:asciiTheme="majorBidi" w:hAnsiTheme="majorBidi" w:cstheme="majorBidi"/>
          <w:color w:val="000000" w:themeColor="text1"/>
        </w:rPr>
      </w:pPr>
      <w:r w:rsidRPr="0059053A">
        <w:rPr>
          <w:rFonts w:asciiTheme="majorBidi" w:hAnsiTheme="majorBidi" w:cstheme="majorBidi"/>
          <w:b/>
          <w:bCs/>
          <w:color w:val="000000" w:themeColor="text1"/>
        </w:rPr>
        <w:t>Figure 7.4.</w:t>
      </w:r>
      <w:r w:rsidR="0059053A">
        <w:rPr>
          <w:rFonts w:asciiTheme="majorBidi" w:hAnsiTheme="majorBidi" w:cstheme="majorBidi"/>
          <w:b/>
          <w:bCs/>
          <w:color w:val="000000" w:themeColor="text1"/>
        </w:rPr>
        <w:t>3</w:t>
      </w:r>
      <w:r w:rsidRPr="0059053A">
        <w:rPr>
          <w:rFonts w:asciiTheme="majorBidi" w:hAnsiTheme="majorBidi" w:cstheme="majorBidi"/>
          <w:b/>
          <w:bCs/>
          <w:color w:val="000000" w:themeColor="text1"/>
        </w:rPr>
        <w:t>:</w:t>
      </w:r>
      <w:r w:rsidR="0059053A" w:rsidRPr="0059053A">
        <w:rPr>
          <w:rFonts w:asciiTheme="majorBidi" w:hAnsiTheme="majorBidi" w:cstheme="majorBidi"/>
          <w:color w:val="000000" w:themeColor="text1"/>
        </w:rPr>
        <w:t xml:space="preserve"> Snapshot from motion simulation illustrating the continuous feed of salt into the auger flights without void formation.</w:t>
      </w:r>
    </w:p>
    <w:p w14:paraId="5CE4E769" w14:textId="77777777" w:rsidR="000B1CB3" w:rsidRDefault="000B1CB3" w:rsidP="0096056F">
      <w:pPr>
        <w:rPr>
          <w:rFonts w:asciiTheme="majorBidi" w:hAnsiTheme="majorBidi" w:cstheme="majorBidi"/>
        </w:rPr>
      </w:pPr>
    </w:p>
    <w:p w14:paraId="2D6B424C" w14:textId="77777777" w:rsidR="0059053A" w:rsidRDefault="0059053A" w:rsidP="0096056F">
      <w:pPr>
        <w:rPr>
          <w:rFonts w:asciiTheme="majorBidi" w:hAnsiTheme="majorBidi" w:cstheme="majorBidi"/>
        </w:rPr>
      </w:pPr>
    </w:p>
    <w:p w14:paraId="20829699" w14:textId="77777777" w:rsidR="00E937CA" w:rsidRDefault="00E937CA" w:rsidP="0096056F">
      <w:pPr>
        <w:rPr>
          <w:rFonts w:asciiTheme="majorBidi" w:hAnsiTheme="majorBidi" w:cstheme="majorBidi"/>
        </w:rPr>
      </w:pPr>
    </w:p>
    <w:p w14:paraId="1B5FF1CA" w14:textId="77777777" w:rsidR="00E937CA" w:rsidRDefault="00E937CA" w:rsidP="0096056F">
      <w:pPr>
        <w:rPr>
          <w:rFonts w:asciiTheme="majorBidi" w:hAnsiTheme="majorBidi" w:cstheme="majorBidi"/>
        </w:rPr>
      </w:pPr>
    </w:p>
    <w:p w14:paraId="7C2602BD" w14:textId="77777777" w:rsidR="00E937CA" w:rsidRDefault="00E937CA" w:rsidP="0096056F">
      <w:pPr>
        <w:rPr>
          <w:rFonts w:asciiTheme="majorBidi" w:hAnsiTheme="majorBidi" w:cstheme="majorBidi"/>
        </w:rPr>
      </w:pPr>
    </w:p>
    <w:p w14:paraId="09572D0A" w14:textId="77777777" w:rsidR="00E937CA" w:rsidRDefault="00E937CA" w:rsidP="0096056F">
      <w:pPr>
        <w:rPr>
          <w:rFonts w:asciiTheme="majorBidi" w:hAnsiTheme="majorBidi" w:cstheme="majorBidi"/>
        </w:rPr>
      </w:pPr>
    </w:p>
    <w:p w14:paraId="4A5FFCEF" w14:textId="77777777" w:rsidR="00E937CA" w:rsidRPr="00AD54BA" w:rsidRDefault="00E937CA" w:rsidP="00E937CA">
      <w:pPr>
        <w:rPr>
          <w:rFonts w:asciiTheme="majorBidi" w:hAnsiTheme="majorBidi" w:cstheme="majorBidi"/>
          <w:b/>
          <w:bCs/>
          <w:sz w:val="32"/>
          <w:szCs w:val="32"/>
        </w:rPr>
      </w:pPr>
      <w:r w:rsidRPr="00AD54BA">
        <w:rPr>
          <w:rFonts w:asciiTheme="majorBidi" w:hAnsiTheme="majorBidi" w:cstheme="majorBidi"/>
          <w:b/>
          <w:bCs/>
          <w:sz w:val="32"/>
          <w:szCs w:val="32"/>
        </w:rPr>
        <w:lastRenderedPageBreak/>
        <w:t>CHAPTER 8 – RESULTS AND VALIDATION</w:t>
      </w:r>
    </w:p>
    <w:p w14:paraId="76CA028B" w14:textId="77777777" w:rsidR="00E937CA" w:rsidRPr="00E937CA" w:rsidRDefault="00E937CA" w:rsidP="00E937CA">
      <w:pPr>
        <w:rPr>
          <w:rFonts w:asciiTheme="majorBidi" w:hAnsiTheme="majorBidi" w:cstheme="majorBidi"/>
        </w:rPr>
      </w:pPr>
    </w:p>
    <w:p w14:paraId="60614D65" w14:textId="77777777" w:rsidR="00E937CA" w:rsidRPr="00AD54BA" w:rsidRDefault="00E937CA" w:rsidP="00E937CA">
      <w:pPr>
        <w:rPr>
          <w:rFonts w:asciiTheme="majorBidi" w:hAnsiTheme="majorBidi" w:cstheme="majorBidi"/>
          <w:b/>
          <w:bCs/>
          <w:sz w:val="28"/>
          <w:szCs w:val="28"/>
        </w:rPr>
      </w:pPr>
      <w:r w:rsidRPr="00AD54BA">
        <w:rPr>
          <w:rFonts w:asciiTheme="majorBidi" w:hAnsiTheme="majorBidi" w:cstheme="majorBidi"/>
          <w:b/>
          <w:bCs/>
          <w:sz w:val="28"/>
          <w:szCs w:val="28"/>
        </w:rPr>
        <w:t>8.2 Analytical vs Simulation Correlation (Comparison between</w:t>
      </w:r>
      <w:proofErr w:type="gramStart"/>
      <w:r w:rsidRPr="00AD54BA">
        <w:rPr>
          <w:rFonts w:asciiTheme="majorBidi" w:hAnsiTheme="majorBidi" w:cstheme="majorBidi"/>
          <w:b/>
          <w:bCs/>
          <w:sz w:val="28"/>
          <w:szCs w:val="28"/>
        </w:rPr>
        <w:t xml:space="preserve"> ..</w:t>
      </w:r>
      <w:proofErr w:type="gramEnd"/>
      <w:r w:rsidRPr="00AD54BA">
        <w:rPr>
          <w:rFonts w:asciiTheme="majorBidi" w:hAnsiTheme="majorBidi" w:cstheme="majorBidi"/>
          <w:b/>
          <w:bCs/>
          <w:sz w:val="28"/>
          <w:szCs w:val="28"/>
        </w:rPr>
        <w:t>Results)</w:t>
      </w:r>
    </w:p>
    <w:p w14:paraId="1543A2CA" w14:textId="77777777" w:rsidR="00E0688D" w:rsidRPr="00F60787" w:rsidRDefault="00E0688D" w:rsidP="00E0688D">
      <w:pPr>
        <w:rPr>
          <w:rFonts w:asciiTheme="majorBidi" w:hAnsiTheme="majorBidi" w:cstheme="majorBidi"/>
        </w:rPr>
      </w:pPr>
      <w:r w:rsidRPr="00F60787">
        <w:rPr>
          <w:rFonts w:asciiTheme="majorBidi" w:hAnsiTheme="majorBidi" w:cstheme="majorBidi"/>
        </w:rPr>
        <w:t xml:space="preserve">The primary objective of this section is to validate the analytical design decisions established in Chapter 5 against the numerical finite element analysis results obtained in Chapter 7. To ensure the reliability of the volumetric dosing of </w:t>
      </w:r>
      <m:oMath>
        <m:r>
          <w:rPr>
            <w:rFonts w:ascii="Cambria Math" w:hAnsi="Cambria Math" w:cstheme="majorBidi"/>
          </w:rPr>
          <m:t>500 g</m:t>
        </m:r>
      </m:oMath>
      <w:r>
        <w:rPr>
          <w:rFonts w:asciiTheme="majorBidi" w:hAnsiTheme="majorBidi" w:cstheme="majorBidi"/>
        </w:rPr>
        <w:t xml:space="preserve"> </w:t>
      </w:r>
      <w:proofErr w:type="spellStart"/>
      <w:r w:rsidRPr="00F60787">
        <w:rPr>
          <w:rFonts w:asciiTheme="majorBidi" w:hAnsiTheme="majorBidi" w:cstheme="majorBidi"/>
        </w:rPr>
        <w:t>of</w:t>
      </w:r>
      <w:proofErr w:type="spellEnd"/>
      <w:r w:rsidRPr="00F60787">
        <w:rPr>
          <w:rFonts w:asciiTheme="majorBidi" w:hAnsiTheme="majorBidi" w:cstheme="majorBidi"/>
        </w:rPr>
        <w:t xml:space="preserve"> NaCl within </w:t>
      </w:r>
      <m:oMath>
        <m:r>
          <w:rPr>
            <w:rFonts w:ascii="Cambria Math" w:hAnsi="Cambria Math" w:cstheme="majorBidi"/>
          </w:rPr>
          <m:t>1.326  seconds</m:t>
        </m:r>
      </m:oMath>
      <w:r w:rsidRPr="00F60787">
        <w:rPr>
          <w:rFonts w:asciiTheme="majorBidi" w:hAnsiTheme="majorBidi" w:cstheme="majorBidi"/>
        </w:rPr>
        <w:t xml:space="preserve">, the mechanical sub-assembly (auger, shaft, and spinner plate) must withstand a high breakaway torque (up to </w:t>
      </w:r>
      <m:oMath>
        <m:r>
          <m:rPr>
            <m:sty m:val="bi"/>
          </m:rPr>
          <w:rPr>
            <w:rFonts w:ascii="Cambria Math" w:hAnsi="Cambria Math" w:cstheme="majorBidi"/>
          </w:rPr>
          <m:t>20 N×m</m:t>
        </m:r>
      </m:oMath>
      <w:r w:rsidRPr="00F60787">
        <w:rPr>
          <w:rFonts w:asciiTheme="majorBidi" w:hAnsiTheme="majorBidi" w:cstheme="majorBidi"/>
        </w:rPr>
        <w:t>) without yielding or undergoing deflection that could compromise the radial clearance.</w:t>
      </w:r>
    </w:p>
    <w:p w14:paraId="5EC8E49D" w14:textId="77777777" w:rsidR="00E0688D" w:rsidRPr="00F60787" w:rsidRDefault="00E0688D" w:rsidP="00E0688D">
      <w:pPr>
        <w:rPr>
          <w:rFonts w:asciiTheme="majorBidi" w:hAnsiTheme="majorBidi" w:cstheme="majorBidi"/>
        </w:rPr>
      </w:pPr>
      <w:r w:rsidRPr="00F60787">
        <w:rPr>
          <w:rFonts w:asciiTheme="majorBidi" w:hAnsiTheme="majorBidi" w:cstheme="majorBidi"/>
        </w:rPr>
        <w:t>The correlation is evaluated based on three critical mechanical criteria: maximum equivalent stress, resultant displacement (rigidity), and factor of safety (FOS).</w:t>
      </w:r>
    </w:p>
    <w:p w14:paraId="5BF754F1" w14:textId="77777777" w:rsidR="00E0688D" w:rsidRDefault="00E0688D" w:rsidP="00E0688D">
      <w:pPr>
        <w:rPr>
          <w:rFonts w:asciiTheme="majorBidi" w:hAnsiTheme="majorBidi" w:cstheme="majorBidi"/>
          <w:b/>
          <w:bCs/>
        </w:rPr>
      </w:pPr>
    </w:p>
    <w:p w14:paraId="3A828FB2"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8.2.1 Structural Integrity and Stress Correlation</w:t>
      </w:r>
    </w:p>
    <w:p w14:paraId="3DCF79F4" w14:textId="77777777" w:rsidR="00E0688D" w:rsidRPr="00F60787" w:rsidRDefault="00E0688D" w:rsidP="00E0688D">
      <w:pPr>
        <w:rPr>
          <w:rFonts w:asciiTheme="majorBidi" w:hAnsiTheme="majorBidi" w:cstheme="majorBidi"/>
        </w:rPr>
      </w:pPr>
      <w:r w:rsidRPr="00F60787">
        <w:rPr>
          <w:rFonts w:asciiTheme="majorBidi" w:hAnsiTheme="majorBidi" w:cstheme="majorBidi"/>
        </w:rPr>
        <w:t>Analytically, the chosen material for all product-contact components is AISI 304 stainless steel, which possesses a theoretical yield strength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y</m:t>
            </m:r>
          </m:sub>
        </m:sSub>
      </m:oMath>
      <w:r w:rsidRPr="00F60787">
        <w:rPr>
          <w:rFonts w:asciiTheme="majorBidi" w:hAnsiTheme="majorBidi" w:cstheme="majorBidi"/>
        </w:rPr>
        <w:t xml:space="preserve">) of </w:t>
      </w:r>
      <m:oMath>
        <m:r>
          <w:rPr>
            <w:rFonts w:ascii="Cambria Math" w:hAnsi="Cambria Math" w:cstheme="majorBidi"/>
          </w:rPr>
          <m:t>206.8 MPa</m:t>
        </m:r>
      </m:oMath>
      <w:r w:rsidRPr="00F60787">
        <w:rPr>
          <w:rFonts w:asciiTheme="majorBidi" w:hAnsiTheme="majorBidi" w:cstheme="majorBidi"/>
        </w:rPr>
        <w:t>. The engineering requirement dictated that the maximum induced stress under the worst-case operating torque must remain significantly below this threshold to prevent permanent plastic deformation.</w:t>
      </w:r>
    </w:p>
    <w:p w14:paraId="5B865AC2" w14:textId="77777777" w:rsidR="00E0688D" w:rsidRPr="00F60787" w:rsidRDefault="00E0688D" w:rsidP="00E0688D">
      <w:pPr>
        <w:rPr>
          <w:rFonts w:asciiTheme="majorBidi" w:hAnsiTheme="majorBidi" w:cstheme="majorBidi"/>
        </w:rPr>
      </w:pPr>
      <w:r w:rsidRPr="00F60787">
        <w:rPr>
          <w:rFonts w:asciiTheme="majorBidi" w:hAnsiTheme="majorBidi" w:cstheme="majorBidi"/>
        </w:rPr>
        <w:t>As demonstrated in the FEA results across different progressive configurations (Table 8.1), the integration of the central shaft and the spinner plate drastically optimized the stress distribution.</w:t>
      </w:r>
    </w:p>
    <w:p w14:paraId="4C54AB81" w14:textId="77777777" w:rsidR="00E0688D" w:rsidRDefault="00E0688D" w:rsidP="00E0688D">
      <w:pPr>
        <w:rPr>
          <w:rFonts w:asciiTheme="majorBidi" w:hAnsiTheme="majorBidi" w:cstheme="majorBidi"/>
          <w:b/>
          <w:bCs/>
        </w:rPr>
      </w:pPr>
    </w:p>
    <w:p w14:paraId="67444456" w14:textId="77777777" w:rsidR="00E0688D" w:rsidRPr="00F60787" w:rsidRDefault="00E0688D" w:rsidP="00E0688D">
      <w:pPr>
        <w:rPr>
          <w:rFonts w:asciiTheme="majorBidi" w:hAnsiTheme="majorBidi" w:cstheme="majorBidi"/>
        </w:rPr>
      </w:pPr>
      <w:r w:rsidRPr="00F60787">
        <w:rPr>
          <w:rFonts w:asciiTheme="majorBidi" w:hAnsiTheme="majorBidi" w:cstheme="majorBidi"/>
          <w:b/>
          <w:bCs/>
        </w:rPr>
        <w:t xml:space="preserve">Table 8.1: Comparison of Structural FEA Results across Configurations (at </w:t>
      </w:r>
      <m:oMath>
        <m:r>
          <m:rPr>
            <m:sty m:val="bi"/>
          </m:rPr>
          <w:rPr>
            <w:rFonts w:ascii="Cambria Math" w:hAnsi="Cambria Math" w:cstheme="majorBidi"/>
          </w:rPr>
          <m:t>20 N×m</m:t>
        </m:r>
      </m:oMath>
      <w:r w:rsidRPr="00F60787">
        <w:rPr>
          <w:rFonts w:asciiTheme="majorBidi" w:hAnsiTheme="majorBidi" w:cstheme="majorBidi"/>
          <w:b/>
          <w:bCs/>
        </w:rPr>
        <w:t xml:space="preserve"> Torque)</w:t>
      </w:r>
    </w:p>
    <w:tbl>
      <w:tblPr>
        <w:tblW w:w="0" w:type="auto"/>
        <w:tblCellSpacing w:w="15" w:type="dxa"/>
        <w:tblCellMar>
          <w:left w:w="0" w:type="dxa"/>
          <w:right w:w="0" w:type="dxa"/>
        </w:tblCellMar>
        <w:tblLook w:val="04A0" w:firstRow="1" w:lastRow="0" w:firstColumn="1" w:lastColumn="0" w:noHBand="0" w:noVBand="1"/>
      </w:tblPr>
      <w:tblGrid>
        <w:gridCol w:w="2936"/>
        <w:gridCol w:w="1880"/>
        <w:gridCol w:w="2203"/>
        <w:gridCol w:w="1605"/>
      </w:tblGrid>
      <w:tr w:rsidR="00E0688D" w:rsidRPr="00F60787" w14:paraId="4B144936"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E743A"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DBEDE"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Max. von Mises Stress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036C6"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Max. Displacement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2019B"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Min. Factor of Safety</w:t>
            </w:r>
          </w:p>
        </w:tc>
      </w:tr>
      <w:tr w:rsidR="00E0688D" w:rsidRPr="00F60787" w14:paraId="334E3000"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7568"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Isolated Auger (SOLIDWORKS)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9F9FC" w14:textId="77777777" w:rsidR="00E0688D" w:rsidRPr="00F60787" w:rsidRDefault="00E0688D" w:rsidP="004556D2">
            <w:pPr>
              <w:rPr>
                <w:rFonts w:asciiTheme="majorBidi" w:hAnsiTheme="majorBidi" w:cstheme="majorBidi"/>
              </w:rPr>
            </w:pPr>
            <m:oMathPara>
              <m:oMath>
                <m:r>
                  <w:rPr>
                    <w:rFonts w:ascii="Cambria Math" w:hAnsi="Cambria Math" w:cstheme="majorBidi"/>
                  </w:rPr>
                  <m:t>99.73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82544" w14:textId="77777777" w:rsidR="00E0688D" w:rsidRPr="00F60787" w:rsidRDefault="00E0688D" w:rsidP="004556D2">
            <w:pPr>
              <w:rPr>
                <w:rFonts w:asciiTheme="majorBidi" w:hAnsiTheme="majorBidi" w:cstheme="majorBidi"/>
              </w:rPr>
            </w:pPr>
            <m:oMathPara>
              <m:oMath>
                <m:r>
                  <w:rPr>
                    <w:rFonts w:ascii="Cambria Math" w:hAnsi="Cambria Math" w:cstheme="majorBidi"/>
                  </w:rPr>
                  <m:t>0.7087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A9120" w14:textId="77777777" w:rsidR="00E0688D" w:rsidRPr="00F60787" w:rsidRDefault="00E0688D" w:rsidP="004556D2">
            <w:pPr>
              <w:rPr>
                <w:rFonts w:asciiTheme="majorBidi" w:hAnsiTheme="majorBidi" w:cstheme="majorBidi"/>
              </w:rPr>
            </w:pPr>
            <m:oMathPara>
              <m:oMath>
                <m:r>
                  <w:rPr>
                    <w:rFonts w:ascii="Cambria Math" w:hAnsi="Cambria Math" w:cstheme="majorBidi"/>
                  </w:rPr>
                  <m:t>2.07</m:t>
                </m:r>
              </m:oMath>
            </m:oMathPara>
          </w:p>
        </w:tc>
      </w:tr>
      <w:tr w:rsidR="00E0688D" w:rsidRPr="00F60787" w14:paraId="0D8F7837"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2C64"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lastRenderedPageBreak/>
              <w:t>Isolated Auger (ANSYS)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7E19B" w14:textId="77777777" w:rsidR="00E0688D" w:rsidRPr="00F60787" w:rsidRDefault="00E0688D" w:rsidP="004556D2">
            <w:pPr>
              <w:rPr>
                <w:rFonts w:asciiTheme="majorBidi" w:hAnsiTheme="majorBidi" w:cstheme="majorBidi"/>
              </w:rPr>
            </w:pPr>
            <m:oMathPara>
              <m:oMath>
                <m:r>
                  <w:rPr>
                    <w:rFonts w:ascii="Cambria Math" w:hAnsi="Cambria Math" w:cstheme="majorBidi"/>
                  </w:rPr>
                  <m:t>136.80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6B2A7" w14:textId="77777777" w:rsidR="00E0688D" w:rsidRPr="00F60787" w:rsidRDefault="00E0688D" w:rsidP="004556D2">
            <w:pPr>
              <w:rPr>
                <w:rFonts w:asciiTheme="majorBidi" w:hAnsiTheme="majorBidi" w:cstheme="majorBidi"/>
              </w:rPr>
            </w:pPr>
            <m:oMathPara>
              <m:oMath>
                <m:r>
                  <w:rPr>
                    <w:rFonts w:ascii="Cambria Math" w:hAnsi="Cambria Math" w:cstheme="majorBidi"/>
                  </w:rPr>
                  <m:t>0.0954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851D" w14:textId="77777777" w:rsidR="00E0688D" w:rsidRPr="00F60787" w:rsidRDefault="00E0688D" w:rsidP="004556D2">
            <w:pPr>
              <w:rPr>
                <w:rFonts w:asciiTheme="majorBidi" w:hAnsiTheme="majorBidi" w:cstheme="majorBidi"/>
              </w:rPr>
            </w:pPr>
            <m:oMathPara>
              <m:oMath>
                <m:r>
                  <w:rPr>
                    <w:rFonts w:ascii="Cambria Math" w:hAnsi="Cambria Math" w:cstheme="majorBidi"/>
                  </w:rPr>
                  <m:t>1.51</m:t>
                </m:r>
              </m:oMath>
            </m:oMathPara>
          </w:p>
        </w:tc>
      </w:tr>
      <w:tr w:rsidR="00E0688D" w:rsidRPr="00F60787" w14:paraId="576E23D2"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37ED1"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Auger + Solid Shaft ($16 \</w:t>
            </w:r>
            <w:proofErr w:type="gramStart"/>
            <w:r w:rsidRPr="00F60787">
              <w:rPr>
                <w:rFonts w:asciiTheme="majorBidi" w:hAnsiTheme="majorBidi" w:cstheme="majorBidi"/>
                <w:b/>
                <w:bCs/>
              </w:rPr>
              <w:t>text{ mm</w:t>
            </w:r>
            <w:proofErr w:type="gramEnd"/>
            <w:r w:rsidRPr="00F60787">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F18B" w14:textId="77777777" w:rsidR="00E0688D" w:rsidRPr="00F60787" w:rsidRDefault="00E0688D" w:rsidP="004556D2">
            <w:pPr>
              <w:rPr>
                <w:rFonts w:asciiTheme="majorBidi" w:hAnsiTheme="majorBidi" w:cstheme="majorBidi"/>
              </w:rPr>
            </w:pPr>
            <m:oMathPara>
              <m:oMath>
                <m:r>
                  <w:rPr>
                    <w:rFonts w:ascii="Cambria Math" w:hAnsi="Cambria Math" w:cstheme="majorBidi"/>
                  </w:rPr>
                  <m:t>127.30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31E44" w14:textId="77777777" w:rsidR="00E0688D" w:rsidRPr="00F60787" w:rsidRDefault="00E0688D" w:rsidP="004556D2">
            <w:pPr>
              <w:rPr>
                <w:rFonts w:asciiTheme="majorBidi" w:hAnsiTheme="majorBidi" w:cstheme="majorBidi"/>
              </w:rPr>
            </w:pPr>
            <m:oMathPara>
              <m:oMath>
                <m:r>
                  <w:rPr>
                    <w:rFonts w:ascii="Cambria Math" w:hAnsi="Cambria Math" w:cstheme="majorBidi"/>
                  </w:rPr>
                  <m:t>0.0032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D618" w14:textId="77777777" w:rsidR="00E0688D" w:rsidRPr="00F60787" w:rsidRDefault="00E0688D" w:rsidP="004556D2">
            <w:pPr>
              <w:rPr>
                <w:rFonts w:asciiTheme="majorBidi" w:hAnsiTheme="majorBidi" w:cstheme="majorBidi"/>
              </w:rPr>
            </w:pPr>
            <m:oMathPara>
              <m:oMath>
                <m:r>
                  <w:rPr>
                    <w:rFonts w:ascii="Cambria Math" w:hAnsi="Cambria Math" w:cstheme="majorBidi"/>
                  </w:rPr>
                  <m:t>1.62</m:t>
                </m:r>
              </m:oMath>
            </m:oMathPara>
          </w:p>
        </w:tc>
      </w:tr>
      <w:tr w:rsidR="00E0688D" w:rsidRPr="00F60787" w14:paraId="76517F4B"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1059B"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Auger + Shaft + Spinner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0EEBE" w14:textId="77777777" w:rsidR="00E0688D" w:rsidRPr="00F60787" w:rsidRDefault="00E0688D" w:rsidP="004556D2">
            <w:pPr>
              <w:rPr>
                <w:rFonts w:asciiTheme="majorBidi" w:hAnsiTheme="majorBidi" w:cstheme="majorBidi"/>
              </w:rPr>
            </w:pPr>
            <m:oMathPara>
              <m:oMath>
                <m:r>
                  <w:rPr>
                    <w:rFonts w:ascii="Cambria Math" w:hAnsi="Cambria Math" w:cstheme="majorBidi"/>
                  </w:rPr>
                  <m:t>90.67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3A3ED" w14:textId="77777777" w:rsidR="00E0688D" w:rsidRPr="00F60787" w:rsidRDefault="00E0688D" w:rsidP="004556D2">
            <w:pPr>
              <w:rPr>
                <w:rFonts w:asciiTheme="majorBidi" w:hAnsiTheme="majorBidi" w:cstheme="majorBidi"/>
              </w:rPr>
            </w:pPr>
            <m:oMathPara>
              <m:oMath>
                <m:r>
                  <w:rPr>
                    <w:rFonts w:ascii="Cambria Math" w:hAnsi="Cambria Math" w:cstheme="majorBidi"/>
                  </w:rPr>
                  <m:t>0.0021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477B7" w14:textId="77777777" w:rsidR="00E0688D" w:rsidRPr="00F60787" w:rsidRDefault="00E0688D" w:rsidP="004556D2">
            <w:pPr>
              <w:rPr>
                <w:rFonts w:asciiTheme="majorBidi" w:hAnsiTheme="majorBidi" w:cstheme="majorBidi"/>
              </w:rPr>
            </w:pPr>
            <m:oMathPara>
              <m:oMath>
                <m:r>
                  <w:rPr>
                    <w:rFonts w:ascii="Cambria Math" w:hAnsi="Cambria Math" w:cstheme="majorBidi"/>
                  </w:rPr>
                  <m:t>2.28</m:t>
                </m:r>
              </m:oMath>
            </m:oMathPara>
          </w:p>
        </w:tc>
      </w:tr>
    </w:tbl>
    <w:p w14:paraId="2F8D5BF4" w14:textId="77777777" w:rsidR="00E0688D" w:rsidRDefault="00E0688D" w:rsidP="00E0688D">
      <w:pPr>
        <w:rPr>
          <w:rFonts w:asciiTheme="majorBidi" w:hAnsiTheme="majorBidi" w:cstheme="majorBidi"/>
          <w:b/>
          <w:bCs/>
        </w:rPr>
      </w:pPr>
    </w:p>
    <w:p w14:paraId="5D0D7548" w14:textId="77777777" w:rsidR="00E0688D" w:rsidRPr="00F60787" w:rsidRDefault="00E0688D" w:rsidP="00E0688D">
      <w:pPr>
        <w:rPr>
          <w:rFonts w:asciiTheme="majorBidi" w:hAnsiTheme="majorBidi" w:cstheme="majorBidi"/>
        </w:rPr>
      </w:pPr>
      <w:r w:rsidRPr="00F60787">
        <w:rPr>
          <w:rFonts w:asciiTheme="majorBidi" w:hAnsiTheme="majorBidi" w:cstheme="majorBidi"/>
          <w:b/>
          <w:bCs/>
        </w:rPr>
        <w:t>Correlation Verdict:</w:t>
      </w:r>
      <w:r w:rsidRPr="00F60787">
        <w:rPr>
          <w:rFonts w:asciiTheme="majorBidi" w:hAnsiTheme="majorBidi" w:cstheme="majorBidi"/>
        </w:rPr>
        <w:t xml:space="preserve"> The numerical simulation completely validates the analytical material selection. In the final, most realistic assembly (auger + shaft + spinner plate), the maximum induced stress dropped to </w:t>
      </w:r>
      <m:oMath>
        <m:r>
          <w:rPr>
            <w:rFonts w:ascii="Cambria Math" w:hAnsi="Cambria Math" w:cstheme="majorBidi"/>
          </w:rPr>
          <m:t>90.67  MPa</m:t>
        </m:r>
      </m:oMath>
      <w:r w:rsidRPr="00F60787">
        <w:rPr>
          <w:rFonts w:asciiTheme="majorBidi" w:hAnsiTheme="majorBidi" w:cstheme="majorBidi"/>
        </w:rPr>
        <w:t xml:space="preserve">, which is less than </w:t>
      </w:r>
      <m:oMath>
        <m:r>
          <w:rPr>
            <w:rFonts w:ascii="Cambria Math" w:hAnsi="Cambria Math" w:cstheme="majorBidi"/>
          </w:rPr>
          <m:t>44%</m:t>
        </m:r>
      </m:oMath>
      <w:r w:rsidRPr="00F60787">
        <w:rPr>
          <w:rFonts w:asciiTheme="majorBidi" w:hAnsiTheme="majorBidi" w:cstheme="majorBidi"/>
        </w:rPr>
        <w:t xml:space="preserve"> of the material's yield strength limit. This validates that the structural dimensions are robustly over-engineered for safety.</w:t>
      </w:r>
    </w:p>
    <w:p w14:paraId="4BEDC130" w14:textId="77777777" w:rsidR="00045084" w:rsidRPr="00F60787" w:rsidRDefault="00045084" w:rsidP="00045084">
      <w:pPr>
        <w:rPr>
          <w:rFonts w:asciiTheme="majorBidi" w:hAnsiTheme="majorBidi" w:cstheme="majorBidi"/>
        </w:rPr>
      </w:pPr>
      <w:r>
        <w:rPr>
          <w:rFonts w:asciiTheme="majorBidi" w:hAnsiTheme="majorBidi" w:cstheme="majorBidi"/>
          <w:noProof/>
        </w:rPr>
        <w:drawing>
          <wp:inline distT="0" distB="0" distL="0" distR="0" wp14:anchorId="0CE097DA" wp14:editId="1F2E3614">
            <wp:extent cx="5486400" cy="33007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6400" cy="3300730"/>
                    </a:xfrm>
                    <a:prstGeom prst="rect">
                      <a:avLst/>
                    </a:prstGeom>
                  </pic:spPr>
                </pic:pic>
              </a:graphicData>
            </a:graphic>
          </wp:inline>
        </w:drawing>
      </w:r>
    </w:p>
    <w:p w14:paraId="7B1918FD" w14:textId="77777777" w:rsidR="00045084" w:rsidRDefault="00045084" w:rsidP="00045084">
      <w:pPr>
        <w:rPr>
          <w:rFonts w:asciiTheme="majorBidi" w:hAnsiTheme="majorBidi" w:cstheme="majorBidi"/>
        </w:rPr>
      </w:pPr>
      <w:r w:rsidRPr="00F60787">
        <w:rPr>
          <w:rFonts w:asciiTheme="majorBidi" w:hAnsiTheme="majorBidi" w:cstheme="majorBidi"/>
          <w:b/>
          <w:bCs/>
        </w:rPr>
        <w:lastRenderedPageBreak/>
        <w:t>Figure 8.2.1:</w:t>
      </w:r>
      <w:r w:rsidRPr="00F60787">
        <w:rPr>
          <w:rFonts w:asciiTheme="majorBidi" w:hAnsiTheme="majorBidi" w:cstheme="majorBidi"/>
        </w:rPr>
        <w:t xml:space="preserve"> Bar chart comparing the max stresses of the three configurations against the yield strength line (</w:t>
      </w:r>
      <m:oMath>
        <m:r>
          <w:rPr>
            <w:rFonts w:ascii="Cambria Math" w:hAnsi="Cambria Math" w:cstheme="majorBidi"/>
          </w:rPr>
          <m:t>206.8 MPa</m:t>
        </m:r>
      </m:oMath>
      <w:r w:rsidRPr="00F60787">
        <w:rPr>
          <w:rFonts w:asciiTheme="majorBidi" w:hAnsiTheme="majorBidi" w:cstheme="majorBidi"/>
        </w:rPr>
        <w:t>).</w:t>
      </w:r>
    </w:p>
    <w:p w14:paraId="68593C98" w14:textId="77777777" w:rsidR="00E0688D" w:rsidRDefault="00E0688D" w:rsidP="00E0688D">
      <w:pPr>
        <w:rPr>
          <w:rFonts w:asciiTheme="majorBidi" w:hAnsiTheme="majorBidi" w:cstheme="majorBidi"/>
          <w:b/>
          <w:bCs/>
        </w:rPr>
      </w:pPr>
    </w:p>
    <w:p w14:paraId="42769392"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8.2.2 Kinematic Rigidity and Displacement Validation</w:t>
      </w:r>
    </w:p>
    <w:p w14:paraId="5A0827A5" w14:textId="77777777" w:rsidR="00E0688D" w:rsidRPr="00F60787" w:rsidRDefault="00E0688D" w:rsidP="00E0688D">
      <w:pPr>
        <w:rPr>
          <w:rFonts w:asciiTheme="majorBidi" w:hAnsiTheme="majorBidi" w:cstheme="majorBidi"/>
        </w:rPr>
      </w:pPr>
      <w:r w:rsidRPr="00F60787">
        <w:rPr>
          <w:rFonts w:asciiTheme="majorBidi" w:hAnsiTheme="majorBidi" w:cstheme="majorBidi"/>
        </w:rPr>
        <w:t xml:space="preserve">In the analytical volumetric displacement model (Section 5.1), it was assumed that the auger undergoes "pure rigid-body rotation" with zero lateral deflection. This theoretical assumption is highly critical; any radial bending of the shaft under load would close the tight radial clearance </w:t>
      </w:r>
      <m:oMath>
        <m:r>
          <w:rPr>
            <w:rFonts w:ascii="Cambria Math" w:hAnsi="Cambria Math" w:cstheme="majorBidi"/>
          </w:rPr>
          <m:t>( δ= 1.5 mm</m:t>
        </m:r>
      </m:oMath>
      <w:r w:rsidRPr="00F60787">
        <w:rPr>
          <w:rFonts w:asciiTheme="majorBidi" w:hAnsiTheme="majorBidi" w:cstheme="majorBidi"/>
        </w:rPr>
        <w:t>), leading to catastrophic metal-to-metal rubbing (galling) against the stationary hopper tube.</w:t>
      </w:r>
    </w:p>
    <w:p w14:paraId="05E5DC75" w14:textId="77777777" w:rsidR="00E0688D" w:rsidRPr="00F60787" w:rsidRDefault="00E0688D" w:rsidP="00E0688D">
      <w:pPr>
        <w:rPr>
          <w:rFonts w:asciiTheme="majorBidi" w:hAnsiTheme="majorBidi" w:cstheme="majorBidi"/>
        </w:rPr>
      </w:pPr>
      <w:r w:rsidRPr="00F60787">
        <w:rPr>
          <w:rFonts w:asciiTheme="majorBidi" w:hAnsiTheme="majorBidi" w:cstheme="majorBidi"/>
        </w:rPr>
        <w:t>The simulation results exhibit profound correlation with this theoretical requirement:</w:t>
      </w:r>
    </w:p>
    <w:p w14:paraId="5E471D1D" w14:textId="77777777" w:rsidR="00E0688D" w:rsidRPr="00F60787" w:rsidRDefault="00E0688D" w:rsidP="00E0688D">
      <w:pPr>
        <w:numPr>
          <w:ilvl w:val="0"/>
          <w:numId w:val="64"/>
        </w:numPr>
        <w:rPr>
          <w:rFonts w:asciiTheme="majorBidi" w:hAnsiTheme="majorBidi" w:cstheme="majorBidi"/>
        </w:rPr>
      </w:pPr>
      <w:r w:rsidRPr="00F60787">
        <w:rPr>
          <w:rFonts w:asciiTheme="majorBidi" w:hAnsiTheme="majorBidi" w:cstheme="majorBidi"/>
          <w:b/>
          <w:bCs/>
        </w:rPr>
        <w:t xml:space="preserve">Without the </w:t>
      </w:r>
      <w:r>
        <w:rPr>
          <w:rFonts w:asciiTheme="majorBidi" w:hAnsiTheme="majorBidi" w:cstheme="majorBidi"/>
          <w:b/>
          <w:bCs/>
        </w:rPr>
        <w:t>1</w:t>
      </w:r>
      <w:r w:rsidRPr="00F60787">
        <w:rPr>
          <w:rFonts w:asciiTheme="majorBidi" w:hAnsiTheme="majorBidi" w:cstheme="majorBidi"/>
          <w:b/>
          <w:bCs/>
        </w:rPr>
        <w:t>6 mm central shaft:</w:t>
      </w:r>
      <w:r w:rsidRPr="00F60787">
        <w:rPr>
          <w:rFonts w:asciiTheme="majorBidi" w:hAnsiTheme="majorBidi" w:cstheme="majorBidi"/>
        </w:rPr>
        <w:t xml:space="preserve"> The isolated auger experienced a maximum deflection of </w:t>
      </w:r>
      <w:r>
        <w:rPr>
          <w:rFonts w:asciiTheme="majorBidi" w:hAnsiTheme="majorBidi" w:cstheme="majorBidi"/>
        </w:rPr>
        <w:t xml:space="preserve"> </w:t>
      </w:r>
      <m:oMath>
        <m:r>
          <w:rPr>
            <w:rFonts w:ascii="Cambria Math" w:hAnsi="Cambria Math" w:cstheme="majorBidi"/>
          </w:rPr>
          <m:t>0.7087 mm</m:t>
        </m:r>
      </m:oMath>
      <w:r w:rsidRPr="00F60787">
        <w:rPr>
          <w:rFonts w:asciiTheme="majorBidi" w:hAnsiTheme="majorBidi" w:cstheme="majorBidi"/>
        </w:rPr>
        <w:t>, which consumes nearly half of the allowable radial clearance and poses a high risk of friction.</w:t>
      </w:r>
    </w:p>
    <w:p w14:paraId="6934CC9B" w14:textId="77777777" w:rsidR="00E0688D" w:rsidRPr="00F60787" w:rsidRDefault="00E0688D" w:rsidP="00E0688D">
      <w:pPr>
        <w:numPr>
          <w:ilvl w:val="0"/>
          <w:numId w:val="64"/>
        </w:numPr>
        <w:rPr>
          <w:rFonts w:asciiTheme="majorBidi" w:hAnsiTheme="majorBidi" w:cstheme="majorBidi"/>
        </w:rPr>
      </w:pPr>
      <w:r w:rsidRPr="00F60787">
        <w:rPr>
          <w:rFonts w:asciiTheme="majorBidi" w:hAnsiTheme="majorBidi" w:cstheme="majorBidi"/>
          <w:b/>
          <w:bCs/>
        </w:rPr>
        <w:t xml:space="preserve">Upon analytically sizing and integrating the </w:t>
      </w:r>
      <m:oMath>
        <m:r>
          <m:rPr>
            <m:sty m:val="bi"/>
          </m:rPr>
          <w:rPr>
            <w:rFonts w:ascii="Cambria Math" w:hAnsi="Cambria Math" w:cstheme="majorBidi"/>
          </w:rPr>
          <m:t>16  mm</m:t>
        </m:r>
      </m:oMath>
      <w:r w:rsidRPr="00F60787">
        <w:rPr>
          <w:rFonts w:asciiTheme="majorBidi" w:hAnsiTheme="majorBidi" w:cstheme="majorBidi"/>
          <w:b/>
          <w:bCs/>
        </w:rPr>
        <w:t xml:space="preserve"> solid inner shaft:</w:t>
      </w:r>
      <w:r w:rsidRPr="00F60787">
        <w:rPr>
          <w:rFonts w:asciiTheme="majorBidi" w:hAnsiTheme="majorBidi" w:cstheme="majorBidi"/>
        </w:rPr>
        <w:t xml:space="preserve"> The simulated deflection plummeted exponentially to </w:t>
      </w:r>
      <w:proofErr w:type="gramStart"/>
      <w:r w:rsidRPr="00F60787">
        <w:rPr>
          <w:rFonts w:asciiTheme="majorBidi" w:hAnsiTheme="majorBidi" w:cstheme="majorBidi"/>
        </w:rPr>
        <w:t>0.0032  mm.</w:t>
      </w:r>
      <w:proofErr w:type="gramEnd"/>
    </w:p>
    <w:p w14:paraId="299A45CE" w14:textId="77777777" w:rsidR="00E0688D" w:rsidRPr="00F60787" w:rsidRDefault="00E0688D" w:rsidP="00E0688D">
      <w:pPr>
        <w:numPr>
          <w:ilvl w:val="0"/>
          <w:numId w:val="64"/>
        </w:numPr>
        <w:rPr>
          <w:rFonts w:asciiTheme="majorBidi" w:hAnsiTheme="majorBidi" w:cstheme="majorBidi"/>
        </w:rPr>
      </w:pPr>
      <w:r w:rsidRPr="00F60787">
        <w:rPr>
          <w:rFonts w:asciiTheme="majorBidi" w:hAnsiTheme="majorBidi" w:cstheme="majorBidi"/>
          <w:b/>
          <w:bCs/>
        </w:rPr>
        <w:t>Addition of the spinner plate at the distal end:</w:t>
      </w:r>
      <w:r w:rsidRPr="00F60787">
        <w:rPr>
          <w:rFonts w:asciiTheme="majorBidi" w:hAnsiTheme="majorBidi" w:cstheme="majorBidi"/>
        </w:rPr>
        <w:t xml:space="preserve"> Acted as a structural dampener, further reducing maximum deflection to a microscopic </w:t>
      </w:r>
      <m:oMath>
        <m:r>
          <w:rPr>
            <w:rFonts w:ascii="Cambria Math" w:hAnsi="Cambria Math" w:cstheme="majorBidi"/>
          </w:rPr>
          <m:t>0.0021 mm</m:t>
        </m:r>
      </m:oMath>
      <w:r>
        <w:rPr>
          <w:rFonts w:asciiTheme="majorBidi" w:hAnsiTheme="majorBidi" w:cstheme="majorBidi"/>
        </w:rPr>
        <w:t>.</w:t>
      </w:r>
    </w:p>
    <w:p w14:paraId="1E74AE1B" w14:textId="77777777" w:rsidR="00E0688D" w:rsidRDefault="00E0688D" w:rsidP="00E0688D">
      <w:pPr>
        <w:rPr>
          <w:rFonts w:asciiTheme="majorBidi" w:hAnsiTheme="majorBidi" w:cstheme="majorBidi"/>
        </w:rPr>
      </w:pPr>
      <w:r w:rsidRPr="00F60787">
        <w:rPr>
          <w:rFonts w:asciiTheme="majorBidi" w:hAnsiTheme="majorBidi" w:cstheme="majorBidi"/>
          <w:b/>
          <w:bCs/>
        </w:rPr>
        <w:t>Correlation Verdict:</w:t>
      </w:r>
      <w:r w:rsidRPr="00F60787">
        <w:rPr>
          <w:rFonts w:asciiTheme="majorBidi" w:hAnsiTheme="majorBidi" w:cstheme="majorBidi"/>
        </w:rPr>
        <w:t xml:space="preserve"> The simulation strictly validates the analytical decision to specify the inner shaft diameter at </w:t>
      </w:r>
      <m:oMath>
        <m:sSub>
          <m:sSubPr>
            <m:ctrlPr>
              <w:rPr>
                <w:rFonts w:ascii="Cambria Math" w:hAnsi="Cambria Math" w:cstheme="majorBidi"/>
                <w:i/>
              </w:rPr>
            </m:ctrlPr>
          </m:sSubPr>
          <m:e>
            <m:r>
              <w:rPr>
                <w:rFonts w:ascii="Cambria Math" w:hAnsi="Cambria Math" w:cstheme="majorBidi"/>
              </w:rPr>
              <m:t xml:space="preserve">D </m:t>
            </m:r>
          </m:e>
          <m:sub>
            <m:r>
              <w:rPr>
                <w:rFonts w:ascii="Cambria Math" w:hAnsi="Cambria Math" w:cstheme="majorBidi"/>
              </w:rPr>
              <m:t>S</m:t>
            </m:r>
          </m:sub>
        </m:sSub>
        <m:r>
          <w:rPr>
            <w:rFonts w:ascii="Cambria Math" w:hAnsi="Cambria Math" w:cstheme="majorBidi"/>
          </w:rPr>
          <m:t>= 16 \ mm</m:t>
        </m:r>
      </m:oMath>
      <w:r w:rsidRPr="00F60787">
        <w:rPr>
          <w:rFonts w:asciiTheme="majorBidi" w:hAnsiTheme="majorBidi" w:cstheme="majorBidi"/>
        </w:rPr>
        <w:t xml:space="preserve">. A deflection of </w:t>
      </w:r>
      <m:oMath>
        <m:r>
          <w:rPr>
            <w:rFonts w:ascii="Cambria Math" w:hAnsi="Cambria Math" w:cstheme="majorBidi"/>
          </w:rPr>
          <m:t>0.0021  mm</m:t>
        </m:r>
      </m:oMath>
      <w:r w:rsidRPr="00F60787">
        <w:rPr>
          <w:rFonts w:asciiTheme="majorBidi" w:hAnsiTheme="majorBidi" w:cstheme="majorBidi"/>
        </w:rPr>
        <w:t xml:space="preserve"> is geometrically negligible, confirming that the auger maintains perfect concentricity inside the casing during the high-torque acceleration phase, thereby preserving the exact volumetric efficiency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F60787">
        <w:rPr>
          <w:rFonts w:asciiTheme="majorBidi" w:hAnsiTheme="majorBidi" w:cstheme="majorBidi"/>
        </w:rPr>
        <w:t>) modeled in Chapter 5.</w:t>
      </w:r>
    </w:p>
    <w:p w14:paraId="11730E48" w14:textId="77777777" w:rsidR="00CA483D" w:rsidRPr="00F60787" w:rsidRDefault="00CA483D" w:rsidP="00CA483D">
      <w:pPr>
        <w:rPr>
          <w:rFonts w:asciiTheme="majorBidi" w:hAnsiTheme="majorBidi" w:cstheme="majorBidi"/>
        </w:rPr>
      </w:pPr>
      <w:r>
        <w:rPr>
          <w:rFonts w:asciiTheme="majorBidi" w:hAnsiTheme="majorBidi" w:cstheme="majorBidi"/>
          <w:noProof/>
        </w:rPr>
        <w:lastRenderedPageBreak/>
        <w:drawing>
          <wp:inline distT="0" distB="0" distL="0" distR="0" wp14:anchorId="06FE52FC" wp14:editId="65C23076">
            <wp:extent cx="5486400" cy="32912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291205"/>
                    </a:xfrm>
                    <a:prstGeom prst="rect">
                      <a:avLst/>
                    </a:prstGeom>
                  </pic:spPr>
                </pic:pic>
              </a:graphicData>
            </a:graphic>
          </wp:inline>
        </w:drawing>
      </w:r>
    </w:p>
    <w:p w14:paraId="05F79AE7" w14:textId="77777777" w:rsidR="00CA483D" w:rsidRDefault="00CA483D" w:rsidP="00CA483D">
      <w:pPr>
        <w:rPr>
          <w:rFonts w:asciiTheme="majorBidi" w:hAnsiTheme="majorBidi" w:cstheme="majorBidi"/>
        </w:rPr>
      </w:pPr>
      <w:r w:rsidRPr="00F60787">
        <w:rPr>
          <w:rFonts w:asciiTheme="majorBidi" w:hAnsiTheme="majorBidi" w:cstheme="majorBidi"/>
          <w:b/>
          <w:bCs/>
        </w:rPr>
        <w:t>Figure 8.2.2:</w:t>
      </w:r>
      <w:r w:rsidRPr="00F60787">
        <w:rPr>
          <w:rFonts w:asciiTheme="majorBidi" w:hAnsiTheme="majorBidi" w:cstheme="majorBidi"/>
        </w:rPr>
        <w:t xml:space="preserve"> Comparative displacement visualization showing isolated auger deflection vs. full assembly rigidity.</w:t>
      </w:r>
    </w:p>
    <w:p w14:paraId="3D44BF7E" w14:textId="77777777" w:rsidR="00CA483D" w:rsidRPr="00F60787" w:rsidRDefault="00CA483D" w:rsidP="00E0688D">
      <w:pPr>
        <w:rPr>
          <w:rFonts w:asciiTheme="majorBidi" w:hAnsiTheme="majorBidi" w:cstheme="majorBidi"/>
        </w:rPr>
      </w:pPr>
    </w:p>
    <w:p w14:paraId="7D47F31C"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8.2.3 Cross-Platform Solver Validation (SOLIDWORKS vs. ANSYS)</w:t>
      </w:r>
    </w:p>
    <w:p w14:paraId="4C4666F1" w14:textId="77777777" w:rsidR="00E0688D" w:rsidRPr="00F60787" w:rsidRDefault="00E0688D" w:rsidP="00E0688D">
      <w:pPr>
        <w:rPr>
          <w:rFonts w:asciiTheme="majorBidi" w:hAnsiTheme="majorBidi" w:cstheme="majorBidi"/>
        </w:rPr>
      </w:pPr>
      <w:r w:rsidRPr="00F60787">
        <w:rPr>
          <w:rFonts w:asciiTheme="majorBidi" w:hAnsiTheme="majorBidi" w:cstheme="majorBidi"/>
        </w:rPr>
        <w:t>To eliminate software-specific computational bias, the baseline configuration was cross-validated using two distinct commercial solvers. While minor numerical discrepancies exist—primarily due to differences in meshing algorithms, element formulation, and stiffness matrix computation—both platforms yielded highly correlated engineering conclusions. Both solvers confirmed that maximum stresses (</w:t>
      </w:r>
      <m:oMath>
        <m:r>
          <w:rPr>
            <w:rFonts w:ascii="Cambria Math" w:hAnsi="Cambria Math" w:cstheme="majorBidi"/>
          </w:rPr>
          <m:t>99.7  MP</m:t>
        </m:r>
      </m:oMath>
      <w:r w:rsidRPr="00F60787">
        <w:rPr>
          <w:rFonts w:asciiTheme="majorBidi" w:hAnsiTheme="majorBidi" w:cstheme="majorBidi"/>
        </w:rPr>
        <w:t xml:space="preserve">a and </w:t>
      </w:r>
      <m:oMath>
        <m:r>
          <w:rPr>
            <w:rFonts w:ascii="Cambria Math" w:hAnsi="Cambria Math" w:cstheme="majorBidi"/>
          </w:rPr>
          <m:t>136.8  MPa</m:t>
        </m:r>
      </m:oMath>
      <w:r w:rsidRPr="00F60787">
        <w:rPr>
          <w:rFonts w:asciiTheme="majorBidi" w:hAnsiTheme="majorBidi" w:cstheme="majorBidi"/>
        </w:rPr>
        <w:t xml:space="preserve">) are well within the elastic region, and both confirmed a factor of safety  </w:t>
      </w:r>
      <m:oMath>
        <m:r>
          <w:rPr>
            <w:rFonts w:ascii="Cambria Math" w:hAnsi="Cambria Math" w:cstheme="majorBidi"/>
          </w:rPr>
          <m:t>≥1.5</m:t>
        </m:r>
      </m:oMath>
      <w:r w:rsidRPr="00F60787">
        <w:rPr>
          <w:rFonts w:asciiTheme="majorBidi" w:hAnsiTheme="majorBidi" w:cstheme="majorBidi"/>
        </w:rPr>
        <w:t>. This cross-validation significantly elevates the academic and industrial confidence in the mechanical design.</w:t>
      </w:r>
    </w:p>
    <w:p w14:paraId="43E80970" w14:textId="77777777" w:rsidR="00E0688D" w:rsidRDefault="00E0688D" w:rsidP="00E0688D">
      <w:pPr>
        <w:rPr>
          <w:rFonts w:asciiTheme="majorBidi" w:hAnsiTheme="majorBidi" w:cstheme="majorBidi"/>
          <w:b/>
          <w:bCs/>
        </w:rPr>
      </w:pPr>
    </w:p>
    <w:p w14:paraId="37BED804"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8.2.4 Dynamic Operation and Volumetric Correlation</w:t>
      </w:r>
    </w:p>
    <w:p w14:paraId="2F71F27D" w14:textId="299361A7" w:rsidR="00E0688D" w:rsidRPr="00F60787" w:rsidRDefault="00E0688D" w:rsidP="00E0688D">
      <w:pPr>
        <w:rPr>
          <w:rFonts w:asciiTheme="majorBidi" w:hAnsiTheme="majorBidi" w:cstheme="majorBidi"/>
        </w:rPr>
      </w:pPr>
      <w:r w:rsidRPr="00F60787">
        <w:rPr>
          <w:rFonts w:asciiTheme="majorBidi" w:hAnsiTheme="majorBidi" w:cstheme="majorBidi"/>
        </w:rPr>
        <w:t>The analytical mass equation (</w:t>
      </w:r>
      <m:oMath>
        <m:r>
          <w:rPr>
            <w:rFonts w:ascii="Cambria Math" w:hAnsi="Cambria Math" w:cstheme="majorBidi"/>
          </w:rPr>
          <m:t>m = V ×</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F60787">
        <w:rPr>
          <w:rFonts w:asciiTheme="majorBidi" w:hAnsiTheme="majorBidi" w:cstheme="majorBidi"/>
        </w:rPr>
        <w:t>) relies entirely on the assumption that the bulk density of salt (</w:t>
      </w:r>
      <m:oMath>
        <m:r>
          <w:rPr>
            <w:rFonts w:ascii="Cambria Math" w:hAnsi="Cambria Math" w:cstheme="majorBidi"/>
          </w:rPr>
          <m:t>1300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r w:rsidRPr="00F60787">
        <w:rPr>
          <w:rFonts w:asciiTheme="majorBidi" w:hAnsiTheme="majorBidi" w:cstheme="majorBidi"/>
        </w:rPr>
        <w:t>remains consistent at the auger inlet. The system dynamics motion simulation (Section 7.4) validated that the counter-rotating agitator mechanism successfully scrapes hopper walls and actively forces material downward.</w:t>
      </w:r>
    </w:p>
    <w:p w14:paraId="41706181" w14:textId="77777777" w:rsidR="00E0688D" w:rsidRPr="00F60787" w:rsidRDefault="00E0688D" w:rsidP="00E0688D">
      <w:pPr>
        <w:rPr>
          <w:rFonts w:asciiTheme="majorBidi" w:hAnsiTheme="majorBidi" w:cstheme="majorBidi"/>
        </w:rPr>
      </w:pPr>
      <w:r w:rsidRPr="00F60787">
        <w:rPr>
          <w:rFonts w:asciiTheme="majorBidi" w:hAnsiTheme="majorBidi" w:cstheme="majorBidi"/>
        </w:rPr>
        <w:t xml:space="preserve">This simulated behavior confirms the prevention of "ratholing" and bridging, ensuring a mass-flow regime. By numerically verifying that the salt column feeds uniformly without </w:t>
      </w:r>
      <w:r w:rsidRPr="00F60787">
        <w:rPr>
          <w:rFonts w:asciiTheme="majorBidi" w:hAnsiTheme="majorBidi" w:cstheme="majorBidi"/>
        </w:rPr>
        <w:lastRenderedPageBreak/>
        <w:t xml:space="preserve">dead zones, the kinematic simulation directly correlates with and validates the static density assumption used to calculate the </w:t>
      </w:r>
      <m:oMath>
        <m:r>
          <w:rPr>
            <w:rFonts w:ascii="Cambria Math" w:hAnsi="Cambria Math" w:cstheme="majorBidi"/>
          </w:rPr>
          <m:t>3.95  revolutions</m:t>
        </m:r>
      </m:oMath>
      <w:r w:rsidRPr="00F60787">
        <w:rPr>
          <w:rFonts w:asciiTheme="majorBidi" w:hAnsiTheme="majorBidi" w:cstheme="majorBidi"/>
        </w:rPr>
        <w:t xml:space="preserve"> required for the </w:t>
      </w:r>
      <m:oMath>
        <m:r>
          <w:rPr>
            <w:rFonts w:ascii="Cambria Math" w:hAnsi="Cambria Math" w:cstheme="majorBidi"/>
          </w:rPr>
          <m:t>500  g</m:t>
        </m:r>
      </m:oMath>
      <w:r w:rsidRPr="00F60787">
        <w:rPr>
          <w:rFonts w:asciiTheme="majorBidi" w:hAnsiTheme="majorBidi" w:cstheme="majorBidi"/>
        </w:rPr>
        <w:t xml:space="preserve"> dose.</w:t>
      </w:r>
    </w:p>
    <w:p w14:paraId="0F595F44" w14:textId="77777777" w:rsidR="00E0688D" w:rsidRDefault="00E0688D" w:rsidP="00E0688D">
      <w:pPr>
        <w:rPr>
          <w:rFonts w:asciiTheme="majorBidi" w:hAnsiTheme="majorBidi" w:cstheme="majorBidi"/>
          <w:b/>
          <w:bCs/>
        </w:rPr>
      </w:pPr>
    </w:p>
    <w:p w14:paraId="72A87F87"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8.2.5 Summary Correlation Table</w:t>
      </w:r>
    </w:p>
    <w:tbl>
      <w:tblPr>
        <w:tblW w:w="0" w:type="auto"/>
        <w:tblCellSpacing w:w="15" w:type="dxa"/>
        <w:tblCellMar>
          <w:left w:w="0" w:type="dxa"/>
          <w:right w:w="0" w:type="dxa"/>
        </w:tblCellMar>
        <w:tblLook w:val="04A0" w:firstRow="1" w:lastRow="0" w:firstColumn="1" w:lastColumn="0" w:noHBand="0" w:noVBand="1"/>
      </w:tblPr>
      <w:tblGrid>
        <w:gridCol w:w="1920"/>
        <w:gridCol w:w="1582"/>
        <w:gridCol w:w="1658"/>
        <w:gridCol w:w="1949"/>
        <w:gridCol w:w="1515"/>
      </w:tblGrid>
      <w:tr w:rsidR="00E0688D" w:rsidRPr="00F60787" w14:paraId="3CF9454E"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1575A"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0F489"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Analytical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1E146"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BE212"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Deviation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C8362"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Status</w:t>
            </w:r>
          </w:p>
        </w:tc>
      </w:tr>
      <w:tr w:rsidR="00E0688D" w:rsidRPr="00F60787" w14:paraId="33C8DBF1"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4A12B"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Max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7D4AC" w14:textId="77777777" w:rsidR="00E0688D" w:rsidRPr="00F60787" w:rsidRDefault="00E0688D" w:rsidP="004556D2">
            <w:pPr>
              <w:rPr>
                <w:rFonts w:asciiTheme="majorBidi" w:hAnsiTheme="majorBidi" w:cstheme="majorBidi"/>
              </w:rPr>
            </w:pPr>
            <m:oMathPara>
              <m:oMath>
                <m:r>
                  <w:rPr>
                    <w:rFonts w:ascii="Cambria Math" w:hAnsi="Cambria Math" w:cstheme="majorBidi"/>
                  </w:rPr>
                  <m:t>5.9  MPa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B375" w14:textId="77777777" w:rsidR="00E0688D" w:rsidRPr="00F60787" w:rsidRDefault="00E0688D" w:rsidP="004556D2">
            <w:pPr>
              <w:rPr>
                <w:rFonts w:asciiTheme="majorBidi" w:hAnsiTheme="majorBidi" w:cstheme="majorBidi"/>
              </w:rPr>
            </w:pPr>
            <m:oMathPara>
              <m:oMath>
                <m:r>
                  <w:rPr>
                    <w:rFonts w:ascii="Cambria Math" w:hAnsi="Cambria Math" w:cstheme="majorBidi"/>
                  </w:rPr>
                  <m:t>6.3  MPa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F7BC7" w14:textId="77777777" w:rsidR="00E0688D" w:rsidRPr="00F60787" w:rsidRDefault="00E0688D" w:rsidP="004556D2">
            <w:pPr>
              <w:rPr>
                <w:rFonts w:asciiTheme="majorBidi" w:hAnsiTheme="majorBidi" w:cstheme="majorBidi"/>
              </w:rPr>
            </w:pPr>
            <m:oMathPara>
              <m:oMath>
                <m:r>
                  <w:rPr>
                    <w:rFonts w:ascii="Cambria Math" w:hAnsi="Cambria Math" w:cstheme="majorBidi"/>
                  </w:rPr>
                  <m:t>6.8\%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46E7" w14:textId="77777777" w:rsidR="00E0688D" w:rsidRPr="00F60787" w:rsidRDefault="00E0688D" w:rsidP="004556D2">
            <w:pPr>
              <w:rPr>
                <w:rFonts w:asciiTheme="majorBidi" w:hAnsiTheme="majorBidi" w:cstheme="majorBidi"/>
              </w:rPr>
            </w:pPr>
            <w:r w:rsidRPr="00F60787">
              <w:rPr>
                <w:rFonts w:asciiTheme="majorBidi" w:hAnsiTheme="majorBidi" w:cstheme="majorBidi"/>
              </w:rPr>
              <w:t>Acceptable</w:t>
            </w:r>
          </w:p>
        </w:tc>
      </w:tr>
      <w:tr w:rsidR="00E0688D" w:rsidRPr="00F60787" w14:paraId="6F4AC3F4"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A8617"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6FC85" w14:textId="77777777" w:rsidR="00E0688D" w:rsidRPr="00F60787" w:rsidRDefault="00E0688D" w:rsidP="004556D2">
            <w:pPr>
              <w:rPr>
                <w:rFonts w:asciiTheme="majorBidi" w:hAnsiTheme="majorBidi" w:cstheme="majorBidi"/>
              </w:rPr>
            </w:pPr>
            <m:oMathPara>
              <m:oMath>
                <m:r>
                  <w:rPr>
                    <w:rFonts w:ascii="Cambria Math" w:hAnsi="Cambria Math" w:cstheme="majorBidi"/>
                  </w:rPr>
                  <m:t>19.6 Nm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23DD4" w14:textId="77777777" w:rsidR="00E0688D" w:rsidRPr="00F60787" w:rsidRDefault="00E0688D" w:rsidP="004556D2">
            <w:pPr>
              <w:rPr>
                <w:rFonts w:asciiTheme="majorBidi" w:hAnsiTheme="majorBidi" w:cstheme="majorBidi"/>
              </w:rPr>
            </w:pPr>
            <m:oMathPara>
              <m:oMath>
                <m:r>
                  <w:rPr>
                    <w:rFonts w:ascii="Cambria Math" w:hAnsi="Cambria Math" w:cstheme="majorBidi"/>
                  </w:rPr>
                  <m:t>18-20  Nm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ABABF" w14:textId="77777777" w:rsidR="00E0688D" w:rsidRPr="00F60787" w:rsidRDefault="00E0688D" w:rsidP="004556D2">
            <w:pPr>
              <w:rPr>
                <w:rFonts w:asciiTheme="majorBidi" w:hAnsiTheme="majorBidi" w:cstheme="majorBidi"/>
              </w:rPr>
            </w:pPr>
            <m:oMathPara>
              <m:oMath>
                <m:r>
                  <w:rPr>
                    <w:rFonts w:ascii="Cambria Math" w:hAnsi="Cambria Math" w:cstheme="majorBidi"/>
                  </w:rPr>
                  <m:t>&lt;3\%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AE4DD" w14:textId="77777777" w:rsidR="00E0688D" w:rsidRPr="00F60787" w:rsidRDefault="00E0688D" w:rsidP="004556D2">
            <w:pPr>
              <w:rPr>
                <w:rFonts w:asciiTheme="majorBidi" w:hAnsiTheme="majorBidi" w:cstheme="majorBidi"/>
              </w:rPr>
            </w:pPr>
            <w:r w:rsidRPr="00F60787">
              <w:rPr>
                <w:rFonts w:asciiTheme="majorBidi" w:hAnsiTheme="majorBidi" w:cstheme="majorBidi"/>
              </w:rPr>
              <w:t>Validated</w:t>
            </w:r>
          </w:p>
        </w:tc>
      </w:tr>
      <w:tr w:rsidR="00E0688D" w:rsidRPr="00F60787" w14:paraId="7B65FDE7"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C6765"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Dose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5BFD" w14:textId="77777777" w:rsidR="00E0688D" w:rsidRPr="00F60787" w:rsidRDefault="00E0688D" w:rsidP="004556D2">
            <w:pPr>
              <w:rPr>
                <w:rFonts w:asciiTheme="majorBidi" w:hAnsiTheme="majorBidi" w:cstheme="majorBidi"/>
              </w:rPr>
            </w:pPr>
            <m:oMathPara>
              <m:oMath>
                <m:r>
                  <w:rPr>
                    <w:rFonts w:ascii="Cambria Math" w:hAnsi="Cambria Math" w:cstheme="majorBidi"/>
                  </w:rPr>
                  <m:t>500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F1FE" w14:textId="77777777" w:rsidR="00E0688D" w:rsidRPr="00F60787" w:rsidRDefault="00E0688D" w:rsidP="004556D2">
            <w:pPr>
              <w:rPr>
                <w:rFonts w:asciiTheme="majorBidi" w:hAnsiTheme="majorBidi" w:cstheme="majorBidi"/>
              </w:rPr>
            </w:pPr>
            <m:oMathPara>
              <m:oMath>
                <m:r>
                  <w:rPr>
                    <w:rFonts w:ascii="Cambria Math" w:hAnsi="Cambria Math" w:cstheme="majorBidi"/>
                  </w:rPr>
                  <m:t>496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08B7E" w14:textId="48CAD756" w:rsidR="00E0688D" w:rsidRPr="00F60787" w:rsidRDefault="00E0688D" w:rsidP="004556D2">
            <w:pPr>
              <w:rPr>
                <w:rFonts w:asciiTheme="majorBidi" w:hAnsiTheme="majorBidi" w:cstheme="majorBidi"/>
              </w:rPr>
            </w:pPr>
            <m:oMathPara>
              <m:oMath>
                <m:r>
                  <w:rPr>
                    <w:rFonts w:ascii="Cambria Math" w:hAnsi="Cambria Math" w:cstheme="majorBidi"/>
                  </w:rPr>
                  <m:t>0.8%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44207" w14:textId="77777777" w:rsidR="00E0688D" w:rsidRPr="00F60787" w:rsidRDefault="00E0688D" w:rsidP="004556D2">
            <w:pPr>
              <w:rPr>
                <w:rFonts w:asciiTheme="majorBidi" w:hAnsiTheme="majorBidi" w:cstheme="majorBidi"/>
              </w:rPr>
            </w:pPr>
            <w:r w:rsidRPr="00F60787">
              <w:rPr>
                <w:rFonts w:asciiTheme="majorBidi" w:hAnsiTheme="majorBidi" w:cstheme="majorBidi"/>
              </w:rPr>
              <w:t>Excellent</w:t>
            </w:r>
          </w:p>
        </w:tc>
      </w:tr>
      <w:tr w:rsidR="00E0688D" w:rsidRPr="00F60787" w14:paraId="747F026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A6E52"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Angular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70CBD" w14:textId="77777777" w:rsidR="00E0688D" w:rsidRPr="00F60787" w:rsidRDefault="00E0688D" w:rsidP="004556D2">
            <w:pPr>
              <w:rPr>
                <w:rFonts w:asciiTheme="majorBidi" w:hAnsiTheme="majorBidi" w:cstheme="majorBidi"/>
              </w:rPr>
            </w:pPr>
            <m:oMathPara>
              <m:oMath>
                <m:r>
                  <w:rPr>
                    <w:rFonts w:ascii="Cambria Math" w:hAnsi="Cambria Math" w:cstheme="majorBidi"/>
                  </w:rPr>
                  <m:t xml:space="preserve">14.13  </m:t>
                </m:r>
                <m:f>
                  <m:fPr>
                    <m:ctrlPr>
                      <w:rPr>
                        <w:rFonts w:ascii="Cambria Math" w:hAnsi="Cambria Math" w:cstheme="majorBidi"/>
                        <w:i/>
                      </w:rPr>
                    </m:ctrlPr>
                  </m:fPr>
                  <m:num>
                    <m:r>
                      <w:rPr>
                        <w:rFonts w:ascii="Cambria Math" w:hAnsi="Cambria Math" w:cstheme="majorBidi"/>
                      </w:rPr>
                      <m:t>rad</m:t>
                    </m:r>
                  </m:num>
                  <m:den>
                    <m:r>
                      <w:rPr>
                        <w:rFonts w:ascii="Cambria Math" w:hAnsi="Cambria Math" w:cstheme="majorBidi"/>
                      </w:rPr>
                      <m:t>s</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09D67" w14:textId="77777777" w:rsidR="00E0688D" w:rsidRPr="00F60787" w:rsidRDefault="00E0688D" w:rsidP="004556D2">
            <w:pPr>
              <w:rPr>
                <w:rFonts w:asciiTheme="majorBidi" w:hAnsiTheme="majorBidi" w:cstheme="majorBidi"/>
              </w:rPr>
            </w:pPr>
            <m:oMathPara>
              <m:oMath>
                <m:r>
                  <w:rPr>
                    <w:rFonts w:ascii="Cambria Math" w:hAnsi="Cambria Math" w:cstheme="majorBidi"/>
                  </w:rPr>
                  <m:t xml:space="preserve">14.1   </m:t>
                </m:r>
                <m:f>
                  <m:fPr>
                    <m:ctrlPr>
                      <w:rPr>
                        <w:rFonts w:ascii="Cambria Math" w:hAnsi="Cambria Math" w:cstheme="majorBidi"/>
                        <w:i/>
                      </w:rPr>
                    </m:ctrlPr>
                  </m:fPr>
                  <m:num>
                    <m:r>
                      <w:rPr>
                        <w:rFonts w:ascii="Cambria Math" w:hAnsi="Cambria Math" w:cstheme="majorBidi"/>
                      </w:rPr>
                      <m:t>rad</m:t>
                    </m:r>
                  </m:num>
                  <m:den>
                    <m:r>
                      <w:rPr>
                        <w:rFonts w:ascii="Cambria Math" w:hAnsi="Cambria Math" w:cstheme="majorBidi"/>
                      </w:rPr>
                      <m:t>s</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3643D" w14:textId="28B3E9FE" w:rsidR="00E0688D" w:rsidRPr="00F60787" w:rsidRDefault="00E0688D" w:rsidP="004556D2">
            <w:pPr>
              <w:rPr>
                <w:rFonts w:asciiTheme="majorBidi" w:hAnsiTheme="majorBidi" w:cstheme="majorBidi"/>
              </w:rPr>
            </w:pPr>
            <m:oMathPara>
              <m:oMath>
                <m:r>
                  <w:rPr>
                    <w:rFonts w:ascii="Cambria Math" w:hAnsi="Cambria Math" w:cstheme="majorBidi"/>
                  </w:rPr>
                  <m:t>&lt;0.3%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960B0" w14:textId="77777777" w:rsidR="00E0688D" w:rsidRPr="00F60787" w:rsidRDefault="00E0688D" w:rsidP="004556D2">
            <w:pPr>
              <w:rPr>
                <w:rFonts w:asciiTheme="majorBidi" w:hAnsiTheme="majorBidi" w:cstheme="majorBidi"/>
              </w:rPr>
            </w:pPr>
            <w:r w:rsidRPr="00F60787">
              <w:rPr>
                <w:rFonts w:asciiTheme="majorBidi" w:hAnsiTheme="majorBidi" w:cstheme="majorBidi"/>
              </w:rPr>
              <w:t>Stable</w:t>
            </w:r>
          </w:p>
        </w:tc>
      </w:tr>
      <w:tr w:rsidR="00E0688D" w:rsidRPr="00F60787" w14:paraId="558B9B2C"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BE150"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Torsion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FA762" w14:textId="77777777" w:rsidR="00E0688D" w:rsidRPr="00F60787" w:rsidRDefault="00E0688D" w:rsidP="004556D2">
            <w:pPr>
              <w:rPr>
                <w:rFonts w:asciiTheme="majorBidi" w:hAnsiTheme="majorBidi" w:cstheme="majorBidi"/>
              </w:rPr>
            </w:pPr>
            <m:oMathPara>
              <m:oMath>
                <m:r>
                  <w:rPr>
                    <w:rFonts w:ascii="Cambria Math" w:hAnsi="Cambria Math" w:cstheme="majorBidi"/>
                  </w:rPr>
                  <m:t>0.0018 rad</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534F6" w14:textId="77777777" w:rsidR="00E0688D" w:rsidRPr="00F60787" w:rsidRDefault="00E0688D" w:rsidP="004556D2">
            <w:pPr>
              <w:rPr>
                <w:rFonts w:asciiTheme="majorBidi" w:hAnsiTheme="majorBidi" w:cstheme="majorBidi"/>
              </w:rPr>
            </w:pPr>
            <m:oMathPara>
              <m:oMath>
                <m:r>
                  <w:rPr>
                    <w:rFonts w:ascii="Cambria Math" w:hAnsi="Cambria Math" w:cstheme="majorBidi"/>
                  </w:rPr>
                  <m:t>0.0019  rad</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DC3D1" w14:textId="19247065" w:rsidR="00E0688D" w:rsidRPr="00F60787" w:rsidRDefault="00E0688D" w:rsidP="004556D2">
            <w:pPr>
              <w:rPr>
                <w:rFonts w:asciiTheme="majorBidi" w:hAnsiTheme="majorBidi" w:cstheme="majorBidi"/>
              </w:rPr>
            </w:pPr>
            <m:oMathPara>
              <m:oMath>
                <m:r>
                  <w:rPr>
                    <w:rFonts w:ascii="Cambria Math" w:hAnsi="Cambria Math" w:cstheme="majorBidi"/>
                  </w:rPr>
                  <m:t>5.5%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E0BE7" w14:textId="77777777" w:rsidR="00E0688D" w:rsidRPr="00F60787" w:rsidRDefault="00E0688D" w:rsidP="004556D2">
            <w:pPr>
              <w:rPr>
                <w:rFonts w:asciiTheme="majorBidi" w:hAnsiTheme="majorBidi" w:cstheme="majorBidi"/>
              </w:rPr>
            </w:pPr>
            <w:r w:rsidRPr="00F60787">
              <w:rPr>
                <w:rFonts w:asciiTheme="majorBidi" w:hAnsiTheme="majorBidi" w:cstheme="majorBidi"/>
              </w:rPr>
              <w:t>Acceptable</w:t>
            </w:r>
          </w:p>
        </w:tc>
      </w:tr>
      <w:tr w:rsidR="00E0688D" w:rsidRPr="00F60787" w14:paraId="4B1E0C42"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CC34B"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Max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D0C0F" w14:textId="77777777" w:rsidR="00E0688D" w:rsidRPr="00F60787" w:rsidRDefault="00E0688D" w:rsidP="004556D2">
            <w:pPr>
              <w:rPr>
                <w:rFonts w:asciiTheme="majorBidi" w:hAnsiTheme="majorBidi" w:cstheme="majorBidi"/>
              </w:rPr>
            </w:pPr>
            <m:oMathPara>
              <m:oMath>
                <m:r>
                  <w:rPr>
                    <w:rFonts w:ascii="Cambria Math" w:hAnsi="Cambria Math" w:cstheme="majorBidi"/>
                  </w:rPr>
                  <m:t>&lt; 1.5  mm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45FEF" w14:textId="77777777" w:rsidR="00E0688D" w:rsidRPr="00F60787" w:rsidRDefault="00E0688D" w:rsidP="004556D2">
            <w:pPr>
              <w:rPr>
                <w:rFonts w:asciiTheme="majorBidi" w:hAnsiTheme="majorBidi" w:cstheme="majorBidi"/>
              </w:rPr>
            </w:pPr>
            <m:oMathPara>
              <m:oMath>
                <m:r>
                  <w:rPr>
                    <w:rFonts w:ascii="Cambria Math" w:hAnsi="Cambria Math" w:cstheme="majorBidi"/>
                  </w:rPr>
                  <m:t>0.0021 mm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12E6A" w14:textId="25F8923C" w:rsidR="00E0688D" w:rsidRPr="00F60787" w:rsidRDefault="00E0688D" w:rsidP="004556D2">
            <w:pPr>
              <w:rPr>
                <w:rFonts w:asciiTheme="majorBidi" w:hAnsiTheme="majorBidi" w:cstheme="majorBidi"/>
              </w:rPr>
            </w:pPr>
            <m:oMathPara>
              <m:oMath>
                <m:r>
                  <w:rPr>
                    <w:rFonts w:ascii="Cambria Math" w:hAnsi="Cambria Math" w:cstheme="majorBidi"/>
                  </w:rPr>
                  <m:t>99.9%</m:t>
                </m:r>
                <m:r>
                  <w:rPr>
                    <w:rFonts w:ascii="Cambria Math" w:hAnsi="Cambria Math" w:cstheme="majorBidi" w:hint="cs"/>
                    <w:rtl/>
                  </w:rPr>
                  <m:t xml:space="preserve"> </m:t>
                </m:r>
                <m:r>
                  <w:rPr>
                    <w:rFonts w:ascii="Cambria Math" w:hAnsi="Cambria Math" w:cstheme="majorBidi"/>
                  </w:rPr>
                  <m:t>margin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E6322" w14:textId="77777777" w:rsidR="00E0688D" w:rsidRPr="00F60787" w:rsidRDefault="00E0688D" w:rsidP="004556D2">
            <w:pPr>
              <w:rPr>
                <w:rFonts w:asciiTheme="majorBidi" w:hAnsiTheme="majorBidi" w:cstheme="majorBidi"/>
              </w:rPr>
            </w:pPr>
            <w:r w:rsidRPr="00F60787">
              <w:rPr>
                <w:rFonts w:asciiTheme="majorBidi" w:hAnsiTheme="majorBidi" w:cstheme="majorBidi"/>
              </w:rPr>
              <w:t>Validated</w:t>
            </w:r>
          </w:p>
        </w:tc>
      </w:tr>
      <w:tr w:rsidR="00E0688D" w:rsidRPr="00F60787" w14:paraId="039AE678"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911F2" w14:textId="77777777" w:rsidR="00E0688D" w:rsidRPr="00F60787" w:rsidRDefault="00E0688D" w:rsidP="004556D2">
            <w:pPr>
              <w:rPr>
                <w:rFonts w:asciiTheme="majorBidi" w:hAnsiTheme="majorBidi" w:cstheme="majorBidi"/>
              </w:rPr>
            </w:pPr>
            <w:r w:rsidRPr="00F60787">
              <w:rPr>
                <w:rFonts w:asciiTheme="majorBidi" w:hAnsiTheme="majorBidi" w:cstheme="majorBidi"/>
                <w:b/>
                <w:bCs/>
              </w:rPr>
              <w:t>Factor of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2662D" w14:textId="77777777" w:rsidR="00E0688D" w:rsidRPr="00F60787" w:rsidRDefault="00E0688D" w:rsidP="004556D2">
            <w:pPr>
              <w:rPr>
                <w:rFonts w:asciiTheme="majorBidi" w:hAnsiTheme="majorBidi" w:cstheme="majorBidi"/>
              </w:rPr>
            </w:pPr>
            <m:oMathPara>
              <m:oMath>
                <m:r>
                  <w:rPr>
                    <w:rFonts w:ascii="Cambria Math" w:hAnsi="Cambria Math" w:cstheme="majorBidi"/>
                  </w:rPr>
                  <m:t>&gt; 1.5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B074" w14:textId="77777777" w:rsidR="00E0688D" w:rsidRPr="00F60787" w:rsidRDefault="00E0688D" w:rsidP="004556D2">
            <w:pPr>
              <w:rPr>
                <w:rFonts w:asciiTheme="majorBidi" w:hAnsiTheme="majorBidi" w:cstheme="majorBidi"/>
              </w:rPr>
            </w:pPr>
            <w:r w:rsidRPr="00F60787">
              <w:rPr>
                <w:rFonts w:asciiTheme="majorBidi" w:hAnsiTheme="majorBidi" w:cstheme="majorBidi"/>
              </w:rPr>
              <w:t>2.28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C1F64" w14:textId="4C0EBC79" w:rsidR="00E0688D" w:rsidRPr="00F60787" w:rsidRDefault="00E0688D" w:rsidP="004556D2">
            <w:pPr>
              <w:rPr>
                <w:rFonts w:asciiTheme="majorBidi" w:hAnsiTheme="majorBidi" w:cstheme="majorBidi"/>
              </w:rPr>
            </w:pPr>
            <m:oMathPara>
              <m:oMath>
                <m:r>
                  <w:rPr>
                    <w:rFonts w:ascii="Cambria Math" w:hAnsi="Cambria Math" w:cstheme="majorBidi"/>
                  </w:rPr>
                  <m:t>52%</m:t>
                </m:r>
                <m:r>
                  <w:rPr>
                    <w:rFonts w:ascii="Cambria Math" w:hAnsi="Cambria Math" w:cstheme="majorBidi" w:hint="cs"/>
                    <w:rtl/>
                  </w:rPr>
                  <m:t xml:space="preserve"> </m:t>
                </m:r>
                <m:r>
                  <w:rPr>
                    <w:rFonts w:ascii="Cambria Math" w:hAnsi="Cambria Math" w:cstheme="majorBidi"/>
                  </w:rPr>
                  <m:t>margin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D2395" w14:textId="77777777" w:rsidR="00E0688D" w:rsidRPr="00F60787" w:rsidRDefault="00E0688D" w:rsidP="004556D2">
            <w:pPr>
              <w:rPr>
                <w:rFonts w:asciiTheme="majorBidi" w:hAnsiTheme="majorBidi" w:cstheme="majorBidi"/>
              </w:rPr>
            </w:pPr>
            <w:r w:rsidRPr="00F60787">
              <w:rPr>
                <w:rFonts w:asciiTheme="majorBidi" w:hAnsiTheme="majorBidi" w:cstheme="majorBidi"/>
              </w:rPr>
              <w:t>Excellent</w:t>
            </w:r>
          </w:p>
        </w:tc>
      </w:tr>
    </w:tbl>
    <w:p w14:paraId="68884D2D" w14:textId="77777777" w:rsidR="00E0688D" w:rsidRDefault="00E0688D" w:rsidP="00E0688D">
      <w:pPr>
        <w:rPr>
          <w:rFonts w:asciiTheme="majorBidi" w:hAnsiTheme="majorBidi" w:cstheme="majorBidi"/>
          <w:b/>
          <w:bCs/>
          <w:rtl/>
        </w:rPr>
      </w:pPr>
    </w:p>
    <w:p w14:paraId="5005B168"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8.2.6 Overall Functional Validation</w:t>
      </w:r>
    </w:p>
    <w:p w14:paraId="0573B881" w14:textId="77777777" w:rsidR="00E0688D" w:rsidRPr="00F60787" w:rsidRDefault="00E0688D" w:rsidP="00E0688D">
      <w:pPr>
        <w:rPr>
          <w:rFonts w:asciiTheme="majorBidi" w:hAnsiTheme="majorBidi" w:cstheme="majorBidi"/>
        </w:rPr>
      </w:pPr>
      <w:r w:rsidRPr="00F60787">
        <w:rPr>
          <w:rFonts w:asciiTheme="majorBidi" w:hAnsiTheme="majorBidi" w:cstheme="majorBidi"/>
        </w:rPr>
        <w:t>By combining the analytical flow models with the numerical structural simulations, it is validated that the mechatronic auger filling subsystem is capable of:</w:t>
      </w:r>
    </w:p>
    <w:p w14:paraId="4379D88C" w14:textId="2B84B29F" w:rsidR="00E0688D" w:rsidRPr="00F60787" w:rsidRDefault="00E0688D" w:rsidP="00E0688D">
      <w:pPr>
        <w:numPr>
          <w:ilvl w:val="0"/>
          <w:numId w:val="65"/>
        </w:numPr>
        <w:rPr>
          <w:rFonts w:asciiTheme="majorBidi" w:hAnsiTheme="majorBidi" w:cstheme="majorBidi"/>
        </w:rPr>
      </w:pPr>
      <w:r w:rsidRPr="00F60787">
        <w:rPr>
          <w:rFonts w:asciiTheme="majorBidi" w:hAnsiTheme="majorBidi" w:cstheme="majorBidi"/>
          <w:b/>
          <w:bCs/>
        </w:rPr>
        <w:t>Surviving transient loads:</w:t>
      </w:r>
      <w:r w:rsidRPr="00F60787">
        <w:rPr>
          <w:rFonts w:asciiTheme="majorBidi" w:hAnsiTheme="majorBidi" w:cstheme="majorBidi"/>
        </w:rPr>
        <w:t xml:space="preserve"> The transmission of torque from the Panasonic servo motor through the </w:t>
      </w:r>
      <m:oMath>
        <m:r>
          <w:rPr>
            <w:rFonts w:ascii="Cambria Math" w:hAnsi="Cambria Math" w:cstheme="majorBidi"/>
          </w:rPr>
          <m:t>1:20</m:t>
        </m:r>
      </m:oMath>
      <w:r w:rsidRPr="00F60787">
        <w:rPr>
          <w:rFonts w:asciiTheme="majorBidi" w:hAnsiTheme="majorBidi" w:cstheme="majorBidi"/>
        </w:rPr>
        <w:t xml:space="preserve"> planetary gearbox will not structurally fail the auger mechanism.</w:t>
      </w:r>
    </w:p>
    <w:p w14:paraId="347548BA" w14:textId="77777777" w:rsidR="00E0688D" w:rsidRPr="00F60787" w:rsidRDefault="00E0688D" w:rsidP="00E0688D">
      <w:pPr>
        <w:numPr>
          <w:ilvl w:val="0"/>
          <w:numId w:val="65"/>
        </w:numPr>
        <w:rPr>
          <w:rFonts w:asciiTheme="majorBidi" w:hAnsiTheme="majorBidi" w:cstheme="majorBidi"/>
        </w:rPr>
      </w:pPr>
      <w:r w:rsidRPr="00F60787">
        <w:rPr>
          <w:rFonts w:asciiTheme="majorBidi" w:hAnsiTheme="majorBidi" w:cstheme="majorBidi"/>
          <w:b/>
          <w:bCs/>
        </w:rPr>
        <w:t>Maintaining dosing precision:</w:t>
      </w:r>
      <w:r w:rsidRPr="00F60787">
        <w:rPr>
          <w:rFonts w:asciiTheme="majorBidi" w:hAnsiTheme="majorBidi" w:cstheme="majorBidi"/>
        </w:rPr>
        <w:t xml:space="preserve"> The absolute rigidity (zero dynamic bending) ensures that the geometric pitch (</w:t>
      </w:r>
      <m:oMath>
        <m:r>
          <w:rPr>
            <w:rFonts w:ascii="Cambria Math" w:hAnsi="Cambria Math" w:cstheme="majorBidi"/>
          </w:rPr>
          <m:t>P = 60  mm</m:t>
        </m:r>
      </m:oMath>
      <w:r w:rsidRPr="00F60787">
        <w:rPr>
          <w:rFonts w:asciiTheme="majorBidi" w:hAnsiTheme="majorBidi" w:cstheme="majorBidi"/>
        </w:rPr>
        <w:t>) and outer diameter (</w:t>
      </w:r>
      <m:oMath>
        <m:r>
          <w:rPr>
            <w:rFonts w:ascii="Cambria Math" w:hAnsi="Cambria Math" w:cstheme="majorBidi"/>
          </w:rPr>
          <m:t>D =</m:t>
        </m:r>
        <m:r>
          <w:rPr>
            <w:rFonts w:ascii="Cambria Math" w:hAnsi="Cambria Math" w:cstheme="majorBidi"/>
          </w:rPr>
          <w:lastRenderedPageBreak/>
          <m:t xml:space="preserve"> 60</m:t>
        </m:r>
        <m:r>
          <w:rPr>
            <w:rFonts w:ascii="Cambria Math" w:hAnsi="Cambria Math" w:cstheme="majorBidi" w:hint="cs"/>
            <w:rtl/>
          </w:rPr>
          <m:t xml:space="preserve"> </m:t>
        </m:r>
        <m:r>
          <w:rPr>
            <w:rFonts w:ascii="Cambria Math" w:hAnsi="Cambria Math" w:cstheme="majorBidi"/>
          </w:rPr>
          <m:t>mm</m:t>
        </m:r>
      </m:oMath>
      <w:r w:rsidRPr="00F60787">
        <w:rPr>
          <w:rFonts w:asciiTheme="majorBidi" w:hAnsiTheme="majorBidi" w:cstheme="majorBidi"/>
        </w:rPr>
        <w:t>) remain constant during operation. Thus, the theoretical mass displacement calculated analytically (</w:t>
      </w:r>
      <m:oMath>
        <m:r>
          <w:rPr>
            <w:rFonts w:ascii="Cambria Math" w:hAnsi="Cambria Math" w:cstheme="majorBidi"/>
          </w:rPr>
          <m:t>126.5  g/rev</m:t>
        </m:r>
      </m:oMath>
      <w:r w:rsidRPr="00F60787">
        <w:rPr>
          <w:rFonts w:asciiTheme="majorBidi" w:hAnsiTheme="majorBidi" w:cstheme="majorBidi"/>
        </w:rPr>
        <w:t xml:space="preserve">) will not be mechanically distorted during the </w:t>
      </w:r>
      <m:oMath>
        <m:r>
          <w:rPr>
            <w:rFonts w:ascii="Cambria Math" w:hAnsi="Cambria Math" w:cstheme="majorBidi"/>
          </w:rPr>
          <m:t>1.326\</m:t>
        </m:r>
        <m:r>
          <w:rPr>
            <w:rFonts w:ascii="Cambria Math" w:hAnsi="Cambria Math" w:cstheme="majorBidi" w:hint="cs"/>
            <w:rtl/>
          </w:rPr>
          <m:t xml:space="preserve"> </m:t>
        </m:r>
        <m:r>
          <w:rPr>
            <w:rFonts w:ascii="Cambria Math" w:hAnsi="Cambria Math" w:cstheme="majorBidi"/>
          </w:rPr>
          <m:t xml:space="preserve">-second </m:t>
        </m:r>
      </m:oMath>
      <w:r w:rsidRPr="00F60787">
        <w:rPr>
          <w:rFonts w:asciiTheme="majorBidi" w:hAnsiTheme="majorBidi" w:cstheme="majorBidi"/>
        </w:rPr>
        <w:t>dosing cycle.</w:t>
      </w:r>
    </w:p>
    <w:p w14:paraId="1273E78E" w14:textId="77777777" w:rsidR="00E0688D" w:rsidRPr="00F60787" w:rsidRDefault="00E0688D" w:rsidP="00E0688D">
      <w:pPr>
        <w:numPr>
          <w:ilvl w:val="0"/>
          <w:numId w:val="65"/>
        </w:numPr>
        <w:rPr>
          <w:rFonts w:asciiTheme="majorBidi" w:hAnsiTheme="majorBidi" w:cstheme="majorBidi"/>
          <w:color w:val="FF0000"/>
        </w:rPr>
      </w:pPr>
      <w:r w:rsidRPr="00F60787">
        <w:rPr>
          <w:rFonts w:asciiTheme="majorBidi" w:hAnsiTheme="majorBidi" w:cstheme="majorBidi"/>
          <w:b/>
          <w:bCs/>
          <w:color w:val="FF0000"/>
        </w:rPr>
        <w:t>Achieving target accuracy:</w:t>
      </w:r>
      <w:r w:rsidRPr="00F60787">
        <w:rPr>
          <w:rFonts w:asciiTheme="majorBidi" w:hAnsiTheme="majorBidi" w:cstheme="majorBidi"/>
          <w:color w:val="FF0000"/>
        </w:rPr>
        <w:t xml:space="preserve"> The DEM simulation observed a powder mass delivered per cycle of </w:t>
      </w:r>
      <m:oMath>
        <m:r>
          <m:rPr>
            <m:sty m:val="bi"/>
          </m:rPr>
          <w:rPr>
            <w:rFonts w:ascii="Cambria Math" w:hAnsi="Cambria Math" w:cstheme="majorBidi"/>
            <w:color w:val="FF0000"/>
          </w:rPr>
          <m:t>0.496  kg</m:t>
        </m:r>
      </m:oMath>
      <w:r w:rsidRPr="00F60787">
        <w:rPr>
          <w:rFonts w:asciiTheme="majorBidi" w:hAnsiTheme="majorBidi" w:cstheme="majorBidi"/>
          <w:color w:val="FF0000"/>
        </w:rPr>
        <w:t xml:space="preserve"> mean value, representing only an </w:t>
      </w:r>
      <w:r w:rsidRPr="00F60787">
        <w:rPr>
          <w:rFonts w:asciiTheme="majorBidi" w:hAnsiTheme="majorBidi" w:cstheme="majorBidi"/>
          <w:b/>
          <w:bCs/>
          <w:color w:val="FF0000"/>
        </w:rPr>
        <w:t>0.8\%</w:t>
      </w:r>
      <w:r w:rsidRPr="005B3D7C">
        <w:rPr>
          <w:rFonts w:asciiTheme="majorBidi" w:hAnsiTheme="majorBidi" w:cstheme="majorBidi" w:hint="cs"/>
          <w:color w:val="FF0000"/>
          <w:rtl/>
        </w:rPr>
        <w:t xml:space="preserve"> </w:t>
      </w:r>
      <w:r w:rsidRPr="00F60787">
        <w:rPr>
          <w:rFonts w:asciiTheme="majorBidi" w:hAnsiTheme="majorBidi" w:cstheme="majorBidi"/>
          <w:color w:val="FF0000"/>
        </w:rPr>
        <w:t xml:space="preserve">deviation from the 500 g target—well within the  </w:t>
      </w:r>
      <m:oMath>
        <m:r>
          <m:rPr>
            <m:sty m:val="bi"/>
          </m:rPr>
          <w:rPr>
            <w:rFonts w:ascii="Cambria Math" w:hAnsi="Cambria Math" w:cstheme="majorBidi"/>
            <w:color w:val="FF0000"/>
          </w:rPr>
          <m:t>±1.5%</m:t>
        </m:r>
      </m:oMath>
      <w:r w:rsidRPr="00F60787">
        <w:rPr>
          <w:rFonts w:asciiTheme="majorBidi" w:hAnsiTheme="majorBidi" w:cstheme="majorBidi"/>
          <w:color w:val="FF0000"/>
        </w:rPr>
        <w:t xml:space="preserve"> requirement.</w:t>
      </w:r>
    </w:p>
    <w:p w14:paraId="03870037" w14:textId="77777777" w:rsidR="00E0688D" w:rsidRDefault="00E0688D" w:rsidP="00E0688D">
      <w:pPr>
        <w:rPr>
          <w:rFonts w:asciiTheme="majorBidi" w:hAnsiTheme="majorBidi" w:cstheme="majorBidi"/>
          <w:b/>
          <w:bCs/>
        </w:rPr>
      </w:pPr>
    </w:p>
    <w:p w14:paraId="54B75E30" w14:textId="77777777" w:rsidR="00CA483D" w:rsidRPr="00F60787" w:rsidRDefault="00CA483D" w:rsidP="00CA483D">
      <w:pPr>
        <w:rPr>
          <w:rFonts w:asciiTheme="majorBidi" w:hAnsiTheme="majorBidi" w:cstheme="majorBidi"/>
        </w:rPr>
      </w:pPr>
      <w:r>
        <w:rPr>
          <w:rFonts w:asciiTheme="majorBidi" w:hAnsiTheme="majorBidi" w:cstheme="majorBidi"/>
          <w:noProof/>
        </w:rPr>
        <w:drawing>
          <wp:inline distT="0" distB="0" distL="0" distR="0" wp14:anchorId="64DD5AB0" wp14:editId="1AECF6CB">
            <wp:extent cx="5486400" cy="29927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19A5376C" w14:textId="77777777" w:rsidR="00CA483D" w:rsidRPr="00F60787" w:rsidRDefault="00CA483D" w:rsidP="00CA483D">
      <w:pPr>
        <w:jc w:val="center"/>
        <w:rPr>
          <w:rFonts w:asciiTheme="majorBidi" w:hAnsiTheme="majorBidi" w:cstheme="majorBidi"/>
        </w:rPr>
      </w:pPr>
      <w:r w:rsidRPr="00F60787">
        <w:rPr>
          <w:rFonts w:asciiTheme="majorBidi" w:hAnsiTheme="majorBidi" w:cstheme="majorBidi"/>
          <w:b/>
          <w:bCs/>
        </w:rPr>
        <w:t>Figure 8.2.3:</w:t>
      </w:r>
      <w:r w:rsidRPr="00F60787">
        <w:rPr>
          <w:rFonts w:asciiTheme="majorBidi" w:hAnsiTheme="majorBidi" w:cstheme="majorBidi"/>
        </w:rPr>
        <w:t xml:space="preserve"> Correlation plot of analytical vs. simulated dose mass across multiple cycles.</w:t>
      </w:r>
    </w:p>
    <w:p w14:paraId="724BF7DB" w14:textId="77777777" w:rsidR="00CA483D" w:rsidRPr="00F60787" w:rsidRDefault="00CA483D" w:rsidP="00CA483D">
      <w:pPr>
        <w:rPr>
          <w:rFonts w:asciiTheme="majorBidi" w:hAnsiTheme="majorBidi" w:cstheme="majorBidi"/>
        </w:rPr>
      </w:pPr>
    </w:p>
    <w:p w14:paraId="677093A7" w14:textId="77777777" w:rsidR="00CA483D" w:rsidRDefault="00CA483D" w:rsidP="00CA483D">
      <w:pPr>
        <w:rPr>
          <w:rFonts w:asciiTheme="majorBidi" w:hAnsiTheme="majorBidi" w:cstheme="majorBidi"/>
        </w:rPr>
      </w:pPr>
    </w:p>
    <w:p w14:paraId="4DF5407A" w14:textId="77777777" w:rsidR="00CA483D" w:rsidRPr="00CA483D" w:rsidRDefault="00CA483D" w:rsidP="00E0688D">
      <w:pPr>
        <w:rPr>
          <w:rFonts w:asciiTheme="majorBidi" w:hAnsiTheme="majorBidi" w:cstheme="majorBidi"/>
          <w:rtl/>
        </w:rPr>
      </w:pPr>
    </w:p>
    <w:p w14:paraId="6D1FF859" w14:textId="77777777" w:rsidR="00E0688D" w:rsidRPr="00F60787" w:rsidRDefault="00E0688D" w:rsidP="00E0688D">
      <w:pPr>
        <w:rPr>
          <w:rFonts w:asciiTheme="majorBidi" w:hAnsiTheme="majorBidi" w:cstheme="majorBidi"/>
          <w:b/>
          <w:bCs/>
        </w:rPr>
      </w:pPr>
      <w:r w:rsidRPr="00F60787">
        <w:rPr>
          <w:rFonts w:asciiTheme="majorBidi" w:hAnsiTheme="majorBidi" w:cstheme="majorBidi"/>
          <w:b/>
          <w:bCs/>
        </w:rPr>
        <w:t>8.2.7 Engineering Validation Statement</w:t>
      </w:r>
    </w:p>
    <w:p w14:paraId="7E875B46" w14:textId="77777777" w:rsidR="00E0688D" w:rsidRPr="00F60787" w:rsidRDefault="00E0688D" w:rsidP="00E0688D">
      <w:pPr>
        <w:rPr>
          <w:rFonts w:asciiTheme="majorBidi" w:hAnsiTheme="majorBidi" w:cstheme="majorBidi"/>
        </w:rPr>
      </w:pPr>
      <w:r w:rsidRPr="00F60787">
        <w:rPr>
          <w:rFonts w:asciiTheme="majorBidi" w:hAnsiTheme="majorBidi" w:cstheme="majorBidi"/>
        </w:rPr>
        <w:t>The strong agreement between analytical calculations and numerical simulations confirms:</w:t>
      </w:r>
    </w:p>
    <w:p w14:paraId="29C590D4" w14:textId="77777777" w:rsidR="00E0688D" w:rsidRPr="00F60787" w:rsidRDefault="00E0688D" w:rsidP="00E0688D">
      <w:pPr>
        <w:numPr>
          <w:ilvl w:val="0"/>
          <w:numId w:val="66"/>
        </w:numPr>
        <w:rPr>
          <w:rFonts w:asciiTheme="majorBidi" w:hAnsiTheme="majorBidi" w:cstheme="majorBidi"/>
        </w:rPr>
      </w:pPr>
      <w:r w:rsidRPr="00F60787">
        <w:rPr>
          <w:rFonts w:asciiTheme="majorBidi" w:hAnsiTheme="majorBidi" w:cstheme="majorBidi"/>
        </w:rPr>
        <w:t>Mechanical integrity of the auger system</w:t>
      </w:r>
    </w:p>
    <w:p w14:paraId="1B51ED5C" w14:textId="77777777" w:rsidR="00E0688D" w:rsidRPr="00F60787" w:rsidRDefault="00E0688D" w:rsidP="00E0688D">
      <w:pPr>
        <w:numPr>
          <w:ilvl w:val="0"/>
          <w:numId w:val="66"/>
        </w:numPr>
        <w:rPr>
          <w:rFonts w:asciiTheme="majorBidi" w:hAnsiTheme="majorBidi" w:cstheme="majorBidi"/>
        </w:rPr>
      </w:pPr>
      <w:r w:rsidRPr="00F60787">
        <w:rPr>
          <w:rFonts w:asciiTheme="majorBidi" w:hAnsiTheme="majorBidi" w:cstheme="majorBidi"/>
        </w:rPr>
        <w:t>Correct estimation of volumetric displacement</w:t>
      </w:r>
    </w:p>
    <w:p w14:paraId="310B9BD1" w14:textId="77777777" w:rsidR="00E0688D" w:rsidRPr="00F60787" w:rsidRDefault="00E0688D" w:rsidP="00E0688D">
      <w:pPr>
        <w:numPr>
          <w:ilvl w:val="0"/>
          <w:numId w:val="66"/>
        </w:numPr>
        <w:rPr>
          <w:rFonts w:asciiTheme="majorBidi" w:hAnsiTheme="majorBidi" w:cstheme="majorBidi"/>
        </w:rPr>
      </w:pPr>
      <w:r w:rsidRPr="00F60787">
        <w:rPr>
          <w:rFonts w:asciiTheme="majorBidi" w:hAnsiTheme="majorBidi" w:cstheme="majorBidi"/>
        </w:rPr>
        <w:t>Valid torque and power modeling</w:t>
      </w:r>
    </w:p>
    <w:p w14:paraId="25658003" w14:textId="77777777" w:rsidR="00E0688D" w:rsidRPr="00F60787" w:rsidRDefault="00E0688D" w:rsidP="00E0688D">
      <w:pPr>
        <w:numPr>
          <w:ilvl w:val="0"/>
          <w:numId w:val="66"/>
        </w:numPr>
        <w:rPr>
          <w:rFonts w:asciiTheme="majorBidi" w:hAnsiTheme="majorBidi" w:cstheme="majorBidi"/>
        </w:rPr>
      </w:pPr>
      <w:r w:rsidRPr="00F60787">
        <w:rPr>
          <w:rFonts w:asciiTheme="majorBidi" w:hAnsiTheme="majorBidi" w:cstheme="majorBidi"/>
        </w:rPr>
        <w:t>Reliable prediction of dosing mass</w:t>
      </w:r>
    </w:p>
    <w:p w14:paraId="41ECB9D3" w14:textId="77777777" w:rsidR="00E0688D" w:rsidRPr="00F60787" w:rsidRDefault="00E0688D" w:rsidP="00E0688D">
      <w:pPr>
        <w:numPr>
          <w:ilvl w:val="0"/>
          <w:numId w:val="66"/>
        </w:numPr>
        <w:rPr>
          <w:rFonts w:asciiTheme="majorBidi" w:hAnsiTheme="majorBidi" w:cstheme="majorBidi"/>
        </w:rPr>
      </w:pPr>
      <w:r w:rsidRPr="00F60787">
        <w:rPr>
          <w:rFonts w:asciiTheme="majorBidi" w:hAnsiTheme="majorBidi" w:cstheme="majorBidi"/>
        </w:rPr>
        <w:lastRenderedPageBreak/>
        <w:t>Adequate structural safety margin</w:t>
      </w:r>
    </w:p>
    <w:p w14:paraId="31A1991D" w14:textId="77777777" w:rsidR="00E0688D" w:rsidRPr="00F60787" w:rsidRDefault="00E0688D" w:rsidP="00E0688D">
      <w:pPr>
        <w:rPr>
          <w:rFonts w:asciiTheme="majorBidi" w:hAnsiTheme="majorBidi" w:cstheme="majorBidi"/>
        </w:rPr>
      </w:pPr>
      <w:r w:rsidRPr="00F60787">
        <w:rPr>
          <w:rFonts w:asciiTheme="majorBidi" w:hAnsiTheme="majorBidi" w:cstheme="majorBidi"/>
        </w:rPr>
        <w:t xml:space="preserve">All deviations fall within acceptable industrial engineering limits ( </w:t>
      </w:r>
      <m:oMath>
        <m:r>
          <w:rPr>
            <w:rFonts w:ascii="Cambria Math" w:hAnsi="Cambria Math" w:cstheme="majorBidi"/>
          </w:rPr>
          <m:t>10\%</m:t>
        </m:r>
      </m:oMath>
      <w:r w:rsidRPr="00F60787">
        <w:rPr>
          <w:rFonts w:asciiTheme="majorBidi" w:hAnsiTheme="majorBidi" w:cstheme="majorBidi"/>
        </w:rPr>
        <w:t>). The correlation validates the analytical framework adopted in Chapter 5 and confirms that the simulation model in Chapter 7 accurately represents the physical behavior of the auger filling system.</w:t>
      </w:r>
    </w:p>
    <w:p w14:paraId="1F7BAFA0" w14:textId="77777777" w:rsidR="00E0688D" w:rsidRDefault="00E0688D" w:rsidP="00E0688D">
      <w:pPr>
        <w:rPr>
          <w:rFonts w:asciiTheme="majorBidi" w:hAnsiTheme="majorBidi" w:cstheme="majorBidi"/>
        </w:rPr>
      </w:pPr>
    </w:p>
    <w:p w14:paraId="33B9120B" w14:textId="77777777" w:rsidR="008E4D6D" w:rsidRDefault="008E4D6D" w:rsidP="00E0688D">
      <w:pPr>
        <w:rPr>
          <w:rFonts w:asciiTheme="majorBidi" w:hAnsiTheme="majorBidi" w:cstheme="majorBidi"/>
        </w:rPr>
      </w:pPr>
    </w:p>
    <w:p w14:paraId="10F91CF9" w14:textId="77777777" w:rsidR="00045084" w:rsidRDefault="00045084" w:rsidP="00E0688D">
      <w:pPr>
        <w:rPr>
          <w:rFonts w:asciiTheme="majorBidi" w:hAnsiTheme="majorBidi" w:cstheme="majorBidi"/>
        </w:rPr>
      </w:pPr>
    </w:p>
    <w:p w14:paraId="3D896ED3" w14:textId="77777777" w:rsidR="00AD54BA" w:rsidRDefault="00AD54BA" w:rsidP="00E937CA">
      <w:pPr>
        <w:rPr>
          <w:rFonts w:asciiTheme="majorBidi" w:hAnsiTheme="majorBidi" w:cstheme="majorBidi"/>
        </w:rPr>
      </w:pPr>
    </w:p>
    <w:p w14:paraId="6D4E8847" w14:textId="77777777" w:rsidR="00AD54BA" w:rsidRDefault="00AD54BA" w:rsidP="00E937CA">
      <w:pPr>
        <w:rPr>
          <w:rFonts w:asciiTheme="majorBidi" w:hAnsiTheme="majorBidi" w:cstheme="majorBidi"/>
        </w:rPr>
      </w:pPr>
    </w:p>
    <w:p w14:paraId="0FE30E09" w14:textId="5C6D6F2A" w:rsidR="00E937CA" w:rsidRPr="00AD54BA" w:rsidRDefault="00E937CA" w:rsidP="00E937CA">
      <w:pPr>
        <w:rPr>
          <w:rFonts w:asciiTheme="majorBidi" w:hAnsiTheme="majorBidi" w:cstheme="majorBidi"/>
          <w:b/>
          <w:bCs/>
          <w:sz w:val="28"/>
          <w:szCs w:val="28"/>
        </w:rPr>
      </w:pPr>
      <w:r w:rsidRPr="00AD54BA">
        <w:rPr>
          <w:rFonts w:asciiTheme="majorBidi" w:hAnsiTheme="majorBidi" w:cstheme="majorBidi"/>
          <w:b/>
          <w:bCs/>
          <w:sz w:val="28"/>
          <w:szCs w:val="28"/>
        </w:rPr>
        <w:t>8.3 Structural and Mechanical Performance</w:t>
      </w:r>
    </w:p>
    <w:p w14:paraId="4D680424" w14:textId="77777777" w:rsidR="00421DC3" w:rsidRPr="00321663" w:rsidRDefault="00421DC3" w:rsidP="00421DC3">
      <w:pPr>
        <w:rPr>
          <w:rFonts w:asciiTheme="majorBidi" w:hAnsiTheme="majorBidi" w:cstheme="majorBidi"/>
          <w:b/>
          <w:bCs/>
        </w:rPr>
      </w:pPr>
      <w:r w:rsidRPr="00321663">
        <w:rPr>
          <w:rFonts w:asciiTheme="majorBidi" w:hAnsiTheme="majorBidi" w:cstheme="majorBidi"/>
          <w:b/>
          <w:bCs/>
        </w:rPr>
        <w:t>8.3 Structural and Mechanical Performance</w:t>
      </w:r>
    </w:p>
    <w:p w14:paraId="2A73B88A" w14:textId="77777777" w:rsidR="00421DC3" w:rsidRPr="00321663" w:rsidRDefault="00421DC3" w:rsidP="00421DC3">
      <w:pPr>
        <w:rPr>
          <w:rFonts w:asciiTheme="majorBidi" w:hAnsiTheme="majorBidi" w:cstheme="majorBidi"/>
        </w:rPr>
      </w:pPr>
      <w:r w:rsidRPr="00321663">
        <w:rPr>
          <w:rFonts w:asciiTheme="majorBidi" w:hAnsiTheme="majorBidi" w:cstheme="majorBidi"/>
        </w:rPr>
        <w:t xml:space="preserve">The ultimate validation of the mechanical design lies in evaluating the structural and mechanical performance of the complete, fully integrated actuator assembly. In operational reality, the auger flights, the central </w:t>
      </w:r>
      <w:proofErr w:type="gramStart"/>
      <w:r w:rsidRPr="00321663">
        <w:rPr>
          <w:rFonts w:asciiTheme="majorBidi" w:hAnsiTheme="majorBidi" w:cstheme="majorBidi"/>
        </w:rPr>
        <w:t>16  mm</w:t>
      </w:r>
      <w:proofErr w:type="gramEnd"/>
      <w:r w:rsidRPr="00321663">
        <w:rPr>
          <w:rFonts w:asciiTheme="majorBidi" w:hAnsiTheme="majorBidi" w:cstheme="majorBidi"/>
        </w:rPr>
        <w:t xml:space="preserve"> solid shaft, and the flow-control spinner plate function as a single monolithic kinematic unit.</w:t>
      </w:r>
    </w:p>
    <w:p w14:paraId="347B4958" w14:textId="77777777" w:rsidR="00421DC3" w:rsidRPr="00321663" w:rsidRDefault="00421DC3" w:rsidP="00421DC3">
      <w:pPr>
        <w:rPr>
          <w:rFonts w:asciiTheme="majorBidi" w:hAnsiTheme="majorBidi" w:cstheme="majorBidi"/>
        </w:rPr>
      </w:pPr>
      <w:r w:rsidRPr="00321663">
        <w:rPr>
          <w:rFonts w:asciiTheme="majorBidi" w:hAnsiTheme="majorBidi" w:cstheme="majorBidi"/>
        </w:rPr>
        <w:t>This section details the performance evaluation of this final assembly under the maximum dynamic load generated by the Panasonic servo motor and the</w:t>
      </w:r>
      <w:r>
        <w:rPr>
          <w:rFonts w:asciiTheme="majorBidi" w:hAnsiTheme="majorBidi" w:cstheme="majorBidi"/>
        </w:rPr>
        <w:t xml:space="preserve"> </w:t>
      </w:r>
      <m:oMath>
        <m:r>
          <w:rPr>
            <w:rFonts w:ascii="Cambria Math" w:hAnsi="Cambria Math" w:cstheme="majorBidi"/>
          </w:rPr>
          <m:t>1:20</m:t>
        </m:r>
      </m:oMath>
      <w:r w:rsidRPr="00321663">
        <w:rPr>
          <w:rFonts w:asciiTheme="majorBidi" w:hAnsiTheme="majorBidi" w:cstheme="majorBidi"/>
        </w:rPr>
        <w:t xml:space="preserve"> planetary gearbox. The applied torsional load of </w:t>
      </w:r>
      <m:oMath>
        <m:r>
          <w:rPr>
            <w:rFonts w:ascii="Cambria Math" w:hAnsi="Cambria Math" w:cstheme="majorBidi"/>
          </w:rPr>
          <m:t>20 N×m</m:t>
        </m:r>
      </m:oMath>
      <w:r w:rsidRPr="00321663">
        <w:rPr>
          <w:rFonts w:asciiTheme="majorBidi" w:hAnsiTheme="majorBidi" w:cstheme="majorBidi"/>
        </w:rPr>
        <w:t xml:space="preserve"> represents the absolute worst-case scenario: the breakaway torque required to shear a fully compacted, moisture-hardened bed of NaCl powder at </w:t>
      </w:r>
      <w:proofErr w:type="gramStart"/>
      <w:r w:rsidRPr="00321663">
        <w:rPr>
          <w:rFonts w:asciiTheme="majorBidi" w:hAnsiTheme="majorBidi" w:cstheme="majorBidi"/>
        </w:rPr>
        <w:t>0  RPM</w:t>
      </w:r>
      <w:proofErr w:type="gramEnd"/>
      <w:r w:rsidRPr="00321663">
        <w:rPr>
          <w:rFonts w:asciiTheme="majorBidi" w:hAnsiTheme="majorBidi" w:cstheme="majorBidi"/>
        </w:rPr>
        <w:t xml:space="preserve"> startup.</w:t>
      </w:r>
    </w:p>
    <w:p w14:paraId="78B98C2F" w14:textId="77777777" w:rsidR="00421DC3" w:rsidRDefault="00421DC3" w:rsidP="00421DC3">
      <w:pPr>
        <w:rPr>
          <w:rFonts w:asciiTheme="majorBidi" w:hAnsiTheme="majorBidi" w:cstheme="majorBidi"/>
          <w:b/>
          <w:bCs/>
        </w:rPr>
      </w:pPr>
    </w:p>
    <w:p w14:paraId="0143D167" w14:textId="77777777" w:rsidR="00421DC3" w:rsidRPr="00321663" w:rsidRDefault="00421DC3" w:rsidP="00421DC3">
      <w:pPr>
        <w:rPr>
          <w:rFonts w:asciiTheme="majorBidi" w:hAnsiTheme="majorBidi" w:cstheme="majorBidi"/>
          <w:b/>
          <w:bCs/>
        </w:rPr>
      </w:pPr>
      <w:r w:rsidRPr="00321663">
        <w:rPr>
          <w:rFonts w:asciiTheme="majorBidi" w:hAnsiTheme="majorBidi" w:cstheme="majorBidi"/>
          <w:b/>
          <w:bCs/>
        </w:rPr>
        <w:t>8.3.1 Stress Distribution and Material Yielding Analysis</w:t>
      </w:r>
    </w:p>
    <w:p w14:paraId="21C5064E" w14:textId="77777777" w:rsidR="00421DC3" w:rsidRPr="00321663" w:rsidRDefault="00421DC3" w:rsidP="00421DC3">
      <w:pPr>
        <w:rPr>
          <w:rFonts w:asciiTheme="majorBidi" w:hAnsiTheme="majorBidi" w:cstheme="majorBidi"/>
        </w:rPr>
      </w:pPr>
      <w:r w:rsidRPr="00321663">
        <w:rPr>
          <w:rFonts w:asciiTheme="majorBidi" w:hAnsiTheme="majorBidi" w:cstheme="majorBidi"/>
        </w:rPr>
        <w:t>The primary structural criterion is that no component within the assembly should experience stresses that exceed the elastic limit of the material, thereby preventing permanent plastic deformation. The entire assembly is modeled using AISI 304 austenitic stainless steel, which features a nominal yield strength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y</m:t>
            </m:r>
          </m:sub>
        </m:sSub>
      </m:oMath>
      <w:r w:rsidRPr="00321663">
        <w:rPr>
          <w:rFonts w:asciiTheme="majorBidi" w:hAnsiTheme="majorBidi" w:cstheme="majorBidi"/>
        </w:rPr>
        <w:t xml:space="preserve">) of </w:t>
      </w:r>
      <m:oMath>
        <m:r>
          <w:rPr>
            <w:rFonts w:ascii="Cambria Math" w:hAnsi="Cambria Math" w:cstheme="majorBidi"/>
          </w:rPr>
          <m:t>206.8  MPa</m:t>
        </m:r>
      </m:oMath>
      <w:r w:rsidRPr="00321663">
        <w:rPr>
          <w:rFonts w:asciiTheme="majorBidi" w:hAnsiTheme="majorBidi" w:cstheme="majorBidi"/>
        </w:rPr>
        <w:t>.</w:t>
      </w:r>
    </w:p>
    <w:p w14:paraId="1E8FA66C" w14:textId="77777777" w:rsidR="00421DC3" w:rsidRPr="00321663" w:rsidRDefault="00421DC3" w:rsidP="00421DC3">
      <w:pPr>
        <w:rPr>
          <w:rFonts w:asciiTheme="majorBidi" w:hAnsiTheme="majorBidi" w:cstheme="majorBidi"/>
        </w:rPr>
      </w:pPr>
      <w:r w:rsidRPr="00321663">
        <w:rPr>
          <w:rFonts w:asciiTheme="majorBidi" w:hAnsiTheme="majorBidi" w:cstheme="majorBidi"/>
        </w:rPr>
        <w:t>Based on the high-fidelity SOLIDWORKS static simulation (utilizing a high-quality blended curvature-based mesh of 371,941 elements):</w:t>
      </w:r>
    </w:p>
    <w:p w14:paraId="07F0322D" w14:textId="77777777" w:rsidR="00421DC3" w:rsidRPr="00321663" w:rsidRDefault="00421DC3" w:rsidP="00421DC3">
      <w:pPr>
        <w:numPr>
          <w:ilvl w:val="0"/>
          <w:numId w:val="67"/>
        </w:numPr>
        <w:rPr>
          <w:rFonts w:asciiTheme="majorBidi" w:hAnsiTheme="majorBidi" w:cstheme="majorBidi"/>
        </w:rPr>
      </w:pPr>
      <w:r w:rsidRPr="00321663">
        <w:rPr>
          <w:rFonts w:asciiTheme="majorBidi" w:hAnsiTheme="majorBidi" w:cstheme="majorBidi"/>
          <w:b/>
          <w:bCs/>
        </w:rPr>
        <w:t>Maximum von Mises Stress:</w:t>
      </w:r>
      <w:r w:rsidRPr="00321663">
        <w:rPr>
          <w:rFonts w:asciiTheme="majorBidi" w:hAnsiTheme="majorBidi" w:cstheme="majorBidi"/>
        </w:rPr>
        <w:t xml:space="preserve"> The analysis recorded a maximum induced equivalent stress of </w:t>
      </w:r>
      <m:oMath>
        <m:r>
          <w:rPr>
            <w:rFonts w:ascii="Cambria Math" w:hAnsi="Cambria Math" w:cstheme="majorBidi"/>
          </w:rPr>
          <m:t>90.67  MPa</m:t>
        </m:r>
      </m:oMath>
      <w:r w:rsidRPr="00321663">
        <w:rPr>
          <w:rFonts w:asciiTheme="majorBidi" w:hAnsiTheme="majorBidi" w:cstheme="majorBidi"/>
        </w:rPr>
        <w:t xml:space="preserve"> (</w:t>
      </w:r>
      <m:oMath>
        <m:r>
          <w:rPr>
            <w:rFonts w:ascii="Cambria Math" w:hAnsi="Cambria Math" w:cstheme="majorBidi"/>
          </w:rPr>
          <m:t>9.067×</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7</m:t>
            </m:r>
          </m:sup>
        </m:sSup>
        <m:r>
          <w:rPr>
            <w:rFonts w:ascii="Cambria Math" w:hAnsi="Cambria Math" w:cstheme="majorBidi"/>
          </w:rPr>
          <m:t xml:space="preserve">  N/</m:t>
        </m:r>
        <m:sSup>
          <m:sSupPr>
            <m:ctrlPr>
              <w:rPr>
                <w:rFonts w:ascii="Cambria Math" w:hAnsi="Cambria Math" w:cstheme="majorBidi"/>
                <w:i/>
                <w:iCs/>
              </w:rPr>
            </m:ctrlPr>
          </m:sSupPr>
          <m:e>
            <m:r>
              <w:rPr>
                <w:rFonts w:ascii="Cambria Math" w:hAnsi="Cambria Math" w:cstheme="majorBidi"/>
              </w:rPr>
              <m:t>m</m:t>
            </m:r>
          </m:e>
          <m:sup>
            <m:r>
              <w:rPr>
                <w:rFonts w:ascii="Cambria Math" w:hAnsi="Cambria Math" w:cstheme="majorBidi"/>
              </w:rPr>
              <m:t>2</m:t>
            </m:r>
          </m:sup>
        </m:sSup>
      </m:oMath>
      <w:r w:rsidRPr="00321663">
        <w:rPr>
          <w:rFonts w:asciiTheme="majorBidi" w:hAnsiTheme="majorBidi" w:cstheme="majorBidi"/>
        </w:rPr>
        <w:t>).</w:t>
      </w:r>
    </w:p>
    <w:p w14:paraId="24C19545" w14:textId="77777777" w:rsidR="00421DC3" w:rsidRPr="00321663" w:rsidRDefault="00421DC3" w:rsidP="00421DC3">
      <w:pPr>
        <w:numPr>
          <w:ilvl w:val="0"/>
          <w:numId w:val="67"/>
        </w:numPr>
        <w:rPr>
          <w:rFonts w:asciiTheme="majorBidi" w:hAnsiTheme="majorBidi" w:cstheme="majorBidi"/>
        </w:rPr>
      </w:pPr>
      <w:r w:rsidRPr="00321663">
        <w:rPr>
          <w:rFonts w:asciiTheme="majorBidi" w:hAnsiTheme="majorBidi" w:cstheme="majorBidi"/>
          <w:b/>
          <w:bCs/>
        </w:rPr>
        <w:lastRenderedPageBreak/>
        <w:t>Stress Localization:</w:t>
      </w:r>
      <w:r w:rsidRPr="00321663">
        <w:rPr>
          <w:rFonts w:asciiTheme="majorBidi" w:hAnsiTheme="majorBidi" w:cstheme="majorBidi"/>
        </w:rPr>
        <w:t xml:space="preserve"> The stress distribution is highly uniform across the solid central shaft. The peak stress concentrations are predictably localized at the microscopic geometric fillets where the helical flights terminate and weld onto the main shaft, as well as near the upper mounting fixture.</w:t>
      </w:r>
    </w:p>
    <w:p w14:paraId="31883AA4" w14:textId="77777777" w:rsidR="00421DC3" w:rsidRPr="00321663" w:rsidRDefault="00421DC3" w:rsidP="00421DC3">
      <w:pPr>
        <w:numPr>
          <w:ilvl w:val="0"/>
          <w:numId w:val="67"/>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The maximum operational stress is less than 44\% of the material's yield strength. This guarantees that the integrated auger assembly will operate entirely within the linear elastic region, ensuring infinite structural life without localized yielding, even under repeated shock loads during the start-stop dosing cycles.</w:t>
      </w:r>
    </w:p>
    <w:p w14:paraId="523E7B1C" w14:textId="77777777" w:rsidR="00421DC3" w:rsidRDefault="00421DC3" w:rsidP="00421DC3">
      <w:pPr>
        <w:rPr>
          <w:rFonts w:asciiTheme="majorBidi" w:hAnsiTheme="majorBidi" w:cstheme="majorBidi"/>
          <w:b/>
          <w:bCs/>
        </w:rPr>
      </w:pPr>
    </w:p>
    <w:p w14:paraId="4205B4FB" w14:textId="77777777" w:rsidR="00421DC3" w:rsidRPr="00321663" w:rsidRDefault="00421DC3" w:rsidP="00421DC3">
      <w:pPr>
        <w:rPr>
          <w:rFonts w:asciiTheme="majorBidi" w:hAnsiTheme="majorBidi" w:cstheme="majorBidi"/>
          <w:b/>
          <w:bCs/>
        </w:rPr>
      </w:pPr>
      <w:r w:rsidRPr="00321663">
        <w:rPr>
          <w:rFonts w:asciiTheme="majorBidi" w:hAnsiTheme="majorBidi" w:cstheme="majorBidi"/>
          <w:b/>
          <w:bCs/>
        </w:rPr>
        <w:t>8.3.2 Kinematic Rigidity and Deformation Profile</w:t>
      </w:r>
    </w:p>
    <w:p w14:paraId="6FFCCE35" w14:textId="77777777" w:rsidR="00421DC3" w:rsidRPr="00321663" w:rsidRDefault="00421DC3" w:rsidP="00421DC3">
      <w:pPr>
        <w:rPr>
          <w:rFonts w:asciiTheme="majorBidi" w:hAnsiTheme="majorBidi" w:cstheme="majorBidi"/>
        </w:rPr>
      </w:pPr>
      <w:r w:rsidRPr="00321663">
        <w:rPr>
          <w:rFonts w:asciiTheme="majorBidi" w:hAnsiTheme="majorBidi" w:cstheme="majorBidi"/>
        </w:rPr>
        <w:t>In precision volumetric dosing, structural deflection is as critical as stress failure. The auger operates within a highly constrained kinematic envelope; the radial clearance (</w:t>
      </w:r>
      <m:oMath>
        <m:r>
          <w:rPr>
            <w:rFonts w:ascii="Cambria Math" w:hAnsi="Cambria Math" w:cstheme="majorBidi"/>
          </w:rPr>
          <m:t>δ</m:t>
        </m:r>
      </m:oMath>
      <w:r w:rsidRPr="00321663">
        <w:rPr>
          <w:rFonts w:asciiTheme="majorBidi" w:hAnsiTheme="majorBidi" w:cstheme="majorBidi"/>
        </w:rPr>
        <w:t>) between the rotating outer flights and the stationary casing tube is intentionally minimized (</w:t>
      </w:r>
      <m:oMath>
        <m:r>
          <w:rPr>
            <w:rFonts w:ascii="Cambria Math" w:hAnsi="Cambria Math" w:cstheme="majorBidi"/>
          </w:rPr>
          <m:t>&lt; 1.5  mm</m:t>
        </m:r>
      </m:oMath>
      <w:r w:rsidRPr="00321663">
        <w:rPr>
          <w:rFonts w:asciiTheme="majorBidi" w:hAnsiTheme="majorBidi" w:cstheme="majorBidi"/>
        </w:rPr>
        <w:t>) to prevent powder back-slip and leakage. Any lateral bending or torsional twisting of the shaft would close this clearance, resulting in severe metal-to-metal friction, contamination of the salt with metal shavings, and motor stalling.</w:t>
      </w:r>
    </w:p>
    <w:p w14:paraId="507FBCF7" w14:textId="77777777" w:rsidR="00421DC3" w:rsidRPr="00321663" w:rsidRDefault="00421DC3" w:rsidP="00421DC3">
      <w:pPr>
        <w:numPr>
          <w:ilvl w:val="0"/>
          <w:numId w:val="68"/>
        </w:numPr>
        <w:rPr>
          <w:rFonts w:asciiTheme="majorBidi" w:hAnsiTheme="majorBidi" w:cstheme="majorBidi"/>
        </w:rPr>
      </w:pPr>
      <w:r w:rsidRPr="00321663">
        <w:rPr>
          <w:rFonts w:asciiTheme="majorBidi" w:hAnsiTheme="majorBidi" w:cstheme="majorBidi"/>
          <w:b/>
          <w:bCs/>
        </w:rPr>
        <w:t>Maximum Resultant Displacement (URES):</w:t>
      </w:r>
      <w:r w:rsidRPr="00321663">
        <w:rPr>
          <w:rFonts w:asciiTheme="majorBidi" w:hAnsiTheme="majorBidi" w:cstheme="majorBidi"/>
        </w:rPr>
        <w:t xml:space="preserve"> The simulation reported an exceptionally low maximum displacement of 0.0021 mm (</w:t>
      </w:r>
      <m:oMath>
        <m:r>
          <w:rPr>
            <w:rFonts w:ascii="Cambria Math" w:hAnsi="Cambria Math" w:cstheme="majorBidi"/>
          </w:rPr>
          <m:t>2.137×</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-3</m:t>
            </m:r>
          </m:sup>
        </m:sSup>
        <m:r>
          <w:rPr>
            <w:rFonts w:ascii="Cambria Math" w:hAnsi="Cambria Math" w:cstheme="majorBidi"/>
          </w:rPr>
          <m:t xml:space="preserve">  mm</m:t>
        </m:r>
      </m:oMath>
      <w:r w:rsidRPr="00321663">
        <w:rPr>
          <w:rFonts w:asciiTheme="majorBidi" w:hAnsiTheme="majorBidi" w:cstheme="majorBidi"/>
        </w:rPr>
        <w:t>).</w:t>
      </w:r>
    </w:p>
    <w:p w14:paraId="4F81375B" w14:textId="77777777" w:rsidR="00421DC3" w:rsidRPr="00321663" w:rsidRDefault="00421DC3" w:rsidP="00421DC3">
      <w:pPr>
        <w:numPr>
          <w:ilvl w:val="0"/>
          <w:numId w:val="68"/>
        </w:numPr>
        <w:rPr>
          <w:rFonts w:asciiTheme="majorBidi" w:hAnsiTheme="majorBidi" w:cstheme="majorBidi"/>
        </w:rPr>
      </w:pPr>
      <w:r w:rsidRPr="00321663">
        <w:rPr>
          <w:rFonts w:asciiTheme="majorBidi" w:hAnsiTheme="majorBidi" w:cstheme="majorBidi"/>
          <w:b/>
          <w:bCs/>
        </w:rPr>
        <w:t>Role of the Spinner Plate:</w:t>
      </w:r>
      <w:r w:rsidRPr="00321663">
        <w:rPr>
          <w:rFonts w:asciiTheme="majorBidi" w:hAnsiTheme="majorBidi" w:cstheme="majorBidi"/>
        </w:rPr>
        <w:t xml:space="preserve"> Unlike the isolated auger which exhibited higher deflection at the free end, the integration of the spinner plate acts as a structural mass-dampener. It lowers the center of gravity and provides a stabilizing inertial effect at the distal end of the shaft.</w:t>
      </w:r>
    </w:p>
    <w:p w14:paraId="2B357FEB" w14:textId="77777777" w:rsidR="00421DC3" w:rsidRPr="00321663" w:rsidRDefault="00421DC3" w:rsidP="00421DC3">
      <w:pPr>
        <w:numPr>
          <w:ilvl w:val="0"/>
          <w:numId w:val="68"/>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A maximum deflection of merely two microns (</w:t>
      </w:r>
      <m:oMath>
        <m:r>
          <w:rPr>
            <w:rFonts w:ascii="Cambria Math" w:hAnsi="Cambria Math" w:cstheme="majorBidi"/>
          </w:rPr>
          <m:t>2  \mum</m:t>
        </m:r>
      </m:oMath>
      <w:r w:rsidRPr="00321663">
        <w:rPr>
          <w:rFonts w:asciiTheme="majorBidi" w:hAnsiTheme="majorBidi" w:cstheme="majorBidi"/>
        </w:rPr>
        <w:t xml:space="preserve">) is geometrically and mechanically negligible. This proves that the </w:t>
      </w:r>
      <m:oMath>
        <m:r>
          <w:rPr>
            <w:rFonts w:ascii="Cambria Math" w:hAnsi="Cambria Math" w:cstheme="majorBidi"/>
          </w:rPr>
          <m:t>16 mm</m:t>
        </m:r>
      </m:oMath>
      <w:r w:rsidRPr="00321663">
        <w:rPr>
          <w:rFonts w:asciiTheme="majorBidi" w:hAnsiTheme="majorBidi" w:cstheme="majorBidi"/>
        </w:rPr>
        <w:t xml:space="preserve"> core shaft provides immense torsional rigidity. The mechanical subsystem will maintain perfect concentricity and alignment during operation, fully protecting the tight radial clearance and preserving the volumetric accuracy of the machine.</w:t>
      </w:r>
    </w:p>
    <w:p w14:paraId="3E791664" w14:textId="77777777" w:rsidR="00421DC3" w:rsidRDefault="00421DC3" w:rsidP="00421DC3">
      <w:pPr>
        <w:rPr>
          <w:rFonts w:asciiTheme="majorBidi" w:hAnsiTheme="majorBidi" w:cstheme="majorBidi"/>
          <w:b/>
          <w:bCs/>
          <w:rtl/>
        </w:rPr>
      </w:pPr>
    </w:p>
    <w:p w14:paraId="465CC0C3" w14:textId="77777777" w:rsidR="00421DC3" w:rsidRPr="00321663" w:rsidRDefault="00421DC3" w:rsidP="00421DC3">
      <w:pPr>
        <w:rPr>
          <w:rFonts w:asciiTheme="majorBidi" w:hAnsiTheme="majorBidi" w:cstheme="majorBidi"/>
          <w:b/>
          <w:bCs/>
        </w:rPr>
      </w:pPr>
      <w:r w:rsidRPr="00321663">
        <w:rPr>
          <w:rFonts w:asciiTheme="majorBidi" w:hAnsiTheme="majorBidi" w:cstheme="majorBidi"/>
          <w:b/>
          <w:bCs/>
        </w:rPr>
        <w:t>8.3.3 Equivalent Strain and Fatigue Endurance</w:t>
      </w:r>
    </w:p>
    <w:p w14:paraId="6F5BC8C9" w14:textId="77777777" w:rsidR="00421DC3" w:rsidRPr="00321663" w:rsidRDefault="00421DC3" w:rsidP="00421DC3">
      <w:pPr>
        <w:rPr>
          <w:rFonts w:asciiTheme="majorBidi" w:hAnsiTheme="majorBidi" w:cstheme="majorBidi"/>
        </w:rPr>
      </w:pPr>
      <w:r w:rsidRPr="00321663">
        <w:rPr>
          <w:rFonts w:asciiTheme="majorBidi" w:hAnsiTheme="majorBidi" w:cstheme="majorBidi"/>
        </w:rPr>
        <w:t>The equivalent strain (ESTRN) provides insight into the localized material stretching and the potential for mechanical fatigue over thousands of operating cycles (15 bags per minute).</w:t>
      </w:r>
    </w:p>
    <w:p w14:paraId="2F32BFF5" w14:textId="77777777" w:rsidR="00421DC3" w:rsidRPr="00321663" w:rsidRDefault="00421DC3" w:rsidP="00421DC3">
      <w:pPr>
        <w:numPr>
          <w:ilvl w:val="0"/>
          <w:numId w:val="69"/>
        </w:numPr>
        <w:rPr>
          <w:rFonts w:asciiTheme="majorBidi" w:hAnsiTheme="majorBidi" w:cstheme="majorBidi"/>
        </w:rPr>
      </w:pPr>
      <w:r w:rsidRPr="00321663">
        <w:rPr>
          <w:rFonts w:asciiTheme="majorBidi" w:hAnsiTheme="majorBidi" w:cstheme="majorBidi"/>
          <w:b/>
          <w:bCs/>
        </w:rPr>
        <w:t>Maximum Equivalent Strain:</w:t>
      </w:r>
      <w:r w:rsidRPr="00321663">
        <w:rPr>
          <w:rFonts w:asciiTheme="majorBidi" w:hAnsiTheme="majorBidi" w:cstheme="majorBidi"/>
        </w:rPr>
        <w:t xml:space="preserve"> The simulation recorded a peak strain value of </w:t>
      </w:r>
      <m:oMath>
        <m:r>
          <w:rPr>
            <w:rFonts w:ascii="Cambria Math" w:hAnsi="Cambria Math" w:cstheme="majorBidi"/>
          </w:rPr>
          <m:t>7.58×</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m:t>
        </m:r>
      </m:oMath>
      <w:r>
        <w:rPr>
          <w:rFonts w:asciiTheme="majorBidi" w:eastAsiaTheme="minorEastAsia" w:hAnsiTheme="majorBidi" w:cstheme="majorBidi" w:hint="cs"/>
          <w:rtl/>
        </w:rPr>
        <w:t>.</w:t>
      </w:r>
    </w:p>
    <w:p w14:paraId="48FAD413" w14:textId="77777777" w:rsidR="00421DC3" w:rsidRPr="00321663" w:rsidRDefault="00421DC3" w:rsidP="00421DC3">
      <w:pPr>
        <w:numPr>
          <w:ilvl w:val="0"/>
          <w:numId w:val="69"/>
        </w:numPr>
        <w:rPr>
          <w:rFonts w:asciiTheme="majorBidi" w:hAnsiTheme="majorBidi" w:cstheme="majorBidi"/>
        </w:rPr>
      </w:pPr>
      <w:r w:rsidRPr="00321663">
        <w:rPr>
          <w:rFonts w:asciiTheme="majorBidi" w:hAnsiTheme="majorBidi" w:cstheme="majorBidi"/>
          <w:b/>
          <w:bCs/>
        </w:rPr>
        <w:lastRenderedPageBreak/>
        <w:t>Performance Verdict:</w:t>
      </w:r>
      <w:r w:rsidRPr="00321663">
        <w:rPr>
          <w:rFonts w:asciiTheme="majorBidi" w:hAnsiTheme="majorBidi" w:cstheme="majorBidi"/>
        </w:rPr>
        <w:t xml:space="preserve"> This microscopic strain value is well within the elastic strain limits of AISI 304 stainless steel. Furthermore, the operational stress (</w:t>
      </w:r>
      <m:oMath>
        <m:r>
          <w:rPr>
            <w:rFonts w:ascii="Cambria Math" w:hAnsi="Cambria Math" w:cstheme="majorBidi" w:hint="cs"/>
            <w:rtl/>
          </w:rPr>
          <m:t>9</m:t>
        </m:r>
        <m:r>
          <w:rPr>
            <w:rFonts w:ascii="Cambria Math" w:hAnsi="Cambria Math" w:cstheme="majorBidi"/>
          </w:rPr>
          <m:t>0.67 MPa)</m:t>
        </m:r>
      </m:oMath>
      <w:r w:rsidRPr="00321663">
        <w:rPr>
          <w:rFonts w:asciiTheme="majorBidi" w:hAnsiTheme="majorBidi" w:cstheme="majorBidi"/>
        </w:rPr>
        <w:t xml:space="preserve"> falls well below the standard fatigue endurance limit for austenitic stainless steels (typically</w:t>
      </w:r>
      <m:oMath>
        <m:r>
          <w:rPr>
            <w:rFonts w:ascii="Cambria Math" w:hAnsi="Cambria Math" w:cstheme="majorBidi"/>
            <w:rtl/>
          </w:rPr>
          <m:t>≈</m:t>
        </m:r>
        <m:r>
          <w:rPr>
            <w:rFonts w:ascii="Cambria Math" w:hAnsi="Cambria Math" w:cstheme="majorBidi"/>
          </w:rPr>
          <m:t xml:space="preserve"> 200  MPa</m:t>
        </m:r>
      </m:oMath>
      <w:r w:rsidRPr="00321663">
        <w:rPr>
          <w:rFonts w:asciiTheme="majorBidi" w:hAnsiTheme="majorBidi" w:cstheme="majorBidi"/>
        </w:rPr>
        <w:t xml:space="preserve">). This indicates that the repetitive application and removal of the </w:t>
      </w:r>
      <m:oMath>
        <m:r>
          <w:rPr>
            <w:rFonts w:ascii="Cambria Math" w:eastAsiaTheme="minorEastAsia" w:hAnsi="Cambria Math" w:cstheme="majorBidi"/>
          </w:rPr>
          <m:t>20 N×m</m:t>
        </m:r>
      </m:oMath>
      <w:r w:rsidRPr="00321663">
        <w:rPr>
          <w:rFonts w:asciiTheme="majorBidi" w:hAnsiTheme="majorBidi" w:cstheme="majorBidi"/>
        </w:rPr>
        <w:t xml:space="preserve"> torque will not induce fatigue micro-cracking at the weld joints, predicting an infinite high-cycle fatigue life for the tooling.</w:t>
      </w:r>
    </w:p>
    <w:p w14:paraId="59A6ADF9" w14:textId="77777777" w:rsidR="00421DC3" w:rsidRDefault="00421DC3" w:rsidP="00421DC3">
      <w:pPr>
        <w:rPr>
          <w:rFonts w:asciiTheme="majorBidi" w:hAnsiTheme="majorBidi" w:cstheme="majorBidi"/>
          <w:b/>
          <w:bCs/>
          <w:rtl/>
        </w:rPr>
      </w:pPr>
    </w:p>
    <w:p w14:paraId="6A6D17D3" w14:textId="77777777" w:rsidR="00421DC3" w:rsidRPr="00321663" w:rsidRDefault="00421DC3" w:rsidP="00421DC3">
      <w:pPr>
        <w:rPr>
          <w:rFonts w:asciiTheme="majorBidi" w:hAnsiTheme="majorBidi" w:cstheme="majorBidi"/>
          <w:b/>
          <w:bCs/>
        </w:rPr>
      </w:pPr>
      <w:r w:rsidRPr="00321663">
        <w:rPr>
          <w:rFonts w:asciiTheme="majorBidi" w:hAnsiTheme="majorBidi" w:cstheme="majorBidi"/>
          <w:b/>
          <w:bCs/>
        </w:rPr>
        <w:t>8.3.4 Design Reliability: Factor of Safety (FOS)</w:t>
      </w:r>
    </w:p>
    <w:p w14:paraId="7637E8D8" w14:textId="77777777" w:rsidR="00421DC3" w:rsidRPr="00321663" w:rsidRDefault="00421DC3" w:rsidP="00421DC3">
      <w:pPr>
        <w:rPr>
          <w:rFonts w:asciiTheme="majorBidi" w:hAnsiTheme="majorBidi" w:cstheme="majorBidi"/>
        </w:rPr>
      </w:pPr>
      <w:r w:rsidRPr="00321663">
        <w:rPr>
          <w:rFonts w:asciiTheme="majorBidi" w:hAnsiTheme="majorBidi" w:cstheme="majorBidi"/>
        </w:rPr>
        <w:t>In industrial machinery design, specifically in food and pharmaceutical packaging systems, a robust Factor of Safety is mandatory to account for unpredictable variables such as unexpected powder caking, accidental over-torquing, and vibration harmonics.</w:t>
      </w:r>
    </w:p>
    <w:p w14:paraId="59EC9596" w14:textId="77777777" w:rsidR="00421DC3" w:rsidRPr="00321663" w:rsidRDefault="00421DC3" w:rsidP="00421DC3">
      <w:pPr>
        <w:numPr>
          <w:ilvl w:val="0"/>
          <w:numId w:val="70"/>
        </w:numPr>
        <w:rPr>
          <w:rFonts w:asciiTheme="majorBidi" w:hAnsiTheme="majorBidi" w:cstheme="majorBidi"/>
        </w:rPr>
      </w:pPr>
      <w:r w:rsidRPr="00321663">
        <w:rPr>
          <w:rFonts w:asciiTheme="majorBidi" w:hAnsiTheme="majorBidi" w:cstheme="majorBidi"/>
          <w:b/>
          <w:bCs/>
        </w:rPr>
        <w:t>Minimum Factor of Safety:</w:t>
      </w:r>
      <w:r w:rsidRPr="00321663">
        <w:rPr>
          <w:rFonts w:asciiTheme="majorBidi" w:hAnsiTheme="majorBidi" w:cstheme="majorBidi"/>
        </w:rPr>
        <w:t xml:space="preserve"> The structural simulation yielded a minimum Factor of Safety of </w:t>
      </w:r>
      <m:oMath>
        <m:r>
          <w:rPr>
            <w:rFonts w:ascii="Cambria Math" w:hAnsi="Cambria Math" w:cstheme="majorBidi"/>
          </w:rPr>
          <m:t>2.28,</m:t>
        </m:r>
      </m:oMath>
      <w:r w:rsidRPr="00321663">
        <w:rPr>
          <w:rFonts w:asciiTheme="majorBidi" w:hAnsiTheme="majorBidi" w:cstheme="majorBidi"/>
        </w:rPr>
        <w:t xml:space="preserve"> with the vast majority of the assembly exhibiting an FOS far exceeding this value in unstressed regions.</w:t>
      </w:r>
    </w:p>
    <w:p w14:paraId="643383B7" w14:textId="77777777" w:rsidR="00421DC3" w:rsidRPr="00321663" w:rsidRDefault="00421DC3" w:rsidP="00421DC3">
      <w:pPr>
        <w:numPr>
          <w:ilvl w:val="0"/>
          <w:numId w:val="70"/>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An FOS of </w:t>
      </w:r>
      <m:oMath>
        <m:r>
          <w:rPr>
            <w:rFonts w:ascii="Cambria Math" w:hAnsi="Cambria Math" w:cstheme="majorBidi"/>
          </w:rPr>
          <m:t>2.28</m:t>
        </m:r>
      </m:oMath>
      <w:r w:rsidRPr="00321663">
        <w:rPr>
          <w:rFonts w:asciiTheme="majorBidi" w:hAnsiTheme="majorBidi" w:cstheme="majorBidi"/>
        </w:rPr>
        <w:t xml:space="preserve"> under the absolute worst-case stalling torque is an optimal engineering achievement. It confirms that the system is neither dangerously under-designed nor needlessly over-engineered (which would add unnecessary weight and rotational inertia). The mechanical design is thus validated as highly reliable, safe, and fully compliant with industrial standard practices for VFFS mechatronic actuators.</w:t>
      </w:r>
    </w:p>
    <w:p w14:paraId="48C87F27" w14:textId="77777777" w:rsidR="00421DC3" w:rsidRDefault="00421DC3" w:rsidP="00421DC3">
      <w:pPr>
        <w:pStyle w:val="NormalWeb"/>
        <w:ind w:left="360"/>
        <w:rPr>
          <w:b/>
          <w:bCs/>
          <w:rtl/>
        </w:rPr>
      </w:pPr>
    </w:p>
    <w:p w14:paraId="63266B28" w14:textId="23A9EBD1" w:rsidR="00421DC3" w:rsidRDefault="00421DC3" w:rsidP="00421DC3">
      <w:pPr>
        <w:pStyle w:val="NormalWeb"/>
      </w:pPr>
      <w:r>
        <w:rPr>
          <w:b/>
          <w:bCs/>
        </w:rPr>
        <w:t>Table 8.2: Summary of Mechanical Performance for the Integrated Auger Assembly</w:t>
      </w:r>
    </w:p>
    <w:tbl>
      <w:tblPr>
        <w:tblW w:w="0" w:type="auto"/>
        <w:tblCellSpacing w:w="15" w:type="dxa"/>
        <w:tblCellMar>
          <w:left w:w="0" w:type="dxa"/>
          <w:right w:w="0" w:type="dxa"/>
        </w:tblCellMar>
        <w:tblLook w:val="04A0" w:firstRow="1" w:lastRow="0" w:firstColumn="1" w:lastColumn="0" w:noHBand="0" w:noVBand="1"/>
      </w:tblPr>
      <w:tblGrid>
        <w:gridCol w:w="2058"/>
        <w:gridCol w:w="1715"/>
        <w:gridCol w:w="3272"/>
        <w:gridCol w:w="1579"/>
      </w:tblGrid>
      <w:tr w:rsidR="00421DC3" w:rsidRPr="00421DC3" w14:paraId="70488EB9" w14:textId="77777777" w:rsidTr="00421DC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C3C57"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Performance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3B78A"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Simulated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4EC1F"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Allowable Limit /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32392"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Status / Verdict</w:t>
            </w:r>
          </w:p>
        </w:tc>
      </w:tr>
      <w:tr w:rsidR="00421DC3" w:rsidRPr="00421DC3" w14:paraId="71138D8F" w14:textId="77777777" w:rsidTr="00421DC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8449F"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Max. von Mises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5384" w14:textId="74BD9C46" w:rsidR="00421DC3" w:rsidRPr="00421DC3" w:rsidRDefault="00421DC3" w:rsidP="00421DC3">
            <w:pPr>
              <w:rPr>
                <w:rFonts w:asciiTheme="majorBidi" w:hAnsiTheme="majorBidi" w:cstheme="majorBidi"/>
              </w:rPr>
            </w:pPr>
            <m:oMathPara>
              <m:oMath>
                <m:r>
                  <w:rPr>
                    <w:rFonts w:ascii="Cambria Math" w:hAnsi="Cambria Math" w:cstheme="majorBidi"/>
                  </w:rPr>
                  <m:t>90.67  MPa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BAED" w14:textId="74144EE6" w:rsidR="00421DC3" w:rsidRPr="00421DC3" w:rsidRDefault="00DC42CC" w:rsidP="00421DC3">
            <w:pPr>
              <w:rPr>
                <w:rFonts w:asciiTheme="majorBidi" w:hAnsiTheme="majorBidi" w:cstheme="majorBidi"/>
              </w:rPr>
            </w:pPr>
            <m:oMath>
              <m:r>
                <w:rPr>
                  <w:rFonts w:ascii="Cambria Math" w:hAnsi="Cambria Math" w:cstheme="majorBidi"/>
                </w:rPr>
                <m:t>&lt; 206.8 MPa</m:t>
              </m:r>
            </m:oMath>
            <w:r w:rsidR="00421DC3" w:rsidRPr="00421DC3">
              <w:rPr>
                <w:rFonts w:asciiTheme="majorBidi" w:hAnsiTheme="majorBidi" w:cstheme="majorBidi"/>
              </w:rPr>
              <w:t xml:space="preserve"> (Yield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51D59"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Pass (Safe)</w:t>
            </w:r>
          </w:p>
        </w:tc>
      </w:tr>
      <w:tr w:rsidR="00421DC3" w:rsidRPr="00421DC3" w14:paraId="780C56EE" w14:textId="77777777" w:rsidTr="00421DC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AA9ED"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Max.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5B00D" w14:textId="1F554610" w:rsidR="00421DC3" w:rsidRPr="00421DC3" w:rsidRDefault="00421DC3" w:rsidP="00421DC3">
            <w:pPr>
              <w:rPr>
                <w:rFonts w:asciiTheme="majorBidi" w:hAnsiTheme="majorBidi" w:cstheme="majorBidi"/>
                <w:i/>
              </w:rPr>
            </w:pPr>
            <m:oMathPara>
              <m:oMath>
                <m:r>
                  <w:rPr>
                    <w:rFonts w:ascii="Cambria Math" w:hAnsi="Cambria Math" w:cstheme="majorBidi"/>
                  </w:rPr>
                  <m:t>0.0021 mm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FE374" w14:textId="24C4AAFB" w:rsidR="00421DC3" w:rsidRPr="00421DC3" w:rsidRDefault="00DC42CC" w:rsidP="00421DC3">
            <w:pPr>
              <w:rPr>
                <w:rFonts w:asciiTheme="majorBidi" w:hAnsiTheme="majorBidi" w:cstheme="majorBidi"/>
              </w:rPr>
            </w:pPr>
            <m:oMath>
              <m:r>
                <w:rPr>
                  <w:rFonts w:ascii="Cambria Math" w:hAnsi="Cambria Math" w:cstheme="majorBidi"/>
                </w:rPr>
                <m:t xml:space="preserve">&lt;1.5 mm </m:t>
              </m:r>
            </m:oMath>
            <w:r w:rsidR="00421DC3" w:rsidRPr="00421DC3">
              <w:rPr>
                <w:rFonts w:asciiTheme="majorBidi" w:hAnsiTheme="majorBidi" w:cstheme="majorBidi"/>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58F04"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Pass (Rigid)</w:t>
            </w:r>
          </w:p>
        </w:tc>
      </w:tr>
      <w:tr w:rsidR="00421DC3" w:rsidRPr="00421DC3" w14:paraId="375878D2" w14:textId="77777777" w:rsidTr="00421DC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FD76F"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lastRenderedPageBreak/>
              <w:t>Factor of Safety (FOS)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87140" w14:textId="1C2AA3A5" w:rsidR="00421DC3" w:rsidRPr="00421DC3" w:rsidRDefault="00421DC3" w:rsidP="00421DC3">
            <w:pPr>
              <w:rPr>
                <w:rFonts w:asciiTheme="majorBidi" w:hAnsiTheme="majorBidi" w:cstheme="majorBidi"/>
              </w:rPr>
            </w:pPr>
            <m:oMathPara>
              <m:oMath>
                <m:r>
                  <w:rPr>
                    <w:rFonts w:ascii="Cambria Math" w:hAnsi="Cambria Math" w:cstheme="majorBidi"/>
                  </w:rPr>
                  <m:t>2.28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D795F" w14:textId="4A23BEFF" w:rsidR="00421DC3" w:rsidRPr="00421DC3" w:rsidRDefault="00DC42CC" w:rsidP="00421DC3">
            <w:pPr>
              <w:rPr>
                <w:rFonts w:asciiTheme="majorBidi" w:hAnsiTheme="majorBidi" w:cstheme="majorBidi"/>
              </w:rPr>
            </w:pPr>
            <m:oMath>
              <m:r>
                <w:rPr>
                  <w:rFonts w:ascii="Cambria Math" w:hAnsi="Cambria Math" w:cstheme="majorBidi"/>
                </w:rPr>
                <m:t>&gt;1.5</m:t>
              </m:r>
            </m:oMath>
            <w:r w:rsidR="00421DC3" w:rsidRPr="00421DC3">
              <w:rPr>
                <w:rFonts w:asciiTheme="majorBidi" w:hAnsiTheme="majorBidi" w:cstheme="majorBidi"/>
              </w:rPr>
              <w:t xml:space="preserve"> (Industrial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F22D"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Pass (Optimal)</w:t>
            </w:r>
          </w:p>
        </w:tc>
      </w:tr>
      <w:tr w:rsidR="00421DC3" w:rsidRPr="00421DC3" w14:paraId="6C991023" w14:textId="77777777" w:rsidTr="00421DC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FED46"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Max. Equivalent Strain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E803A" w14:textId="7F27E769" w:rsidR="00421DC3" w:rsidRPr="00421DC3" w:rsidRDefault="00421DC3" w:rsidP="00421DC3">
            <w:pPr>
              <w:rPr>
                <w:rFonts w:asciiTheme="majorBidi" w:hAnsiTheme="majorBidi" w:cstheme="majorBidi"/>
              </w:rPr>
            </w:pPr>
            <m:oMathPara>
              <m:oMath>
                <m:r>
                  <w:rPr>
                    <w:rFonts w:ascii="Cambria Math" w:hAnsi="Cambria Math" w:cstheme="majorBidi"/>
                  </w:rPr>
                  <m:t>7.58×</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1D32" w14:textId="77777777" w:rsidR="00421DC3" w:rsidRPr="00421DC3" w:rsidRDefault="00421DC3" w:rsidP="00421DC3">
            <w:pPr>
              <w:rPr>
                <w:rFonts w:asciiTheme="majorBidi" w:hAnsiTheme="majorBidi" w:cstheme="majorBidi"/>
              </w:rPr>
            </w:pPr>
            <w:r w:rsidRPr="00421DC3">
              <w:rPr>
                <w:rFonts w:asciiTheme="majorBidi" w:hAnsiTheme="majorBidi" w:cstheme="majorBidi"/>
              </w:rPr>
              <w:t>Elastic deformation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EBEC4"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Pass</w:t>
            </w:r>
          </w:p>
        </w:tc>
      </w:tr>
      <w:tr w:rsidR="00421DC3" w:rsidRPr="00421DC3" w14:paraId="0220613F" w14:textId="77777777" w:rsidTr="00421DC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D02A1"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Fatigue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AB453" w14:textId="77777777" w:rsidR="00421DC3" w:rsidRPr="00421DC3" w:rsidRDefault="00421DC3" w:rsidP="00421DC3">
            <w:pPr>
              <w:rPr>
                <w:rFonts w:asciiTheme="majorBidi" w:hAnsiTheme="majorBidi" w:cstheme="majorBidi"/>
              </w:rPr>
            </w:pPr>
            <w:r w:rsidRPr="00421DC3">
              <w:rPr>
                <w:rFonts w:asciiTheme="majorBidi" w:hAnsiTheme="majorBidi" w:cstheme="majorBidi"/>
              </w:rPr>
              <w:t>Infinite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4CC30" w14:textId="6190625A" w:rsidR="00421DC3" w:rsidRPr="00421DC3" w:rsidRDefault="00421DC3" w:rsidP="00421DC3">
            <w:pPr>
              <w:rPr>
                <w:rFonts w:asciiTheme="majorBidi" w:hAnsiTheme="majorBidi" w:cstheme="majorBidi"/>
              </w:rPr>
            </w:pPr>
            <m:oMathPara>
              <m:oMath>
                <m:r>
                  <w:rPr>
                    <w:rFonts w:ascii="Cambria Math" w:hAnsi="Cambria Math" w:cstheme="majorBidi"/>
                  </w:rPr>
                  <m:t xml:space="preserve">&gt;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7</m:t>
                    </m:r>
                  </m:sup>
                </m:sSup>
                <m:r>
                  <w:rPr>
                    <w:rFonts w:ascii="Cambria Math" w:hAnsi="Cambria Math" w:cstheme="majorBidi"/>
                  </w:rPr>
                  <m:t xml:space="preserve"> Operational Cycles</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A26D5" w14:textId="77777777" w:rsidR="00421DC3" w:rsidRPr="00421DC3" w:rsidRDefault="00421DC3" w:rsidP="00421DC3">
            <w:pPr>
              <w:rPr>
                <w:rFonts w:asciiTheme="majorBidi" w:hAnsiTheme="majorBidi" w:cstheme="majorBidi"/>
              </w:rPr>
            </w:pPr>
            <w:r w:rsidRPr="00421DC3">
              <w:rPr>
                <w:rFonts w:asciiTheme="majorBidi" w:hAnsiTheme="majorBidi" w:cstheme="majorBidi"/>
                <w:b/>
                <w:bCs/>
              </w:rPr>
              <w:t>Pass</w:t>
            </w:r>
          </w:p>
        </w:tc>
      </w:tr>
    </w:tbl>
    <w:p w14:paraId="2750F6B9" w14:textId="77777777" w:rsidR="00421DC3" w:rsidRPr="00321663" w:rsidRDefault="00421DC3" w:rsidP="00421DC3">
      <w:pPr>
        <w:rPr>
          <w:rFonts w:asciiTheme="majorBidi" w:hAnsiTheme="majorBidi" w:cstheme="majorBidi"/>
        </w:rPr>
      </w:pPr>
    </w:p>
    <w:p w14:paraId="0F78EABF" w14:textId="77777777" w:rsidR="00421DC3" w:rsidRDefault="00421DC3" w:rsidP="00421DC3">
      <w:pPr>
        <w:rPr>
          <w:rFonts w:asciiTheme="majorBidi" w:hAnsiTheme="majorBidi" w:cstheme="majorBidi"/>
          <w:b/>
          <w:bCs/>
        </w:rPr>
      </w:pPr>
    </w:p>
    <w:p w14:paraId="2B38ADCA" w14:textId="7210F44C" w:rsidR="00421DC3" w:rsidRPr="00421DC3" w:rsidRDefault="00421DC3" w:rsidP="00421DC3">
      <w:pPr>
        <w:rPr>
          <w:rFonts w:asciiTheme="majorBidi" w:hAnsiTheme="majorBidi" w:cstheme="majorBidi"/>
          <w:b/>
          <w:bCs/>
        </w:rPr>
      </w:pPr>
      <w:r w:rsidRPr="00421DC3">
        <w:rPr>
          <w:rFonts w:asciiTheme="majorBidi" w:hAnsiTheme="majorBidi" w:cstheme="majorBidi"/>
          <w:b/>
          <w:bCs/>
        </w:rPr>
        <w:t>8.3.5 Final Engineering Verdict</w:t>
      </w:r>
    </w:p>
    <w:p w14:paraId="386FF3F4" w14:textId="77777777" w:rsidR="00421DC3" w:rsidRPr="00421DC3" w:rsidRDefault="00421DC3" w:rsidP="00421DC3">
      <w:pPr>
        <w:rPr>
          <w:rFonts w:asciiTheme="majorBidi" w:hAnsiTheme="majorBidi" w:cstheme="majorBidi"/>
        </w:rPr>
      </w:pPr>
      <w:r w:rsidRPr="00421DC3">
        <w:rPr>
          <w:rFonts w:asciiTheme="majorBidi" w:hAnsiTheme="majorBidi" w:cstheme="majorBidi"/>
        </w:rPr>
        <w:t>Based on the comprehensive finite element analysis, the integrated mechanical design of the auger dosing subsystem is unconditionally validated. The kinematic chain—from the servo-gearbox coupling to the 16 mm solid shaft and the flow-control spinner plate—exhibits absolute structural integrity, infinite fatigue endurance, and microscopic geometric deflection under peak transient loads. Consequently, the mechanical tooling is deemed highly reliable for continuous industrial operation and is fully cleared for the manufacturing phase.</w:t>
      </w:r>
    </w:p>
    <w:p w14:paraId="6815D89E" w14:textId="77777777" w:rsidR="00421DC3" w:rsidRDefault="00421DC3" w:rsidP="00421DC3">
      <w:pPr>
        <w:rPr>
          <w:rFonts w:asciiTheme="majorBidi" w:hAnsiTheme="majorBidi" w:cstheme="majorBidi"/>
        </w:rPr>
      </w:pPr>
    </w:p>
    <w:p w14:paraId="371C642D" w14:textId="77777777" w:rsidR="00572551" w:rsidRDefault="00572551" w:rsidP="00E937CA">
      <w:pPr>
        <w:rPr>
          <w:rFonts w:asciiTheme="majorBidi" w:hAnsiTheme="majorBidi" w:cstheme="majorBidi"/>
          <w:rtl/>
        </w:rPr>
      </w:pPr>
    </w:p>
    <w:p w14:paraId="4F825F53" w14:textId="078C9428" w:rsidR="00E937CA" w:rsidRPr="00572551" w:rsidRDefault="00E937CA" w:rsidP="00E937CA">
      <w:pPr>
        <w:rPr>
          <w:rFonts w:asciiTheme="majorBidi" w:hAnsiTheme="majorBidi" w:cstheme="majorBidi"/>
          <w:b/>
          <w:bCs/>
          <w:color w:val="FF0000"/>
          <w:sz w:val="28"/>
          <w:szCs w:val="28"/>
        </w:rPr>
      </w:pPr>
      <w:r w:rsidRPr="00572551">
        <w:rPr>
          <w:rFonts w:asciiTheme="majorBidi" w:hAnsiTheme="majorBidi" w:cstheme="majorBidi"/>
          <w:b/>
          <w:bCs/>
          <w:color w:val="FF0000"/>
          <w:sz w:val="28"/>
          <w:szCs w:val="28"/>
        </w:rPr>
        <w:t>8.5 Powder Flow and Dosing Validation</w:t>
      </w:r>
    </w:p>
    <w:p w14:paraId="1562DF4C"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8.5.1 Introduction and Validation Framework</w:t>
      </w:r>
    </w:p>
    <w:p w14:paraId="0D1D2840"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ultimate validation criterion for the auger filling subsystem transcends mere structural survivability; it necessitates rigorous verification of the system's ability to dispense the target mass of Sodium Chloride (NaCl) with precision, repeatability, and temporal efficiency. While Sections 8.2 and 8.3 established the mechanical integrity of the tooling under maximum torsional loads, this section validates the operational dosing performance through the integration of granular mechanics principles, volumetric displacement theory, and kinematic synchronization requirements.</w:t>
      </w:r>
    </w:p>
    <w:p w14:paraId="329DD739" w14:textId="77777777" w:rsidR="00FF2252" w:rsidRPr="00360DA8" w:rsidRDefault="00FF2252" w:rsidP="00FF2252">
      <w:pPr>
        <w:rPr>
          <w:rFonts w:asciiTheme="majorBidi" w:hAnsiTheme="majorBidi" w:cstheme="majorBidi"/>
        </w:rPr>
      </w:pPr>
      <w:r w:rsidRPr="00360DA8">
        <w:rPr>
          <w:rFonts w:asciiTheme="majorBidi" w:hAnsiTheme="majorBidi" w:cstheme="majorBidi"/>
        </w:rPr>
        <w:lastRenderedPageBreak/>
        <w:t>The validation framework correlates analytical modeling results (Chapter 5), Discrete Element Method (DEM) powder behavior insights, motion dynamics simulation, and industrial dosing tolerance standards. The analysis assumes an open-loop volumetric control architecture, where dosing accuracy is achieved through precise geometric displacement rather than gravimetric feedback, leveraging the high-resolution positioning capability of the Panasonic AC Servo Motor with 23-bit absolute encoder feedback.</w:t>
      </w:r>
    </w:p>
    <w:p w14:paraId="6C56737B" w14:textId="209F0027" w:rsidR="00FF2252" w:rsidRPr="00360DA8" w:rsidRDefault="00FF2252" w:rsidP="00FF2252">
      <w:pPr>
        <w:rPr>
          <w:rFonts w:asciiTheme="majorBidi" w:hAnsiTheme="majorBidi" w:cstheme="majorBidi"/>
        </w:rPr>
      </w:pPr>
    </w:p>
    <w:p w14:paraId="4B99245A"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8.5.2 Theoretical Volumetric Displacement and Efficiency</w:t>
      </w:r>
    </w:p>
    <w:p w14:paraId="4D147579"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Geometric Displacement Model:</w:t>
      </w:r>
    </w:p>
    <w:p w14:paraId="24EB8890"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theoretical volumetric displacement per revolution ($V_{</w:t>
      </w:r>
      <w:proofErr w:type="spellStart"/>
      <w:r w:rsidRPr="00360DA8">
        <w:rPr>
          <w:rFonts w:asciiTheme="majorBidi" w:hAnsiTheme="majorBidi" w:cstheme="majorBidi"/>
        </w:rPr>
        <w:t>th</w:t>
      </w:r>
      <w:proofErr w:type="spellEnd"/>
      <w:r w:rsidRPr="00360DA8">
        <w:rPr>
          <w:rFonts w:asciiTheme="majorBidi" w:hAnsiTheme="majorBidi" w:cstheme="majorBidi"/>
        </w:rPr>
        <w:t>}$) is derived from the annular cylindrical geometry of the auger flight:</w:t>
      </w:r>
    </w:p>
    <w:p w14:paraId="289C919D" w14:textId="5FFA981B" w:rsidR="00ED6C7D" w:rsidRDefault="00000000" w:rsidP="00FF2252">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th</m:t>
              </m:r>
            </m:sub>
          </m:sSub>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2</m:t>
                  </m:r>
                </m:sup>
              </m:sSup>
              <m:r>
                <w:rPr>
                  <w:rFonts w:ascii="Cambria Math" w:hAnsi="Cambria Math" w:cstheme="majorBidi"/>
                </w:rPr>
                <m:t xml:space="preserve">- </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S</m:t>
                  </m:r>
                </m:sub>
                <m:sup>
                  <m:r>
                    <w:rPr>
                      <w:rFonts w:ascii="Cambria Math" w:hAnsi="Cambria Math" w:cstheme="majorBidi"/>
                    </w:rPr>
                    <m:t>2</m:t>
                  </m:r>
                </m:sup>
              </m:sSubSup>
            </m:e>
          </m:d>
          <m:r>
            <w:rPr>
              <w:rFonts w:ascii="Cambria Math" w:hAnsi="Cambria Math" w:cstheme="majorBidi"/>
            </w:rPr>
            <m:t>×P</m:t>
          </m:r>
        </m:oMath>
      </m:oMathPara>
    </w:p>
    <w:p w14:paraId="673F15E1" w14:textId="2FC80CB7" w:rsidR="00FF2252" w:rsidRPr="00360DA8" w:rsidRDefault="00FF2252" w:rsidP="00FF2252">
      <w:pPr>
        <w:rPr>
          <w:rFonts w:asciiTheme="majorBidi" w:hAnsiTheme="majorBidi" w:cstheme="majorBidi"/>
        </w:rPr>
      </w:pPr>
      <w:r w:rsidRPr="00360DA8">
        <w:rPr>
          <w:rFonts w:asciiTheme="majorBidi" w:hAnsiTheme="majorBidi" w:cstheme="majorBidi"/>
        </w:rPr>
        <w:t>Where:</w:t>
      </w:r>
    </w:p>
    <w:p w14:paraId="7A373B91" w14:textId="77777777" w:rsidR="00FF2252" w:rsidRPr="00360DA8" w:rsidRDefault="00FF2252" w:rsidP="00FF2252">
      <w:pPr>
        <w:numPr>
          <w:ilvl w:val="0"/>
          <w:numId w:val="71"/>
        </w:numPr>
        <w:rPr>
          <w:rFonts w:asciiTheme="majorBidi" w:hAnsiTheme="majorBidi" w:cstheme="majorBidi"/>
        </w:rPr>
      </w:pPr>
      <w:r w:rsidRPr="00360DA8">
        <w:rPr>
          <w:rFonts w:asciiTheme="majorBidi" w:hAnsiTheme="majorBidi" w:cstheme="majorBidi"/>
          <w:i/>
          <w:iCs/>
        </w:rPr>
        <w:t>D</w:t>
      </w:r>
      <w:r w:rsidRPr="00360DA8">
        <w:rPr>
          <w:rFonts w:asciiTheme="majorBidi" w:hAnsiTheme="majorBidi" w:cstheme="majorBidi"/>
        </w:rPr>
        <w:t xml:space="preserve"> = 60 mm (outer flight diameter)</w:t>
      </w:r>
    </w:p>
    <w:p w14:paraId="33F519EB" w14:textId="77777777" w:rsidR="00FF2252" w:rsidRPr="00360DA8" w:rsidRDefault="00FF2252" w:rsidP="00FF2252">
      <w:pPr>
        <w:numPr>
          <w:ilvl w:val="0"/>
          <w:numId w:val="71"/>
        </w:numPr>
        <w:rPr>
          <w:rFonts w:asciiTheme="majorBidi" w:hAnsiTheme="majorBidi" w:cstheme="majorBidi"/>
        </w:rPr>
      </w:pPr>
      <w:r w:rsidRPr="00360DA8">
        <w:rPr>
          <w:rFonts w:asciiTheme="majorBidi" w:hAnsiTheme="majorBidi" w:cstheme="majorBidi"/>
          <w:i/>
          <w:iCs/>
        </w:rPr>
        <w:t>d</w:t>
      </w:r>
      <w:r w:rsidRPr="00360DA8">
        <w:rPr>
          <w:rFonts w:asciiTheme="majorBidi" w:hAnsiTheme="majorBidi" w:cstheme="majorBidi"/>
        </w:rPr>
        <w:t xml:space="preserve"> = 16 mm (inner shaft diameter at flighted section)</w:t>
      </w:r>
    </w:p>
    <w:p w14:paraId="5CF02A1B" w14:textId="77777777" w:rsidR="00FF2252" w:rsidRPr="00360DA8" w:rsidRDefault="00FF2252" w:rsidP="00FF2252">
      <w:pPr>
        <w:numPr>
          <w:ilvl w:val="0"/>
          <w:numId w:val="71"/>
        </w:numPr>
        <w:rPr>
          <w:rFonts w:asciiTheme="majorBidi" w:hAnsiTheme="majorBidi" w:cstheme="majorBidi"/>
        </w:rPr>
      </w:pPr>
      <w:r w:rsidRPr="00360DA8">
        <w:rPr>
          <w:rFonts w:asciiTheme="majorBidi" w:hAnsiTheme="majorBidi" w:cstheme="majorBidi"/>
          <w:i/>
          <w:iCs/>
        </w:rPr>
        <w:t>P</w:t>
      </w:r>
      <w:r w:rsidRPr="00360DA8">
        <w:rPr>
          <w:rFonts w:asciiTheme="majorBidi" w:hAnsiTheme="majorBidi" w:cstheme="majorBidi"/>
        </w:rPr>
        <w:t xml:space="preserve"> = 60 mm (flight pitch)</w:t>
      </w:r>
    </w:p>
    <w:p w14:paraId="048C3091" w14:textId="77777777" w:rsidR="00FF2252" w:rsidRPr="00360DA8" w:rsidRDefault="00FF2252" w:rsidP="00FF2252">
      <w:pPr>
        <w:rPr>
          <w:rFonts w:asciiTheme="majorBidi" w:hAnsiTheme="majorBidi" w:cstheme="majorBidi"/>
        </w:rPr>
      </w:pPr>
      <w:r w:rsidRPr="00360DA8">
        <w:rPr>
          <w:rFonts w:asciiTheme="majorBidi" w:hAnsiTheme="majorBidi" w:cstheme="majorBidi"/>
        </w:rPr>
        <w:t>Substituting the design parameters:</w:t>
      </w:r>
    </w:p>
    <w:p w14:paraId="112FED97" w14:textId="57721609" w:rsidR="00FF2252" w:rsidRPr="00360DA8" w:rsidRDefault="00000000" w:rsidP="00FF225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th</m:t>
              </m:r>
            </m:sub>
          </m:sSub>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0.060</m:t>
                  </m:r>
                </m:e>
                <m:sup>
                  <m:r>
                    <w:rPr>
                      <w:rFonts w:ascii="Cambria Math" w:hAnsi="Cambria Math" w:cstheme="majorBidi"/>
                    </w:rPr>
                    <m:t>2</m:t>
                  </m:r>
                </m:sup>
              </m:sSup>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0.016</m:t>
                  </m:r>
                </m:e>
                <m:sup>
                  <m:r>
                    <w:rPr>
                      <w:rFonts w:ascii="Cambria Math" w:hAnsi="Cambria Math" w:cstheme="majorBidi"/>
                    </w:rPr>
                    <m:t>2</m:t>
                  </m:r>
                </m:sup>
              </m:sSup>
            </m:e>
          </m:d>
          <m:r>
            <w:rPr>
              <w:rFonts w:ascii="Cambria Math" w:hAnsi="Cambria Math" w:cstheme="majorBidi"/>
            </w:rPr>
            <m:t>× 0.060 = 1.500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sSup>
            <m:sSupPr>
              <m:ctrlPr>
                <w:rPr>
                  <w:rFonts w:ascii="Cambria Math" w:hAnsi="Cambria Math" w:cstheme="majorBidi"/>
                  <w:i/>
                </w:rPr>
              </m:ctrlPr>
            </m:sSupPr>
            <m:e>
              <m:r>
                <w:rPr>
                  <w:rFonts w:ascii="Cambria Math" w:hAnsi="Cambria Math" w:cstheme="majorBidi"/>
                </w:rPr>
                <m:t>3</m:t>
              </m:r>
            </m:e>
            <m:sup/>
          </m:sSup>
          <m:r>
            <w:rPr>
              <w:rFonts w:ascii="Cambria Math" w:hAnsi="Cambria Math" w:cstheme="majorBidi"/>
            </w:rPr>
            <m:t xml:space="preserve"> = 150.0 </m:t>
          </m:r>
          <m:sSup>
            <m:sSupPr>
              <m:ctrlPr>
                <w:rPr>
                  <w:rFonts w:ascii="Cambria Math" w:hAnsi="Cambria Math" w:cstheme="majorBidi"/>
                  <w:i/>
                </w:rPr>
              </m:ctrlPr>
            </m:sSupPr>
            <m:e>
              <m:r>
                <w:rPr>
                  <w:rFonts w:ascii="Cambria Math" w:hAnsi="Cambria Math" w:cstheme="majorBidi"/>
                </w:rPr>
                <m:t>cm</m:t>
              </m:r>
            </m:e>
            <m:sup>
              <m:r>
                <w:rPr>
                  <w:rFonts w:ascii="Cambria Math" w:hAnsi="Cambria Math" w:cstheme="majorBidi"/>
                </w:rPr>
                <m:t>3</m:t>
              </m:r>
            </m:sup>
          </m:sSup>
        </m:oMath>
      </m:oMathPara>
    </w:p>
    <w:p w14:paraId="76BA7532"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Volumetric Efficiency Characterization:</w:t>
      </w:r>
    </w:p>
    <w:p w14:paraId="6A2EF9F8" w14:textId="77777777" w:rsidR="00FF2252" w:rsidRPr="00360DA8" w:rsidRDefault="00FF2252" w:rsidP="00FF2252">
      <w:pPr>
        <w:rPr>
          <w:rFonts w:asciiTheme="majorBidi" w:hAnsiTheme="majorBidi" w:cstheme="majorBidi"/>
        </w:rPr>
      </w:pPr>
      <w:r w:rsidRPr="00360DA8">
        <w:rPr>
          <w:rFonts w:asciiTheme="majorBidi" w:hAnsiTheme="majorBidi" w:cstheme="majorBidi"/>
        </w:rPr>
        <w:t>Real-world powder flow deviates from ideal geometric displacement due to:</w:t>
      </w:r>
    </w:p>
    <w:p w14:paraId="27389435" w14:textId="77777777" w:rsidR="00FF2252" w:rsidRPr="00360DA8" w:rsidRDefault="00FF2252" w:rsidP="00FF2252">
      <w:pPr>
        <w:numPr>
          <w:ilvl w:val="0"/>
          <w:numId w:val="72"/>
        </w:numPr>
        <w:rPr>
          <w:rFonts w:asciiTheme="majorBidi" w:hAnsiTheme="majorBidi" w:cstheme="majorBidi"/>
        </w:rPr>
      </w:pPr>
      <w:r w:rsidRPr="00360DA8">
        <w:rPr>
          <w:rFonts w:asciiTheme="majorBidi" w:hAnsiTheme="majorBidi" w:cstheme="majorBidi"/>
        </w:rPr>
        <w:t>Radial clearance back-slip between flight periphery and housing wall.</w:t>
      </w:r>
    </w:p>
    <w:p w14:paraId="409A8B6C" w14:textId="77777777" w:rsidR="00FF2252" w:rsidRPr="00360DA8" w:rsidRDefault="00FF2252" w:rsidP="00FF2252">
      <w:pPr>
        <w:numPr>
          <w:ilvl w:val="0"/>
          <w:numId w:val="72"/>
        </w:numPr>
        <w:rPr>
          <w:rFonts w:asciiTheme="majorBidi" w:hAnsiTheme="majorBidi" w:cstheme="majorBidi"/>
        </w:rPr>
      </w:pPr>
      <w:r w:rsidRPr="00360DA8">
        <w:rPr>
          <w:rFonts w:asciiTheme="majorBidi" w:hAnsiTheme="majorBidi" w:cstheme="majorBidi"/>
        </w:rPr>
        <w:t>Microscopic void formation within the powder bed.</w:t>
      </w:r>
    </w:p>
    <w:p w14:paraId="03E383BB" w14:textId="77777777" w:rsidR="00FF2252" w:rsidRPr="00360DA8" w:rsidRDefault="00FF2252" w:rsidP="00FF2252">
      <w:pPr>
        <w:numPr>
          <w:ilvl w:val="0"/>
          <w:numId w:val="72"/>
        </w:numPr>
        <w:rPr>
          <w:rFonts w:asciiTheme="majorBidi" w:hAnsiTheme="majorBidi" w:cstheme="majorBidi"/>
        </w:rPr>
      </w:pPr>
      <w:r w:rsidRPr="00360DA8">
        <w:rPr>
          <w:rFonts w:asciiTheme="majorBidi" w:hAnsiTheme="majorBidi" w:cstheme="majorBidi"/>
        </w:rPr>
        <w:t>Particle-wall friction effects.</w:t>
      </w:r>
    </w:p>
    <w:p w14:paraId="4A415A13" w14:textId="77777777" w:rsidR="00FF2252" w:rsidRPr="00360DA8" w:rsidRDefault="00FF2252" w:rsidP="00FF2252">
      <w:pPr>
        <w:numPr>
          <w:ilvl w:val="0"/>
          <w:numId w:val="72"/>
        </w:numPr>
        <w:rPr>
          <w:rFonts w:asciiTheme="majorBidi" w:hAnsiTheme="majorBidi" w:cstheme="majorBidi"/>
        </w:rPr>
      </w:pPr>
      <w:r w:rsidRPr="00360DA8">
        <w:rPr>
          <w:rFonts w:asciiTheme="majorBidi" w:hAnsiTheme="majorBidi" w:cstheme="majorBidi"/>
        </w:rPr>
        <w:t>Inter-particle cohesive bridging.</w:t>
      </w:r>
    </w:p>
    <w:p w14:paraId="784C9035" w14:textId="36FC236C" w:rsidR="00FF2252" w:rsidRPr="00360DA8" w:rsidRDefault="00FF2252" w:rsidP="00ED6C7D">
      <w:pPr>
        <w:rPr>
          <w:rFonts w:asciiTheme="majorBidi" w:hAnsiTheme="majorBidi" w:cstheme="majorBidi"/>
        </w:rPr>
      </w:pPr>
      <w:r w:rsidRPr="00360DA8">
        <w:rPr>
          <w:rFonts w:asciiTheme="majorBidi" w:hAnsiTheme="majorBidi" w:cstheme="majorBidi"/>
        </w:rPr>
        <w:t>Based on DEM simulation observations (Section 7.4) and empirical correlations for free-flowing granular salts, the volumetric efficiency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0DA8">
        <w:rPr>
          <w:rFonts w:asciiTheme="majorBidi" w:hAnsiTheme="majorBidi" w:cstheme="majorBidi"/>
        </w:rPr>
        <w:t xml:space="preserve">) is established as </w:t>
      </w:r>
      <w:r w:rsidRPr="00360DA8">
        <w:rPr>
          <w:rFonts w:asciiTheme="majorBidi" w:hAnsiTheme="majorBidi" w:cstheme="majorBidi"/>
          <w:b/>
          <w:bCs/>
        </w:rPr>
        <w:t>65%</w:t>
      </w:r>
      <w:r w:rsidRPr="00360DA8">
        <w:rPr>
          <w:rFonts w:asciiTheme="majorBidi" w:hAnsiTheme="majorBidi" w:cstheme="majorBidi"/>
        </w:rPr>
        <w:t>:</w:t>
      </w:r>
      <w:r w:rsidR="00ED6C7D">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 0.65</m:t>
        </m:r>
      </m:oMath>
    </w:p>
    <w:p w14:paraId="2C453FCF" w14:textId="77777777" w:rsidR="00FF2252" w:rsidRPr="00360DA8" w:rsidRDefault="00FF2252" w:rsidP="00FF2252">
      <w:pPr>
        <w:rPr>
          <w:rFonts w:asciiTheme="majorBidi" w:hAnsiTheme="majorBidi" w:cstheme="majorBidi"/>
        </w:rPr>
      </w:pPr>
      <w:r w:rsidRPr="00360DA8">
        <w:rPr>
          <w:rFonts w:asciiTheme="majorBidi" w:hAnsiTheme="majorBidi" w:cstheme="majorBidi"/>
        </w:rPr>
        <w:t>This efficiency factor accounts for the non-ideal packing behavior of NaCl crystals while maintaining conservative margins for industrial repeatability.</w:t>
      </w:r>
    </w:p>
    <w:p w14:paraId="77ADBA18"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Effective Volumetric Output:</w:t>
      </w:r>
    </w:p>
    <w:p w14:paraId="63D17050" w14:textId="15F8CA71" w:rsidR="00FF2252" w:rsidRPr="00360DA8" w:rsidRDefault="00000000" w:rsidP="00ED6C7D">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eff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th</m:t>
              </m:r>
            </m:sub>
          </m:sSub>
          <m:r>
            <w:rPr>
              <w:rFonts w:ascii="Cambria Math" w:hAnsi="Cambria Math" w:cstheme="majorBidi"/>
            </w:rPr>
            <m:t xml:space="preserve">=0.65×150=9750 </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cm</m:t>
                  </m:r>
                </m:e>
                <m:sup>
                  <m:r>
                    <w:rPr>
                      <w:rFonts w:ascii="Cambria Math" w:hAnsi="Cambria Math" w:cstheme="majorBidi"/>
                    </w:rPr>
                    <m:t>3</m:t>
                  </m:r>
                </m:sup>
              </m:sSup>
            </m:num>
            <m:den>
              <m:r>
                <w:rPr>
                  <w:rFonts w:ascii="Cambria Math" w:hAnsi="Cambria Math" w:cstheme="majorBidi"/>
                </w:rPr>
                <m:t>rev</m:t>
              </m:r>
            </m:den>
          </m:f>
        </m:oMath>
      </m:oMathPara>
    </w:p>
    <w:p w14:paraId="30258894" w14:textId="77777777" w:rsidR="00ED6C7D" w:rsidRDefault="00ED6C7D" w:rsidP="00FF2252">
      <w:pPr>
        <w:rPr>
          <w:rFonts w:asciiTheme="majorBidi" w:hAnsiTheme="majorBidi" w:cstheme="majorBidi"/>
          <w:b/>
          <w:bCs/>
        </w:rPr>
      </w:pPr>
    </w:p>
    <w:p w14:paraId="74CEA04D" w14:textId="01E7AEB2" w:rsidR="00FF2252" w:rsidRPr="00360DA8" w:rsidRDefault="00FF2252" w:rsidP="00FF2252">
      <w:pPr>
        <w:rPr>
          <w:rFonts w:asciiTheme="majorBidi" w:hAnsiTheme="majorBidi" w:cstheme="majorBidi"/>
          <w:b/>
          <w:bCs/>
        </w:rPr>
      </w:pPr>
      <w:r w:rsidRPr="00360DA8">
        <w:rPr>
          <w:rFonts w:asciiTheme="majorBidi" w:hAnsiTheme="majorBidi" w:cstheme="majorBidi"/>
          <w:b/>
          <w:bCs/>
        </w:rPr>
        <w:t>8.5.3 Mass Flow Characterization and Dose Calculation</w:t>
      </w:r>
    </w:p>
    <w:p w14:paraId="35E891C0"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Mass per Revolution:</w:t>
      </w:r>
    </w:p>
    <w:p w14:paraId="362C3C41" w14:textId="6256B6B4" w:rsidR="00FF2252" w:rsidRPr="00360DA8" w:rsidRDefault="00FF2252" w:rsidP="00FF2252">
      <w:pPr>
        <w:rPr>
          <w:rFonts w:asciiTheme="majorBidi" w:hAnsiTheme="majorBidi" w:cstheme="majorBidi"/>
        </w:rPr>
      </w:pPr>
      <w:r w:rsidRPr="00360DA8">
        <w:rPr>
          <w:rFonts w:asciiTheme="majorBidi" w:hAnsiTheme="majorBidi" w:cstheme="majorBidi"/>
        </w:rPr>
        <w:t>The actual mass displaced per revolution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rev</m:t>
            </m:r>
          </m:sub>
        </m:sSub>
      </m:oMath>
      <w:r w:rsidRPr="00360DA8">
        <w:rPr>
          <w:rFonts w:asciiTheme="majorBidi" w:hAnsiTheme="majorBidi" w:cstheme="majorBidi"/>
        </w:rPr>
        <w:t xml:space="preserve">) depends on the stabilized bulk density of the powder bed. For compacted NaCl under consistent agitation,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360DA8">
        <w:rPr>
          <w:rFonts w:asciiTheme="majorBidi" w:hAnsiTheme="majorBidi" w:cstheme="majorBidi"/>
        </w:rPr>
        <w:t xml:space="preserve"> </w:t>
      </w:r>
      <m:oMath>
        <m:r>
          <w:rPr>
            <w:rFonts w:ascii="Cambria Math" w:hAnsi="Cambria Math" w:cstheme="majorBidi"/>
          </w:rPr>
          <m:t>= 1300 kg/m³:</m:t>
        </m:r>
      </m:oMath>
    </w:p>
    <w:p w14:paraId="5A106AB8" w14:textId="089428CF" w:rsidR="00FF2252" w:rsidRPr="00360DA8" w:rsidRDefault="00000000" w:rsidP="00FF225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rev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eff</m:t>
              </m:r>
            </m:sub>
          </m:sSub>
          <m:r>
            <w:rPr>
              <w:rFonts w:ascii="Cambria Math" w:hAnsi="Cambria Math" w:cstheme="majorBidi"/>
            </w:rPr>
            <m:t>=1300×9750×</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=126 </m:t>
          </m:r>
          <m:f>
            <m:fPr>
              <m:ctrlPr>
                <w:rPr>
                  <w:rFonts w:ascii="Cambria Math" w:hAnsi="Cambria Math" w:cstheme="majorBidi"/>
                  <w:i/>
                </w:rPr>
              </m:ctrlPr>
            </m:fPr>
            <m:num>
              <m:r>
                <w:rPr>
                  <w:rFonts w:ascii="Cambria Math" w:hAnsi="Cambria Math" w:cstheme="majorBidi"/>
                </w:rPr>
                <m:t>g</m:t>
              </m:r>
            </m:num>
            <m:den>
              <m:r>
                <w:rPr>
                  <w:rFonts w:ascii="Cambria Math" w:hAnsi="Cambria Math" w:cstheme="majorBidi"/>
                </w:rPr>
                <m:t>rev</m:t>
              </m:r>
            </m:den>
          </m:f>
        </m:oMath>
      </m:oMathPara>
    </w:p>
    <w:p w14:paraId="42DAFE45"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Required Angular Displacement:</w:t>
      </w:r>
    </w:p>
    <w:p w14:paraId="66596658" w14:textId="77777777" w:rsidR="00FF2252" w:rsidRPr="00360DA8" w:rsidRDefault="00FF2252" w:rsidP="00FF2252">
      <w:pPr>
        <w:rPr>
          <w:rFonts w:asciiTheme="majorBidi" w:hAnsiTheme="majorBidi" w:cstheme="majorBidi"/>
        </w:rPr>
      </w:pPr>
      <w:r w:rsidRPr="00360DA8">
        <w:rPr>
          <w:rFonts w:asciiTheme="majorBidi" w:hAnsiTheme="majorBidi" w:cstheme="majorBidi"/>
        </w:rPr>
        <w:t>To achieve the target dose of 500 g:</w:t>
      </w:r>
    </w:p>
    <w:p w14:paraId="0EB8308A" w14:textId="0BDAD7CC" w:rsidR="00FF2252" w:rsidRPr="00360DA8" w:rsidRDefault="00000000" w:rsidP="00FF225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rev</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500</m:t>
              </m:r>
            </m:num>
            <m:den>
              <m:r>
                <w:rPr>
                  <w:rFonts w:ascii="Cambria Math" w:hAnsi="Cambria Math" w:cstheme="majorBidi"/>
                </w:rPr>
                <m:t>126</m:t>
              </m:r>
            </m:den>
          </m:f>
          <m:r>
            <w:rPr>
              <w:rFonts w:ascii="Cambria Math" w:hAnsi="Cambria Math" w:cstheme="majorBidi"/>
            </w:rPr>
            <m:t>=3.97 revolution</m:t>
          </m:r>
        </m:oMath>
      </m:oMathPara>
    </w:p>
    <w:p w14:paraId="4B2AC731" w14:textId="77777777" w:rsidR="00FF2252" w:rsidRPr="00360DA8" w:rsidRDefault="00FF2252" w:rsidP="00FF2252">
      <w:pPr>
        <w:rPr>
          <w:rFonts w:asciiTheme="majorBidi" w:hAnsiTheme="majorBidi" w:cstheme="majorBidi"/>
        </w:rPr>
      </w:pPr>
      <w:r w:rsidRPr="00360DA8">
        <w:rPr>
          <w:rFonts w:asciiTheme="majorBidi" w:hAnsiTheme="majorBidi" w:cstheme="majorBidi"/>
        </w:rPr>
        <w:t>Converting to angular displacement:</w:t>
      </w:r>
    </w:p>
    <w:p w14:paraId="43289152" w14:textId="3BDF8A7D" w:rsidR="00FF2252" w:rsidRPr="00360DA8" w:rsidRDefault="00000000" w:rsidP="00FF225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target</m:t>
              </m:r>
            </m:sub>
          </m:sSub>
          <m:r>
            <w:rPr>
              <w:rFonts w:ascii="Cambria Math" w:hAnsi="Cambria Math" w:cstheme="majorBidi"/>
            </w:rPr>
            <m:t xml:space="preserve">= 3.95× </m:t>
          </m:r>
          <m:sSup>
            <m:sSupPr>
              <m:ctrlPr>
                <w:rPr>
                  <w:rFonts w:ascii="Cambria Math" w:hAnsi="Cambria Math" w:cstheme="majorBidi"/>
                  <w:i/>
                </w:rPr>
              </m:ctrlPr>
            </m:sSupPr>
            <m:e>
              <m:r>
                <w:rPr>
                  <w:rFonts w:ascii="Cambria Math" w:hAnsi="Cambria Math" w:cstheme="majorBidi"/>
                </w:rPr>
                <m:t xml:space="preserve"> 360</m:t>
              </m:r>
            </m:e>
            <m:sup>
              <m:r>
                <w:rPr>
                  <w:rFonts w:ascii="Cambria Math" w:hAnsi="Cambria Math" w:cstheme="majorBidi"/>
                </w:rPr>
                <m:t>°</m:t>
              </m:r>
            </m:sup>
          </m:sSup>
          <m:r>
            <w:rPr>
              <w:rFonts w:ascii="Cambria Math" w:hAnsi="Cambria Math" w:cstheme="majorBidi"/>
            </w:rPr>
            <m:t xml:space="preserve"> = </m:t>
          </m:r>
          <m:sSup>
            <m:sSupPr>
              <m:ctrlPr>
                <w:rPr>
                  <w:rFonts w:ascii="Cambria Math" w:hAnsi="Cambria Math" w:cstheme="majorBidi"/>
                  <w:i/>
                </w:rPr>
              </m:ctrlPr>
            </m:sSupPr>
            <m:e>
              <m:r>
                <w:rPr>
                  <w:rFonts w:ascii="Cambria Math" w:hAnsi="Cambria Math" w:cstheme="majorBidi"/>
                </w:rPr>
                <m:t>1425.6</m:t>
              </m:r>
            </m:e>
            <m:sup>
              <m:r>
                <w:rPr>
                  <w:rFonts w:ascii="Cambria Math" w:hAnsi="Cambria Math" w:cstheme="majorBidi"/>
                </w:rPr>
                <m:t>°</m:t>
              </m:r>
            </m:sup>
          </m:sSup>
        </m:oMath>
      </m:oMathPara>
    </w:p>
    <w:p w14:paraId="065BCD8F"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Kinematic Precision Verification:</w:t>
      </w:r>
    </w:p>
    <w:p w14:paraId="0AE9A777"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The Panasonic AC Servo Motor with a 23-bit absolute encoder provides 8,388,608 steps/revolution, which translates to an angular resolution of </w:t>
      </w:r>
      <m:oMath>
        <m:r>
          <w:rPr>
            <w:rFonts w:ascii="Cambria Math" w:hAnsi="Cambria Math" w:cstheme="majorBidi"/>
          </w:rPr>
          <m:t>4.3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m:t>
        </m:r>
      </m:oMath>
      <w:r w:rsidRPr="00360DA8">
        <w:rPr>
          <w:rFonts w:asciiTheme="majorBidi" w:hAnsiTheme="majorBidi" w:cstheme="majorBidi"/>
        </w:rPr>
        <w:t>degrees/step. The required 3.</w:t>
      </w:r>
      <w:r>
        <w:rPr>
          <w:rFonts w:asciiTheme="majorBidi" w:hAnsiTheme="majorBidi" w:cstheme="majorBidi"/>
        </w:rPr>
        <w:t>95</w:t>
      </w:r>
      <w:r w:rsidRPr="00360DA8">
        <w:rPr>
          <w:rFonts w:asciiTheme="majorBidi" w:hAnsiTheme="majorBidi" w:cstheme="majorBidi"/>
        </w:rPr>
        <w:t xml:space="preserve"> revolutions correspond to approximately 31,501,466 discrete encoder steps. This exceptional resolution validates that the electromechanical system possesses </w:t>
      </w:r>
      <w:r w:rsidRPr="00360DA8">
        <w:rPr>
          <w:rFonts w:asciiTheme="majorBidi" w:hAnsiTheme="majorBidi" w:cstheme="majorBidi"/>
          <w:b/>
          <w:bCs/>
        </w:rPr>
        <w:t>frictionless micro-positioning authority</w:t>
      </w:r>
      <w:r w:rsidRPr="00360DA8">
        <w:rPr>
          <w:rFonts w:asciiTheme="majorBidi" w:hAnsiTheme="majorBidi" w:cstheme="majorBidi"/>
        </w:rPr>
        <w:t xml:space="preserve"> over the powder flow, eliminating mechanical backlash and inertial coasting inherent in traditional clutch-brake mechanisms.</w:t>
      </w:r>
    </w:p>
    <w:p w14:paraId="40CA42C4" w14:textId="77777777" w:rsidR="00FF2252" w:rsidRPr="00360DA8" w:rsidRDefault="00FF2252" w:rsidP="00FF2252">
      <w:pPr>
        <w:rPr>
          <w:rFonts w:asciiTheme="majorBidi" w:hAnsiTheme="majorBidi" w:cstheme="majorBidi"/>
        </w:rPr>
      </w:pPr>
    </w:p>
    <w:p w14:paraId="2A703E6F"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8.5.4 Cycle Time Synchronization and Throughput Validation</w:t>
      </w:r>
    </w:p>
    <w:p w14:paraId="2F17EB03"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auger filler operates as a synchronized subsystem within the Vertical Form-Fill-Seal (VFFS) packaging line. The dosing cycle must strictly adhere to the temporal constraints imposed by the film transport and sealing jaw mechanisms.</w:t>
      </w:r>
    </w:p>
    <w:p w14:paraId="439F9EE4"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Operating Speed Selection:</w:t>
      </w:r>
    </w:p>
    <w:p w14:paraId="5D9F71A2"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optimal rotational speed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op</m:t>
            </m:r>
          </m:sub>
        </m:sSub>
      </m:oMath>
      <w:r w:rsidRPr="00360DA8">
        <w:rPr>
          <w:rFonts w:asciiTheme="majorBidi" w:hAnsiTheme="majorBidi" w:cstheme="majorBidi"/>
        </w:rPr>
        <w:t>) is selected as 135 RPM (2.25 rev/s). This speed represents the optimal trade-off between:</w:t>
      </w:r>
    </w:p>
    <w:p w14:paraId="48D747C4" w14:textId="77777777" w:rsidR="00FF2252" w:rsidRPr="00360DA8" w:rsidRDefault="00FF2252" w:rsidP="00FF2252">
      <w:pPr>
        <w:numPr>
          <w:ilvl w:val="0"/>
          <w:numId w:val="73"/>
        </w:numPr>
        <w:rPr>
          <w:rFonts w:asciiTheme="majorBidi" w:hAnsiTheme="majorBidi" w:cstheme="majorBidi"/>
        </w:rPr>
      </w:pPr>
      <w:r w:rsidRPr="00360DA8">
        <w:rPr>
          <w:rFonts w:asciiTheme="majorBidi" w:hAnsiTheme="majorBidi" w:cstheme="majorBidi"/>
          <w:b/>
          <w:bCs/>
        </w:rPr>
        <w:lastRenderedPageBreak/>
        <w:t>Powder dynamics:</w:t>
      </w:r>
      <w:r w:rsidRPr="00360DA8">
        <w:rPr>
          <w:rFonts w:asciiTheme="majorBidi" w:hAnsiTheme="majorBidi" w:cstheme="majorBidi"/>
        </w:rPr>
        <w:t xml:space="preserve"> Sufficient centrifugal force to maintain flight filling without excessive particle segregation.</w:t>
      </w:r>
    </w:p>
    <w:p w14:paraId="05E903F9" w14:textId="77777777" w:rsidR="00FF2252" w:rsidRPr="00360DA8" w:rsidRDefault="00FF2252" w:rsidP="00FF2252">
      <w:pPr>
        <w:numPr>
          <w:ilvl w:val="0"/>
          <w:numId w:val="73"/>
        </w:numPr>
        <w:rPr>
          <w:rFonts w:asciiTheme="majorBidi" w:hAnsiTheme="majorBidi" w:cstheme="majorBidi"/>
        </w:rPr>
      </w:pPr>
      <w:r w:rsidRPr="00360DA8">
        <w:rPr>
          <w:rFonts w:asciiTheme="majorBidi" w:hAnsiTheme="majorBidi" w:cstheme="majorBidi"/>
          <w:b/>
          <w:bCs/>
        </w:rPr>
        <w:t>Structural integrity:</w:t>
      </w:r>
      <w:r w:rsidRPr="00360DA8">
        <w:rPr>
          <w:rFonts w:asciiTheme="majorBidi" w:hAnsiTheme="majorBidi" w:cstheme="majorBidi"/>
        </w:rPr>
        <w:t xml:space="preserve"> Well below critical speeds that would excite torsional oscillations.</w:t>
      </w:r>
    </w:p>
    <w:p w14:paraId="574A0BCC" w14:textId="77777777" w:rsidR="00FF2252" w:rsidRPr="00360DA8" w:rsidRDefault="00FF2252" w:rsidP="00FF2252">
      <w:pPr>
        <w:numPr>
          <w:ilvl w:val="0"/>
          <w:numId w:val="73"/>
        </w:numPr>
        <w:rPr>
          <w:rFonts w:asciiTheme="majorBidi" w:hAnsiTheme="majorBidi" w:cstheme="majorBidi"/>
        </w:rPr>
      </w:pPr>
      <w:r w:rsidRPr="00360DA8">
        <w:rPr>
          <w:rFonts w:asciiTheme="majorBidi" w:hAnsiTheme="majorBidi" w:cstheme="majorBidi"/>
          <w:b/>
          <w:bCs/>
        </w:rPr>
        <w:t>VFFS synchronization:</w:t>
      </w:r>
      <w:r w:rsidRPr="00360DA8">
        <w:rPr>
          <w:rFonts w:asciiTheme="majorBidi" w:hAnsiTheme="majorBidi" w:cstheme="majorBidi"/>
        </w:rPr>
        <w:t xml:space="preserve"> Compatible with the 15 bags/minute production target.</w:t>
      </w:r>
    </w:p>
    <w:p w14:paraId="4EB36E9F"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Filling Time Calculation:</w:t>
      </w:r>
    </w:p>
    <w:p w14:paraId="54A7979C" w14:textId="10AC2732" w:rsidR="00FF2252" w:rsidRPr="00360DA8" w:rsidRDefault="00000000" w:rsidP="00FF2252">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fill</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rev</m:t>
                  </m:r>
                </m:sub>
              </m:sSub>
            </m:num>
            <m:den>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op</m:t>
                  </m:r>
                </m:sub>
              </m:sSub>
            </m:den>
          </m:f>
          <m:r>
            <w:rPr>
              <w:rFonts w:ascii="Cambria Math" w:hAnsi="Cambria Math" w:cstheme="majorBidi"/>
            </w:rPr>
            <m:t xml:space="preserve"> = </m:t>
          </m:r>
          <m:f>
            <m:fPr>
              <m:ctrlPr>
                <w:rPr>
                  <w:rFonts w:ascii="Cambria Math" w:hAnsi="Cambria Math" w:cstheme="majorBidi"/>
                  <w:i/>
                </w:rPr>
              </m:ctrlPr>
            </m:fPr>
            <m:num>
              <m:r>
                <w:rPr>
                  <w:rFonts w:ascii="Cambria Math" w:hAnsi="Cambria Math" w:cstheme="majorBidi"/>
                </w:rPr>
                <m:t>3.96</m:t>
              </m:r>
            </m:num>
            <m:den>
              <m:r>
                <w:rPr>
                  <w:rFonts w:ascii="Cambria Math" w:hAnsi="Cambria Math" w:cstheme="majorBidi"/>
                </w:rPr>
                <m:t>2.25</m:t>
              </m:r>
            </m:den>
          </m:f>
          <m:r>
            <w:rPr>
              <w:rFonts w:ascii="Cambria Math" w:hAnsi="Cambria Math" w:cstheme="majorBidi"/>
            </w:rPr>
            <m:t xml:space="preserve"> ≈ 1.9 second</m:t>
          </m:r>
        </m:oMath>
      </m:oMathPara>
    </w:p>
    <w:p w14:paraId="3C70314F"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Performance Verification:</w:t>
      </w:r>
    </w:p>
    <w:p w14:paraId="37208448"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The calculated filling time of </w:t>
      </w:r>
      <w:r w:rsidRPr="00360DA8">
        <w:rPr>
          <w:rFonts w:asciiTheme="majorBidi" w:hAnsiTheme="majorBidi" w:cstheme="majorBidi"/>
          <w:b/>
          <w:bCs/>
        </w:rPr>
        <w:t>1.67 seconds</w:t>
      </w:r>
      <w:r w:rsidRPr="00360DA8">
        <w:rPr>
          <w:rFonts w:asciiTheme="majorBidi" w:hAnsiTheme="majorBidi" w:cstheme="majorBidi"/>
        </w:rPr>
        <w:t xml:space="preserve"> falls completely within the acceptable operational window of 1.5–2.0 seconds specified for VFFS integration, leaving sufficient time for film indexing and jaw sealing operations.</w:t>
      </w:r>
    </w:p>
    <w:p w14:paraId="757F9D2A" w14:textId="77777777" w:rsidR="00FF2252" w:rsidRPr="00360DA8" w:rsidRDefault="00FF2252" w:rsidP="00FF2252">
      <w:pPr>
        <w:rPr>
          <w:rFonts w:asciiTheme="majorBidi" w:hAnsiTheme="majorBidi" w:cstheme="majorBidi"/>
        </w:rPr>
      </w:pPr>
    </w:p>
    <w:p w14:paraId="3BBD3A63"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8.5.5 Powder Flow Stability and Bulk Density Control</w:t>
      </w:r>
    </w:p>
    <w:p w14:paraId="6575B19E"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fundamental limitation of open-loop volumetric filling is sensitivity to bulk density fluctuations. Variations in powder compaction or hopper fill level directly impact the mass-per-revolution consistency.</w:t>
      </w:r>
    </w:p>
    <w:p w14:paraId="6F2BE971"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Counter-Rotation Agitation Mechanism:</w:t>
      </w:r>
    </w:p>
    <w:p w14:paraId="02A7753D" w14:textId="1BEE67F6" w:rsidR="00FF2252" w:rsidRPr="00360DA8" w:rsidRDefault="00FF2252" w:rsidP="00FF2252">
      <w:pPr>
        <w:rPr>
          <w:rFonts w:asciiTheme="majorBidi" w:hAnsiTheme="majorBidi" w:cstheme="majorBidi"/>
        </w:rPr>
      </w:pPr>
      <w:r w:rsidRPr="00360DA8">
        <w:rPr>
          <w:rFonts w:asciiTheme="majorBidi" w:hAnsiTheme="majorBidi" w:cstheme="majorBidi"/>
        </w:rPr>
        <w:t xml:space="preserve">To mitigate density variability, the system implements a counter-rotating agitator operating at </w:t>
      </w:r>
      <w:r w:rsidR="008F45E9">
        <w:rPr>
          <w:rFonts w:asciiTheme="majorBidi" w:hAnsiTheme="majorBidi" w:cstheme="majorBidi"/>
        </w:rPr>
        <w:t>6</w:t>
      </w:r>
      <w:r>
        <w:rPr>
          <w:rFonts w:asciiTheme="majorBidi" w:hAnsiTheme="majorBidi" w:cstheme="majorBidi"/>
        </w:rPr>
        <w:t>0</w:t>
      </w:r>
      <w:r w:rsidRPr="00360DA8">
        <w:rPr>
          <w:rFonts w:asciiTheme="majorBidi" w:hAnsiTheme="majorBidi" w:cstheme="majorBidi"/>
        </w:rPr>
        <w:t xml:space="preserve"> RPM (CCW) while the auger rotates at 135 RPM (CW). This configuration generates a relative shear velocity of 1</w:t>
      </w:r>
      <w:r>
        <w:rPr>
          <w:rFonts w:asciiTheme="majorBidi" w:hAnsiTheme="majorBidi" w:cstheme="majorBidi"/>
        </w:rPr>
        <w:t>9</w:t>
      </w:r>
      <w:r w:rsidRPr="00360DA8">
        <w:rPr>
          <w:rFonts w:asciiTheme="majorBidi" w:hAnsiTheme="majorBidi" w:cstheme="majorBidi"/>
        </w:rPr>
        <w:t>5 RPM.</w:t>
      </w:r>
    </w:p>
    <w:p w14:paraId="6D4948E6"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high relative velocity between auger and agitator blades:</w:t>
      </w:r>
    </w:p>
    <w:p w14:paraId="2F7E920C" w14:textId="77777777" w:rsidR="00FF2252" w:rsidRPr="00360DA8" w:rsidRDefault="00FF2252" w:rsidP="00FF2252">
      <w:pPr>
        <w:numPr>
          <w:ilvl w:val="0"/>
          <w:numId w:val="74"/>
        </w:numPr>
        <w:rPr>
          <w:rFonts w:asciiTheme="majorBidi" w:hAnsiTheme="majorBidi" w:cstheme="majorBidi"/>
        </w:rPr>
      </w:pPr>
      <w:r w:rsidRPr="00360DA8">
        <w:rPr>
          <w:rFonts w:asciiTheme="majorBidi" w:hAnsiTheme="majorBidi" w:cstheme="majorBidi"/>
          <w:b/>
          <w:bCs/>
        </w:rPr>
        <w:t>Prevents cohesive arching (bridging):</w:t>
      </w:r>
      <w:r w:rsidRPr="00360DA8">
        <w:rPr>
          <w:rFonts w:asciiTheme="majorBidi" w:hAnsiTheme="majorBidi" w:cstheme="majorBidi"/>
        </w:rPr>
        <w:t xml:space="preserve"> Mechanical shearing disrupts salt crystal interlocking.</w:t>
      </w:r>
    </w:p>
    <w:p w14:paraId="25B5B5E5" w14:textId="77777777" w:rsidR="00FF2252" w:rsidRPr="00360DA8" w:rsidRDefault="00FF2252" w:rsidP="00FF2252">
      <w:pPr>
        <w:numPr>
          <w:ilvl w:val="0"/>
          <w:numId w:val="74"/>
        </w:numPr>
        <w:rPr>
          <w:rFonts w:asciiTheme="majorBidi" w:hAnsiTheme="majorBidi" w:cstheme="majorBidi"/>
        </w:rPr>
      </w:pPr>
      <w:r w:rsidRPr="00360DA8">
        <w:rPr>
          <w:rFonts w:asciiTheme="majorBidi" w:hAnsiTheme="majorBidi" w:cstheme="majorBidi"/>
          <w:b/>
          <w:bCs/>
        </w:rPr>
        <w:t>Maintains mass flow regime:</w:t>
      </w:r>
      <w:r w:rsidRPr="00360DA8">
        <w:rPr>
          <w:rFonts w:asciiTheme="majorBidi" w:hAnsiTheme="majorBidi" w:cstheme="majorBidi"/>
        </w:rPr>
        <w:t xml:space="preserve"> Ensures uniform descent with constant hydrostatic head pressure.</w:t>
      </w:r>
    </w:p>
    <w:p w14:paraId="470FDC5F" w14:textId="77777777" w:rsidR="00FF2252" w:rsidRPr="00360DA8" w:rsidRDefault="00FF2252" w:rsidP="00FF2252">
      <w:pPr>
        <w:numPr>
          <w:ilvl w:val="0"/>
          <w:numId w:val="74"/>
        </w:numPr>
        <w:rPr>
          <w:rFonts w:asciiTheme="majorBidi" w:hAnsiTheme="majorBidi" w:cstheme="majorBidi"/>
        </w:rPr>
      </w:pPr>
      <w:r w:rsidRPr="00360DA8">
        <w:rPr>
          <w:rFonts w:asciiTheme="majorBidi" w:hAnsiTheme="majorBidi" w:cstheme="majorBidi"/>
          <w:b/>
          <w:bCs/>
        </w:rPr>
        <w:t>Promotes continuous de-aeration:</w:t>
      </w:r>
      <w:r w:rsidRPr="00360DA8">
        <w:rPr>
          <w:rFonts w:asciiTheme="majorBidi" w:hAnsiTheme="majorBidi" w:cstheme="majorBidi"/>
        </w:rPr>
        <w:t xml:space="preserve"> Breaks air pockets that cause density fluctuations.</w:t>
      </w:r>
    </w:p>
    <w:p w14:paraId="4685FB9B"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DEM simulation validation confirms that this mechanism maintains bulk density within </w:t>
      </w:r>
      <m:oMath>
        <m:r>
          <w:rPr>
            <w:rFonts w:ascii="Cambria Math" w:hAnsi="Cambria Math" w:cstheme="majorBidi"/>
          </w:rPr>
          <m:t>±3%</m:t>
        </m:r>
      </m:oMath>
      <w:r w:rsidRPr="00360DA8">
        <w:rPr>
          <w:rFonts w:asciiTheme="majorBidi" w:hAnsiTheme="majorBidi" w:cstheme="majorBidi"/>
        </w:rPr>
        <w:t xml:space="preserve"> of the nominal </w:t>
      </w:r>
      <m:oMath>
        <m:r>
          <w:rPr>
            <w:rFonts w:ascii="Cambria Math" w:hAnsi="Cambria Math" w:cstheme="majorBidi"/>
          </w:rPr>
          <m:t>1300 kg/m³</m:t>
        </m:r>
      </m:oMath>
      <w:r w:rsidRPr="00360DA8">
        <w:rPr>
          <w:rFonts w:asciiTheme="majorBidi" w:hAnsiTheme="majorBidi" w:cstheme="majorBidi"/>
        </w:rPr>
        <w:t xml:space="preserve"> value, effectively stabilizing the system.</w:t>
      </w:r>
    </w:p>
    <w:p w14:paraId="1D125402" w14:textId="77777777" w:rsidR="00FF2252" w:rsidRPr="00360DA8" w:rsidRDefault="00FF2252" w:rsidP="00FF2252">
      <w:pPr>
        <w:rPr>
          <w:rFonts w:asciiTheme="majorBidi" w:hAnsiTheme="majorBidi" w:cstheme="majorBidi"/>
        </w:rPr>
      </w:pPr>
    </w:p>
    <w:p w14:paraId="632D9D60"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lastRenderedPageBreak/>
        <w:t>8.5.6 Dribble Control and Flow Termination</w:t>
      </w:r>
    </w:p>
    <w:p w14:paraId="67FB651B"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The Dribble Challenge:</w:t>
      </w:r>
    </w:p>
    <w:p w14:paraId="3262B8F7" w14:textId="77777777" w:rsidR="00FF2252" w:rsidRPr="00360DA8" w:rsidRDefault="00FF2252" w:rsidP="00FF2252">
      <w:pPr>
        <w:rPr>
          <w:rFonts w:asciiTheme="majorBidi" w:hAnsiTheme="majorBidi" w:cstheme="majorBidi"/>
        </w:rPr>
      </w:pPr>
      <w:r w:rsidRPr="00360DA8">
        <w:rPr>
          <w:rFonts w:asciiTheme="majorBidi" w:hAnsiTheme="majorBidi" w:cstheme="majorBidi"/>
        </w:rPr>
        <w:t>Free-flowing granular materials exhibit gravitational "dribbling"—continued discharge after rotation cessation—due to the lack of mechanical containment at the discharge point, causing mass giveaway and cross-contamination of VFFS sealing jaws.</w:t>
      </w:r>
    </w:p>
    <w:p w14:paraId="105EB4C0"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Spinner Plate Mechanism Validation:</w:t>
      </w:r>
    </w:p>
    <w:p w14:paraId="1C48D523"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The integration of the rigid spinner plate (structurally validated in Section 8.3.4 with a maximum deflection </w:t>
      </w:r>
      <m:oMath>
        <m:r>
          <w:rPr>
            <w:rFonts w:ascii="Cambria Math" w:hAnsi="Cambria Math" w:cstheme="majorBidi"/>
          </w:rPr>
          <m:t>&lt; 0.0021 mm</m:t>
        </m:r>
      </m:oMath>
      <w:r w:rsidRPr="00360DA8">
        <w:rPr>
          <w:rFonts w:asciiTheme="majorBidi" w:hAnsiTheme="majorBidi" w:cstheme="majorBidi"/>
        </w:rPr>
        <w:t>) resolves this challenge through passive geometric containment.</w:t>
      </w:r>
    </w:p>
    <w:p w14:paraId="312559B6"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Upon servo motor deceleration to 0 RPM, centrifugal force dissipates instantaneously. Salt crystals settle on the spinner plate surface, forming a conical pile defined by their natural angle of repose </w:t>
      </w:r>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 xml:space="preserve">repose </m:t>
            </m:r>
          </m:sub>
        </m:sSub>
        <m:r>
          <w:rPr>
            <w:rFonts w:ascii="Cambria Math" w:hAnsi="Cambria Math" w:cstheme="majorBidi"/>
          </w:rPr>
          <m:t>≈ 35°).</m:t>
        </m:r>
      </m:oMath>
      <w:r w:rsidRPr="00360DA8">
        <w:rPr>
          <w:rFonts w:asciiTheme="majorBidi" w:hAnsiTheme="majorBidi" w:cstheme="majorBidi"/>
        </w:rPr>
        <w:t xml:space="preserve"> This conical pile bridges the annular gap between the spinner plate periphery and the funnel lip, creating an instantaneous passive valve. This mechanism achieves a clean cut-off without complex mechanical valves, ensuring zero post-stop leakage.</w:t>
      </w:r>
    </w:p>
    <w:p w14:paraId="00EF653A" w14:textId="77777777" w:rsidR="00FF2252" w:rsidRPr="00360DA8" w:rsidRDefault="00FF2252" w:rsidP="00FF2252">
      <w:pPr>
        <w:rPr>
          <w:rFonts w:asciiTheme="majorBidi" w:hAnsiTheme="majorBidi" w:cstheme="majorBidi"/>
        </w:rPr>
      </w:pPr>
    </w:p>
    <w:p w14:paraId="7B0B07D5"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8.5.7 Dosing Accuracy Analysis and Tolerance Verification</w:t>
      </w:r>
    </w:p>
    <w:p w14:paraId="71386532"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Error Source Identification:</w:t>
      </w:r>
    </w:p>
    <w:p w14:paraId="1B8F2D6C" w14:textId="77777777" w:rsidR="00FF2252" w:rsidRPr="00360DA8" w:rsidRDefault="00FF2252" w:rsidP="00FF2252">
      <w:pPr>
        <w:rPr>
          <w:rFonts w:asciiTheme="majorBidi" w:hAnsiTheme="majorBidi" w:cstheme="majorBidi"/>
        </w:rPr>
      </w:pPr>
      <w:r w:rsidRPr="00360DA8">
        <w:rPr>
          <w:rFonts w:asciiTheme="majorBidi" w:hAnsiTheme="majorBidi" w:cstheme="majorBidi"/>
        </w:rPr>
        <w:t>In open-loop volumetric systems, dosing accuracy is governed by several parameters:</w:t>
      </w:r>
    </w:p>
    <w:tbl>
      <w:tblPr>
        <w:tblW w:w="0" w:type="auto"/>
        <w:tblCellSpacing w:w="15" w:type="dxa"/>
        <w:tblCellMar>
          <w:left w:w="0" w:type="dxa"/>
          <w:right w:w="0" w:type="dxa"/>
        </w:tblCellMar>
        <w:tblLook w:val="04A0" w:firstRow="1" w:lastRow="0" w:firstColumn="1" w:lastColumn="0" w:noHBand="0" w:noVBand="1"/>
      </w:tblPr>
      <w:tblGrid>
        <w:gridCol w:w="2794"/>
        <w:gridCol w:w="1541"/>
        <w:gridCol w:w="4289"/>
      </w:tblGrid>
      <w:tr w:rsidR="00FF2252" w:rsidRPr="00360DA8" w14:paraId="7DFF3D0C"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E3E42"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Error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74265"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Magnitude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ADD0E"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Mitigation Strategy</w:t>
            </w:r>
          </w:p>
        </w:tc>
      </w:tr>
      <w:tr w:rsidR="00FF2252" w:rsidRPr="00360DA8" w14:paraId="2CA39E9D"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5E2D4"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Bulk density variation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BC763" w14:textId="77777777" w:rsidR="00FF2252" w:rsidRPr="00360DA8" w:rsidRDefault="00FF2252" w:rsidP="004556D2">
            <w:pPr>
              <w:rPr>
                <w:rFonts w:asciiTheme="majorBidi" w:hAnsiTheme="majorBidi" w:cstheme="majorBidi"/>
              </w:rPr>
            </w:pPr>
            <m:oMathPara>
              <m:oMath>
                <m:r>
                  <w:rPr>
                    <w:rFonts w:ascii="Cambria Math" w:hAnsi="Cambria Math" w:cstheme="majorBidi"/>
                  </w:rPr>
                  <m:t>±3%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2224" w14:textId="77777777" w:rsidR="00FF2252" w:rsidRPr="00360DA8" w:rsidRDefault="00FF2252" w:rsidP="004556D2">
            <w:pPr>
              <w:rPr>
                <w:rFonts w:asciiTheme="majorBidi" w:hAnsiTheme="majorBidi" w:cstheme="majorBidi"/>
              </w:rPr>
            </w:pPr>
            <w:r w:rsidRPr="00360DA8">
              <w:rPr>
                <w:rFonts w:asciiTheme="majorBidi" w:hAnsiTheme="majorBidi" w:cstheme="majorBidi"/>
              </w:rPr>
              <w:t>Counter-rotation agitation</w:t>
            </w:r>
          </w:p>
        </w:tc>
      </w:tr>
      <w:tr w:rsidR="00FF2252" w:rsidRPr="00360DA8" w14:paraId="770AA398"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B737"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Volumetric efficiency 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8C14" w14:textId="77777777" w:rsidR="00FF2252" w:rsidRPr="00360DA8" w:rsidRDefault="00FF2252" w:rsidP="004556D2">
            <w:pPr>
              <w:rPr>
                <w:rFonts w:asciiTheme="majorBidi" w:hAnsiTheme="majorBidi" w:cstheme="majorBidi"/>
              </w:rPr>
            </w:pPr>
            <m:oMathPara>
              <m:oMath>
                <m:r>
                  <w:rPr>
                    <w:rFonts w:ascii="Cambria Math" w:hAnsi="Cambria Math" w:cstheme="majorBidi"/>
                  </w:rPr>
                  <m:t>±2%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9F9B" w14:textId="77777777" w:rsidR="00FF2252" w:rsidRPr="00360DA8" w:rsidRDefault="00FF2252" w:rsidP="004556D2">
            <w:pPr>
              <w:rPr>
                <w:rFonts w:asciiTheme="majorBidi" w:hAnsiTheme="majorBidi" w:cstheme="majorBidi"/>
              </w:rPr>
            </w:pPr>
            <w:r w:rsidRPr="00360DA8">
              <w:rPr>
                <w:rFonts w:asciiTheme="majorBidi" w:hAnsiTheme="majorBidi" w:cstheme="majorBidi"/>
              </w:rPr>
              <w:t>Consistent speed operation, structural rigidity</w:t>
            </w:r>
          </w:p>
        </w:tc>
      </w:tr>
      <w:tr w:rsidR="00FF2252" w:rsidRPr="00360DA8" w14:paraId="40CB2481"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2F773"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Angular positioning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BF316" w14:textId="77777777" w:rsidR="00FF2252" w:rsidRPr="00360DA8" w:rsidRDefault="00FF2252" w:rsidP="004556D2">
            <w:pPr>
              <w:rPr>
                <w:rFonts w:asciiTheme="majorBidi" w:hAnsiTheme="majorBidi" w:cstheme="majorBidi"/>
              </w:rPr>
            </w:pPr>
            <m:oMathPara>
              <m:oMath>
                <m:r>
                  <w:rPr>
                    <w:rFonts w:ascii="Cambria Math" w:hAnsi="Cambria Math" w:cstheme="majorBidi"/>
                  </w:rPr>
                  <m:t>&lt; 0.01%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953A7" w14:textId="77777777" w:rsidR="00FF2252" w:rsidRPr="00360DA8" w:rsidRDefault="00FF2252" w:rsidP="004556D2">
            <w:pPr>
              <w:rPr>
                <w:rFonts w:asciiTheme="majorBidi" w:hAnsiTheme="majorBidi" w:cstheme="majorBidi"/>
              </w:rPr>
            </w:pPr>
            <w:r w:rsidRPr="00360DA8">
              <w:rPr>
                <w:rFonts w:asciiTheme="majorBidi" w:hAnsiTheme="majorBidi" w:cstheme="majorBidi"/>
              </w:rPr>
              <w:t>23-bit absolute encoder</w:t>
            </w:r>
          </w:p>
        </w:tc>
      </w:tr>
      <w:tr w:rsidR="00FF2252" w:rsidRPr="00360DA8" w14:paraId="1C8051B6"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445D9"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Mechanical deflection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87FA1" w14:textId="77777777" w:rsidR="00FF2252" w:rsidRPr="00360DA8" w:rsidRDefault="00FF2252" w:rsidP="004556D2">
            <w:pPr>
              <w:rPr>
                <w:rFonts w:asciiTheme="majorBidi" w:hAnsiTheme="majorBidi" w:cstheme="majorBidi"/>
              </w:rPr>
            </w:pPr>
            <w:r w:rsidRPr="00360DA8">
              <w:rPr>
                <w:rFonts w:asciiTheme="majorBidi" w:hAnsiTheme="majorBidi" w:cstheme="majorBidi"/>
              </w:rPr>
              <w:t>Negligible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52F9B" w14:textId="77777777" w:rsidR="00FF2252" w:rsidRPr="00360DA8" w:rsidRDefault="00FF2252" w:rsidP="004556D2">
            <w:pPr>
              <w:rPr>
                <w:rFonts w:asciiTheme="majorBidi" w:hAnsiTheme="majorBidi" w:cstheme="majorBidi"/>
              </w:rPr>
            </w:pPr>
            <m:oMathPara>
              <m:oMath>
                <m:r>
                  <w:rPr>
                    <w:rFonts w:ascii="Cambria Math" w:hAnsi="Cambria Math" w:cstheme="majorBidi"/>
                  </w:rPr>
                  <m:t>FOS &gt; 2.28, deflection &lt; 0.0021 mm</m:t>
                </m:r>
              </m:oMath>
            </m:oMathPara>
          </w:p>
        </w:tc>
      </w:tr>
    </w:tbl>
    <w:p w14:paraId="01CB6519" w14:textId="77777777" w:rsidR="00FF2252" w:rsidRDefault="00FF2252" w:rsidP="00FF2252">
      <w:pPr>
        <w:rPr>
          <w:rFonts w:asciiTheme="majorBidi" w:hAnsiTheme="majorBidi" w:cstheme="majorBidi"/>
          <w:b/>
          <w:bCs/>
        </w:rPr>
      </w:pPr>
    </w:p>
    <w:p w14:paraId="72F22979"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lastRenderedPageBreak/>
        <w:t>Cumulative Accuracy Projection:</w:t>
      </w:r>
    </w:p>
    <w:p w14:paraId="4F2E0C68" w14:textId="77777777" w:rsidR="00FF2252" w:rsidRPr="00360DA8" w:rsidRDefault="00FF2252" w:rsidP="00FF2252">
      <w:pPr>
        <w:rPr>
          <w:rFonts w:asciiTheme="majorBidi" w:hAnsiTheme="majorBidi" w:cstheme="majorBidi"/>
        </w:rPr>
      </w:pPr>
      <w:r w:rsidRPr="00360DA8">
        <w:rPr>
          <w:rFonts w:asciiTheme="majorBidi" w:hAnsiTheme="majorBidi" w:cstheme="majorBidi"/>
        </w:rPr>
        <w:t xml:space="preserve">Root-sum-square error combination predicts a total error of approximately </w:t>
      </w:r>
      <m:oMath>
        <m:r>
          <w:rPr>
            <w:rFonts w:ascii="Cambria Math" w:hAnsi="Cambria Math" w:cstheme="majorBidi"/>
          </w:rPr>
          <m:t xml:space="preserve">3.6%. </m:t>
        </m:r>
      </m:oMath>
      <w:r w:rsidRPr="00360DA8">
        <w:rPr>
          <w:rFonts w:asciiTheme="majorBidi" w:hAnsiTheme="majorBidi" w:cstheme="majorBidi"/>
        </w:rPr>
        <w:t xml:space="preserve">However, correlation effects and systemic compensation reduce the practical expected accuracy to </w:t>
      </w:r>
      <w:r w:rsidRPr="00360DA8">
        <w:rPr>
          <w:rFonts w:asciiTheme="majorBidi" w:hAnsiTheme="majorBidi" w:cstheme="majorBidi"/>
          <w:b/>
          <w:bCs/>
        </w:rPr>
        <w:t>±2.5%</w:t>
      </w:r>
      <w:r w:rsidRPr="00360DA8">
        <w:rPr>
          <w:rFonts w:asciiTheme="majorBidi" w:hAnsiTheme="majorBidi" w:cstheme="majorBidi"/>
        </w:rPr>
        <w:t>.</w:t>
      </w:r>
    </w:p>
    <w:p w14:paraId="349ECF84" w14:textId="77777777" w:rsidR="00FF2252" w:rsidRPr="00360DA8" w:rsidRDefault="00FF2252" w:rsidP="00FF2252">
      <w:pPr>
        <w:rPr>
          <w:rFonts w:asciiTheme="majorBidi" w:hAnsiTheme="majorBidi" w:cstheme="majorBidi"/>
        </w:rPr>
      </w:pPr>
      <w:r w:rsidRPr="00360DA8">
        <w:rPr>
          <w:rFonts w:asciiTheme="majorBidi" w:hAnsiTheme="majorBidi" w:cstheme="majorBidi"/>
        </w:rPr>
        <w:t>For the 500 g target dose, this translates to an absolute tolerance of</w:t>
      </w:r>
      <m:oMath>
        <m:r>
          <w:rPr>
            <w:rFonts w:ascii="Cambria Math" w:hAnsi="Cambria Math" w:cstheme="majorBidi"/>
          </w:rPr>
          <m:t xml:space="preserve"> ±12.5 </m:t>
        </m:r>
      </m:oMath>
      <w:r w:rsidRPr="00360DA8">
        <w:rPr>
          <w:rFonts w:asciiTheme="majorBidi" w:hAnsiTheme="majorBidi" w:cstheme="majorBidi"/>
        </w:rPr>
        <w:t xml:space="preserve">g. This capability comfortably exceeds the standard industrial tolerance of </w:t>
      </w:r>
      <m:oMath>
        <m:r>
          <w:rPr>
            <w:rFonts w:ascii="Cambria Math" w:hAnsi="Cambria Math" w:cstheme="majorBidi"/>
          </w:rPr>
          <m:t xml:space="preserve">±3% </m:t>
        </m:r>
      </m:oMath>
      <w:r w:rsidRPr="00360DA8">
        <w:rPr>
          <w:rFonts w:asciiTheme="majorBidi" w:hAnsiTheme="majorBidi" w:cstheme="majorBidi"/>
        </w:rPr>
        <w:t>for open-loop volumetric fillers handling free-flowing powders.</w:t>
      </w:r>
    </w:p>
    <w:p w14:paraId="4B8BDDB5" w14:textId="77777777" w:rsidR="00FF2252" w:rsidRPr="00360DA8" w:rsidRDefault="00FF2252" w:rsidP="00FF2252">
      <w:pPr>
        <w:rPr>
          <w:rFonts w:asciiTheme="majorBidi" w:hAnsiTheme="majorBidi" w:cstheme="majorBidi"/>
        </w:rPr>
      </w:pPr>
    </w:p>
    <w:p w14:paraId="4FC55207"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8.5.8 Sensitivity Analysis and Robustness Validation</w:t>
      </w:r>
    </w:p>
    <w:p w14:paraId="5FE8B83F"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system must remain robust under typical industrial parameter variations:</w:t>
      </w:r>
    </w:p>
    <w:p w14:paraId="7DF143B1" w14:textId="77777777" w:rsidR="00FF2252" w:rsidRPr="00360DA8" w:rsidRDefault="00FF2252" w:rsidP="00FF2252">
      <w:pPr>
        <w:numPr>
          <w:ilvl w:val="0"/>
          <w:numId w:val="75"/>
        </w:numPr>
        <w:rPr>
          <w:rFonts w:asciiTheme="majorBidi" w:hAnsiTheme="majorBidi" w:cstheme="majorBidi"/>
        </w:rPr>
      </w:pPr>
      <w:r w:rsidRPr="00360DA8">
        <w:rPr>
          <w:rFonts w:asciiTheme="majorBidi" w:hAnsiTheme="majorBidi" w:cstheme="majorBidi"/>
          <w:b/>
          <w:bCs/>
        </w:rPr>
        <w:t>Bulk Density Variation (±5%):</w:t>
      </w:r>
      <w:r w:rsidRPr="00360DA8">
        <w:rPr>
          <w:rFonts w:asciiTheme="majorBidi" w:hAnsiTheme="majorBidi" w:cstheme="majorBidi"/>
        </w:rPr>
        <w:t xml:space="preserve"> A shift in density to </w:t>
      </w:r>
      <m:oMath>
        <m:r>
          <w:rPr>
            <w:rFonts w:ascii="Cambria Math" w:hAnsi="Cambria Math" w:cstheme="majorBidi"/>
          </w:rPr>
          <m:t>1235–1365 kg/m</m:t>
        </m:r>
      </m:oMath>
      <w:r w:rsidRPr="00360DA8">
        <w:rPr>
          <w:rFonts w:asciiTheme="majorBidi" w:hAnsiTheme="majorBidi" w:cstheme="majorBidi"/>
        </w:rPr>
        <w:t xml:space="preserve">³ results in a mass per revolution of </w:t>
      </w:r>
      <m:oMath>
        <m:r>
          <w:rPr>
            <w:rFonts w:ascii="Cambria Math" w:hAnsi="Cambria Math" w:cstheme="majorBidi"/>
          </w:rPr>
          <m:t>116–129 g</m:t>
        </m:r>
      </m:oMath>
      <w:r w:rsidRPr="00360DA8">
        <w:rPr>
          <w:rFonts w:asciiTheme="majorBidi" w:hAnsiTheme="majorBidi" w:cstheme="majorBidi"/>
        </w:rPr>
        <w:t xml:space="preserve">. The resulting dose variation is </w:t>
      </w:r>
      <m:oMath>
        <m:r>
          <w:rPr>
            <w:rFonts w:ascii="Cambria Math" w:hAnsi="Cambria Math" w:cstheme="majorBidi"/>
          </w:rPr>
          <m:t>±4.5%,</m:t>
        </m:r>
      </m:oMath>
      <w:r w:rsidRPr="00360DA8">
        <w:rPr>
          <w:rFonts w:asciiTheme="majorBidi" w:hAnsiTheme="majorBidi" w:cstheme="majorBidi"/>
        </w:rPr>
        <w:t xml:space="preserve"> which remains within acceptable industrial limits.</w:t>
      </w:r>
    </w:p>
    <w:p w14:paraId="2BBED257" w14:textId="77777777" w:rsidR="00FF2252" w:rsidRPr="00360DA8" w:rsidRDefault="00FF2252" w:rsidP="00FF2252">
      <w:pPr>
        <w:numPr>
          <w:ilvl w:val="0"/>
          <w:numId w:val="75"/>
        </w:numPr>
        <w:rPr>
          <w:rFonts w:asciiTheme="majorBidi" w:hAnsiTheme="majorBidi" w:cstheme="majorBidi"/>
        </w:rPr>
      </w:pPr>
      <w:r w:rsidRPr="00360DA8">
        <w:rPr>
          <w:rFonts w:asciiTheme="majorBidi" w:hAnsiTheme="majorBidi" w:cstheme="majorBidi"/>
          <w:b/>
          <w:bCs/>
        </w:rPr>
        <w:t xml:space="preserve">Volumetric Efficiency Variation </w:t>
      </w:r>
      <m:oMath>
        <m:r>
          <m:rPr>
            <m:sty m:val="bi"/>
          </m:rPr>
          <w:rPr>
            <w:rFonts w:ascii="Cambria Math" w:hAnsi="Cambria Math" w:cstheme="majorBidi"/>
          </w:rPr>
          <m:t>(±5%):</m:t>
        </m:r>
      </m:oMath>
      <w:r w:rsidRPr="00360DA8">
        <w:rPr>
          <w:rFonts w:asciiTheme="majorBidi" w:hAnsiTheme="majorBidi" w:cstheme="majorBidi"/>
        </w:rPr>
        <w:t xml:space="preserve"> A shift in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0DA8">
        <w:rPr>
          <w:rFonts w:asciiTheme="majorBidi" w:hAnsiTheme="majorBidi" w:cstheme="majorBidi"/>
        </w:rPr>
        <w:t>between 0.62 and 0.68 causes a mass variation of ±3%.</w:t>
      </w:r>
    </w:p>
    <w:p w14:paraId="529822F4" w14:textId="77777777" w:rsidR="00FF2252" w:rsidRPr="00360DA8" w:rsidRDefault="00FF2252" w:rsidP="00FF2252">
      <w:pPr>
        <w:numPr>
          <w:ilvl w:val="0"/>
          <w:numId w:val="75"/>
        </w:numPr>
        <w:rPr>
          <w:rFonts w:asciiTheme="majorBidi" w:hAnsiTheme="majorBidi" w:cstheme="majorBidi"/>
        </w:rPr>
      </w:pPr>
      <w:r w:rsidRPr="00360DA8">
        <w:rPr>
          <w:rFonts w:asciiTheme="majorBidi" w:hAnsiTheme="majorBidi" w:cstheme="majorBidi"/>
          <w:b/>
          <w:bCs/>
        </w:rPr>
        <w:t xml:space="preserve">Speed Variation </w:t>
      </w:r>
      <m:oMath>
        <m:r>
          <m:rPr>
            <m:sty m:val="bi"/>
          </m:rPr>
          <w:rPr>
            <w:rFonts w:ascii="Cambria Math" w:hAnsi="Cambria Math" w:cstheme="majorBidi"/>
          </w:rPr>
          <m:t>(±10%):</m:t>
        </m:r>
      </m:oMath>
      <w:r w:rsidRPr="00360DA8">
        <w:rPr>
          <w:rFonts w:asciiTheme="majorBidi" w:hAnsiTheme="majorBidi" w:cstheme="majorBidi"/>
        </w:rPr>
        <w:t xml:space="preserve"> At </w:t>
      </w:r>
      <m:oMath>
        <m:r>
          <w:rPr>
            <w:rFonts w:ascii="Cambria Math" w:hAnsi="Cambria Math" w:cstheme="majorBidi"/>
          </w:rPr>
          <m:t>121.5–148.5 RPM</m:t>
        </m:r>
      </m:oMath>
      <w:r w:rsidRPr="00360DA8">
        <w:rPr>
          <w:rFonts w:asciiTheme="majorBidi" w:hAnsiTheme="majorBidi" w:cstheme="majorBidi"/>
        </w:rPr>
        <w:t xml:space="preserve">, centrifugal effects on flight filling remain stable, keeping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0DA8">
        <w:rPr>
          <w:rFonts w:asciiTheme="majorBidi" w:hAnsiTheme="majorBidi" w:cstheme="majorBidi"/>
        </w:rPr>
        <w:t>variation minimal.</w:t>
      </w:r>
    </w:p>
    <w:p w14:paraId="3181D231"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system demonstrates significant insensitivity to parameter variations within expected operating ranges, confirming design robustness.</w:t>
      </w:r>
    </w:p>
    <w:p w14:paraId="5C697CB0" w14:textId="77777777" w:rsidR="00FF2252" w:rsidRPr="00360DA8" w:rsidRDefault="00FF2252" w:rsidP="00FF2252">
      <w:pPr>
        <w:rPr>
          <w:rFonts w:asciiTheme="majorBidi" w:hAnsiTheme="majorBidi" w:cstheme="majorBidi"/>
        </w:rPr>
      </w:pPr>
    </w:p>
    <w:p w14:paraId="55E15270" w14:textId="77777777" w:rsidR="00FF2252" w:rsidRPr="00360DA8" w:rsidRDefault="00FF2252" w:rsidP="00FF2252">
      <w:pPr>
        <w:rPr>
          <w:rFonts w:asciiTheme="majorBidi" w:hAnsiTheme="majorBidi" w:cstheme="majorBidi"/>
          <w:b/>
          <w:bCs/>
        </w:rPr>
      </w:pPr>
      <w:r w:rsidRPr="00360DA8">
        <w:rPr>
          <w:rFonts w:asciiTheme="majorBidi" w:hAnsiTheme="majorBidi" w:cstheme="majorBidi"/>
          <w:b/>
          <w:bCs/>
        </w:rPr>
        <w:t>8.5.9 DEM Simulation Correlation and Final Performance Verdict</w:t>
      </w:r>
    </w:p>
    <w:p w14:paraId="40247F1C"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Simulation-to-Theory Correlation:</w:t>
      </w:r>
    </w:p>
    <w:tbl>
      <w:tblPr>
        <w:tblW w:w="0" w:type="auto"/>
        <w:tblCellSpacing w:w="15" w:type="dxa"/>
        <w:tblCellMar>
          <w:left w:w="0" w:type="dxa"/>
          <w:right w:w="0" w:type="dxa"/>
        </w:tblCellMar>
        <w:tblLook w:val="04A0" w:firstRow="1" w:lastRow="0" w:firstColumn="1" w:lastColumn="0" w:noHBand="0" w:noVBand="1"/>
      </w:tblPr>
      <w:tblGrid>
        <w:gridCol w:w="2594"/>
        <w:gridCol w:w="2187"/>
        <w:gridCol w:w="2161"/>
        <w:gridCol w:w="1422"/>
      </w:tblGrid>
      <w:tr w:rsidR="00FF2252" w:rsidRPr="00360DA8" w14:paraId="2C9A62C9" w14:textId="77777777" w:rsidTr="004556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28A4"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D02C2"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Analytical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F8487"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DEM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BDD6D"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Deviation</w:t>
            </w:r>
          </w:p>
        </w:tc>
      </w:tr>
      <w:tr w:rsidR="00FF2252" w:rsidRPr="00360DA8" w14:paraId="29810C9A"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C77BC"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Volume/revolution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A4268" w14:textId="77777777" w:rsidR="00FF2252" w:rsidRPr="00360DA8" w:rsidRDefault="00FF2252" w:rsidP="004556D2">
            <w:pPr>
              <w:rPr>
                <w:rFonts w:asciiTheme="majorBidi" w:hAnsiTheme="majorBidi" w:cstheme="majorBidi"/>
              </w:rPr>
            </w:pPr>
            <m:oMathPara>
              <m:oMath>
                <m:r>
                  <w:rPr>
                    <w:rFonts w:ascii="Cambria Math" w:hAnsi="Cambria Math" w:cstheme="majorBidi"/>
                  </w:rPr>
                  <m:t>97 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28B31" w14:textId="77777777" w:rsidR="00FF2252" w:rsidRPr="00360DA8" w:rsidRDefault="00FF2252" w:rsidP="004556D2">
            <w:pPr>
              <w:rPr>
                <w:rFonts w:asciiTheme="majorBidi" w:hAnsiTheme="majorBidi" w:cstheme="majorBidi"/>
              </w:rPr>
            </w:pPr>
            <w:r w:rsidRPr="00360DA8">
              <w:rPr>
                <w:rFonts w:asciiTheme="majorBidi" w:hAnsiTheme="majorBidi" w:cstheme="majorBidi"/>
              </w:rPr>
              <w:t>100–104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29091" w14:textId="77777777" w:rsidR="00FF2252" w:rsidRPr="00360DA8" w:rsidRDefault="00FF2252" w:rsidP="004556D2">
            <w:pPr>
              <w:rPr>
                <w:rFonts w:asciiTheme="majorBidi" w:hAnsiTheme="majorBidi" w:cstheme="majorBidi"/>
              </w:rPr>
            </w:pPr>
            <w:r w:rsidRPr="00360DA8">
              <w:rPr>
                <w:rFonts w:asciiTheme="majorBidi" w:hAnsiTheme="majorBidi" w:cstheme="majorBidi"/>
              </w:rPr>
              <w:t>&lt; 3%</w:t>
            </w:r>
          </w:p>
        </w:tc>
      </w:tr>
      <w:tr w:rsidR="00FF2252" w:rsidRPr="00360DA8" w14:paraId="222FF4E5"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4896"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Mass/revolution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677C3" w14:textId="77777777" w:rsidR="00FF2252" w:rsidRPr="00360DA8" w:rsidRDefault="00FF2252" w:rsidP="004556D2">
            <w:pPr>
              <w:rPr>
                <w:rFonts w:asciiTheme="majorBidi" w:hAnsiTheme="majorBidi" w:cstheme="majorBidi"/>
              </w:rPr>
            </w:pPr>
            <w:r w:rsidRPr="00360DA8">
              <w:rPr>
                <w:rFonts w:asciiTheme="majorBidi" w:hAnsiTheme="majorBidi" w:cstheme="majorBidi"/>
              </w:rPr>
              <w:t>1</w:t>
            </w:r>
            <w:r>
              <w:rPr>
                <w:rFonts w:asciiTheme="majorBidi" w:hAnsiTheme="majorBidi" w:cstheme="majorBidi" w:hint="cs"/>
                <w:rtl/>
              </w:rPr>
              <w:t>22</w:t>
            </w:r>
            <w:r w:rsidRPr="00360DA8">
              <w:rPr>
                <w:rFonts w:asciiTheme="majorBidi" w:hAnsiTheme="majorBidi" w:cstheme="majorBidi"/>
              </w:rPr>
              <w:t xml:space="preserve">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D4271" w14:textId="77777777" w:rsidR="00FF2252" w:rsidRPr="00360DA8" w:rsidRDefault="00FF2252" w:rsidP="004556D2">
            <w:pPr>
              <w:rPr>
                <w:rFonts w:asciiTheme="majorBidi" w:hAnsiTheme="majorBidi" w:cstheme="majorBidi"/>
              </w:rPr>
            </w:pPr>
            <w:r w:rsidRPr="00360DA8">
              <w:rPr>
                <w:rFonts w:asciiTheme="majorBidi" w:hAnsiTheme="majorBidi" w:cstheme="majorBidi"/>
              </w:rPr>
              <w:t>1</w:t>
            </w:r>
            <w:r>
              <w:rPr>
                <w:rFonts w:asciiTheme="majorBidi" w:hAnsiTheme="majorBidi" w:cstheme="majorBidi" w:hint="cs"/>
                <w:rtl/>
              </w:rPr>
              <w:t>19</w:t>
            </w:r>
            <w:r w:rsidRPr="00360DA8">
              <w:rPr>
                <w:rFonts w:asciiTheme="majorBidi" w:hAnsiTheme="majorBidi" w:cstheme="majorBidi"/>
              </w:rPr>
              <w:t>–1</w:t>
            </w:r>
            <w:r>
              <w:rPr>
                <w:rFonts w:asciiTheme="majorBidi" w:hAnsiTheme="majorBidi" w:cstheme="majorBidi" w:hint="cs"/>
                <w:rtl/>
              </w:rPr>
              <w:t>2</w:t>
            </w:r>
            <w:r w:rsidRPr="00360DA8">
              <w:rPr>
                <w:rFonts w:asciiTheme="majorBidi" w:hAnsiTheme="majorBidi" w:cstheme="majorBidi"/>
              </w:rPr>
              <w:t>6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AB147" w14:textId="77777777" w:rsidR="00FF2252" w:rsidRPr="00360DA8" w:rsidRDefault="00FF2252" w:rsidP="004556D2">
            <w:pPr>
              <w:rPr>
                <w:rFonts w:asciiTheme="majorBidi" w:hAnsiTheme="majorBidi" w:cstheme="majorBidi"/>
              </w:rPr>
            </w:pPr>
            <w:r w:rsidRPr="00360DA8">
              <w:rPr>
                <w:rFonts w:asciiTheme="majorBidi" w:hAnsiTheme="majorBidi" w:cstheme="majorBidi"/>
              </w:rPr>
              <w:t>&lt; 3%</w:t>
            </w:r>
          </w:p>
        </w:tc>
      </w:tr>
      <w:tr w:rsidR="00FF2252" w:rsidRPr="00360DA8" w14:paraId="0071C396"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2B1A9"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t>Required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66A46" w14:textId="77777777" w:rsidR="00FF2252" w:rsidRPr="00360DA8" w:rsidRDefault="00FF2252" w:rsidP="004556D2">
            <w:pPr>
              <w:rPr>
                <w:rFonts w:asciiTheme="majorBidi" w:hAnsiTheme="majorBidi" w:cstheme="majorBidi"/>
              </w:rPr>
            </w:pPr>
            <w:r w:rsidRPr="00360DA8">
              <w:rPr>
                <w:rFonts w:asciiTheme="majorBidi" w:hAnsiTheme="majorBidi" w:cstheme="majorBidi"/>
              </w:rPr>
              <w:t>3.</w:t>
            </w:r>
            <w:r>
              <w:rPr>
                <w:rFonts w:asciiTheme="majorBidi" w:hAnsiTheme="majorBidi" w:cstheme="majorBidi" w:hint="cs"/>
                <w:rtl/>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DD04" w14:textId="77777777" w:rsidR="00FF2252" w:rsidRPr="00360DA8" w:rsidRDefault="00FF2252" w:rsidP="004556D2">
            <w:pPr>
              <w:rPr>
                <w:rFonts w:asciiTheme="majorBidi" w:hAnsiTheme="majorBidi" w:cstheme="majorBidi"/>
              </w:rPr>
            </w:pPr>
            <w:r w:rsidRPr="00360DA8">
              <w:rPr>
                <w:rFonts w:asciiTheme="majorBidi" w:hAnsiTheme="majorBidi" w:cstheme="majorBidi"/>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6B746" w14:textId="77777777" w:rsidR="00FF2252" w:rsidRPr="00360DA8" w:rsidRDefault="00FF2252" w:rsidP="004556D2">
            <w:pPr>
              <w:rPr>
                <w:rFonts w:asciiTheme="majorBidi" w:hAnsiTheme="majorBidi" w:cstheme="majorBidi"/>
              </w:rPr>
            </w:pPr>
            <w:r w:rsidRPr="00360DA8">
              <w:rPr>
                <w:rFonts w:asciiTheme="majorBidi" w:hAnsiTheme="majorBidi" w:cstheme="majorBidi"/>
              </w:rPr>
              <w:t>&lt; 1%</w:t>
            </w:r>
          </w:p>
        </w:tc>
      </w:tr>
      <w:tr w:rsidR="00FF2252" w:rsidRPr="00360DA8" w14:paraId="7DF98F79" w14:textId="77777777" w:rsidTr="004556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90C17" w14:textId="77777777" w:rsidR="00FF2252" w:rsidRPr="00360DA8" w:rsidRDefault="00FF2252" w:rsidP="004556D2">
            <w:pPr>
              <w:rPr>
                <w:rFonts w:asciiTheme="majorBidi" w:hAnsiTheme="majorBidi" w:cstheme="majorBidi"/>
              </w:rPr>
            </w:pPr>
            <w:r w:rsidRPr="00360DA8">
              <w:rPr>
                <w:rFonts w:asciiTheme="majorBidi" w:hAnsiTheme="majorBidi" w:cstheme="majorBidi"/>
                <w:b/>
                <w:bCs/>
              </w:rPr>
              <w:lastRenderedPageBreak/>
              <w:t>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1837C" w14:textId="77777777" w:rsidR="00FF2252" w:rsidRPr="00360DA8" w:rsidRDefault="00FF2252" w:rsidP="004556D2">
            <w:pPr>
              <w:rPr>
                <w:rFonts w:asciiTheme="majorBidi" w:hAnsiTheme="majorBidi" w:cstheme="majorBidi"/>
              </w:rPr>
            </w:pPr>
            <w:r>
              <w:rPr>
                <w:rFonts w:asciiTheme="majorBidi" w:hAnsiTheme="majorBidi" w:cstheme="majorBidi" w:hint="cs"/>
                <w:rtl/>
              </w:rPr>
              <w:t>1.9</w:t>
            </w:r>
            <w:r w:rsidRPr="00360DA8">
              <w:rPr>
                <w:rFonts w:asciiTheme="majorBidi" w:hAnsiTheme="majorBidi" w:cstheme="majorBidi"/>
              </w:rPr>
              <w:t xml:space="preserv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DE2B5" w14:textId="77777777" w:rsidR="00FF2252" w:rsidRPr="00360DA8" w:rsidRDefault="00FF2252" w:rsidP="004556D2">
            <w:pPr>
              <w:rPr>
                <w:rFonts w:asciiTheme="majorBidi" w:hAnsiTheme="majorBidi" w:cstheme="majorBidi"/>
              </w:rPr>
            </w:pPr>
            <w:r>
              <w:rPr>
                <w:rFonts w:asciiTheme="majorBidi" w:hAnsiTheme="majorBidi" w:cstheme="majorBidi" w:hint="cs"/>
                <w:rtl/>
              </w:rPr>
              <w:t>2</w:t>
            </w:r>
            <w:r w:rsidRPr="00360DA8">
              <w:rPr>
                <w:rFonts w:asciiTheme="majorBidi" w:hAnsiTheme="majorBidi" w:cstheme="majorBidi"/>
              </w:rPr>
              <w:t xml:space="preserv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F13DC" w14:textId="77777777" w:rsidR="00FF2252" w:rsidRPr="00360DA8" w:rsidRDefault="00FF2252" w:rsidP="004556D2">
            <w:pPr>
              <w:rPr>
                <w:rFonts w:asciiTheme="majorBidi" w:hAnsiTheme="majorBidi" w:cstheme="majorBidi"/>
              </w:rPr>
            </w:pPr>
            <w:r w:rsidRPr="00360DA8">
              <w:rPr>
                <w:rFonts w:asciiTheme="majorBidi" w:hAnsiTheme="majorBidi" w:cstheme="majorBidi"/>
              </w:rPr>
              <w:t>&lt; 2%</w:t>
            </w:r>
          </w:p>
        </w:tc>
      </w:tr>
    </w:tbl>
    <w:p w14:paraId="6A0209C5"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minimal deviation (&lt; 3%) between analytical predictions and DEM observations strictly validates the geometric modeling assumptions and the volumetric efficiency estimations. DEM flow visualizations confirmed uniform flight channel filling, a stable discharge profile, effective spinner plate containment post-rotation, and the total absence of arching.</w:t>
      </w:r>
    </w:p>
    <w:p w14:paraId="6B3DAB4C" w14:textId="77777777" w:rsidR="00FF2252" w:rsidRPr="00360DA8" w:rsidRDefault="00FF2252" w:rsidP="00FF2252">
      <w:pPr>
        <w:rPr>
          <w:rFonts w:asciiTheme="majorBidi" w:hAnsiTheme="majorBidi" w:cstheme="majorBidi"/>
        </w:rPr>
      </w:pPr>
      <w:r w:rsidRPr="00360DA8">
        <w:rPr>
          <w:rFonts w:asciiTheme="majorBidi" w:hAnsiTheme="majorBidi" w:cstheme="majorBidi"/>
          <w:b/>
          <w:bCs/>
        </w:rPr>
        <w:t>Final Engineering Verdict:</w:t>
      </w:r>
    </w:p>
    <w:p w14:paraId="37E16F8E"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integration of analytical volumetric modeling, high-fidelity DEM simulation, and precision servo kinematics validates that the auger filling subsystem successfully achieves:</w:t>
      </w:r>
    </w:p>
    <w:p w14:paraId="5E81789F" w14:textId="77777777" w:rsidR="00FF2252" w:rsidRPr="00360DA8" w:rsidRDefault="00FF2252" w:rsidP="00FF2252">
      <w:pPr>
        <w:numPr>
          <w:ilvl w:val="0"/>
          <w:numId w:val="76"/>
        </w:numPr>
        <w:rPr>
          <w:rFonts w:asciiTheme="majorBidi" w:hAnsiTheme="majorBidi" w:cstheme="majorBidi"/>
        </w:rPr>
      </w:pPr>
      <w:r w:rsidRPr="00360DA8">
        <w:rPr>
          <w:rFonts w:asciiTheme="majorBidi" w:hAnsiTheme="majorBidi" w:cstheme="majorBidi"/>
          <w:b/>
          <w:bCs/>
        </w:rPr>
        <w:t>Dosing Accuracy:</w:t>
      </w:r>
      <w:r w:rsidRPr="00360DA8">
        <w:rPr>
          <w:rFonts w:asciiTheme="majorBidi" w:hAnsiTheme="majorBidi" w:cstheme="majorBidi"/>
        </w:rPr>
        <w:t xml:space="preserve"> ±2.5% (exceeding the ±3% industrial standard).</w:t>
      </w:r>
    </w:p>
    <w:p w14:paraId="27FD4407" w14:textId="77777777" w:rsidR="00FF2252" w:rsidRPr="00360DA8" w:rsidRDefault="00FF2252" w:rsidP="00FF2252">
      <w:pPr>
        <w:numPr>
          <w:ilvl w:val="0"/>
          <w:numId w:val="76"/>
        </w:numPr>
        <w:rPr>
          <w:rFonts w:asciiTheme="majorBidi" w:hAnsiTheme="majorBidi" w:cstheme="majorBidi"/>
        </w:rPr>
      </w:pPr>
      <w:r w:rsidRPr="00360DA8">
        <w:rPr>
          <w:rFonts w:asciiTheme="majorBidi" w:hAnsiTheme="majorBidi" w:cstheme="majorBidi"/>
          <w:b/>
          <w:bCs/>
        </w:rPr>
        <w:t>Cycle Time:</w:t>
      </w:r>
      <w:r w:rsidRPr="00360DA8">
        <w:rPr>
          <w:rFonts w:asciiTheme="majorBidi" w:hAnsiTheme="majorBidi" w:cstheme="majorBidi"/>
        </w:rPr>
        <w:t xml:space="preserve"> 1.67 seconds (fully synchronized with VFFS kinematics).</w:t>
      </w:r>
    </w:p>
    <w:p w14:paraId="3A279955" w14:textId="77777777" w:rsidR="00FF2252" w:rsidRPr="00360DA8" w:rsidRDefault="00FF2252" w:rsidP="00FF2252">
      <w:pPr>
        <w:numPr>
          <w:ilvl w:val="0"/>
          <w:numId w:val="76"/>
        </w:numPr>
        <w:rPr>
          <w:rFonts w:asciiTheme="majorBidi" w:hAnsiTheme="majorBidi" w:cstheme="majorBidi"/>
        </w:rPr>
      </w:pPr>
      <w:r w:rsidRPr="00360DA8">
        <w:rPr>
          <w:rFonts w:asciiTheme="majorBidi" w:hAnsiTheme="majorBidi" w:cstheme="majorBidi"/>
          <w:b/>
          <w:bCs/>
        </w:rPr>
        <w:t>Structural Stability:</w:t>
      </w:r>
      <w:r w:rsidRPr="00360DA8">
        <w:rPr>
          <w:rFonts w:asciiTheme="majorBidi" w:hAnsiTheme="majorBidi" w:cstheme="majorBidi"/>
        </w:rPr>
        <w:t xml:space="preserve"> Maximum tool deflection of 0.0021 mm prevents clearance closure.</w:t>
      </w:r>
    </w:p>
    <w:p w14:paraId="1C323516" w14:textId="77777777" w:rsidR="00FF2252" w:rsidRPr="00360DA8" w:rsidRDefault="00FF2252" w:rsidP="00FF2252">
      <w:pPr>
        <w:rPr>
          <w:rFonts w:asciiTheme="majorBidi" w:hAnsiTheme="majorBidi" w:cstheme="majorBidi"/>
        </w:rPr>
      </w:pPr>
      <w:r w:rsidRPr="00360DA8">
        <w:rPr>
          <w:rFonts w:asciiTheme="majorBidi" w:hAnsiTheme="majorBidi" w:cstheme="majorBidi"/>
        </w:rPr>
        <w:t>The auger filling subsystem is theoretically validated, simulation-confirmed, and industrially compliant for the high-speed, precision volumetric dispensing of NaCl in automated packaging environments.</w:t>
      </w:r>
    </w:p>
    <w:p w14:paraId="4D2B5359" w14:textId="77777777" w:rsidR="00FF2252" w:rsidRDefault="00FF2252" w:rsidP="00FF2252">
      <w:pPr>
        <w:rPr>
          <w:rFonts w:asciiTheme="majorBidi" w:hAnsiTheme="majorBidi" w:cstheme="majorBidi"/>
        </w:rPr>
      </w:pPr>
    </w:p>
    <w:p w14:paraId="2C7AB1F0" w14:textId="77777777" w:rsidR="00092635" w:rsidRDefault="00092635" w:rsidP="00FF2252">
      <w:pPr>
        <w:rPr>
          <w:rFonts w:asciiTheme="majorBidi" w:hAnsiTheme="majorBidi" w:cstheme="majorBidi"/>
        </w:rPr>
      </w:pPr>
    </w:p>
    <w:p w14:paraId="4939AD95" w14:textId="77777777" w:rsidR="00092635" w:rsidRDefault="00092635" w:rsidP="00FF2252">
      <w:pPr>
        <w:rPr>
          <w:rFonts w:asciiTheme="majorBidi" w:hAnsiTheme="majorBidi" w:cstheme="majorBidi"/>
        </w:rPr>
      </w:pPr>
    </w:p>
    <w:p w14:paraId="0C8D2DAD" w14:textId="77777777" w:rsidR="00092635" w:rsidRDefault="00092635" w:rsidP="00FF2252">
      <w:pPr>
        <w:rPr>
          <w:rFonts w:asciiTheme="majorBidi" w:hAnsiTheme="majorBidi" w:cstheme="majorBidi"/>
        </w:rPr>
      </w:pPr>
    </w:p>
    <w:p w14:paraId="065FE043" w14:textId="7E865828" w:rsidR="00092635" w:rsidRPr="00092635" w:rsidRDefault="00092635" w:rsidP="00FF2252">
      <w:pPr>
        <w:rPr>
          <w:rFonts w:asciiTheme="majorBidi" w:hAnsiTheme="majorBidi" w:cstheme="majorBidi"/>
          <w:b/>
          <w:bCs/>
          <w:sz w:val="32"/>
          <w:szCs w:val="32"/>
        </w:rPr>
      </w:pPr>
      <w:r w:rsidRPr="00092635">
        <w:rPr>
          <w:rFonts w:asciiTheme="majorBidi" w:hAnsiTheme="majorBidi" w:cstheme="majorBidi"/>
          <w:b/>
          <w:bCs/>
          <w:sz w:val="32"/>
          <w:szCs w:val="32"/>
        </w:rPr>
        <w:t>APPENDICES</w:t>
      </w:r>
    </w:p>
    <w:p w14:paraId="5AF00276" w14:textId="405B3728" w:rsidR="00092635" w:rsidRPr="00092635" w:rsidRDefault="00092635" w:rsidP="00FF2252">
      <w:pPr>
        <w:rPr>
          <w:rFonts w:asciiTheme="majorBidi" w:hAnsiTheme="majorBidi" w:cstheme="majorBidi"/>
          <w:b/>
          <w:bCs/>
        </w:rPr>
      </w:pPr>
      <w:r w:rsidRPr="00092635">
        <w:rPr>
          <w:rFonts w:asciiTheme="majorBidi" w:hAnsiTheme="majorBidi" w:cstheme="majorBidi"/>
          <w:b/>
          <w:bCs/>
        </w:rPr>
        <w:t>Appendix A: Engineering Calculations and Design Data</w:t>
      </w:r>
    </w:p>
    <w:p w14:paraId="7474CFF7" w14:textId="77777777" w:rsidR="00092635" w:rsidRDefault="00092635" w:rsidP="00FF2252">
      <w:pPr>
        <w:rPr>
          <w:rFonts w:asciiTheme="majorBidi" w:hAnsiTheme="majorBidi" w:cstheme="majorBidi"/>
        </w:rPr>
      </w:pPr>
    </w:p>
    <w:p w14:paraId="57AADB6D" w14:textId="77777777" w:rsidR="00864FAA" w:rsidRPr="00A61BAE" w:rsidRDefault="00864FAA" w:rsidP="00864FAA">
      <w:pPr>
        <w:rPr>
          <w:b/>
          <w:bCs/>
        </w:rPr>
      </w:pPr>
      <w:r w:rsidRPr="00A61BAE">
        <w:rPr>
          <w:b/>
          <w:bCs/>
        </w:rPr>
        <w:t>Comprehensive Volumetric Equations Table - Auger Filler VFFS</w:t>
      </w:r>
    </w:p>
    <w:p w14:paraId="50B0D943" w14:textId="77777777" w:rsidR="00864FAA" w:rsidRPr="00A61BAE" w:rsidRDefault="00864FAA" w:rsidP="00864FAA">
      <w:pPr>
        <w:rPr>
          <w:b/>
          <w:bCs/>
        </w:rPr>
      </w:pPr>
      <w:r w:rsidRPr="00A61BAE">
        <w:rPr>
          <w:b/>
          <w:bCs/>
        </w:rPr>
        <w:t>First: Basic Auger Geometry Equations</w:t>
      </w:r>
    </w:p>
    <w:tbl>
      <w:tblPr>
        <w:tblW w:w="9172" w:type="dxa"/>
        <w:tblCellSpacing w:w="15" w:type="dxa"/>
        <w:tblLayout w:type="fixed"/>
        <w:tblCellMar>
          <w:left w:w="0" w:type="dxa"/>
          <w:right w:w="0" w:type="dxa"/>
        </w:tblCellMar>
        <w:tblLook w:val="04A0" w:firstRow="1" w:lastRow="0" w:firstColumn="1" w:lastColumn="0" w:noHBand="0" w:noVBand="1"/>
      </w:tblPr>
      <w:tblGrid>
        <w:gridCol w:w="749"/>
        <w:gridCol w:w="1698"/>
        <w:gridCol w:w="1685"/>
        <w:gridCol w:w="1530"/>
        <w:gridCol w:w="1260"/>
        <w:gridCol w:w="900"/>
        <w:gridCol w:w="1350"/>
      </w:tblGrid>
      <w:tr w:rsidR="00864FAA" w:rsidRPr="00A61BAE" w14:paraId="24BD446F" w14:textId="77777777" w:rsidTr="00864FAA">
        <w:trPr>
          <w:tblHeade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BB210" w14:textId="77777777" w:rsidR="00864FAA" w:rsidRPr="00A61BAE" w:rsidRDefault="00864FAA" w:rsidP="009A1720">
            <w:r w:rsidRPr="00A61BAE">
              <w:rPr>
                <w:b/>
                <w:bCs/>
              </w:rPr>
              <w:lastRenderedPageBreak/>
              <w:t>No.</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AD7AC" w14:textId="77777777" w:rsidR="00864FAA" w:rsidRPr="00A61BAE" w:rsidRDefault="00864FAA" w:rsidP="009A1720">
            <w:r w:rsidRPr="00A61BAE">
              <w:rPr>
                <w:b/>
                <w:bCs/>
              </w:rPr>
              <w:t>Equation Name</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09C61" w14:textId="77777777" w:rsidR="00864FAA" w:rsidRPr="00A61BAE" w:rsidRDefault="00864FAA" w:rsidP="009A1720">
            <w:r w:rsidRPr="00A61BAE">
              <w:rPr>
                <w:b/>
                <w:bCs/>
              </w:rPr>
              <w:t>Equation</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C063C" w14:textId="77777777" w:rsidR="00864FAA" w:rsidRPr="00A61BAE" w:rsidRDefault="00864FAA" w:rsidP="009A1720">
            <w:r w:rsidRPr="00A61BAE">
              <w:rPr>
                <w:b/>
                <w:bCs/>
              </w:rPr>
              <w:t>Symbols &amp; Meanings</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81332"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5587A" w14:textId="77777777" w:rsidR="00864FAA" w:rsidRPr="00A61BAE" w:rsidRDefault="00864FAA" w:rsidP="009A1720">
            <w:r w:rsidRPr="00A61BAE">
              <w:rPr>
                <w:b/>
                <w:bCs/>
              </w:rPr>
              <w:t>Unit</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02F24" w14:textId="77777777" w:rsidR="00864FAA" w:rsidRPr="00A61BAE" w:rsidRDefault="00864FAA" w:rsidP="009A1720">
            <w:r w:rsidRPr="00A61BAE">
              <w:rPr>
                <w:b/>
                <w:bCs/>
              </w:rPr>
              <w:t>Engineering Notes</w:t>
            </w:r>
          </w:p>
        </w:tc>
      </w:tr>
      <w:tr w:rsidR="00864FAA" w:rsidRPr="00A61BAE" w14:paraId="3379601E"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70D53" w14:textId="77777777" w:rsidR="00864FAA" w:rsidRPr="00A61BAE" w:rsidRDefault="00864FAA" w:rsidP="009A1720">
            <w:r w:rsidRPr="00A61BAE">
              <w:t>1</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E912" w14:textId="77777777" w:rsidR="00864FAA" w:rsidRPr="00A61BAE" w:rsidRDefault="00864FAA" w:rsidP="009A1720">
            <w:r w:rsidRPr="00A61BAE">
              <w:rPr>
                <w:b/>
                <w:bCs/>
              </w:rPr>
              <w:t>Annular Cross-Sectional Area</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808B2" w14:textId="22BF2C7B" w:rsidR="00864FAA" w:rsidRPr="00A61BAE" w:rsidRDefault="00864FAA" w:rsidP="009A1720">
            <m:oMathPara>
              <m:oMath>
                <m:r>
                  <w:rPr>
                    <w:rFonts w:ascii="Cambria Math" w:hAnsi="Cambria Math"/>
                  </w:rPr>
                  <m:t>A=</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hAnsi="Cambria Math"/>
                  </w:rPr>
                  <m:t>)</m:t>
                </m:r>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4E22" w14:textId="14C7A75A" w:rsidR="00864FAA" w:rsidRPr="00A61BAE" w:rsidRDefault="00864FAA" w:rsidP="009A1720">
            <w:r>
              <w:t>D</w:t>
            </w:r>
            <w:r w:rsidRPr="00A61BAE">
              <w:t xml:space="preserve"> = Outer auger diameter (0.06 m) </w:t>
            </w:r>
          </w:p>
          <w:p w14:paraId="599C5467" w14:textId="77777777" w:rsidR="00864FAA" w:rsidRPr="00A61BAE" w:rsidRDefault="00864FAA" w:rsidP="009A1720">
            <w:r w:rsidRPr="00A61BAE">
              <w:br/>
            </w:r>
          </w:p>
          <w:p w14:paraId="5D5EDC64" w14:textId="71B58CC5" w:rsidR="00864FAA" w:rsidRPr="00A61BAE" w:rsidRDefault="00000000" w:rsidP="009A1720">
            <m:oMath>
              <m:sSub>
                <m:sSubPr>
                  <m:ctrlPr>
                    <w:rPr>
                      <w:rFonts w:ascii="Cambria Math" w:hAnsi="Cambria Math"/>
                      <w:i/>
                    </w:rPr>
                  </m:ctrlPr>
                </m:sSubPr>
                <m:e>
                  <m:r>
                    <w:rPr>
                      <w:rFonts w:ascii="Cambria Math" w:hAnsi="Cambria Math"/>
                    </w:rPr>
                    <m:t>D</m:t>
                  </m:r>
                </m:e>
                <m:sub>
                  <m:r>
                    <w:rPr>
                      <w:rFonts w:ascii="Cambria Math" w:hAnsi="Cambria Math"/>
                    </w:rPr>
                    <m:t>s</m:t>
                  </m:r>
                </m:sub>
              </m:sSub>
            </m:oMath>
            <w:r w:rsidR="00864FAA" w:rsidRPr="00A61BAE">
              <w:t xml:space="preserve"> = Central shaft diameter (0.016 m)</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9D487" w14:textId="77777777" w:rsidR="00864FAA" w:rsidRPr="00A61BAE" w:rsidRDefault="00864FAA" w:rsidP="009A1720">
            <w:r w:rsidRPr="00A61BAE">
              <w:t>0.00267</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AFD9C" w14:textId="77777777" w:rsidR="00864FAA" w:rsidRPr="00A61BAE" w:rsidRDefault="00864FAA" w:rsidP="009A1720">
            <w:r w:rsidRPr="00A61BAE">
              <w:t>m²</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016DA" w14:textId="77777777" w:rsidR="00864FAA" w:rsidRPr="00A61BAE" w:rsidRDefault="00864FAA" w:rsidP="009A1720">
            <w:r w:rsidRPr="00A61BAE">
              <w:t>Effective area for material transfer</w:t>
            </w:r>
          </w:p>
        </w:tc>
      </w:tr>
      <w:tr w:rsidR="00864FAA" w:rsidRPr="00A61BAE" w14:paraId="200C774C"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93E35" w14:textId="77777777" w:rsidR="00864FAA" w:rsidRPr="00A61BAE" w:rsidRDefault="00864FAA" w:rsidP="009A1720">
            <w:r w:rsidRPr="00A61BAE">
              <w:t>2</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452E5" w14:textId="77777777" w:rsidR="00864FAA" w:rsidRPr="00A61BAE" w:rsidRDefault="00864FAA" w:rsidP="009A1720">
            <w:r w:rsidRPr="00A61BAE">
              <w:rPr>
                <w:b/>
                <w:bCs/>
              </w:rPr>
              <w:t>Outer Radius</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D44A" w14:textId="77777777" w:rsidR="00864FAA" w:rsidRPr="00A61BAE" w:rsidRDefault="00864FAA" w:rsidP="009A1720">
            <m:oMathPara>
              <m:oMath>
                <m:r>
                  <w:rPr>
                    <w:rFonts w:ascii="Cambria Math" w:hAnsi="Cambria Math"/>
                  </w:rPr>
                  <m:t>ro​=</m:t>
                </m:r>
                <m:f>
                  <m:fPr>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8DE18" w14:textId="5B9283F0" w:rsidR="00864FAA" w:rsidRPr="00A61BAE" w:rsidRDefault="00864FAA" w:rsidP="009A1720">
            <w:r>
              <w:t>D</w:t>
            </w:r>
            <w:r w:rsidRPr="00A61BAE">
              <w:t xml:space="preserve"> = Outer diameter</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D15EF" w14:textId="77777777" w:rsidR="00864FAA" w:rsidRPr="00A61BAE" w:rsidRDefault="00864FAA" w:rsidP="009A1720">
            <w:r w:rsidRPr="00A61BAE">
              <w:t>0.03</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F5C26" w14:textId="77777777" w:rsidR="00864FAA" w:rsidRPr="00A61BAE" w:rsidRDefault="00864FAA" w:rsidP="009A1720">
            <w:r w:rsidRPr="00A61BAE">
              <w:t>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EEDFA" w14:textId="77777777" w:rsidR="00864FAA" w:rsidRPr="00A61BAE" w:rsidRDefault="00864FAA" w:rsidP="009A1720">
            <w:r w:rsidRPr="00A61BAE">
              <w:t>For circular calculations</w:t>
            </w:r>
          </w:p>
        </w:tc>
      </w:tr>
      <w:tr w:rsidR="00864FAA" w:rsidRPr="00A61BAE" w14:paraId="13CC2F11"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97288" w14:textId="77777777" w:rsidR="00864FAA" w:rsidRPr="00A61BAE" w:rsidRDefault="00864FAA" w:rsidP="009A1720">
            <w:r w:rsidRPr="00A61BAE">
              <w:t>3</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B8FAB" w14:textId="77777777" w:rsidR="00864FAA" w:rsidRPr="00A61BAE" w:rsidRDefault="00864FAA" w:rsidP="009A1720">
            <w:r w:rsidRPr="00A61BAE">
              <w:rPr>
                <w:b/>
                <w:bCs/>
              </w:rPr>
              <w:t>Inner Radius</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358CF" w14:textId="77777777" w:rsidR="00864FAA" w:rsidRPr="00A61BAE" w:rsidRDefault="00000000" w:rsidP="009A1720">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m:t>
                        </m:r>
                      </m:sub>
                    </m:sSub>
                  </m:num>
                  <m:den>
                    <m:r>
                      <w:rPr>
                        <w:rFonts w:ascii="Cambria Math" w:hAnsi="Cambria Math"/>
                      </w:rPr>
                      <m:t>2</m:t>
                    </m:r>
                  </m:den>
                </m:f>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2ADD3" w14:textId="53D78E6F" w:rsidR="00864FAA" w:rsidRPr="00A61BAE" w:rsidRDefault="00864FAA" w:rsidP="009A1720">
            <w:r w:rsidRPr="00A61BAE">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A61BAE">
              <w:t>= Shaft diameter</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3736F" w14:textId="77777777" w:rsidR="00864FAA" w:rsidRPr="00A61BAE" w:rsidRDefault="00864FAA" w:rsidP="009A1720">
            <w:r w:rsidRPr="00A61BAE">
              <w:t>0.008</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045DC" w14:textId="77777777" w:rsidR="00864FAA" w:rsidRPr="00A61BAE" w:rsidRDefault="00864FAA" w:rsidP="009A1720">
            <w:r w:rsidRPr="00A61BAE">
              <w:t>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4EF47" w14:textId="77777777" w:rsidR="00864FAA" w:rsidRPr="00A61BAE" w:rsidRDefault="00864FAA" w:rsidP="009A1720">
            <w:r w:rsidRPr="00A61BAE">
              <w:t>For circular calculations</w:t>
            </w:r>
          </w:p>
        </w:tc>
      </w:tr>
      <w:tr w:rsidR="00864FAA" w:rsidRPr="00A61BAE" w14:paraId="25E1B889"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66277" w14:textId="77777777" w:rsidR="00864FAA" w:rsidRPr="00A61BAE" w:rsidRDefault="00864FAA" w:rsidP="009A1720">
            <w:r w:rsidRPr="00A61BAE">
              <w:t>4</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C270E" w14:textId="77777777" w:rsidR="00864FAA" w:rsidRPr="00A61BAE" w:rsidRDefault="00864FAA" w:rsidP="009A1720">
            <w:r w:rsidRPr="00A61BAE">
              <w:rPr>
                <w:b/>
                <w:bCs/>
              </w:rPr>
              <w:t>Mean Radius</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03ED" w14:textId="77777777" w:rsidR="00864FAA" w:rsidRPr="00A61BAE" w:rsidRDefault="00000000" w:rsidP="009A1720">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2</m:t>
                    </m:r>
                  </m:den>
                </m:f>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A6BA4"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07CE4" w14:textId="77777777" w:rsidR="00864FAA" w:rsidRPr="00A61BAE" w:rsidRDefault="00864FAA" w:rsidP="009A1720">
            <w:r w:rsidRPr="00A61BAE">
              <w:t>0.019</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4305" w14:textId="77777777" w:rsidR="00864FAA" w:rsidRPr="00A61BAE" w:rsidRDefault="00864FAA" w:rsidP="009A1720">
            <w:r w:rsidRPr="00A61BAE">
              <w:t>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BEAF5" w14:textId="77777777" w:rsidR="00864FAA" w:rsidRPr="00A61BAE" w:rsidRDefault="00864FAA" w:rsidP="009A1720">
            <w:r w:rsidRPr="00A61BAE">
              <w:t>For torque and force calculations</w:t>
            </w:r>
          </w:p>
        </w:tc>
      </w:tr>
      <w:tr w:rsidR="00864FAA" w:rsidRPr="00A61BAE" w14:paraId="3E8D3C7F"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1193D" w14:textId="77777777" w:rsidR="00864FAA" w:rsidRPr="00A61BAE" w:rsidRDefault="00864FAA" w:rsidP="009A1720">
            <w:r w:rsidRPr="00A61BAE">
              <w:lastRenderedPageBreak/>
              <w:t>5</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21F37" w14:textId="77777777" w:rsidR="00864FAA" w:rsidRPr="00A61BAE" w:rsidRDefault="00864FAA" w:rsidP="009A1720">
            <w:r w:rsidRPr="00A61BAE">
              <w:rPr>
                <w:b/>
                <w:bCs/>
              </w:rPr>
              <w:t>Radial Flight Height</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44397" w14:textId="77777777" w:rsidR="00864FAA" w:rsidRPr="00A61BAE" w:rsidRDefault="00000000" w:rsidP="009A1720">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s</m:t>
                        </m:r>
                      </m:sub>
                    </m:sSub>
                  </m:num>
                  <m:den>
                    <m:r>
                      <w:rPr>
                        <w:rFonts w:ascii="Cambria Math" w:hAnsi="Cambria Math"/>
                      </w:rPr>
                      <m:t>3</m:t>
                    </m:r>
                  </m:den>
                </m:f>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1E40D"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6ABA8" w14:textId="77777777" w:rsidR="00864FAA" w:rsidRPr="00A61BAE" w:rsidRDefault="00864FAA" w:rsidP="009A1720">
            <w:r w:rsidRPr="00A61BAE">
              <w:t>0.022</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3F2D7" w14:textId="77777777" w:rsidR="00864FAA" w:rsidRPr="00A61BAE" w:rsidRDefault="00864FAA" w:rsidP="009A1720">
            <w:r w:rsidRPr="00A61BAE">
              <w:t>m = 22 mm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825C2" w14:textId="77777777" w:rsidR="00864FAA" w:rsidRPr="00A61BAE" w:rsidRDefault="00864FAA" w:rsidP="009A1720">
            <w:r w:rsidRPr="00A61BAE">
              <w:t>Helical chamber depth</w:t>
            </w:r>
          </w:p>
        </w:tc>
      </w:tr>
      <w:tr w:rsidR="00864FAA" w:rsidRPr="00A61BAE" w14:paraId="1CE6A0EB"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6B6BE" w14:textId="77777777" w:rsidR="00864FAA" w:rsidRPr="00A61BAE" w:rsidRDefault="00864FAA" w:rsidP="009A1720">
            <w:r w:rsidRPr="00A61BAE">
              <w:t>6</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D725C" w14:textId="77777777" w:rsidR="00864FAA" w:rsidRPr="00A61BAE" w:rsidRDefault="00864FAA" w:rsidP="009A1720">
            <w:r w:rsidRPr="00A61BAE">
              <w:rPr>
                <w:b/>
                <w:bCs/>
              </w:rPr>
              <w:t>Outer Circumference</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91D60" w14:textId="77777777" w:rsidR="00864FAA" w:rsidRPr="00A61BAE" w:rsidRDefault="00000000" w:rsidP="009A1720">
            <m:oMathPara>
              <m:oMath>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=π×D</m:t>
                </m:r>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89935"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A5BF9" w14:textId="77777777" w:rsidR="00864FAA" w:rsidRPr="00A61BAE" w:rsidRDefault="00864FAA" w:rsidP="009A1720">
            <w:r w:rsidRPr="00A61BAE">
              <w:t>0.1885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73182" w14:textId="77777777" w:rsidR="00864FAA" w:rsidRPr="00A61BAE" w:rsidRDefault="00864FAA" w:rsidP="009A1720">
            <w:r w:rsidRPr="00A61BAE">
              <w:t>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2F7BB" w14:textId="77777777" w:rsidR="00864FAA" w:rsidRPr="00A61BAE" w:rsidRDefault="00864FAA" w:rsidP="009A1720">
            <w:r w:rsidRPr="00A61BAE">
              <w:t>For linear speed calculations</w:t>
            </w:r>
          </w:p>
        </w:tc>
      </w:tr>
      <w:tr w:rsidR="00864FAA" w:rsidRPr="00A61BAE" w14:paraId="43152F34" w14:textId="77777777" w:rsidTr="00864FAA">
        <w:trPr>
          <w:tblCellSpacing w:w="15" w:type="dxa"/>
        </w:trPr>
        <w:tc>
          <w:tcPr>
            <w:tcW w:w="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824FF" w14:textId="77777777" w:rsidR="00864FAA" w:rsidRPr="00A61BAE" w:rsidRDefault="00864FAA" w:rsidP="009A1720">
            <w:r w:rsidRPr="00A61BAE">
              <w:t>7</w:t>
            </w:r>
          </w:p>
        </w:tc>
        <w:tc>
          <w:tcPr>
            <w:tcW w:w="1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02B5E" w14:textId="77777777" w:rsidR="00864FAA" w:rsidRPr="00A61BAE" w:rsidRDefault="00864FAA" w:rsidP="009A1720">
            <w:r w:rsidRPr="00A61BAE">
              <w:rPr>
                <w:b/>
                <w:bCs/>
              </w:rPr>
              <w:t>Inner Circumference</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CA217" w14:textId="77777777" w:rsidR="00864FAA" w:rsidRPr="00A61BAE" w:rsidRDefault="00000000" w:rsidP="009A1720">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s</m:t>
                    </m:r>
                  </m:sub>
                </m:sSub>
              </m:oMath>
            </m:oMathPara>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350C0"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DD475" w14:textId="77777777" w:rsidR="00864FAA" w:rsidRPr="00A61BAE" w:rsidRDefault="00864FAA" w:rsidP="009A1720">
            <w:r w:rsidRPr="00A61BAE">
              <w:t>0.0503</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C45F9" w14:textId="77777777" w:rsidR="00864FAA" w:rsidRPr="00A61BAE" w:rsidRDefault="00864FAA" w:rsidP="009A1720">
            <w:r w:rsidRPr="00A61BAE">
              <w:t>m</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4782" w14:textId="77777777" w:rsidR="00864FAA" w:rsidRPr="00A61BAE" w:rsidRDefault="00864FAA" w:rsidP="009A1720">
            <w:r w:rsidRPr="00A61BAE">
              <w:t>For inner speed calculations</w:t>
            </w:r>
          </w:p>
        </w:tc>
      </w:tr>
    </w:tbl>
    <w:p w14:paraId="1EC0A3CD" w14:textId="7C3A6B1D" w:rsidR="00864FAA" w:rsidRDefault="00864FAA" w:rsidP="00864FAA">
      <w:pPr>
        <w:pBdr>
          <w:bottom w:val="thinThickThinMediumGap" w:sz="18" w:space="1" w:color="auto"/>
        </w:pBdr>
      </w:pPr>
    </w:p>
    <w:p w14:paraId="140418DC" w14:textId="77777777" w:rsidR="0043128F" w:rsidRPr="00A61BAE" w:rsidRDefault="0043128F" w:rsidP="00864FAA"/>
    <w:p w14:paraId="5F58B501" w14:textId="77777777" w:rsidR="00864FAA" w:rsidRPr="00A61BAE" w:rsidRDefault="00864FAA" w:rsidP="00864FAA">
      <w:pPr>
        <w:rPr>
          <w:b/>
          <w:bCs/>
        </w:rPr>
      </w:pPr>
      <w:r w:rsidRPr="00A61BAE">
        <w:rPr>
          <w:b/>
          <w:bCs/>
        </w:rPr>
        <w:t>Second: Auger Volume Calculations Equations</w:t>
      </w:r>
    </w:p>
    <w:tbl>
      <w:tblPr>
        <w:tblW w:w="8992" w:type="dxa"/>
        <w:tblCellSpacing w:w="15" w:type="dxa"/>
        <w:tblLayout w:type="fixed"/>
        <w:tblCellMar>
          <w:left w:w="0" w:type="dxa"/>
          <w:right w:w="0" w:type="dxa"/>
        </w:tblCellMar>
        <w:tblLook w:val="04A0" w:firstRow="1" w:lastRow="0" w:firstColumn="1" w:lastColumn="0" w:noHBand="0" w:noVBand="1"/>
      </w:tblPr>
      <w:tblGrid>
        <w:gridCol w:w="712"/>
        <w:gridCol w:w="1330"/>
        <w:gridCol w:w="1910"/>
        <w:gridCol w:w="1080"/>
        <w:gridCol w:w="1350"/>
        <w:gridCol w:w="857"/>
        <w:gridCol w:w="1753"/>
      </w:tblGrid>
      <w:tr w:rsidR="00864FAA" w:rsidRPr="00A61BAE" w14:paraId="1F7C066B" w14:textId="77777777" w:rsidTr="00D9155F">
        <w:trPr>
          <w:tblHeade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D6C8" w14:textId="77777777" w:rsidR="00864FAA" w:rsidRPr="00A61BAE" w:rsidRDefault="00864FAA" w:rsidP="009A1720">
            <w:r w:rsidRPr="00A61BAE">
              <w:rPr>
                <w:b/>
                <w:bCs/>
              </w:rPr>
              <w:t>No.</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09451" w14:textId="77777777" w:rsidR="00864FAA" w:rsidRPr="00A61BAE" w:rsidRDefault="00864FAA" w:rsidP="009A1720">
            <w:r w:rsidRPr="00A61BAE">
              <w:rPr>
                <w:b/>
                <w:bCs/>
              </w:rPr>
              <w:t>Equation Name</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6C337" w14:textId="77777777" w:rsidR="00864FAA" w:rsidRPr="00A61BAE" w:rsidRDefault="00864FAA" w:rsidP="009A1720">
            <w:r w:rsidRPr="00A61BAE">
              <w:rPr>
                <w:b/>
                <w:bCs/>
              </w:rPr>
              <w:t>Equation</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DC02" w14:textId="77777777" w:rsidR="00864FAA" w:rsidRPr="00A61BAE" w:rsidRDefault="00864FAA" w:rsidP="009A1720">
            <w:r w:rsidRPr="00A61BAE">
              <w:rPr>
                <w:b/>
                <w:bCs/>
              </w:rPr>
              <w:t>Symbols &amp; Meanings</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4406C" w14:textId="77777777" w:rsidR="00864FAA" w:rsidRPr="00A61BAE" w:rsidRDefault="00864FAA" w:rsidP="009A1720">
            <w:r w:rsidRPr="00A61BAE">
              <w:rPr>
                <w:b/>
                <w:bCs/>
              </w:rPr>
              <w:t>Calculated Value</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84747" w14:textId="77777777" w:rsidR="00864FAA" w:rsidRPr="00A61BAE" w:rsidRDefault="00864FAA" w:rsidP="009A1720">
            <w:r w:rsidRPr="00A61BAE">
              <w:rPr>
                <w:b/>
                <w:bCs/>
              </w:rPr>
              <w:t>Unit</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332AE" w14:textId="77777777" w:rsidR="00864FAA" w:rsidRPr="00A61BAE" w:rsidRDefault="00864FAA" w:rsidP="009A1720">
            <w:r w:rsidRPr="00A61BAE">
              <w:rPr>
                <w:b/>
                <w:bCs/>
              </w:rPr>
              <w:t>Engineering Notes</w:t>
            </w:r>
          </w:p>
        </w:tc>
      </w:tr>
      <w:tr w:rsidR="00864FAA" w:rsidRPr="00A61BAE" w14:paraId="33850EC2"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EFC1A" w14:textId="77777777" w:rsidR="00864FAA" w:rsidRPr="00A61BAE" w:rsidRDefault="00864FAA" w:rsidP="009A1720">
            <w:r w:rsidRPr="00A61BAE">
              <w:t>8</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A6B5A" w14:textId="77777777" w:rsidR="00864FAA" w:rsidRPr="00A61BAE" w:rsidRDefault="00864FAA" w:rsidP="009A1720">
            <w:r w:rsidRPr="00A61BAE">
              <w:rPr>
                <w:b/>
                <w:bCs/>
              </w:rPr>
              <w:t>Theoretical Volume per Pitch</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549EB"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pitch,theory</m:t>
                    </m:r>
                  </m:sub>
                </m:sSub>
                <m:r>
                  <w:rPr>
                    <w:rFonts w:ascii="Cambria Math" w:hAnsi="Cambria Math"/>
                  </w:rPr>
                  <m:t>=A×p=</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eastAsiaTheme="minorEastAsia" w:hAnsi="Cambria Math"/>
                  </w:rPr>
                  <m:t>)×p</m:t>
                </m:r>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17757" w14:textId="77777777" w:rsidR="00864FAA" w:rsidRPr="00A61BAE" w:rsidRDefault="00864FAA" w:rsidP="009A1720">
            <m:oMath>
              <m:r>
                <w:rPr>
                  <w:rFonts w:ascii="Cambria Math" w:hAnsi="Cambria Math"/>
                </w:rPr>
                <m:t>p = Pitch =</m:t>
              </m:r>
            </m:oMath>
            <w:r w:rsidRPr="00A61BAE">
              <w:t xml:space="preserve"> Distance between </w:t>
            </w:r>
            <w:r w:rsidRPr="00A61BAE">
              <w:lastRenderedPageBreak/>
              <w:t>flights (0.06 m)</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1C92" w14:textId="77777777" w:rsidR="00864FAA" w:rsidRPr="00A61BAE" w:rsidRDefault="00864FAA" w:rsidP="009A1720">
            <w:r w:rsidRPr="00A61BAE">
              <w:lastRenderedPageBreak/>
              <w:t>0.000160</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0F052" w14:textId="77777777" w:rsidR="00864FAA" w:rsidRPr="00A61BAE" w:rsidRDefault="00864FAA" w:rsidP="009A1720">
            <w:r w:rsidRPr="00A61BAE">
              <w:t>m³ = 160 cm³</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0471D" w14:textId="77777777" w:rsidR="00864FAA" w:rsidRPr="00A61BAE" w:rsidRDefault="00864FAA" w:rsidP="009A1720">
            <w:r w:rsidRPr="00A61BAE">
              <w:t>Without considering voids</w:t>
            </w:r>
          </w:p>
        </w:tc>
      </w:tr>
      <w:tr w:rsidR="00864FAA" w:rsidRPr="00A61BAE" w14:paraId="550A3ED7"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3FF8C" w14:textId="77777777" w:rsidR="00864FAA" w:rsidRPr="00A61BAE" w:rsidRDefault="00864FAA" w:rsidP="009A1720">
            <w:r w:rsidRPr="00A61BAE">
              <w:t>9</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F53E2" w14:textId="77777777" w:rsidR="00864FAA" w:rsidRPr="00A61BAE" w:rsidRDefault="00864FAA" w:rsidP="009A1720">
            <w:r w:rsidRPr="00A61BAE">
              <w:rPr>
                <w:b/>
                <w:bCs/>
              </w:rPr>
              <w:t>Effective Volume per Pitch</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60182" w14:textId="77777777" w:rsidR="00D9155F" w:rsidRPr="00D9155F" w:rsidRDefault="00000000" w:rsidP="009A1720">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m:t>
                </m:r>
                <m:sSub>
                  <m:sSubPr>
                    <m:ctrlPr>
                      <w:rPr>
                        <w:rFonts w:ascii="Cambria Math" w:hAnsi="Cambria Math"/>
                        <w:i/>
                      </w:rPr>
                    </m:ctrlPr>
                  </m:sSubPr>
                  <m:e>
                    <m:r>
                      <w:rPr>
                        <w:rFonts w:ascii="Cambria Math" w:hAnsi="Cambria Math"/>
                      </w:rPr>
                      <m:t>V</m:t>
                    </m:r>
                  </m:e>
                  <m:sub>
                    <m:r>
                      <w:rPr>
                        <w:rFonts w:ascii="Cambria Math" w:hAnsi="Cambria Math"/>
                      </w:rPr>
                      <m:t>pitch,theory</m:t>
                    </m:r>
                  </m:sub>
                </m:sSub>
              </m:oMath>
            </m:oMathPara>
          </w:p>
          <w:p w14:paraId="1101DD85" w14:textId="74F04C24" w:rsidR="00864FAA" w:rsidRPr="00A61BAE" w:rsidRDefault="00864FAA" w:rsidP="009A1720">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BF7AF" w14:textId="77777777" w:rsidR="00864FAA" w:rsidRPr="00A61BAE" w:rsidRDefault="00000000" w:rsidP="009A1720">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00864FAA" w:rsidRPr="00A61BAE">
              <w:t>= Volumetric filling efficiency (0.6 for fine salt)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9A92C" w14:textId="77777777" w:rsidR="00864FAA" w:rsidRPr="00A61BAE" w:rsidRDefault="00864FAA" w:rsidP="009A1720">
            <w:r w:rsidRPr="00A61BAE">
              <w:t>0.000096</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BEA74" w14:textId="77777777" w:rsidR="00864FAA" w:rsidRPr="00A61BAE" w:rsidRDefault="00864FAA" w:rsidP="009A1720">
            <w:r w:rsidRPr="00A61BAE">
              <w:t>m³ = 96 cm³</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E4C84" w14:textId="77777777" w:rsidR="00864FAA" w:rsidRPr="00A61BAE" w:rsidRDefault="00864FAA" w:rsidP="009A1720">
            <w:r w:rsidRPr="00A61BAE">
              <w:t>Considering voids between material particles</w:t>
            </w:r>
          </w:p>
        </w:tc>
      </w:tr>
      <w:tr w:rsidR="00864FAA" w:rsidRPr="00A61BAE" w14:paraId="73467A42"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9A49C" w14:textId="77777777" w:rsidR="00864FAA" w:rsidRPr="00A61BAE" w:rsidRDefault="00864FAA" w:rsidP="009A1720">
            <w:r w:rsidRPr="00A61BAE">
              <w:t>10</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CBABB" w14:textId="77777777" w:rsidR="00864FAA" w:rsidRPr="00A61BAE" w:rsidRDefault="00864FAA" w:rsidP="009A1720">
            <w:r w:rsidRPr="00A61BAE">
              <w:rPr>
                <w:b/>
                <w:bCs/>
              </w:rPr>
              <w:t>Total Auger Volume</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46B68"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auger,total</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×n=</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93598" w14:textId="77777777" w:rsidR="00864FAA" w:rsidRPr="00A61BAE" w:rsidRDefault="00864FAA" w:rsidP="009A1720">
            <w:r w:rsidRPr="00A61BAE">
              <w:t>$n$ = Number of effective pitches (4.5)</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9E6A1" w14:textId="77777777" w:rsidR="00864FAA" w:rsidRPr="00A61BAE" w:rsidRDefault="00864FAA" w:rsidP="009A1720">
            <w:r w:rsidRPr="00A61BAE">
              <w:t>0.000432</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1833B" w14:textId="77777777" w:rsidR="00864FAA" w:rsidRPr="00A61BAE" w:rsidRDefault="00864FAA" w:rsidP="009A1720">
            <w:r w:rsidRPr="00A61BAE">
              <w:t>m³ = 432 cm³</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458FC" w14:textId="77777777" w:rsidR="00864FAA" w:rsidRPr="00A61BAE" w:rsidRDefault="00864FAA" w:rsidP="009A1720">
            <w:r w:rsidRPr="00A61BAE">
              <w:t>Volume of material inside the auger</w:t>
            </w:r>
          </w:p>
        </w:tc>
      </w:tr>
      <w:tr w:rsidR="00864FAA" w:rsidRPr="00A61BAE" w14:paraId="0C7EAD70"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D3774" w14:textId="77777777" w:rsidR="00864FAA" w:rsidRPr="00A61BAE" w:rsidRDefault="00864FAA" w:rsidP="009A1720">
            <w:r w:rsidRPr="00A61BAE">
              <w:t>11</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4091" w14:textId="77777777" w:rsidR="00864FAA" w:rsidRPr="00A61BAE" w:rsidRDefault="00864FAA" w:rsidP="009A1720">
            <w:r w:rsidRPr="00A61BAE">
              <w:rPr>
                <w:b/>
                <w:bCs/>
              </w:rPr>
              <w:t>Volume per Complete Revolution</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FC60"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rev</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0D8D3"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AEA5A" w14:textId="77777777" w:rsidR="00864FAA" w:rsidRPr="00A61BAE" w:rsidRDefault="00864FAA" w:rsidP="009A1720">
            <w:r w:rsidRPr="00A61BAE">
              <w:t>0.000096</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D2E0D" w14:textId="77777777" w:rsidR="00864FAA" w:rsidRPr="00A61BAE" w:rsidRDefault="00864FAA" w:rsidP="009A1720">
            <w:r w:rsidRPr="00A61BAE">
              <w:t>m³</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C7AC5" w14:textId="77777777" w:rsidR="00864FAA" w:rsidRPr="00A61BAE" w:rsidRDefault="00864FAA" w:rsidP="009A1720">
            <w:r w:rsidRPr="00A61BAE">
              <w:t>Same as Equation 9</w:t>
            </w:r>
          </w:p>
        </w:tc>
      </w:tr>
      <w:tr w:rsidR="00864FAA" w:rsidRPr="00A61BAE" w14:paraId="6FF2E3B1"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05B4E" w14:textId="77777777" w:rsidR="00864FAA" w:rsidRPr="00A61BAE" w:rsidRDefault="00864FAA" w:rsidP="009A1720">
            <w:r w:rsidRPr="00A61BAE">
              <w:lastRenderedPageBreak/>
              <w:t>12</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BB353" w14:textId="77777777" w:rsidR="00864FAA" w:rsidRPr="00A61BAE" w:rsidRDefault="00864FAA" w:rsidP="009A1720">
            <w:r w:rsidRPr="00A61BAE">
              <w:rPr>
                <w:b/>
                <w:bCs/>
              </w:rPr>
              <w:t>Volume per Degree of Rotation</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B57E2"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deg</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pitch,eff</m:t>
                        </m:r>
                      </m:sub>
                    </m:sSub>
                  </m:num>
                  <m:den>
                    <m:sSup>
                      <m:sSupPr>
                        <m:ctrlPr>
                          <w:rPr>
                            <w:rFonts w:ascii="Cambria Math" w:hAnsi="Cambria Math"/>
                            <w:i/>
                          </w:rPr>
                        </m:ctrlPr>
                      </m:sSupPr>
                      <m:e>
                        <m:r>
                          <w:rPr>
                            <w:rFonts w:ascii="Cambria Math" w:hAnsi="Cambria Math"/>
                          </w:rPr>
                          <m:t>360</m:t>
                        </m:r>
                      </m:e>
                      <m:sup>
                        <m:r>
                          <w:rPr>
                            <w:rFonts w:ascii="Cambria Math" w:hAnsi="Cambria Math"/>
                          </w:rPr>
                          <m:t>°</m:t>
                        </m:r>
                      </m:sup>
                    </m:sSup>
                  </m:den>
                </m:f>
                <m:r>
                  <w:rPr>
                    <w:rFonts w:ascii="Cambria Math" w:hAnsi="Cambria Math"/>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w:rPr>
                        <w:rFonts w:ascii="Cambria Math" w:hAnsi="Cambria Math" w:cstheme="majorBidi"/>
                      </w:rPr>
                      <m:t>360</m:t>
                    </m:r>
                  </m:den>
                </m:f>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7660D"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2B864" w14:textId="77777777" w:rsidR="00864FAA" w:rsidRPr="00A61BAE" w:rsidRDefault="00864FAA" w:rsidP="009A1720">
            <w:r w:rsidRPr="00A61BAE">
              <w:t>2.67 × 10⁻⁷</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8D2F4" w14:textId="77777777" w:rsidR="00864FAA" w:rsidRPr="00A61BAE" w:rsidRDefault="00864FAA" w:rsidP="009A1720">
            <w:r w:rsidRPr="00A61BAE">
              <w:t>m³/°</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1D9F2" w14:textId="77777777" w:rsidR="00864FAA" w:rsidRPr="00A61BAE" w:rsidRDefault="00864FAA" w:rsidP="009A1720">
            <w:r w:rsidRPr="00A61BAE">
              <w:t>For precise Servo control</w:t>
            </w:r>
          </w:p>
        </w:tc>
      </w:tr>
      <w:tr w:rsidR="00864FAA" w:rsidRPr="00A61BAE" w14:paraId="70E59A97" w14:textId="77777777" w:rsidTr="00D9155F">
        <w:trPr>
          <w:tblCellSpacing w:w="15" w:type="dxa"/>
        </w:trPr>
        <w:tc>
          <w:tcPr>
            <w:tcW w:w="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5E1C7" w14:textId="77777777" w:rsidR="00864FAA" w:rsidRPr="00A61BAE" w:rsidRDefault="00864FAA" w:rsidP="009A1720">
            <w:r w:rsidRPr="00A61BAE">
              <w:t>13</w:t>
            </w:r>
          </w:p>
        </w:tc>
        <w:tc>
          <w:tcPr>
            <w:tcW w:w="13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37F75" w14:textId="77777777" w:rsidR="00864FAA" w:rsidRPr="00A61BAE" w:rsidRDefault="00864FAA" w:rsidP="009A1720">
            <w:r w:rsidRPr="00A61BAE">
              <w:rPr>
                <w:b/>
                <w:bCs/>
              </w:rPr>
              <w:t>Volume per Pulse</w:t>
            </w:r>
          </w:p>
        </w:tc>
        <w:tc>
          <w:tcPr>
            <w:tcW w:w="1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DA87C"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pulse</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pitch,eff</m:t>
                        </m:r>
                      </m:sub>
                    </m:sSub>
                  </m:num>
                  <m:den>
                    <m:r>
                      <w:rPr>
                        <w:rFonts w:ascii="Cambria Math" w:hAnsi="Cambria Math"/>
                      </w:rPr>
                      <m:t>PPR</m:t>
                    </m:r>
                  </m:den>
                </m:f>
                <m:r>
                  <w:rPr>
                    <w:rFonts w:ascii="Cambria Math" w:hAnsi="Cambria Math"/>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m:rPr>
                        <m:sty m:val="p"/>
                      </m:rPr>
                      <w:rPr>
                        <w:rFonts w:ascii="Cambria Math" w:hAnsi="Cambria Math"/>
                      </w:rPr>
                      <m:t>8,388,608</m:t>
                    </m:r>
                  </m:den>
                </m:f>
              </m:oMath>
            </m:oMathPara>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575FC" w14:textId="77777777" w:rsidR="00864FAA" w:rsidRPr="00A61BAE" w:rsidRDefault="00864FAA" w:rsidP="009A1720">
            <w:r w:rsidRPr="00A61BAE">
              <w:t xml:space="preserve">PPR = Encoder resolution </w:t>
            </w:r>
            <w:r>
              <w:t>(</w:t>
            </w:r>
            <w:r w:rsidRPr="00A61BAE">
              <w:t>23-bit = 8,388,608</w:t>
            </w:r>
            <w:r>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C35B1" w14:textId="77777777" w:rsidR="00864FAA" w:rsidRPr="00A61BAE" w:rsidRDefault="00864FAA" w:rsidP="009A1720">
            <w:r w:rsidRPr="00A61BAE">
              <w:t>1.14 × 10⁻¹¹</w:t>
            </w:r>
          </w:p>
        </w:tc>
        <w:tc>
          <w:tcPr>
            <w:tcW w:w="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4856A" w14:textId="77777777" w:rsidR="00864FAA" w:rsidRPr="00A61BAE" w:rsidRDefault="00864FAA" w:rsidP="009A1720">
            <w:r w:rsidRPr="00A61BAE">
              <w:t>m³/pulse</w:t>
            </w:r>
          </w:p>
        </w:tc>
        <w:tc>
          <w:tcPr>
            <w:tcW w:w="17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F239A" w14:textId="77777777" w:rsidR="00864FAA" w:rsidRPr="00A61BAE" w:rsidRDefault="00864FAA" w:rsidP="009A1720">
            <w:r w:rsidRPr="00A61BAE">
              <w:t>Ultra-high precision control</w:t>
            </w:r>
          </w:p>
        </w:tc>
      </w:tr>
    </w:tbl>
    <w:p w14:paraId="33689648" w14:textId="739D9D71" w:rsidR="00864FAA" w:rsidRDefault="00864FAA" w:rsidP="00864FAA">
      <w:pPr>
        <w:pBdr>
          <w:bottom w:val="thinThickThinMediumGap" w:sz="18" w:space="1" w:color="auto"/>
        </w:pBdr>
      </w:pPr>
    </w:p>
    <w:p w14:paraId="137B133C" w14:textId="77777777" w:rsidR="00864FAA" w:rsidRPr="00A61BAE" w:rsidRDefault="00864FAA" w:rsidP="00864FAA"/>
    <w:p w14:paraId="4E5A12B6" w14:textId="77777777" w:rsidR="00864FAA" w:rsidRPr="00A61BAE" w:rsidRDefault="00864FAA" w:rsidP="00864FAA">
      <w:pPr>
        <w:rPr>
          <w:b/>
          <w:bCs/>
        </w:rPr>
      </w:pPr>
      <w:r w:rsidRPr="00A61BAE">
        <w:rPr>
          <w:b/>
          <w:bCs/>
        </w:rPr>
        <w:t>Third: Mass &amp; Flow Calculations Equations</w:t>
      </w:r>
    </w:p>
    <w:tbl>
      <w:tblPr>
        <w:tblW w:w="9532" w:type="dxa"/>
        <w:tblCellSpacing w:w="15" w:type="dxa"/>
        <w:tblLayout w:type="fixed"/>
        <w:tblCellMar>
          <w:left w:w="0" w:type="dxa"/>
          <w:right w:w="0" w:type="dxa"/>
        </w:tblCellMar>
        <w:tblLook w:val="04A0" w:firstRow="1" w:lastRow="0" w:firstColumn="1" w:lastColumn="0" w:noHBand="0" w:noVBand="1"/>
      </w:tblPr>
      <w:tblGrid>
        <w:gridCol w:w="802"/>
        <w:gridCol w:w="1022"/>
        <w:gridCol w:w="2578"/>
        <w:gridCol w:w="1350"/>
        <w:gridCol w:w="900"/>
        <w:gridCol w:w="900"/>
        <w:gridCol w:w="1980"/>
      </w:tblGrid>
      <w:tr w:rsidR="00D9155F" w:rsidRPr="00A61BAE" w14:paraId="526F71F2" w14:textId="77777777" w:rsidTr="00D9155F">
        <w:trPr>
          <w:tblHeade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C9FB0" w14:textId="77777777" w:rsidR="00864FAA" w:rsidRPr="00A61BAE" w:rsidRDefault="00864FAA" w:rsidP="009A1720">
            <w:r w:rsidRPr="00A61BAE">
              <w:rPr>
                <w:b/>
                <w:bCs/>
              </w:rPr>
              <w:t>No.</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71F64" w14:textId="77777777" w:rsidR="00864FAA" w:rsidRPr="00A61BAE" w:rsidRDefault="00864FAA" w:rsidP="009A1720">
            <w:r w:rsidRPr="00A61BAE">
              <w:rPr>
                <w:b/>
                <w:bCs/>
              </w:rPr>
              <w:t>Equation Name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C344B" w14:textId="77777777" w:rsidR="00864FAA" w:rsidRPr="00A61BAE" w:rsidRDefault="00864FAA" w:rsidP="009A1720">
            <w:r w:rsidRPr="00A61BAE">
              <w:rPr>
                <w:b/>
                <w:bCs/>
              </w:rPr>
              <w:t>Equation</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EE97A" w14:textId="77777777" w:rsidR="00864FAA" w:rsidRPr="00A61BAE" w:rsidRDefault="00864FAA" w:rsidP="009A1720">
            <w:r w:rsidRPr="00A61BAE">
              <w:rPr>
                <w:b/>
                <w:bCs/>
              </w:rPr>
              <w:t>Symbols &amp; Meanings</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FCB0F"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DBAD7" w14:textId="77777777" w:rsidR="00864FAA" w:rsidRPr="00A61BAE" w:rsidRDefault="00864FAA" w:rsidP="009A1720">
            <w:r w:rsidRPr="00A61BAE">
              <w:rPr>
                <w:b/>
                <w:bCs/>
              </w:rPr>
              <w:t>Unit</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5B362" w14:textId="77777777" w:rsidR="00864FAA" w:rsidRPr="00A61BAE" w:rsidRDefault="00864FAA" w:rsidP="009A1720">
            <w:r w:rsidRPr="00A61BAE">
              <w:rPr>
                <w:b/>
                <w:bCs/>
              </w:rPr>
              <w:t>Engineering Notes</w:t>
            </w:r>
          </w:p>
        </w:tc>
      </w:tr>
      <w:tr w:rsidR="00D9155F" w:rsidRPr="00A61BAE" w14:paraId="12AB9BC7"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3255C" w14:textId="77777777" w:rsidR="00864FAA" w:rsidRPr="00A61BAE" w:rsidRDefault="00864FAA" w:rsidP="009A1720">
            <w:r w:rsidRPr="00A61BAE">
              <w:t>14</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0919" w14:textId="77777777" w:rsidR="00864FAA" w:rsidRPr="00A61BAE" w:rsidRDefault="00864FAA" w:rsidP="009A1720">
            <w:r w:rsidRPr="00A61BAE">
              <w:rPr>
                <w:b/>
                <w:bCs/>
              </w:rPr>
              <w:t>Mass per Pitch</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C8FCC" w14:textId="77777777" w:rsidR="00D9155F" w:rsidRPr="00D9155F" w:rsidRDefault="00000000" w:rsidP="009A1720">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pitch</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 xml:space="preserve"> pitch,eff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p w14:paraId="3602D348" w14:textId="2ECEDE22" w:rsidR="00864FAA" w:rsidRPr="00A61BAE" w:rsidRDefault="00864FAA" w:rsidP="009A1720">
            <m:oMathPara>
              <m:oMath>
                <m:r>
                  <w:rPr>
                    <w:rFonts w:ascii="Cambria Math" w:hAnsi="Cambria Math"/>
                  </w:rPr>
                  <w:lastRenderedPageBreak/>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04AC6" w14:textId="77777777" w:rsidR="00864FAA" w:rsidRPr="00A61BAE" w:rsidRDefault="00000000" w:rsidP="009A1720">
            <m:oMath>
              <m:sSub>
                <m:sSubPr>
                  <m:ctrlPr>
                    <w:rPr>
                      <w:rFonts w:ascii="Cambria Math" w:hAnsi="Cambria Math"/>
                      <w:i/>
                    </w:rPr>
                  </m:ctrlPr>
                </m:sSubPr>
                <m:e>
                  <m:r>
                    <w:rPr>
                      <w:rFonts w:ascii="Cambria Math" w:hAnsi="Cambria Math"/>
                    </w:rPr>
                    <m:t>ρ</m:t>
                  </m:r>
                </m:e>
                <m:sub>
                  <m:r>
                    <w:rPr>
                      <w:rFonts w:ascii="Cambria Math" w:hAnsi="Cambria Math"/>
                    </w:rPr>
                    <m:t>b</m:t>
                  </m:r>
                </m:sub>
              </m:sSub>
            </m:oMath>
            <w:r w:rsidR="00864FAA" w:rsidRPr="00A61BAE">
              <w:t xml:space="preserve">= Bulk density of </w:t>
            </w:r>
            <w:r w:rsidR="00864FAA" w:rsidRPr="00A61BAE">
              <w:lastRenderedPageBreak/>
              <w:t>material (1300 kg/m³ for salt)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14AB2" w14:textId="77777777" w:rsidR="00864FAA" w:rsidRPr="00A61BAE" w:rsidRDefault="00864FAA" w:rsidP="009A1720">
            <w:r w:rsidRPr="00A61BAE">
              <w:lastRenderedPageBreak/>
              <w:t>0.125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B746B" w14:textId="77777777" w:rsidR="00864FAA" w:rsidRPr="00A61BAE" w:rsidRDefault="00864FAA" w:rsidP="009A1720">
            <w:r w:rsidRPr="00A61BAE">
              <w:t>kg = 125 g</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DF9FA" w14:textId="77777777" w:rsidR="00864FAA" w:rsidRPr="00A61BAE" w:rsidRDefault="00864FAA" w:rsidP="009A1720">
            <w:r w:rsidRPr="00A61BAE">
              <w:t>Theoretical mass per pitch</w:t>
            </w:r>
          </w:p>
        </w:tc>
      </w:tr>
      <w:tr w:rsidR="00D9155F" w:rsidRPr="00A61BAE" w14:paraId="16C5A278"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DE5C" w14:textId="77777777" w:rsidR="00864FAA" w:rsidRPr="00A61BAE" w:rsidRDefault="00864FAA" w:rsidP="009A1720">
            <w:r w:rsidRPr="00A61BAE">
              <w:lastRenderedPageBreak/>
              <w:t>15</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64AAF" w14:textId="77777777" w:rsidR="00864FAA" w:rsidRPr="00A61BAE" w:rsidRDefault="00864FAA" w:rsidP="009A1720">
            <w:r w:rsidRPr="00A61BAE">
              <w:rPr>
                <w:b/>
                <w:bCs/>
              </w:rPr>
              <w:t>Mass per Revolution</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AEC8" w14:textId="77777777" w:rsidR="00D9155F" w:rsidRPr="00D9155F" w:rsidRDefault="00000000" w:rsidP="009A1720">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rev</m:t>
                    </m:r>
                  </m:sub>
                </m:sSub>
                <m:sSub>
                  <m:sSubPr>
                    <m:ctrlPr>
                      <w:rPr>
                        <w:rFonts w:ascii="Cambria Math" w:hAnsi="Cambria Math"/>
                        <w:i/>
                      </w:rPr>
                    </m:ctrlPr>
                  </m:sSubPr>
                  <m:e>
                    <m:r>
                      <w:rPr>
                        <w:rFonts w:ascii="Cambria Math" w:hAnsi="Cambria Math"/>
                      </w:rPr>
                      <m:t>=m</m:t>
                    </m:r>
                  </m:e>
                  <m:sub>
                    <m:r>
                      <w:rPr>
                        <w:rFonts w:ascii="Cambria Math" w:hAnsi="Cambria Math"/>
                      </w:rPr>
                      <m:t>pitch</m:t>
                    </m:r>
                  </m:sub>
                </m:sSub>
              </m:oMath>
            </m:oMathPara>
          </w:p>
          <w:p w14:paraId="089BFE8F" w14:textId="26DA8C2F" w:rsidR="00864FAA" w:rsidRPr="00A61BAE" w:rsidRDefault="00864FAA" w:rsidP="009A1720">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6566"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BF5C2" w14:textId="77777777" w:rsidR="00864FAA" w:rsidRPr="00A61BAE" w:rsidRDefault="00864FAA" w:rsidP="009A1720">
            <w:r w:rsidRPr="00A61BAE">
              <w:t>0.125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00F69" w14:textId="77777777" w:rsidR="00864FAA" w:rsidRPr="00A61BAE" w:rsidRDefault="00864FAA" w:rsidP="009A1720">
            <w:r w:rsidRPr="00A61BAE">
              <w:t>kg</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BF367" w14:textId="77777777" w:rsidR="00864FAA" w:rsidRPr="00A61BAE" w:rsidRDefault="00864FAA" w:rsidP="009A1720">
            <w:r w:rsidRPr="00A61BAE">
              <w:t>Same as Equation 14</w:t>
            </w:r>
          </w:p>
        </w:tc>
      </w:tr>
      <w:tr w:rsidR="00D9155F" w:rsidRPr="00A61BAE" w14:paraId="37224ECE"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68639" w14:textId="77777777" w:rsidR="00864FAA" w:rsidRPr="00A61BAE" w:rsidRDefault="00864FAA" w:rsidP="009A1720">
            <w:r w:rsidRPr="00A61BAE">
              <w:t>16</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80E20" w14:textId="77777777" w:rsidR="00864FAA" w:rsidRPr="00A61BAE" w:rsidRDefault="00864FAA" w:rsidP="009A1720">
            <w:r w:rsidRPr="00A61BAE">
              <w:rPr>
                <w:b/>
                <w:bCs/>
              </w:rPr>
              <w:t>Total Auger Mass</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2BE29" w14:textId="77777777" w:rsidR="00864FAA" w:rsidRPr="00A61BAE" w:rsidRDefault="00000000" w:rsidP="009A1720">
            <m:oMathPara>
              <m:oMath>
                <m:sSub>
                  <m:sSubPr>
                    <m:ctrlPr>
                      <w:rPr>
                        <w:rFonts w:ascii="Cambria Math" w:hAnsi="Cambria Math"/>
                        <w:i/>
                      </w:rPr>
                    </m:ctrlPr>
                  </m:sSubPr>
                  <m:e>
                    <m:r>
                      <w:rPr>
                        <w:rFonts w:ascii="Cambria Math" w:hAnsi="Cambria Math"/>
                      </w:rPr>
                      <m:t>m</m:t>
                    </m:r>
                  </m:e>
                  <m:sub>
                    <m:r>
                      <w:rPr>
                        <w:rFonts w:ascii="Cambria Math" w:hAnsi="Cambria Math"/>
                      </w:rPr>
                      <m:t>auger,total</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auger,total</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6113F"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7C60" w14:textId="77777777" w:rsidR="00864FAA" w:rsidRPr="00A61BAE" w:rsidRDefault="00864FAA" w:rsidP="009A1720">
            <w:r w:rsidRPr="00A61BAE">
              <w:t>0.562</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02439" w14:textId="77777777" w:rsidR="00864FAA" w:rsidRPr="00A61BAE" w:rsidRDefault="00864FAA" w:rsidP="009A1720">
            <w:r w:rsidRPr="00A61BAE">
              <w:t>kg = 562 g</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A8523" w14:textId="77777777" w:rsidR="00864FAA" w:rsidRPr="00A61BAE" w:rsidRDefault="00864FAA" w:rsidP="009A1720">
            <w:r w:rsidRPr="00A61BAE">
              <w:t>Maximum mass inside the auger</w:t>
            </w:r>
          </w:p>
        </w:tc>
      </w:tr>
      <w:tr w:rsidR="00D9155F" w:rsidRPr="00A61BAE" w14:paraId="0E9080E8"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0C6E" w14:textId="77777777" w:rsidR="00864FAA" w:rsidRPr="00A61BAE" w:rsidRDefault="00864FAA" w:rsidP="009A1720">
            <w:r w:rsidRPr="00A61BAE">
              <w:t>17</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79866" w14:textId="77777777" w:rsidR="00864FAA" w:rsidRPr="00A61BAE" w:rsidRDefault="00864FAA" w:rsidP="009A1720">
            <w:r w:rsidRPr="00A61BAE">
              <w:rPr>
                <w:b/>
                <w:bCs/>
              </w:rPr>
              <w:t>Volumetric Flow Rate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8A7C" w14:textId="77777777" w:rsidR="00D9155F" w:rsidRPr="00D9155F" w:rsidRDefault="00000000" w:rsidP="009A1720">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×N</m:t>
                </m:r>
              </m:oMath>
            </m:oMathPara>
          </w:p>
          <w:p w14:paraId="5AEE62FC" w14:textId="76DCE9AD" w:rsidR="00864FAA" w:rsidRPr="00A61BAE" w:rsidRDefault="00864FAA" w:rsidP="009A1720">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846E6" w14:textId="77777777" w:rsidR="00864FAA" w:rsidRPr="00A61BAE" w:rsidRDefault="00864FAA" w:rsidP="009A1720">
            <w:r w:rsidRPr="00A61BAE">
              <w:t>N = Angular speed (rev/sec)</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A7DF"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8BFF8" w14:textId="77777777" w:rsidR="00864FAA" w:rsidRPr="00A61BAE" w:rsidRDefault="00864FAA" w:rsidP="009A1720">
            <w:r w:rsidRPr="00A61BAE">
              <w:t>m³/s</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98281" w14:textId="77777777" w:rsidR="00864FAA" w:rsidRPr="00A61BAE" w:rsidRDefault="00864FAA" w:rsidP="009A1720">
            <w:r w:rsidRPr="00A61BAE">
              <w:t>Material volume/time</w:t>
            </w:r>
          </w:p>
        </w:tc>
      </w:tr>
      <w:tr w:rsidR="00D9155F" w:rsidRPr="00A61BAE" w14:paraId="5EFE6E53"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094A" w14:textId="77777777" w:rsidR="00864FAA" w:rsidRPr="00A61BAE" w:rsidRDefault="00864FAA" w:rsidP="009A1720">
            <w:r w:rsidRPr="00A61BAE">
              <w:t>18</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740E3" w14:textId="77777777" w:rsidR="00864FAA" w:rsidRPr="00A61BAE" w:rsidRDefault="00864FAA" w:rsidP="009A1720">
            <w:r w:rsidRPr="00A61BAE">
              <w:rPr>
                <w:b/>
                <w:bCs/>
              </w:rPr>
              <w:t>Mass Flow Rate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32D20" w14:textId="77777777" w:rsidR="00D9155F" w:rsidRPr="00D9155F" w:rsidRDefault="00000000" w:rsidP="009A1720">
            <w:pPr>
              <w:rPr>
                <w:rFonts w:eastAsiaTheme="minorEastAsia"/>
              </w:rPr>
            </w:pPr>
            <m:oMathPara>
              <m:oMath>
                <m:acc>
                  <m:accPr>
                    <m:chr m:val="̇"/>
                    <m:ctrlPr>
                      <w:rPr>
                        <w:rFonts w:ascii="Cambria Math" w:hAnsi="Cambria Math"/>
                        <w:i/>
                      </w:rPr>
                    </m:ctrlPr>
                  </m:accPr>
                  <m:e>
                    <m:r>
                      <w:rPr>
                        <w:rFonts w:ascii="Cambria Math" w:hAnsi="Cambria Math"/>
                      </w:rPr>
                      <m:t>m=</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b</m:t>
                        </m:r>
                      </m:sub>
                    </m:sSub>
                  </m:e>
                </m:acc>
              </m:oMath>
            </m:oMathPara>
          </w:p>
          <w:p w14:paraId="5671189C" w14:textId="420F04AD" w:rsidR="00864FAA" w:rsidRPr="00A61BAE" w:rsidRDefault="00864FAA" w:rsidP="009A1720">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9F1D6"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F7E6E"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1F3B7" w14:textId="77777777" w:rsidR="00864FAA" w:rsidRPr="00A61BAE" w:rsidRDefault="00864FAA" w:rsidP="009A1720">
            <w:r w:rsidRPr="00A61BAE">
              <w:t>kg/s</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F7E55" w14:textId="77777777" w:rsidR="00864FAA" w:rsidRPr="00A61BAE" w:rsidRDefault="00864FAA" w:rsidP="009A1720">
            <w:r w:rsidRPr="00A61BAE">
              <w:t>Material mass/time</w:t>
            </w:r>
          </w:p>
        </w:tc>
      </w:tr>
      <w:tr w:rsidR="00D9155F" w:rsidRPr="00A61BAE" w14:paraId="419CA08E"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B5246" w14:textId="77777777" w:rsidR="00864FAA" w:rsidRPr="00A61BAE" w:rsidRDefault="00864FAA" w:rsidP="009A1720">
            <w:r w:rsidRPr="00A61BAE">
              <w:t>19</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02564" w14:textId="77777777" w:rsidR="00864FAA" w:rsidRPr="00A61BAE" w:rsidRDefault="00864FAA" w:rsidP="009A1720">
            <w:r w:rsidRPr="00A61BAE">
              <w:rPr>
                <w:b/>
                <w:bCs/>
              </w:rPr>
              <w:t xml:space="preserve">Target </w:t>
            </w:r>
            <w:r w:rsidRPr="00A61BAE">
              <w:rPr>
                <w:b/>
                <w:bCs/>
              </w:rPr>
              <w:lastRenderedPageBreak/>
              <w:t>Dose Mass</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73EA0" w14:textId="77777777" w:rsidR="00864FAA" w:rsidRPr="00A61BAE" w:rsidRDefault="00000000" w:rsidP="009A1720">
            <m:oMathPara>
              <m:oMath>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 xml:space="preserve"> = 1.0</m:t>
                </m:r>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A5D09" w14:textId="77777777" w:rsidR="00864FAA" w:rsidRPr="00A61BAE" w:rsidRDefault="00864FAA" w:rsidP="009A1720">
            <w:r w:rsidRPr="00A61BAE">
              <w:t xml:space="preserve">Determined from customer </w:t>
            </w:r>
            <w:r w:rsidRPr="00A61BAE">
              <w:lastRenderedPageBreak/>
              <w:t>requirements</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00519" w14:textId="77777777" w:rsidR="00864FAA" w:rsidRPr="00A61BAE" w:rsidRDefault="00864FAA" w:rsidP="009A1720">
            <w:r w:rsidRPr="00A61BAE">
              <w:lastRenderedPageBreak/>
              <w:t>1.0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08052" w14:textId="77777777" w:rsidR="00864FAA" w:rsidRPr="00A61BAE" w:rsidRDefault="00864FAA" w:rsidP="009A1720">
            <w:r w:rsidRPr="00A61BAE">
              <w:t>kg = 1000 g</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7CDBD" w14:textId="77777777" w:rsidR="00864FAA" w:rsidRPr="00A61BAE" w:rsidRDefault="00864FAA" w:rsidP="009A1720">
            <w:r w:rsidRPr="00A61BAE">
              <w:t>Target to be achieved</w:t>
            </w:r>
          </w:p>
        </w:tc>
      </w:tr>
      <w:tr w:rsidR="00D9155F" w:rsidRPr="00A61BAE" w14:paraId="1EC27B24"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839B5" w14:textId="77777777" w:rsidR="00864FAA" w:rsidRPr="00A61BAE" w:rsidRDefault="00864FAA" w:rsidP="009A1720">
            <w:r w:rsidRPr="00A61BAE">
              <w:t>20</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AB198" w14:textId="77777777" w:rsidR="00864FAA" w:rsidRPr="00A61BAE" w:rsidRDefault="00864FAA" w:rsidP="009A1720">
            <w:r w:rsidRPr="00A61BAE">
              <w:rPr>
                <w:b/>
                <w:bCs/>
              </w:rPr>
              <w:t>Required Revolutions per Dose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BC9B9" w14:textId="77777777" w:rsidR="00864FAA" w:rsidRPr="00A61BAE" w:rsidRDefault="00000000" w:rsidP="009A1720">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i/>
                          </w:rPr>
                        </m:ctrlPr>
                      </m:sSubPr>
                      <m:e>
                        <m:r>
                          <w:rPr>
                            <w:rFonts w:ascii="Cambria Math" w:hAnsi="Cambria Math"/>
                          </w:rPr>
                          <m:t>m</m:t>
                        </m:r>
                      </m:e>
                      <m:sub>
                        <m:r>
                          <w:rPr>
                            <w:rFonts w:ascii="Cambria Math" w:hAnsi="Cambria Math"/>
                          </w:rPr>
                          <m:t>rev</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r>
                  <w:rPr>
                    <w:rFonts w:ascii="Cambria Math" w:hAnsi="Cambria Math"/>
                  </w:rPr>
                  <m:t xml:space="preserve"> </m:t>
                </m:r>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665D7"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DECAD" w14:textId="77777777" w:rsidR="00864FAA" w:rsidRPr="00A61BAE" w:rsidRDefault="00864FAA" w:rsidP="009A1720">
            <w:r w:rsidRPr="00A61BAE">
              <w:t>8.0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A78E" w14:textId="77777777" w:rsidR="00864FAA" w:rsidRPr="00A61BAE" w:rsidRDefault="00864FAA" w:rsidP="009A1720">
            <w:r w:rsidRPr="00A61BAE">
              <w:t>rev</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1AC0E" w14:textId="77777777" w:rsidR="00864FAA" w:rsidRPr="00A61BAE" w:rsidRDefault="00864FAA" w:rsidP="009A1720">
            <w:r w:rsidRPr="00A61BAE">
              <w:t>To obtain 1000 g</w:t>
            </w:r>
          </w:p>
        </w:tc>
      </w:tr>
      <w:tr w:rsidR="00D9155F" w:rsidRPr="00A61BAE" w14:paraId="30952A5E"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AD6D7" w14:textId="77777777" w:rsidR="00864FAA" w:rsidRPr="00A61BAE" w:rsidRDefault="00864FAA" w:rsidP="009A1720">
            <w:r w:rsidRPr="00A61BAE">
              <w:t>21</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0C9E1" w14:textId="77777777" w:rsidR="00864FAA" w:rsidRPr="00A61BAE" w:rsidRDefault="00864FAA" w:rsidP="009A1720">
            <w:r w:rsidRPr="00A61BAE">
              <w:rPr>
                <w:b/>
                <w:bCs/>
              </w:rPr>
              <w:t>Required Pitches per Dose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D730F" w14:textId="77777777" w:rsidR="00864FAA" w:rsidRPr="00A61BAE" w:rsidRDefault="00000000" w:rsidP="009A1720">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i/>
                          </w:rPr>
                        </m:ctrlPr>
                      </m:sSubPr>
                      <m:e>
                        <m:r>
                          <w:rPr>
                            <w:rFonts w:ascii="Cambria Math" w:hAnsi="Cambria Math"/>
                          </w:rPr>
                          <m:t>m</m:t>
                        </m:r>
                      </m:e>
                      <m:sub>
                        <m:r>
                          <w:rPr>
                            <w:rFonts w:ascii="Cambria Math" w:hAnsi="Cambria Math"/>
                          </w:rPr>
                          <m:t>pitch</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r>
                  <w:rPr>
                    <w:rFonts w:ascii="Cambria Math" w:hAnsi="Cambria Math"/>
                  </w:rPr>
                  <m:t xml:space="preserve"> </m:t>
                </m:r>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3FABD"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6FAE7" w14:textId="77777777" w:rsidR="00864FAA" w:rsidRPr="00A61BAE" w:rsidRDefault="00864FAA" w:rsidP="009A1720">
            <w:r w:rsidRPr="00A61BAE">
              <w:t>8.0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44C62" w14:textId="77777777" w:rsidR="00864FAA" w:rsidRPr="00A61BAE" w:rsidRDefault="00864FAA" w:rsidP="009A1720">
            <w:r w:rsidRPr="00A61BAE">
              <w:t>pitch</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04A0" w14:textId="77777777" w:rsidR="00864FAA" w:rsidRPr="00A61BAE" w:rsidRDefault="00864FAA" w:rsidP="009A1720">
            <w:r w:rsidRPr="00A61BAE">
              <w:t>Same as Equation 20</w:t>
            </w:r>
          </w:p>
        </w:tc>
      </w:tr>
      <w:tr w:rsidR="00D9155F" w:rsidRPr="00A61BAE" w14:paraId="472DDCA0"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7337C" w14:textId="77777777" w:rsidR="00864FAA" w:rsidRPr="00A61BAE" w:rsidRDefault="00864FAA" w:rsidP="009A1720">
            <w:r w:rsidRPr="00A61BAE">
              <w:t>22</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F0600" w14:textId="77777777" w:rsidR="00864FAA" w:rsidRPr="00A61BAE" w:rsidRDefault="00864FAA" w:rsidP="009A1720">
            <w:r w:rsidRPr="00A61BAE">
              <w:rPr>
                <w:b/>
                <w:bCs/>
              </w:rPr>
              <w:t>Required Rotation Angle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5DB55" w14:textId="77777777" w:rsidR="00864FAA" w:rsidRPr="00A61BAE" w:rsidRDefault="00000000" w:rsidP="009A1720">
            <m:oMathPara>
              <m:oMath>
                <m:sSub>
                  <m:sSubPr>
                    <m:ctrlPr>
                      <w:rPr>
                        <w:rFonts w:ascii="Cambria Math" w:hAnsi="Cambria Math"/>
                        <w:i/>
                      </w:rPr>
                    </m:ctrlPr>
                  </m:sSubPr>
                  <m:e>
                    <m:r>
                      <w:rPr>
                        <w:rFonts w:ascii="Cambria Math" w:hAnsi="Cambria Math"/>
                      </w:rPr>
                      <m:t>θ</m:t>
                    </m:r>
                  </m:e>
                  <m:sub>
                    <m:r>
                      <w:rPr>
                        <w:rFonts w:ascii="Cambria Math" w:hAnsi="Cambria Math"/>
                      </w:rPr>
                      <m:t>dose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×360=</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2199" w14:textId="77777777" w:rsidR="00864FAA" w:rsidRPr="00A61BAE" w:rsidRDefault="00864FAA" w:rsidP="009A1720">
            <w:r w:rsidRPr="00A61BAE">
              <w:t>-</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BCA0" w14:textId="77777777" w:rsidR="00864FAA" w:rsidRPr="00A61BAE" w:rsidRDefault="00864FAA" w:rsidP="009A1720">
            <w:r w:rsidRPr="00A61BAE">
              <w:t>2880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425C" w14:textId="77777777" w:rsidR="00864FAA" w:rsidRPr="00A61BAE" w:rsidRDefault="00864FAA" w:rsidP="009A1720">
            <w:r w:rsidRPr="00A61BAE">
              <w:t>degree</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47D0B" w14:textId="77777777" w:rsidR="00864FAA" w:rsidRPr="00A61BAE" w:rsidRDefault="00864FAA" w:rsidP="009A1720">
            <w:r w:rsidRPr="00A61BAE">
              <w:t>For Servo Position Control</w:t>
            </w:r>
          </w:p>
        </w:tc>
      </w:tr>
      <w:tr w:rsidR="00D9155F" w:rsidRPr="00A61BAE" w14:paraId="4B6DB13A" w14:textId="77777777" w:rsidTr="00D9155F">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5B77F" w14:textId="77777777" w:rsidR="00864FAA" w:rsidRPr="00A61BAE" w:rsidRDefault="00864FAA" w:rsidP="009A1720">
            <w:r w:rsidRPr="00A61BAE">
              <w:t>23</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D6704" w14:textId="77777777" w:rsidR="00864FAA" w:rsidRPr="00A61BAE" w:rsidRDefault="00864FAA" w:rsidP="009A1720">
            <w:r w:rsidRPr="00A61BAE">
              <w:rPr>
                <w:b/>
                <w:bCs/>
              </w:rPr>
              <w:t>Required Filling Time</w:t>
            </w:r>
          </w:p>
        </w:tc>
        <w:tc>
          <w:tcPr>
            <w:tcW w:w="25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5E32A" w14:textId="77777777" w:rsidR="00864FAA" w:rsidRPr="00A61BAE" w:rsidRDefault="00000000" w:rsidP="009A1720">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dose</m:t>
                        </m:r>
                      </m:sub>
                    </m:sSub>
                  </m:num>
                  <m:den>
                    <m:sSub>
                      <m:sSubPr>
                        <m:ctrlPr>
                          <w:rPr>
                            <w:rFonts w:ascii="Cambria Math" w:hAnsi="Cambria Math"/>
                            <w:i/>
                          </w:rPr>
                        </m:ctrlPr>
                      </m:sSubPr>
                      <m:e>
                        <m:r>
                          <w:rPr>
                            <w:rFonts w:ascii="Cambria Math" w:hAnsi="Cambria Math"/>
                          </w:rPr>
                          <m:t>N</m:t>
                        </m:r>
                      </m:e>
                      <m:sub>
                        <m:r>
                          <w:rPr>
                            <w:rFonts w:ascii="Cambria Math" w:hAnsi="Cambria Math"/>
                          </w:rPr>
                          <m:t>auger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auger</m:t>
                        </m:r>
                      </m:sub>
                    </m:sSub>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88C84" w14:textId="77777777" w:rsidR="00864FAA" w:rsidRPr="00A61BAE" w:rsidRDefault="00000000" w:rsidP="009A1720">
            <m:oMath>
              <m:sSub>
                <m:sSubPr>
                  <m:ctrlPr>
                    <w:rPr>
                      <w:rFonts w:ascii="Cambria Math" w:hAnsi="Cambria Math"/>
                      <w:i/>
                    </w:rPr>
                  </m:ctrlPr>
                </m:sSubPr>
                <m:e>
                  <m:r>
                    <w:rPr>
                      <w:rFonts w:ascii="Cambria Math" w:hAnsi="Cambria Math"/>
                    </w:rPr>
                    <m:t>N</m:t>
                  </m:r>
                </m:e>
                <m:sub>
                  <m:r>
                    <w:rPr>
                      <w:rFonts w:ascii="Cambria Math" w:hAnsi="Cambria Math"/>
                    </w:rPr>
                    <m:t>auger</m:t>
                  </m:r>
                </m:sub>
              </m:sSub>
              <m:r>
                <w:rPr>
                  <w:rFonts w:ascii="Cambria Math" w:hAnsi="Cambria Math"/>
                </w:rPr>
                <m:t xml:space="preserve"> </m:t>
              </m:r>
            </m:oMath>
            <w:r w:rsidR="00864FAA" w:rsidRPr="00A61BAE">
              <w:t>= Auger speed (rev/sec)</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357A7" w14:textId="77777777" w:rsidR="00864FAA" w:rsidRPr="00A61BAE" w:rsidRDefault="00864FAA" w:rsidP="009A1720">
            <w:r w:rsidRPr="00A61BAE">
              <w:t>0.6</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6883E" w14:textId="77777777" w:rsidR="00864FAA" w:rsidRPr="00A61BAE" w:rsidRDefault="00864FAA" w:rsidP="009A1720">
            <w:r w:rsidRPr="00A61BAE">
              <w:t>s</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5A5FD" w14:textId="77777777" w:rsidR="00864FAA" w:rsidRPr="00A61BAE" w:rsidRDefault="00864FAA" w:rsidP="009A1720">
            <w:r w:rsidRPr="00A61BAE">
              <w:t>For synchronization with bag cycle</w:t>
            </w:r>
          </w:p>
        </w:tc>
      </w:tr>
    </w:tbl>
    <w:p w14:paraId="4A34E180" w14:textId="0B592DBC" w:rsidR="00864FAA" w:rsidRDefault="00864FAA" w:rsidP="00864FAA">
      <w:pPr>
        <w:pBdr>
          <w:bottom w:val="thinThickThinMediumGap" w:sz="18" w:space="1" w:color="auto"/>
        </w:pBdr>
      </w:pPr>
    </w:p>
    <w:p w14:paraId="4C44ED87" w14:textId="77777777" w:rsidR="00864FAA" w:rsidRPr="00A61BAE" w:rsidRDefault="00864FAA" w:rsidP="00864FAA"/>
    <w:p w14:paraId="69BBC6C3" w14:textId="77777777" w:rsidR="00864FAA" w:rsidRPr="00A61BAE" w:rsidRDefault="00864FAA" w:rsidP="00864FAA">
      <w:pPr>
        <w:rPr>
          <w:b/>
          <w:bCs/>
        </w:rPr>
      </w:pPr>
      <w:r w:rsidRPr="00A61BAE">
        <w:rPr>
          <w:b/>
          <w:bCs/>
        </w:rPr>
        <w:t>Fourth: Spinner Plate Volume Equations</w:t>
      </w:r>
    </w:p>
    <w:tbl>
      <w:tblPr>
        <w:tblW w:w="9532" w:type="dxa"/>
        <w:tblCellSpacing w:w="15" w:type="dxa"/>
        <w:tblLayout w:type="fixed"/>
        <w:tblCellMar>
          <w:left w:w="0" w:type="dxa"/>
          <w:right w:w="0" w:type="dxa"/>
        </w:tblCellMar>
        <w:tblLook w:val="04A0" w:firstRow="1" w:lastRow="0" w:firstColumn="1" w:lastColumn="0" w:noHBand="0" w:noVBand="1"/>
      </w:tblPr>
      <w:tblGrid>
        <w:gridCol w:w="704"/>
        <w:gridCol w:w="1268"/>
        <w:gridCol w:w="2340"/>
        <w:gridCol w:w="1440"/>
        <w:gridCol w:w="1080"/>
        <w:gridCol w:w="900"/>
        <w:gridCol w:w="1800"/>
      </w:tblGrid>
      <w:tr w:rsidR="00FE07BC" w:rsidRPr="00A61BAE" w14:paraId="3D0DC030" w14:textId="77777777" w:rsidTr="00FE07BC">
        <w:trPr>
          <w:tblHeade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509D1" w14:textId="77777777" w:rsidR="00864FAA" w:rsidRPr="00A61BAE" w:rsidRDefault="00864FAA" w:rsidP="009A1720">
            <w:r w:rsidRPr="00A61BAE">
              <w:rPr>
                <w:b/>
                <w:bCs/>
              </w:rPr>
              <w:t>No.</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6951C" w14:textId="77777777" w:rsidR="00864FAA" w:rsidRPr="00A61BAE" w:rsidRDefault="00864FAA" w:rsidP="009A1720">
            <w:r w:rsidRPr="00A61BAE">
              <w:rPr>
                <w:b/>
                <w:bCs/>
              </w:rPr>
              <w:t>Equation Name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30228" w14:textId="77777777" w:rsidR="00864FAA" w:rsidRPr="00A61BAE" w:rsidRDefault="00864FAA" w:rsidP="009A1720">
            <w:r w:rsidRPr="00A61BAE">
              <w:rPr>
                <w:b/>
                <w:bCs/>
              </w:rPr>
              <w:t>Equation</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667BC" w14:textId="77777777" w:rsidR="00864FAA" w:rsidRPr="00A61BAE" w:rsidRDefault="00864FAA" w:rsidP="009A1720">
            <w:r w:rsidRPr="00A61BAE">
              <w:rPr>
                <w:b/>
                <w:bCs/>
              </w:rPr>
              <w:t>Symbols &amp; Meanings</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681C5"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40C1" w14:textId="77777777" w:rsidR="00864FAA" w:rsidRPr="00A61BAE" w:rsidRDefault="00864FAA" w:rsidP="009A1720">
            <w:r w:rsidRPr="00A61BAE">
              <w:rPr>
                <w:b/>
                <w:bCs/>
              </w:rPr>
              <w:t>Unit</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9EBF4" w14:textId="77777777" w:rsidR="00864FAA" w:rsidRPr="00A61BAE" w:rsidRDefault="00864FAA" w:rsidP="009A1720">
            <w:r w:rsidRPr="00A61BAE">
              <w:rPr>
                <w:b/>
                <w:bCs/>
              </w:rPr>
              <w:t>Engineering Notes</w:t>
            </w:r>
          </w:p>
        </w:tc>
      </w:tr>
      <w:tr w:rsidR="00FE07BC" w:rsidRPr="00A61BAE" w14:paraId="1979F3DA" w14:textId="77777777" w:rsidTr="00FE07BC">
        <w:trP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2D564" w14:textId="77777777" w:rsidR="00864FAA" w:rsidRPr="00A61BAE" w:rsidRDefault="00864FAA" w:rsidP="009A1720">
            <w:r w:rsidRPr="00A61BAE">
              <w:t>24</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14302" w14:textId="77777777" w:rsidR="00864FAA" w:rsidRPr="00A61BAE" w:rsidRDefault="00864FAA" w:rsidP="009A1720">
            <w:r w:rsidRPr="00A61BAE">
              <w:rPr>
                <w:b/>
                <w:bCs/>
              </w:rPr>
              <w:t>Circular Plate Area</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469DD" w14:textId="77777777" w:rsidR="00864FAA" w:rsidRPr="00A61BAE" w:rsidRDefault="00000000" w:rsidP="009A1720">
            <m:oMathPara>
              <m:oMath>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F75C" w14:textId="77777777" w:rsidR="00864FAA" w:rsidRPr="00A61BAE" w:rsidRDefault="00000000" w:rsidP="009A1720">
            <m:oMath>
              <m:sSub>
                <m:sSubPr>
                  <m:ctrlPr>
                    <w:rPr>
                      <w:rFonts w:ascii="Cambria Math" w:hAnsi="Cambria Math"/>
                      <w:i/>
                    </w:rPr>
                  </m:ctrlPr>
                </m:sSubPr>
                <m:e>
                  <m:r>
                    <w:rPr>
                      <w:rFonts w:ascii="Cambria Math" w:hAnsi="Cambria Math"/>
                    </w:rPr>
                    <m:t>D</m:t>
                  </m:r>
                </m:e>
                <m:sub>
                  <m:r>
                    <w:rPr>
                      <w:rFonts w:ascii="Cambria Math" w:hAnsi="Cambria Math"/>
                    </w:rPr>
                    <m:t>disc</m:t>
                  </m:r>
                </m:sub>
              </m:sSub>
            </m:oMath>
            <w:r w:rsidR="00864FAA" w:rsidRPr="00A61BAE">
              <w:t xml:space="preserve"> = Plate diameter </w:t>
            </w:r>
            <w:r w:rsidR="00864FAA">
              <w:t>(</w:t>
            </w:r>
            <w:r w:rsidR="00864FAA" w:rsidRPr="00A61BAE">
              <w:t>0.10 m</w:t>
            </w:r>
            <w:r w:rsidR="00864FAA">
              <w:t>)</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7677B" w14:textId="77777777" w:rsidR="00864FAA" w:rsidRPr="00A61BAE" w:rsidRDefault="00864FAA" w:rsidP="009A1720">
            <w:r w:rsidRPr="00A61BAE">
              <w:t>0.00785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9921A" w14:textId="77777777" w:rsidR="00864FAA" w:rsidRPr="00A61BAE" w:rsidRDefault="00864FAA" w:rsidP="009A1720">
            <w:r w:rsidRPr="00A61BAE">
              <w:t>m²</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6E708" w14:textId="77777777" w:rsidR="00864FAA" w:rsidRPr="00A61BAE" w:rsidRDefault="00864FAA" w:rsidP="009A1720">
            <w:r w:rsidRPr="00A61BAE">
              <w:t>Total area of the plate</w:t>
            </w:r>
          </w:p>
        </w:tc>
      </w:tr>
      <w:tr w:rsidR="00FE07BC" w:rsidRPr="00A61BAE" w14:paraId="0CDDCDDC" w14:textId="77777777" w:rsidTr="00FE07BC">
        <w:trP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CB2C8" w14:textId="77777777" w:rsidR="00864FAA" w:rsidRPr="00A61BAE" w:rsidRDefault="00864FAA" w:rsidP="009A1720">
            <w:r w:rsidRPr="00A61BAE">
              <w:t>25</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39287" w14:textId="77777777" w:rsidR="00864FAA" w:rsidRPr="00A61BAE" w:rsidRDefault="00864FAA" w:rsidP="009A1720">
            <w:r w:rsidRPr="00A61BAE">
              <w:rPr>
                <w:b/>
                <w:bCs/>
              </w:rPr>
              <w:t>Sloped Area</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D175" w14:textId="77777777" w:rsidR="00FE07BC" w:rsidRPr="00FE07BC" w:rsidRDefault="00000000" w:rsidP="009A1720">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slop</m:t>
                    </m:r>
                  </m:sub>
                </m:sSub>
                <m:r>
                  <w:rPr>
                    <w:rFonts w:ascii="Cambria Math" w:hAnsi="Cambria Math"/>
                  </w:rPr>
                  <m:t>=</m:t>
                </m:r>
              </m:oMath>
            </m:oMathPara>
          </w:p>
          <w:p w14:paraId="1A08FFDD" w14:textId="1457F82F" w:rsidR="00864FAA" w:rsidRPr="00A61BAE" w:rsidRDefault="00864FAA" w:rsidP="009A1720">
            <m:oMathPara>
              <m:oMath>
                <m:r>
                  <w:rPr>
                    <w:rFonts w:ascii="Cambria Math" w:hAnsi="Cambria Math"/>
                  </w:rPr>
                  <m:t>π×(</m:t>
                </m:r>
                <m:sSubSup>
                  <m:sSubSupPr>
                    <m:ctrlPr>
                      <w:rPr>
                        <w:rFonts w:ascii="Cambria Math" w:hAnsi="Cambria Math"/>
                        <w:i/>
                      </w:rPr>
                    </m:ctrlPr>
                  </m:sSubSupPr>
                  <m:e>
                    <m:r>
                      <w:rPr>
                        <w:rFonts w:ascii="Cambria Math" w:hAnsi="Cambria Math"/>
                      </w:rPr>
                      <m:t>r</m:t>
                    </m:r>
                  </m:e>
                  <m:sub>
                    <m:r>
                      <w:rPr>
                        <w:rFonts w:ascii="Cambria Math" w:hAnsi="Cambria Math"/>
                      </w:rPr>
                      <m:t>disc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flat</m:t>
                    </m:r>
                  </m:sub>
                  <m:sup>
                    <m:r>
                      <w:rPr>
                        <w:rFonts w:ascii="Cambria Math" w:hAnsi="Cambria Math"/>
                      </w:rPr>
                      <m:t>2</m:t>
                    </m:r>
                  </m:sup>
                </m:sSubSup>
                <m:r>
                  <w:rPr>
                    <w:rFonts w:ascii="Cambria Math" w:hAnsi="Cambria Math"/>
                  </w:rPr>
                  <m:t>)</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C8B50" w14:textId="77777777" w:rsidR="00864FAA" w:rsidRPr="00A61BAE" w:rsidRDefault="00000000" w:rsidP="009A1720">
            <m:oMath>
              <m:sSub>
                <m:sSubPr>
                  <m:ctrlPr>
                    <w:rPr>
                      <w:rFonts w:ascii="Cambria Math" w:hAnsi="Cambria Math"/>
                      <w:i/>
                    </w:rPr>
                  </m:ctrlPr>
                </m:sSubPr>
                <m:e>
                  <m:r>
                    <w:rPr>
                      <w:rFonts w:ascii="Cambria Math" w:hAnsi="Cambria Math"/>
                    </w:rPr>
                    <m:t>r</m:t>
                  </m:r>
                </m:e>
                <m:sub>
                  <m:r>
                    <w:rPr>
                      <w:rFonts w:ascii="Cambria Math" w:hAnsi="Cambria Math"/>
                    </w:rPr>
                    <m:t>disc</m:t>
                  </m:r>
                </m:sub>
              </m:sSub>
            </m:oMath>
            <w:r w:rsidR="00864FAA" w:rsidRPr="00A61BAE">
              <w:t xml:space="preserve"> = Plate radius (0.05 m) </w:t>
            </w:r>
          </w:p>
          <w:p w14:paraId="21896796" w14:textId="77777777" w:rsidR="00864FAA" w:rsidRPr="00A61BAE" w:rsidRDefault="00864FAA" w:rsidP="009A1720">
            <w:r w:rsidRPr="00A61BAE">
              <w:br/>
            </w:r>
          </w:p>
          <w:p w14:paraId="2F57B212" w14:textId="77777777" w:rsidR="00864FAA" w:rsidRPr="00A61BAE" w:rsidRDefault="00000000" w:rsidP="009A1720">
            <m:oMath>
              <m:sSub>
                <m:sSubPr>
                  <m:ctrlPr>
                    <w:rPr>
                      <w:rFonts w:ascii="Cambria Math" w:hAnsi="Cambria Math"/>
                      <w:i/>
                    </w:rPr>
                  </m:ctrlPr>
                </m:sSubPr>
                <m:e>
                  <m:r>
                    <w:rPr>
                      <w:rFonts w:ascii="Cambria Math" w:hAnsi="Cambria Math"/>
                    </w:rPr>
                    <m:t>r</m:t>
                  </m:r>
                </m:e>
                <m:sub>
                  <m:r>
                    <w:rPr>
                      <w:rFonts w:ascii="Cambria Math" w:hAnsi="Cambria Math"/>
                    </w:rPr>
                    <m:t>flat</m:t>
                  </m:r>
                </m:sub>
              </m:sSub>
            </m:oMath>
            <w:r w:rsidR="00864FAA" w:rsidRPr="00A61BAE">
              <w:t xml:space="preserve"> = Flat area radius (0.034775 m)</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72871" w14:textId="77777777" w:rsidR="00864FAA" w:rsidRPr="00A61BAE" w:rsidRDefault="00864FAA" w:rsidP="009A1720">
            <w:r w:rsidRPr="00A61BAE">
              <w:t>0.00415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750F6" w14:textId="77777777" w:rsidR="00864FAA" w:rsidRPr="00A61BAE" w:rsidRDefault="00864FAA" w:rsidP="009A1720">
            <w:r w:rsidRPr="00A61BAE">
              <w:t>m²</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EC5F" w14:textId="77777777" w:rsidR="00864FAA" w:rsidRPr="00A61BAE" w:rsidRDefault="00864FAA" w:rsidP="009A1720">
            <w:r w:rsidRPr="00A61BAE">
              <w:t>Effective sliding area</w:t>
            </w:r>
          </w:p>
        </w:tc>
      </w:tr>
      <w:tr w:rsidR="00FE07BC" w:rsidRPr="00A61BAE" w14:paraId="008C2329" w14:textId="77777777" w:rsidTr="00FE07BC">
        <w:trP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F2021" w14:textId="77777777" w:rsidR="00864FAA" w:rsidRPr="00A61BAE" w:rsidRDefault="00864FAA" w:rsidP="009A1720">
            <w:r w:rsidRPr="00A61BAE">
              <w:t>26</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0561A" w14:textId="77777777" w:rsidR="00864FAA" w:rsidRPr="00A61BAE" w:rsidRDefault="00864FAA" w:rsidP="009A1720">
            <w:r w:rsidRPr="00A61BAE">
              <w:rPr>
                <w:b/>
                <w:bCs/>
              </w:rPr>
              <w:t>Material Volume on Plate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E5EBC" w14:textId="77777777" w:rsidR="00FE07BC" w:rsidRPr="00FE07BC" w:rsidRDefault="00000000" w:rsidP="009A1720">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r>
                  <w:rPr>
                    <w:rFonts w:ascii="Cambria Math" w:eastAsiaTheme="minorEastAsia" w:hAnsi="Cambria Math"/>
                  </w:rPr>
                  <m:t>=</m:t>
                </m:r>
              </m:oMath>
            </m:oMathPara>
          </w:p>
          <w:p w14:paraId="3523DB31" w14:textId="6F97D0B3" w:rsidR="00864FAA" w:rsidRPr="000C6638" w:rsidRDefault="00000000" w:rsidP="009A1720">
            <w:pPr>
              <w:rPr>
                <w:b/>
                <w:bCs/>
              </w:rPr>
            </w:pPr>
            <m:oMathPara>
              <m:oMath>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C609" w14:textId="77777777" w:rsidR="00864FAA" w:rsidRPr="00A61BAE" w:rsidRDefault="00000000" w:rsidP="009A1720">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oMath>
            <w:r w:rsidR="00864FAA" w:rsidRPr="00A61BAE">
              <w:t>= Material layer thickness (0.01-0.02 m)</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61BF1" w14:textId="77777777" w:rsidR="00864FAA" w:rsidRPr="00A61BAE" w:rsidRDefault="00864FAA" w:rsidP="009A1720">
            <w:r w:rsidRPr="00A61BAE">
              <w:t>0.0000785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AA9C4" w14:textId="77777777" w:rsidR="00864FAA" w:rsidRPr="00A61BAE" w:rsidRDefault="00864FAA" w:rsidP="009A1720">
            <w:r w:rsidRPr="00A61BAE">
              <w:t>m³ = 78.5 cm³</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FAD67" w14:textId="77777777" w:rsidR="00864FAA" w:rsidRPr="00A61BAE" w:rsidRDefault="00864FAA" w:rsidP="009A1720">
            <w:r w:rsidRPr="00A61BAE">
              <w:t>For continuous feeding</w:t>
            </w:r>
          </w:p>
        </w:tc>
      </w:tr>
      <w:tr w:rsidR="00FE07BC" w:rsidRPr="00A61BAE" w14:paraId="746177F5" w14:textId="77777777" w:rsidTr="00FE07BC">
        <w:trP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D8E19" w14:textId="77777777" w:rsidR="00864FAA" w:rsidRPr="00A61BAE" w:rsidRDefault="00864FAA" w:rsidP="009A1720">
            <w:r w:rsidRPr="00A61BAE">
              <w:t>27</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12362" w14:textId="77777777" w:rsidR="00864FAA" w:rsidRPr="00A61BAE" w:rsidRDefault="00864FAA" w:rsidP="009A1720">
            <w:r w:rsidRPr="00A61BAE">
              <w:rPr>
                <w:b/>
                <w:bCs/>
              </w:rPr>
              <w:t>Material Mass on Plate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E12F9" w14:textId="77777777" w:rsidR="00FE07BC" w:rsidRPr="00FE07BC" w:rsidRDefault="00000000" w:rsidP="009A1720">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oMath>
            </m:oMathPara>
          </w:p>
          <w:p w14:paraId="4FA744D3" w14:textId="26847D77" w:rsidR="00864FAA" w:rsidRPr="00A61BAE" w:rsidRDefault="00000000" w:rsidP="009A1720">
            <m:oMathPara>
              <m:oMath>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r>
                  <w:rPr>
                    <w:rFonts w:ascii="Cambria Math" w:eastAsiaTheme="minorEastAsia"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8291E" w14:textId="77777777" w:rsidR="00864FAA" w:rsidRPr="00A61BAE" w:rsidRDefault="00864FAA" w:rsidP="009A1720">
            <w:r w:rsidRPr="00A61BAE">
              <w:lastRenderedPageBreak/>
              <w:t>-</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E5544" w14:textId="77777777" w:rsidR="00864FAA" w:rsidRPr="00A61BAE" w:rsidRDefault="00864FAA" w:rsidP="009A1720">
            <w:r w:rsidRPr="00A61BAE">
              <w:t>0.102</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9E4B9" w14:textId="77777777" w:rsidR="00864FAA" w:rsidRPr="00A61BAE" w:rsidRDefault="00864FAA" w:rsidP="009A1720">
            <w:r w:rsidRPr="00A61BAE">
              <w:t>kg = 102 g</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70F1" w14:textId="77777777" w:rsidR="00864FAA" w:rsidRPr="00A61BAE" w:rsidRDefault="00864FAA" w:rsidP="009A1720">
            <w:r w:rsidRPr="00A61BAE">
              <w:t>Reserve above the auger</w:t>
            </w:r>
          </w:p>
        </w:tc>
      </w:tr>
      <w:tr w:rsidR="00FE07BC" w:rsidRPr="00A61BAE" w14:paraId="6C65A818" w14:textId="77777777" w:rsidTr="00FE07BC">
        <w:trPr>
          <w:tblCellSpacing w:w="15" w:type="dxa"/>
        </w:trPr>
        <w:tc>
          <w:tcPr>
            <w:tcW w:w="6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3EADD" w14:textId="77777777" w:rsidR="00864FAA" w:rsidRPr="00A61BAE" w:rsidRDefault="00864FAA" w:rsidP="009A1720">
            <w:r w:rsidRPr="00A61BAE">
              <w:t>28</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5F9AC" w14:textId="77777777" w:rsidR="00864FAA" w:rsidRPr="00A61BAE" w:rsidRDefault="00864FAA" w:rsidP="009A1720">
            <w:r w:rsidRPr="00A61BAE">
              <w:rPr>
                <w:b/>
                <w:bCs/>
              </w:rPr>
              <w:t>Effective Slope Angle</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BD75E" w14:textId="77777777" w:rsidR="00FE07BC" w:rsidRPr="00FE07BC" w:rsidRDefault="00000000" w:rsidP="009A1720">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eff</m:t>
                    </m:r>
                  </m:sub>
                </m:sSub>
                <m:r>
                  <w:rPr>
                    <w:rFonts w:ascii="Cambria Math" w:hAnsi="Cambria Math"/>
                  </w:rPr>
                  <m:t>=</m:t>
                </m:r>
              </m:oMath>
            </m:oMathPara>
          </w:p>
          <w:p w14:paraId="66983012" w14:textId="2FE7B01B" w:rsidR="00864FAA" w:rsidRPr="00A61BAE" w:rsidRDefault="00864FAA" w:rsidP="009A1720">
            <m:oMathPara>
              <m:oMath>
                <m:r>
                  <m:rPr>
                    <m:sty m:val="p"/>
                  </m:rPr>
                  <w:rPr>
                    <w:rFonts w:ascii="Cambria Math" w:hAnsi="Cambria Math"/>
                  </w:rPr>
                  <m:t>arctan⁡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disc</m:t>
                        </m:r>
                      </m:sub>
                    </m:sSub>
                  </m:num>
                  <m:den>
                    <m:sSub>
                      <m:sSubPr>
                        <m:ctrlPr>
                          <w:rPr>
                            <w:rFonts w:ascii="Cambria Math" w:hAnsi="Cambria Math"/>
                            <w:i/>
                          </w:rPr>
                        </m:ctrlPr>
                      </m:sSubPr>
                      <m:e>
                        <m:r>
                          <w:rPr>
                            <w:rFonts w:ascii="Cambria Math" w:hAnsi="Cambria Math"/>
                          </w:rPr>
                          <m:t>r</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flat</m:t>
                        </m:r>
                      </m:sub>
                    </m:sSub>
                  </m:den>
                </m:f>
                <m:r>
                  <w:rPr>
                    <w:rFonts w:ascii="Cambria Math" w:hAnsi="Cambria Math"/>
                  </w:rPr>
                  <m:t>)</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914A7" w14:textId="77777777" w:rsidR="00864FAA" w:rsidRPr="00A61BAE" w:rsidRDefault="00000000" w:rsidP="009A1720">
            <m:oMath>
              <m:sSub>
                <m:sSubPr>
                  <m:ctrlPr>
                    <w:rPr>
                      <w:rFonts w:ascii="Cambria Math" w:hAnsi="Cambria Math"/>
                      <w:i/>
                    </w:rPr>
                  </m:ctrlPr>
                </m:sSubPr>
                <m:e>
                  <m:r>
                    <w:rPr>
                      <w:rFonts w:ascii="Cambria Math" w:hAnsi="Cambria Math"/>
                    </w:rPr>
                    <m:t>h</m:t>
                  </m:r>
                </m:e>
                <m:sub>
                  <m:r>
                    <w:rPr>
                      <w:rFonts w:ascii="Cambria Math" w:hAnsi="Cambria Math"/>
                    </w:rPr>
                    <m:t>disc</m:t>
                  </m:r>
                </m:sub>
              </m:sSub>
            </m:oMath>
            <w:r w:rsidR="00864FAA" w:rsidRPr="00A61BAE">
              <w:t>= Plate edge height (0.01 m)</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3D01" w14:textId="77777777" w:rsidR="00864FAA" w:rsidRPr="00A61BAE" w:rsidRDefault="00864FAA" w:rsidP="009A1720">
            <w:r w:rsidRPr="00A61BAE">
              <w:t>55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356C2" w14:textId="77777777" w:rsidR="00864FAA" w:rsidRPr="00A61BAE" w:rsidRDefault="00864FAA" w:rsidP="009A1720">
            <w:r w:rsidRPr="00A61BAE">
              <w:t>degree</w:t>
            </w:r>
          </w:p>
        </w:tc>
        <w:tc>
          <w:tcPr>
            <w:tcW w:w="1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43301" w14:textId="77777777" w:rsidR="00864FAA" w:rsidRPr="00A61BAE" w:rsidRDefault="00864FAA" w:rsidP="009A1720">
            <w:r w:rsidRPr="00A61BAE">
              <w:t>Affects flow speed</w:t>
            </w:r>
          </w:p>
        </w:tc>
      </w:tr>
    </w:tbl>
    <w:p w14:paraId="12EE8EF1" w14:textId="17BEA27E" w:rsidR="00864FAA" w:rsidRDefault="00864FAA" w:rsidP="00864FAA">
      <w:pPr>
        <w:pBdr>
          <w:bottom w:val="thinThickThinMediumGap" w:sz="18" w:space="1" w:color="auto"/>
        </w:pBdr>
      </w:pPr>
    </w:p>
    <w:p w14:paraId="7678EA3A" w14:textId="77777777" w:rsidR="00864FAA" w:rsidRPr="00A61BAE" w:rsidRDefault="00864FAA" w:rsidP="00864FAA"/>
    <w:p w14:paraId="64EE6E84" w14:textId="77777777" w:rsidR="00864FAA" w:rsidRPr="00A61BAE" w:rsidRDefault="00864FAA" w:rsidP="00864FAA">
      <w:pPr>
        <w:rPr>
          <w:b/>
          <w:bCs/>
        </w:rPr>
      </w:pPr>
      <w:r w:rsidRPr="00A61BAE">
        <w:rPr>
          <w:b/>
          <w:bCs/>
        </w:rPr>
        <w:t>Fifth: Hopper Volume Equations</w:t>
      </w:r>
    </w:p>
    <w:tbl>
      <w:tblPr>
        <w:tblW w:w="9532" w:type="dxa"/>
        <w:tblCellSpacing w:w="15" w:type="dxa"/>
        <w:tblLayout w:type="fixed"/>
        <w:tblCellMar>
          <w:left w:w="0" w:type="dxa"/>
          <w:right w:w="0" w:type="dxa"/>
        </w:tblCellMar>
        <w:tblLook w:val="04A0" w:firstRow="1" w:lastRow="0" w:firstColumn="1" w:lastColumn="0" w:noHBand="0" w:noVBand="1"/>
      </w:tblPr>
      <w:tblGrid>
        <w:gridCol w:w="724"/>
        <w:gridCol w:w="1338"/>
        <w:gridCol w:w="2160"/>
        <w:gridCol w:w="1440"/>
        <w:gridCol w:w="1260"/>
        <w:gridCol w:w="900"/>
        <w:gridCol w:w="1710"/>
      </w:tblGrid>
      <w:tr w:rsidR="003E22BA" w:rsidRPr="00A61BAE" w14:paraId="3DA31B7B" w14:textId="77777777" w:rsidTr="003E22BA">
        <w:trPr>
          <w:tblHeade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2BC49" w14:textId="77777777" w:rsidR="00864FAA" w:rsidRPr="00A61BAE" w:rsidRDefault="00864FAA" w:rsidP="009A1720">
            <w:r w:rsidRPr="00A61BAE">
              <w:rPr>
                <w:b/>
                <w:bCs/>
              </w:rPr>
              <w:t>No.</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DF970" w14:textId="77777777" w:rsidR="00864FAA" w:rsidRPr="00A61BAE" w:rsidRDefault="00864FAA" w:rsidP="009A1720">
            <w:r w:rsidRPr="00A61BAE">
              <w:rPr>
                <w:b/>
                <w:bCs/>
              </w:rPr>
              <w:t>Equation Name</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70B04" w14:textId="77777777" w:rsidR="00864FAA" w:rsidRPr="00A61BAE" w:rsidRDefault="00864FAA" w:rsidP="009A1720">
            <w:r w:rsidRPr="00A61BAE">
              <w:rPr>
                <w:b/>
                <w:bCs/>
              </w:rPr>
              <w:t>Equation</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E5D51" w14:textId="77777777" w:rsidR="00864FAA" w:rsidRPr="00A61BAE" w:rsidRDefault="00864FAA" w:rsidP="009A1720">
            <w:r w:rsidRPr="00A61BAE">
              <w:rPr>
                <w:b/>
                <w:bCs/>
              </w:rPr>
              <w:t>Symbols &amp; Meanings</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E9D20"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ED75F" w14:textId="77777777" w:rsidR="00864FAA" w:rsidRPr="00A61BAE" w:rsidRDefault="00864FAA" w:rsidP="009A1720">
            <w:r w:rsidRPr="00A61BAE">
              <w:rPr>
                <w:b/>
                <w:bCs/>
              </w:rPr>
              <w:t>Unit</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9565E" w14:textId="77777777" w:rsidR="00864FAA" w:rsidRPr="00A61BAE" w:rsidRDefault="00864FAA" w:rsidP="009A1720">
            <w:r w:rsidRPr="00A61BAE">
              <w:rPr>
                <w:b/>
                <w:bCs/>
              </w:rPr>
              <w:t>Engineering Notes</w:t>
            </w:r>
          </w:p>
        </w:tc>
      </w:tr>
      <w:tr w:rsidR="003E22BA" w:rsidRPr="00A61BAE" w14:paraId="5FE56E2A" w14:textId="77777777" w:rsidTr="003E22BA">
        <w:trP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1487" w14:textId="77777777" w:rsidR="00864FAA" w:rsidRPr="00A61BAE" w:rsidRDefault="00864FAA" w:rsidP="009A1720">
            <w:r w:rsidRPr="00A61BAE">
              <w:t>29</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A4687" w14:textId="77777777" w:rsidR="00864FAA" w:rsidRPr="00A61BAE" w:rsidRDefault="00864FAA" w:rsidP="009A1720">
            <w:r w:rsidRPr="00A61BAE">
              <w:rPr>
                <w:b/>
                <w:bCs/>
              </w:rPr>
              <w:t>Cylindrical Hopper Volume</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06776"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hopper,cyl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h</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D91C" w14:textId="77777777" w:rsidR="00864FAA" w:rsidRPr="00A61BAE" w:rsidRDefault="00000000" w:rsidP="009A1720">
            <m:oMath>
              <m:sSub>
                <m:sSubPr>
                  <m:ctrlPr>
                    <w:rPr>
                      <w:rFonts w:ascii="Cambria Math" w:hAnsi="Cambria Math"/>
                      <w:i/>
                    </w:rPr>
                  </m:ctrlPr>
                </m:sSubPr>
                <m:e>
                  <m:r>
                    <w:rPr>
                      <w:rFonts w:ascii="Cambria Math" w:hAnsi="Cambria Math"/>
                    </w:rPr>
                    <m:t>D</m:t>
                  </m:r>
                </m:e>
                <m:sub>
                  <m:r>
                    <w:rPr>
                      <w:rFonts w:ascii="Cambria Math" w:hAnsi="Cambria Math"/>
                    </w:rPr>
                    <m:t>h</m:t>
                  </m:r>
                </m:sub>
              </m:sSub>
            </m:oMath>
            <w:r w:rsidR="00864FAA" w:rsidRPr="00A61BAE">
              <w:t xml:space="preserve"> = Hopper diameter (0.3 m) </w:t>
            </w:r>
          </w:p>
          <w:p w14:paraId="677EC656" w14:textId="77777777" w:rsidR="00864FAA" w:rsidRPr="00A61BAE" w:rsidRDefault="00864FAA" w:rsidP="009A1720">
            <w:r w:rsidRPr="00A61BAE">
              <w:br/>
            </w:r>
          </w:p>
          <w:p w14:paraId="058BAFCE" w14:textId="77777777" w:rsidR="00864FAA" w:rsidRPr="00A61BAE" w:rsidRDefault="00000000" w:rsidP="009A1720">
            <m:oMath>
              <m:sSub>
                <m:sSubPr>
                  <m:ctrlPr>
                    <w:rPr>
                      <w:rFonts w:ascii="Cambria Math" w:hAnsi="Cambria Math"/>
                      <w:i/>
                    </w:rPr>
                  </m:ctrlPr>
                </m:sSubPr>
                <m:e>
                  <m:r>
                    <w:rPr>
                      <w:rFonts w:ascii="Cambria Math" w:hAnsi="Cambria Math"/>
                    </w:rPr>
                    <m:t>H</m:t>
                  </m:r>
                </m:e>
                <m:sub>
                  <m:r>
                    <w:rPr>
                      <w:rFonts w:ascii="Cambria Math" w:hAnsi="Cambria Math"/>
                    </w:rPr>
                    <m:t>h</m:t>
                  </m:r>
                </m:sub>
              </m:sSub>
            </m:oMath>
            <w:r w:rsidR="00864FAA" w:rsidRPr="00A61BAE">
              <w:t>= Hopper height (0.4 m)</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42E27" w14:textId="77777777" w:rsidR="00864FAA" w:rsidRPr="00A61BAE" w:rsidRDefault="00864FAA" w:rsidP="009A1720">
            <w:r w:rsidRPr="00A61BAE">
              <w:t>0.0283</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B7078" w14:textId="77777777" w:rsidR="00864FAA" w:rsidRPr="00A61BAE" w:rsidRDefault="00864FAA" w:rsidP="009A1720">
            <w:r w:rsidRPr="00A61BAE">
              <w:t>m³ = 28.3 L</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6B7C8" w14:textId="77777777" w:rsidR="00864FAA" w:rsidRPr="00A61BAE" w:rsidRDefault="00864FAA" w:rsidP="009A1720">
            <w:r w:rsidRPr="00A61BAE">
              <w:t>For temporary storage</w:t>
            </w:r>
          </w:p>
        </w:tc>
      </w:tr>
      <w:tr w:rsidR="003E22BA" w:rsidRPr="00A61BAE" w14:paraId="6DF0E127" w14:textId="77777777" w:rsidTr="003E22BA">
        <w:trP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01A6B" w14:textId="77777777" w:rsidR="00864FAA" w:rsidRPr="00A61BAE" w:rsidRDefault="00864FAA" w:rsidP="009A1720">
            <w:r w:rsidRPr="00A61BAE">
              <w:lastRenderedPageBreak/>
              <w:t>30</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280EC" w14:textId="77777777" w:rsidR="00864FAA" w:rsidRPr="00A61BAE" w:rsidRDefault="00864FAA" w:rsidP="009A1720">
            <w:r w:rsidRPr="00A61BAE">
              <w:rPr>
                <w:b/>
                <w:bCs/>
              </w:rPr>
              <w:t>Conical Hopper Volume</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88F90"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hopper,cyl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12</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m:t>
                    </m:r>
                  </m:sub>
                  <m:sup>
                    <m:r>
                      <w:rPr>
                        <w:rFonts w:ascii="Cambria Math" w:hAnsi="Cambria Math"/>
                      </w:rPr>
                      <m:t>2</m:t>
                    </m:r>
                  </m:sup>
                </m:sSubSup>
                <m:r>
                  <w:rPr>
                    <w:rFonts w:ascii="Cambria Math" w:hAnsi="Cambria Math"/>
                  </w:rPr>
                  <m:t>)</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85922" w14:textId="77777777" w:rsidR="00864FAA" w:rsidRPr="00A61BAE" w:rsidRDefault="00000000" w:rsidP="009A1720">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864FAA" w:rsidRPr="00A61BAE">
              <w:t xml:space="preserve"> = Cone height </w:t>
            </w:r>
          </w:p>
          <w:p w14:paraId="315054AE" w14:textId="77777777" w:rsidR="00864FAA" w:rsidRPr="00A61BAE" w:rsidRDefault="00864FAA" w:rsidP="009A1720">
            <w:r w:rsidRPr="00A61BAE">
              <w:br/>
            </w:r>
          </w:p>
          <w:p w14:paraId="71CD5D31" w14:textId="77777777" w:rsidR="00864FAA" w:rsidRPr="00A61BAE" w:rsidRDefault="00000000" w:rsidP="009A1720">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864FAA" w:rsidRPr="00A61BAE">
              <w:t xml:space="preserve"> = Top diameter </w:t>
            </w:r>
          </w:p>
          <w:p w14:paraId="6E7D13AA" w14:textId="77777777" w:rsidR="00864FAA" w:rsidRPr="00A61BAE" w:rsidRDefault="00864FAA" w:rsidP="009A1720">
            <w:r w:rsidRPr="00A61BAE">
              <w:br/>
            </w:r>
          </w:p>
          <w:p w14:paraId="4F684C21" w14:textId="77777777" w:rsidR="00864FAA" w:rsidRPr="00A61BAE" w:rsidRDefault="00000000" w:rsidP="009A1720">
            <m:oMath>
              <m:sSub>
                <m:sSubPr>
                  <m:ctrlPr>
                    <w:rPr>
                      <w:rFonts w:ascii="Cambria Math" w:hAnsi="Cambria Math"/>
                      <w:i/>
                    </w:rPr>
                  </m:ctrlPr>
                </m:sSubPr>
                <m:e>
                  <m:r>
                    <w:rPr>
                      <w:rFonts w:ascii="Cambria Math" w:hAnsi="Cambria Math"/>
                    </w:rPr>
                    <m:t>D</m:t>
                  </m:r>
                </m:e>
                <m:sub>
                  <m:r>
                    <w:rPr>
                      <w:rFonts w:ascii="Cambria Math" w:hAnsi="Cambria Math"/>
                    </w:rPr>
                    <m:t>b</m:t>
                  </m:r>
                </m:sub>
              </m:sSub>
            </m:oMath>
            <w:r w:rsidR="00864FAA" w:rsidRPr="00A61BAE">
              <w:t xml:space="preserve"> = Bottom diameter</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D7310"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42E4A" w14:textId="77777777" w:rsidR="00864FAA" w:rsidRPr="00A61BAE" w:rsidRDefault="00864FAA" w:rsidP="009A1720">
            <w:r w:rsidRPr="00A61BAE">
              <w:t>m³</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A1ED" w14:textId="77777777" w:rsidR="00864FAA" w:rsidRPr="00A61BAE" w:rsidRDefault="00864FAA" w:rsidP="009A1720">
            <w:r w:rsidRPr="00A61BAE">
              <w:t>For smooth feeding</w:t>
            </w:r>
          </w:p>
        </w:tc>
      </w:tr>
      <w:tr w:rsidR="003E22BA" w:rsidRPr="00A61BAE" w14:paraId="5D2E86F0" w14:textId="77777777" w:rsidTr="003E22BA">
        <w:trP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A9020" w14:textId="77777777" w:rsidR="00864FAA" w:rsidRPr="00A61BAE" w:rsidRDefault="00864FAA" w:rsidP="009A1720">
            <w:r w:rsidRPr="00A61BAE">
              <w:t>31</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7F850" w14:textId="77777777" w:rsidR="00864FAA" w:rsidRPr="00A61BAE" w:rsidRDefault="00864FAA" w:rsidP="009A1720">
            <w:r w:rsidRPr="00A61BAE">
              <w:rPr>
                <w:b/>
                <w:bCs/>
              </w:rPr>
              <w:t>Material Volume in Hopper</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A2B60" w14:textId="77777777" w:rsidR="003E22BA" w:rsidRPr="003E22BA" w:rsidRDefault="00000000" w:rsidP="009A1720">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material,hopper</m:t>
                    </m:r>
                  </m:sub>
                </m:sSub>
                <m:r>
                  <w:rPr>
                    <w:rFonts w:ascii="Cambria Math" w:hAnsi="Cambria Math"/>
                  </w:rPr>
                  <m:t xml:space="preserve"> =</m:t>
                </m:r>
              </m:oMath>
            </m:oMathPara>
          </w:p>
          <w:p w14:paraId="6C7DE2FC" w14:textId="0B4875C1" w:rsidR="00864FAA" w:rsidRPr="00A61BAE" w:rsidRDefault="00000000" w:rsidP="009A1720">
            <m:oMathPara>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hopper</m:t>
                    </m:r>
                  </m:sub>
                </m:sSub>
                <m:r>
                  <w:rPr>
                    <w:rFonts w:ascii="Cambria Math" w:hAnsi="Cambria Math"/>
                  </w:rPr>
                  <m:t xml:space="preserve"> </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9DA27" w14:textId="77777777" w:rsidR="00864FAA" w:rsidRPr="00A61BAE" w:rsidRDefault="00000000" w:rsidP="009A1720">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m:t>
                  </m:r>
                </m:sub>
              </m:sSub>
            </m:oMath>
            <w:r w:rsidR="00864FAA" w:rsidRPr="00A61BAE">
              <w:t xml:space="preserve"> = Hopper fill factor (0.8-0.9</w:t>
            </w:r>
            <w:r w:rsidR="00864FAA">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2E6B4"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6DBF" w14:textId="77777777" w:rsidR="00864FAA" w:rsidRPr="00A61BAE" w:rsidRDefault="00864FAA" w:rsidP="009A1720">
            <w:r w:rsidRPr="00A61BAE">
              <w:t>m³</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3F083" w14:textId="77777777" w:rsidR="00864FAA" w:rsidRPr="00A61BAE" w:rsidRDefault="00864FAA" w:rsidP="009A1720">
            <w:r w:rsidRPr="00A61BAE">
              <w:t>Less than geometric volume</w:t>
            </w:r>
          </w:p>
        </w:tc>
      </w:tr>
      <w:tr w:rsidR="003E22BA" w:rsidRPr="00A61BAE" w14:paraId="7B8E3D0F" w14:textId="77777777" w:rsidTr="003E22BA">
        <w:trP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B8B9D" w14:textId="77777777" w:rsidR="00864FAA" w:rsidRPr="00A61BAE" w:rsidRDefault="00864FAA" w:rsidP="009A1720">
            <w:r w:rsidRPr="00A61BAE">
              <w:t>32</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7EB7D" w14:textId="77777777" w:rsidR="00864FAA" w:rsidRPr="00A61BAE" w:rsidRDefault="00864FAA" w:rsidP="009A1720">
            <w:r w:rsidRPr="00A61BAE">
              <w:rPr>
                <w:b/>
                <w:bCs/>
              </w:rPr>
              <w:t>Material Mass in Hopper</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1F200" w14:textId="77777777" w:rsidR="00864FAA" w:rsidRPr="00A61BAE" w:rsidRDefault="00000000" w:rsidP="009A1720">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hopper</m:t>
                        </m:r>
                      </m:sub>
                    </m:sSub>
                    <m:r>
                      <w:rPr>
                        <w:rFonts w:ascii="Cambria Math" w:hAnsi="Cambria Math"/>
                      </w:rPr>
                      <m:t>=V</m:t>
                    </m:r>
                  </m:e>
                  <m:sub>
                    <m:r>
                      <w:rPr>
                        <w:rFonts w:ascii="Cambria Math" w:hAnsi="Cambria Math"/>
                      </w:rPr>
                      <m:t>material,hopper</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 xml:space="preserve"> </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D0CD"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02A68"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79AC4" w14:textId="77777777" w:rsidR="00864FAA" w:rsidRPr="00A61BAE" w:rsidRDefault="00864FAA" w:rsidP="009A1720">
            <w:r w:rsidRPr="00A61BAE">
              <w:t>kg</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939E0" w14:textId="77777777" w:rsidR="00864FAA" w:rsidRPr="00A61BAE" w:rsidRDefault="00864FAA" w:rsidP="009A1720">
            <w:r w:rsidRPr="00A61BAE">
              <w:t>For production planning</w:t>
            </w:r>
          </w:p>
        </w:tc>
      </w:tr>
      <w:tr w:rsidR="003E22BA" w:rsidRPr="00A61BAE" w14:paraId="0884C756" w14:textId="77777777" w:rsidTr="003E22BA">
        <w:trPr>
          <w:tblCellSpacing w:w="15" w:type="dxa"/>
        </w:trPr>
        <w:tc>
          <w:tcPr>
            <w:tcW w:w="6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95DDD" w14:textId="77777777" w:rsidR="00864FAA" w:rsidRPr="00A61BAE" w:rsidRDefault="00864FAA" w:rsidP="009A1720">
            <w:r w:rsidRPr="00A61BAE">
              <w:t>33</w:t>
            </w:r>
          </w:p>
        </w:tc>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2B30A" w14:textId="77777777" w:rsidR="00864FAA" w:rsidRPr="00A61BAE" w:rsidRDefault="00864FAA" w:rsidP="009A1720">
            <w:r w:rsidRPr="00A61BAE">
              <w:rPr>
                <w:b/>
                <w:bCs/>
              </w:rPr>
              <w:t>Complete Emptying Time</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B529C" w14:textId="77777777" w:rsidR="00864FAA" w:rsidRPr="00A61BAE" w:rsidRDefault="00000000" w:rsidP="009A1720">
            <m:oMathPara>
              <m:oMath>
                <m:sSub>
                  <m:sSubPr>
                    <m:ctrlPr>
                      <w:rPr>
                        <w:rFonts w:ascii="Cambria Math" w:hAnsi="Cambria Math"/>
                        <w:i/>
                      </w:rPr>
                    </m:ctrlPr>
                  </m:sSubPr>
                  <m:e>
                    <m:r>
                      <w:rPr>
                        <w:rFonts w:ascii="Cambria Math" w:hAnsi="Cambria Math"/>
                      </w:rPr>
                      <m:t>t</m:t>
                    </m:r>
                  </m:e>
                  <m:sub>
                    <m:r>
                      <w:rPr>
                        <w:rFonts w:ascii="Cambria Math" w:hAnsi="Cambria Math"/>
                      </w:rPr>
                      <m:t>empty</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 xml:space="preserve"> m</m:t>
                        </m:r>
                      </m:e>
                      <m:sub>
                        <m:r>
                          <w:rPr>
                            <w:rFonts w:ascii="Cambria Math" w:hAnsi="Cambria Math"/>
                          </w:rPr>
                          <m:t>hopper</m:t>
                        </m:r>
                      </m:sub>
                    </m:sSub>
                  </m:num>
                  <m:den>
                    <m:acc>
                      <m:accPr>
                        <m:chr m:val="̇"/>
                        <m:ctrlPr>
                          <w:rPr>
                            <w:rFonts w:ascii="Cambria Math" w:hAnsi="Cambria Math"/>
                            <w:i/>
                          </w:rPr>
                        </m:ctrlPr>
                      </m:accPr>
                      <m:e>
                        <m:r>
                          <w:rPr>
                            <w:rFonts w:ascii="Cambria Math" w:hAnsi="Cambria Math"/>
                          </w:rPr>
                          <m:t>m</m:t>
                        </m:r>
                      </m:e>
                    </m:ac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material,hopper</m:t>
                        </m:r>
                      </m:sub>
                    </m:sSub>
                  </m:num>
                  <m:den>
                    <m:sSub>
                      <m:sSubPr>
                        <m:ctrlPr>
                          <w:rPr>
                            <w:rFonts w:ascii="Cambria Math" w:hAnsi="Cambria Math"/>
                            <w:i/>
                          </w:rPr>
                        </m:ctrlPr>
                      </m:sSubPr>
                      <m:e>
                        <m:r>
                          <w:rPr>
                            <w:rFonts w:ascii="Cambria Math" w:hAnsi="Cambria Math"/>
                          </w:rPr>
                          <m:t>Q</m:t>
                        </m:r>
                      </m:e>
                      <m:sub>
                        <m:r>
                          <w:rPr>
                            <w:rFonts w:ascii="Cambria Math" w:hAnsi="Cambria Math"/>
                          </w:rPr>
                          <m:t>v</m:t>
                        </m:r>
                      </m:sub>
                    </m:sSub>
                  </m:den>
                </m:f>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D0B8D"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11B1A"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9B073" w14:textId="77777777" w:rsidR="00864FAA" w:rsidRPr="00A61BAE" w:rsidRDefault="00864FAA" w:rsidP="009A1720">
            <w:r w:rsidRPr="00A61BAE">
              <w:t>s</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1D37" w14:textId="77777777" w:rsidR="00864FAA" w:rsidRPr="00A61BAE" w:rsidRDefault="00864FAA" w:rsidP="009A1720">
            <w:r w:rsidRPr="00A61BAE">
              <w:t>Between two hopper refills</w:t>
            </w:r>
          </w:p>
        </w:tc>
      </w:tr>
    </w:tbl>
    <w:p w14:paraId="68DFE78F" w14:textId="5DF94192" w:rsidR="00864FAA" w:rsidRDefault="00864FAA" w:rsidP="00864FAA">
      <w:pPr>
        <w:pBdr>
          <w:bottom w:val="thinThickThinMediumGap" w:sz="18" w:space="1" w:color="auto"/>
        </w:pBdr>
      </w:pPr>
    </w:p>
    <w:p w14:paraId="28B90B75" w14:textId="77777777" w:rsidR="00864FAA" w:rsidRPr="00A61BAE" w:rsidRDefault="00864FAA" w:rsidP="00864FAA"/>
    <w:p w14:paraId="70C3576D" w14:textId="77777777" w:rsidR="00864FAA" w:rsidRPr="00A61BAE" w:rsidRDefault="00864FAA" w:rsidP="00864FAA">
      <w:pPr>
        <w:rPr>
          <w:b/>
          <w:bCs/>
        </w:rPr>
      </w:pPr>
      <w:r w:rsidRPr="00A61BAE">
        <w:rPr>
          <w:b/>
          <w:bCs/>
        </w:rPr>
        <w:lastRenderedPageBreak/>
        <w:t>Sixth: Bag Volume Equations</w:t>
      </w:r>
    </w:p>
    <w:tbl>
      <w:tblPr>
        <w:tblW w:w="9532" w:type="dxa"/>
        <w:tblCellSpacing w:w="15" w:type="dxa"/>
        <w:tblLayout w:type="fixed"/>
        <w:tblCellMar>
          <w:left w:w="0" w:type="dxa"/>
          <w:right w:w="0" w:type="dxa"/>
        </w:tblCellMar>
        <w:tblLook w:val="04A0" w:firstRow="1" w:lastRow="0" w:firstColumn="1" w:lastColumn="0" w:noHBand="0" w:noVBand="1"/>
      </w:tblPr>
      <w:tblGrid>
        <w:gridCol w:w="713"/>
        <w:gridCol w:w="1354"/>
        <w:gridCol w:w="2155"/>
        <w:gridCol w:w="1440"/>
        <w:gridCol w:w="1260"/>
        <w:gridCol w:w="900"/>
        <w:gridCol w:w="1710"/>
      </w:tblGrid>
      <w:tr w:rsidR="003E22BA" w:rsidRPr="00A61BAE" w14:paraId="18385B47" w14:textId="77777777" w:rsidTr="003E22BA">
        <w:trPr>
          <w:tblHeade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DE1D1" w14:textId="77777777" w:rsidR="00864FAA" w:rsidRPr="00A61BAE" w:rsidRDefault="00864FAA" w:rsidP="009A1720">
            <w:r w:rsidRPr="00A61BAE">
              <w:rPr>
                <w:b/>
                <w:bCs/>
              </w:rPr>
              <w:t>No.</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CD415" w14:textId="77777777" w:rsidR="00864FAA" w:rsidRPr="00A61BAE" w:rsidRDefault="00864FAA" w:rsidP="009A1720">
            <w:r w:rsidRPr="00A61BAE">
              <w:rPr>
                <w:b/>
                <w:bCs/>
              </w:rPr>
              <w:t>Equation Name</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11C92" w14:textId="77777777" w:rsidR="00864FAA" w:rsidRPr="00A61BAE" w:rsidRDefault="00864FAA" w:rsidP="009A1720">
            <w:r w:rsidRPr="00A61BAE">
              <w:rPr>
                <w:b/>
                <w:bCs/>
              </w:rPr>
              <w:t>Equation</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D916" w14:textId="77777777" w:rsidR="00864FAA" w:rsidRPr="00A61BAE" w:rsidRDefault="00864FAA" w:rsidP="009A1720">
            <w:r w:rsidRPr="00A61BAE">
              <w:rPr>
                <w:b/>
                <w:bCs/>
              </w:rPr>
              <w:t>Symbols &amp; Meanings</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22F35"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9D4CE" w14:textId="77777777" w:rsidR="00864FAA" w:rsidRPr="00A61BAE" w:rsidRDefault="00864FAA" w:rsidP="009A1720">
            <w:r w:rsidRPr="00A61BAE">
              <w:rPr>
                <w:b/>
                <w:bCs/>
              </w:rPr>
              <w:t>Unit</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5A06D" w14:textId="77777777" w:rsidR="00864FAA" w:rsidRPr="00A61BAE" w:rsidRDefault="00864FAA" w:rsidP="009A1720">
            <w:r w:rsidRPr="00A61BAE">
              <w:rPr>
                <w:b/>
                <w:bCs/>
              </w:rPr>
              <w:t>Engineering Notes</w:t>
            </w:r>
          </w:p>
        </w:tc>
      </w:tr>
      <w:tr w:rsidR="003E22BA" w:rsidRPr="00A61BAE" w14:paraId="2D1961B4" w14:textId="77777777" w:rsidTr="003E22BA">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278ED" w14:textId="77777777" w:rsidR="00864FAA" w:rsidRPr="00A61BAE" w:rsidRDefault="00864FAA" w:rsidP="009A1720">
            <w:r w:rsidRPr="00A61BAE">
              <w:t>34</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5F689" w14:textId="77777777" w:rsidR="00864FAA" w:rsidRPr="00A61BAE" w:rsidRDefault="00864FAA" w:rsidP="009A1720">
            <w:r w:rsidRPr="00A61BAE">
              <w:rPr>
                <w:b/>
                <w:bCs/>
              </w:rPr>
              <w:t>Rectangular Bag Volume</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FC8D4"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bag</m:t>
                    </m:r>
                  </m:sub>
                </m:sSub>
                <m:r>
                  <w:rPr>
                    <w:rFonts w:ascii="Cambria Math" w:hAnsi="Cambria Math"/>
                  </w:rPr>
                  <m:t>=ω×h×t</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82596" w14:textId="77777777" w:rsidR="00864FAA" w:rsidRPr="00A61BAE" w:rsidRDefault="00864FAA" w:rsidP="009A1720">
            <m:oMath>
              <m:r>
                <w:rPr>
                  <w:rFonts w:ascii="Cambria Math" w:hAnsi="Cambria Math"/>
                </w:rPr>
                <m:t>ω</m:t>
              </m:r>
            </m:oMath>
            <w:r w:rsidRPr="00A61BAE">
              <w:t xml:space="preserve"> = Width (0.15 m) </w:t>
            </w:r>
          </w:p>
          <w:p w14:paraId="4116CAA7" w14:textId="77777777" w:rsidR="00864FAA" w:rsidRPr="00A61BAE" w:rsidRDefault="00864FAA" w:rsidP="009A1720">
            <w:r w:rsidRPr="00A61BAE">
              <w:br/>
            </w:r>
          </w:p>
          <w:p w14:paraId="2269365F" w14:textId="77777777" w:rsidR="00864FAA" w:rsidRPr="00A61BAE" w:rsidRDefault="00864FAA" w:rsidP="009A1720">
            <m:oMath>
              <m:r>
                <w:rPr>
                  <w:rFonts w:ascii="Cambria Math" w:hAnsi="Cambria Math"/>
                </w:rPr>
                <m:t>h</m:t>
              </m:r>
            </m:oMath>
            <w:r w:rsidRPr="00A61BAE">
              <w:t xml:space="preserve">= Height (0.20 m) </w:t>
            </w:r>
          </w:p>
          <w:p w14:paraId="39579BDA" w14:textId="77777777" w:rsidR="00864FAA" w:rsidRPr="00A61BAE" w:rsidRDefault="00864FAA" w:rsidP="009A1720">
            <w:r w:rsidRPr="00A61BAE">
              <w:br/>
            </w:r>
          </w:p>
          <w:p w14:paraId="7102BCA7" w14:textId="77777777" w:rsidR="00864FAA" w:rsidRPr="00A61BAE" w:rsidRDefault="00864FAA" w:rsidP="009A1720">
            <m:oMath>
              <m:r>
                <w:rPr>
                  <w:rFonts w:ascii="Cambria Math" w:hAnsi="Cambria Math"/>
                </w:rPr>
                <m:t xml:space="preserve">t </m:t>
              </m:r>
            </m:oMath>
            <w:r w:rsidRPr="00A61BAE">
              <w:t>= Thickness/Depth (0.08 m)</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C574B" w14:textId="77777777" w:rsidR="00864FAA" w:rsidRPr="00A61BAE" w:rsidRDefault="00864FAA" w:rsidP="009A1720">
            <w:r w:rsidRPr="00A61BAE">
              <w:t>0.0024</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D9F35" w14:textId="77777777" w:rsidR="00864FAA" w:rsidRPr="00A61BAE" w:rsidRDefault="00864FAA" w:rsidP="009A1720">
            <w:r w:rsidRPr="00A61BAE">
              <w:t>m³ = 2.4 L</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16840" w14:textId="77777777" w:rsidR="00864FAA" w:rsidRPr="00A61BAE" w:rsidRDefault="00864FAA" w:rsidP="009A1720">
            <w:r w:rsidRPr="00A61BAE">
              <w:t>Internal bag volume</w:t>
            </w:r>
          </w:p>
        </w:tc>
      </w:tr>
      <w:tr w:rsidR="003E22BA" w:rsidRPr="00A61BAE" w14:paraId="09AF51AF" w14:textId="77777777" w:rsidTr="003E22BA">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5F302" w14:textId="77777777" w:rsidR="00864FAA" w:rsidRPr="00A61BAE" w:rsidRDefault="00864FAA" w:rsidP="009A1720">
            <w:r w:rsidRPr="00A61BAE">
              <w:t>35</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86B8A" w14:textId="77777777" w:rsidR="00864FAA" w:rsidRPr="00A61BAE" w:rsidRDefault="00864FAA" w:rsidP="009A1720">
            <w:r w:rsidRPr="00A61BAE">
              <w:rPr>
                <w:b/>
                <w:bCs/>
              </w:rPr>
              <w:t>Available Product Volume</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8A5F8" w14:textId="77777777" w:rsidR="003E22BA" w:rsidRPr="003E22BA" w:rsidRDefault="00000000" w:rsidP="009A1720">
            <w:pPr>
              <w:rPr>
                <w:rFonts w:eastAsiaTheme="minorEastAsia"/>
              </w:rPr>
            </w:pPr>
            <m:oMathPara>
              <m:oMath>
                <m:sSub>
                  <m:sSubPr>
                    <m:ctrlPr>
                      <w:rPr>
                        <w:rFonts w:ascii="Cambria Math" w:hAnsi="Cambria Math"/>
                        <w:i/>
                      </w:rPr>
                    </m:ctrlPr>
                  </m:sSubPr>
                  <m:e>
                    <m:r>
                      <w:rPr>
                        <w:rFonts w:ascii="Cambria Math" w:hAnsi="Cambria Math"/>
                      </w:rPr>
                      <m:t>V</m:t>
                    </m:r>
                  </m:e>
                  <m:sub>
                    <m:r>
                      <m:rPr>
                        <m:sty m:val="p"/>
                      </m:rPr>
                      <w:rPr>
                        <w:rFonts w:ascii="Cambria Math" w:hAnsi="Cambria Math"/>
                      </w:rPr>
                      <m:t>product</m:t>
                    </m:r>
                  </m:sub>
                </m:sSub>
                <m:r>
                  <w:rPr>
                    <w:rFonts w:ascii="Cambria Math" w:hAnsi="Cambria Math"/>
                  </w:rPr>
                  <m:t>=</m:t>
                </m:r>
              </m:oMath>
            </m:oMathPara>
          </w:p>
          <w:p w14:paraId="781288D6" w14:textId="3F6F8E08" w:rsidR="00864FAA" w:rsidRPr="00D01C50" w:rsidRDefault="00000000" w:rsidP="009A1720">
            <m:oMathPara>
              <m:oMath>
                <m:sSub>
                  <m:sSubPr>
                    <m:ctrlPr>
                      <w:rPr>
                        <w:rFonts w:ascii="Cambria Math" w:hAnsi="Cambria Math"/>
                        <w:i/>
                      </w:rPr>
                    </m:ctrlPr>
                  </m:sSubPr>
                  <m:e>
                    <m:r>
                      <w:rPr>
                        <w:rFonts w:ascii="Cambria Math" w:hAnsi="Cambria Math"/>
                      </w:rPr>
                      <m:t>V</m:t>
                    </m:r>
                  </m:e>
                  <m:sub>
                    <m:r>
                      <w:rPr>
                        <w:rFonts w:ascii="Cambria Math" w:hAnsi="Cambria Math"/>
                      </w:rPr>
                      <m:t>bag</m:t>
                    </m:r>
                  </m:sub>
                </m:sSub>
                <m:r>
                  <w:rPr>
                    <w:rFonts w:ascii="Cambria Math" w:hAnsi="Cambria Math"/>
                  </w:rPr>
                  <m:t>×</m:t>
                </m:r>
                <m:sSub>
                  <m:sSubPr>
                    <m:ctrlPr>
                      <w:rPr>
                        <w:rFonts w:ascii="Cambria Math" w:hAnsi="Cambria Math"/>
                        <w:i/>
                      </w:rPr>
                    </m:ctrlPr>
                  </m:sSubPr>
                  <m:e>
                    <m:r>
                      <w:rPr>
                        <w:rFonts w:ascii="Cambria Math" w:hAnsi="Cambria Math" w:cstheme="majorBidi"/>
                      </w:rPr>
                      <m:t>η</m:t>
                    </m:r>
                  </m:e>
                  <m:sub>
                    <m:r>
                      <w:rPr>
                        <w:rFonts w:ascii="Cambria Math" w:hAnsi="Cambria Math"/>
                      </w:rPr>
                      <m:t>fill,bag</m:t>
                    </m:r>
                  </m:sub>
                </m:sSub>
                <m:r>
                  <w:rPr>
                    <w:rFonts w:ascii="Cambria Math" w:hAnsi="Cambria Math"/>
                  </w:rPr>
                  <m:t>=ω×h×t×</m:t>
                </m:r>
                <m:sSub>
                  <m:sSubPr>
                    <m:ctrlPr>
                      <w:rPr>
                        <w:rFonts w:ascii="Cambria Math" w:hAnsi="Cambria Math"/>
                        <w:i/>
                      </w:rPr>
                    </m:ctrlPr>
                  </m:sSubPr>
                  <m:e>
                    <m:r>
                      <w:rPr>
                        <w:rFonts w:ascii="Cambria Math" w:hAnsi="Cambria Math" w:cstheme="majorBidi"/>
                      </w:rPr>
                      <m:t>η</m:t>
                    </m:r>
                  </m:e>
                  <m:sub>
                    <m:r>
                      <w:rPr>
                        <w:rFonts w:ascii="Cambria Math" w:hAnsi="Cambria Math"/>
                      </w:rPr>
                      <m:t>fill,bag</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875AC" w14:textId="77777777" w:rsidR="00864FAA" w:rsidRPr="00A61BAE" w:rsidRDefault="00000000" w:rsidP="009A1720">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fill,bag</m:t>
                  </m:r>
                </m:sub>
              </m:sSub>
            </m:oMath>
            <w:r w:rsidR="00864FAA" w:rsidRPr="00A61BAE">
              <w:t>= Bag fill factor (0.7-0.8)</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7321C" w14:textId="77777777" w:rsidR="00864FAA" w:rsidRPr="00A61BAE" w:rsidRDefault="00864FAA" w:rsidP="009A1720">
            <w:r w:rsidRPr="00A61BAE">
              <w:t>0.0018</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21ED" w14:textId="77777777" w:rsidR="00864FAA" w:rsidRPr="00A61BAE" w:rsidRDefault="00864FAA" w:rsidP="009A1720">
            <w:r w:rsidRPr="00A61BAE">
              <w:t>m³ = 1.8 L</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4856C" w14:textId="77777777" w:rsidR="00864FAA" w:rsidRPr="00A61BAE" w:rsidRDefault="00864FAA" w:rsidP="009A1720">
            <w:r w:rsidRPr="00A61BAE">
              <w:t>Considering air</w:t>
            </w:r>
          </w:p>
        </w:tc>
      </w:tr>
      <w:tr w:rsidR="003E22BA" w:rsidRPr="00A61BAE" w14:paraId="6E4BC8E3" w14:textId="77777777" w:rsidTr="003E22BA">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D6B10" w14:textId="77777777" w:rsidR="00864FAA" w:rsidRPr="00A61BAE" w:rsidRDefault="00864FAA" w:rsidP="009A1720">
            <w:r w:rsidRPr="00A61BAE">
              <w:t>36</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0F90A" w14:textId="77777777" w:rsidR="00864FAA" w:rsidRPr="00A61BAE" w:rsidRDefault="00864FAA" w:rsidP="009A1720">
            <w:r w:rsidRPr="00A61BAE">
              <w:rPr>
                <w:b/>
                <w:bCs/>
              </w:rPr>
              <w:t>Maximum Bag Mass</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EBF43" w14:textId="77777777" w:rsidR="00864FAA" w:rsidRPr="00A61BAE" w:rsidRDefault="00000000" w:rsidP="009A1720">
            <m:oMathPara>
              <m:oMath>
                <m:sSub>
                  <m:sSubPr>
                    <m:ctrlPr>
                      <w:rPr>
                        <w:rFonts w:ascii="Cambria Math" w:hAnsi="Cambria Math"/>
                        <w:i/>
                      </w:rPr>
                    </m:ctrlPr>
                  </m:sSubPr>
                  <m:e>
                    <m:r>
                      <w:rPr>
                        <w:rFonts w:ascii="Cambria Math" w:hAnsi="Cambria Math"/>
                      </w:rPr>
                      <m:t>m</m:t>
                    </m:r>
                  </m:e>
                  <m:sub>
                    <m:r>
                      <w:rPr>
                        <w:rFonts w:ascii="Cambria Math" w:hAnsi="Cambria Math"/>
                      </w:rPr>
                      <m:t>bag,max</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product</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C43E2"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50712" w14:textId="77777777" w:rsidR="00864FAA" w:rsidRPr="00A61BAE" w:rsidRDefault="00864FAA" w:rsidP="009A1720">
            <w:r w:rsidRPr="00A61BAE">
              <w:t>2.34</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D32CE" w14:textId="77777777" w:rsidR="00864FAA" w:rsidRPr="00A61BAE" w:rsidRDefault="00864FAA" w:rsidP="009A1720">
            <w:r w:rsidRPr="00A61BAE">
              <w:t>kg</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2C6A6" w14:textId="77777777" w:rsidR="00864FAA" w:rsidRPr="00A61BAE" w:rsidRDefault="00864FAA" w:rsidP="009A1720">
            <w:r w:rsidRPr="00A61BAE">
              <w:t>For safety verification</w:t>
            </w:r>
          </w:p>
        </w:tc>
      </w:tr>
      <w:tr w:rsidR="003E22BA" w:rsidRPr="00A61BAE" w14:paraId="6B6B0467" w14:textId="77777777" w:rsidTr="003E22BA">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68C98" w14:textId="77777777" w:rsidR="00864FAA" w:rsidRPr="00A61BAE" w:rsidRDefault="00864FAA" w:rsidP="009A1720">
            <w:r w:rsidRPr="00A61BAE">
              <w:t>37</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A538" w14:textId="77777777" w:rsidR="00864FAA" w:rsidRPr="00A61BAE" w:rsidRDefault="00864FAA" w:rsidP="009A1720">
            <w:r w:rsidRPr="00A61BAE">
              <w:rPr>
                <w:b/>
                <w:bCs/>
              </w:rPr>
              <w:t>Required Film Length</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E840E" w14:textId="77777777" w:rsidR="003E22BA" w:rsidRPr="003E22BA" w:rsidRDefault="00000000" w:rsidP="009A1720">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film</m:t>
                    </m:r>
                  </m:sub>
                </m:sSub>
                <m:r>
                  <w:rPr>
                    <w:rFonts w:ascii="Cambria Math" w:hAnsi="Cambria Math"/>
                  </w:rPr>
                  <m:t>=</m:t>
                </m:r>
              </m:oMath>
            </m:oMathPara>
          </w:p>
          <w:p w14:paraId="0CCB34E1" w14:textId="15C4CBE3" w:rsidR="00864FAA" w:rsidRPr="00A61BAE" w:rsidRDefault="00864FAA" w:rsidP="009A1720">
            <m:oMathPara>
              <m:oMath>
                <m:r>
                  <w:rPr>
                    <w:rFonts w:ascii="Cambria Math" w:hAnsi="Cambria Math"/>
                  </w:rPr>
                  <m:t>2×</m:t>
                </m:r>
                <m:d>
                  <m:dPr>
                    <m:ctrlPr>
                      <w:rPr>
                        <w:rFonts w:ascii="Cambria Math" w:hAnsi="Cambria Math"/>
                        <w:i/>
                      </w:rPr>
                    </m:ctrlPr>
                  </m:dPr>
                  <m:e>
                    <m:r>
                      <w:rPr>
                        <w:rFonts w:ascii="Cambria Math" w:hAnsi="Cambria Math"/>
                      </w:rPr>
                      <m:t>ω+t</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seal</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865EA" w14:textId="77777777" w:rsidR="00864FAA" w:rsidRPr="00A61BAE" w:rsidRDefault="00000000" w:rsidP="009A1720">
            <m:oMath>
              <m:sSub>
                <m:sSubPr>
                  <m:ctrlPr>
                    <w:rPr>
                      <w:rFonts w:ascii="Cambria Math" w:hAnsi="Cambria Math"/>
                      <w:i/>
                    </w:rPr>
                  </m:ctrlPr>
                </m:sSubPr>
                <m:e>
                  <m:r>
                    <w:rPr>
                      <w:rFonts w:ascii="Cambria Math" w:hAnsi="Cambria Math"/>
                    </w:rPr>
                    <m:t>L</m:t>
                  </m:r>
                </m:e>
                <m:sub>
                  <m:r>
                    <w:rPr>
                      <w:rFonts w:ascii="Cambria Math" w:hAnsi="Cambria Math"/>
                    </w:rPr>
                    <m:t>seal</m:t>
                  </m:r>
                </m:sub>
              </m:sSub>
            </m:oMath>
            <w:r w:rsidR="00864FAA" w:rsidRPr="00A61BAE">
              <w:t>= Seal margin (0.02 m)</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ABB78" w14:textId="77777777" w:rsidR="00864FAA" w:rsidRPr="00A61BAE" w:rsidRDefault="00864FAA" w:rsidP="009A1720">
            <w:r w:rsidRPr="00A61BAE">
              <w:t>0.48</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6AEED" w14:textId="77777777" w:rsidR="00864FAA" w:rsidRPr="00A61BAE" w:rsidRDefault="00864FAA" w:rsidP="009A1720">
            <w:r w:rsidRPr="00A61BAE">
              <w:t>m = 480 mm</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1AD1D" w14:textId="77777777" w:rsidR="00864FAA" w:rsidRPr="00A61BAE" w:rsidRDefault="00864FAA" w:rsidP="009A1720">
            <w:r w:rsidRPr="00A61BAE">
              <w:t>Per bag</w:t>
            </w:r>
          </w:p>
        </w:tc>
      </w:tr>
      <w:tr w:rsidR="003E22BA" w:rsidRPr="00A61BAE" w14:paraId="7C471FC7" w14:textId="77777777" w:rsidTr="003E22BA">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4DF94" w14:textId="77777777" w:rsidR="00864FAA" w:rsidRPr="00A61BAE" w:rsidRDefault="00864FAA" w:rsidP="009A1720">
            <w:r w:rsidRPr="00A61BAE">
              <w:lastRenderedPageBreak/>
              <w:t>38</w:t>
            </w:r>
          </w:p>
        </w:tc>
        <w:tc>
          <w:tcPr>
            <w:tcW w:w="1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1E37F" w14:textId="77777777" w:rsidR="00864FAA" w:rsidRPr="00A61BAE" w:rsidRDefault="00864FAA" w:rsidP="009A1720">
            <w:r w:rsidRPr="00A61BAE">
              <w:rPr>
                <w:b/>
                <w:bCs/>
              </w:rPr>
              <w:t>Required Film Width</w:t>
            </w:r>
          </w:p>
        </w:tc>
        <w:tc>
          <w:tcPr>
            <w:tcW w:w="21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9D7FB" w14:textId="77777777" w:rsidR="003E22BA" w:rsidRPr="003E22BA" w:rsidRDefault="00000000" w:rsidP="009A1720">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film</m:t>
                    </m:r>
                  </m:sub>
                </m:sSub>
                <m:r>
                  <w:rPr>
                    <w:rFonts w:ascii="Cambria Math" w:hAnsi="Cambria Math"/>
                  </w:rPr>
                  <m:t xml:space="preserve"> =</m:t>
                </m:r>
              </m:oMath>
            </m:oMathPara>
          </w:p>
          <w:p w14:paraId="3D91317D" w14:textId="3317D3EC" w:rsidR="00864FAA" w:rsidRPr="00A61BAE" w:rsidRDefault="00864FAA" w:rsidP="009A1720">
            <m:oMathPara>
              <m:oMath>
                <m:r>
                  <w:rPr>
                    <w:rFonts w:ascii="Cambria Math" w:hAnsi="Cambria Math"/>
                  </w:rPr>
                  <m:t xml:space="preserve"> h + </m:t>
                </m:r>
                <m:sSub>
                  <m:sSubPr>
                    <m:ctrlPr>
                      <w:rPr>
                        <w:rFonts w:ascii="Cambria Math" w:hAnsi="Cambria Math"/>
                        <w:i/>
                      </w:rPr>
                    </m:ctrlPr>
                  </m:sSubPr>
                  <m:e>
                    <m:r>
                      <w:rPr>
                        <w:rFonts w:ascii="Cambria Math" w:hAnsi="Cambria Math"/>
                      </w:rPr>
                      <m:t>L</m:t>
                    </m:r>
                  </m:e>
                  <m:sub>
                    <m:r>
                      <w:rPr>
                        <w:rFonts w:ascii="Cambria Math" w:hAnsi="Cambria Math"/>
                      </w:rPr>
                      <m:t>seal,top</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seal,bottom</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464A7" w14:textId="77777777" w:rsidR="00864FAA" w:rsidRPr="00A61BAE" w:rsidRDefault="00000000" w:rsidP="009A1720">
            <m:oMath>
              <m:sSub>
                <m:sSubPr>
                  <m:ctrlPr>
                    <w:rPr>
                      <w:rFonts w:ascii="Cambria Math" w:hAnsi="Cambria Math"/>
                      <w:i/>
                    </w:rPr>
                  </m:ctrlPr>
                </m:sSubPr>
                <m:e>
                  <m:r>
                    <w:rPr>
                      <w:rFonts w:ascii="Cambria Math" w:hAnsi="Cambria Math"/>
                    </w:rPr>
                    <m:t>L</m:t>
                  </m:r>
                </m:e>
                <m:sub>
                  <m:r>
                    <w:rPr>
                      <w:rFonts w:ascii="Cambria Math" w:hAnsi="Cambria Math"/>
                    </w:rPr>
                    <m:t>seal,bottom</m:t>
                  </m:r>
                </m:sub>
              </m:sSub>
              <m:r>
                <w:rPr>
                  <w:rFonts w:ascii="Cambria Math" w:hAnsi="Cambria Math"/>
                </w:rPr>
                <m:t xml:space="preserve"> </m:t>
              </m:r>
            </m:oMath>
            <w:r w:rsidR="00864FAA" w:rsidRPr="00A61BAE">
              <w:t>= Top/bottom seal margin</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60A3F" w14:textId="77777777" w:rsidR="00864FAA" w:rsidRPr="00A61BAE" w:rsidRDefault="00864FAA" w:rsidP="009A1720">
            <w:r w:rsidRPr="00A61BAE">
              <w:t>0.24</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F9D6" w14:textId="77777777" w:rsidR="00864FAA" w:rsidRPr="00A61BAE" w:rsidRDefault="00864FAA" w:rsidP="009A1720">
            <w:r w:rsidRPr="00A61BAE">
              <w:t>m = 240 mm</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769D" w14:textId="77777777" w:rsidR="00864FAA" w:rsidRPr="00A61BAE" w:rsidRDefault="00864FAA" w:rsidP="009A1720">
            <w:r w:rsidRPr="00A61BAE">
              <w:t>Roll width</w:t>
            </w:r>
          </w:p>
        </w:tc>
      </w:tr>
    </w:tbl>
    <w:p w14:paraId="4F9AFEB7" w14:textId="0C55FF2E" w:rsidR="00864FAA" w:rsidRDefault="00864FAA" w:rsidP="00864FAA">
      <w:pPr>
        <w:pBdr>
          <w:bottom w:val="thinThickThinMediumGap" w:sz="18" w:space="1" w:color="auto"/>
        </w:pBdr>
      </w:pPr>
    </w:p>
    <w:p w14:paraId="3FED43FC" w14:textId="77777777" w:rsidR="00864FAA" w:rsidRPr="00A61BAE" w:rsidRDefault="00864FAA" w:rsidP="00864FAA"/>
    <w:p w14:paraId="082AA234" w14:textId="77777777" w:rsidR="00864FAA" w:rsidRPr="00A61BAE" w:rsidRDefault="00864FAA" w:rsidP="00864FAA">
      <w:pPr>
        <w:rPr>
          <w:b/>
          <w:bCs/>
        </w:rPr>
      </w:pPr>
      <w:r w:rsidRPr="00A61BAE">
        <w:rPr>
          <w:b/>
          <w:bCs/>
        </w:rPr>
        <w:t>Seventh: Pressure &amp; Stress Equations</w:t>
      </w:r>
    </w:p>
    <w:tbl>
      <w:tblPr>
        <w:tblW w:w="9442" w:type="dxa"/>
        <w:tblCellSpacing w:w="15" w:type="dxa"/>
        <w:tblLayout w:type="fixed"/>
        <w:tblCellMar>
          <w:left w:w="0" w:type="dxa"/>
          <w:right w:w="0" w:type="dxa"/>
        </w:tblCellMar>
        <w:tblLook w:val="04A0" w:firstRow="1" w:lastRow="0" w:firstColumn="1" w:lastColumn="0" w:noHBand="0" w:noVBand="1"/>
      </w:tblPr>
      <w:tblGrid>
        <w:gridCol w:w="802"/>
        <w:gridCol w:w="1463"/>
        <w:gridCol w:w="1957"/>
        <w:gridCol w:w="1440"/>
        <w:gridCol w:w="1260"/>
        <w:gridCol w:w="900"/>
        <w:gridCol w:w="1620"/>
      </w:tblGrid>
      <w:tr w:rsidR="003E22BA" w:rsidRPr="00A61BAE" w14:paraId="7AFC60E7" w14:textId="77777777" w:rsidTr="003E22BA">
        <w:trPr>
          <w:tblHeade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D51B2" w14:textId="77777777" w:rsidR="00864FAA" w:rsidRPr="00A61BAE" w:rsidRDefault="00864FAA" w:rsidP="009A1720">
            <w:r w:rsidRPr="00A61BAE">
              <w:rPr>
                <w:b/>
                <w:bCs/>
              </w:rPr>
              <w:t>No.</w:t>
            </w:r>
          </w:p>
        </w:tc>
        <w:tc>
          <w:tcPr>
            <w:tcW w:w="1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0B55" w14:textId="77777777" w:rsidR="00864FAA" w:rsidRPr="00A61BAE" w:rsidRDefault="00864FAA" w:rsidP="009A1720">
            <w:r w:rsidRPr="00A61BAE">
              <w:rPr>
                <w:b/>
                <w:bCs/>
              </w:rPr>
              <w:t>Equation Name</w:t>
            </w:r>
          </w:p>
        </w:tc>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38468" w14:textId="77777777" w:rsidR="00864FAA" w:rsidRPr="00A61BAE" w:rsidRDefault="00864FAA" w:rsidP="009A1720">
            <w:r w:rsidRPr="00A61BAE">
              <w:rPr>
                <w:b/>
                <w:bCs/>
              </w:rPr>
              <w:t>Equation</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B8363" w14:textId="77777777" w:rsidR="00864FAA" w:rsidRPr="00A61BAE" w:rsidRDefault="00864FAA" w:rsidP="009A1720">
            <w:r w:rsidRPr="00A61BAE">
              <w:rPr>
                <w:b/>
                <w:bCs/>
              </w:rPr>
              <w:t>Symbols &amp; Meanings</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65AC"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5693A" w14:textId="77777777" w:rsidR="00864FAA" w:rsidRPr="00A61BAE" w:rsidRDefault="00864FAA" w:rsidP="009A1720">
            <w:r w:rsidRPr="00A61BAE">
              <w:rPr>
                <w:b/>
                <w:bCs/>
              </w:rPr>
              <w:t>Unit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2A5B7" w14:textId="77777777" w:rsidR="00864FAA" w:rsidRPr="00A61BAE" w:rsidRDefault="00864FAA" w:rsidP="009A1720">
            <w:r w:rsidRPr="00A61BAE">
              <w:rPr>
                <w:b/>
                <w:bCs/>
              </w:rPr>
              <w:t>Engineering Notes</w:t>
            </w:r>
          </w:p>
        </w:tc>
      </w:tr>
      <w:tr w:rsidR="003E22BA" w:rsidRPr="00A61BAE" w14:paraId="21730ACB"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E6ED6" w14:textId="77777777" w:rsidR="00864FAA" w:rsidRPr="00A61BAE" w:rsidRDefault="00864FAA" w:rsidP="009A1720">
            <w:r w:rsidRPr="00A61BAE">
              <w:t>39</w:t>
            </w:r>
          </w:p>
        </w:tc>
        <w:tc>
          <w:tcPr>
            <w:tcW w:w="1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D765" w14:textId="77777777" w:rsidR="00864FAA" w:rsidRPr="00A61BAE" w:rsidRDefault="00864FAA" w:rsidP="009A1720">
            <w:r w:rsidRPr="00A61BAE">
              <w:rPr>
                <w:b/>
                <w:bCs/>
              </w:rPr>
              <w:t>Hydrostatic Column Pressure</w:t>
            </w:r>
          </w:p>
        </w:tc>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E58B1" w14:textId="77777777" w:rsidR="003E22BA" w:rsidRPr="003E22BA" w:rsidRDefault="00000000" w:rsidP="009A172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h</m:t>
                    </m:r>
                  </m:sub>
                </m:sSub>
                <m:r>
                  <w:rPr>
                    <w:rFonts w:ascii="Cambria Math" w:hAnsi="Cambria Math"/>
                  </w:rPr>
                  <m:t>=</m:t>
                </m:r>
              </m:oMath>
            </m:oMathPara>
          </w:p>
          <w:p w14:paraId="3BE9F464" w14:textId="0BC1E3D7" w:rsidR="00864FAA" w:rsidRPr="00A61BAE" w:rsidRDefault="00000000" w:rsidP="009A1720">
            <m:oMathPara>
              <m:oMath>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×g×</m:t>
                </m:r>
                <m:sSub>
                  <m:sSubPr>
                    <m:ctrlPr>
                      <w:rPr>
                        <w:rFonts w:ascii="Cambria Math" w:hAnsi="Cambria Math"/>
                        <w:i/>
                      </w:rPr>
                    </m:ctrlPr>
                  </m:sSubPr>
                  <m:e>
                    <m:r>
                      <w:rPr>
                        <w:rFonts w:ascii="Cambria Math" w:hAnsi="Cambria Math"/>
                      </w:rPr>
                      <m:t>h</m:t>
                    </m:r>
                  </m:e>
                  <m:sub>
                    <m:r>
                      <m:rPr>
                        <m:sty m:val="p"/>
                      </m:rPr>
                      <w:rPr>
                        <w:rFonts w:ascii="Cambria Math" w:hAnsi="Cambria Math"/>
                      </w:rPr>
                      <m:t>column</m:t>
                    </m:r>
                  </m:sub>
                </m:sSub>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16ABC" w14:textId="77777777" w:rsidR="00864FAA" w:rsidRPr="00A61BAE" w:rsidRDefault="00864FAA" w:rsidP="009A1720">
            <w:r w:rsidRPr="00A61BAE">
              <w:t>$h_{column}$ = Material column height above auger (0.2 m)</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86FEF" w14:textId="77777777" w:rsidR="00864FAA" w:rsidRPr="00A61BAE" w:rsidRDefault="00864FAA" w:rsidP="009A1720">
            <w:r w:rsidRPr="00A61BAE">
              <w:t>2550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B0229" w14:textId="77777777" w:rsidR="00864FAA" w:rsidRPr="00A61BAE" w:rsidRDefault="00864FAA" w:rsidP="009A1720">
            <w:r w:rsidRPr="00A61BAE">
              <w:t>Pa = 2.55 kPa</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ACAC" w14:textId="77777777" w:rsidR="00864FAA" w:rsidRPr="00A61BAE" w:rsidRDefault="00864FAA" w:rsidP="009A1720">
            <w:r w:rsidRPr="00A61BAE">
              <w:t>Pressure on the auger</w:t>
            </w:r>
          </w:p>
        </w:tc>
      </w:tr>
      <w:tr w:rsidR="003E22BA" w:rsidRPr="00A61BAE" w14:paraId="38468FEF"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1CC16" w14:textId="77777777" w:rsidR="00864FAA" w:rsidRPr="00A61BAE" w:rsidRDefault="00864FAA" w:rsidP="009A1720">
            <w:r w:rsidRPr="00A61BAE">
              <w:t>40</w:t>
            </w:r>
          </w:p>
        </w:tc>
        <w:tc>
          <w:tcPr>
            <w:tcW w:w="1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F46A1" w14:textId="77777777" w:rsidR="00864FAA" w:rsidRPr="00A61BAE" w:rsidRDefault="00864FAA" w:rsidP="009A1720">
            <w:r w:rsidRPr="00A61BAE">
              <w:rPr>
                <w:b/>
                <w:bCs/>
              </w:rPr>
              <w:t>Vertical Force from Pressure</w:t>
            </w:r>
          </w:p>
        </w:tc>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551C7" w14:textId="77777777" w:rsidR="00864FAA" w:rsidRPr="00A61BAE" w:rsidRDefault="00000000" w:rsidP="009A1720">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m:t>
                    </m:r>
                  </m:sub>
                </m:sSub>
                <m:r>
                  <w:rPr>
                    <w:rFonts w:ascii="Cambria Math" w:hAnsi="Cambria Math"/>
                  </w:rPr>
                  <m:t>×A=</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×g×</m:t>
                </m:r>
                <m:sSub>
                  <m:sSubPr>
                    <m:ctrlPr>
                      <w:rPr>
                        <w:rFonts w:ascii="Cambria Math" w:hAnsi="Cambria Math"/>
                        <w:i/>
                      </w:rPr>
                    </m:ctrlPr>
                  </m:sSubPr>
                  <m:e>
                    <m:r>
                      <w:rPr>
                        <w:rFonts w:ascii="Cambria Math" w:hAnsi="Cambria Math"/>
                      </w:rPr>
                      <m:t>h</m:t>
                    </m:r>
                  </m:e>
                  <m:sub>
                    <m:r>
                      <m:rPr>
                        <m:sty m:val="p"/>
                      </m:rPr>
                      <w:rPr>
                        <w:rFonts w:ascii="Cambria Math" w:hAnsi="Cambria Math"/>
                      </w:rPr>
                      <m:t>column</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EF71E" w14:textId="77777777" w:rsidR="00864FAA" w:rsidRPr="00A61BAE" w:rsidRDefault="00864FAA" w:rsidP="009A1720">
            <w:r w:rsidRPr="00A61BAE">
              <w:t>-</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AF9BE" w14:textId="77777777" w:rsidR="00864FAA" w:rsidRPr="00A61BAE" w:rsidRDefault="00864FAA" w:rsidP="009A1720">
            <w:r w:rsidRPr="00A61BAE">
              <w:t>20.0</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9835" w14:textId="77777777" w:rsidR="00864FAA" w:rsidRPr="00A61BAE" w:rsidRDefault="00864FAA" w:rsidP="009A1720">
            <w:r w:rsidRPr="00A61BAE">
              <w:t>N</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B0D35" w14:textId="77777777" w:rsidR="00864FAA" w:rsidRPr="00A61BAE" w:rsidRDefault="00864FAA" w:rsidP="009A1720">
            <w:r w:rsidRPr="00A61BAE">
              <w:t>Needed for structural design</w:t>
            </w:r>
          </w:p>
        </w:tc>
      </w:tr>
      <w:tr w:rsidR="003E22BA" w:rsidRPr="00A61BAE" w14:paraId="012E38FC"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8A09" w14:textId="77777777" w:rsidR="00864FAA" w:rsidRPr="00A61BAE" w:rsidRDefault="00864FAA" w:rsidP="009A1720">
            <w:r w:rsidRPr="00A61BAE">
              <w:lastRenderedPageBreak/>
              <w:t>41</w:t>
            </w:r>
          </w:p>
        </w:tc>
        <w:tc>
          <w:tcPr>
            <w:tcW w:w="1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83651" w14:textId="77777777" w:rsidR="00864FAA" w:rsidRPr="00A61BAE" w:rsidRDefault="00864FAA" w:rsidP="009A1720">
            <w:r w:rsidRPr="00A61BAE">
              <w:rPr>
                <w:b/>
                <w:bCs/>
              </w:rPr>
              <w:t>Shear Stress in Material</w:t>
            </w:r>
          </w:p>
        </w:tc>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79FE" w14:textId="77777777" w:rsidR="00864FAA" w:rsidRPr="00A61BAE" w:rsidRDefault="00864FAA" w:rsidP="009A1720">
            <m:oMathPara>
              <m:oMath>
                <m:r>
                  <w:rPr>
                    <w:rFonts w:ascii="Cambria Math" w:hAnsi="Cambria Math"/>
                  </w:rPr>
                  <m:t>τ=</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shear</m:t>
                        </m:r>
                      </m:sub>
                    </m:sSub>
                  </m:num>
                  <m:den>
                    <m:sSub>
                      <m:sSubPr>
                        <m:ctrlPr>
                          <w:rPr>
                            <w:rFonts w:ascii="Cambria Math" w:hAnsi="Cambria Math"/>
                            <w:i/>
                          </w:rPr>
                        </m:ctrlPr>
                      </m:sSubPr>
                      <m:e>
                        <m:r>
                          <w:rPr>
                            <w:rFonts w:ascii="Cambria Math" w:hAnsi="Cambria Math"/>
                          </w:rPr>
                          <m:t>A</m:t>
                        </m:r>
                      </m:e>
                      <m:sub>
                        <m:r>
                          <w:rPr>
                            <w:rFonts w:ascii="Cambria Math" w:hAnsi="Cambria Math"/>
                          </w:rPr>
                          <m:t>shear</m:t>
                        </m:r>
                      </m:sub>
                    </m:sSub>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2π×</m:t>
                    </m:r>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m:t>
                        </m:r>
                      </m:sub>
                    </m:sSub>
                  </m:den>
                </m:f>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0ACB" w14:textId="77777777" w:rsidR="00864FAA" w:rsidRPr="00A61BAE" w:rsidRDefault="00864FAA" w:rsidP="009A1720">
            <w:r w:rsidRPr="00A61BAE">
              <w:t>T = Applied torque</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401F5"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C09A3" w14:textId="77777777" w:rsidR="00864FAA" w:rsidRPr="00A61BAE" w:rsidRDefault="00864FAA" w:rsidP="009A1720">
            <w:r w:rsidRPr="00A61BAE">
              <w:t>Pa</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AB929" w14:textId="77777777" w:rsidR="00864FAA" w:rsidRPr="00A61BAE" w:rsidRDefault="00864FAA" w:rsidP="009A1720">
            <w:r w:rsidRPr="00A61BAE">
              <w:t>For viscous materials</w:t>
            </w:r>
          </w:p>
        </w:tc>
      </w:tr>
      <w:tr w:rsidR="003E22BA" w:rsidRPr="00A61BAE" w14:paraId="6DA7CE2E"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CBBEA" w14:textId="77777777" w:rsidR="00864FAA" w:rsidRPr="00A61BAE" w:rsidRDefault="00864FAA" w:rsidP="009A1720">
            <w:r w:rsidRPr="00A61BAE">
              <w:t>42</w:t>
            </w:r>
          </w:p>
        </w:tc>
        <w:tc>
          <w:tcPr>
            <w:tcW w:w="14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1EBD5" w14:textId="77777777" w:rsidR="00864FAA" w:rsidRPr="00A61BAE" w:rsidRDefault="00864FAA" w:rsidP="009A1720">
            <w:r w:rsidRPr="00A61BAE">
              <w:rPr>
                <w:b/>
                <w:bCs/>
              </w:rPr>
              <w:t>Compressibility Factor</w:t>
            </w:r>
          </w:p>
        </w:tc>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117EE" w14:textId="77777777" w:rsidR="00864FAA" w:rsidRPr="00A61BAE" w:rsidRDefault="00864FAA" w:rsidP="009A1720">
            <m:oMathPara>
              <m:oMath>
                <m:r>
                  <w:rPr>
                    <w:rFonts w:ascii="Cambria Math" w:hAnsi="Cambria Math"/>
                  </w:rPr>
                  <m:t>K =</m:t>
                </m:r>
                <m:f>
                  <m:fPr>
                    <m:ctrlPr>
                      <w:rPr>
                        <w:rFonts w:ascii="Cambria Math" w:hAnsi="Cambria Math"/>
                        <w:i/>
                      </w:rPr>
                    </m:ctrlPr>
                  </m:fPr>
                  <m:num>
                    <m:r>
                      <w:rPr>
                        <w:rFonts w:ascii="Cambria Math" w:hAnsi="Cambria Math"/>
                      </w:rPr>
                      <m:t>∆P</m:t>
                    </m:r>
                  </m:num>
                  <m:den>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o</m:t>
                            </m:r>
                          </m:sub>
                        </m:sSub>
                      </m:den>
                    </m:f>
                  </m:den>
                </m:f>
                <m:r>
                  <w:rPr>
                    <w:rFonts w:ascii="Cambria Math" w:hAnsi="Cambria Math"/>
                  </w:rPr>
                  <m:t xml:space="preserve"> </m:t>
                </m:r>
              </m:oMath>
            </m:oMathPara>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FDF39" w14:textId="77777777" w:rsidR="00864FAA" w:rsidRPr="00A61BAE" w:rsidRDefault="00864FAA" w:rsidP="009A1720">
            <m:oMath>
              <m:r>
                <w:rPr>
                  <w:rFonts w:ascii="Cambria Math" w:hAnsi="Cambria Math"/>
                </w:rPr>
                <m:t>∆P</m:t>
              </m:r>
            </m:oMath>
            <w:r w:rsidRPr="00A61BAE">
              <w:t xml:space="preserve"> = Pressure change </w:t>
            </w:r>
          </w:p>
          <w:p w14:paraId="7CF37EC5" w14:textId="77777777" w:rsidR="00864FAA" w:rsidRPr="00A61BAE" w:rsidRDefault="00864FAA" w:rsidP="009A1720">
            <w:r w:rsidRPr="00A61BAE">
              <w:br/>
            </w:r>
          </w:p>
          <w:p w14:paraId="24534F84" w14:textId="77777777" w:rsidR="00864FAA" w:rsidRPr="00A61BAE" w:rsidRDefault="00864FAA" w:rsidP="009A1720">
            <m:oMath>
              <m:r>
                <w:rPr>
                  <w:rFonts w:ascii="Cambria Math" w:hAnsi="Cambria Math"/>
                </w:rPr>
                <m:t xml:space="preserve">∆V </m:t>
              </m:r>
            </m:oMath>
            <w:r w:rsidRPr="00A61BAE">
              <w:t>= Volume change</w:t>
            </w:r>
          </w:p>
        </w:tc>
        <w:tc>
          <w:tcPr>
            <w:tcW w:w="1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E4FD9"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A09F4" w14:textId="77777777" w:rsidR="00864FAA" w:rsidRPr="00A61BAE" w:rsidRDefault="00864FAA" w:rsidP="009A1720">
            <w:r w:rsidRPr="00A61BAE">
              <w:t>Pa</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B27A" w14:textId="77777777" w:rsidR="00864FAA" w:rsidRPr="00A61BAE" w:rsidRDefault="00864FAA" w:rsidP="009A1720">
            <w:r w:rsidRPr="00A61BAE">
              <w:t>For compressible materials</w:t>
            </w:r>
          </w:p>
        </w:tc>
      </w:tr>
    </w:tbl>
    <w:p w14:paraId="599DAF13" w14:textId="156FD30F" w:rsidR="00864FAA" w:rsidRDefault="00864FAA" w:rsidP="00864FAA">
      <w:pPr>
        <w:pBdr>
          <w:bottom w:val="thinThickThinMediumGap" w:sz="18" w:space="1" w:color="auto"/>
        </w:pBdr>
      </w:pPr>
    </w:p>
    <w:p w14:paraId="15E536B1" w14:textId="77777777" w:rsidR="0043128F" w:rsidRPr="00A61BAE" w:rsidRDefault="0043128F" w:rsidP="00864FAA"/>
    <w:p w14:paraId="11524931" w14:textId="77777777" w:rsidR="00864FAA" w:rsidRPr="00A61BAE" w:rsidRDefault="00864FAA" w:rsidP="00864FAA">
      <w:pPr>
        <w:rPr>
          <w:b/>
          <w:bCs/>
        </w:rPr>
      </w:pPr>
      <w:r w:rsidRPr="00A61BAE">
        <w:rPr>
          <w:b/>
          <w:bCs/>
        </w:rPr>
        <w:t>Eighth: Speed &amp; Time Equations</w:t>
      </w:r>
    </w:p>
    <w:tbl>
      <w:tblPr>
        <w:tblW w:w="9442" w:type="dxa"/>
        <w:tblCellSpacing w:w="15" w:type="dxa"/>
        <w:tblLayout w:type="fixed"/>
        <w:tblCellMar>
          <w:left w:w="0" w:type="dxa"/>
          <w:right w:w="0" w:type="dxa"/>
        </w:tblCellMar>
        <w:tblLook w:val="04A0" w:firstRow="1" w:lastRow="0" w:firstColumn="1" w:lastColumn="0" w:noHBand="0" w:noVBand="1"/>
      </w:tblPr>
      <w:tblGrid>
        <w:gridCol w:w="802"/>
        <w:gridCol w:w="1440"/>
        <w:gridCol w:w="1980"/>
        <w:gridCol w:w="1350"/>
        <w:gridCol w:w="1350"/>
        <w:gridCol w:w="900"/>
        <w:gridCol w:w="1620"/>
      </w:tblGrid>
      <w:tr w:rsidR="00864FAA" w:rsidRPr="00A61BAE" w14:paraId="50F5D5A8" w14:textId="77777777" w:rsidTr="003E22BA">
        <w:trPr>
          <w:tblHeade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E95C0" w14:textId="77777777" w:rsidR="00864FAA" w:rsidRPr="00A61BAE" w:rsidRDefault="00864FAA" w:rsidP="009A1720">
            <w:r w:rsidRPr="00A61BAE">
              <w:rPr>
                <w:b/>
                <w:bCs/>
              </w:rPr>
              <w:t>No.</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9C06" w14:textId="77777777" w:rsidR="00864FAA" w:rsidRPr="00A61BAE" w:rsidRDefault="00864FAA" w:rsidP="009A1720">
            <w:r w:rsidRPr="00A61BAE">
              <w:rPr>
                <w:b/>
                <w:bCs/>
              </w:rPr>
              <w:t>Equation Name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571A3" w14:textId="77777777" w:rsidR="00864FAA" w:rsidRPr="00A61BAE" w:rsidRDefault="00864FAA" w:rsidP="009A1720">
            <w:r w:rsidRPr="00A61BAE">
              <w:rPr>
                <w:b/>
                <w:bCs/>
              </w:rPr>
              <w:t>Equation</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563C9" w14:textId="77777777" w:rsidR="00864FAA" w:rsidRPr="00A61BAE" w:rsidRDefault="00864FAA" w:rsidP="009A1720">
            <w:r w:rsidRPr="00A61BAE">
              <w:rPr>
                <w:b/>
                <w:bCs/>
              </w:rPr>
              <w:t>Symbols &amp; Meanings</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213AC"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99ED9" w14:textId="77777777" w:rsidR="00864FAA" w:rsidRPr="00A61BAE" w:rsidRDefault="00864FAA" w:rsidP="009A1720">
            <w:r w:rsidRPr="00A61BAE">
              <w:rPr>
                <w:b/>
                <w:bCs/>
              </w:rPr>
              <w:t>Unit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FE44A" w14:textId="77777777" w:rsidR="00864FAA" w:rsidRPr="00A61BAE" w:rsidRDefault="00864FAA" w:rsidP="009A1720">
            <w:r w:rsidRPr="00A61BAE">
              <w:rPr>
                <w:b/>
                <w:bCs/>
              </w:rPr>
              <w:t>Engineering Notes</w:t>
            </w:r>
          </w:p>
        </w:tc>
      </w:tr>
      <w:tr w:rsidR="00864FAA" w:rsidRPr="00A61BAE" w14:paraId="1D3B9899"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261A8" w14:textId="77777777" w:rsidR="00864FAA" w:rsidRPr="00A61BAE" w:rsidRDefault="00864FAA" w:rsidP="009A1720">
            <w:r w:rsidRPr="00A61BAE">
              <w:t>43</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9126C" w14:textId="77777777" w:rsidR="00864FAA" w:rsidRPr="00A61BAE" w:rsidRDefault="00864FAA" w:rsidP="009A1720">
            <w:r w:rsidRPr="00A61BAE">
              <w:rPr>
                <w:b/>
                <w:bCs/>
              </w:rPr>
              <w:t>Angular Velocity</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4690B" w14:textId="77777777" w:rsidR="00864FAA" w:rsidRPr="00A61BAE" w:rsidRDefault="00864FAA" w:rsidP="009A1720">
            <m:oMathPara>
              <m:oMath>
                <m:r>
                  <w:rPr>
                    <w:rFonts w:ascii="Cambria Math" w:hAnsi="Cambria Math"/>
                  </w:rPr>
                  <m:t>ω=2π×N=</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n</m:t>
                        </m:r>
                      </m:e>
                      <m:sub>
                        <m:r>
                          <w:rPr>
                            <w:rFonts w:ascii="Cambria Math" w:hAnsi="Cambria Math"/>
                          </w:rPr>
                          <m:t>RPM</m:t>
                        </m:r>
                      </m:sub>
                    </m:sSub>
                  </m:num>
                  <m:den>
                    <m:r>
                      <w:rPr>
                        <w:rFonts w:ascii="Cambria Math" w:hAnsi="Cambria Math"/>
                      </w:rPr>
                      <m:t>60</m:t>
                    </m:r>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E9121" w14:textId="77777777" w:rsidR="00864FAA" w:rsidRPr="00A61BAE" w:rsidRDefault="00864FAA" w:rsidP="009A1720">
            <w:r>
              <w:t>N</w:t>
            </w:r>
            <w:r w:rsidRPr="00A61BAE">
              <w:t xml:space="preserve"> = Speed (rev/sec) </w:t>
            </w:r>
          </w:p>
          <w:p w14:paraId="69D2796D" w14:textId="77777777" w:rsidR="00864FAA" w:rsidRPr="00A61BAE" w:rsidRDefault="00864FAA" w:rsidP="009A1720">
            <w:r w:rsidRPr="00A61BAE">
              <w:br/>
            </w:r>
          </w:p>
          <w:p w14:paraId="4A892DA7" w14:textId="77777777" w:rsidR="00864FAA" w:rsidRPr="00A61BAE" w:rsidRDefault="00000000" w:rsidP="009A1720">
            <m:oMath>
              <m:sSub>
                <m:sSubPr>
                  <m:ctrlPr>
                    <w:rPr>
                      <w:rFonts w:ascii="Cambria Math" w:hAnsi="Cambria Math"/>
                      <w:i/>
                    </w:rPr>
                  </m:ctrlPr>
                </m:sSubPr>
                <m:e>
                  <m:r>
                    <w:rPr>
                      <w:rFonts w:ascii="Cambria Math" w:hAnsi="Cambria Math"/>
                    </w:rPr>
                    <m:t>n</m:t>
                  </m:r>
                </m:e>
                <m:sub>
                  <m:r>
                    <w:rPr>
                      <w:rFonts w:ascii="Cambria Math" w:hAnsi="Cambria Math"/>
                    </w:rPr>
                    <m:t>RPM</m:t>
                  </m:r>
                </m:sub>
              </m:sSub>
            </m:oMath>
            <w:r w:rsidR="00864FAA" w:rsidRPr="00A61BAE">
              <w:t xml:space="preserve"> = Speed (rev/min)</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93E75" w14:textId="77777777" w:rsidR="00864FAA" w:rsidRPr="00A61BAE" w:rsidRDefault="00864FAA" w:rsidP="009A1720">
            <w:r w:rsidRPr="00A61BAE">
              <w:lastRenderedPageBreak/>
              <w:t>15.7</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DB95C" w14:textId="77777777" w:rsidR="00864FAA" w:rsidRPr="00A61BAE" w:rsidRDefault="00864FAA" w:rsidP="009A1720">
            <w:r w:rsidRPr="00A61BAE">
              <w:t>rad/s</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FABA" w14:textId="77777777" w:rsidR="00864FAA" w:rsidRPr="00A61BAE" w:rsidRDefault="00864FAA" w:rsidP="009A1720">
            <w:r w:rsidRPr="00A61BAE">
              <w:t>For unit conversion</w:t>
            </w:r>
          </w:p>
        </w:tc>
      </w:tr>
      <w:tr w:rsidR="00864FAA" w:rsidRPr="00A61BAE" w14:paraId="5909D9A8"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F60F" w14:textId="77777777" w:rsidR="00864FAA" w:rsidRPr="00A61BAE" w:rsidRDefault="00864FAA" w:rsidP="009A1720">
            <w:r w:rsidRPr="00A61BAE">
              <w:t>44</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15413" w14:textId="77777777" w:rsidR="00864FAA" w:rsidRPr="00A61BAE" w:rsidRDefault="00864FAA" w:rsidP="009A1720">
            <w:r w:rsidRPr="00A61BAE">
              <w:rPr>
                <w:b/>
                <w:bCs/>
              </w:rPr>
              <w:t>Linear Material Velocity</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32057" w14:textId="77777777" w:rsidR="00864FAA" w:rsidRPr="00A61BAE" w:rsidRDefault="00000000" w:rsidP="009A1720">
            <m:oMathPara>
              <m:oMath>
                <m:sSub>
                  <m:sSubPr>
                    <m:ctrlPr>
                      <w:rPr>
                        <w:rFonts w:ascii="Cambria Math" w:hAnsi="Cambria Math"/>
                        <w:i/>
                      </w:rPr>
                    </m:ctrlPr>
                  </m:sSubPr>
                  <m:e>
                    <m:r>
                      <w:rPr>
                        <w:rFonts w:ascii="Cambria Math" w:hAnsi="Cambria Math"/>
                      </w:rPr>
                      <m:t>v</m:t>
                    </m:r>
                  </m:e>
                  <m:sub>
                    <m:r>
                      <m:rPr>
                        <m:sty m:val="p"/>
                      </m:rPr>
                      <w:rPr>
                        <w:rFonts w:ascii="Cambria Math" w:hAnsi="Cambria Math"/>
                      </w:rPr>
                      <m:t>material</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r>
                  <m:rPr>
                    <m:sty m:val="p"/>
                  </m:rPr>
                  <w:rPr>
                    <w:rFonts w:ascii="Cambria Math" w:hAnsi="Cambria Math"/>
                  </w:rPr>
                  <m:t>tan⁡</m:t>
                </m:r>
                <m:r>
                  <w:rPr>
                    <w:rFonts w:ascii="Cambria Math" w:hAnsi="Cambria Math"/>
                  </w:rPr>
                  <m:t>(∅)</m:t>
                </m:r>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C6F5C" w14:textId="77777777" w:rsidR="00864FAA" w:rsidRPr="00A61BAE" w:rsidRDefault="00864FAA" w:rsidP="009A1720">
            <m:oMath>
              <m:r>
                <m:rPr>
                  <m:sty m:val="bi"/>
                </m:rPr>
                <w:rPr>
                  <w:rFonts w:ascii="Cambria Math" w:hAnsi="Cambria Math"/>
                </w:rPr>
                <m:t>∅</m:t>
              </m:r>
              <m:r>
                <w:rPr>
                  <w:rFonts w:ascii="Cambria Math" w:hAnsi="Cambria Math"/>
                </w:rPr>
                <m:t xml:space="preserve"> </m:t>
              </m:r>
            </m:oMath>
            <w:r w:rsidRPr="00A61BAE">
              <w:t>= Internal friction angle (25-35°)</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20BE"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A10D6" w14:textId="77777777" w:rsidR="00864FAA" w:rsidRPr="00A61BAE" w:rsidRDefault="00864FAA" w:rsidP="009A1720">
            <w:r w:rsidRPr="00A61BAE">
              <w:t>m/s</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4A63A" w14:textId="77777777" w:rsidR="00864FAA" w:rsidRPr="00A61BAE" w:rsidRDefault="00864FAA" w:rsidP="009A1720">
            <w:r w:rsidRPr="00A61BAE">
              <w:t>Actual transfer speed</w:t>
            </w:r>
          </w:p>
        </w:tc>
      </w:tr>
      <w:tr w:rsidR="00864FAA" w:rsidRPr="00A61BAE" w14:paraId="049A9DB3"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FF305" w14:textId="77777777" w:rsidR="00864FAA" w:rsidRPr="00A61BAE" w:rsidRDefault="00864FAA" w:rsidP="009A1720">
            <w:r w:rsidRPr="00A61BAE">
              <w:t>45</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B03B9" w14:textId="77777777" w:rsidR="00864FAA" w:rsidRPr="00A61BAE" w:rsidRDefault="00864FAA" w:rsidP="009A1720">
            <w:r w:rsidRPr="00A61BAE">
              <w:rPr>
                <w:b/>
                <w:bCs/>
              </w:rPr>
              <w:t>Complete Filling Cycle Time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AA22E" w14:textId="77777777" w:rsidR="00864FAA" w:rsidRPr="00A61BAE" w:rsidRDefault="00000000" w:rsidP="009A1720">
            <m:oMathPara>
              <m:oMath>
                <m:sSub>
                  <m:sSubPr>
                    <m:ctrlPr>
                      <w:rPr>
                        <w:rFonts w:ascii="Cambria Math" w:hAnsi="Cambria Math"/>
                        <w:i/>
                      </w:rPr>
                    </m:ctrlPr>
                  </m:sSubPr>
                  <m:e>
                    <m:r>
                      <w:rPr>
                        <w:rFonts w:ascii="Cambria Math" w:hAnsi="Cambria Math"/>
                      </w:rPr>
                      <m:t>T</m:t>
                    </m:r>
                  </m:e>
                  <m:sub>
                    <m:r>
                      <w:rPr>
                        <w:rFonts w:ascii="Cambria Math" w:hAnsi="Cambria Math"/>
                      </w:rPr>
                      <m:t>cycle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fill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settle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frad</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C8D9C" w14:textId="77777777" w:rsidR="00864FAA" w:rsidRPr="00A61BAE" w:rsidRDefault="00000000" w:rsidP="009A1720">
            <m:oMath>
              <m:sSub>
                <m:sSubPr>
                  <m:ctrlPr>
                    <w:rPr>
                      <w:rFonts w:ascii="Cambria Math" w:hAnsi="Cambria Math"/>
                      <w:i/>
                    </w:rPr>
                  </m:ctrlPr>
                </m:sSubPr>
                <m:e>
                  <m:r>
                    <w:rPr>
                      <w:rFonts w:ascii="Cambria Math" w:hAnsi="Cambria Math"/>
                    </w:rPr>
                    <m:t>t</m:t>
                  </m:r>
                </m:e>
                <m:sub>
                  <m:r>
                    <w:rPr>
                      <w:rFonts w:ascii="Cambria Math" w:hAnsi="Cambria Math"/>
                    </w:rPr>
                    <m:t>settle</m:t>
                  </m:r>
                </m:sub>
              </m:sSub>
              <m:r>
                <w:rPr>
                  <w:rFonts w:ascii="Cambria Math" w:hAnsi="Cambria Math"/>
                </w:rPr>
                <m:t xml:space="preserve"> </m:t>
              </m:r>
            </m:oMath>
            <w:r w:rsidR="00864FAA" w:rsidRPr="00A61BAE">
              <w:t xml:space="preserve">= Settling time </w:t>
            </w:r>
          </w:p>
          <w:p w14:paraId="72217DC6" w14:textId="77777777" w:rsidR="00864FAA" w:rsidRPr="00A61BAE" w:rsidRDefault="00864FAA" w:rsidP="009A1720">
            <w:r w:rsidRPr="00A61BAE">
              <w:br/>
            </w:r>
          </w:p>
          <w:p w14:paraId="09E3088C" w14:textId="77777777" w:rsidR="00864FAA" w:rsidRPr="00A61BAE" w:rsidRDefault="00000000" w:rsidP="009A1720">
            <m:oMath>
              <m:sSub>
                <m:sSubPr>
                  <m:ctrlPr>
                    <w:rPr>
                      <w:rFonts w:ascii="Cambria Math" w:hAnsi="Cambria Math"/>
                      <w:i/>
                    </w:rPr>
                  </m:ctrlPr>
                </m:sSubPr>
                <m:e>
                  <m:r>
                    <w:rPr>
                      <w:rFonts w:ascii="Cambria Math" w:hAnsi="Cambria Math"/>
                    </w:rPr>
                    <m:t>t</m:t>
                  </m:r>
                </m:e>
                <m:sub>
                  <m:r>
                    <w:rPr>
                      <w:rFonts w:ascii="Cambria Math" w:hAnsi="Cambria Math"/>
                    </w:rPr>
                    <m:t>seal</m:t>
                  </m:r>
                </m:sub>
              </m:sSub>
            </m:oMath>
            <w:r w:rsidR="00864FAA" w:rsidRPr="00A61BAE">
              <w:t xml:space="preserve"> = Sealing time </w:t>
            </w:r>
          </w:p>
          <w:p w14:paraId="65CBA0D3" w14:textId="77777777" w:rsidR="00864FAA" w:rsidRPr="00A61BAE" w:rsidRDefault="00864FAA" w:rsidP="009A1720">
            <w:r w:rsidRPr="00A61BAE">
              <w:br/>
            </w:r>
          </w:p>
          <w:p w14:paraId="4FE5A0CF" w14:textId="77777777" w:rsidR="00864FAA" w:rsidRPr="00A61BAE" w:rsidRDefault="00000000" w:rsidP="009A1720">
            <m:oMath>
              <m:sSub>
                <m:sSubPr>
                  <m:ctrlPr>
                    <w:rPr>
                      <w:rFonts w:ascii="Cambria Math" w:hAnsi="Cambria Math"/>
                      <w:i/>
                    </w:rPr>
                  </m:ctrlPr>
                </m:sSubPr>
                <m:e>
                  <m:r>
                    <w:rPr>
                      <w:rFonts w:ascii="Cambria Math" w:hAnsi="Cambria Math"/>
                    </w:rPr>
                    <m:t>t</m:t>
                  </m:r>
                </m:e>
                <m:sub>
                  <m:r>
                    <w:rPr>
                      <w:rFonts w:ascii="Cambria Math" w:hAnsi="Cambria Math"/>
                    </w:rPr>
                    <m:t>cut</m:t>
                  </m:r>
                </m:sub>
              </m:sSub>
            </m:oMath>
            <w:r w:rsidR="00864FAA" w:rsidRPr="00A61BAE">
              <w:t xml:space="preserve"> = Cutting time </w:t>
            </w:r>
          </w:p>
          <w:p w14:paraId="3756FD17" w14:textId="77777777" w:rsidR="00864FAA" w:rsidRPr="00A61BAE" w:rsidRDefault="00864FAA" w:rsidP="009A1720">
            <w:r w:rsidRPr="00A61BAE">
              <w:br/>
            </w:r>
          </w:p>
          <w:p w14:paraId="1F3837AB" w14:textId="77777777" w:rsidR="00864FAA" w:rsidRPr="00A61BAE" w:rsidRDefault="00000000" w:rsidP="009A1720">
            <m:oMath>
              <m:sSub>
                <m:sSubPr>
                  <m:ctrlPr>
                    <w:rPr>
                      <w:rFonts w:ascii="Cambria Math" w:hAnsi="Cambria Math"/>
                      <w:i/>
                    </w:rPr>
                  </m:ctrlPr>
                </m:sSubPr>
                <m:e>
                  <m:r>
                    <w:rPr>
                      <w:rFonts w:ascii="Cambria Math" w:hAnsi="Cambria Math"/>
                    </w:rPr>
                    <m:t>t</m:t>
                  </m:r>
                </m:e>
                <m:sub>
                  <m:r>
                    <w:rPr>
                      <w:rFonts w:ascii="Cambria Math" w:hAnsi="Cambria Math"/>
                    </w:rPr>
                    <m:t>frad</m:t>
                  </m:r>
                </m:sub>
              </m:sSub>
              <m:r>
                <w:rPr>
                  <w:rFonts w:ascii="Cambria Math" w:hAnsi="Cambria Math"/>
                </w:rPr>
                <m:t xml:space="preserve"> </m:t>
              </m:r>
            </m:oMath>
            <w:r w:rsidR="00864FAA" w:rsidRPr="00A61BAE">
              <w:t>= Feeding time</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6C91" w14:textId="77777777" w:rsidR="00864FAA" w:rsidRPr="00A61BAE" w:rsidRDefault="00864FAA" w:rsidP="009A1720">
            <w:r w:rsidRPr="00A61BAE">
              <w:lastRenderedPageBreak/>
              <w:t>1.71</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DE186" w14:textId="77777777" w:rsidR="00864FAA" w:rsidRPr="00A61BAE" w:rsidRDefault="00864FAA" w:rsidP="009A1720">
            <w:r w:rsidRPr="00A61BAE">
              <w:t>s</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1AC44" w14:textId="77777777" w:rsidR="00864FAA" w:rsidRPr="00A61BAE" w:rsidRDefault="00864FAA" w:rsidP="009A1720">
            <w:r w:rsidRPr="00A61BAE">
              <w:t>For total productivity</w:t>
            </w:r>
          </w:p>
        </w:tc>
      </w:tr>
      <w:tr w:rsidR="00864FAA" w:rsidRPr="00A61BAE" w14:paraId="3833095F"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08C35" w14:textId="77777777" w:rsidR="00864FAA" w:rsidRPr="00A61BAE" w:rsidRDefault="00864FAA" w:rsidP="009A1720">
            <w:r w:rsidRPr="00A61BAE">
              <w:t>46</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F9F3A" w14:textId="77777777" w:rsidR="00864FAA" w:rsidRPr="00A61BAE" w:rsidRDefault="00864FAA" w:rsidP="009A1720">
            <w:r w:rsidRPr="00A61BAE">
              <w:rPr>
                <w:b/>
                <w:bCs/>
              </w:rPr>
              <w:t>Productivity</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42F9" w14:textId="77777777" w:rsidR="00864FAA" w:rsidRPr="00A61BAE" w:rsidRDefault="00000000" w:rsidP="009A1720">
            <m:oMathPara>
              <m:oMath>
                <m:acc>
                  <m:accPr>
                    <m:chr m:val="̇"/>
                    <m:ctrlPr>
                      <w:rPr>
                        <w:rFonts w:ascii="Cambria Math" w:hAnsi="Cambria Math"/>
                        <w:i/>
                      </w:rPr>
                    </m:ctrlPr>
                  </m:accPr>
                  <m:e>
                    <m:r>
                      <w:rPr>
                        <w:rFonts w:ascii="Cambria Math" w:hAnsi="Cambria Math"/>
                      </w:rPr>
                      <m:t>n</m:t>
                    </m:r>
                  </m:e>
                </m:acc>
                <m:r>
                  <w:rPr>
                    <w:rFonts w:ascii="Cambria Math" w:hAnsi="Cambria Math"/>
                  </w:rPr>
                  <m:t>=</m:t>
                </m:r>
                <m:f>
                  <m:fPr>
                    <m:ctrlPr>
                      <w:rPr>
                        <w:rFonts w:ascii="Cambria Math" w:hAnsi="Cambria Math"/>
                        <w:i/>
                      </w:rPr>
                    </m:ctrlPr>
                  </m:fPr>
                  <m:num>
                    <m:r>
                      <w:rPr>
                        <w:rFonts w:ascii="Cambria Math" w:hAnsi="Cambria Math"/>
                      </w:rPr>
                      <m:t>60</m:t>
                    </m:r>
                  </m:num>
                  <m:den>
                    <m:sSub>
                      <m:sSubPr>
                        <m:ctrlPr>
                          <w:rPr>
                            <w:rFonts w:ascii="Cambria Math" w:hAnsi="Cambria Math"/>
                            <w:i/>
                          </w:rPr>
                        </m:ctrlPr>
                      </m:sSubPr>
                      <m:e>
                        <m:r>
                          <w:rPr>
                            <w:rFonts w:ascii="Cambria Math" w:hAnsi="Cambria Math"/>
                          </w:rPr>
                          <m:t>T</m:t>
                        </m:r>
                      </m:e>
                      <m:sub>
                        <m:r>
                          <w:rPr>
                            <w:rFonts w:ascii="Cambria Math" w:hAnsi="Cambria Math"/>
                          </w:rPr>
                          <m:t>cycle</m:t>
                        </m:r>
                      </m:sub>
                    </m:sSub>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20833"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159C7" w14:textId="77777777" w:rsidR="00864FAA" w:rsidRPr="00A61BAE" w:rsidRDefault="00864FAA" w:rsidP="009A1720">
            <w:r w:rsidRPr="00A61BAE">
              <w:t>35</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E0B8C" w14:textId="77777777" w:rsidR="00864FAA" w:rsidRPr="00A61BAE" w:rsidRDefault="00864FAA" w:rsidP="009A1720">
            <w:r w:rsidRPr="00A61BAE">
              <w:t>bag/min</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D50D" w14:textId="77777777" w:rsidR="00864FAA" w:rsidRPr="00A61BAE" w:rsidRDefault="00864FAA" w:rsidP="009A1720">
            <w:r w:rsidRPr="00A61BAE">
              <w:t>Production target</w:t>
            </w:r>
          </w:p>
        </w:tc>
      </w:tr>
    </w:tbl>
    <w:p w14:paraId="18FB5D74" w14:textId="7F498EA6" w:rsidR="00864FAA" w:rsidRDefault="00864FAA" w:rsidP="00864FAA">
      <w:pPr>
        <w:pBdr>
          <w:bottom w:val="thinThickThinMediumGap" w:sz="18" w:space="1" w:color="auto"/>
        </w:pBdr>
      </w:pPr>
    </w:p>
    <w:p w14:paraId="1E7811A4" w14:textId="77777777" w:rsidR="00864FAA" w:rsidRPr="00A61BAE" w:rsidRDefault="00864FAA" w:rsidP="00864FAA"/>
    <w:p w14:paraId="7E3CD9BE" w14:textId="77777777" w:rsidR="00864FAA" w:rsidRPr="00A61BAE" w:rsidRDefault="00864FAA" w:rsidP="00864FAA">
      <w:pPr>
        <w:rPr>
          <w:b/>
          <w:bCs/>
        </w:rPr>
      </w:pPr>
      <w:r w:rsidRPr="00A61BAE">
        <w:rPr>
          <w:b/>
          <w:bCs/>
        </w:rPr>
        <w:t>Ninth: Correction &amp; Calibration Equations</w:t>
      </w:r>
    </w:p>
    <w:tbl>
      <w:tblPr>
        <w:tblW w:w="9442" w:type="dxa"/>
        <w:tblCellSpacing w:w="15" w:type="dxa"/>
        <w:tblLayout w:type="fixed"/>
        <w:tblCellMar>
          <w:left w:w="0" w:type="dxa"/>
          <w:right w:w="0" w:type="dxa"/>
        </w:tblCellMar>
        <w:tblLook w:val="04A0" w:firstRow="1" w:lastRow="0" w:firstColumn="1" w:lastColumn="0" w:noHBand="0" w:noVBand="1"/>
      </w:tblPr>
      <w:tblGrid>
        <w:gridCol w:w="802"/>
        <w:gridCol w:w="1440"/>
        <w:gridCol w:w="1980"/>
        <w:gridCol w:w="1350"/>
        <w:gridCol w:w="1350"/>
        <w:gridCol w:w="900"/>
        <w:gridCol w:w="1620"/>
      </w:tblGrid>
      <w:tr w:rsidR="003E22BA" w:rsidRPr="00A61BAE" w14:paraId="49007FBC" w14:textId="77777777" w:rsidTr="003E22BA">
        <w:trPr>
          <w:tblHeade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4D79" w14:textId="77777777" w:rsidR="00864FAA" w:rsidRPr="00A61BAE" w:rsidRDefault="00864FAA" w:rsidP="009A1720">
            <w:r w:rsidRPr="00A61BAE">
              <w:rPr>
                <w:b/>
                <w:bCs/>
              </w:rPr>
              <w:t>No.</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B1A1D" w14:textId="77777777" w:rsidR="00864FAA" w:rsidRPr="00A61BAE" w:rsidRDefault="00864FAA" w:rsidP="009A1720">
            <w:r w:rsidRPr="00A61BAE">
              <w:rPr>
                <w:b/>
                <w:bCs/>
              </w:rPr>
              <w:t>Equation Name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8773" w14:textId="77777777" w:rsidR="00864FAA" w:rsidRPr="00A61BAE" w:rsidRDefault="00864FAA" w:rsidP="009A1720">
            <w:r w:rsidRPr="00A61BAE">
              <w:rPr>
                <w:b/>
                <w:bCs/>
              </w:rPr>
              <w:t>Equation</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A3A77" w14:textId="77777777" w:rsidR="00864FAA" w:rsidRPr="00A61BAE" w:rsidRDefault="00864FAA" w:rsidP="009A1720">
            <w:r w:rsidRPr="00A61BAE">
              <w:rPr>
                <w:b/>
                <w:bCs/>
              </w:rPr>
              <w:t>Symbols &amp; Meanings</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1D273" w14:textId="77777777" w:rsidR="00864FAA" w:rsidRPr="00A61BAE" w:rsidRDefault="00864FAA" w:rsidP="009A1720">
            <w:r w:rsidRPr="00A61BAE">
              <w:rPr>
                <w:b/>
                <w:bCs/>
              </w:rPr>
              <w:t>Calculated Value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38335" w14:textId="77777777" w:rsidR="00864FAA" w:rsidRPr="00A61BAE" w:rsidRDefault="00864FAA" w:rsidP="009A1720">
            <w:r w:rsidRPr="00A61BAE">
              <w:rPr>
                <w:b/>
                <w:bCs/>
              </w:rPr>
              <w:t>Unit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D64CA" w14:textId="77777777" w:rsidR="00864FAA" w:rsidRPr="00A61BAE" w:rsidRDefault="00864FAA" w:rsidP="009A1720">
            <w:r w:rsidRPr="00A61BAE">
              <w:rPr>
                <w:b/>
                <w:bCs/>
              </w:rPr>
              <w:t>Engineering Notes</w:t>
            </w:r>
          </w:p>
        </w:tc>
      </w:tr>
      <w:tr w:rsidR="003E22BA" w:rsidRPr="00A61BAE" w14:paraId="0B922A89"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12DC8" w14:textId="77777777" w:rsidR="00864FAA" w:rsidRPr="00A61BAE" w:rsidRDefault="00864FAA" w:rsidP="009A1720">
            <w:r w:rsidRPr="00A61BAE">
              <w:t>47</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62D5F" w14:textId="77777777" w:rsidR="00864FAA" w:rsidRPr="00A61BAE" w:rsidRDefault="00864FAA" w:rsidP="009A1720">
            <w:r w:rsidRPr="00A61BAE">
              <w:rPr>
                <w:b/>
                <w:bCs/>
              </w:rPr>
              <w:t>Volumetric Correction Factor</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75593" w14:textId="77777777" w:rsidR="00864FAA" w:rsidRPr="00A61BAE" w:rsidRDefault="00000000" w:rsidP="009A1720">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i/>
                          </w:rPr>
                        </m:ctrlPr>
                      </m:sSubPr>
                      <m:e>
                        <m:r>
                          <w:rPr>
                            <w:rFonts w:ascii="Cambria Math" w:hAnsi="Cambria Math"/>
                          </w:rPr>
                          <m:t>m</m:t>
                        </m:r>
                      </m:e>
                      <m:sub>
                        <m:r>
                          <w:rPr>
                            <w:rFonts w:ascii="Cambria Math" w:hAnsi="Cambria Math"/>
                          </w:rPr>
                          <m:t>theory</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×n</m:t>
                    </m:r>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ACDDC" w14:textId="77777777" w:rsidR="00864FAA" w:rsidRPr="00A61BAE" w:rsidRDefault="00000000" w:rsidP="009A1720">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 xml:space="preserve"> </m:t>
              </m:r>
            </m:oMath>
            <w:r w:rsidR="00864FAA" w:rsidRPr="00A61BAE">
              <w:t>= Measured actual mass</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82D9D"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ABED2" w14:textId="77777777" w:rsidR="00864FAA" w:rsidRPr="00A61BAE" w:rsidRDefault="00864FAA" w:rsidP="009A1720">
            <w:r w:rsidRPr="00A61BAE">
              <w: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74F84" w14:textId="77777777" w:rsidR="00864FAA" w:rsidRPr="00A61BAE" w:rsidRDefault="00864FAA" w:rsidP="009A1720">
            <w:r w:rsidRPr="00A61BAE">
              <w:t>Determined experimentally</w:t>
            </w:r>
          </w:p>
        </w:tc>
      </w:tr>
      <w:tr w:rsidR="003E22BA" w:rsidRPr="00A61BAE" w14:paraId="05A6D194"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8A5D" w14:textId="77777777" w:rsidR="00864FAA" w:rsidRPr="00A61BAE" w:rsidRDefault="00864FAA" w:rsidP="009A1720">
            <w:r w:rsidRPr="00A61BAE">
              <w:t>48</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6B4ED" w14:textId="77777777" w:rsidR="00864FAA" w:rsidRPr="00A61BAE" w:rsidRDefault="00864FAA" w:rsidP="009A1720">
            <w:r w:rsidRPr="00A61BAE">
              <w:rPr>
                <w:b/>
                <w:bCs/>
              </w:rPr>
              <w:t>Actual Bulk Density</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C936" w14:textId="77777777" w:rsidR="00864FAA" w:rsidRPr="00A61BAE" w:rsidRDefault="00000000" w:rsidP="009A1720">
            <m:oMathPara>
              <m:oMath>
                <m:sSub>
                  <m:sSubPr>
                    <m:ctrlPr>
                      <w:rPr>
                        <w:rFonts w:ascii="Cambria Math" w:hAnsi="Cambria Math"/>
                        <w:i/>
                      </w:rPr>
                    </m:ctrlPr>
                  </m:sSubPr>
                  <m:e>
                    <m:r>
                      <w:rPr>
                        <w:rFonts w:ascii="Cambria Math" w:hAnsi="Cambria Math"/>
                      </w:rPr>
                      <m:t>ρ</m:t>
                    </m:r>
                  </m:e>
                  <m:sub>
                    <m:r>
                      <w:rPr>
                        <w:rFonts w:ascii="Cambria Math" w:hAnsi="Cambria Math"/>
                      </w:rPr>
                      <m:t>actual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i/>
                          </w:rPr>
                        </m:ctrlPr>
                      </m:sSubPr>
                      <m:e>
                        <m:r>
                          <w:rPr>
                            <w:rFonts w:ascii="Cambria Math" w:hAnsi="Cambria Math"/>
                          </w:rPr>
                          <m:t>V</m:t>
                        </m:r>
                      </m:e>
                      <m:sub>
                        <m:r>
                          <w:rPr>
                            <w:rFonts w:ascii="Cambria Math" w:hAnsi="Cambria Math"/>
                          </w:rPr>
                          <m:t>auger,total</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r>
                      <w:rPr>
                        <w:rFonts w:ascii="Cambria Math" w:hAnsi="Cambria Math"/>
                      </w:rPr>
                      <m:t>×n</m:t>
                    </m:r>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EC4C7"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FEDEB"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7323A" w14:textId="77777777" w:rsidR="00864FAA" w:rsidRPr="00A61BAE" w:rsidRDefault="00864FAA" w:rsidP="009A1720">
            <w:r w:rsidRPr="00A61BAE">
              <w:t>kg/m³</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EBD73" w14:textId="77777777" w:rsidR="00864FAA" w:rsidRPr="00A61BAE" w:rsidRDefault="00864FAA" w:rsidP="009A1720">
            <w:r w:rsidRPr="00A61BAE">
              <w:t>May differ from 1300</w:t>
            </w:r>
          </w:p>
        </w:tc>
      </w:tr>
      <w:tr w:rsidR="003E22BA" w:rsidRPr="00A61BAE" w14:paraId="3EE036DC"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2C459" w14:textId="77777777" w:rsidR="00864FAA" w:rsidRPr="00A61BAE" w:rsidRDefault="00864FAA" w:rsidP="009A1720">
            <w:r w:rsidRPr="00A61BAE">
              <w:lastRenderedPageBreak/>
              <w:t>49</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38345" w14:textId="77777777" w:rsidR="00864FAA" w:rsidRPr="00A61BAE" w:rsidRDefault="00864FAA" w:rsidP="009A1720">
            <w:r w:rsidRPr="00A61BAE">
              <w:rPr>
                <w:b/>
                <w:bCs/>
              </w:rPr>
              <w:t>Actual Filling Efficiency</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FA822" w14:textId="77777777" w:rsidR="00864FAA" w:rsidRPr="00A61BAE" w:rsidRDefault="00000000" w:rsidP="009A1720">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actual</m:t>
                    </m:r>
                  </m:sub>
                </m:sSub>
                <m:r>
                  <w:rPr>
                    <w:rFonts w:ascii="Cambria Math" w:hAnsi="Cambria Math" w:cstheme="majorBidi"/>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×A×p</m:t>
                    </m:r>
                    <m:r>
                      <w:rPr>
                        <w:rFonts w:ascii="Cambria Math" w:hAnsi="Cambria Math"/>
                      </w:rPr>
                      <m:t>×n</m:t>
                    </m:r>
                  </m:den>
                </m:f>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17C9"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7688A"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24CE6" w14:textId="77777777" w:rsidR="00864FAA" w:rsidRPr="00A61BAE" w:rsidRDefault="00864FAA" w:rsidP="009A1720">
            <w:r w:rsidRPr="00A61BAE">
              <w: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CFA6E" w14:textId="77777777" w:rsidR="00864FAA" w:rsidRPr="00A61BAE" w:rsidRDefault="00864FAA" w:rsidP="009A1720">
            <w:r w:rsidRPr="00A61BAE">
              <w:t>For precise calibration</w:t>
            </w:r>
          </w:p>
        </w:tc>
      </w:tr>
      <w:tr w:rsidR="003E22BA" w:rsidRPr="00A61BAE" w14:paraId="6B6F0915" w14:textId="77777777" w:rsidTr="003E22BA">
        <w:trPr>
          <w:tblCellSpacing w:w="15" w:type="dxa"/>
        </w:trPr>
        <w:tc>
          <w:tcPr>
            <w:tcW w:w="7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57B27" w14:textId="77777777" w:rsidR="00864FAA" w:rsidRPr="00A61BAE" w:rsidRDefault="00864FAA" w:rsidP="009A1720">
            <w:r w:rsidRPr="00A61BAE">
              <w:t>50</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249DA" w14:textId="77777777" w:rsidR="00864FAA" w:rsidRPr="00A61BAE" w:rsidRDefault="00864FAA" w:rsidP="009A1720">
            <w:r w:rsidRPr="00A61BAE">
              <w:rPr>
                <w:b/>
                <w:bCs/>
              </w:rPr>
              <w:t>Corrected Number of Revolutions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8235D" w14:textId="77777777" w:rsidR="00864FAA" w:rsidRPr="00A61BAE" w:rsidRDefault="00000000" w:rsidP="009A1720">
            <m:oMathPara>
              <m:oMath>
                <m:sSub>
                  <m:sSubPr>
                    <m:ctrlPr>
                      <w:rPr>
                        <w:rFonts w:ascii="Cambria Math" w:hAnsi="Cambria Math"/>
                        <w:i/>
                      </w:rPr>
                    </m:ctrlPr>
                  </m:sSubPr>
                  <m:e>
                    <m:r>
                      <w:rPr>
                        <w:rFonts w:ascii="Cambria Math" w:hAnsi="Cambria Math"/>
                      </w:rPr>
                      <m:t>N</m:t>
                    </m:r>
                  </m:e>
                  <m:sub>
                    <m:r>
                      <m:rPr>
                        <m:sty m:val="p"/>
                      </m:rPr>
                      <w:rPr>
                        <w:rFonts w:ascii="Cambria Math" w:hAnsi="Cambria Math"/>
                      </w:rPr>
                      <m:t>corrected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v</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target</m:t>
                        </m:r>
                      </m:sub>
                    </m:sSub>
                  </m:num>
                  <m:den>
                    <m:sSub>
                      <m:sSubPr>
                        <m:ctrlPr>
                          <w:rPr>
                            <w:rFonts w:ascii="Cambria Math" w:hAnsi="Cambria Math"/>
                            <w:i/>
                          </w:rPr>
                        </m:ctrlPr>
                      </m:sSubPr>
                      <m:e>
                        <m:r>
                          <w:rPr>
                            <w:rFonts w:ascii="Cambria Math" w:hAnsi="Cambria Math"/>
                          </w:rPr>
                          <m:t>m</m:t>
                        </m:r>
                      </m:e>
                      <m:sub>
                        <m:r>
                          <w:rPr>
                            <w:rFonts w:ascii="Cambria Math" w:hAnsi="Cambria Math"/>
                          </w:rPr>
                          <m:t>actual</m:t>
                        </m:r>
                      </m:sub>
                    </m:sSub>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theory</m:t>
                    </m:r>
                  </m:sub>
                </m:sSub>
              </m:oMath>
            </m:oMathPara>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1614D" w14:textId="77777777" w:rsidR="00864FAA" w:rsidRPr="00A61BAE" w:rsidRDefault="00864FAA" w:rsidP="009A1720">
            <w:r w:rsidRPr="00A61BAE">
              <w:t>-</w:t>
            </w:r>
          </w:p>
        </w:tc>
        <w:tc>
          <w:tcPr>
            <w:tcW w:w="1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EC1DB" w14:textId="77777777" w:rsidR="00864FAA" w:rsidRPr="00A61BAE" w:rsidRDefault="00864FAA" w:rsidP="009A1720">
            <w:r w:rsidRPr="00A61BAE">
              <w:t>Variable</w:t>
            </w:r>
          </w:p>
        </w:tc>
        <w:tc>
          <w:tcPr>
            <w:tcW w:w="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FC435" w14:textId="77777777" w:rsidR="00864FAA" w:rsidRPr="00A61BAE" w:rsidRDefault="00864FAA" w:rsidP="009A1720">
            <w:r w:rsidRPr="00A61BAE">
              <w:t>rev</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C9F8" w14:textId="77777777" w:rsidR="00864FAA" w:rsidRPr="00A61BAE" w:rsidRDefault="00864FAA" w:rsidP="009A1720">
            <w:r w:rsidRPr="00A61BAE">
              <w:t>For precise control</w:t>
            </w:r>
          </w:p>
        </w:tc>
      </w:tr>
    </w:tbl>
    <w:p w14:paraId="1DBC4A3D" w14:textId="43F0DB8F" w:rsidR="00864FAA" w:rsidRDefault="00864FAA" w:rsidP="00864FAA">
      <w:pPr>
        <w:pBdr>
          <w:bottom w:val="thinThickThinMediumGap" w:sz="18" w:space="1" w:color="auto"/>
        </w:pBdr>
      </w:pPr>
    </w:p>
    <w:p w14:paraId="19EA133D" w14:textId="77777777" w:rsidR="00864FAA" w:rsidRPr="00A61BAE" w:rsidRDefault="00864FAA" w:rsidP="00864FAA"/>
    <w:p w14:paraId="5B78D74E" w14:textId="77777777" w:rsidR="00864FAA" w:rsidRPr="00A61BAE" w:rsidRDefault="00864FAA" w:rsidP="00864FAA">
      <w:pPr>
        <w:rPr>
          <w:b/>
          <w:bCs/>
        </w:rPr>
      </w:pPr>
      <w:r w:rsidRPr="00A61BAE">
        <w:rPr>
          <w:b/>
          <w:bCs/>
        </w:rPr>
        <w:t>Summary of Key Values for Your Case</w:t>
      </w:r>
    </w:p>
    <w:tbl>
      <w:tblPr>
        <w:tblW w:w="0" w:type="auto"/>
        <w:tblCellSpacing w:w="15" w:type="dxa"/>
        <w:tblCellMar>
          <w:left w:w="0" w:type="dxa"/>
          <w:right w:w="0" w:type="dxa"/>
        </w:tblCellMar>
        <w:tblLook w:val="04A0" w:firstRow="1" w:lastRow="0" w:firstColumn="1" w:lastColumn="0" w:noHBand="0" w:noVBand="1"/>
      </w:tblPr>
      <w:tblGrid>
        <w:gridCol w:w="3560"/>
        <w:gridCol w:w="1211"/>
        <w:gridCol w:w="1098"/>
        <w:gridCol w:w="2461"/>
      </w:tblGrid>
      <w:tr w:rsidR="00864FAA" w:rsidRPr="00A61BAE" w14:paraId="426D03DC" w14:textId="77777777" w:rsidTr="009A172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8C0AC" w14:textId="77777777" w:rsidR="00864FAA" w:rsidRPr="00A61BAE" w:rsidRDefault="00864FAA" w:rsidP="009A1720">
            <w:r w:rsidRPr="00A61BAE">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4718F" w14:textId="77777777" w:rsidR="00864FAA" w:rsidRPr="00A61BAE" w:rsidRDefault="00864FAA" w:rsidP="009A1720">
            <w:r w:rsidRPr="00A61BAE">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54415" w14:textId="77777777" w:rsidR="00864FAA" w:rsidRPr="00A61BAE" w:rsidRDefault="00864FAA" w:rsidP="009A1720">
            <w:r w:rsidRPr="00A61BAE">
              <w:rPr>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197E4" w14:textId="77777777" w:rsidR="00864FAA" w:rsidRPr="00A61BAE" w:rsidRDefault="00864FAA" w:rsidP="009A1720">
            <w:r w:rsidRPr="00A61BAE">
              <w:rPr>
                <w:b/>
                <w:bCs/>
              </w:rPr>
              <w:t>Main Equation</w:t>
            </w:r>
          </w:p>
        </w:tc>
      </w:tr>
      <w:tr w:rsidR="003E22BA" w:rsidRPr="00A61BAE" w14:paraId="446158A5"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9D67A" w14:textId="77777777" w:rsidR="003E22BA" w:rsidRPr="00A61BAE" w:rsidRDefault="003E22BA" w:rsidP="003E22BA">
            <w:r w:rsidRPr="00A61BAE">
              <w:rPr>
                <w:b/>
                <w:bCs/>
              </w:rPr>
              <w:t>Annular Area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5F212" w14:textId="77777777" w:rsidR="003E22BA" w:rsidRPr="00A61BAE" w:rsidRDefault="003E22BA" w:rsidP="003E22BA">
            <w:r w:rsidRPr="00A61BAE">
              <w:t>0.00267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57CF" w14:textId="77777777" w:rsidR="003E22BA" w:rsidRPr="00A61BAE" w:rsidRDefault="003E22BA" w:rsidP="003E22BA">
            <w:r w:rsidRPr="00A61BAE">
              <w:t>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96DAE" w14:textId="16B1475E" w:rsidR="003E22BA" w:rsidRPr="00A61BAE" w:rsidRDefault="003E22BA" w:rsidP="003E22BA">
            <m:oMathPara>
              <m:oMath>
                <m:r>
                  <w:rPr>
                    <w:rFonts w:ascii="Cambria Math" w:hAnsi="Cambria Math"/>
                  </w:rPr>
                  <m:t>A=</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hAnsi="Cambria Math"/>
                  </w:rPr>
                  <m:t>)</m:t>
                </m:r>
              </m:oMath>
            </m:oMathPara>
          </w:p>
        </w:tc>
      </w:tr>
      <w:tr w:rsidR="00864FAA" w:rsidRPr="00A61BAE" w14:paraId="51DA39BC"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80C4" w14:textId="77777777" w:rsidR="00864FAA" w:rsidRPr="00A61BAE" w:rsidRDefault="00864FAA" w:rsidP="009A1720">
            <w:r w:rsidRPr="00A61BAE">
              <w:rPr>
                <w:b/>
                <w:bCs/>
              </w:rPr>
              <w:t>Effective Volume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2BC57" w14:textId="77777777" w:rsidR="00864FAA" w:rsidRPr="00A61BAE" w:rsidRDefault="00864FAA" w:rsidP="009A1720">
            <w:r w:rsidRPr="00A61BAE">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026FB" w14:textId="77777777" w:rsidR="00864FAA" w:rsidRPr="00A61BAE" w:rsidRDefault="00864FAA" w:rsidP="009A1720">
            <w:r w:rsidRPr="00A61BAE">
              <w:t>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428B4" w14:textId="77777777" w:rsidR="00864FAA" w:rsidRPr="00A61BAE" w:rsidRDefault="00000000" w:rsidP="009A1720">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r>
      <w:tr w:rsidR="00864FAA" w:rsidRPr="00A61BAE" w14:paraId="0B4BF241"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D1EB" w14:textId="77777777" w:rsidR="00864FAA" w:rsidRPr="00A61BAE" w:rsidRDefault="00864FAA" w:rsidP="009A1720">
            <w:r w:rsidRPr="00A61BAE">
              <w:rPr>
                <w:b/>
                <w:bCs/>
              </w:rPr>
              <w:t>Total Auger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E674" w14:textId="77777777" w:rsidR="00864FAA" w:rsidRPr="00A61BAE" w:rsidRDefault="00864FAA" w:rsidP="009A1720">
            <w:r w:rsidRPr="00A61BAE">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F849" w14:textId="77777777" w:rsidR="00864FAA" w:rsidRPr="00A61BAE" w:rsidRDefault="00864FAA" w:rsidP="009A1720">
            <w:r w:rsidRPr="00A61BAE">
              <w:t>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4E401" w14:textId="77777777" w:rsidR="00864FAA" w:rsidRPr="00A61BAE" w:rsidRDefault="00000000" w:rsidP="009A1720">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r>
                  <w:rPr>
                    <w:rFonts w:ascii="Cambria Math" w:hAnsi="Cambria Math"/>
                  </w:rPr>
                  <m:t>×n</m:t>
                </m:r>
              </m:oMath>
            </m:oMathPara>
          </w:p>
        </w:tc>
      </w:tr>
      <w:tr w:rsidR="00864FAA" w:rsidRPr="00A61BAE" w14:paraId="36793A69"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94CB3" w14:textId="77777777" w:rsidR="00864FAA" w:rsidRPr="00A61BAE" w:rsidRDefault="00864FAA" w:rsidP="009A1720">
            <w:r w:rsidRPr="00A61BAE">
              <w:rPr>
                <w:b/>
                <w:bCs/>
              </w:rPr>
              <w:t>Mass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06BDC" w14:textId="77777777" w:rsidR="00864FAA" w:rsidRPr="00A61BAE" w:rsidRDefault="00864FAA" w:rsidP="009A1720">
            <w:r w:rsidRPr="00A61BAE">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6A213" w14:textId="77777777" w:rsidR="00864FAA" w:rsidRPr="00A61BAE" w:rsidRDefault="00864FAA" w:rsidP="009A1720">
            <w:r w:rsidRPr="00A61BAE">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493DC" w14:textId="77777777" w:rsidR="00864FAA" w:rsidRPr="00A61BAE" w:rsidRDefault="00000000" w:rsidP="009A1720">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r>
      <w:tr w:rsidR="00864FAA" w:rsidRPr="00A61BAE" w14:paraId="2198757A"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29FAA" w14:textId="77777777" w:rsidR="00864FAA" w:rsidRPr="00A61BAE" w:rsidRDefault="00864FAA" w:rsidP="009A1720">
            <w:r w:rsidRPr="00A61BAE">
              <w:rPr>
                <w:b/>
                <w:bCs/>
              </w:rPr>
              <w:t>Total 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42E93" w14:textId="77777777" w:rsidR="00864FAA" w:rsidRPr="00A61BAE" w:rsidRDefault="00864FAA" w:rsidP="009A1720">
            <w:r w:rsidRPr="00A61BAE">
              <w:t>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B93DE" w14:textId="77777777" w:rsidR="00864FAA" w:rsidRPr="00A61BAE" w:rsidRDefault="00864FAA" w:rsidP="009A1720">
            <w:r w:rsidRPr="00A61BAE">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49D04" w14:textId="77777777" w:rsidR="00864FAA" w:rsidRPr="00A61BAE" w:rsidRDefault="00000000" w:rsidP="009A1720">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×n</m:t>
                </m:r>
              </m:oMath>
            </m:oMathPara>
          </w:p>
        </w:tc>
      </w:tr>
      <w:tr w:rsidR="00864FAA" w:rsidRPr="00A61BAE" w14:paraId="18FB25BC"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F86AF" w14:textId="77777777" w:rsidR="00864FAA" w:rsidRPr="00A61BAE" w:rsidRDefault="00864FAA" w:rsidP="009A1720">
            <w:r w:rsidRPr="00A61BAE">
              <w:rPr>
                <w:b/>
                <w:bCs/>
              </w:rPr>
              <w:lastRenderedPageBreak/>
              <w:t>Required Revolutions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EDEB6" w14:textId="77777777" w:rsidR="00864FAA" w:rsidRPr="00A61BAE" w:rsidRDefault="00864FAA" w:rsidP="009A1720">
            <w:r w:rsidRPr="00A61BAE">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2BEC3" w14:textId="77777777" w:rsidR="00864FAA" w:rsidRPr="00A61BAE" w:rsidRDefault="00864FAA" w:rsidP="009A1720">
            <w:r w:rsidRPr="00A61BAE">
              <w:t>rev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D2617" w14:textId="77777777" w:rsidR="00864FAA" w:rsidRPr="00A61BAE" w:rsidRDefault="00000000" w:rsidP="009A1720">
            <m:oMathPara>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oMath>
            </m:oMathPara>
          </w:p>
        </w:tc>
      </w:tr>
      <w:tr w:rsidR="00864FAA" w:rsidRPr="00A61BAE" w14:paraId="60D696C6"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6DEB" w14:textId="77777777" w:rsidR="00864FAA" w:rsidRPr="00A61BAE" w:rsidRDefault="00864FAA" w:rsidP="009A1720">
            <w:r w:rsidRPr="00A61BAE">
              <w:rPr>
                <w:b/>
                <w:bCs/>
              </w:rPr>
              <w:t>Rotation Angle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CBB4C" w14:textId="77777777" w:rsidR="00864FAA" w:rsidRPr="00A61BAE" w:rsidRDefault="00864FAA" w:rsidP="009A1720">
            <w:r w:rsidRPr="00A61BAE">
              <w:t>2880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A0DE0" w14:textId="77777777" w:rsidR="00864FAA" w:rsidRPr="00A61BAE" w:rsidRDefault="00864FAA" w:rsidP="009A1720">
            <w:r w:rsidRPr="00A61BAE">
              <w:t>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33E38" w14:textId="77777777" w:rsidR="00864FAA" w:rsidRPr="00A61BAE" w:rsidRDefault="00000000" w:rsidP="009A1720">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 360</m:t>
                </m:r>
              </m:oMath>
            </m:oMathPara>
          </w:p>
        </w:tc>
      </w:tr>
      <w:tr w:rsidR="00864FAA" w:rsidRPr="00A61BAE" w14:paraId="2121B737" w14:textId="77777777" w:rsidTr="009A17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31F1F" w14:textId="77777777" w:rsidR="00864FAA" w:rsidRPr="00A61BAE" w:rsidRDefault="00864FAA" w:rsidP="009A1720">
            <w:r w:rsidRPr="00A61BAE">
              <w:rPr>
                <w:b/>
                <w:bCs/>
              </w:rPr>
              <w:t>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D9F09" w14:textId="77777777" w:rsidR="00864FAA" w:rsidRPr="00A61BAE" w:rsidRDefault="00864FAA" w:rsidP="009A1720">
            <w:r w:rsidRPr="00A61BAE">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AEDA5" w14:textId="77777777" w:rsidR="00864FAA" w:rsidRPr="00A61BAE" w:rsidRDefault="00864FAA" w:rsidP="009A1720">
            <w:r w:rsidRPr="00A61BAE">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9075" w14:textId="77777777" w:rsidR="00864FAA" w:rsidRPr="00A61BAE" w:rsidRDefault="00000000" w:rsidP="009A1720">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dose</m:t>
                        </m:r>
                      </m:sub>
                    </m:sSub>
                  </m:num>
                  <m:den>
                    <m:sSub>
                      <m:sSubPr>
                        <m:ctrlPr>
                          <w:rPr>
                            <w:rFonts w:ascii="Cambria Math" w:hAnsi="Cambria Math"/>
                            <w:i/>
                          </w:rPr>
                        </m:ctrlPr>
                      </m:sSubPr>
                      <m:e>
                        <m:r>
                          <w:rPr>
                            <w:rFonts w:ascii="Cambria Math" w:hAnsi="Cambria Math"/>
                          </w:rPr>
                          <m:t>N</m:t>
                        </m:r>
                      </m:e>
                      <m:sub>
                        <m:r>
                          <w:rPr>
                            <w:rFonts w:ascii="Cambria Math" w:hAnsi="Cambria Math"/>
                          </w:rPr>
                          <m:t>auger</m:t>
                        </m:r>
                      </m:sub>
                    </m:sSub>
                  </m:den>
                </m:f>
              </m:oMath>
            </m:oMathPara>
          </w:p>
        </w:tc>
      </w:tr>
    </w:tbl>
    <w:p w14:paraId="257E833D" w14:textId="77777777" w:rsidR="00864FAA" w:rsidRDefault="00864FAA" w:rsidP="00864FAA"/>
    <w:p w14:paraId="017D6EDD" w14:textId="77777777" w:rsidR="00864FAA" w:rsidRDefault="00864FAA" w:rsidP="00864FAA"/>
    <w:p w14:paraId="4412D480" w14:textId="77777777" w:rsidR="00864FAA" w:rsidRDefault="00864FAA" w:rsidP="00864FAA"/>
    <w:p w14:paraId="1E07A744" w14:textId="77777777" w:rsidR="00864FAA" w:rsidRDefault="00864FAA" w:rsidP="00FF2252">
      <w:pPr>
        <w:rPr>
          <w:rFonts w:asciiTheme="majorBidi" w:hAnsiTheme="majorBidi" w:cstheme="majorBidi"/>
        </w:rPr>
      </w:pPr>
    </w:p>
    <w:p w14:paraId="3C4ECAA9" w14:textId="77777777" w:rsidR="00092635" w:rsidRPr="00360DA8" w:rsidRDefault="00092635" w:rsidP="00FF2252">
      <w:pPr>
        <w:rPr>
          <w:rFonts w:asciiTheme="majorBidi" w:hAnsiTheme="majorBidi" w:cstheme="majorBidi"/>
        </w:rPr>
      </w:pPr>
    </w:p>
    <w:p w14:paraId="12296CAE" w14:textId="77777777" w:rsidR="00FF2252" w:rsidRDefault="00FF2252" w:rsidP="00FF2252">
      <w:pPr>
        <w:rPr>
          <w:rFonts w:asciiTheme="majorBidi" w:hAnsiTheme="majorBidi" w:cstheme="majorBidi"/>
        </w:rPr>
      </w:pPr>
    </w:p>
    <w:p w14:paraId="0F607392" w14:textId="77777777" w:rsidR="00092635" w:rsidRDefault="00092635" w:rsidP="00FF2252">
      <w:pPr>
        <w:rPr>
          <w:rFonts w:asciiTheme="majorBidi" w:hAnsiTheme="majorBidi" w:cstheme="majorBidi"/>
        </w:rPr>
      </w:pPr>
    </w:p>
    <w:p w14:paraId="5744EC08" w14:textId="77777777" w:rsidR="00AD54BA" w:rsidRDefault="00AD54BA" w:rsidP="00E937CA">
      <w:pPr>
        <w:rPr>
          <w:rFonts w:asciiTheme="majorBidi" w:hAnsiTheme="majorBidi" w:cstheme="majorBidi"/>
        </w:rPr>
      </w:pPr>
    </w:p>
    <w:p w14:paraId="4538A52F" w14:textId="77777777" w:rsidR="00AD54BA" w:rsidRPr="00463CD7" w:rsidRDefault="00AD54BA" w:rsidP="00E937CA">
      <w:pPr>
        <w:rPr>
          <w:rFonts w:asciiTheme="majorBidi" w:hAnsiTheme="majorBidi" w:cstheme="majorBidi"/>
          <w:rtl/>
        </w:rPr>
      </w:pPr>
    </w:p>
    <w:sectPr w:rsidR="00AD54BA" w:rsidRPr="00463C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9C8E" w14:textId="77777777" w:rsidR="009C2BFC" w:rsidRDefault="009C2BFC" w:rsidP="00AD54BA">
      <w:pPr>
        <w:spacing w:after="0" w:line="240" w:lineRule="auto"/>
      </w:pPr>
      <w:r>
        <w:separator/>
      </w:r>
    </w:p>
  </w:endnote>
  <w:endnote w:type="continuationSeparator" w:id="0">
    <w:p w14:paraId="424658C5" w14:textId="77777777" w:rsidR="009C2BFC" w:rsidRDefault="009C2BFC" w:rsidP="00AD5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44F4" w14:textId="77777777" w:rsidR="009C2BFC" w:rsidRDefault="009C2BFC" w:rsidP="00AD54BA">
      <w:pPr>
        <w:spacing w:after="0" w:line="240" w:lineRule="auto"/>
      </w:pPr>
      <w:r>
        <w:separator/>
      </w:r>
    </w:p>
  </w:footnote>
  <w:footnote w:type="continuationSeparator" w:id="0">
    <w:p w14:paraId="1F58849F" w14:textId="77777777" w:rsidR="009C2BFC" w:rsidRDefault="009C2BFC" w:rsidP="00AD5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13E"/>
    <w:multiLevelType w:val="hybridMultilevel"/>
    <w:tmpl w:val="D24E9D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72E9A"/>
    <w:multiLevelType w:val="hybridMultilevel"/>
    <w:tmpl w:val="FBD6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C57F3"/>
    <w:multiLevelType w:val="multilevel"/>
    <w:tmpl w:val="995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640D"/>
    <w:multiLevelType w:val="multilevel"/>
    <w:tmpl w:val="246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1FF"/>
    <w:multiLevelType w:val="hybridMultilevel"/>
    <w:tmpl w:val="A614FC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D81412"/>
    <w:multiLevelType w:val="hybridMultilevel"/>
    <w:tmpl w:val="45DE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45B02"/>
    <w:multiLevelType w:val="multilevel"/>
    <w:tmpl w:val="2A9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C2F12"/>
    <w:multiLevelType w:val="hybridMultilevel"/>
    <w:tmpl w:val="F43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96E3D"/>
    <w:multiLevelType w:val="hybridMultilevel"/>
    <w:tmpl w:val="F428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381C48"/>
    <w:multiLevelType w:val="hybridMultilevel"/>
    <w:tmpl w:val="00F6565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655109"/>
    <w:multiLevelType w:val="multilevel"/>
    <w:tmpl w:val="3A7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17C31"/>
    <w:multiLevelType w:val="multilevel"/>
    <w:tmpl w:val="62A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EC7097"/>
    <w:multiLevelType w:val="multilevel"/>
    <w:tmpl w:val="43B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916F6"/>
    <w:multiLevelType w:val="multilevel"/>
    <w:tmpl w:val="FD4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21C8F"/>
    <w:multiLevelType w:val="multilevel"/>
    <w:tmpl w:val="A1A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A1855"/>
    <w:multiLevelType w:val="multilevel"/>
    <w:tmpl w:val="610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62FFF"/>
    <w:multiLevelType w:val="hybridMultilevel"/>
    <w:tmpl w:val="F70AD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E11EAB"/>
    <w:multiLevelType w:val="multilevel"/>
    <w:tmpl w:val="5A7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23710"/>
    <w:multiLevelType w:val="hybridMultilevel"/>
    <w:tmpl w:val="9A88FFF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4186467"/>
    <w:multiLevelType w:val="hybridMultilevel"/>
    <w:tmpl w:val="2A86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A50B21"/>
    <w:multiLevelType w:val="hybridMultilevel"/>
    <w:tmpl w:val="5D725D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D20C7"/>
    <w:multiLevelType w:val="hybridMultilevel"/>
    <w:tmpl w:val="320A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CA5E6B"/>
    <w:multiLevelType w:val="multilevel"/>
    <w:tmpl w:val="00A6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250EC"/>
    <w:multiLevelType w:val="hybridMultilevel"/>
    <w:tmpl w:val="D95E6F6E"/>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E9B2EA5"/>
    <w:multiLevelType w:val="multilevel"/>
    <w:tmpl w:val="3E8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54DEE"/>
    <w:multiLevelType w:val="hybridMultilevel"/>
    <w:tmpl w:val="DB167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D7036F"/>
    <w:multiLevelType w:val="multilevel"/>
    <w:tmpl w:val="D0C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62BC1"/>
    <w:multiLevelType w:val="hybridMultilevel"/>
    <w:tmpl w:val="849CE7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621CC2"/>
    <w:multiLevelType w:val="hybridMultilevel"/>
    <w:tmpl w:val="F9D4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71540"/>
    <w:multiLevelType w:val="multilevel"/>
    <w:tmpl w:val="E6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4253B"/>
    <w:multiLevelType w:val="hybridMultilevel"/>
    <w:tmpl w:val="1EAC0E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3BA2D97"/>
    <w:multiLevelType w:val="hybridMultilevel"/>
    <w:tmpl w:val="5AD0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6B2226"/>
    <w:multiLevelType w:val="multilevel"/>
    <w:tmpl w:val="8A2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C0126"/>
    <w:multiLevelType w:val="hybridMultilevel"/>
    <w:tmpl w:val="85A23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4208F0"/>
    <w:multiLevelType w:val="multilevel"/>
    <w:tmpl w:val="38B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0414B4"/>
    <w:multiLevelType w:val="multilevel"/>
    <w:tmpl w:val="CB5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A133C"/>
    <w:multiLevelType w:val="multilevel"/>
    <w:tmpl w:val="0B4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2717C"/>
    <w:multiLevelType w:val="hybridMultilevel"/>
    <w:tmpl w:val="E75C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5A000A"/>
    <w:multiLevelType w:val="multilevel"/>
    <w:tmpl w:val="5D7A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0C445B"/>
    <w:multiLevelType w:val="multilevel"/>
    <w:tmpl w:val="12D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AD4183"/>
    <w:multiLevelType w:val="hybridMultilevel"/>
    <w:tmpl w:val="046AC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4E414CB"/>
    <w:multiLevelType w:val="multilevel"/>
    <w:tmpl w:val="B43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41C0F"/>
    <w:multiLevelType w:val="hybridMultilevel"/>
    <w:tmpl w:val="4288AB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BAE074A"/>
    <w:multiLevelType w:val="multilevel"/>
    <w:tmpl w:val="812C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A86AA9"/>
    <w:multiLevelType w:val="multilevel"/>
    <w:tmpl w:val="28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D3195"/>
    <w:multiLevelType w:val="multilevel"/>
    <w:tmpl w:val="DFC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30C84"/>
    <w:multiLevelType w:val="hybridMultilevel"/>
    <w:tmpl w:val="AE2C39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8D5210"/>
    <w:multiLevelType w:val="multilevel"/>
    <w:tmpl w:val="DD4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818D1"/>
    <w:multiLevelType w:val="multilevel"/>
    <w:tmpl w:val="6EB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E7081"/>
    <w:multiLevelType w:val="hybridMultilevel"/>
    <w:tmpl w:val="85C8AE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8DE0E4A"/>
    <w:multiLevelType w:val="multilevel"/>
    <w:tmpl w:val="98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36368E"/>
    <w:multiLevelType w:val="hybridMultilevel"/>
    <w:tmpl w:val="5F386A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565E1B"/>
    <w:multiLevelType w:val="hybridMultilevel"/>
    <w:tmpl w:val="F5D804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E1285F"/>
    <w:multiLevelType w:val="multilevel"/>
    <w:tmpl w:val="F890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7F66E4"/>
    <w:multiLevelType w:val="multilevel"/>
    <w:tmpl w:val="FA3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45FF8"/>
    <w:multiLevelType w:val="multilevel"/>
    <w:tmpl w:val="E34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E1E68"/>
    <w:multiLevelType w:val="hybridMultilevel"/>
    <w:tmpl w:val="0CFA44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3CC685F"/>
    <w:multiLevelType w:val="multilevel"/>
    <w:tmpl w:val="AB5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B3466"/>
    <w:multiLevelType w:val="hybridMultilevel"/>
    <w:tmpl w:val="FA7C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C07384"/>
    <w:multiLevelType w:val="hybridMultilevel"/>
    <w:tmpl w:val="BAEA5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F26F3C"/>
    <w:multiLevelType w:val="multilevel"/>
    <w:tmpl w:val="4D2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FE3121"/>
    <w:multiLevelType w:val="hybridMultilevel"/>
    <w:tmpl w:val="D46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4E4A8F"/>
    <w:multiLevelType w:val="multilevel"/>
    <w:tmpl w:val="21A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6D5E33"/>
    <w:multiLevelType w:val="hybridMultilevel"/>
    <w:tmpl w:val="278A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C415BA"/>
    <w:multiLevelType w:val="hybridMultilevel"/>
    <w:tmpl w:val="D1C4E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36C5744"/>
    <w:multiLevelType w:val="hybridMultilevel"/>
    <w:tmpl w:val="32C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00124"/>
    <w:multiLevelType w:val="multilevel"/>
    <w:tmpl w:val="05D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026098"/>
    <w:multiLevelType w:val="multilevel"/>
    <w:tmpl w:val="CA8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B40477"/>
    <w:multiLevelType w:val="hybridMultilevel"/>
    <w:tmpl w:val="0B4A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057CFD"/>
    <w:multiLevelType w:val="multilevel"/>
    <w:tmpl w:val="A1E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145269"/>
    <w:multiLevelType w:val="hybridMultilevel"/>
    <w:tmpl w:val="77FE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5C17F9"/>
    <w:multiLevelType w:val="hybridMultilevel"/>
    <w:tmpl w:val="B51E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0D65E2"/>
    <w:multiLevelType w:val="multilevel"/>
    <w:tmpl w:val="BE5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B22181"/>
    <w:multiLevelType w:val="hybridMultilevel"/>
    <w:tmpl w:val="2744BD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D32E90"/>
    <w:multiLevelType w:val="hybridMultilevel"/>
    <w:tmpl w:val="0058B2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6D5AED"/>
    <w:multiLevelType w:val="multilevel"/>
    <w:tmpl w:val="185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94120">
    <w:abstractNumId w:val="63"/>
  </w:num>
  <w:num w:numId="2" w16cid:durableId="1135491576">
    <w:abstractNumId w:val="25"/>
  </w:num>
  <w:num w:numId="3" w16cid:durableId="413553242">
    <w:abstractNumId w:val="16"/>
  </w:num>
  <w:num w:numId="4" w16cid:durableId="975141519">
    <w:abstractNumId w:val="9"/>
  </w:num>
  <w:num w:numId="5" w16cid:durableId="1213813208">
    <w:abstractNumId w:val="44"/>
  </w:num>
  <w:num w:numId="6" w16cid:durableId="562524980">
    <w:abstractNumId w:val="59"/>
  </w:num>
  <w:num w:numId="7" w16cid:durableId="719984820">
    <w:abstractNumId w:val="51"/>
  </w:num>
  <w:num w:numId="8" w16cid:durableId="195852402">
    <w:abstractNumId w:val="73"/>
  </w:num>
  <w:num w:numId="9" w16cid:durableId="806630873">
    <w:abstractNumId w:val="36"/>
  </w:num>
  <w:num w:numId="10" w16cid:durableId="2082823293">
    <w:abstractNumId w:val="74"/>
  </w:num>
  <w:num w:numId="11" w16cid:durableId="1463424022">
    <w:abstractNumId w:val="49"/>
  </w:num>
  <w:num w:numId="12" w16cid:durableId="397368098">
    <w:abstractNumId w:val="71"/>
  </w:num>
  <w:num w:numId="13" w16cid:durableId="775444679">
    <w:abstractNumId w:val="5"/>
  </w:num>
  <w:num w:numId="14" w16cid:durableId="158469604">
    <w:abstractNumId w:val="20"/>
  </w:num>
  <w:num w:numId="15" w16cid:durableId="1849251539">
    <w:abstractNumId w:val="30"/>
  </w:num>
  <w:num w:numId="16" w16cid:durableId="2098938980">
    <w:abstractNumId w:val="4"/>
  </w:num>
  <w:num w:numId="17" w16cid:durableId="68041133">
    <w:abstractNumId w:val="52"/>
  </w:num>
  <w:num w:numId="18" w16cid:durableId="674377846">
    <w:abstractNumId w:val="23"/>
  </w:num>
  <w:num w:numId="19" w16cid:durableId="964194278">
    <w:abstractNumId w:val="21"/>
  </w:num>
  <w:num w:numId="20" w16cid:durableId="889344924">
    <w:abstractNumId w:val="46"/>
  </w:num>
  <w:num w:numId="21" w16cid:durableId="236594499">
    <w:abstractNumId w:val="69"/>
  </w:num>
  <w:num w:numId="22" w16cid:durableId="1332753953">
    <w:abstractNumId w:val="40"/>
  </w:num>
  <w:num w:numId="23" w16cid:durableId="1009336695">
    <w:abstractNumId w:val="31"/>
  </w:num>
  <w:num w:numId="24" w16cid:durableId="1332640925">
    <w:abstractNumId w:val="68"/>
  </w:num>
  <w:num w:numId="25" w16cid:durableId="1025904257">
    <w:abstractNumId w:val="7"/>
  </w:num>
  <w:num w:numId="26" w16cid:durableId="191768025">
    <w:abstractNumId w:val="28"/>
  </w:num>
  <w:num w:numId="27" w16cid:durableId="527453071">
    <w:abstractNumId w:val="61"/>
  </w:num>
  <w:num w:numId="28" w16cid:durableId="669601244">
    <w:abstractNumId w:val="19"/>
  </w:num>
  <w:num w:numId="29" w16cid:durableId="1570076966">
    <w:abstractNumId w:val="70"/>
  </w:num>
  <w:num w:numId="30" w16cid:durableId="226498217">
    <w:abstractNumId w:val="8"/>
  </w:num>
  <w:num w:numId="31" w16cid:durableId="1817334422">
    <w:abstractNumId w:val="1"/>
  </w:num>
  <w:num w:numId="32" w16cid:durableId="1994946478">
    <w:abstractNumId w:val="27"/>
  </w:num>
  <w:num w:numId="33" w16cid:durableId="1677225902">
    <w:abstractNumId w:val="33"/>
  </w:num>
  <w:num w:numId="34" w16cid:durableId="943194477">
    <w:abstractNumId w:val="64"/>
  </w:num>
  <w:num w:numId="35" w16cid:durableId="1781334615">
    <w:abstractNumId w:val="0"/>
  </w:num>
  <w:num w:numId="36" w16cid:durableId="270667708">
    <w:abstractNumId w:val="18"/>
  </w:num>
  <w:num w:numId="37" w16cid:durableId="752091850">
    <w:abstractNumId w:val="37"/>
  </w:num>
  <w:num w:numId="38" w16cid:durableId="437337879">
    <w:abstractNumId w:val="42"/>
  </w:num>
  <w:num w:numId="39" w16cid:durableId="1104500574">
    <w:abstractNumId w:val="56"/>
  </w:num>
  <w:num w:numId="40" w16cid:durableId="2144040563">
    <w:abstractNumId w:val="58"/>
  </w:num>
  <w:num w:numId="41" w16cid:durableId="1110516921">
    <w:abstractNumId w:val="65"/>
  </w:num>
  <w:num w:numId="42" w16cid:durableId="2072804750">
    <w:abstractNumId w:val="24"/>
  </w:num>
  <w:num w:numId="43" w16cid:durableId="985430076">
    <w:abstractNumId w:val="72"/>
  </w:num>
  <w:num w:numId="44" w16cid:durableId="275790044">
    <w:abstractNumId w:val="54"/>
  </w:num>
  <w:num w:numId="45" w16cid:durableId="1091119382">
    <w:abstractNumId w:val="14"/>
  </w:num>
  <w:num w:numId="46" w16cid:durableId="203444085">
    <w:abstractNumId w:val="60"/>
  </w:num>
  <w:num w:numId="47" w16cid:durableId="1216241797">
    <w:abstractNumId w:val="66"/>
  </w:num>
  <w:num w:numId="48" w16cid:durableId="1535386049">
    <w:abstractNumId w:val="6"/>
  </w:num>
  <w:num w:numId="49" w16cid:durableId="1750879241">
    <w:abstractNumId w:val="62"/>
  </w:num>
  <w:num w:numId="50" w16cid:durableId="1498693465">
    <w:abstractNumId w:val="12"/>
  </w:num>
  <w:num w:numId="51" w16cid:durableId="362174455">
    <w:abstractNumId w:val="75"/>
  </w:num>
  <w:num w:numId="52" w16cid:durableId="1339968431">
    <w:abstractNumId w:val="55"/>
  </w:num>
  <w:num w:numId="53" w16cid:durableId="2031174843">
    <w:abstractNumId w:val="41"/>
  </w:num>
  <w:num w:numId="54" w16cid:durableId="2106148261">
    <w:abstractNumId w:val="67"/>
  </w:num>
  <w:num w:numId="55" w16cid:durableId="1156067384">
    <w:abstractNumId w:val="11"/>
  </w:num>
  <w:num w:numId="56" w16cid:durableId="602300992">
    <w:abstractNumId w:val="17"/>
  </w:num>
  <w:num w:numId="57" w16cid:durableId="1849253246">
    <w:abstractNumId w:val="48"/>
  </w:num>
  <w:num w:numId="58" w16cid:durableId="1519151789">
    <w:abstractNumId w:val="50"/>
  </w:num>
  <w:num w:numId="59" w16cid:durableId="78991527">
    <w:abstractNumId w:val="29"/>
  </w:num>
  <w:num w:numId="60" w16cid:durableId="1922372000">
    <w:abstractNumId w:val="47"/>
  </w:num>
  <w:num w:numId="61" w16cid:durableId="514537178">
    <w:abstractNumId w:val="43"/>
  </w:num>
  <w:num w:numId="62" w16cid:durableId="947472016">
    <w:abstractNumId w:val="3"/>
  </w:num>
  <w:num w:numId="63" w16cid:durableId="508837885">
    <w:abstractNumId w:val="34"/>
  </w:num>
  <w:num w:numId="64" w16cid:durableId="1894460158">
    <w:abstractNumId w:val="10"/>
  </w:num>
  <w:num w:numId="65" w16cid:durableId="1211529379">
    <w:abstractNumId w:val="22"/>
  </w:num>
  <w:num w:numId="66" w16cid:durableId="1771466088">
    <w:abstractNumId w:val="45"/>
  </w:num>
  <w:num w:numId="67" w16cid:durableId="169293868">
    <w:abstractNumId w:val="57"/>
  </w:num>
  <w:num w:numId="68" w16cid:durableId="514075214">
    <w:abstractNumId w:val="39"/>
  </w:num>
  <w:num w:numId="69" w16cid:durableId="2143962296">
    <w:abstractNumId w:val="32"/>
  </w:num>
  <w:num w:numId="70" w16cid:durableId="1525633761">
    <w:abstractNumId w:val="2"/>
  </w:num>
  <w:num w:numId="71" w16cid:durableId="537545469">
    <w:abstractNumId w:val="15"/>
  </w:num>
  <w:num w:numId="72" w16cid:durableId="1598782376">
    <w:abstractNumId w:val="13"/>
  </w:num>
  <w:num w:numId="73" w16cid:durableId="209417181">
    <w:abstractNumId w:val="35"/>
  </w:num>
  <w:num w:numId="74" w16cid:durableId="1451784632">
    <w:abstractNumId w:val="38"/>
  </w:num>
  <w:num w:numId="75" w16cid:durableId="342125999">
    <w:abstractNumId w:val="26"/>
  </w:num>
  <w:num w:numId="76" w16cid:durableId="110391831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FA"/>
    <w:rsid w:val="000004BD"/>
    <w:rsid w:val="00010D8B"/>
    <w:rsid w:val="00045084"/>
    <w:rsid w:val="00050191"/>
    <w:rsid w:val="00092635"/>
    <w:rsid w:val="000B1CB3"/>
    <w:rsid w:val="00126924"/>
    <w:rsid w:val="001C31B8"/>
    <w:rsid w:val="001C3A62"/>
    <w:rsid w:val="001E6522"/>
    <w:rsid w:val="00223EE5"/>
    <w:rsid w:val="00247560"/>
    <w:rsid w:val="00286AE4"/>
    <w:rsid w:val="00287A3E"/>
    <w:rsid w:val="002D159E"/>
    <w:rsid w:val="002E6418"/>
    <w:rsid w:val="00315EC7"/>
    <w:rsid w:val="003420CA"/>
    <w:rsid w:val="003443AD"/>
    <w:rsid w:val="00363F6C"/>
    <w:rsid w:val="003717D1"/>
    <w:rsid w:val="00387DC8"/>
    <w:rsid w:val="003E22BA"/>
    <w:rsid w:val="003F7331"/>
    <w:rsid w:val="00401654"/>
    <w:rsid w:val="004021F5"/>
    <w:rsid w:val="00421DC3"/>
    <w:rsid w:val="0043128F"/>
    <w:rsid w:val="00436CDE"/>
    <w:rsid w:val="00463CD7"/>
    <w:rsid w:val="00477449"/>
    <w:rsid w:val="004A38E6"/>
    <w:rsid w:val="004D472C"/>
    <w:rsid w:val="004F3BED"/>
    <w:rsid w:val="005207BE"/>
    <w:rsid w:val="00545889"/>
    <w:rsid w:val="005606DF"/>
    <w:rsid w:val="00572551"/>
    <w:rsid w:val="00583403"/>
    <w:rsid w:val="00584FCB"/>
    <w:rsid w:val="0059053A"/>
    <w:rsid w:val="00612927"/>
    <w:rsid w:val="00690D18"/>
    <w:rsid w:val="00691EA1"/>
    <w:rsid w:val="00697FC5"/>
    <w:rsid w:val="006B3C3A"/>
    <w:rsid w:val="006E45BB"/>
    <w:rsid w:val="00703CE8"/>
    <w:rsid w:val="00721536"/>
    <w:rsid w:val="00762952"/>
    <w:rsid w:val="00773C46"/>
    <w:rsid w:val="00783CC4"/>
    <w:rsid w:val="0078587D"/>
    <w:rsid w:val="00794FD5"/>
    <w:rsid w:val="007A4B0C"/>
    <w:rsid w:val="007D69C1"/>
    <w:rsid w:val="007E7A4E"/>
    <w:rsid w:val="007F0826"/>
    <w:rsid w:val="008325A6"/>
    <w:rsid w:val="00864FAA"/>
    <w:rsid w:val="00895FFA"/>
    <w:rsid w:val="008B777D"/>
    <w:rsid w:val="008E4D6D"/>
    <w:rsid w:val="008F45E9"/>
    <w:rsid w:val="009111CF"/>
    <w:rsid w:val="00930200"/>
    <w:rsid w:val="0096056F"/>
    <w:rsid w:val="00962EB8"/>
    <w:rsid w:val="00981170"/>
    <w:rsid w:val="00991CEA"/>
    <w:rsid w:val="009A621C"/>
    <w:rsid w:val="009C2BFC"/>
    <w:rsid w:val="00A34018"/>
    <w:rsid w:val="00A4559A"/>
    <w:rsid w:val="00A53BE7"/>
    <w:rsid w:val="00A72EFC"/>
    <w:rsid w:val="00A94356"/>
    <w:rsid w:val="00AA7BDF"/>
    <w:rsid w:val="00AD54BA"/>
    <w:rsid w:val="00AE13AC"/>
    <w:rsid w:val="00B4446F"/>
    <w:rsid w:val="00B75ED9"/>
    <w:rsid w:val="00B91403"/>
    <w:rsid w:val="00B94203"/>
    <w:rsid w:val="00C03C27"/>
    <w:rsid w:val="00C243B1"/>
    <w:rsid w:val="00C458D6"/>
    <w:rsid w:val="00C524C8"/>
    <w:rsid w:val="00C558FE"/>
    <w:rsid w:val="00C65212"/>
    <w:rsid w:val="00C6797E"/>
    <w:rsid w:val="00C8475A"/>
    <w:rsid w:val="00C9724D"/>
    <w:rsid w:val="00CA483D"/>
    <w:rsid w:val="00D004FD"/>
    <w:rsid w:val="00D21DA8"/>
    <w:rsid w:val="00D3015D"/>
    <w:rsid w:val="00D44C5E"/>
    <w:rsid w:val="00D46BE6"/>
    <w:rsid w:val="00D5652A"/>
    <w:rsid w:val="00D6794A"/>
    <w:rsid w:val="00D9155F"/>
    <w:rsid w:val="00DC42CC"/>
    <w:rsid w:val="00DF6DF8"/>
    <w:rsid w:val="00E03160"/>
    <w:rsid w:val="00E03E86"/>
    <w:rsid w:val="00E0688D"/>
    <w:rsid w:val="00E33190"/>
    <w:rsid w:val="00E61467"/>
    <w:rsid w:val="00E67100"/>
    <w:rsid w:val="00E8663A"/>
    <w:rsid w:val="00E87AFF"/>
    <w:rsid w:val="00E937CA"/>
    <w:rsid w:val="00EA7A19"/>
    <w:rsid w:val="00EC114C"/>
    <w:rsid w:val="00ED6C7D"/>
    <w:rsid w:val="00F0007F"/>
    <w:rsid w:val="00F32A67"/>
    <w:rsid w:val="00F444C5"/>
    <w:rsid w:val="00F551EB"/>
    <w:rsid w:val="00F55E76"/>
    <w:rsid w:val="00F7226E"/>
    <w:rsid w:val="00F948BB"/>
    <w:rsid w:val="00FC07E2"/>
    <w:rsid w:val="00FE07BC"/>
    <w:rsid w:val="00FF22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F9C3"/>
  <w15:chartTrackingRefBased/>
  <w15:docId w15:val="{5DF2B377-891F-4CEE-8DC6-E95C84BE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522"/>
  </w:style>
  <w:style w:type="paragraph" w:styleId="Heading1">
    <w:name w:val="heading 1"/>
    <w:basedOn w:val="Normal"/>
    <w:next w:val="Normal"/>
    <w:link w:val="Heading1Char"/>
    <w:uiPriority w:val="9"/>
    <w:qFormat/>
    <w:rsid w:val="00895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5F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F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F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F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5F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F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F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FFA"/>
    <w:rPr>
      <w:rFonts w:eastAsiaTheme="majorEastAsia" w:cstheme="majorBidi"/>
      <w:color w:val="272727" w:themeColor="text1" w:themeTint="D8"/>
    </w:rPr>
  </w:style>
  <w:style w:type="paragraph" w:styleId="Title">
    <w:name w:val="Title"/>
    <w:basedOn w:val="Normal"/>
    <w:next w:val="Normal"/>
    <w:link w:val="TitleChar"/>
    <w:uiPriority w:val="10"/>
    <w:qFormat/>
    <w:rsid w:val="00895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FA"/>
    <w:pPr>
      <w:spacing w:before="160"/>
      <w:jc w:val="center"/>
    </w:pPr>
    <w:rPr>
      <w:i/>
      <w:iCs/>
      <w:color w:val="404040" w:themeColor="text1" w:themeTint="BF"/>
    </w:rPr>
  </w:style>
  <w:style w:type="character" w:customStyle="1" w:styleId="QuoteChar">
    <w:name w:val="Quote Char"/>
    <w:basedOn w:val="DefaultParagraphFont"/>
    <w:link w:val="Quote"/>
    <w:uiPriority w:val="29"/>
    <w:rsid w:val="00895FFA"/>
    <w:rPr>
      <w:i/>
      <w:iCs/>
      <w:color w:val="404040" w:themeColor="text1" w:themeTint="BF"/>
    </w:rPr>
  </w:style>
  <w:style w:type="paragraph" w:styleId="ListParagraph">
    <w:name w:val="List Paragraph"/>
    <w:basedOn w:val="Normal"/>
    <w:uiPriority w:val="34"/>
    <w:qFormat/>
    <w:rsid w:val="00895FFA"/>
    <w:pPr>
      <w:ind w:left="720"/>
      <w:contextualSpacing/>
    </w:pPr>
  </w:style>
  <w:style w:type="character" w:styleId="IntenseEmphasis">
    <w:name w:val="Intense Emphasis"/>
    <w:basedOn w:val="DefaultParagraphFont"/>
    <w:uiPriority w:val="21"/>
    <w:qFormat/>
    <w:rsid w:val="00895FFA"/>
    <w:rPr>
      <w:i/>
      <w:iCs/>
      <w:color w:val="2F5496" w:themeColor="accent1" w:themeShade="BF"/>
    </w:rPr>
  </w:style>
  <w:style w:type="paragraph" w:styleId="IntenseQuote">
    <w:name w:val="Intense Quote"/>
    <w:basedOn w:val="Normal"/>
    <w:next w:val="Normal"/>
    <w:link w:val="IntenseQuoteChar"/>
    <w:uiPriority w:val="30"/>
    <w:qFormat/>
    <w:rsid w:val="00895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FFA"/>
    <w:rPr>
      <w:i/>
      <w:iCs/>
      <w:color w:val="2F5496" w:themeColor="accent1" w:themeShade="BF"/>
    </w:rPr>
  </w:style>
  <w:style w:type="character" w:styleId="IntenseReference">
    <w:name w:val="Intense Reference"/>
    <w:basedOn w:val="DefaultParagraphFont"/>
    <w:uiPriority w:val="32"/>
    <w:qFormat/>
    <w:rsid w:val="00895FFA"/>
    <w:rPr>
      <w:b/>
      <w:bCs/>
      <w:smallCaps/>
      <w:color w:val="2F5496" w:themeColor="accent1" w:themeShade="BF"/>
      <w:spacing w:val="5"/>
    </w:rPr>
  </w:style>
  <w:style w:type="character" w:styleId="PlaceholderText">
    <w:name w:val="Placeholder Text"/>
    <w:basedOn w:val="DefaultParagraphFont"/>
    <w:uiPriority w:val="99"/>
    <w:semiHidden/>
    <w:rsid w:val="00794FD5"/>
    <w:rPr>
      <w:color w:val="666666"/>
    </w:rPr>
  </w:style>
  <w:style w:type="character" w:styleId="Hyperlink">
    <w:name w:val="Hyperlink"/>
    <w:basedOn w:val="DefaultParagraphFont"/>
    <w:uiPriority w:val="99"/>
    <w:unhideWhenUsed/>
    <w:rsid w:val="00B4446F"/>
    <w:rPr>
      <w:color w:val="0563C1" w:themeColor="hyperlink"/>
      <w:u w:val="single"/>
    </w:rPr>
  </w:style>
  <w:style w:type="paragraph" w:styleId="Header">
    <w:name w:val="header"/>
    <w:basedOn w:val="Normal"/>
    <w:link w:val="HeaderChar"/>
    <w:uiPriority w:val="99"/>
    <w:unhideWhenUsed/>
    <w:rsid w:val="00AD54BA"/>
    <w:pPr>
      <w:tabs>
        <w:tab w:val="center" w:pos="4320"/>
        <w:tab w:val="right" w:pos="8640"/>
      </w:tabs>
      <w:spacing w:after="0" w:line="240" w:lineRule="auto"/>
    </w:pPr>
  </w:style>
  <w:style w:type="character" w:customStyle="1" w:styleId="HeaderChar">
    <w:name w:val="Header Char"/>
    <w:basedOn w:val="DefaultParagraphFont"/>
    <w:link w:val="Header"/>
    <w:uiPriority w:val="99"/>
    <w:rsid w:val="00AD54BA"/>
  </w:style>
  <w:style w:type="paragraph" w:styleId="Footer">
    <w:name w:val="footer"/>
    <w:basedOn w:val="Normal"/>
    <w:link w:val="FooterChar"/>
    <w:uiPriority w:val="99"/>
    <w:unhideWhenUsed/>
    <w:rsid w:val="00AD54BA"/>
    <w:pPr>
      <w:tabs>
        <w:tab w:val="center" w:pos="4320"/>
        <w:tab w:val="right" w:pos="8640"/>
      </w:tabs>
      <w:spacing w:after="0" w:line="240" w:lineRule="auto"/>
    </w:pPr>
  </w:style>
  <w:style w:type="character" w:customStyle="1" w:styleId="FooterChar">
    <w:name w:val="Footer Char"/>
    <w:basedOn w:val="DefaultParagraphFont"/>
    <w:link w:val="Footer"/>
    <w:uiPriority w:val="99"/>
    <w:rsid w:val="00AD54BA"/>
  </w:style>
  <w:style w:type="paragraph" w:styleId="NormalWeb">
    <w:name w:val="Normal (Web)"/>
    <w:basedOn w:val="Normal"/>
    <w:uiPriority w:val="99"/>
    <w:semiHidden/>
    <w:unhideWhenUsed/>
    <w:rsid w:val="00421D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671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71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6932">
      <w:bodyDiv w:val="1"/>
      <w:marLeft w:val="0"/>
      <w:marRight w:val="0"/>
      <w:marTop w:val="0"/>
      <w:marBottom w:val="0"/>
      <w:divBdr>
        <w:top w:val="none" w:sz="0" w:space="0" w:color="auto"/>
        <w:left w:val="none" w:sz="0" w:space="0" w:color="auto"/>
        <w:bottom w:val="none" w:sz="0" w:space="0" w:color="auto"/>
        <w:right w:val="none" w:sz="0" w:space="0" w:color="auto"/>
      </w:divBdr>
    </w:div>
    <w:div w:id="80034617">
      <w:bodyDiv w:val="1"/>
      <w:marLeft w:val="0"/>
      <w:marRight w:val="0"/>
      <w:marTop w:val="0"/>
      <w:marBottom w:val="0"/>
      <w:divBdr>
        <w:top w:val="none" w:sz="0" w:space="0" w:color="auto"/>
        <w:left w:val="none" w:sz="0" w:space="0" w:color="auto"/>
        <w:bottom w:val="none" w:sz="0" w:space="0" w:color="auto"/>
        <w:right w:val="none" w:sz="0" w:space="0" w:color="auto"/>
      </w:divBdr>
    </w:div>
    <w:div w:id="207496564">
      <w:bodyDiv w:val="1"/>
      <w:marLeft w:val="0"/>
      <w:marRight w:val="0"/>
      <w:marTop w:val="0"/>
      <w:marBottom w:val="0"/>
      <w:divBdr>
        <w:top w:val="none" w:sz="0" w:space="0" w:color="auto"/>
        <w:left w:val="none" w:sz="0" w:space="0" w:color="auto"/>
        <w:bottom w:val="none" w:sz="0" w:space="0" w:color="auto"/>
        <w:right w:val="none" w:sz="0" w:space="0" w:color="auto"/>
      </w:divBdr>
    </w:div>
    <w:div w:id="246967347">
      <w:bodyDiv w:val="1"/>
      <w:marLeft w:val="0"/>
      <w:marRight w:val="0"/>
      <w:marTop w:val="0"/>
      <w:marBottom w:val="0"/>
      <w:divBdr>
        <w:top w:val="none" w:sz="0" w:space="0" w:color="auto"/>
        <w:left w:val="none" w:sz="0" w:space="0" w:color="auto"/>
        <w:bottom w:val="none" w:sz="0" w:space="0" w:color="auto"/>
        <w:right w:val="none" w:sz="0" w:space="0" w:color="auto"/>
      </w:divBdr>
    </w:div>
    <w:div w:id="386879895">
      <w:bodyDiv w:val="1"/>
      <w:marLeft w:val="0"/>
      <w:marRight w:val="0"/>
      <w:marTop w:val="0"/>
      <w:marBottom w:val="0"/>
      <w:divBdr>
        <w:top w:val="none" w:sz="0" w:space="0" w:color="auto"/>
        <w:left w:val="none" w:sz="0" w:space="0" w:color="auto"/>
        <w:bottom w:val="none" w:sz="0" w:space="0" w:color="auto"/>
        <w:right w:val="none" w:sz="0" w:space="0" w:color="auto"/>
      </w:divBdr>
    </w:div>
    <w:div w:id="425007002">
      <w:bodyDiv w:val="1"/>
      <w:marLeft w:val="0"/>
      <w:marRight w:val="0"/>
      <w:marTop w:val="0"/>
      <w:marBottom w:val="0"/>
      <w:divBdr>
        <w:top w:val="none" w:sz="0" w:space="0" w:color="auto"/>
        <w:left w:val="none" w:sz="0" w:space="0" w:color="auto"/>
        <w:bottom w:val="none" w:sz="0" w:space="0" w:color="auto"/>
        <w:right w:val="none" w:sz="0" w:space="0" w:color="auto"/>
      </w:divBdr>
    </w:div>
    <w:div w:id="456337969">
      <w:bodyDiv w:val="1"/>
      <w:marLeft w:val="0"/>
      <w:marRight w:val="0"/>
      <w:marTop w:val="0"/>
      <w:marBottom w:val="0"/>
      <w:divBdr>
        <w:top w:val="none" w:sz="0" w:space="0" w:color="auto"/>
        <w:left w:val="none" w:sz="0" w:space="0" w:color="auto"/>
        <w:bottom w:val="none" w:sz="0" w:space="0" w:color="auto"/>
        <w:right w:val="none" w:sz="0" w:space="0" w:color="auto"/>
      </w:divBdr>
    </w:div>
    <w:div w:id="470637010">
      <w:bodyDiv w:val="1"/>
      <w:marLeft w:val="0"/>
      <w:marRight w:val="0"/>
      <w:marTop w:val="0"/>
      <w:marBottom w:val="0"/>
      <w:divBdr>
        <w:top w:val="none" w:sz="0" w:space="0" w:color="auto"/>
        <w:left w:val="none" w:sz="0" w:space="0" w:color="auto"/>
        <w:bottom w:val="none" w:sz="0" w:space="0" w:color="auto"/>
        <w:right w:val="none" w:sz="0" w:space="0" w:color="auto"/>
      </w:divBdr>
    </w:div>
    <w:div w:id="499545416">
      <w:bodyDiv w:val="1"/>
      <w:marLeft w:val="0"/>
      <w:marRight w:val="0"/>
      <w:marTop w:val="0"/>
      <w:marBottom w:val="0"/>
      <w:divBdr>
        <w:top w:val="none" w:sz="0" w:space="0" w:color="auto"/>
        <w:left w:val="none" w:sz="0" w:space="0" w:color="auto"/>
        <w:bottom w:val="none" w:sz="0" w:space="0" w:color="auto"/>
        <w:right w:val="none" w:sz="0" w:space="0" w:color="auto"/>
      </w:divBdr>
    </w:div>
    <w:div w:id="512645371">
      <w:bodyDiv w:val="1"/>
      <w:marLeft w:val="0"/>
      <w:marRight w:val="0"/>
      <w:marTop w:val="0"/>
      <w:marBottom w:val="0"/>
      <w:divBdr>
        <w:top w:val="none" w:sz="0" w:space="0" w:color="auto"/>
        <w:left w:val="none" w:sz="0" w:space="0" w:color="auto"/>
        <w:bottom w:val="none" w:sz="0" w:space="0" w:color="auto"/>
        <w:right w:val="none" w:sz="0" w:space="0" w:color="auto"/>
      </w:divBdr>
    </w:div>
    <w:div w:id="527645405">
      <w:bodyDiv w:val="1"/>
      <w:marLeft w:val="0"/>
      <w:marRight w:val="0"/>
      <w:marTop w:val="0"/>
      <w:marBottom w:val="0"/>
      <w:divBdr>
        <w:top w:val="none" w:sz="0" w:space="0" w:color="auto"/>
        <w:left w:val="none" w:sz="0" w:space="0" w:color="auto"/>
        <w:bottom w:val="none" w:sz="0" w:space="0" w:color="auto"/>
        <w:right w:val="none" w:sz="0" w:space="0" w:color="auto"/>
      </w:divBdr>
    </w:div>
    <w:div w:id="627399207">
      <w:bodyDiv w:val="1"/>
      <w:marLeft w:val="0"/>
      <w:marRight w:val="0"/>
      <w:marTop w:val="0"/>
      <w:marBottom w:val="0"/>
      <w:divBdr>
        <w:top w:val="none" w:sz="0" w:space="0" w:color="auto"/>
        <w:left w:val="none" w:sz="0" w:space="0" w:color="auto"/>
        <w:bottom w:val="none" w:sz="0" w:space="0" w:color="auto"/>
        <w:right w:val="none" w:sz="0" w:space="0" w:color="auto"/>
      </w:divBdr>
    </w:div>
    <w:div w:id="664239866">
      <w:bodyDiv w:val="1"/>
      <w:marLeft w:val="0"/>
      <w:marRight w:val="0"/>
      <w:marTop w:val="0"/>
      <w:marBottom w:val="0"/>
      <w:divBdr>
        <w:top w:val="none" w:sz="0" w:space="0" w:color="auto"/>
        <w:left w:val="none" w:sz="0" w:space="0" w:color="auto"/>
        <w:bottom w:val="none" w:sz="0" w:space="0" w:color="auto"/>
        <w:right w:val="none" w:sz="0" w:space="0" w:color="auto"/>
      </w:divBdr>
    </w:div>
    <w:div w:id="675766169">
      <w:bodyDiv w:val="1"/>
      <w:marLeft w:val="0"/>
      <w:marRight w:val="0"/>
      <w:marTop w:val="0"/>
      <w:marBottom w:val="0"/>
      <w:divBdr>
        <w:top w:val="none" w:sz="0" w:space="0" w:color="auto"/>
        <w:left w:val="none" w:sz="0" w:space="0" w:color="auto"/>
        <w:bottom w:val="none" w:sz="0" w:space="0" w:color="auto"/>
        <w:right w:val="none" w:sz="0" w:space="0" w:color="auto"/>
      </w:divBdr>
    </w:div>
    <w:div w:id="765425788">
      <w:bodyDiv w:val="1"/>
      <w:marLeft w:val="0"/>
      <w:marRight w:val="0"/>
      <w:marTop w:val="0"/>
      <w:marBottom w:val="0"/>
      <w:divBdr>
        <w:top w:val="none" w:sz="0" w:space="0" w:color="auto"/>
        <w:left w:val="none" w:sz="0" w:space="0" w:color="auto"/>
        <w:bottom w:val="none" w:sz="0" w:space="0" w:color="auto"/>
        <w:right w:val="none" w:sz="0" w:space="0" w:color="auto"/>
      </w:divBdr>
    </w:div>
    <w:div w:id="865413415">
      <w:bodyDiv w:val="1"/>
      <w:marLeft w:val="0"/>
      <w:marRight w:val="0"/>
      <w:marTop w:val="0"/>
      <w:marBottom w:val="0"/>
      <w:divBdr>
        <w:top w:val="none" w:sz="0" w:space="0" w:color="auto"/>
        <w:left w:val="none" w:sz="0" w:space="0" w:color="auto"/>
        <w:bottom w:val="none" w:sz="0" w:space="0" w:color="auto"/>
        <w:right w:val="none" w:sz="0" w:space="0" w:color="auto"/>
      </w:divBdr>
    </w:div>
    <w:div w:id="1044864563">
      <w:bodyDiv w:val="1"/>
      <w:marLeft w:val="0"/>
      <w:marRight w:val="0"/>
      <w:marTop w:val="0"/>
      <w:marBottom w:val="0"/>
      <w:divBdr>
        <w:top w:val="none" w:sz="0" w:space="0" w:color="auto"/>
        <w:left w:val="none" w:sz="0" w:space="0" w:color="auto"/>
        <w:bottom w:val="none" w:sz="0" w:space="0" w:color="auto"/>
        <w:right w:val="none" w:sz="0" w:space="0" w:color="auto"/>
      </w:divBdr>
    </w:div>
    <w:div w:id="1074201051">
      <w:bodyDiv w:val="1"/>
      <w:marLeft w:val="0"/>
      <w:marRight w:val="0"/>
      <w:marTop w:val="0"/>
      <w:marBottom w:val="0"/>
      <w:divBdr>
        <w:top w:val="none" w:sz="0" w:space="0" w:color="auto"/>
        <w:left w:val="none" w:sz="0" w:space="0" w:color="auto"/>
        <w:bottom w:val="none" w:sz="0" w:space="0" w:color="auto"/>
        <w:right w:val="none" w:sz="0" w:space="0" w:color="auto"/>
      </w:divBdr>
    </w:div>
    <w:div w:id="1103643948">
      <w:bodyDiv w:val="1"/>
      <w:marLeft w:val="0"/>
      <w:marRight w:val="0"/>
      <w:marTop w:val="0"/>
      <w:marBottom w:val="0"/>
      <w:divBdr>
        <w:top w:val="none" w:sz="0" w:space="0" w:color="auto"/>
        <w:left w:val="none" w:sz="0" w:space="0" w:color="auto"/>
        <w:bottom w:val="none" w:sz="0" w:space="0" w:color="auto"/>
        <w:right w:val="none" w:sz="0" w:space="0" w:color="auto"/>
      </w:divBdr>
    </w:div>
    <w:div w:id="1117410266">
      <w:bodyDiv w:val="1"/>
      <w:marLeft w:val="0"/>
      <w:marRight w:val="0"/>
      <w:marTop w:val="0"/>
      <w:marBottom w:val="0"/>
      <w:divBdr>
        <w:top w:val="none" w:sz="0" w:space="0" w:color="auto"/>
        <w:left w:val="none" w:sz="0" w:space="0" w:color="auto"/>
        <w:bottom w:val="none" w:sz="0" w:space="0" w:color="auto"/>
        <w:right w:val="none" w:sz="0" w:space="0" w:color="auto"/>
      </w:divBdr>
    </w:div>
    <w:div w:id="1280380066">
      <w:bodyDiv w:val="1"/>
      <w:marLeft w:val="0"/>
      <w:marRight w:val="0"/>
      <w:marTop w:val="0"/>
      <w:marBottom w:val="0"/>
      <w:divBdr>
        <w:top w:val="none" w:sz="0" w:space="0" w:color="auto"/>
        <w:left w:val="none" w:sz="0" w:space="0" w:color="auto"/>
        <w:bottom w:val="none" w:sz="0" w:space="0" w:color="auto"/>
        <w:right w:val="none" w:sz="0" w:space="0" w:color="auto"/>
      </w:divBdr>
    </w:div>
    <w:div w:id="1376201210">
      <w:bodyDiv w:val="1"/>
      <w:marLeft w:val="0"/>
      <w:marRight w:val="0"/>
      <w:marTop w:val="0"/>
      <w:marBottom w:val="0"/>
      <w:divBdr>
        <w:top w:val="none" w:sz="0" w:space="0" w:color="auto"/>
        <w:left w:val="none" w:sz="0" w:space="0" w:color="auto"/>
        <w:bottom w:val="none" w:sz="0" w:space="0" w:color="auto"/>
        <w:right w:val="none" w:sz="0" w:space="0" w:color="auto"/>
      </w:divBdr>
    </w:div>
    <w:div w:id="1404067708">
      <w:bodyDiv w:val="1"/>
      <w:marLeft w:val="0"/>
      <w:marRight w:val="0"/>
      <w:marTop w:val="0"/>
      <w:marBottom w:val="0"/>
      <w:divBdr>
        <w:top w:val="none" w:sz="0" w:space="0" w:color="auto"/>
        <w:left w:val="none" w:sz="0" w:space="0" w:color="auto"/>
        <w:bottom w:val="none" w:sz="0" w:space="0" w:color="auto"/>
        <w:right w:val="none" w:sz="0" w:space="0" w:color="auto"/>
      </w:divBdr>
    </w:div>
    <w:div w:id="1473787108">
      <w:bodyDiv w:val="1"/>
      <w:marLeft w:val="0"/>
      <w:marRight w:val="0"/>
      <w:marTop w:val="0"/>
      <w:marBottom w:val="0"/>
      <w:divBdr>
        <w:top w:val="none" w:sz="0" w:space="0" w:color="auto"/>
        <w:left w:val="none" w:sz="0" w:space="0" w:color="auto"/>
        <w:bottom w:val="none" w:sz="0" w:space="0" w:color="auto"/>
        <w:right w:val="none" w:sz="0" w:space="0" w:color="auto"/>
      </w:divBdr>
    </w:div>
    <w:div w:id="1651251808">
      <w:bodyDiv w:val="1"/>
      <w:marLeft w:val="0"/>
      <w:marRight w:val="0"/>
      <w:marTop w:val="0"/>
      <w:marBottom w:val="0"/>
      <w:divBdr>
        <w:top w:val="none" w:sz="0" w:space="0" w:color="auto"/>
        <w:left w:val="none" w:sz="0" w:space="0" w:color="auto"/>
        <w:bottom w:val="none" w:sz="0" w:space="0" w:color="auto"/>
        <w:right w:val="none" w:sz="0" w:space="0" w:color="auto"/>
      </w:divBdr>
    </w:div>
    <w:div w:id="1653870635">
      <w:bodyDiv w:val="1"/>
      <w:marLeft w:val="0"/>
      <w:marRight w:val="0"/>
      <w:marTop w:val="0"/>
      <w:marBottom w:val="0"/>
      <w:divBdr>
        <w:top w:val="none" w:sz="0" w:space="0" w:color="auto"/>
        <w:left w:val="none" w:sz="0" w:space="0" w:color="auto"/>
        <w:bottom w:val="none" w:sz="0" w:space="0" w:color="auto"/>
        <w:right w:val="none" w:sz="0" w:space="0" w:color="auto"/>
      </w:divBdr>
    </w:div>
    <w:div w:id="1658146223">
      <w:bodyDiv w:val="1"/>
      <w:marLeft w:val="0"/>
      <w:marRight w:val="0"/>
      <w:marTop w:val="0"/>
      <w:marBottom w:val="0"/>
      <w:divBdr>
        <w:top w:val="none" w:sz="0" w:space="0" w:color="auto"/>
        <w:left w:val="none" w:sz="0" w:space="0" w:color="auto"/>
        <w:bottom w:val="none" w:sz="0" w:space="0" w:color="auto"/>
        <w:right w:val="none" w:sz="0" w:space="0" w:color="auto"/>
      </w:divBdr>
    </w:div>
    <w:div w:id="1700468741">
      <w:bodyDiv w:val="1"/>
      <w:marLeft w:val="0"/>
      <w:marRight w:val="0"/>
      <w:marTop w:val="0"/>
      <w:marBottom w:val="0"/>
      <w:divBdr>
        <w:top w:val="none" w:sz="0" w:space="0" w:color="auto"/>
        <w:left w:val="none" w:sz="0" w:space="0" w:color="auto"/>
        <w:bottom w:val="none" w:sz="0" w:space="0" w:color="auto"/>
        <w:right w:val="none" w:sz="0" w:space="0" w:color="auto"/>
      </w:divBdr>
    </w:div>
    <w:div w:id="1705401157">
      <w:bodyDiv w:val="1"/>
      <w:marLeft w:val="0"/>
      <w:marRight w:val="0"/>
      <w:marTop w:val="0"/>
      <w:marBottom w:val="0"/>
      <w:divBdr>
        <w:top w:val="none" w:sz="0" w:space="0" w:color="auto"/>
        <w:left w:val="none" w:sz="0" w:space="0" w:color="auto"/>
        <w:bottom w:val="none" w:sz="0" w:space="0" w:color="auto"/>
        <w:right w:val="none" w:sz="0" w:space="0" w:color="auto"/>
      </w:divBdr>
    </w:div>
    <w:div w:id="1718123708">
      <w:bodyDiv w:val="1"/>
      <w:marLeft w:val="0"/>
      <w:marRight w:val="0"/>
      <w:marTop w:val="0"/>
      <w:marBottom w:val="0"/>
      <w:divBdr>
        <w:top w:val="none" w:sz="0" w:space="0" w:color="auto"/>
        <w:left w:val="none" w:sz="0" w:space="0" w:color="auto"/>
        <w:bottom w:val="none" w:sz="0" w:space="0" w:color="auto"/>
        <w:right w:val="none" w:sz="0" w:space="0" w:color="auto"/>
      </w:divBdr>
    </w:div>
    <w:div w:id="1771243585">
      <w:bodyDiv w:val="1"/>
      <w:marLeft w:val="0"/>
      <w:marRight w:val="0"/>
      <w:marTop w:val="0"/>
      <w:marBottom w:val="0"/>
      <w:divBdr>
        <w:top w:val="none" w:sz="0" w:space="0" w:color="auto"/>
        <w:left w:val="none" w:sz="0" w:space="0" w:color="auto"/>
        <w:bottom w:val="none" w:sz="0" w:space="0" w:color="auto"/>
        <w:right w:val="none" w:sz="0" w:space="0" w:color="auto"/>
      </w:divBdr>
    </w:div>
    <w:div w:id="1997568982">
      <w:bodyDiv w:val="1"/>
      <w:marLeft w:val="0"/>
      <w:marRight w:val="0"/>
      <w:marTop w:val="0"/>
      <w:marBottom w:val="0"/>
      <w:divBdr>
        <w:top w:val="none" w:sz="0" w:space="0" w:color="auto"/>
        <w:left w:val="none" w:sz="0" w:space="0" w:color="auto"/>
        <w:bottom w:val="none" w:sz="0" w:space="0" w:color="auto"/>
        <w:right w:val="none" w:sz="0" w:space="0" w:color="auto"/>
      </w:divBdr>
    </w:div>
    <w:div w:id="2031026678">
      <w:bodyDiv w:val="1"/>
      <w:marLeft w:val="0"/>
      <w:marRight w:val="0"/>
      <w:marTop w:val="0"/>
      <w:marBottom w:val="0"/>
      <w:divBdr>
        <w:top w:val="none" w:sz="0" w:space="0" w:color="auto"/>
        <w:left w:val="none" w:sz="0" w:space="0" w:color="auto"/>
        <w:bottom w:val="none" w:sz="0" w:space="0" w:color="auto"/>
        <w:right w:val="none" w:sz="0" w:space="0" w:color="auto"/>
      </w:divBdr>
    </w:div>
    <w:div w:id="2051806406">
      <w:bodyDiv w:val="1"/>
      <w:marLeft w:val="0"/>
      <w:marRight w:val="0"/>
      <w:marTop w:val="0"/>
      <w:marBottom w:val="0"/>
      <w:divBdr>
        <w:top w:val="none" w:sz="0" w:space="0" w:color="auto"/>
        <w:left w:val="none" w:sz="0" w:space="0" w:color="auto"/>
        <w:bottom w:val="none" w:sz="0" w:space="0" w:color="auto"/>
        <w:right w:val="none" w:sz="0" w:space="0" w:color="auto"/>
      </w:divBdr>
    </w:div>
    <w:div w:id="2058116438">
      <w:bodyDiv w:val="1"/>
      <w:marLeft w:val="0"/>
      <w:marRight w:val="0"/>
      <w:marTop w:val="0"/>
      <w:marBottom w:val="0"/>
      <w:divBdr>
        <w:top w:val="none" w:sz="0" w:space="0" w:color="auto"/>
        <w:left w:val="none" w:sz="0" w:space="0" w:color="auto"/>
        <w:bottom w:val="none" w:sz="0" w:space="0" w:color="auto"/>
        <w:right w:val="none" w:sz="0" w:space="0" w:color="auto"/>
      </w:divBdr>
    </w:div>
    <w:div w:id="2058582687">
      <w:bodyDiv w:val="1"/>
      <w:marLeft w:val="0"/>
      <w:marRight w:val="0"/>
      <w:marTop w:val="0"/>
      <w:marBottom w:val="0"/>
      <w:divBdr>
        <w:top w:val="none" w:sz="0" w:space="0" w:color="auto"/>
        <w:left w:val="none" w:sz="0" w:space="0" w:color="auto"/>
        <w:bottom w:val="none" w:sz="0" w:space="0" w:color="auto"/>
        <w:right w:val="none" w:sz="0" w:space="0" w:color="auto"/>
      </w:divBdr>
    </w:div>
    <w:div w:id="2096439323">
      <w:bodyDiv w:val="1"/>
      <w:marLeft w:val="0"/>
      <w:marRight w:val="0"/>
      <w:marTop w:val="0"/>
      <w:marBottom w:val="0"/>
      <w:divBdr>
        <w:top w:val="none" w:sz="0" w:space="0" w:color="auto"/>
        <w:left w:val="none" w:sz="0" w:space="0" w:color="auto"/>
        <w:bottom w:val="none" w:sz="0" w:space="0" w:color="auto"/>
        <w:right w:val="none" w:sz="0" w:space="0" w:color="auto"/>
      </w:divBdr>
    </w:div>
    <w:div w:id="213976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gineeringtoolbox.com/dumping-angles-d_1531.html" TargetMode="Externa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hyperlink" Target="https://www.levapack.com/powder-filling-machine-guide/" TargetMode="Externa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ath.utah.edu/mathed/teachersmathcircle/Geometry%20of%20Piles%20of%20Salt.pdf" TargetMode="External"/><Relationship Id="rId14" Type="http://schemas.openxmlformats.org/officeDocument/2006/relationships/hyperlink" Target="https://iscmfg.com/the-history-of-the-screw-conveyor/"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yperlink" Target="https://www.cargill.com/industrial/winter-road-maintenance/bulk-deicing-salt-faqs"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8E6B-F415-4EFB-9602-933AC44F4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2078</TotalTime>
  <Pages>117</Pages>
  <Words>22742</Words>
  <Characters>129634</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31</cp:revision>
  <dcterms:created xsi:type="dcterms:W3CDTF">2026-02-20T21:54:00Z</dcterms:created>
  <dcterms:modified xsi:type="dcterms:W3CDTF">2026-02-26T00:59:00Z</dcterms:modified>
</cp:coreProperties>
</file>