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78F3F9" w14:textId="0FDC60E6" w:rsidR="00A2453C" w:rsidRDefault="006D4E5B" w:rsidP="006D4E5B">
      <w:pPr>
        <w:pStyle w:val="Heading1"/>
        <w:rPr>
          <w:rtl/>
        </w:rPr>
      </w:pPr>
      <w:r w:rsidRPr="00040DAD">
        <w:rPr>
          <w:rtl/>
        </w:rPr>
        <w:t>الهوبر والحسابات الخاص</w:t>
      </w:r>
      <w:r w:rsidR="00727912">
        <w:rPr>
          <w:rFonts w:hint="cs"/>
          <w:rtl/>
        </w:rPr>
        <w:t>ة</w:t>
      </w:r>
      <w:r w:rsidRPr="00040DAD">
        <w:rPr>
          <w:rtl/>
        </w:rPr>
        <w:t xml:space="preserve"> </w:t>
      </w:r>
      <w:proofErr w:type="gramStart"/>
      <w:r w:rsidRPr="00040DAD">
        <w:rPr>
          <w:rtl/>
        </w:rPr>
        <w:t>به :</w:t>
      </w:r>
      <w:proofErr w:type="gramEnd"/>
    </w:p>
    <w:p w14:paraId="7B346FA5" w14:textId="147E0351" w:rsidR="005F5C3D" w:rsidRPr="005F5C3D" w:rsidRDefault="00B71F69" w:rsidP="005F5C3D">
      <w:pPr>
        <w:rPr>
          <w:rtl/>
        </w:rPr>
      </w:pPr>
      <w:r>
        <w:rPr>
          <w:noProof/>
        </w:rPr>
        <w:drawing>
          <wp:anchor distT="0" distB="0" distL="114300" distR="114300" simplePos="0" relativeHeight="251661312" behindDoc="0" locked="0" layoutInCell="1" allowOverlap="1" wp14:anchorId="08C21824" wp14:editId="32EE4E82">
            <wp:simplePos x="0" y="0"/>
            <wp:positionH relativeFrom="margin">
              <wp:posOffset>-478559</wp:posOffset>
            </wp:positionH>
            <wp:positionV relativeFrom="paragraph">
              <wp:posOffset>280266</wp:posOffset>
            </wp:positionV>
            <wp:extent cx="2112818" cy="2085078"/>
            <wp:effectExtent l="0" t="0" r="1905" b="0"/>
            <wp:wrapNone/>
            <wp:docPr id="2928596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12818" cy="20850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AC0521" w14:textId="3C7DBE02" w:rsidR="006D4E5B" w:rsidRPr="00040DAD" w:rsidRDefault="00B71F69" w:rsidP="006D4E5B">
      <w:pPr>
        <w:rPr>
          <w:rtl/>
        </w:rPr>
      </w:pPr>
      <w:r>
        <w:rPr>
          <w:noProof/>
        </w:rPr>
        <w:drawing>
          <wp:inline distT="0" distB="0" distL="0" distR="0" wp14:anchorId="5A0C4AA8" wp14:editId="58D29422">
            <wp:extent cx="3422073" cy="2161353"/>
            <wp:effectExtent l="0" t="0" r="6985" b="0"/>
            <wp:docPr id="406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229" name="Picture 4067229"/>
                    <pic:cNvPicPr/>
                  </pic:nvPicPr>
                  <pic:blipFill>
                    <a:blip r:embed="rId7">
                      <a:extLst>
                        <a:ext uri="{28A0092B-C50C-407E-A947-70E740481C1C}">
                          <a14:useLocalDpi xmlns:a14="http://schemas.microsoft.com/office/drawing/2010/main" val="0"/>
                        </a:ext>
                      </a:extLst>
                    </a:blip>
                    <a:stretch>
                      <a:fillRect/>
                    </a:stretch>
                  </pic:blipFill>
                  <pic:spPr>
                    <a:xfrm>
                      <a:off x="0" y="0"/>
                      <a:ext cx="3432842" cy="2168154"/>
                    </a:xfrm>
                    <a:prstGeom prst="rect">
                      <a:avLst/>
                    </a:prstGeom>
                  </pic:spPr>
                </pic:pic>
              </a:graphicData>
            </a:graphic>
          </wp:inline>
        </w:drawing>
      </w:r>
      <w:r w:rsidR="00727912" w:rsidRPr="00727912">
        <w:rPr>
          <w:noProof/>
        </w:rPr>
        <w:t xml:space="preserve"> </w:t>
      </w:r>
    </w:p>
    <w:p w14:paraId="534D83F3" w14:textId="77777777" w:rsidR="006D4E5B" w:rsidRPr="00040DAD" w:rsidRDefault="006D4E5B" w:rsidP="006D4E5B">
      <w:pPr>
        <w:pStyle w:val="Heading2"/>
        <w:rPr>
          <w:rtl/>
        </w:rPr>
      </w:pPr>
      <w:r w:rsidRPr="00040DAD">
        <w:rPr>
          <w:rtl/>
        </w:rPr>
        <w:t>مقدمة</w:t>
      </w:r>
      <w:r w:rsidRPr="00040DAD">
        <w:rPr>
          <w:rFonts w:hint="cs"/>
          <w:rtl/>
        </w:rPr>
        <w:t>:</w:t>
      </w:r>
    </w:p>
    <w:p w14:paraId="5FCBED9F" w14:textId="5899099C" w:rsidR="006D4E5B" w:rsidRPr="00040DAD" w:rsidRDefault="006D4E5B" w:rsidP="006D4E5B">
      <w:pPr>
        <w:rPr>
          <w:sz w:val="24"/>
          <w:szCs w:val="24"/>
        </w:rPr>
      </w:pPr>
      <w:r w:rsidRPr="00040DAD">
        <w:rPr>
          <w:sz w:val="24"/>
          <w:szCs w:val="24"/>
          <w:rtl/>
        </w:rPr>
        <w:t>الهوبر</w:t>
      </w:r>
      <w:r w:rsidRPr="00040DAD">
        <w:rPr>
          <w:sz w:val="24"/>
          <w:szCs w:val="24"/>
        </w:rPr>
        <w:t xml:space="preserve"> (Hopper) </w:t>
      </w:r>
      <w:r w:rsidRPr="00040DAD">
        <w:rPr>
          <w:sz w:val="24"/>
          <w:szCs w:val="24"/>
          <w:rtl/>
        </w:rPr>
        <w:t xml:space="preserve">هو خزان قائم الغرض منه تخزين مادة حبيبية أو </w:t>
      </w:r>
      <w:r w:rsidRPr="00040DAD">
        <w:rPr>
          <w:rFonts w:hint="cs"/>
          <w:sz w:val="24"/>
          <w:szCs w:val="24"/>
          <w:rtl/>
        </w:rPr>
        <w:t>مسحوقيه</w:t>
      </w:r>
      <w:r w:rsidRPr="00040DAD">
        <w:rPr>
          <w:sz w:val="24"/>
          <w:szCs w:val="24"/>
          <w:rtl/>
        </w:rPr>
        <w:t xml:space="preserve"> (بشكل مؤقت) وتغذيتها بشكل منتظم إلى وحدة القياس/</w:t>
      </w:r>
      <w:proofErr w:type="spellStart"/>
      <w:proofErr w:type="gramStart"/>
      <w:r w:rsidRPr="00040DAD">
        <w:rPr>
          <w:sz w:val="24"/>
          <w:szCs w:val="24"/>
          <w:rtl/>
        </w:rPr>
        <w:t>المل</w:t>
      </w:r>
      <w:r w:rsidR="00F84F46">
        <w:rPr>
          <w:rFonts w:hint="cs"/>
          <w:sz w:val="24"/>
          <w:szCs w:val="24"/>
          <w:rtl/>
        </w:rPr>
        <w:t>ى</w:t>
      </w:r>
      <w:r w:rsidRPr="00040DAD">
        <w:rPr>
          <w:sz w:val="24"/>
          <w:szCs w:val="24"/>
          <w:rtl/>
        </w:rPr>
        <w:t>ء</w:t>
      </w:r>
      <w:proofErr w:type="spellEnd"/>
      <w:r w:rsidRPr="00040DAD">
        <w:rPr>
          <w:rFonts w:hint="cs"/>
          <w:sz w:val="24"/>
          <w:szCs w:val="24"/>
          <w:rtl/>
        </w:rPr>
        <w:t xml:space="preserve"> </w:t>
      </w:r>
      <w:r w:rsidRPr="00040DAD">
        <w:rPr>
          <w:sz w:val="24"/>
          <w:szCs w:val="24"/>
        </w:rPr>
        <w:t>)</w:t>
      </w:r>
      <w:r w:rsidRPr="00040DAD">
        <w:rPr>
          <w:sz w:val="24"/>
          <w:szCs w:val="24"/>
          <w:rtl/>
        </w:rPr>
        <w:t>في</w:t>
      </w:r>
      <w:proofErr w:type="gramEnd"/>
      <w:r w:rsidRPr="00040DAD">
        <w:rPr>
          <w:sz w:val="24"/>
          <w:szCs w:val="24"/>
          <w:rtl/>
        </w:rPr>
        <w:t xml:space="preserve"> نظام</w:t>
      </w:r>
      <w:r w:rsidRPr="00040DAD">
        <w:rPr>
          <w:sz w:val="24"/>
          <w:szCs w:val="24"/>
        </w:rPr>
        <w:t xml:space="preserve"> VFFS + Auger: </w:t>
      </w:r>
      <w:r w:rsidRPr="00040DAD">
        <w:rPr>
          <w:sz w:val="24"/>
          <w:szCs w:val="24"/>
          <w:rtl/>
        </w:rPr>
        <w:t xml:space="preserve">إلى برغي التغذية أو </w:t>
      </w:r>
      <w:r w:rsidRPr="00040DAD">
        <w:rPr>
          <w:rFonts w:hint="cs"/>
          <w:sz w:val="24"/>
          <w:szCs w:val="24"/>
          <w:rtl/>
        </w:rPr>
        <w:t>الـ</w:t>
      </w:r>
      <w:r w:rsidRPr="00040DAD">
        <w:rPr>
          <w:sz w:val="24"/>
          <w:szCs w:val="24"/>
        </w:rPr>
        <w:t xml:space="preserve"> .(auger </w:t>
      </w:r>
      <w:r w:rsidRPr="00040DAD">
        <w:rPr>
          <w:sz w:val="24"/>
          <w:szCs w:val="24"/>
          <w:rtl/>
        </w:rPr>
        <w:t>وظيفة الهوبر الأساسية: توفير مصدر ثابت ومُحكَم من المادة بحيث يتحقق تدفقٌ متوازنٌ وموثوقٌ إلى آلية الجرعات، وتقليل التوقفات اليدوية عند إعادة التعبئة</w:t>
      </w:r>
      <w:r w:rsidRPr="00040DAD">
        <w:rPr>
          <w:sz w:val="24"/>
          <w:szCs w:val="24"/>
        </w:rPr>
        <w:t>.</w:t>
      </w:r>
      <w:r w:rsidR="00843967" w:rsidRPr="00040DAD">
        <w:rPr>
          <w:rFonts w:hint="cs"/>
          <w:sz w:val="24"/>
          <w:szCs w:val="24"/>
          <w:rtl/>
        </w:rPr>
        <w:t xml:space="preserve"> </w:t>
      </w:r>
      <w:hyperlink r:id="rId8" w:history="1">
        <w:r w:rsidR="00843967" w:rsidRPr="00040DAD">
          <w:rPr>
            <w:rStyle w:val="Hyperlink"/>
            <w:sz w:val="24"/>
            <w:szCs w:val="24"/>
          </w:rPr>
          <w:t>[1]</w:t>
        </w:r>
      </w:hyperlink>
    </w:p>
    <w:p w14:paraId="2D67DFA1" w14:textId="77777777" w:rsidR="006D4E5B" w:rsidRPr="00040DAD" w:rsidRDefault="00CA3339" w:rsidP="00CA3339">
      <w:pPr>
        <w:pStyle w:val="Heading2"/>
        <w:rPr>
          <w:rtl/>
        </w:rPr>
      </w:pPr>
      <w:r w:rsidRPr="00040DAD">
        <w:rPr>
          <w:rtl/>
        </w:rPr>
        <w:t>أهمية الهوبر داخل الآلة</w:t>
      </w:r>
      <w:r w:rsidRPr="00040DAD">
        <w:rPr>
          <w:rFonts w:hint="cs"/>
          <w:rtl/>
        </w:rPr>
        <w:t>:</w:t>
      </w:r>
    </w:p>
    <w:p w14:paraId="04FAE86D" w14:textId="77777777" w:rsidR="00CA3339" w:rsidRPr="00040DAD" w:rsidRDefault="00CA3339" w:rsidP="00CA3339">
      <w:pPr>
        <w:rPr>
          <w:sz w:val="24"/>
          <w:szCs w:val="24"/>
        </w:rPr>
      </w:pPr>
      <w:r w:rsidRPr="00040DAD">
        <w:rPr>
          <w:sz w:val="24"/>
          <w:szCs w:val="24"/>
        </w:rPr>
        <w:t xml:space="preserve">  </w:t>
      </w:r>
      <w:r w:rsidRPr="00040DAD">
        <w:rPr>
          <w:b/>
          <w:bCs/>
          <w:sz w:val="24"/>
          <w:szCs w:val="24"/>
          <w:rtl/>
        </w:rPr>
        <w:t>الاستمرارية</w:t>
      </w:r>
      <w:r w:rsidRPr="00040DAD">
        <w:rPr>
          <w:b/>
          <w:bCs/>
          <w:sz w:val="24"/>
          <w:szCs w:val="24"/>
        </w:rPr>
        <w:t>:</w:t>
      </w:r>
      <w:r w:rsidRPr="00040DAD">
        <w:rPr>
          <w:sz w:val="24"/>
          <w:szCs w:val="24"/>
        </w:rPr>
        <w:t xml:space="preserve"> </w:t>
      </w:r>
      <w:r w:rsidRPr="00040DAD">
        <w:rPr>
          <w:sz w:val="24"/>
          <w:szCs w:val="24"/>
          <w:rtl/>
        </w:rPr>
        <w:t>يوفر هوبر سعياً لتخزين كافٍ يقلّل عدد مرات إعادة التعبئة اليدوية أو التلقائية</w:t>
      </w:r>
      <w:r w:rsidRPr="00040DAD">
        <w:rPr>
          <w:sz w:val="24"/>
          <w:szCs w:val="24"/>
        </w:rPr>
        <w:t>.</w:t>
      </w:r>
    </w:p>
    <w:p w14:paraId="28B35545" w14:textId="77777777" w:rsidR="00CA3339" w:rsidRPr="00040DAD" w:rsidRDefault="00CA3339" w:rsidP="00CA3339">
      <w:pPr>
        <w:rPr>
          <w:sz w:val="24"/>
          <w:szCs w:val="24"/>
          <w:rtl/>
        </w:rPr>
      </w:pPr>
      <w:r w:rsidRPr="00040DAD">
        <w:rPr>
          <w:sz w:val="24"/>
          <w:szCs w:val="24"/>
        </w:rPr>
        <w:t xml:space="preserve">  </w:t>
      </w:r>
      <w:r w:rsidRPr="00040DAD">
        <w:rPr>
          <w:b/>
          <w:bCs/>
          <w:sz w:val="24"/>
          <w:szCs w:val="24"/>
          <w:rtl/>
        </w:rPr>
        <w:t>تحسين دقة الجرعة</w:t>
      </w:r>
      <w:r w:rsidRPr="00040DAD">
        <w:rPr>
          <w:b/>
          <w:bCs/>
          <w:sz w:val="24"/>
          <w:szCs w:val="24"/>
        </w:rPr>
        <w:t>:</w:t>
      </w:r>
      <w:r w:rsidRPr="00040DAD">
        <w:rPr>
          <w:sz w:val="24"/>
          <w:szCs w:val="24"/>
        </w:rPr>
        <w:t xml:space="preserve"> </w:t>
      </w:r>
      <w:r w:rsidRPr="00040DAD">
        <w:rPr>
          <w:sz w:val="24"/>
          <w:szCs w:val="24"/>
          <w:rtl/>
        </w:rPr>
        <w:t>استقرار مستوى المادة وتغذيتها بنمط منتظم يقلل تباين الوزن لكل كيس</w:t>
      </w:r>
      <w:r w:rsidRPr="00040DAD">
        <w:rPr>
          <w:sz w:val="24"/>
          <w:szCs w:val="24"/>
        </w:rPr>
        <w:t>.</w:t>
      </w:r>
    </w:p>
    <w:p w14:paraId="02DB1056" w14:textId="77777777" w:rsidR="00CA3339" w:rsidRPr="00040DAD" w:rsidRDefault="00CA3339" w:rsidP="00CA3339">
      <w:pPr>
        <w:rPr>
          <w:sz w:val="24"/>
          <w:szCs w:val="24"/>
          <w:rtl/>
        </w:rPr>
      </w:pPr>
      <w:r w:rsidRPr="00040DAD">
        <w:rPr>
          <w:b/>
          <w:bCs/>
          <w:sz w:val="24"/>
          <w:szCs w:val="24"/>
          <w:rtl/>
        </w:rPr>
        <w:t>تقليل التشابكات والوقفات</w:t>
      </w:r>
      <w:r w:rsidRPr="00040DAD">
        <w:rPr>
          <w:b/>
          <w:bCs/>
          <w:sz w:val="24"/>
          <w:szCs w:val="24"/>
        </w:rPr>
        <w:t>:</w:t>
      </w:r>
      <w:r w:rsidRPr="00040DAD">
        <w:rPr>
          <w:sz w:val="24"/>
          <w:szCs w:val="24"/>
        </w:rPr>
        <w:t xml:space="preserve"> </w:t>
      </w:r>
      <w:r w:rsidRPr="00040DAD">
        <w:rPr>
          <w:sz w:val="24"/>
          <w:szCs w:val="24"/>
          <w:rtl/>
        </w:rPr>
        <w:t>تصميم هوبر ملائم (زاوية، شكل مخرج، نُظم هزازة/شفرات) يقلّل ظواهر الجسْر</w:t>
      </w:r>
      <w:r w:rsidRPr="00040DAD">
        <w:rPr>
          <w:sz w:val="24"/>
          <w:szCs w:val="24"/>
        </w:rPr>
        <w:t xml:space="preserve"> (bridging) </w:t>
      </w:r>
      <w:r w:rsidRPr="00040DAD">
        <w:rPr>
          <w:sz w:val="24"/>
          <w:szCs w:val="24"/>
          <w:rtl/>
        </w:rPr>
        <w:t>و</w:t>
      </w:r>
      <w:r w:rsidRPr="00040DAD">
        <w:rPr>
          <w:sz w:val="24"/>
          <w:szCs w:val="24"/>
        </w:rPr>
        <w:t xml:space="preserve">rat-holing </w:t>
      </w:r>
      <w:r w:rsidRPr="00040DAD">
        <w:rPr>
          <w:sz w:val="24"/>
          <w:szCs w:val="24"/>
          <w:rtl/>
        </w:rPr>
        <w:t>التي توقف العملية</w:t>
      </w:r>
      <w:r w:rsidRPr="00040DAD">
        <w:rPr>
          <w:sz w:val="24"/>
          <w:szCs w:val="24"/>
        </w:rPr>
        <w:t>.</w:t>
      </w:r>
    </w:p>
    <w:p w14:paraId="290E65AC" w14:textId="77777777" w:rsidR="00CA3339" w:rsidRPr="00040DAD" w:rsidRDefault="00CA3339" w:rsidP="00CA3339">
      <w:pPr>
        <w:rPr>
          <w:sz w:val="24"/>
          <w:szCs w:val="24"/>
          <w:rtl/>
        </w:rPr>
      </w:pPr>
      <w:r w:rsidRPr="00040DAD">
        <w:rPr>
          <w:sz w:val="24"/>
          <w:szCs w:val="24"/>
        </w:rPr>
        <w:t xml:space="preserve">  </w:t>
      </w:r>
      <w:r w:rsidRPr="00040DAD">
        <w:rPr>
          <w:b/>
          <w:bCs/>
          <w:sz w:val="24"/>
          <w:szCs w:val="24"/>
          <w:rtl/>
        </w:rPr>
        <w:t>النظافة والسلامة</w:t>
      </w:r>
      <w:r w:rsidRPr="00040DAD">
        <w:rPr>
          <w:b/>
          <w:bCs/>
          <w:sz w:val="24"/>
          <w:szCs w:val="24"/>
        </w:rPr>
        <w:t>:</w:t>
      </w:r>
      <w:r w:rsidRPr="00040DAD">
        <w:rPr>
          <w:sz w:val="24"/>
          <w:szCs w:val="24"/>
        </w:rPr>
        <w:t xml:space="preserve"> </w:t>
      </w:r>
      <w:r w:rsidRPr="00040DAD">
        <w:rPr>
          <w:sz w:val="24"/>
          <w:szCs w:val="24"/>
          <w:rtl/>
        </w:rPr>
        <w:t>اختيار مواد وتصميم يسهل تنظيفه</w:t>
      </w:r>
      <w:r w:rsidRPr="00040DAD">
        <w:rPr>
          <w:sz w:val="24"/>
          <w:szCs w:val="24"/>
        </w:rPr>
        <w:t xml:space="preserve"> (CIP) </w:t>
      </w:r>
      <w:r w:rsidRPr="00040DAD">
        <w:rPr>
          <w:sz w:val="24"/>
          <w:szCs w:val="24"/>
          <w:rtl/>
        </w:rPr>
        <w:t>يحافظ على شروط السلامة الغذائية ويمنع التلوث</w:t>
      </w:r>
      <w:hyperlink r:id="rId9" w:history="1">
        <w:r w:rsidRPr="00040DAD">
          <w:rPr>
            <w:rStyle w:val="Hyperlink"/>
            <w:sz w:val="24"/>
            <w:szCs w:val="24"/>
          </w:rPr>
          <w:t>.[2].</w:t>
        </w:r>
      </w:hyperlink>
    </w:p>
    <w:p w14:paraId="285F3455" w14:textId="77777777" w:rsidR="000B0594" w:rsidRPr="00040DAD" w:rsidRDefault="000B0594" w:rsidP="000B0594">
      <w:pPr>
        <w:pStyle w:val="Heading2"/>
        <w:rPr>
          <w:rtl/>
        </w:rPr>
      </w:pPr>
      <w:r w:rsidRPr="00040DAD">
        <w:rPr>
          <w:rtl/>
        </w:rPr>
        <w:t>المواد المستخدمة في صناعة الهوبر والفروقات بينها</w:t>
      </w:r>
      <w:r w:rsidRPr="00040DAD">
        <w:rPr>
          <w:rFonts w:hint="cs"/>
          <w:rtl/>
        </w:rPr>
        <w:t>:</w:t>
      </w:r>
    </w:p>
    <w:p w14:paraId="676757E0" w14:textId="77777777" w:rsidR="000B0594" w:rsidRPr="00040DAD" w:rsidRDefault="000B0594" w:rsidP="000B0594">
      <w:r w:rsidRPr="00040DAD">
        <w:rPr>
          <w:rtl/>
        </w:rPr>
        <w:t>الأكثر شيوعًا في التطبيقات الغذائية الصغيرة والمتوسطة</w:t>
      </w:r>
      <w:r w:rsidRPr="00040DAD">
        <w:t>:</w:t>
      </w:r>
    </w:p>
    <w:p w14:paraId="02A312A8" w14:textId="77777777" w:rsidR="000B0594" w:rsidRPr="00040DAD" w:rsidRDefault="000B0594" w:rsidP="000B0594">
      <w:pPr>
        <w:numPr>
          <w:ilvl w:val="0"/>
          <w:numId w:val="1"/>
        </w:numPr>
      </w:pPr>
      <w:r w:rsidRPr="00040DAD">
        <w:rPr>
          <w:b/>
          <w:bCs/>
          <w:rtl/>
        </w:rPr>
        <w:t>الفولاذ المقاوم للصدأ</w:t>
      </w:r>
      <w:r w:rsidRPr="00040DAD">
        <w:rPr>
          <w:b/>
          <w:bCs/>
        </w:rPr>
        <w:t xml:space="preserve"> (Stainless Steel 304 / SS304):</w:t>
      </w:r>
      <w:r w:rsidRPr="00040DAD">
        <w:t xml:space="preserve"> </w:t>
      </w:r>
      <w:r w:rsidRPr="00040DAD">
        <w:rPr>
          <w:rtl/>
        </w:rPr>
        <w:t>المادة القياسية للاتصال المباشر مع الأغذية؛ مضاد للتآكل في الظروف العامة، سهل التلميع والتنظيف؛ يستخدم عندما لا تكون البيئة شديدة الملحية. مفيد لتطبيقات القهوة، السكر، الدقيق، الحليب البودرة في الغالب</w:t>
      </w:r>
      <w:r w:rsidRPr="00040DAD">
        <w:t xml:space="preserve">. </w:t>
      </w:r>
      <w:hyperlink r:id="rId10" w:tgtFrame="_blank" w:history="1">
        <w:proofErr w:type="spellStart"/>
        <w:r w:rsidRPr="00040DAD">
          <w:rPr>
            <w:rStyle w:val="Hyperlink"/>
          </w:rPr>
          <w:t>Hapman</w:t>
        </w:r>
        <w:proofErr w:type="spellEnd"/>
      </w:hyperlink>
    </w:p>
    <w:p w14:paraId="450F682F" w14:textId="77777777" w:rsidR="000B0594" w:rsidRPr="00040DAD" w:rsidRDefault="000B0594" w:rsidP="000B0594">
      <w:pPr>
        <w:numPr>
          <w:ilvl w:val="0"/>
          <w:numId w:val="1"/>
        </w:numPr>
      </w:pPr>
      <w:r w:rsidRPr="00040DAD">
        <w:rPr>
          <w:b/>
          <w:bCs/>
          <w:rtl/>
        </w:rPr>
        <w:t>الفولاذ المقاوم للصدأ 316</w:t>
      </w:r>
      <w:r w:rsidRPr="00040DAD">
        <w:rPr>
          <w:b/>
          <w:bCs/>
        </w:rPr>
        <w:t xml:space="preserve"> / SS316(L):</w:t>
      </w:r>
      <w:r w:rsidRPr="00040DAD">
        <w:t xml:space="preserve"> </w:t>
      </w:r>
      <w:r w:rsidRPr="00040DAD">
        <w:rPr>
          <w:rtl/>
        </w:rPr>
        <w:t xml:space="preserve">يحتوي على </w:t>
      </w:r>
      <w:proofErr w:type="spellStart"/>
      <w:r w:rsidRPr="00040DAD">
        <w:rPr>
          <w:rtl/>
        </w:rPr>
        <w:t>موليبدنوم</w:t>
      </w:r>
      <w:proofErr w:type="spellEnd"/>
      <w:r w:rsidRPr="00040DAD">
        <w:rPr>
          <w:rtl/>
        </w:rPr>
        <w:t xml:space="preserve"> لمقاومة أعلى </w:t>
      </w:r>
      <w:proofErr w:type="spellStart"/>
      <w:r w:rsidRPr="00040DAD">
        <w:rPr>
          <w:rtl/>
        </w:rPr>
        <w:t>للكلوريدات</w:t>
      </w:r>
      <w:proofErr w:type="spellEnd"/>
      <w:r w:rsidRPr="00040DAD">
        <w:rPr>
          <w:rtl/>
        </w:rPr>
        <w:t xml:space="preserve"> والملح؛ يستخدم لوظائف تتعرض للملح أو بيئات كيميائية أكثر عدائية (مناسب إذا تعاملت باستمرار مع الملح الناعم بكميات كبيرة)</w:t>
      </w:r>
      <w:r w:rsidRPr="00040DAD">
        <w:t xml:space="preserve">. </w:t>
      </w:r>
      <w:hyperlink r:id="rId11" w:tgtFrame="_blank" w:history="1">
        <w:proofErr w:type="spellStart"/>
        <w:r w:rsidRPr="00040DAD">
          <w:rPr>
            <w:rStyle w:val="Hyperlink"/>
          </w:rPr>
          <w:t>Hapman</w:t>
        </w:r>
        <w:proofErr w:type="spellEnd"/>
      </w:hyperlink>
    </w:p>
    <w:p w14:paraId="7B1CB2E8" w14:textId="77777777" w:rsidR="000B0594" w:rsidRPr="00040DAD" w:rsidRDefault="000B0594" w:rsidP="000B0594">
      <w:pPr>
        <w:numPr>
          <w:ilvl w:val="0"/>
          <w:numId w:val="1"/>
        </w:numPr>
      </w:pPr>
      <w:r w:rsidRPr="00040DAD">
        <w:rPr>
          <w:b/>
          <w:bCs/>
          <w:rtl/>
        </w:rPr>
        <w:t>الطلاءات</w:t>
      </w:r>
      <w:r w:rsidRPr="00040DAD">
        <w:rPr>
          <w:b/>
          <w:bCs/>
        </w:rPr>
        <w:t xml:space="preserve"> (PTFE/Teflon) </w:t>
      </w:r>
      <w:r w:rsidRPr="00040DAD">
        <w:rPr>
          <w:b/>
          <w:bCs/>
          <w:rtl/>
        </w:rPr>
        <w:t>أو بطانات بلاستيكية</w:t>
      </w:r>
      <w:r w:rsidRPr="00040DAD">
        <w:rPr>
          <w:b/>
          <w:bCs/>
        </w:rPr>
        <w:t xml:space="preserve"> (UHMWPE):</w:t>
      </w:r>
      <w:r w:rsidRPr="00040DAD">
        <w:t xml:space="preserve"> </w:t>
      </w:r>
      <w:r w:rsidRPr="00040DAD">
        <w:rPr>
          <w:rtl/>
        </w:rPr>
        <w:t>تُستخدم لتقليل الاحتكاك وزيادة انسيابية المواد شديدة الالتصاق؛ مناسبة في حالات خاصّة لكن يجب التأكد من ملاءمتها الغذائيّة</w:t>
      </w:r>
      <w:r w:rsidRPr="00040DAD">
        <w:t>.</w:t>
      </w:r>
    </w:p>
    <w:p w14:paraId="17086B57" w14:textId="77777777" w:rsidR="000B0594" w:rsidRPr="00040DAD" w:rsidRDefault="000B0594" w:rsidP="000B0594">
      <w:pPr>
        <w:numPr>
          <w:ilvl w:val="0"/>
          <w:numId w:val="1"/>
        </w:numPr>
      </w:pPr>
      <w:r w:rsidRPr="00040DAD">
        <w:rPr>
          <w:b/>
          <w:bCs/>
          <w:rtl/>
        </w:rPr>
        <w:t>المواد المطلية أو المطلية بالكهرباء/الصقل</w:t>
      </w:r>
      <w:r w:rsidRPr="00040DAD">
        <w:rPr>
          <w:b/>
          <w:bCs/>
        </w:rPr>
        <w:t xml:space="preserve"> (No.4 finish, mirror polish):</w:t>
      </w:r>
      <w:r w:rsidRPr="00040DAD">
        <w:t xml:space="preserve"> </w:t>
      </w:r>
      <w:r w:rsidRPr="00040DAD">
        <w:rPr>
          <w:rtl/>
        </w:rPr>
        <w:t>سطح مصقول يقلّل التصاق المسحوق ويتحكم في نمو الجراثيم ويُسهّل التنظيف. يجب اختيار الخامة وفق متطلبات النظافة</w:t>
      </w:r>
      <w:r w:rsidRPr="00040DAD">
        <w:t xml:space="preserve"> (GMP/FDA) </w:t>
      </w:r>
      <w:r w:rsidRPr="00040DAD">
        <w:rPr>
          <w:rtl/>
        </w:rPr>
        <w:t>والتكلفة</w:t>
      </w:r>
      <w:r w:rsidRPr="00040DAD">
        <w:t xml:space="preserve">. </w:t>
      </w:r>
      <w:hyperlink r:id="rId12" w:tgtFrame="_blank" w:history="1">
        <w:proofErr w:type="spellStart"/>
        <w:r w:rsidRPr="00040DAD">
          <w:rPr>
            <w:rStyle w:val="Hyperlink"/>
          </w:rPr>
          <w:t>Hapman</w:t>
        </w:r>
        <w:proofErr w:type="spellEnd"/>
      </w:hyperlink>
    </w:p>
    <w:p w14:paraId="390AA23A" w14:textId="77777777" w:rsidR="000B0594" w:rsidRPr="00040DAD" w:rsidRDefault="000B0594" w:rsidP="000B0594">
      <w:pPr>
        <w:pStyle w:val="Heading2"/>
      </w:pPr>
      <w:r w:rsidRPr="00040DAD">
        <w:rPr>
          <w:rtl/>
        </w:rPr>
        <w:lastRenderedPageBreak/>
        <w:t>أنواع وأشكال الهوبر واستخداماتها العامة</w:t>
      </w:r>
      <w:r w:rsidRPr="00040DAD">
        <w:rPr>
          <w:rFonts w:hint="cs"/>
          <w:rtl/>
        </w:rPr>
        <w:t>:</w:t>
      </w:r>
    </w:p>
    <w:p w14:paraId="67FE58B2" w14:textId="77777777" w:rsidR="000B0594" w:rsidRPr="00040DAD" w:rsidRDefault="000B0594" w:rsidP="000B0594">
      <w:pPr>
        <w:rPr>
          <w:rtl/>
        </w:rPr>
      </w:pPr>
      <w:r w:rsidRPr="00040DAD">
        <w:rPr>
          <w:rtl/>
        </w:rPr>
        <w:t>الفئات العامة والشائعة</w:t>
      </w:r>
      <w:r w:rsidRPr="00040DAD">
        <w:t>:</w:t>
      </w:r>
    </w:p>
    <w:p w14:paraId="239D8566" w14:textId="77777777" w:rsidR="000B0594" w:rsidRPr="00040DAD" w:rsidRDefault="000B0594" w:rsidP="000B0594">
      <w:pPr>
        <w:numPr>
          <w:ilvl w:val="0"/>
          <w:numId w:val="2"/>
        </w:numPr>
      </w:pPr>
      <w:r w:rsidRPr="00040DAD">
        <w:rPr>
          <w:b/>
          <w:bCs/>
          <w:rtl/>
        </w:rPr>
        <w:t>هوبر مخروطي</w:t>
      </w:r>
      <w:r w:rsidRPr="00040DAD">
        <w:rPr>
          <w:b/>
          <w:bCs/>
        </w:rPr>
        <w:t xml:space="preserve"> (Conical hopper / truncated cone):</w:t>
      </w:r>
      <w:r w:rsidRPr="00040DAD">
        <w:t xml:space="preserve"> </w:t>
      </w:r>
      <w:r w:rsidRPr="00040DAD">
        <w:rPr>
          <w:rtl/>
        </w:rPr>
        <w:t>جدار مائل يسهّل التدفق إلى فتحة مركزية. مناسب لمعظم المساحيق ويُستخدم على نطاق واسع في آلات التعبئة الصغيرة والمتوسطة</w:t>
      </w:r>
      <w:hyperlink r:id="rId13" w:history="1">
        <w:r w:rsidRPr="00040DAD">
          <w:rPr>
            <w:rStyle w:val="Hyperlink"/>
          </w:rPr>
          <w:t>[3].</w:t>
        </w:r>
      </w:hyperlink>
      <w:r w:rsidRPr="00040DAD">
        <w:t xml:space="preserve"> </w:t>
      </w:r>
    </w:p>
    <w:p w14:paraId="6D1360A2" w14:textId="77777777" w:rsidR="000B0594" w:rsidRPr="00040DAD" w:rsidRDefault="000B0594" w:rsidP="000B0594">
      <w:pPr>
        <w:numPr>
          <w:ilvl w:val="0"/>
          <w:numId w:val="2"/>
        </w:numPr>
      </w:pPr>
      <w:r w:rsidRPr="00040DAD">
        <w:rPr>
          <w:b/>
          <w:bCs/>
          <w:rtl/>
        </w:rPr>
        <w:t xml:space="preserve">هوبر </w:t>
      </w:r>
      <w:proofErr w:type="gramStart"/>
      <w:r w:rsidRPr="00040DAD">
        <w:rPr>
          <w:b/>
          <w:bCs/>
          <w:rtl/>
        </w:rPr>
        <w:t>اسطواني</w:t>
      </w:r>
      <w:proofErr w:type="gramEnd"/>
      <w:r w:rsidRPr="00040DAD">
        <w:rPr>
          <w:b/>
          <w:bCs/>
          <w:rtl/>
        </w:rPr>
        <w:t>-مخروطي</w:t>
      </w:r>
      <w:r w:rsidRPr="00040DAD">
        <w:rPr>
          <w:b/>
          <w:bCs/>
        </w:rPr>
        <w:t xml:space="preserve"> (Cylindrical + conical):</w:t>
      </w:r>
      <w:r w:rsidRPr="00040DAD">
        <w:t xml:space="preserve"> </w:t>
      </w:r>
      <w:r w:rsidRPr="00040DAD">
        <w:rPr>
          <w:rtl/>
        </w:rPr>
        <w:t>أسطواني علوي لتخزين أكبر متبوعًا بمخروط للتفريغ المنتظم؛ مفيد إذا أردنا زيادة سعة دون زيادة قطر القمة كثيرًا</w:t>
      </w:r>
      <w:r w:rsidRPr="00040DAD">
        <w:t>.</w:t>
      </w:r>
    </w:p>
    <w:p w14:paraId="1B6F2B1A" w14:textId="77777777" w:rsidR="000B0594" w:rsidRPr="00040DAD" w:rsidRDefault="000B0594" w:rsidP="000B0594">
      <w:pPr>
        <w:numPr>
          <w:ilvl w:val="0"/>
          <w:numId w:val="2"/>
        </w:numPr>
      </w:pPr>
      <w:r w:rsidRPr="00040DAD">
        <w:rPr>
          <w:b/>
          <w:bCs/>
          <w:rtl/>
        </w:rPr>
        <w:t>هوبر ذو جدران متماثلة / مربعة</w:t>
      </w:r>
      <w:r w:rsidRPr="00040DAD">
        <w:rPr>
          <w:b/>
          <w:bCs/>
        </w:rPr>
        <w:t xml:space="preserve"> (Rectangular hopper):</w:t>
      </w:r>
      <w:r w:rsidRPr="00040DAD">
        <w:t xml:space="preserve"> </w:t>
      </w:r>
      <w:r w:rsidRPr="00040DAD">
        <w:rPr>
          <w:rtl/>
        </w:rPr>
        <w:t xml:space="preserve">يستخدم عندما يكون الشكل الخارجي محدودًا أو لتكديس عدة </w:t>
      </w:r>
      <w:proofErr w:type="spellStart"/>
      <w:r w:rsidRPr="00040DAD">
        <w:rPr>
          <w:rtl/>
        </w:rPr>
        <w:t>هوبّرات</w:t>
      </w:r>
      <w:proofErr w:type="spellEnd"/>
      <w:r w:rsidRPr="00040DAD">
        <w:rPr>
          <w:rtl/>
        </w:rPr>
        <w:t xml:space="preserve"> بجانب بعضها؛ يعاني من زوايا ميتة</w:t>
      </w:r>
      <w:r w:rsidRPr="00040DAD">
        <w:t xml:space="preserve"> (dead corners) </w:t>
      </w:r>
      <w:r w:rsidRPr="00040DAD">
        <w:rPr>
          <w:rtl/>
        </w:rPr>
        <w:t>وقد يزيد خطر</w:t>
      </w:r>
      <w:r w:rsidRPr="00040DAD">
        <w:t xml:space="preserve"> rat-holing </w:t>
      </w:r>
      <w:r w:rsidRPr="00040DAD">
        <w:rPr>
          <w:rtl/>
        </w:rPr>
        <w:t>مع المساحيق اللاصقة</w:t>
      </w:r>
      <w:hyperlink r:id="rId14" w:history="1">
        <w:r w:rsidR="000739B0" w:rsidRPr="00040DAD">
          <w:rPr>
            <w:rStyle w:val="Hyperlink"/>
            <w:sz w:val="24"/>
            <w:szCs w:val="24"/>
          </w:rPr>
          <w:t>.[2].</w:t>
        </w:r>
      </w:hyperlink>
    </w:p>
    <w:p w14:paraId="12D54EDA" w14:textId="77777777" w:rsidR="000B0594" w:rsidRPr="00040DAD" w:rsidRDefault="000B0594" w:rsidP="000B0594">
      <w:pPr>
        <w:numPr>
          <w:ilvl w:val="0"/>
          <w:numId w:val="2"/>
        </w:numPr>
      </w:pPr>
      <w:r w:rsidRPr="00040DAD">
        <w:rPr>
          <w:b/>
          <w:bCs/>
          <w:rtl/>
        </w:rPr>
        <w:t>هوبر ذا تدفق كتلي</w:t>
      </w:r>
      <w:r w:rsidRPr="00040DAD">
        <w:rPr>
          <w:b/>
          <w:bCs/>
        </w:rPr>
        <w:t xml:space="preserve"> (Mass flow) </w:t>
      </w:r>
      <w:r w:rsidRPr="00040DAD">
        <w:rPr>
          <w:b/>
          <w:bCs/>
          <w:rtl/>
        </w:rPr>
        <w:t>مقابل تدفق مخروطي</w:t>
      </w:r>
      <w:r w:rsidRPr="00040DAD">
        <w:rPr>
          <w:b/>
          <w:bCs/>
        </w:rPr>
        <w:t xml:space="preserve"> (Funnel flow):</w:t>
      </w:r>
      <w:r w:rsidRPr="00040DAD">
        <w:t xml:space="preserve"> </w:t>
      </w:r>
      <w:r w:rsidRPr="00040DAD">
        <w:rPr>
          <w:rtl/>
        </w:rPr>
        <w:t>تصميم الهوبّر يمكن أن يحقق</w:t>
      </w:r>
      <w:r w:rsidRPr="00040DAD">
        <w:t xml:space="preserve"> "mass flow" </w:t>
      </w:r>
      <w:r w:rsidRPr="00040DAD">
        <w:rPr>
          <w:rtl/>
        </w:rPr>
        <w:t>حيث تتحرك كل المادة معًا نحو الفتحة (أفضل للثبات)، أو</w:t>
      </w:r>
      <w:r w:rsidRPr="00040DAD">
        <w:t xml:space="preserve"> "funnel flow" </w:t>
      </w:r>
      <w:r w:rsidRPr="00040DAD">
        <w:rPr>
          <w:rtl/>
        </w:rPr>
        <w:t>حيث يتدفق وسط القيم بينما تبقى جدران الهوبّر راكدة (خيار أرخص لكنه معرض لمشاكل). إننا نسعى عادةً في التعبئة إلى</w:t>
      </w:r>
      <w:r w:rsidRPr="00040DAD">
        <w:t xml:space="preserve"> mass flow </w:t>
      </w:r>
      <w:r w:rsidRPr="00040DAD">
        <w:rPr>
          <w:rtl/>
        </w:rPr>
        <w:t>إن أمكن</w:t>
      </w:r>
      <w:hyperlink r:id="rId15" w:history="1">
        <w:r w:rsidR="000739B0" w:rsidRPr="00040DAD">
          <w:rPr>
            <w:rStyle w:val="Hyperlink"/>
            <w:sz w:val="24"/>
            <w:szCs w:val="24"/>
          </w:rPr>
          <w:t>[1]</w:t>
        </w:r>
      </w:hyperlink>
    </w:p>
    <w:p w14:paraId="1C3EC2D6" w14:textId="77777777" w:rsidR="000B0594" w:rsidRPr="00040DAD" w:rsidRDefault="000B0594" w:rsidP="000B0594">
      <w:pPr>
        <w:rPr>
          <w:rtl/>
        </w:rPr>
      </w:pPr>
      <w:r w:rsidRPr="00040DAD">
        <w:rPr>
          <w:b/>
          <w:bCs/>
          <w:rtl/>
        </w:rPr>
        <w:t>ما هو الأفضل لمشروعنا؟</w:t>
      </w:r>
      <w:r w:rsidRPr="00040DAD">
        <w:br/>
      </w:r>
      <w:r w:rsidRPr="00040DAD">
        <w:rPr>
          <w:rtl/>
        </w:rPr>
        <w:t xml:space="preserve">للمواد المتنوعة (قهوة، سكر، دقيق، ملح، مسحوق صابون، حليب بودرة) وبهدف مرونة تشغيلية وسهولة التنظيف، </w:t>
      </w:r>
      <w:r w:rsidRPr="00040DAD">
        <w:rPr>
          <w:b/>
          <w:bCs/>
          <w:rtl/>
        </w:rPr>
        <w:t>هوبر مخروطي أو أسطواني-مخروطي من</w:t>
      </w:r>
      <w:r w:rsidRPr="00040DAD">
        <w:rPr>
          <w:b/>
          <w:bCs/>
        </w:rPr>
        <w:t xml:space="preserve"> SS304 </w:t>
      </w:r>
      <w:r w:rsidRPr="00040DAD">
        <w:rPr>
          <w:b/>
          <w:bCs/>
          <w:rtl/>
        </w:rPr>
        <w:t>مع خيار استبدال أو ترقية إلى</w:t>
      </w:r>
      <w:r w:rsidRPr="00040DAD">
        <w:rPr>
          <w:b/>
          <w:bCs/>
        </w:rPr>
        <w:t xml:space="preserve"> SS316 </w:t>
      </w:r>
      <w:r w:rsidRPr="00040DAD">
        <w:rPr>
          <w:b/>
          <w:bCs/>
          <w:rtl/>
        </w:rPr>
        <w:t>عند الملح</w:t>
      </w:r>
      <w:r w:rsidRPr="00040DAD">
        <w:rPr>
          <w:rtl/>
        </w:rPr>
        <w:t xml:space="preserve"> هو الحل الأنسب. هذا يمنح تدفقًا جيدًا، سهولة تصنيع، ومساحة تنظيف كافية</w:t>
      </w:r>
      <w:r w:rsidRPr="00040DAD">
        <w:t xml:space="preserve">. </w:t>
      </w:r>
      <w:hyperlink r:id="rId16" w:tgtFrame="_blank" w:history="1">
        <w:r w:rsidRPr="00040DAD">
          <w:rPr>
            <w:rStyle w:val="Hyperlink"/>
          </w:rPr>
          <w:t>Hapman+1</w:t>
        </w:r>
      </w:hyperlink>
    </w:p>
    <w:p w14:paraId="2EC543B7" w14:textId="77777777" w:rsidR="000739B0" w:rsidRPr="00040DAD" w:rsidRDefault="000739B0" w:rsidP="000739B0">
      <w:pPr>
        <w:pStyle w:val="Heading2"/>
      </w:pPr>
      <w:r w:rsidRPr="00040DAD">
        <w:rPr>
          <w:rtl/>
        </w:rPr>
        <w:t xml:space="preserve">العوامل المؤثرة على اختيار أبعاد </w:t>
      </w:r>
      <w:proofErr w:type="gramStart"/>
      <w:r w:rsidRPr="00040DAD">
        <w:rPr>
          <w:rtl/>
        </w:rPr>
        <w:t xml:space="preserve">الهوبر </w:t>
      </w:r>
      <w:r w:rsidRPr="00040DAD">
        <w:rPr>
          <w:rFonts w:hint="cs"/>
          <w:rtl/>
        </w:rPr>
        <w:t>:</w:t>
      </w:r>
      <w:proofErr w:type="gramEnd"/>
    </w:p>
    <w:p w14:paraId="60C39141" w14:textId="77777777" w:rsidR="000739B0" w:rsidRPr="00040DAD" w:rsidRDefault="000739B0" w:rsidP="000739B0">
      <w:r w:rsidRPr="00040DAD">
        <w:rPr>
          <w:rtl/>
        </w:rPr>
        <w:t>عند اختيار أبعاد هوبر يجب مراعاة ما يلي</w:t>
      </w:r>
      <w:r w:rsidRPr="00040DAD">
        <w:t>:</w:t>
      </w:r>
    </w:p>
    <w:p w14:paraId="49A85948" w14:textId="77777777" w:rsidR="000739B0" w:rsidRPr="00040DAD" w:rsidRDefault="000739B0" w:rsidP="000739B0">
      <w:pPr>
        <w:numPr>
          <w:ilvl w:val="0"/>
          <w:numId w:val="3"/>
        </w:numPr>
      </w:pPr>
      <w:r w:rsidRPr="00040DAD">
        <w:rPr>
          <w:b/>
          <w:bCs/>
          <w:rtl/>
        </w:rPr>
        <w:t>معدل الإنتاج وسعة التخزين المطلوبة</w:t>
      </w:r>
      <w:r w:rsidRPr="00040DAD">
        <w:rPr>
          <w:b/>
          <w:bCs/>
        </w:rPr>
        <w:t>:</w:t>
      </w:r>
      <w:r w:rsidRPr="00040DAD">
        <w:t xml:space="preserve"> </w:t>
      </w:r>
      <w:r w:rsidRPr="00040DAD">
        <w:rPr>
          <w:rtl/>
        </w:rPr>
        <w:t>(عدد الأكياس/دقيقة × وزن الكيس) يحدّد حجم التغذية المطلوب</w:t>
      </w:r>
      <w:r w:rsidRPr="00040DAD">
        <w:t>.</w:t>
      </w:r>
    </w:p>
    <w:p w14:paraId="5A7603DC" w14:textId="77777777" w:rsidR="000739B0" w:rsidRPr="00040DAD" w:rsidRDefault="000739B0" w:rsidP="000739B0">
      <w:pPr>
        <w:numPr>
          <w:ilvl w:val="0"/>
          <w:numId w:val="3"/>
        </w:numPr>
      </w:pPr>
      <w:r w:rsidRPr="00040DAD">
        <w:rPr>
          <w:b/>
          <w:bCs/>
          <w:rtl/>
        </w:rPr>
        <w:t>الكثافة الحجمية</w:t>
      </w:r>
      <w:r w:rsidRPr="00040DAD">
        <w:rPr>
          <w:b/>
          <w:bCs/>
        </w:rPr>
        <w:t xml:space="preserve"> (bulk density):</w:t>
      </w:r>
      <w:r w:rsidRPr="00040DAD">
        <w:t xml:space="preserve"> </w:t>
      </w:r>
      <w:r w:rsidRPr="00040DAD">
        <w:rPr>
          <w:rtl/>
        </w:rPr>
        <w:t>هي العامل الحاسم لتحويل الكتلة إلى حجم. كلما زادت الكثافة، صغر الحجم المطلوب لتخزين نفس الكتلة</w:t>
      </w:r>
      <w:r w:rsidRPr="00040DAD">
        <w:t xml:space="preserve">. </w:t>
      </w:r>
      <w:hyperlink r:id="rId17" w:tgtFrame="_blank" w:history="1">
        <w:proofErr w:type="spellStart"/>
        <w:r w:rsidRPr="00040DAD">
          <w:rPr>
            <w:rStyle w:val="Hyperlink"/>
          </w:rPr>
          <w:t>Hapman</w:t>
        </w:r>
        <w:proofErr w:type="spellEnd"/>
      </w:hyperlink>
    </w:p>
    <w:p w14:paraId="7C7EED8E" w14:textId="77777777" w:rsidR="000739B0" w:rsidRPr="00040DAD" w:rsidRDefault="000739B0" w:rsidP="000739B0">
      <w:pPr>
        <w:numPr>
          <w:ilvl w:val="0"/>
          <w:numId w:val="3"/>
        </w:numPr>
      </w:pPr>
      <w:r w:rsidRPr="00040DAD">
        <w:rPr>
          <w:b/>
          <w:bCs/>
          <w:rtl/>
        </w:rPr>
        <w:t>زاوية الجدار المطلوبة</w:t>
      </w:r>
      <w:r w:rsidRPr="00040DAD">
        <w:rPr>
          <w:b/>
          <w:bCs/>
        </w:rPr>
        <w:t xml:space="preserve"> (slope/half-angle):</w:t>
      </w:r>
      <w:r w:rsidRPr="00040DAD">
        <w:t xml:space="preserve"> </w:t>
      </w:r>
      <w:r w:rsidRPr="00040DAD">
        <w:rPr>
          <w:rtl/>
        </w:rPr>
        <w:t>تؤثر في نمط التدفق</w:t>
      </w:r>
      <w:r w:rsidRPr="00040DAD">
        <w:t xml:space="preserve"> (mass vs funnel) </w:t>
      </w:r>
      <w:r w:rsidRPr="00040DAD">
        <w:rPr>
          <w:rtl/>
        </w:rPr>
        <w:t xml:space="preserve">واحتمال </w:t>
      </w:r>
      <w:proofErr w:type="spellStart"/>
      <w:r w:rsidRPr="00040DAD">
        <w:rPr>
          <w:rtl/>
        </w:rPr>
        <w:t>التجسّر</w:t>
      </w:r>
      <w:proofErr w:type="spellEnd"/>
      <w:r w:rsidRPr="00040DAD">
        <w:rPr>
          <w:rtl/>
        </w:rPr>
        <w:t>. تتحدد من خصائص المادة مثل زاوية الاستراحة</w:t>
      </w:r>
      <w:r w:rsidRPr="00040DAD">
        <w:t xml:space="preserve"> (angle of repose)</w:t>
      </w:r>
      <w:r w:rsidR="00265EB5" w:rsidRPr="00040DAD">
        <w:t xml:space="preserve"> </w:t>
      </w:r>
      <w:hyperlink r:id="rId18" w:history="1">
        <w:r w:rsidR="00265EB5" w:rsidRPr="00040DAD">
          <w:rPr>
            <w:rStyle w:val="Hyperlink"/>
          </w:rPr>
          <w:t>[3].</w:t>
        </w:r>
      </w:hyperlink>
    </w:p>
    <w:p w14:paraId="2C6C4A3D" w14:textId="77777777" w:rsidR="000739B0" w:rsidRPr="00040DAD" w:rsidRDefault="000739B0" w:rsidP="000739B0">
      <w:pPr>
        <w:numPr>
          <w:ilvl w:val="0"/>
          <w:numId w:val="3"/>
        </w:numPr>
      </w:pPr>
      <w:r w:rsidRPr="00040DAD">
        <w:rPr>
          <w:b/>
          <w:bCs/>
          <w:rtl/>
        </w:rPr>
        <w:t>قطر الفتحة</w:t>
      </w:r>
      <w:r w:rsidRPr="00040DAD">
        <w:rPr>
          <w:b/>
          <w:bCs/>
        </w:rPr>
        <w:t xml:space="preserve"> (outlet) </w:t>
      </w:r>
      <w:r w:rsidRPr="00040DAD">
        <w:rPr>
          <w:b/>
          <w:bCs/>
          <w:rtl/>
        </w:rPr>
        <w:t>وعلاقتها باللولب</w:t>
      </w:r>
      <w:r w:rsidRPr="00040DAD">
        <w:rPr>
          <w:b/>
          <w:bCs/>
        </w:rPr>
        <w:t xml:space="preserve"> (auger):</w:t>
      </w:r>
      <w:r w:rsidRPr="00040DAD">
        <w:t xml:space="preserve"> </w:t>
      </w:r>
      <w:r w:rsidRPr="00040DAD">
        <w:rPr>
          <w:rtl/>
        </w:rPr>
        <w:t>يجب أن يتوافق القطر مع قطر اللولب و</w:t>
      </w:r>
      <w:r w:rsidRPr="00040DAD">
        <w:t xml:space="preserve">_clearance_ </w:t>
      </w:r>
      <w:r w:rsidRPr="00040DAD">
        <w:rPr>
          <w:rtl/>
        </w:rPr>
        <w:t>المطلوب لتجنب الاحتكاكات أو الفراغات</w:t>
      </w:r>
      <w:r w:rsidRPr="00040DAD">
        <w:t>.</w:t>
      </w:r>
    </w:p>
    <w:p w14:paraId="5168BE21" w14:textId="77777777" w:rsidR="000739B0" w:rsidRPr="00040DAD" w:rsidRDefault="000739B0" w:rsidP="000739B0">
      <w:pPr>
        <w:numPr>
          <w:ilvl w:val="0"/>
          <w:numId w:val="3"/>
        </w:numPr>
      </w:pPr>
      <w:r w:rsidRPr="00040DAD">
        <w:rPr>
          <w:b/>
          <w:bCs/>
          <w:rtl/>
        </w:rPr>
        <w:t>خواص المادة (حبيبية/</w:t>
      </w:r>
      <w:proofErr w:type="spellStart"/>
      <w:r w:rsidRPr="00040DAD">
        <w:rPr>
          <w:b/>
          <w:bCs/>
          <w:rtl/>
        </w:rPr>
        <w:t>مسحوقية</w:t>
      </w:r>
      <w:proofErr w:type="spellEnd"/>
      <w:r w:rsidRPr="00040DAD">
        <w:rPr>
          <w:b/>
          <w:bCs/>
          <w:rtl/>
        </w:rPr>
        <w:t xml:space="preserve">، لزوجة، امتصاص رطوبة، </w:t>
      </w:r>
      <w:proofErr w:type="spellStart"/>
      <w:r w:rsidRPr="00040DAD">
        <w:rPr>
          <w:b/>
          <w:bCs/>
          <w:rtl/>
        </w:rPr>
        <w:t>استاتيكية</w:t>
      </w:r>
      <w:proofErr w:type="spellEnd"/>
      <w:r w:rsidRPr="00040DAD">
        <w:rPr>
          <w:b/>
          <w:bCs/>
          <w:rtl/>
        </w:rPr>
        <w:t>)</w:t>
      </w:r>
      <w:r w:rsidRPr="00040DAD">
        <w:rPr>
          <w:b/>
          <w:bCs/>
        </w:rPr>
        <w:t>:</w:t>
      </w:r>
      <w:r w:rsidRPr="00040DAD">
        <w:t xml:space="preserve"> </w:t>
      </w:r>
      <w:r w:rsidRPr="00040DAD">
        <w:rPr>
          <w:rtl/>
        </w:rPr>
        <w:t>تحدد الحاجة لشفرات داخلية، هزازات، أنظمة تهوية</w:t>
      </w:r>
      <w:r w:rsidRPr="00040DAD">
        <w:t xml:space="preserve"> (fluidization) </w:t>
      </w:r>
      <w:r w:rsidRPr="00040DAD">
        <w:rPr>
          <w:rtl/>
        </w:rPr>
        <w:t>أو تدفئة</w:t>
      </w:r>
      <w:hyperlink r:id="rId19" w:history="1">
        <w:r w:rsidR="00265EB5" w:rsidRPr="00040DAD">
          <w:rPr>
            <w:rStyle w:val="Hyperlink"/>
          </w:rPr>
          <w:t>[4]</w:t>
        </w:r>
      </w:hyperlink>
    </w:p>
    <w:p w14:paraId="3A52EC21" w14:textId="77777777" w:rsidR="000739B0" w:rsidRPr="00040DAD" w:rsidRDefault="000739B0" w:rsidP="000739B0">
      <w:pPr>
        <w:numPr>
          <w:ilvl w:val="0"/>
          <w:numId w:val="3"/>
        </w:numPr>
      </w:pPr>
      <w:r w:rsidRPr="00040DAD">
        <w:rPr>
          <w:b/>
          <w:bCs/>
          <w:rtl/>
        </w:rPr>
        <w:t>قابلية التنظيف والنظافة الغذائية</w:t>
      </w:r>
      <w:r w:rsidRPr="00040DAD">
        <w:rPr>
          <w:b/>
          <w:bCs/>
        </w:rPr>
        <w:t>:</w:t>
      </w:r>
      <w:r w:rsidRPr="00040DAD">
        <w:t xml:space="preserve"> </w:t>
      </w:r>
      <w:r w:rsidRPr="00040DAD">
        <w:rPr>
          <w:rtl/>
        </w:rPr>
        <w:t>تشطيب السطح، نقاط التفتيش، منافذ</w:t>
      </w:r>
      <w:r w:rsidRPr="00040DAD">
        <w:t xml:space="preserve"> CIP.</w:t>
      </w:r>
    </w:p>
    <w:p w14:paraId="1A39764C" w14:textId="77777777" w:rsidR="00265EB5" w:rsidRPr="00040DAD" w:rsidRDefault="00265EB5" w:rsidP="00265EB5">
      <w:pPr>
        <w:pStyle w:val="Heading2"/>
        <w:rPr>
          <w:rtl/>
        </w:rPr>
      </w:pPr>
      <w:r w:rsidRPr="00040DAD">
        <w:rPr>
          <w:rFonts w:hint="cs"/>
          <w:rtl/>
        </w:rPr>
        <w:t>خواص المواد:</w:t>
      </w:r>
    </w:p>
    <w:p w14:paraId="297BFFF4" w14:textId="77777777" w:rsidR="00040DAD" w:rsidRPr="00040DAD" w:rsidRDefault="00040DAD" w:rsidP="00040DAD">
      <w:pPr>
        <w:rPr>
          <w:rtl/>
        </w:rPr>
      </w:pPr>
      <w:r w:rsidRPr="00040DAD">
        <w:rPr>
          <w:rFonts w:hint="cs"/>
          <w:rtl/>
        </w:rPr>
        <w:t xml:space="preserve">الخواص المهمة للمواد </w:t>
      </w:r>
      <w:proofErr w:type="gramStart"/>
      <w:r w:rsidRPr="00040DAD">
        <w:rPr>
          <w:rFonts w:hint="cs"/>
          <w:rtl/>
        </w:rPr>
        <w:t>هي :</w:t>
      </w:r>
      <w:proofErr w:type="gramEnd"/>
    </w:p>
    <w:p w14:paraId="1516EBEA" w14:textId="77777777" w:rsidR="00040DAD" w:rsidRPr="00040DAD" w:rsidRDefault="00040DAD" w:rsidP="00040DAD">
      <w:pPr>
        <w:rPr>
          <w:b/>
          <w:bCs/>
          <w:sz w:val="24"/>
          <w:szCs w:val="24"/>
          <w:rtl/>
        </w:rPr>
      </w:pPr>
      <w:r w:rsidRPr="00040DAD">
        <w:rPr>
          <w:rFonts w:hint="cs"/>
          <w:b/>
          <w:bCs/>
          <w:sz w:val="24"/>
          <w:szCs w:val="24"/>
          <w:rtl/>
        </w:rPr>
        <w:t>1-</w:t>
      </w:r>
      <w:r w:rsidRPr="00040DAD">
        <w:rPr>
          <w:b/>
          <w:bCs/>
          <w:sz w:val="24"/>
          <w:szCs w:val="24"/>
        </w:rPr>
        <w:t>Bulk Density</w:t>
      </w:r>
      <w:r w:rsidRPr="00040DAD">
        <w:rPr>
          <w:rFonts w:hint="cs"/>
          <w:b/>
          <w:bCs/>
          <w:sz w:val="24"/>
          <w:szCs w:val="24"/>
          <w:rtl/>
        </w:rPr>
        <w:t>:</w:t>
      </w:r>
    </w:p>
    <w:p w14:paraId="2B65334C" w14:textId="77777777" w:rsidR="00040DAD" w:rsidRPr="00040DAD" w:rsidRDefault="00040DAD" w:rsidP="00040DAD">
      <w:pPr>
        <w:rPr>
          <w:rtl/>
        </w:rPr>
      </w:pPr>
      <w:r w:rsidRPr="00040DAD">
        <w:rPr>
          <w:b/>
          <w:bCs/>
          <w:rtl/>
        </w:rPr>
        <w:t xml:space="preserve">الكثافة </w:t>
      </w:r>
      <w:proofErr w:type="gramStart"/>
      <w:r w:rsidRPr="00040DAD">
        <w:rPr>
          <w:b/>
          <w:bCs/>
          <w:rtl/>
        </w:rPr>
        <w:t>الظاهرية</w:t>
      </w:r>
      <w:r w:rsidRPr="00040DAD">
        <w:rPr>
          <w:rtl/>
        </w:rPr>
        <w:t xml:space="preserve"> ،</w:t>
      </w:r>
      <w:proofErr w:type="gramEnd"/>
      <w:r w:rsidRPr="00040DAD">
        <w:rPr>
          <w:rtl/>
        </w:rPr>
        <w:t xml:space="preserve"> وتُسمى أيضاً </w:t>
      </w:r>
      <w:r w:rsidRPr="00040DAD">
        <w:rPr>
          <w:b/>
          <w:bCs/>
          <w:rtl/>
        </w:rPr>
        <w:t>الكثافة الحجمية</w:t>
      </w:r>
      <w:r w:rsidRPr="00040DAD">
        <w:rPr>
          <w:rtl/>
        </w:rPr>
        <w:t xml:space="preserve"> أو </w:t>
      </w:r>
      <w:r w:rsidRPr="00040DAD">
        <w:rPr>
          <w:b/>
          <w:bCs/>
          <w:rtl/>
        </w:rPr>
        <w:t>كثافة المادة السائبة</w:t>
      </w:r>
      <w:r w:rsidRPr="00040DAD">
        <w:rPr>
          <w:rtl/>
        </w:rPr>
        <w:t xml:space="preserve">، هي خاصية فيزيائية تُعبّر عن </w:t>
      </w:r>
      <w:r w:rsidRPr="00040DAD">
        <w:rPr>
          <w:b/>
          <w:bCs/>
          <w:rtl/>
        </w:rPr>
        <w:t>كتلة مادة حبيبية أو مسحوق لكل وحدة من حجمها الكلي</w:t>
      </w:r>
      <w:r w:rsidRPr="00040DAD">
        <w:t>.</w:t>
      </w:r>
    </w:p>
    <w:p w14:paraId="646DA26E" w14:textId="77777777" w:rsidR="00040DAD" w:rsidRPr="00040DAD" w:rsidRDefault="00040DAD" w:rsidP="00040DAD">
      <w:r w:rsidRPr="00040DAD">
        <w:rPr>
          <w:rtl/>
        </w:rPr>
        <w:t xml:space="preserve">الخاصية الجوهرية التي تميز الكثافة الظاهرية عن </w:t>
      </w:r>
      <w:r w:rsidRPr="00040DAD">
        <w:rPr>
          <w:b/>
          <w:bCs/>
          <w:rtl/>
        </w:rPr>
        <w:t>الكثافة الحقيقية</w:t>
      </w:r>
      <w:r w:rsidRPr="00040DAD">
        <w:rPr>
          <w:b/>
          <w:bCs/>
        </w:rPr>
        <w:t xml:space="preserve"> (True Density)</w:t>
      </w:r>
      <w:r w:rsidRPr="00040DAD">
        <w:t xml:space="preserve"> </w:t>
      </w:r>
      <w:r w:rsidRPr="00040DAD">
        <w:rPr>
          <w:rtl/>
        </w:rPr>
        <w:t xml:space="preserve">هي أن الحجم الكلي للمادة الحبيبية (مثل الرمل، الطحين، أو مسحوق السيراميك) </w:t>
      </w:r>
      <w:r w:rsidRPr="00040DAD">
        <w:rPr>
          <w:b/>
          <w:bCs/>
          <w:rtl/>
        </w:rPr>
        <w:t>يشمل</w:t>
      </w:r>
      <w:r w:rsidRPr="00040DAD">
        <w:rPr>
          <w:rtl/>
        </w:rPr>
        <w:t xml:space="preserve"> </w:t>
      </w:r>
      <w:proofErr w:type="gramStart"/>
      <w:r w:rsidRPr="00040DAD">
        <w:rPr>
          <w:rtl/>
        </w:rPr>
        <w:t>ثلاثة</w:t>
      </w:r>
      <w:proofErr w:type="gramEnd"/>
      <w:r w:rsidRPr="00040DAD">
        <w:rPr>
          <w:rtl/>
        </w:rPr>
        <w:t xml:space="preserve"> مكونات</w:t>
      </w:r>
      <w:r w:rsidRPr="00040DAD">
        <w:t>:</w:t>
      </w:r>
    </w:p>
    <w:p w14:paraId="5CFD3C29" w14:textId="77777777" w:rsidR="00040DAD" w:rsidRPr="00040DAD" w:rsidRDefault="00040DAD" w:rsidP="00040DAD">
      <w:pPr>
        <w:numPr>
          <w:ilvl w:val="0"/>
          <w:numId w:val="23"/>
        </w:numPr>
      </w:pPr>
      <w:r w:rsidRPr="00040DAD">
        <w:rPr>
          <w:b/>
          <w:bCs/>
          <w:rtl/>
        </w:rPr>
        <w:t>حجم الجسيمات الصلبة</w:t>
      </w:r>
      <w:r w:rsidRPr="00040DAD">
        <w:rPr>
          <w:b/>
          <w:bCs/>
        </w:rPr>
        <w:t xml:space="preserve"> (Solid Volume).</w:t>
      </w:r>
    </w:p>
    <w:p w14:paraId="79F9E7CD" w14:textId="77777777" w:rsidR="00040DAD" w:rsidRPr="00040DAD" w:rsidRDefault="00040DAD" w:rsidP="00040DAD">
      <w:pPr>
        <w:numPr>
          <w:ilvl w:val="0"/>
          <w:numId w:val="23"/>
        </w:numPr>
      </w:pPr>
      <w:r w:rsidRPr="00040DAD">
        <w:rPr>
          <w:b/>
          <w:bCs/>
          <w:rtl/>
        </w:rPr>
        <w:lastRenderedPageBreak/>
        <w:t>حجم الفراغات بين الجسيمات</w:t>
      </w:r>
      <w:r w:rsidRPr="00040DAD">
        <w:rPr>
          <w:b/>
          <w:bCs/>
        </w:rPr>
        <w:t xml:space="preserve"> (Interparticle Voids).</w:t>
      </w:r>
    </w:p>
    <w:p w14:paraId="033EADCB" w14:textId="77777777" w:rsidR="00040DAD" w:rsidRPr="00040DAD" w:rsidRDefault="00040DAD" w:rsidP="00040DAD">
      <w:pPr>
        <w:numPr>
          <w:ilvl w:val="0"/>
          <w:numId w:val="23"/>
        </w:numPr>
      </w:pPr>
      <w:r w:rsidRPr="00040DAD">
        <w:rPr>
          <w:b/>
          <w:bCs/>
          <w:rtl/>
        </w:rPr>
        <w:t>حجم المسامات داخل الجسيمات نفسها</w:t>
      </w:r>
      <w:r w:rsidRPr="00040DAD">
        <w:rPr>
          <w:b/>
          <w:bCs/>
        </w:rPr>
        <w:t xml:space="preserve"> (Intraparticle Pores).</w:t>
      </w:r>
    </w:p>
    <w:p w14:paraId="169E0437" w14:textId="77777777" w:rsidR="00040DAD" w:rsidRPr="00040DAD" w:rsidRDefault="00040DAD" w:rsidP="00040DAD">
      <w:r w:rsidRPr="00040DAD">
        <w:rPr>
          <w:rtl/>
        </w:rPr>
        <w:t xml:space="preserve">بمعنى آخر، إنها قياس لمدى </w:t>
      </w:r>
      <w:r w:rsidRPr="00040DAD">
        <w:rPr>
          <w:b/>
          <w:bCs/>
          <w:rtl/>
        </w:rPr>
        <w:t>تعبئة</w:t>
      </w:r>
      <w:r w:rsidRPr="00040DAD">
        <w:rPr>
          <w:rtl/>
        </w:rPr>
        <w:t xml:space="preserve"> المادة في حيز معين</w:t>
      </w:r>
      <w:r w:rsidRPr="00040DAD">
        <w:t>.</w:t>
      </w:r>
    </w:p>
    <w:p w14:paraId="47145FB0" w14:textId="77777777" w:rsidR="00040DAD" w:rsidRPr="00040DAD" w:rsidRDefault="00040DAD" w:rsidP="00040DAD">
      <w:pPr>
        <w:rPr>
          <w:b/>
          <w:bCs/>
        </w:rPr>
      </w:pPr>
      <w:r w:rsidRPr="00040DAD">
        <w:rPr>
          <w:b/>
          <w:bCs/>
          <w:rtl/>
        </w:rPr>
        <w:t>صيغة الحساب</w:t>
      </w:r>
    </w:p>
    <w:p w14:paraId="73A7CC22" w14:textId="77777777" w:rsidR="00040DAD" w:rsidRPr="00040DAD" w:rsidRDefault="00040DAD" w:rsidP="00040DAD">
      <w:r w:rsidRPr="00040DAD">
        <w:rPr>
          <w:rtl/>
        </w:rPr>
        <w:t>تُحسب الكثافة الظاهرية بالصيغة الأساسية التالية</w:t>
      </w:r>
      <w:r w:rsidRPr="00040DAD">
        <w:t>:</w:t>
      </w:r>
    </w:p>
    <w:p w14:paraId="074F3575" w14:textId="77777777" w:rsidR="00040DAD" w:rsidRPr="00040DAD" w:rsidRDefault="00040DAD" w:rsidP="00040DAD">
      <w:r w:rsidRPr="00040DAD">
        <w:t>P=M/Vt</w:t>
      </w:r>
    </w:p>
    <w:p w14:paraId="04C27BC9" w14:textId="77777777" w:rsidR="00040DAD" w:rsidRPr="00040DAD" w:rsidRDefault="00040DAD" w:rsidP="00040DAD">
      <w:pPr>
        <w:rPr>
          <w:rtl/>
        </w:rPr>
      </w:pPr>
      <w:r w:rsidRPr="00040DAD">
        <w:rPr>
          <w:rtl/>
        </w:rPr>
        <w:t>حيث</w:t>
      </w:r>
      <w:r w:rsidRPr="00040DAD">
        <w:t>:</w:t>
      </w:r>
    </w:p>
    <w:p w14:paraId="34137CED" w14:textId="77777777" w:rsidR="00040DAD" w:rsidRPr="00040DAD" w:rsidRDefault="00040DAD" w:rsidP="00040DAD">
      <w:r w:rsidRPr="00040DAD">
        <w:t>:P</w:t>
      </w:r>
      <w:r w:rsidRPr="00040DAD">
        <w:rPr>
          <w:b/>
          <w:bCs/>
          <w:rtl/>
        </w:rPr>
        <w:t>الكثافة الظاهرية</w:t>
      </w:r>
      <w:r w:rsidRPr="00040DAD">
        <w:rPr>
          <w:rtl/>
        </w:rPr>
        <w:t xml:space="preserve"> </w:t>
      </w:r>
      <w:r w:rsidRPr="00040DAD">
        <w:t xml:space="preserve">(Bulk </w:t>
      </w:r>
      <w:proofErr w:type="gramStart"/>
      <w:r w:rsidRPr="00040DAD">
        <w:t>Density)</w:t>
      </w:r>
      <w:r w:rsidRPr="00040DAD">
        <w:rPr>
          <w:rtl/>
        </w:rPr>
        <w:t>،</w:t>
      </w:r>
      <w:proofErr w:type="gramEnd"/>
      <w:r w:rsidRPr="00040DAD">
        <w:rPr>
          <w:rtl/>
        </w:rPr>
        <w:t xml:space="preserve"> وتُقاس عادةً بوحدات مثل </w:t>
      </w:r>
      <w:r w:rsidRPr="00040DAD">
        <w:t xml:space="preserve">kg/m^3 </w:t>
      </w:r>
      <w:r w:rsidRPr="00040DAD">
        <w:rPr>
          <w:rtl/>
        </w:rPr>
        <w:t xml:space="preserve">أو </w:t>
      </w:r>
      <w:r w:rsidRPr="00040DAD">
        <w:t>g/cm^3.</w:t>
      </w:r>
    </w:p>
    <w:p w14:paraId="6AAC5EB2" w14:textId="77777777" w:rsidR="00040DAD" w:rsidRPr="00040DAD" w:rsidRDefault="00040DAD" w:rsidP="00040DAD">
      <w:pPr>
        <w:numPr>
          <w:ilvl w:val="0"/>
          <w:numId w:val="24"/>
        </w:numPr>
      </w:pPr>
      <w:proofErr w:type="gramStart"/>
      <w:r w:rsidRPr="00040DAD">
        <w:rPr>
          <w:b/>
          <w:bCs/>
        </w:rPr>
        <w:t>M</w:t>
      </w:r>
      <w:r w:rsidRPr="00040DAD">
        <w:rPr>
          <w:rFonts w:hint="cs"/>
          <w:b/>
          <w:bCs/>
          <w:rtl/>
        </w:rPr>
        <w:t>:</w:t>
      </w:r>
      <w:r w:rsidRPr="00040DAD">
        <w:rPr>
          <w:b/>
          <w:bCs/>
          <w:rtl/>
        </w:rPr>
        <w:t>كتلة</w:t>
      </w:r>
      <w:proofErr w:type="gramEnd"/>
      <w:r w:rsidRPr="00040DAD">
        <w:rPr>
          <w:rtl/>
        </w:rPr>
        <w:t xml:space="preserve"> المادة الجافة</w:t>
      </w:r>
      <w:r w:rsidRPr="00040DAD">
        <w:t>.</w:t>
      </w:r>
    </w:p>
    <w:p w14:paraId="71B9C141" w14:textId="77777777" w:rsidR="00040DAD" w:rsidRPr="00040DAD" w:rsidRDefault="00040DAD" w:rsidP="00040DAD">
      <w:pPr>
        <w:numPr>
          <w:ilvl w:val="0"/>
          <w:numId w:val="24"/>
        </w:numPr>
      </w:pPr>
      <w:proofErr w:type="gramStart"/>
      <w:r w:rsidRPr="00040DAD">
        <w:t>:Vt</w:t>
      </w:r>
      <w:proofErr w:type="gramEnd"/>
      <w:r w:rsidRPr="00040DAD">
        <w:rPr>
          <w:b/>
          <w:bCs/>
          <w:rtl/>
        </w:rPr>
        <w:t>الحجم الكلي</w:t>
      </w:r>
      <w:r w:rsidRPr="00040DAD">
        <w:rPr>
          <w:rtl/>
        </w:rPr>
        <w:t xml:space="preserve"> الذي تشغله المادة، ويشمل الجسيمات والفراغات (الهواء) بينها</w:t>
      </w:r>
      <w:r w:rsidRPr="00040DAD">
        <w:t>.</w:t>
      </w:r>
    </w:p>
    <w:p w14:paraId="7E37DEB5" w14:textId="77777777" w:rsidR="00040DAD" w:rsidRPr="00040DAD" w:rsidRDefault="00040DAD" w:rsidP="00040DAD">
      <w:pPr>
        <w:ind w:left="360"/>
        <w:rPr>
          <w:rFonts w:ascii="Arial" w:hAnsi="Arial" w:cs="Arial"/>
          <w:b/>
          <w:bCs/>
          <w:color w:val="000000" w:themeColor="text1"/>
          <w:sz w:val="24"/>
          <w:szCs w:val="24"/>
        </w:rPr>
      </w:pPr>
      <w:r w:rsidRPr="00040DAD">
        <w:rPr>
          <w:rFonts w:ascii="Arial" w:hAnsi="Arial" w:cs="Arial"/>
          <w:b/>
          <w:bCs/>
          <w:color w:val="000000" w:themeColor="text1"/>
          <w:sz w:val="24"/>
          <w:szCs w:val="24"/>
          <w:rtl/>
        </w:rPr>
        <w:t>2-</w:t>
      </w:r>
      <w:r w:rsidRPr="00040DAD">
        <w:rPr>
          <w:rFonts w:ascii="Arial" w:hAnsi="Arial" w:cs="Arial"/>
          <w:b/>
          <w:bCs/>
          <w:color w:val="000000" w:themeColor="text1"/>
          <w:sz w:val="24"/>
          <w:szCs w:val="24"/>
        </w:rPr>
        <w:t>Angle of Repose</w:t>
      </w:r>
      <w:r w:rsidRPr="00040DAD">
        <w:rPr>
          <w:rFonts w:ascii="Arial" w:hAnsi="Arial" w:cs="Arial"/>
          <w:b/>
          <w:bCs/>
          <w:color w:val="000000" w:themeColor="text1"/>
          <w:sz w:val="24"/>
          <w:szCs w:val="24"/>
          <w:rtl/>
        </w:rPr>
        <w:t>:</w:t>
      </w:r>
    </w:p>
    <w:p w14:paraId="4067CEF3" w14:textId="77777777" w:rsidR="00040DAD" w:rsidRPr="00040DAD" w:rsidRDefault="00040DAD" w:rsidP="00040DAD">
      <w:pPr>
        <w:pStyle w:val="NormalWeb"/>
        <w:numPr>
          <w:ilvl w:val="0"/>
          <w:numId w:val="24"/>
        </w:numPr>
        <w:bidi/>
      </w:pPr>
      <w:r w:rsidRPr="00040DAD">
        <w:rPr>
          <w:b/>
          <w:bCs/>
          <w:rtl/>
        </w:rPr>
        <w:t>زاوية الاسترخاء</w:t>
      </w:r>
      <w:r w:rsidRPr="00040DAD">
        <w:rPr>
          <w:rtl/>
        </w:rPr>
        <w:t xml:space="preserve"> </w:t>
      </w:r>
      <w:r w:rsidRPr="00040DAD">
        <w:t xml:space="preserve">(Angle of Repose) </w:t>
      </w:r>
      <w:r w:rsidRPr="00040DAD">
        <w:rPr>
          <w:rtl/>
        </w:rPr>
        <w:t xml:space="preserve">هي أقصى زاوية يمكن أن تتراكم عندها مادة حبيبية (مثل الرمل، الطحين، الحبوب، المساحيق) على سطح أفقي دون أن تنزلق أو تنهار. تُعرف أيضًا باسم </w:t>
      </w:r>
      <w:r w:rsidRPr="00040DAD">
        <w:rPr>
          <w:b/>
          <w:bCs/>
          <w:rtl/>
        </w:rPr>
        <w:t>الزاوية الحرجة للاسترخاء</w:t>
      </w:r>
      <w:r w:rsidRPr="00040DAD">
        <w:t>.</w:t>
      </w:r>
    </w:p>
    <w:p w14:paraId="697B0A3B" w14:textId="77777777" w:rsidR="00040DAD" w:rsidRPr="00040DAD" w:rsidRDefault="00040DAD" w:rsidP="00040DAD">
      <w:pPr>
        <w:pStyle w:val="NormalWeb"/>
        <w:numPr>
          <w:ilvl w:val="0"/>
          <w:numId w:val="24"/>
        </w:numPr>
        <w:bidi/>
      </w:pPr>
      <w:r w:rsidRPr="00040DAD">
        <w:rPr>
          <w:rtl/>
        </w:rPr>
        <w:t>بشكل أساسي، عندما تُسكب مادة حبيبية سائبة على سطح مستوٍ، فإنها تشكل كومة مخروطية، وتُمثل زاوية الاسترخاء الزاوية بين الجانب المنحدر من هذه الكومة والمستوى الأفقي</w:t>
      </w:r>
      <w:r w:rsidRPr="00040DAD">
        <w:t>.</w:t>
      </w:r>
    </w:p>
    <w:p w14:paraId="30445DFD" w14:textId="77777777" w:rsidR="00040DAD" w:rsidRPr="00040DAD" w:rsidRDefault="00040DAD" w:rsidP="00040DAD">
      <w:pPr>
        <w:pStyle w:val="NormalWeb"/>
        <w:bidi/>
        <w:ind w:left="360"/>
        <w:rPr>
          <w:b/>
          <w:bCs/>
          <w:sz w:val="22"/>
          <w:szCs w:val="22"/>
          <w:rtl/>
        </w:rPr>
      </w:pPr>
      <w:r w:rsidRPr="00040DAD">
        <w:rPr>
          <w:b/>
          <w:bCs/>
          <w:sz w:val="22"/>
          <w:szCs w:val="22"/>
          <w:rtl/>
        </w:rPr>
        <w:t>العوامل المؤثرة على زاوية الاسترخاء</w:t>
      </w:r>
      <w:r w:rsidRPr="00040DAD">
        <w:rPr>
          <w:rFonts w:hint="cs"/>
          <w:b/>
          <w:bCs/>
          <w:sz w:val="22"/>
          <w:szCs w:val="22"/>
          <w:rtl/>
        </w:rPr>
        <w:t>:</w:t>
      </w:r>
    </w:p>
    <w:p w14:paraId="49D6839C" w14:textId="77777777" w:rsidR="00040DAD" w:rsidRPr="00040DAD" w:rsidRDefault="00040DAD" w:rsidP="00040DAD">
      <w:pPr>
        <w:pStyle w:val="NormalWeb"/>
        <w:numPr>
          <w:ilvl w:val="0"/>
          <w:numId w:val="25"/>
        </w:numPr>
        <w:bidi/>
        <w:rPr>
          <w:sz w:val="22"/>
          <w:szCs w:val="22"/>
        </w:rPr>
      </w:pPr>
      <w:r w:rsidRPr="00040DAD">
        <w:rPr>
          <w:sz w:val="22"/>
          <w:szCs w:val="22"/>
          <w:rtl/>
        </w:rPr>
        <w:t>شكل وحجم الجسيمات</w:t>
      </w:r>
    </w:p>
    <w:p w14:paraId="4583C333" w14:textId="77777777" w:rsidR="00040DAD" w:rsidRPr="00040DAD" w:rsidRDefault="00040DAD" w:rsidP="00040DAD">
      <w:pPr>
        <w:pStyle w:val="NormalWeb"/>
        <w:numPr>
          <w:ilvl w:val="0"/>
          <w:numId w:val="25"/>
        </w:numPr>
        <w:bidi/>
        <w:rPr>
          <w:b/>
          <w:bCs/>
          <w:sz w:val="22"/>
          <w:szCs w:val="22"/>
        </w:rPr>
      </w:pPr>
      <w:r w:rsidRPr="00040DAD">
        <w:rPr>
          <w:rtl/>
        </w:rPr>
        <w:t>محتوى الرطوبة</w:t>
      </w:r>
      <w:r w:rsidRPr="00040DAD">
        <w:t xml:space="preserve"> (Moisture Content)</w:t>
      </w:r>
    </w:p>
    <w:p w14:paraId="6AE458F6" w14:textId="77777777" w:rsidR="00040DAD" w:rsidRPr="00040DAD" w:rsidRDefault="00040DAD" w:rsidP="00040DAD">
      <w:pPr>
        <w:pStyle w:val="NormalWeb"/>
        <w:numPr>
          <w:ilvl w:val="0"/>
          <w:numId w:val="25"/>
        </w:numPr>
        <w:bidi/>
        <w:rPr>
          <w:b/>
          <w:bCs/>
          <w:sz w:val="22"/>
          <w:szCs w:val="22"/>
        </w:rPr>
      </w:pPr>
      <w:r w:rsidRPr="00040DAD">
        <w:rPr>
          <w:rtl/>
        </w:rPr>
        <w:t>الكثافة</w:t>
      </w:r>
    </w:p>
    <w:p w14:paraId="5535C29D" w14:textId="77777777" w:rsidR="00040DAD" w:rsidRPr="00040DAD" w:rsidRDefault="00040DAD" w:rsidP="00040DAD">
      <w:pPr>
        <w:pStyle w:val="NormalWeb"/>
        <w:numPr>
          <w:ilvl w:val="0"/>
          <w:numId w:val="25"/>
        </w:numPr>
        <w:bidi/>
        <w:rPr>
          <w:b/>
          <w:bCs/>
          <w:sz w:val="22"/>
          <w:szCs w:val="22"/>
        </w:rPr>
      </w:pPr>
      <w:r w:rsidRPr="00040DAD">
        <w:rPr>
          <w:rtl/>
        </w:rPr>
        <w:t>احتكاك السطح البيني</w:t>
      </w:r>
    </w:p>
    <w:p w14:paraId="0A77D495" w14:textId="77777777" w:rsidR="00040DAD" w:rsidRPr="00040DAD" w:rsidRDefault="00040DAD" w:rsidP="00040DAD">
      <w:pPr>
        <w:pStyle w:val="NormalWeb"/>
        <w:numPr>
          <w:ilvl w:val="0"/>
          <w:numId w:val="25"/>
        </w:numPr>
        <w:bidi/>
        <w:rPr>
          <w:b/>
          <w:bCs/>
          <w:sz w:val="22"/>
          <w:szCs w:val="22"/>
        </w:rPr>
      </w:pPr>
      <w:r w:rsidRPr="00040DAD">
        <w:rPr>
          <w:rtl/>
        </w:rPr>
        <w:t>قوى التماسك</w:t>
      </w:r>
    </w:p>
    <w:p w14:paraId="32231FE9" w14:textId="77777777" w:rsidR="00040DAD" w:rsidRPr="00040DAD" w:rsidRDefault="00040DAD" w:rsidP="00040DAD">
      <w:pPr>
        <w:rPr>
          <w:b/>
          <w:bCs/>
          <w:rtl/>
        </w:rPr>
      </w:pPr>
      <w:r w:rsidRPr="00040DAD">
        <w:rPr>
          <w:b/>
          <w:bCs/>
          <w:rtl/>
        </w:rPr>
        <w:t>صيغة الحساب</w:t>
      </w:r>
      <w:r w:rsidRPr="00040DAD">
        <w:rPr>
          <w:rFonts w:hint="cs"/>
          <w:b/>
          <w:bCs/>
          <w:rtl/>
        </w:rPr>
        <w:t>:</w:t>
      </w:r>
    </w:p>
    <w:p w14:paraId="088C07F0" w14:textId="77777777" w:rsidR="00040DAD" w:rsidRPr="00040DAD" w:rsidRDefault="00040DAD" w:rsidP="00040DAD">
      <w:pPr>
        <w:rPr>
          <w:b/>
          <w:bCs/>
        </w:rPr>
      </w:pPr>
      <w:r w:rsidRPr="00040DAD">
        <w:rPr>
          <w:b/>
          <w:bCs/>
          <w:rtl/>
        </w:rPr>
        <w:t>القياس</w:t>
      </w:r>
      <w:r w:rsidRPr="00040DAD">
        <w:rPr>
          <w:b/>
          <w:bCs/>
        </w:rPr>
        <w:t xml:space="preserve">: </w:t>
      </w:r>
      <w:r w:rsidRPr="00040DAD">
        <w:rPr>
          <w:b/>
          <w:bCs/>
          <w:rtl/>
        </w:rPr>
        <w:t>بعد توقف سكب المادة واستقرار الكومة، يتم قياس</w:t>
      </w:r>
      <w:r w:rsidRPr="00040DAD">
        <w:rPr>
          <w:b/>
          <w:bCs/>
        </w:rPr>
        <w:t>:</w:t>
      </w:r>
    </w:p>
    <w:p w14:paraId="7F1930F0" w14:textId="77777777" w:rsidR="00040DAD" w:rsidRPr="00040DAD" w:rsidRDefault="00040DAD" w:rsidP="00040DAD">
      <w:pPr>
        <w:numPr>
          <w:ilvl w:val="0"/>
          <w:numId w:val="26"/>
        </w:numPr>
        <w:rPr>
          <w:b/>
          <w:bCs/>
        </w:rPr>
      </w:pPr>
      <w:r w:rsidRPr="00040DAD">
        <w:rPr>
          <w:b/>
          <w:bCs/>
          <w:rtl/>
        </w:rPr>
        <w:t xml:space="preserve">ارتفاع الكومة </w:t>
      </w:r>
      <w:r w:rsidRPr="00040DAD">
        <w:rPr>
          <w:b/>
          <w:bCs/>
        </w:rPr>
        <w:t>h</w:t>
      </w:r>
    </w:p>
    <w:p w14:paraId="04777495" w14:textId="77777777" w:rsidR="00040DAD" w:rsidRPr="00040DAD" w:rsidRDefault="00040DAD" w:rsidP="00040DAD">
      <w:pPr>
        <w:numPr>
          <w:ilvl w:val="0"/>
          <w:numId w:val="26"/>
        </w:numPr>
        <w:rPr>
          <w:b/>
          <w:bCs/>
        </w:rPr>
      </w:pPr>
      <w:r w:rsidRPr="00040DAD">
        <w:rPr>
          <w:b/>
          <w:bCs/>
          <w:rtl/>
        </w:rPr>
        <w:t xml:space="preserve">قطر قاعدة الكومة </w:t>
      </w:r>
      <w:r w:rsidRPr="00040DAD">
        <w:rPr>
          <w:b/>
          <w:bCs/>
        </w:rPr>
        <w:t xml:space="preserve">d </w:t>
      </w:r>
      <w:r w:rsidRPr="00040DAD">
        <w:rPr>
          <w:b/>
          <w:bCs/>
          <w:rtl/>
        </w:rPr>
        <w:t xml:space="preserve">أو نصف </w:t>
      </w:r>
      <w:proofErr w:type="gramStart"/>
      <w:r w:rsidRPr="00040DAD">
        <w:rPr>
          <w:b/>
          <w:bCs/>
          <w:rtl/>
        </w:rPr>
        <w:t>القطر</w:t>
      </w:r>
      <w:r w:rsidRPr="00040DAD">
        <w:rPr>
          <w:b/>
          <w:bCs/>
        </w:rPr>
        <w:t>.r</w:t>
      </w:r>
      <w:proofErr w:type="gramEnd"/>
    </w:p>
    <w:p w14:paraId="75C02250" w14:textId="77777777" w:rsidR="00040DAD" w:rsidRPr="00040DAD" w:rsidRDefault="00040DAD" w:rsidP="00040DAD">
      <w:pPr>
        <w:ind w:left="720"/>
        <w:rPr>
          <w:b/>
          <w:bCs/>
        </w:rPr>
      </w:pPr>
      <w:r w:rsidRPr="00040DAD">
        <w:rPr>
          <w:b/>
          <w:bCs/>
          <w:noProof/>
        </w:rPr>
        <w:drawing>
          <wp:inline distT="0" distB="0" distL="0" distR="0" wp14:anchorId="189EC1B7" wp14:editId="1D7A3744">
            <wp:extent cx="2110740" cy="1524000"/>
            <wp:effectExtent l="0" t="0" r="0" b="0"/>
            <wp:docPr id="198632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28919" name="Picture 1986328919"/>
                    <pic:cNvPicPr/>
                  </pic:nvPicPr>
                  <pic:blipFill>
                    <a:blip r:embed="rId20">
                      <a:extLst>
                        <a:ext uri="{28A0092B-C50C-407E-A947-70E740481C1C}">
                          <a14:useLocalDpi xmlns:a14="http://schemas.microsoft.com/office/drawing/2010/main" val="0"/>
                        </a:ext>
                      </a:extLst>
                    </a:blip>
                    <a:stretch>
                      <a:fillRect/>
                    </a:stretch>
                  </pic:blipFill>
                  <pic:spPr>
                    <a:xfrm>
                      <a:off x="0" y="0"/>
                      <a:ext cx="2110926" cy="1524134"/>
                    </a:xfrm>
                    <a:prstGeom prst="rect">
                      <a:avLst/>
                    </a:prstGeom>
                  </pic:spPr>
                </pic:pic>
              </a:graphicData>
            </a:graphic>
          </wp:inline>
        </w:drawing>
      </w:r>
    </w:p>
    <w:p w14:paraId="66F13B04" w14:textId="77777777" w:rsidR="00040DAD" w:rsidRPr="00040DAD" w:rsidRDefault="00040DAD" w:rsidP="00040DAD">
      <w:pPr>
        <w:rPr>
          <w:b/>
          <w:bCs/>
          <w:rtl/>
        </w:rPr>
      </w:pPr>
      <w:r w:rsidRPr="00040DAD">
        <w:rPr>
          <w:rFonts w:hint="cs"/>
          <w:b/>
          <w:bCs/>
          <w:rtl/>
        </w:rPr>
        <w:t>3-</w:t>
      </w:r>
      <w:r w:rsidRPr="00040DAD">
        <w:rPr>
          <w:rFonts w:ascii="Arial" w:hAnsi="Arial" w:cs="Arial"/>
          <w:b/>
          <w:bCs/>
          <w:sz w:val="24"/>
          <w:szCs w:val="24"/>
        </w:rPr>
        <w:t xml:space="preserve"> (Shear Cell)</w:t>
      </w:r>
      <w:r w:rsidRPr="00040DAD">
        <w:rPr>
          <w:rFonts w:ascii="Arial" w:hAnsi="Arial" w:cs="Arial"/>
          <w:b/>
          <w:bCs/>
          <w:sz w:val="24"/>
          <w:szCs w:val="24"/>
          <w:rtl/>
        </w:rPr>
        <w:t>:</w:t>
      </w:r>
    </w:p>
    <w:p w14:paraId="4F71EE48" w14:textId="77777777" w:rsidR="00040DAD" w:rsidRPr="00040DAD" w:rsidRDefault="00040DAD" w:rsidP="00040DAD">
      <w:r w:rsidRPr="00040DAD">
        <w:rPr>
          <w:b/>
          <w:bCs/>
          <w:rtl/>
        </w:rPr>
        <w:lastRenderedPageBreak/>
        <w:t>خلية القص</w:t>
      </w:r>
      <w:r w:rsidRPr="00040DAD">
        <w:rPr>
          <w:b/>
          <w:bCs/>
        </w:rPr>
        <w:t xml:space="preserve"> (Shear Cell)</w:t>
      </w:r>
      <w:r w:rsidRPr="00040DAD">
        <w:t xml:space="preserve"> </w:t>
      </w:r>
      <w:r w:rsidRPr="00040DAD">
        <w:rPr>
          <w:rtl/>
        </w:rPr>
        <w:t xml:space="preserve">هي جهاز أو أداة اختبار متخصصة تُستخدم لتحديد خصائص التدفق والقوة للمواد الحبيبية السائبة (مثل المساحيق، الحبوب، الرمل، والأتربة) في </w:t>
      </w:r>
      <w:r w:rsidRPr="00040DAD">
        <w:rPr>
          <w:b/>
          <w:bCs/>
          <w:rtl/>
        </w:rPr>
        <w:t>الحالة المدمجة</w:t>
      </w:r>
      <w:r w:rsidRPr="00040DAD">
        <w:rPr>
          <w:b/>
          <w:bCs/>
        </w:rPr>
        <w:t xml:space="preserve"> (consolidated state)</w:t>
      </w:r>
      <w:r w:rsidRPr="00040DAD">
        <w:t>.</w:t>
      </w:r>
    </w:p>
    <w:p w14:paraId="60CF1439" w14:textId="77777777" w:rsidR="00040DAD" w:rsidRPr="00040DAD" w:rsidRDefault="00040DAD" w:rsidP="00040DAD">
      <w:pPr>
        <w:rPr>
          <w:rtl/>
        </w:rPr>
      </w:pPr>
      <w:r w:rsidRPr="00040DAD">
        <w:rPr>
          <w:rtl/>
        </w:rPr>
        <w:t xml:space="preserve">بشكل أساسي، وظيفتها هي </w:t>
      </w:r>
      <w:r w:rsidRPr="00040DAD">
        <w:rPr>
          <w:b/>
          <w:bCs/>
          <w:rtl/>
        </w:rPr>
        <w:t>قياس قوة القص</w:t>
      </w:r>
      <w:r w:rsidRPr="00040DAD">
        <w:rPr>
          <w:b/>
          <w:bCs/>
        </w:rPr>
        <w:t xml:space="preserve"> (Shear Strength)</w:t>
      </w:r>
      <w:r w:rsidRPr="00040DAD">
        <w:t xml:space="preserve"> </w:t>
      </w:r>
      <w:r w:rsidRPr="00040DAD">
        <w:rPr>
          <w:rtl/>
        </w:rPr>
        <w:t>التي تقاوم بها المادة تدفقها أو انهيارها عند تطبيق إجهاد عمودي (قوة ضغط) عليها</w:t>
      </w:r>
      <w:r w:rsidRPr="00040DAD">
        <w:t>.</w:t>
      </w:r>
    </w:p>
    <w:p w14:paraId="0347C745" w14:textId="77777777" w:rsidR="00040DAD" w:rsidRPr="00040DAD" w:rsidRDefault="00040DAD" w:rsidP="00040DAD">
      <w:r w:rsidRPr="00040DAD">
        <w:rPr>
          <w:rtl/>
        </w:rPr>
        <w:t>وينص القانون على أن قوة القص</w:t>
      </w:r>
      <w:r w:rsidRPr="00040DAD">
        <w:t xml:space="preserve"> </w:t>
      </w:r>
      <w:r w:rsidRPr="00040DAD">
        <w:rPr>
          <w:rStyle w:val="math-inline"/>
          <w:rFonts w:ascii="Cambria Math" w:hAnsi="Cambria Math" w:cs="Cambria Math"/>
        </w:rPr>
        <w:t>τ</w:t>
      </w:r>
      <w:r w:rsidRPr="00040DAD">
        <w:t xml:space="preserve"> </w:t>
      </w:r>
      <w:r w:rsidRPr="00040DAD">
        <w:rPr>
          <w:rtl/>
        </w:rPr>
        <w:t>المطلوبة لحدوث الانهيار أو التدفق ترتبط بالإجهاد العمودي</w:t>
      </w:r>
      <w:r w:rsidRPr="00040DAD">
        <w:t xml:space="preserve"> </w:t>
      </w:r>
      <w:r>
        <w:rPr>
          <w:rFonts w:ascii="Arial" w:hAnsi="Arial" w:cs="Arial"/>
        </w:rPr>
        <w:t>σ</w:t>
      </w:r>
      <w:r w:rsidRPr="00040DAD">
        <w:t xml:space="preserve"> </w:t>
      </w:r>
      <w:r w:rsidRPr="00040DAD">
        <w:rPr>
          <w:rtl/>
        </w:rPr>
        <w:t>على النحو التالي</w:t>
      </w:r>
      <w:r w:rsidRPr="00040DAD">
        <w:t>:</w:t>
      </w:r>
    </w:p>
    <w:p w14:paraId="73B45F81" w14:textId="77777777" w:rsidR="00040DAD" w:rsidRPr="00040DAD" w:rsidRDefault="00040DAD" w:rsidP="00040DAD"/>
    <w:p w14:paraId="69C0D5F8" w14:textId="77777777" w:rsidR="00040DAD" w:rsidRPr="00040DAD" w:rsidRDefault="00040DAD" w:rsidP="00040DAD">
      <w:pPr>
        <w:rPr>
          <w:rtl/>
        </w:rPr>
      </w:pPr>
      <w:r w:rsidRPr="00040DAD">
        <w:rPr>
          <w:noProof/>
        </w:rPr>
        <w:drawing>
          <wp:inline distT="0" distB="0" distL="0" distR="0" wp14:anchorId="74A6DE80" wp14:editId="40B2DA8C">
            <wp:extent cx="2042160" cy="480060"/>
            <wp:effectExtent l="0" t="0" r="0" b="0"/>
            <wp:docPr id="1853985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42160" cy="480060"/>
                    </a:xfrm>
                    <a:prstGeom prst="rect">
                      <a:avLst/>
                    </a:prstGeom>
                    <a:noFill/>
                    <a:ln>
                      <a:noFill/>
                    </a:ln>
                  </pic:spPr>
                </pic:pic>
              </a:graphicData>
            </a:graphic>
          </wp:inline>
        </w:drawing>
      </w:r>
    </w:p>
    <w:p w14:paraId="25DD7079" w14:textId="77777777" w:rsidR="00040DAD" w:rsidRPr="00040DAD" w:rsidRDefault="00040DAD" w:rsidP="00040DAD">
      <w:pPr>
        <w:pStyle w:val="NormalWeb"/>
        <w:bidi/>
        <w:spacing w:before="0" w:beforeAutospacing="0"/>
        <w:rPr>
          <w:rFonts w:ascii="Arial" w:hAnsi="Arial" w:cs="Arial"/>
        </w:rPr>
      </w:pPr>
      <w:r w:rsidRPr="00040DAD">
        <w:rPr>
          <w:rFonts w:ascii="Arial" w:hAnsi="Arial" w:cs="Arial"/>
          <w:rtl/>
        </w:rPr>
        <w:t>حيث أن</w:t>
      </w:r>
      <w:r w:rsidRPr="00040DAD">
        <w:rPr>
          <w:rFonts w:ascii="Arial" w:hAnsi="Arial" w:cs="Arial"/>
        </w:rPr>
        <w:t>:</w:t>
      </w:r>
    </w:p>
    <w:p w14:paraId="3B30A295" w14:textId="77777777" w:rsidR="00040DAD" w:rsidRPr="00040DAD" w:rsidRDefault="00040DAD" w:rsidP="00040DAD">
      <w:pPr>
        <w:pStyle w:val="NormalWeb"/>
        <w:numPr>
          <w:ilvl w:val="0"/>
          <w:numId w:val="27"/>
        </w:numPr>
        <w:bidi/>
        <w:spacing w:before="0" w:beforeAutospacing="0" w:line="360" w:lineRule="auto"/>
        <w:rPr>
          <w:rFonts w:ascii="Arial" w:hAnsi="Arial" w:cs="Arial"/>
        </w:rPr>
      </w:pPr>
      <w:proofErr w:type="gramStart"/>
      <w:r w:rsidRPr="00040DAD">
        <w:rPr>
          <w:rStyle w:val="math-inline"/>
          <w:rFonts w:ascii="Arial" w:hAnsi="Arial" w:cs="Arial"/>
        </w:rPr>
        <w:t>:</w:t>
      </w:r>
      <w:r w:rsidRPr="00040DAD">
        <w:rPr>
          <w:rStyle w:val="math-inline"/>
          <w:rFonts w:ascii="Cambria Math" w:hAnsi="Cambria Math" w:cs="Cambria Math"/>
        </w:rPr>
        <w:t>τ</w:t>
      </w:r>
      <w:proofErr w:type="gramEnd"/>
      <w:r w:rsidRPr="00040DAD">
        <w:rPr>
          <w:rFonts w:ascii="Arial" w:hAnsi="Arial" w:cs="Arial"/>
        </w:rPr>
        <w:t xml:space="preserve"> </w:t>
      </w:r>
      <w:r w:rsidRPr="00040DAD">
        <w:rPr>
          <w:rFonts w:ascii="Arial" w:hAnsi="Arial" w:cs="Arial"/>
          <w:b/>
          <w:bCs/>
          <w:rtl/>
        </w:rPr>
        <w:t>إجهاد القص</w:t>
      </w:r>
      <w:r w:rsidRPr="00040DAD">
        <w:rPr>
          <w:rFonts w:ascii="Arial" w:hAnsi="Arial" w:cs="Arial"/>
          <w:rtl/>
        </w:rPr>
        <w:t xml:space="preserve"> </w:t>
      </w:r>
      <w:r w:rsidRPr="00040DAD">
        <w:rPr>
          <w:rFonts w:ascii="Arial" w:hAnsi="Arial" w:cs="Arial"/>
        </w:rPr>
        <w:t xml:space="preserve">(Shear Stress) </w:t>
      </w:r>
      <w:r w:rsidRPr="00040DAD">
        <w:rPr>
          <w:rFonts w:ascii="Arial" w:hAnsi="Arial" w:cs="Arial"/>
          <w:rtl/>
        </w:rPr>
        <w:t>اللازم لبدء التدفق (قوة القص المقاسة مقسومة على مساحة القص)</w:t>
      </w:r>
      <w:r w:rsidRPr="00040DAD">
        <w:rPr>
          <w:rFonts w:ascii="Arial" w:hAnsi="Arial" w:cs="Arial"/>
        </w:rPr>
        <w:t>.</w:t>
      </w:r>
    </w:p>
    <w:p w14:paraId="53D9F2B0" w14:textId="77777777" w:rsidR="00040DAD" w:rsidRPr="00040DAD" w:rsidRDefault="00040DAD" w:rsidP="00040DAD">
      <w:pPr>
        <w:pStyle w:val="NormalWeb"/>
        <w:numPr>
          <w:ilvl w:val="0"/>
          <w:numId w:val="27"/>
        </w:numPr>
        <w:bidi/>
        <w:spacing w:before="0" w:beforeAutospacing="0" w:line="360" w:lineRule="auto"/>
        <w:rPr>
          <w:rFonts w:ascii="Arial" w:hAnsi="Arial" w:cs="Arial"/>
        </w:rPr>
      </w:pPr>
      <w:r w:rsidRPr="00040DAD">
        <w:rPr>
          <w:rFonts w:ascii="Arial" w:hAnsi="Arial" w:cs="Arial"/>
        </w:rPr>
        <w:t>:c</w:t>
      </w:r>
      <w:r w:rsidRPr="00040DAD">
        <w:rPr>
          <w:rFonts w:ascii="Arial" w:hAnsi="Arial" w:cs="Arial"/>
          <w:b/>
          <w:bCs/>
          <w:rtl/>
        </w:rPr>
        <w:t>قوة التماسك</w:t>
      </w:r>
      <w:r w:rsidRPr="00040DAD">
        <w:rPr>
          <w:rFonts w:ascii="Arial" w:hAnsi="Arial" w:cs="Arial"/>
          <w:rtl/>
        </w:rPr>
        <w:t xml:space="preserve"> </w:t>
      </w:r>
      <w:r w:rsidRPr="00040DAD">
        <w:rPr>
          <w:rFonts w:ascii="Arial" w:hAnsi="Arial" w:cs="Arial"/>
        </w:rPr>
        <w:t xml:space="preserve">(Cohesion). </w:t>
      </w:r>
      <w:r w:rsidRPr="00040DAD">
        <w:rPr>
          <w:rFonts w:ascii="Arial" w:hAnsi="Arial" w:cs="Arial"/>
          <w:rtl/>
        </w:rPr>
        <w:t>وهي قوة القص التي يتحملها المسحوق حتى عندما يكون الإجهاد العمودي</w:t>
      </w:r>
      <w:r w:rsidRPr="00040DAD">
        <w:rPr>
          <w:rFonts w:ascii="Arial" w:hAnsi="Arial" w:cs="Arial"/>
        </w:rPr>
        <w:t xml:space="preserve"> </w:t>
      </w:r>
      <w:r>
        <w:rPr>
          <w:rFonts w:ascii="Arial" w:hAnsi="Arial" w:cs="Arial"/>
        </w:rPr>
        <w:t>σ</w:t>
      </w:r>
      <w:r w:rsidRPr="00040DAD">
        <w:rPr>
          <w:rFonts w:ascii="Arial" w:hAnsi="Arial" w:cs="Arial"/>
        </w:rPr>
        <w:t xml:space="preserve"> </w:t>
      </w:r>
      <w:r w:rsidRPr="00040DAD">
        <w:rPr>
          <w:rFonts w:ascii="Arial" w:hAnsi="Arial" w:cs="Arial"/>
          <w:rtl/>
        </w:rPr>
        <w:t>يساوي الصفر</w:t>
      </w:r>
      <w:r w:rsidRPr="00040DAD">
        <w:rPr>
          <w:rFonts w:ascii="Arial" w:hAnsi="Arial" w:cs="Arial"/>
        </w:rPr>
        <w:t>.</w:t>
      </w:r>
    </w:p>
    <w:p w14:paraId="6B402B7E" w14:textId="77777777" w:rsidR="00040DAD" w:rsidRPr="00040DAD" w:rsidRDefault="00040DAD" w:rsidP="00040DAD">
      <w:pPr>
        <w:pStyle w:val="NormalWeb"/>
        <w:numPr>
          <w:ilvl w:val="0"/>
          <w:numId w:val="27"/>
        </w:numPr>
        <w:bidi/>
        <w:spacing w:before="0" w:beforeAutospacing="0" w:line="360" w:lineRule="auto"/>
        <w:rPr>
          <w:rFonts w:ascii="Arial" w:hAnsi="Arial" w:cs="Arial"/>
        </w:rPr>
      </w:pPr>
      <w:r>
        <w:rPr>
          <w:rFonts w:ascii="Arial" w:hAnsi="Arial" w:cs="Arial"/>
        </w:rPr>
        <w:t>σ</w:t>
      </w:r>
      <w:r w:rsidRPr="00040DAD">
        <w:rPr>
          <w:rFonts w:ascii="Arial" w:hAnsi="Arial" w:cs="Arial"/>
          <w:b/>
          <w:bCs/>
          <w:rtl/>
        </w:rPr>
        <w:t xml:space="preserve"> الإجهاد العمودي</w:t>
      </w:r>
      <w:r w:rsidRPr="00040DAD">
        <w:rPr>
          <w:rFonts w:ascii="Arial" w:hAnsi="Arial" w:cs="Arial"/>
          <w:rtl/>
        </w:rPr>
        <w:t xml:space="preserve"> </w:t>
      </w:r>
      <w:r w:rsidRPr="00040DAD">
        <w:rPr>
          <w:rFonts w:ascii="Arial" w:hAnsi="Arial" w:cs="Arial"/>
        </w:rPr>
        <w:t xml:space="preserve">(Normal Stress) </w:t>
      </w:r>
      <w:r w:rsidRPr="00040DAD">
        <w:rPr>
          <w:rFonts w:ascii="Arial" w:hAnsi="Arial" w:cs="Arial"/>
          <w:rtl/>
        </w:rPr>
        <w:t>المطبق على العينة</w:t>
      </w:r>
      <w:r w:rsidRPr="00040DAD">
        <w:rPr>
          <w:rFonts w:ascii="Arial" w:hAnsi="Arial" w:cs="Arial"/>
        </w:rPr>
        <w:t>.</w:t>
      </w:r>
    </w:p>
    <w:p w14:paraId="17D16DA6" w14:textId="77777777" w:rsidR="00040DAD" w:rsidRPr="00040DAD" w:rsidRDefault="00040DAD" w:rsidP="00040DAD">
      <w:pPr>
        <w:pStyle w:val="NormalWeb"/>
        <w:numPr>
          <w:ilvl w:val="0"/>
          <w:numId w:val="27"/>
        </w:numPr>
        <w:bidi/>
        <w:spacing w:before="0" w:beforeAutospacing="0" w:line="360" w:lineRule="auto"/>
        <w:rPr>
          <w:rFonts w:ascii="Arial" w:hAnsi="Arial" w:cs="Arial"/>
        </w:rPr>
      </w:pPr>
      <w:r w:rsidRPr="00040DAD">
        <w:rPr>
          <w:rStyle w:val="math-inline"/>
          <w:rFonts w:ascii="Arial" w:hAnsi="Arial" w:cs="Arial"/>
        </w:rPr>
        <w:t>tan(</w:t>
      </w:r>
      <w:r>
        <w:rPr>
          <w:rStyle w:val="math-inline"/>
          <w:rFonts w:ascii="Arial" w:hAnsi="Arial" w:cs="Arial"/>
        </w:rPr>
        <w:t>ϕ</w:t>
      </w:r>
      <w:r w:rsidRPr="00040DAD">
        <w:rPr>
          <w:rStyle w:val="math-inline"/>
          <w:rFonts w:ascii="Arial" w:hAnsi="Arial" w:cs="Arial"/>
        </w:rPr>
        <w:t>)</w:t>
      </w:r>
      <w:r w:rsidRPr="00040DAD">
        <w:rPr>
          <w:rFonts w:ascii="Arial" w:hAnsi="Arial" w:cs="Arial"/>
        </w:rPr>
        <w:t xml:space="preserve"> </w:t>
      </w:r>
      <w:r w:rsidRPr="00040DAD">
        <w:rPr>
          <w:rFonts w:ascii="Arial" w:hAnsi="Arial" w:cs="Arial"/>
          <w:b/>
          <w:bCs/>
          <w:rtl/>
        </w:rPr>
        <w:t>ميل</w:t>
      </w:r>
      <w:r w:rsidRPr="00040DAD">
        <w:rPr>
          <w:rFonts w:ascii="Arial" w:hAnsi="Arial" w:cs="Arial"/>
          <w:rtl/>
        </w:rPr>
        <w:t xml:space="preserve"> المحلول</w:t>
      </w:r>
      <w:r w:rsidRPr="00040DAD">
        <w:rPr>
          <w:rFonts w:ascii="Arial" w:hAnsi="Arial" w:cs="Arial"/>
        </w:rPr>
        <w:t xml:space="preserve"> (Yield Locus) </w:t>
      </w:r>
      <w:r w:rsidRPr="00040DAD">
        <w:rPr>
          <w:rFonts w:ascii="Arial" w:hAnsi="Arial" w:cs="Arial"/>
          <w:rtl/>
        </w:rPr>
        <w:t>عند نقطة معينة</w:t>
      </w:r>
      <w:r w:rsidRPr="00040DAD">
        <w:rPr>
          <w:rFonts w:ascii="Arial" w:hAnsi="Arial" w:cs="Arial"/>
        </w:rPr>
        <w:t>.</w:t>
      </w:r>
    </w:p>
    <w:p w14:paraId="586829EF" w14:textId="77777777" w:rsidR="00040DAD" w:rsidRPr="00040DAD" w:rsidRDefault="00040DAD" w:rsidP="00040DAD">
      <w:pPr>
        <w:pStyle w:val="NormalWeb"/>
        <w:numPr>
          <w:ilvl w:val="0"/>
          <w:numId w:val="27"/>
        </w:numPr>
        <w:bidi/>
        <w:spacing w:before="0" w:beforeAutospacing="0" w:line="360" w:lineRule="auto"/>
        <w:rPr>
          <w:rFonts w:ascii="Arial" w:hAnsi="Arial" w:cs="Arial"/>
        </w:rPr>
      </w:pPr>
      <w:proofErr w:type="gramStart"/>
      <w:r>
        <w:rPr>
          <w:rStyle w:val="math-inline"/>
          <w:rFonts w:ascii="Arial" w:hAnsi="Arial" w:cs="Arial"/>
        </w:rPr>
        <w:t>:ϕ</w:t>
      </w:r>
      <w:proofErr w:type="gramEnd"/>
      <w:r w:rsidRPr="00040DAD">
        <w:rPr>
          <w:rFonts w:ascii="Arial" w:hAnsi="Arial" w:cs="Arial"/>
        </w:rPr>
        <w:t xml:space="preserve"> </w:t>
      </w:r>
      <w:r w:rsidRPr="00040DAD">
        <w:rPr>
          <w:rFonts w:ascii="Arial" w:hAnsi="Arial" w:cs="Arial"/>
          <w:b/>
          <w:bCs/>
          <w:rtl/>
        </w:rPr>
        <w:t>زاوية الاحتكاك الداخلية</w:t>
      </w:r>
      <w:r w:rsidRPr="00040DAD">
        <w:rPr>
          <w:rFonts w:ascii="Arial" w:hAnsi="Arial" w:cs="Arial"/>
          <w:rtl/>
        </w:rPr>
        <w:t xml:space="preserve"> </w:t>
      </w:r>
      <w:r w:rsidRPr="00040DAD">
        <w:rPr>
          <w:rFonts w:ascii="Arial" w:hAnsi="Arial" w:cs="Arial"/>
        </w:rPr>
        <w:t xml:space="preserve">(Angle of Internal Friction). </w:t>
      </w:r>
      <w:r w:rsidRPr="00040DAD">
        <w:rPr>
          <w:rFonts w:ascii="Arial" w:hAnsi="Arial" w:cs="Arial"/>
          <w:rtl/>
        </w:rPr>
        <w:t>وهي مقياس للاحتكاك بين الجسيمات</w:t>
      </w:r>
      <w:r w:rsidRPr="00040DAD">
        <w:rPr>
          <w:rFonts w:ascii="Arial" w:hAnsi="Arial" w:cs="Arial"/>
        </w:rPr>
        <w:t>.</w:t>
      </w:r>
    </w:p>
    <w:p w14:paraId="2F1D8B3E" w14:textId="77777777" w:rsidR="00040DAD" w:rsidRPr="00040DAD" w:rsidRDefault="00040DAD" w:rsidP="00040DAD">
      <w:pPr>
        <w:pStyle w:val="NormalWeb"/>
        <w:bidi/>
        <w:spacing w:before="0" w:beforeAutospacing="0"/>
        <w:ind w:left="360"/>
        <w:rPr>
          <w:rFonts w:ascii="Arial" w:hAnsi="Arial" w:cs="Arial"/>
          <w:b/>
          <w:bCs/>
        </w:rPr>
      </w:pPr>
      <w:r w:rsidRPr="00040DAD">
        <w:rPr>
          <w:rFonts w:ascii="Arial" w:hAnsi="Arial" w:cs="Arial" w:hint="cs"/>
          <w:b/>
          <w:bCs/>
          <w:rtl/>
        </w:rPr>
        <w:t>المواد:</w:t>
      </w:r>
    </w:p>
    <w:p w14:paraId="1B73A610" w14:textId="77777777" w:rsidR="00265EB5" w:rsidRPr="00040DAD" w:rsidRDefault="00265EB5" w:rsidP="00265EB5">
      <w:pPr>
        <w:rPr>
          <w:b/>
          <w:bCs/>
        </w:rPr>
      </w:pPr>
      <w:r w:rsidRPr="00040DAD">
        <w:rPr>
          <w:b/>
          <w:bCs/>
        </w:rPr>
        <w:t>)</w:t>
      </w:r>
      <w:r w:rsidR="005232E8" w:rsidRPr="00040DAD">
        <w:rPr>
          <w:b/>
          <w:bCs/>
        </w:rPr>
        <w:t>-1</w:t>
      </w:r>
      <w:r w:rsidRPr="00040DAD">
        <w:rPr>
          <w:b/>
          <w:bCs/>
        </w:rPr>
        <w:t xml:space="preserve"> </w:t>
      </w:r>
      <w:r w:rsidRPr="00040DAD">
        <w:rPr>
          <w:b/>
          <w:bCs/>
          <w:rtl/>
        </w:rPr>
        <w:t xml:space="preserve">القهوة قهوة مطحونة / </w:t>
      </w:r>
      <w:proofErr w:type="gramStart"/>
      <w:r w:rsidRPr="00040DAD">
        <w:rPr>
          <w:b/>
          <w:bCs/>
          <w:rtl/>
        </w:rPr>
        <w:t>فورية</w:t>
      </w:r>
      <w:r w:rsidRPr="00040DAD">
        <w:rPr>
          <w:rFonts w:hint="cs"/>
          <w:b/>
          <w:bCs/>
          <w:rtl/>
        </w:rPr>
        <w:t>)</w:t>
      </w:r>
      <w:r w:rsidRPr="00040DAD">
        <w:rPr>
          <w:b/>
          <w:bCs/>
          <w:rtl/>
        </w:rPr>
        <w:t xml:space="preserve">  مثال</w:t>
      </w:r>
      <w:proofErr w:type="gramEnd"/>
      <w:r w:rsidRPr="00040DAD">
        <w:rPr>
          <w:b/>
          <w:bCs/>
          <w:rtl/>
        </w:rPr>
        <w:t>: نسكافيه</w:t>
      </w:r>
      <w:r w:rsidRPr="00040DAD">
        <w:rPr>
          <w:b/>
          <w:bCs/>
        </w:rPr>
        <w:t xml:space="preserve"> ( Coffee powder)</w:t>
      </w:r>
    </w:p>
    <w:p w14:paraId="3EB673CD" w14:textId="77777777" w:rsidR="00265EB5" w:rsidRPr="00040DAD" w:rsidRDefault="00265EB5" w:rsidP="00265EB5">
      <w:pPr>
        <w:rPr>
          <w:rtl/>
        </w:rPr>
      </w:pPr>
      <w:r w:rsidRPr="00040DAD">
        <w:rPr>
          <w:b/>
          <w:bCs/>
          <w:rtl/>
        </w:rPr>
        <w:t>وصف عام</w:t>
      </w:r>
      <w:r w:rsidRPr="00040DAD">
        <w:rPr>
          <w:b/>
          <w:bCs/>
        </w:rPr>
        <w:t>:</w:t>
      </w:r>
      <w:r w:rsidRPr="00040DAD">
        <w:t xml:space="preserve"> </w:t>
      </w:r>
      <w:r w:rsidRPr="00040DAD">
        <w:rPr>
          <w:rtl/>
        </w:rPr>
        <w:t xml:space="preserve">القهوة المطحونة أو القهوة الفورية </w:t>
      </w:r>
      <w:proofErr w:type="spellStart"/>
      <w:r w:rsidRPr="00040DAD">
        <w:rPr>
          <w:rtl/>
        </w:rPr>
        <w:t>مسحوقية</w:t>
      </w:r>
      <w:proofErr w:type="spellEnd"/>
      <w:r w:rsidRPr="00040DAD">
        <w:rPr>
          <w:rtl/>
        </w:rPr>
        <w:t xml:space="preserve">، جزيئاتها عادةً متباينة الحجم (اعتمادًا على الطحن أو التجفيف بالرش)، وهي غالبًا أقل كثافة مقارنة بالسكر والملح، وقد تعطي سلوكًا </w:t>
      </w:r>
      <w:proofErr w:type="spellStart"/>
      <w:r w:rsidRPr="00040DAD">
        <w:rPr>
          <w:rtl/>
        </w:rPr>
        <w:t>انسداديًا</w:t>
      </w:r>
      <w:proofErr w:type="spellEnd"/>
      <w:r w:rsidRPr="00040DAD">
        <w:rPr>
          <w:rtl/>
        </w:rPr>
        <w:t xml:space="preserve"> أقل إذا كانت حبوبًا أكبر، لكن القهوة الفورية الدقيقة تكون عرضة للانضغاط والاحتكاك</w:t>
      </w:r>
      <w:hyperlink r:id="rId22" w:history="1">
        <w:r w:rsidRPr="00040DAD">
          <w:rPr>
            <w:rStyle w:val="Hyperlink"/>
          </w:rPr>
          <w:t xml:space="preserve">. </w:t>
        </w:r>
        <w:r w:rsidR="005232E8" w:rsidRPr="00040DAD">
          <w:rPr>
            <w:rStyle w:val="Hyperlink"/>
          </w:rPr>
          <w:t>[5]</w:t>
        </w:r>
      </w:hyperlink>
    </w:p>
    <w:p w14:paraId="78855DF4" w14:textId="77777777" w:rsidR="005232E8" w:rsidRPr="00040DAD" w:rsidRDefault="005232E8" w:rsidP="005232E8">
      <w:r w:rsidRPr="00040DAD">
        <w:rPr>
          <w:b/>
          <w:bCs/>
          <w:rtl/>
        </w:rPr>
        <w:t>قيم مرجعية (تقريبية)</w:t>
      </w:r>
      <w:r w:rsidRPr="00040DAD">
        <w:rPr>
          <w:b/>
          <w:bCs/>
        </w:rPr>
        <w:t>:</w:t>
      </w:r>
    </w:p>
    <w:p w14:paraId="2F725BB8" w14:textId="2B429487" w:rsidR="00040DAD" w:rsidRPr="00040DAD" w:rsidRDefault="005232E8" w:rsidP="00040DAD">
      <w:pPr>
        <w:numPr>
          <w:ilvl w:val="0"/>
          <w:numId w:val="4"/>
        </w:numPr>
      </w:pPr>
      <w:r w:rsidRPr="00040DAD">
        <w:rPr>
          <w:rtl/>
        </w:rPr>
        <w:t>الكثافة الحجمية</w:t>
      </w:r>
      <w:r w:rsidRPr="00040DAD">
        <w:t xml:space="preserve"> (bulk density) </w:t>
      </w:r>
      <w:r w:rsidRPr="00040DAD">
        <w:rPr>
          <w:rtl/>
        </w:rPr>
        <w:t>للقهوة البودرة الفورية</w:t>
      </w:r>
      <w:r w:rsidRPr="00040DAD">
        <w:t xml:space="preserve">: ≈ </w:t>
      </w:r>
      <w:r w:rsidRPr="00040DAD">
        <w:rPr>
          <w:b/>
          <w:bCs/>
        </w:rPr>
        <w:t>250–400 kg/m³</w:t>
      </w:r>
      <w:r w:rsidRPr="00040DAD">
        <w:t xml:space="preserve"> (</w:t>
      </w:r>
      <w:r w:rsidRPr="00040DAD">
        <w:rPr>
          <w:rtl/>
        </w:rPr>
        <w:t>مصادر متنوعة تبين ~250</w:t>
      </w:r>
      <w:r w:rsidRPr="00040DAD">
        <w:t xml:space="preserve"> kg/m³ </w:t>
      </w:r>
      <w:r w:rsidRPr="00040DAD">
        <w:rPr>
          <w:rtl/>
        </w:rPr>
        <w:t xml:space="preserve">لنماذج فورية وبعض </w:t>
      </w:r>
      <w:r w:rsidR="00913E47">
        <w:rPr>
          <w:rFonts w:hint="cs"/>
          <w:rtl/>
        </w:rPr>
        <w:t>ال</w:t>
      </w:r>
      <w:r w:rsidRPr="00040DAD">
        <w:rPr>
          <w:rtl/>
        </w:rPr>
        <w:t xml:space="preserve">أنواع </w:t>
      </w:r>
      <w:r w:rsidR="00913E47">
        <w:rPr>
          <w:rFonts w:hint="cs"/>
          <w:rtl/>
        </w:rPr>
        <w:t>ال</w:t>
      </w:r>
      <w:r w:rsidRPr="00040DAD">
        <w:rPr>
          <w:rtl/>
        </w:rPr>
        <w:t>مطحونة ≈ 350–400</w:t>
      </w:r>
      <w:r w:rsidRPr="00040DAD">
        <w:t xml:space="preserve"> kg/m³ </w:t>
      </w:r>
      <w:r w:rsidRPr="00040DAD">
        <w:rPr>
          <w:rtl/>
        </w:rPr>
        <w:t>حسب الحبيبات</w:t>
      </w:r>
      <w:r w:rsidRPr="00040DAD">
        <w:t xml:space="preserve"> </w:t>
      </w:r>
      <w:hyperlink r:id="rId23" w:tgtFrame="_blank" w:history="1">
        <w:r w:rsidRPr="00040DAD">
          <w:rPr>
            <w:rStyle w:val="Hyperlink"/>
          </w:rPr>
          <w:t>kg-m3.com+1</w:t>
        </w:r>
      </w:hyperlink>
    </w:p>
    <w:p w14:paraId="513561E8" w14:textId="77777777" w:rsidR="00040DAD" w:rsidRPr="00040DAD" w:rsidRDefault="00040DAD" w:rsidP="00040DAD">
      <w:pPr>
        <w:numPr>
          <w:ilvl w:val="0"/>
          <w:numId w:val="4"/>
        </w:numPr>
      </w:pPr>
      <w:proofErr w:type="spellStart"/>
      <w:r w:rsidRPr="00040DAD">
        <w:rPr>
          <w:b/>
          <w:bCs/>
        </w:rPr>
        <w:t>AoR</w:t>
      </w:r>
      <w:proofErr w:type="spellEnd"/>
      <w:r w:rsidRPr="00040DAD">
        <w:t xml:space="preserve">: </w:t>
      </w:r>
      <w:r w:rsidRPr="00040DAD">
        <w:rPr>
          <w:rtl/>
        </w:rPr>
        <w:t>تقدر عادة 30°–40° حسب الطحن والرطوبة</w:t>
      </w:r>
      <w:r>
        <w:rPr>
          <w:rFonts w:hint="cs"/>
          <w:rtl/>
        </w:rPr>
        <w:t xml:space="preserve"> </w:t>
      </w:r>
      <w:hyperlink r:id="rId24" w:history="1">
        <w:r w:rsidRPr="00040DAD">
          <w:rPr>
            <w:rStyle w:val="Hyperlink"/>
          </w:rPr>
          <w:t>[12]</w:t>
        </w:r>
      </w:hyperlink>
    </w:p>
    <w:p w14:paraId="07F9E6BD" w14:textId="77777777" w:rsidR="00040DAD" w:rsidRPr="00040DAD" w:rsidRDefault="00040DAD" w:rsidP="00040DAD">
      <w:pPr>
        <w:numPr>
          <w:ilvl w:val="0"/>
          <w:numId w:val="4"/>
        </w:numPr>
      </w:pPr>
      <w:r w:rsidRPr="00040DAD">
        <w:rPr>
          <w:rtl/>
        </w:rPr>
        <w:t>ملاحظات</w:t>
      </w:r>
      <w:r w:rsidRPr="00040DAD">
        <w:t xml:space="preserve"> shear-cell / </w:t>
      </w:r>
      <w:r w:rsidRPr="00040DAD">
        <w:rPr>
          <w:rtl/>
        </w:rPr>
        <w:t>سلوك</w:t>
      </w:r>
      <w:r w:rsidRPr="00040DAD">
        <w:t>:</w:t>
      </w:r>
    </w:p>
    <w:p w14:paraId="191591E4" w14:textId="77777777" w:rsidR="00040DAD" w:rsidRPr="00040DAD" w:rsidRDefault="00040DAD" w:rsidP="00040DAD">
      <w:pPr>
        <w:ind w:left="720"/>
      </w:pPr>
      <w:r w:rsidRPr="00040DAD">
        <w:rPr>
          <w:rtl/>
        </w:rPr>
        <w:t>القهوة قد تظهر مقادير متوسطة من التلاصق إذا كانت حبيباتها دقيقة أو رطبة؛</w:t>
      </w:r>
      <w:r w:rsidRPr="00040DAD">
        <w:t xml:space="preserve"> shear-cell </w:t>
      </w:r>
      <w:r w:rsidRPr="00040DAD">
        <w:rPr>
          <w:rtl/>
        </w:rPr>
        <w:t>يعطي معلومات مهمة عن الحاجة لشفرات/هواء</w:t>
      </w:r>
      <w:r>
        <w:rPr>
          <w:rFonts w:hint="cs"/>
          <w:rtl/>
        </w:rPr>
        <w:t xml:space="preserve"> </w:t>
      </w:r>
      <w:hyperlink r:id="rId25" w:history="1">
        <w:r w:rsidRPr="00040DAD">
          <w:rPr>
            <w:rStyle w:val="Hyperlink"/>
          </w:rPr>
          <w:t>[13]</w:t>
        </w:r>
      </w:hyperlink>
    </w:p>
    <w:p w14:paraId="6B8A9844" w14:textId="77777777" w:rsidR="005232E8" w:rsidRPr="00040DAD" w:rsidRDefault="005232E8" w:rsidP="005232E8">
      <w:pPr>
        <w:pStyle w:val="NormalWeb"/>
        <w:bidi/>
      </w:pPr>
      <w:r w:rsidRPr="00040DAD">
        <w:rPr>
          <w:rStyle w:val="Strong"/>
          <w:rtl/>
        </w:rPr>
        <w:t>الخصائص العملية / السلوك</w:t>
      </w:r>
      <w:r w:rsidRPr="00040DAD">
        <w:rPr>
          <w:rStyle w:val="Strong"/>
        </w:rPr>
        <w:t>:</w:t>
      </w:r>
    </w:p>
    <w:p w14:paraId="3F004AA3" w14:textId="77777777" w:rsidR="005232E8" w:rsidRPr="00040DAD" w:rsidRDefault="005232E8" w:rsidP="00040DAD">
      <w:pPr>
        <w:pStyle w:val="NormalWeb"/>
        <w:numPr>
          <w:ilvl w:val="0"/>
          <w:numId w:val="6"/>
        </w:numPr>
        <w:bidi/>
        <w:spacing w:line="360" w:lineRule="auto"/>
      </w:pPr>
      <w:proofErr w:type="spellStart"/>
      <w:r w:rsidRPr="00040DAD">
        <w:rPr>
          <w:rStyle w:val="Strong"/>
          <w:rtl/>
        </w:rPr>
        <w:t>حبيباتية</w:t>
      </w:r>
      <w:proofErr w:type="spellEnd"/>
      <w:r w:rsidRPr="00040DAD">
        <w:rPr>
          <w:rStyle w:val="Strong"/>
          <w:rtl/>
        </w:rPr>
        <w:t xml:space="preserve"> متوسطة/خفيفة الوزن</w:t>
      </w:r>
      <w:r w:rsidRPr="00040DAD">
        <w:rPr>
          <w:rStyle w:val="Strong"/>
        </w:rPr>
        <w:t>:</w:t>
      </w:r>
      <w:r w:rsidRPr="00040DAD">
        <w:t xml:space="preserve"> </w:t>
      </w:r>
      <w:r w:rsidRPr="00040DAD">
        <w:rPr>
          <w:rtl/>
        </w:rPr>
        <w:t>تميل إلى الانسياب الجيد نسبيًا إذا لم تكن رطبة</w:t>
      </w:r>
      <w:r w:rsidRPr="00040DAD">
        <w:t>.</w:t>
      </w:r>
    </w:p>
    <w:p w14:paraId="093C1248" w14:textId="77777777" w:rsidR="005232E8" w:rsidRPr="00040DAD" w:rsidRDefault="005232E8" w:rsidP="00040DAD">
      <w:pPr>
        <w:pStyle w:val="NormalWeb"/>
        <w:numPr>
          <w:ilvl w:val="0"/>
          <w:numId w:val="6"/>
        </w:numPr>
        <w:bidi/>
        <w:spacing w:line="360" w:lineRule="auto"/>
      </w:pPr>
      <w:r w:rsidRPr="00040DAD">
        <w:rPr>
          <w:rStyle w:val="Strong"/>
          <w:rtl/>
        </w:rPr>
        <w:t>حساسية للرطوبة والامتصاص</w:t>
      </w:r>
      <w:r w:rsidRPr="00040DAD">
        <w:rPr>
          <w:rStyle w:val="Strong"/>
        </w:rPr>
        <w:t>:</w:t>
      </w:r>
      <w:r w:rsidRPr="00040DAD">
        <w:t xml:space="preserve"> </w:t>
      </w:r>
      <w:r w:rsidRPr="00040DAD">
        <w:rPr>
          <w:rtl/>
        </w:rPr>
        <w:t>القهوة الفورية قد تتكتل عند الرطوبة</w:t>
      </w:r>
      <w:r w:rsidRPr="00040DAD">
        <w:t>.</w:t>
      </w:r>
    </w:p>
    <w:p w14:paraId="6095F712" w14:textId="77777777" w:rsidR="005232E8" w:rsidRPr="00040DAD" w:rsidRDefault="005232E8" w:rsidP="00040DAD">
      <w:pPr>
        <w:pStyle w:val="NormalWeb"/>
        <w:numPr>
          <w:ilvl w:val="0"/>
          <w:numId w:val="6"/>
        </w:numPr>
        <w:bidi/>
        <w:spacing w:line="360" w:lineRule="auto"/>
      </w:pPr>
      <w:r w:rsidRPr="00040DAD">
        <w:rPr>
          <w:rStyle w:val="Strong"/>
          <w:rtl/>
        </w:rPr>
        <w:lastRenderedPageBreak/>
        <w:t>تأثير على الهوبر</w:t>
      </w:r>
      <w:r w:rsidRPr="00040DAD">
        <w:rPr>
          <w:rStyle w:val="Strong"/>
        </w:rPr>
        <w:t>:</w:t>
      </w:r>
      <w:r w:rsidRPr="00040DAD">
        <w:t xml:space="preserve"> </w:t>
      </w:r>
      <w:r w:rsidRPr="00040DAD">
        <w:rPr>
          <w:rtl/>
        </w:rPr>
        <w:t>يحتاج للانتباه إلى تراصّ العينة</w:t>
      </w:r>
      <w:r w:rsidRPr="00040DAD">
        <w:t xml:space="preserve"> (compaction) </w:t>
      </w:r>
      <w:r w:rsidRPr="00040DAD">
        <w:rPr>
          <w:rtl/>
        </w:rPr>
        <w:t>في قاع الهوبر إذا تعرضت لضغط؛ غالبًا لا تتطلب هزازًا قويًا لكن شفرات خفيفة أو تهوية بسيطة قد تساعد في منع تكوّن مناطق فراغية</w:t>
      </w:r>
      <w:r w:rsidRPr="00040DAD">
        <w:t>.</w:t>
      </w:r>
    </w:p>
    <w:p w14:paraId="7434601A" w14:textId="77777777" w:rsidR="005232E8" w:rsidRPr="00040DAD" w:rsidRDefault="005232E8" w:rsidP="00040DAD">
      <w:pPr>
        <w:pStyle w:val="NormalWeb"/>
        <w:numPr>
          <w:ilvl w:val="0"/>
          <w:numId w:val="6"/>
        </w:numPr>
        <w:bidi/>
        <w:spacing w:line="360" w:lineRule="auto"/>
      </w:pPr>
      <w:r w:rsidRPr="00040DAD">
        <w:rPr>
          <w:rStyle w:val="Strong"/>
          <w:rtl/>
        </w:rPr>
        <w:t>تأثير على اللولب</w:t>
      </w:r>
      <w:r w:rsidRPr="00040DAD">
        <w:rPr>
          <w:rStyle w:val="Strong"/>
        </w:rPr>
        <w:t>:</w:t>
      </w:r>
      <w:r w:rsidRPr="00040DAD">
        <w:t xml:space="preserve"> </w:t>
      </w:r>
      <w:r w:rsidRPr="00040DAD">
        <w:rPr>
          <w:rtl/>
        </w:rPr>
        <w:t>قطر لولب و</w:t>
      </w:r>
      <w:r w:rsidRPr="00040DAD">
        <w:t xml:space="preserve">pitch </w:t>
      </w:r>
      <w:r w:rsidRPr="00040DAD">
        <w:rPr>
          <w:rtl/>
        </w:rPr>
        <w:t>متوسطان يقدّمان دقات جرعات متزنة؛</w:t>
      </w:r>
      <w:r w:rsidRPr="00040DAD">
        <w:t xml:space="preserve"> fill-factor </w:t>
      </w:r>
      <w:r w:rsidRPr="00040DAD">
        <w:rPr>
          <w:rtl/>
        </w:rPr>
        <w:t>قد يكون عاليًا نسبيًا بسبب المسامية</w:t>
      </w:r>
      <w:hyperlink r:id="rId26" w:history="1">
        <w:r w:rsidRPr="00040DAD">
          <w:rPr>
            <w:rStyle w:val="Hyperlink"/>
          </w:rPr>
          <w:t>. [5]</w:t>
        </w:r>
      </w:hyperlink>
    </w:p>
    <w:p w14:paraId="1857BB3C" w14:textId="77777777" w:rsidR="005232E8" w:rsidRPr="00040DAD" w:rsidRDefault="005232E8" w:rsidP="005232E8">
      <w:pPr>
        <w:ind w:left="360"/>
        <w:rPr>
          <w:b/>
          <w:bCs/>
        </w:rPr>
      </w:pPr>
      <w:r w:rsidRPr="00040DAD">
        <w:rPr>
          <w:rFonts w:hint="cs"/>
          <w:b/>
          <w:bCs/>
          <w:rtl/>
        </w:rPr>
        <w:t>2-</w:t>
      </w:r>
      <w:r w:rsidRPr="00040DAD">
        <w:rPr>
          <w:b/>
          <w:bCs/>
          <w:rtl/>
        </w:rPr>
        <w:t>السكر</w:t>
      </w:r>
      <w:r w:rsidRPr="00040DAD">
        <w:rPr>
          <w:rFonts w:hint="cs"/>
          <w:b/>
          <w:bCs/>
          <w:rtl/>
        </w:rPr>
        <w:t xml:space="preserve"> ال</w:t>
      </w:r>
      <w:r w:rsidRPr="00040DAD">
        <w:rPr>
          <w:b/>
          <w:bCs/>
          <w:rtl/>
        </w:rPr>
        <w:t xml:space="preserve">زُجاج أو سكر أبيض </w:t>
      </w:r>
      <w:proofErr w:type="gramStart"/>
      <w:r w:rsidRPr="00040DAD">
        <w:rPr>
          <w:b/>
          <w:bCs/>
          <w:rtl/>
        </w:rPr>
        <w:t>مبلور</w:t>
      </w:r>
      <w:r w:rsidRPr="00040DAD">
        <w:rPr>
          <w:b/>
          <w:bCs/>
        </w:rPr>
        <w:t>(</w:t>
      </w:r>
      <w:proofErr w:type="gramEnd"/>
      <w:r w:rsidRPr="00040DAD">
        <w:rPr>
          <w:b/>
          <w:bCs/>
        </w:rPr>
        <w:t>Granulated sugar)</w:t>
      </w:r>
    </w:p>
    <w:p w14:paraId="78B6B4F3" w14:textId="77777777" w:rsidR="005232E8" w:rsidRPr="00040DAD" w:rsidRDefault="005232E8" w:rsidP="005232E8">
      <w:pPr>
        <w:ind w:left="360"/>
      </w:pPr>
      <w:r w:rsidRPr="00040DAD">
        <w:rPr>
          <w:b/>
          <w:bCs/>
          <w:rtl/>
        </w:rPr>
        <w:t>وصف عام</w:t>
      </w:r>
      <w:r w:rsidRPr="00040DAD">
        <w:rPr>
          <w:b/>
          <w:bCs/>
        </w:rPr>
        <w:t>:</w:t>
      </w:r>
      <w:r w:rsidRPr="00040DAD">
        <w:t xml:space="preserve"> </w:t>
      </w:r>
      <w:r w:rsidRPr="00040DAD">
        <w:rPr>
          <w:rtl/>
        </w:rPr>
        <w:t>سكر حبيبي متبلور، حُبيباته صلبة نسبيًا وغير لاصقة؛ يُعدّ من المواد سهلة الانسياب عادةً باستثناء حالات وجود رطوبة تؤدي للتعوّد والتلاصق</w:t>
      </w:r>
      <w:r w:rsidRPr="00040DAD">
        <w:t xml:space="preserve">. </w:t>
      </w:r>
      <w:hyperlink r:id="rId27" w:tgtFrame="_blank" w:history="1">
        <w:r w:rsidRPr="00040DAD">
          <w:rPr>
            <w:rStyle w:val="Hyperlink"/>
          </w:rPr>
          <w:t>sugartech.co.za</w:t>
        </w:r>
      </w:hyperlink>
    </w:p>
    <w:p w14:paraId="1448CB69" w14:textId="77777777" w:rsidR="005232E8" w:rsidRPr="00040DAD" w:rsidRDefault="005232E8" w:rsidP="005232E8">
      <w:pPr>
        <w:ind w:left="360"/>
      </w:pPr>
      <w:r w:rsidRPr="00040DAD">
        <w:rPr>
          <w:b/>
          <w:bCs/>
          <w:rtl/>
        </w:rPr>
        <w:t>قيم مرجعية (تقريبية)</w:t>
      </w:r>
      <w:r w:rsidRPr="00040DAD">
        <w:rPr>
          <w:b/>
          <w:bCs/>
        </w:rPr>
        <w:t>:</w:t>
      </w:r>
    </w:p>
    <w:p w14:paraId="47B03BCF" w14:textId="77777777" w:rsidR="00040DAD" w:rsidRPr="00040DAD" w:rsidRDefault="005232E8" w:rsidP="00040DAD">
      <w:pPr>
        <w:numPr>
          <w:ilvl w:val="0"/>
          <w:numId w:val="7"/>
        </w:numPr>
      </w:pPr>
      <w:r w:rsidRPr="00040DAD">
        <w:rPr>
          <w:rtl/>
        </w:rPr>
        <w:t>الكثافة الحجمية</w:t>
      </w:r>
      <w:r w:rsidRPr="00040DAD">
        <w:t xml:space="preserve"> (bulk density) </w:t>
      </w:r>
      <w:r w:rsidRPr="00040DAD">
        <w:rPr>
          <w:rtl/>
        </w:rPr>
        <w:t>للسكر الأبيض</w:t>
      </w:r>
      <w:r w:rsidRPr="00040DAD">
        <w:t xml:space="preserve">: </w:t>
      </w:r>
      <w:r w:rsidRPr="00040DAD">
        <w:rPr>
          <w:b/>
          <w:bCs/>
        </w:rPr>
        <w:t>≈ 700–880 kg/m³</w:t>
      </w:r>
      <w:r w:rsidRPr="00040DAD">
        <w:t xml:space="preserve"> </w:t>
      </w:r>
      <w:r w:rsidRPr="00040DAD">
        <w:rPr>
          <w:rtl/>
        </w:rPr>
        <w:t>اعتمادًا على التعبئة والتحزيم</w:t>
      </w:r>
      <w:r w:rsidRPr="00040DAD">
        <w:t xml:space="preserve"> </w:t>
      </w:r>
      <w:r w:rsidR="005129BF" w:rsidRPr="00040DAD">
        <w:rPr>
          <w:rFonts w:hint="cs"/>
          <w:rtl/>
        </w:rPr>
        <w:t>(</w:t>
      </w:r>
      <w:r w:rsidRPr="00040DAD">
        <w:rPr>
          <w:rtl/>
        </w:rPr>
        <w:t>مصادر توافق على ~700</w:t>
      </w:r>
      <w:r w:rsidRPr="00040DAD">
        <w:t xml:space="preserve"> kg/m³ </w:t>
      </w:r>
      <w:r w:rsidRPr="00040DAD">
        <w:rPr>
          <w:rtl/>
        </w:rPr>
        <w:t>كقيمة متداولة</w:t>
      </w:r>
      <w:r w:rsidRPr="00040DAD">
        <w:t xml:space="preserve">. </w:t>
      </w:r>
      <w:hyperlink r:id="rId28" w:tgtFrame="_blank" w:history="1">
        <w:r w:rsidRPr="00040DAD">
          <w:rPr>
            <w:rStyle w:val="Hyperlink"/>
          </w:rPr>
          <w:t>kg-m3.com+1</w:t>
        </w:r>
      </w:hyperlink>
      <w:r w:rsidR="005129BF" w:rsidRPr="00040DAD">
        <w:t>(</w:t>
      </w:r>
    </w:p>
    <w:p w14:paraId="4EF344AC" w14:textId="77777777" w:rsidR="00040DAD" w:rsidRPr="00040DAD" w:rsidRDefault="00040DAD" w:rsidP="00040DAD">
      <w:pPr>
        <w:numPr>
          <w:ilvl w:val="0"/>
          <w:numId w:val="7"/>
        </w:numPr>
      </w:pPr>
      <w:proofErr w:type="spellStart"/>
      <w:r w:rsidRPr="00040DAD">
        <w:rPr>
          <w:b/>
          <w:bCs/>
        </w:rPr>
        <w:t>AoR</w:t>
      </w:r>
      <w:proofErr w:type="spellEnd"/>
      <w:r w:rsidRPr="00040DAD">
        <w:t xml:space="preserve">: </w:t>
      </w:r>
      <w:r w:rsidRPr="00040DAD">
        <w:rPr>
          <w:rtl/>
        </w:rPr>
        <w:t>غالبًا في نطاق 30°–36° (قيمة تقريبية — السكر جيد الانسياب عادة)</w:t>
      </w:r>
      <w:r w:rsidRPr="00040DAD">
        <w:t>.</w:t>
      </w:r>
      <w:hyperlink r:id="rId29" w:history="1">
        <w:r w:rsidRPr="00040DAD">
          <w:rPr>
            <w:rStyle w:val="Hyperlink"/>
          </w:rPr>
          <w:t>[14]</w:t>
        </w:r>
      </w:hyperlink>
    </w:p>
    <w:p w14:paraId="659E5778" w14:textId="77777777" w:rsidR="00040DAD" w:rsidRPr="00040DAD" w:rsidRDefault="00040DAD" w:rsidP="00040DAD">
      <w:pPr>
        <w:numPr>
          <w:ilvl w:val="0"/>
          <w:numId w:val="7"/>
        </w:numPr>
      </w:pPr>
      <w:r w:rsidRPr="00040DAD">
        <w:rPr>
          <w:rtl/>
        </w:rPr>
        <w:t>سلوك ونتائج</w:t>
      </w:r>
      <w:r w:rsidRPr="00040DAD">
        <w:t xml:space="preserve"> shear-</w:t>
      </w:r>
      <w:proofErr w:type="gramStart"/>
      <w:r w:rsidRPr="00040DAD">
        <w:t>cell:</w:t>
      </w:r>
      <w:r>
        <w:rPr>
          <w:rFonts w:hint="cs"/>
          <w:rtl/>
        </w:rPr>
        <w:t>:</w:t>
      </w:r>
      <w:proofErr w:type="gramEnd"/>
    </w:p>
    <w:p w14:paraId="068E8065" w14:textId="77777777" w:rsidR="00040DAD" w:rsidRPr="00040DAD" w:rsidRDefault="00040DAD" w:rsidP="00040DAD">
      <w:pPr>
        <w:ind w:left="720"/>
      </w:pPr>
      <w:r w:rsidRPr="00040DAD">
        <w:rPr>
          <w:rtl/>
        </w:rPr>
        <w:t>السكر يظهر قابلية انسياب جيدة؛</w:t>
      </w:r>
      <w:r w:rsidRPr="00040DAD">
        <w:t xml:space="preserve"> shear-cell experiments </w:t>
      </w:r>
      <w:r w:rsidRPr="00040DAD">
        <w:rPr>
          <w:rtl/>
        </w:rPr>
        <w:t>تؤكد قيم</w:t>
      </w:r>
      <w:r w:rsidRPr="00040DAD">
        <w:t xml:space="preserve"> flow index </w:t>
      </w:r>
      <w:r w:rsidRPr="00040DAD">
        <w:rPr>
          <w:rtl/>
        </w:rPr>
        <w:t>مرتفعة مقارنة بالمساحيق المتماسكة</w:t>
      </w:r>
      <w:hyperlink r:id="rId30" w:history="1">
        <w:r w:rsidRPr="00040DAD">
          <w:rPr>
            <w:rStyle w:val="Hyperlink"/>
            <w:rFonts w:hint="cs"/>
            <w:rtl/>
          </w:rPr>
          <w:t xml:space="preserve"> </w:t>
        </w:r>
        <w:bookmarkStart w:id="0" w:name="_Hlk214223662"/>
        <w:r w:rsidRPr="00040DAD">
          <w:rPr>
            <w:rStyle w:val="Hyperlink"/>
          </w:rPr>
          <w:t>[15]</w:t>
        </w:r>
        <w:bookmarkEnd w:id="0"/>
      </w:hyperlink>
    </w:p>
    <w:p w14:paraId="23E06874" w14:textId="77777777" w:rsidR="005232E8" w:rsidRPr="00040DAD" w:rsidRDefault="005232E8" w:rsidP="005232E8">
      <w:pPr>
        <w:ind w:left="360"/>
      </w:pPr>
      <w:r w:rsidRPr="00040DAD">
        <w:rPr>
          <w:b/>
          <w:bCs/>
          <w:rtl/>
        </w:rPr>
        <w:t>الخصائص العملية / السلوك</w:t>
      </w:r>
      <w:r w:rsidRPr="00040DAD">
        <w:rPr>
          <w:b/>
          <w:bCs/>
        </w:rPr>
        <w:t>:</w:t>
      </w:r>
    </w:p>
    <w:p w14:paraId="7313E1BC" w14:textId="77777777" w:rsidR="005232E8" w:rsidRPr="00040DAD" w:rsidRDefault="005232E8" w:rsidP="005232E8">
      <w:pPr>
        <w:numPr>
          <w:ilvl w:val="0"/>
          <w:numId w:val="8"/>
        </w:numPr>
      </w:pPr>
      <w:r w:rsidRPr="00040DAD">
        <w:rPr>
          <w:b/>
          <w:bCs/>
          <w:rtl/>
        </w:rPr>
        <w:t>انسياب جيد وطبيعة حبيبية</w:t>
      </w:r>
      <w:r w:rsidRPr="00040DAD">
        <w:rPr>
          <w:b/>
          <w:bCs/>
        </w:rPr>
        <w:t>:</w:t>
      </w:r>
      <w:r w:rsidRPr="00040DAD">
        <w:t xml:space="preserve"> </w:t>
      </w:r>
      <w:r w:rsidRPr="00040DAD">
        <w:rPr>
          <w:rtl/>
        </w:rPr>
        <w:t>قليلة التكتل، قليلة الامتصاص؛ سلوك جيد في الهوبر</w:t>
      </w:r>
      <w:r w:rsidRPr="00040DAD">
        <w:t>.</w:t>
      </w:r>
    </w:p>
    <w:p w14:paraId="5CC7E0F5" w14:textId="77777777" w:rsidR="005232E8" w:rsidRPr="00040DAD" w:rsidRDefault="005232E8" w:rsidP="005232E8">
      <w:pPr>
        <w:numPr>
          <w:ilvl w:val="0"/>
          <w:numId w:val="8"/>
        </w:numPr>
      </w:pPr>
      <w:r w:rsidRPr="00040DAD">
        <w:rPr>
          <w:b/>
          <w:bCs/>
          <w:rtl/>
        </w:rPr>
        <w:t>تآكل/صقل</w:t>
      </w:r>
      <w:r w:rsidRPr="00040DAD">
        <w:rPr>
          <w:b/>
          <w:bCs/>
        </w:rPr>
        <w:t>:</w:t>
      </w:r>
      <w:r w:rsidRPr="00040DAD">
        <w:t xml:space="preserve"> </w:t>
      </w:r>
      <w:r w:rsidRPr="00040DAD">
        <w:rPr>
          <w:rtl/>
        </w:rPr>
        <w:t>الحبيبات قد تسبب تآكلًا على المعادن مع الزمن؛ لذلك يُراعى تشطيب السطح وخواص المواد</w:t>
      </w:r>
      <w:r w:rsidRPr="00040DAD">
        <w:t xml:space="preserve"> (SS304</w:t>
      </w:r>
      <w:r w:rsidR="005129BF" w:rsidRPr="00040DAD">
        <w:t>)</w:t>
      </w:r>
      <w:r w:rsidRPr="00040DAD">
        <w:t xml:space="preserve"> </w:t>
      </w:r>
      <w:r w:rsidRPr="00040DAD">
        <w:rPr>
          <w:rtl/>
        </w:rPr>
        <w:t>عادةً كافية</w:t>
      </w:r>
      <w:r w:rsidRPr="00040DAD">
        <w:t>.</w:t>
      </w:r>
    </w:p>
    <w:p w14:paraId="7B0DF3FD" w14:textId="77777777" w:rsidR="005232E8" w:rsidRPr="00040DAD" w:rsidRDefault="005232E8" w:rsidP="005232E8">
      <w:pPr>
        <w:numPr>
          <w:ilvl w:val="0"/>
          <w:numId w:val="8"/>
        </w:numPr>
      </w:pPr>
      <w:r w:rsidRPr="00040DAD">
        <w:rPr>
          <w:b/>
          <w:bCs/>
          <w:rtl/>
        </w:rPr>
        <w:t>تأثير على التصميم</w:t>
      </w:r>
      <w:r w:rsidRPr="00040DAD">
        <w:rPr>
          <w:b/>
          <w:bCs/>
        </w:rPr>
        <w:t>:</w:t>
      </w:r>
      <w:r w:rsidRPr="00040DAD">
        <w:t xml:space="preserve"> </w:t>
      </w:r>
      <w:r w:rsidRPr="00040DAD">
        <w:rPr>
          <w:rtl/>
        </w:rPr>
        <w:t xml:space="preserve">يمكن اختيار فتحة أصغر نسبيًا مقارنة بالمساحيق الناعمة، </w:t>
      </w:r>
      <w:r w:rsidRPr="00040DAD">
        <w:t xml:space="preserve">clearance </w:t>
      </w:r>
      <w:r w:rsidRPr="00040DAD">
        <w:rPr>
          <w:rtl/>
        </w:rPr>
        <w:t>حول اللولب يمكن أن يكون أكبر قليلاً دون مشاكل</w:t>
      </w:r>
      <w:r w:rsidRPr="00040DAD">
        <w:t xml:space="preserve">. </w:t>
      </w:r>
      <w:hyperlink r:id="rId31" w:tgtFrame="_blank" w:history="1">
        <w:r w:rsidRPr="00040DAD">
          <w:rPr>
            <w:rStyle w:val="Hyperlink"/>
          </w:rPr>
          <w:t>sugartech.co.za</w:t>
        </w:r>
      </w:hyperlink>
    </w:p>
    <w:p w14:paraId="61561AB5" w14:textId="77777777" w:rsidR="005129BF" w:rsidRPr="00040DAD" w:rsidRDefault="005129BF" w:rsidP="005129BF">
      <w:pPr>
        <w:ind w:left="360"/>
        <w:rPr>
          <w:b/>
          <w:bCs/>
        </w:rPr>
      </w:pPr>
      <w:r w:rsidRPr="00040DAD">
        <w:rPr>
          <w:rFonts w:hint="cs"/>
          <w:b/>
          <w:bCs/>
          <w:rtl/>
        </w:rPr>
        <w:t>3-</w:t>
      </w:r>
      <w:r w:rsidRPr="00040DAD">
        <w:rPr>
          <w:b/>
          <w:bCs/>
          <w:rtl/>
        </w:rPr>
        <w:t>الدقيق</w:t>
      </w:r>
      <w:r w:rsidRPr="00040DAD">
        <w:rPr>
          <w:b/>
          <w:bCs/>
        </w:rPr>
        <w:t xml:space="preserve"> (Wheat flour)</w:t>
      </w:r>
    </w:p>
    <w:p w14:paraId="3F4B7DE0" w14:textId="77777777" w:rsidR="005129BF" w:rsidRPr="00040DAD" w:rsidRDefault="005129BF" w:rsidP="005129BF">
      <w:pPr>
        <w:ind w:left="720"/>
        <w:rPr>
          <w:rtl/>
        </w:rPr>
      </w:pPr>
      <w:r w:rsidRPr="00040DAD">
        <w:rPr>
          <w:b/>
          <w:bCs/>
          <w:rtl/>
        </w:rPr>
        <w:t>وصف عام</w:t>
      </w:r>
      <w:r w:rsidRPr="00040DAD">
        <w:rPr>
          <w:b/>
          <w:bCs/>
        </w:rPr>
        <w:t>:</w:t>
      </w:r>
      <w:r w:rsidRPr="00040DAD">
        <w:t xml:space="preserve"> </w:t>
      </w:r>
      <w:r w:rsidRPr="00040DAD">
        <w:rPr>
          <w:rtl/>
        </w:rPr>
        <w:t>مسحوق ناعم جدًا مع جزيئات دقيقة ومسطّحة نسبيًا؛ يتميز بدرجة لزوجة أعلى من السكر أو الملح، ومعرض جدًا للتكتّل و</w:t>
      </w:r>
      <w:r w:rsidRPr="00040DAD">
        <w:t xml:space="preserve">formation of bridges </w:t>
      </w:r>
      <w:r w:rsidRPr="00040DAD">
        <w:rPr>
          <w:rtl/>
        </w:rPr>
        <w:t>خاصةً إذا كانت الرطوبة أعلى أو الضغط قائمًا</w:t>
      </w:r>
      <w:r w:rsidRPr="00040DAD">
        <w:t xml:space="preserve">. </w:t>
      </w:r>
      <w:hyperlink r:id="rId32" w:tgtFrame="_blank" w:history="1">
        <w:r w:rsidRPr="00040DAD">
          <w:rPr>
            <w:rStyle w:val="Hyperlink"/>
          </w:rPr>
          <w:t>kg-m3.com+1</w:t>
        </w:r>
      </w:hyperlink>
    </w:p>
    <w:p w14:paraId="4E28D856" w14:textId="77777777" w:rsidR="005129BF" w:rsidRPr="00040DAD" w:rsidRDefault="005129BF" w:rsidP="005129BF">
      <w:pPr>
        <w:ind w:left="720"/>
      </w:pPr>
      <w:r w:rsidRPr="00040DAD">
        <w:rPr>
          <w:b/>
          <w:bCs/>
          <w:rtl/>
        </w:rPr>
        <w:t>قيم مرجعية (تقريبية)</w:t>
      </w:r>
      <w:r w:rsidRPr="00040DAD">
        <w:rPr>
          <w:b/>
          <w:bCs/>
        </w:rPr>
        <w:t>:</w:t>
      </w:r>
    </w:p>
    <w:p w14:paraId="10002C8B" w14:textId="77777777" w:rsidR="00040DAD" w:rsidRPr="00040DAD" w:rsidRDefault="005129BF" w:rsidP="00040DAD">
      <w:pPr>
        <w:numPr>
          <w:ilvl w:val="0"/>
          <w:numId w:val="9"/>
        </w:numPr>
      </w:pPr>
      <w:r w:rsidRPr="00040DAD">
        <w:rPr>
          <w:rtl/>
        </w:rPr>
        <w:t>الكثافة الحجمية</w:t>
      </w:r>
      <w:r w:rsidRPr="00040DAD">
        <w:t xml:space="preserve"> (bulk density) </w:t>
      </w:r>
      <w:r w:rsidRPr="00040DAD">
        <w:rPr>
          <w:rtl/>
        </w:rPr>
        <w:t>للدقيق القمح</w:t>
      </w:r>
      <w:r w:rsidRPr="00040DAD">
        <w:t xml:space="preserve"> </w:t>
      </w:r>
      <w:proofErr w:type="gramStart"/>
      <w:r w:rsidRPr="00040DAD">
        <w:t>( ≈</w:t>
      </w:r>
      <w:proofErr w:type="gramEnd"/>
      <w:r w:rsidRPr="00040DAD">
        <w:t xml:space="preserve"> </w:t>
      </w:r>
      <w:r w:rsidRPr="00040DAD">
        <w:rPr>
          <w:b/>
          <w:bCs/>
        </w:rPr>
        <w:t>560–600 kg/m³</w:t>
      </w:r>
      <w:r w:rsidRPr="00040DAD">
        <w:t xml:space="preserve">) </w:t>
      </w:r>
      <w:r w:rsidRPr="00040DAD">
        <w:rPr>
          <w:rtl/>
        </w:rPr>
        <w:t>تعتمد على الكمّ والضغط</w:t>
      </w:r>
      <w:r w:rsidRPr="00040DAD">
        <w:t xml:space="preserve">. </w:t>
      </w:r>
      <w:hyperlink r:id="rId33" w:tgtFrame="_blank" w:history="1">
        <w:r w:rsidRPr="00040DAD">
          <w:rPr>
            <w:rStyle w:val="Hyperlink"/>
          </w:rPr>
          <w:t>kg-m3.com+1</w:t>
        </w:r>
      </w:hyperlink>
    </w:p>
    <w:p w14:paraId="71B9870B" w14:textId="77777777" w:rsidR="005129BF" w:rsidRPr="00040DAD" w:rsidRDefault="005129BF" w:rsidP="005129BF">
      <w:pPr>
        <w:ind w:left="720"/>
        <w:rPr>
          <w:rtl/>
        </w:rPr>
      </w:pPr>
      <w:r w:rsidRPr="00040DAD">
        <w:rPr>
          <w:b/>
          <w:bCs/>
          <w:rtl/>
        </w:rPr>
        <w:t>الخصائص العملية / السلوك</w:t>
      </w:r>
      <w:r w:rsidRPr="00040DAD">
        <w:rPr>
          <w:b/>
          <w:bCs/>
        </w:rPr>
        <w:t>:</w:t>
      </w:r>
    </w:p>
    <w:p w14:paraId="757E93D3" w14:textId="77777777" w:rsidR="005129BF" w:rsidRPr="00040DAD" w:rsidRDefault="005129BF" w:rsidP="005129BF">
      <w:pPr>
        <w:numPr>
          <w:ilvl w:val="0"/>
          <w:numId w:val="10"/>
        </w:numPr>
      </w:pPr>
      <w:r w:rsidRPr="00040DAD">
        <w:rPr>
          <w:b/>
          <w:bCs/>
          <w:rtl/>
        </w:rPr>
        <w:t>تكتل وازدواج لزوجة</w:t>
      </w:r>
      <w:r w:rsidRPr="00040DAD">
        <w:rPr>
          <w:b/>
          <w:bCs/>
        </w:rPr>
        <w:t>:</w:t>
      </w:r>
      <w:r w:rsidRPr="00040DAD">
        <w:t xml:space="preserve"> </w:t>
      </w:r>
      <w:r w:rsidRPr="00040DAD">
        <w:rPr>
          <w:rtl/>
        </w:rPr>
        <w:t>لديه قابلية عالية للجسر</w:t>
      </w:r>
      <w:r w:rsidRPr="00040DAD">
        <w:t xml:space="preserve"> (bridging) </w:t>
      </w:r>
      <w:r w:rsidRPr="00040DAD">
        <w:rPr>
          <w:rtl/>
        </w:rPr>
        <w:t>و</w:t>
      </w:r>
      <w:r w:rsidRPr="00040DAD">
        <w:t xml:space="preserve">rat-holing </w:t>
      </w:r>
      <w:r w:rsidRPr="00040DAD">
        <w:rPr>
          <w:rtl/>
        </w:rPr>
        <w:t>عند الفتحات الضيقة؛ يميل إلى تكوين أغشية عند الجدران ويحتاج عادةً لمحرّكات مساعدة داخل الهوبر</w:t>
      </w:r>
      <w:r w:rsidRPr="00040DAD">
        <w:t>.</w:t>
      </w:r>
    </w:p>
    <w:p w14:paraId="13F9F5F9" w14:textId="77777777" w:rsidR="005129BF" w:rsidRPr="00040DAD" w:rsidRDefault="005129BF" w:rsidP="005129BF">
      <w:pPr>
        <w:numPr>
          <w:ilvl w:val="0"/>
          <w:numId w:val="10"/>
        </w:numPr>
      </w:pPr>
      <w:r w:rsidRPr="00040DAD">
        <w:rPr>
          <w:b/>
          <w:bCs/>
          <w:rtl/>
        </w:rPr>
        <w:t>حساسية للرطوبة</w:t>
      </w:r>
      <w:r w:rsidRPr="00040DAD">
        <w:rPr>
          <w:b/>
          <w:bCs/>
        </w:rPr>
        <w:t>:</w:t>
      </w:r>
      <w:r w:rsidRPr="00040DAD">
        <w:t xml:space="preserve"> </w:t>
      </w:r>
      <w:r w:rsidRPr="00040DAD">
        <w:rPr>
          <w:rtl/>
        </w:rPr>
        <w:t>امتصاص الرطوبة يؤدي لالتصاق أكبر وتدهور الانسياب</w:t>
      </w:r>
      <w:r w:rsidRPr="00040DAD">
        <w:t>.</w:t>
      </w:r>
    </w:p>
    <w:p w14:paraId="775E0FB8" w14:textId="77777777" w:rsidR="005129BF" w:rsidRPr="00040DAD" w:rsidRDefault="005129BF" w:rsidP="005129BF">
      <w:pPr>
        <w:numPr>
          <w:ilvl w:val="0"/>
          <w:numId w:val="10"/>
        </w:numPr>
      </w:pPr>
      <w:r w:rsidRPr="00040DAD">
        <w:rPr>
          <w:b/>
          <w:bCs/>
          <w:rtl/>
        </w:rPr>
        <w:t>تأثير على الهوبر واللولب</w:t>
      </w:r>
      <w:r w:rsidRPr="00040DAD">
        <w:rPr>
          <w:b/>
          <w:bCs/>
        </w:rPr>
        <w:t>:</w:t>
      </w:r>
      <w:r w:rsidRPr="00040DAD">
        <w:t xml:space="preserve"> </w:t>
      </w:r>
      <w:r w:rsidRPr="00040DAD">
        <w:rPr>
          <w:rtl/>
        </w:rPr>
        <w:t>يتطلب زاوية جدار أكبر، شفرات كاشطة أو</w:t>
      </w:r>
      <w:r w:rsidRPr="00040DAD">
        <w:t xml:space="preserve"> agitator </w:t>
      </w:r>
      <w:r w:rsidRPr="00040DAD">
        <w:rPr>
          <w:rtl/>
        </w:rPr>
        <w:t>داخلية، وتصميم فتحة مخرج يسمح بمرور الجسيمات دون تكوين قوس. كما يتطلب ضبط</w:t>
      </w:r>
      <w:r w:rsidRPr="00040DAD">
        <w:t xml:space="preserve"> fill-factor </w:t>
      </w:r>
      <w:r w:rsidRPr="00040DAD">
        <w:rPr>
          <w:rtl/>
        </w:rPr>
        <w:t>أقل نسبيًا عند اللولب لأن المسحوق يملأ المساحة بشكل مختلف</w:t>
      </w:r>
      <w:hyperlink r:id="rId34" w:history="1">
        <w:r w:rsidRPr="00040DAD">
          <w:rPr>
            <w:rStyle w:val="Hyperlink"/>
          </w:rPr>
          <w:t>[4]</w:t>
        </w:r>
      </w:hyperlink>
    </w:p>
    <w:p w14:paraId="6E8E03DF" w14:textId="77777777" w:rsidR="005129BF" w:rsidRPr="00040DAD" w:rsidRDefault="005129BF" w:rsidP="005129BF">
      <w:pPr>
        <w:ind w:left="360"/>
        <w:rPr>
          <w:b/>
          <w:bCs/>
        </w:rPr>
      </w:pPr>
      <w:r w:rsidRPr="00040DAD">
        <w:rPr>
          <w:b/>
          <w:bCs/>
        </w:rPr>
        <w:lastRenderedPageBreak/>
        <w:t xml:space="preserve">-4 </w:t>
      </w:r>
      <w:proofErr w:type="gramStart"/>
      <w:r w:rsidRPr="00040DAD">
        <w:rPr>
          <w:b/>
          <w:bCs/>
          <w:rtl/>
        </w:rPr>
        <w:t xml:space="preserve">الملح </w:t>
      </w:r>
      <w:r w:rsidRPr="00040DAD">
        <w:rPr>
          <w:b/>
          <w:bCs/>
        </w:rPr>
        <w:t xml:space="preserve"> (</w:t>
      </w:r>
      <w:proofErr w:type="gramEnd"/>
      <w:r w:rsidRPr="00040DAD">
        <w:rPr>
          <w:b/>
          <w:bCs/>
        </w:rPr>
        <w:t>Fine table salt)</w:t>
      </w:r>
    </w:p>
    <w:p w14:paraId="59376FEE" w14:textId="77777777" w:rsidR="005129BF" w:rsidRPr="00040DAD" w:rsidRDefault="005129BF" w:rsidP="005129BF">
      <w:pPr>
        <w:ind w:left="360"/>
      </w:pPr>
      <w:r w:rsidRPr="00040DAD">
        <w:rPr>
          <w:b/>
          <w:bCs/>
          <w:rtl/>
        </w:rPr>
        <w:t>وصف عام</w:t>
      </w:r>
      <w:r w:rsidRPr="00040DAD">
        <w:rPr>
          <w:b/>
          <w:bCs/>
        </w:rPr>
        <w:t>:</w:t>
      </w:r>
      <w:r w:rsidRPr="00040DAD">
        <w:t xml:space="preserve"> </w:t>
      </w:r>
      <w:r w:rsidRPr="00040DAD">
        <w:rPr>
          <w:rtl/>
        </w:rPr>
        <w:t>حبيبات متبلورة وذات كثافة عالية؛ عادةً ما تكون متدفقة جدًا بالمقارنة مع الدقيق، لكن يمكن أن تكون عدوانية كيميائيًا (</w:t>
      </w:r>
      <w:proofErr w:type="spellStart"/>
      <w:r w:rsidRPr="00040DAD">
        <w:rPr>
          <w:rtl/>
        </w:rPr>
        <w:t>كلوريدات</w:t>
      </w:r>
      <w:proofErr w:type="spellEnd"/>
      <w:r w:rsidRPr="00040DAD">
        <w:rPr>
          <w:rtl/>
        </w:rPr>
        <w:t>) مما يستدعي اختيار مواد أكثر مقاومة للتآكل عند تعرضها للمياه أو الظروف المُلحية المستمرة</w:t>
      </w:r>
      <w:r w:rsidRPr="00040DAD">
        <w:t xml:space="preserve">. </w:t>
      </w:r>
      <w:hyperlink r:id="rId35" w:tgtFrame="_blank" w:history="1">
        <w:r w:rsidRPr="00040DAD">
          <w:rPr>
            <w:rStyle w:val="Hyperlink"/>
          </w:rPr>
          <w:t>kg-m3.com+1</w:t>
        </w:r>
      </w:hyperlink>
    </w:p>
    <w:p w14:paraId="3ECDE948" w14:textId="77777777" w:rsidR="005129BF" w:rsidRPr="00040DAD" w:rsidRDefault="005129BF" w:rsidP="005129BF">
      <w:pPr>
        <w:ind w:left="360"/>
        <w:rPr>
          <w:rtl/>
        </w:rPr>
      </w:pPr>
      <w:r w:rsidRPr="00040DAD">
        <w:rPr>
          <w:b/>
          <w:bCs/>
          <w:rtl/>
        </w:rPr>
        <w:t>قيم مرجعية (تقريبية)</w:t>
      </w:r>
      <w:r w:rsidRPr="00040DAD">
        <w:rPr>
          <w:b/>
          <w:bCs/>
        </w:rPr>
        <w:t>:</w:t>
      </w:r>
    </w:p>
    <w:p w14:paraId="7C7B579A" w14:textId="77777777" w:rsidR="00040DAD" w:rsidRPr="00040DAD" w:rsidRDefault="005129BF" w:rsidP="00040DAD">
      <w:pPr>
        <w:numPr>
          <w:ilvl w:val="0"/>
          <w:numId w:val="11"/>
        </w:numPr>
      </w:pPr>
      <w:r w:rsidRPr="00040DAD">
        <w:rPr>
          <w:rtl/>
        </w:rPr>
        <w:t xml:space="preserve">الكثافة الحجمية </w:t>
      </w:r>
      <w:proofErr w:type="gramStart"/>
      <w:r w:rsidRPr="00040DAD">
        <w:rPr>
          <w:rtl/>
        </w:rPr>
        <w:t xml:space="preserve">للملح </w:t>
      </w:r>
      <w:r w:rsidR="006F2664">
        <w:t xml:space="preserve"> </w:t>
      </w:r>
      <w:r w:rsidRPr="00040DAD">
        <w:t>:(</w:t>
      </w:r>
      <w:proofErr w:type="gramEnd"/>
      <w:r w:rsidRPr="00040DAD">
        <w:t xml:space="preserve"> ≈ </w:t>
      </w:r>
      <w:r w:rsidR="006F2664">
        <w:rPr>
          <w:b/>
          <w:bCs/>
        </w:rPr>
        <w:t>1200-</w:t>
      </w:r>
      <w:r w:rsidRPr="00040DAD">
        <w:rPr>
          <w:b/>
          <w:bCs/>
        </w:rPr>
        <w:t>1</w:t>
      </w:r>
      <w:r w:rsidR="006F2664">
        <w:rPr>
          <w:b/>
          <w:bCs/>
        </w:rPr>
        <w:t>4</w:t>
      </w:r>
      <w:r w:rsidRPr="00040DAD">
        <w:rPr>
          <w:b/>
          <w:bCs/>
        </w:rPr>
        <w:t>00kg/m³</w:t>
      </w:r>
      <w:r w:rsidRPr="00040DAD">
        <w:t xml:space="preserve"> )</w:t>
      </w:r>
      <w:r w:rsidRPr="00040DAD">
        <w:rPr>
          <w:rtl/>
        </w:rPr>
        <w:t>قيمة متاحة في جداول الكثافة</w:t>
      </w:r>
      <w:r w:rsidRPr="00040DAD">
        <w:t xml:space="preserve">. </w:t>
      </w:r>
      <w:hyperlink r:id="rId36" w:tgtFrame="_blank" w:history="1">
        <w:r w:rsidRPr="00040DAD">
          <w:rPr>
            <w:rStyle w:val="Hyperlink"/>
          </w:rPr>
          <w:t>kg-m3.com</w:t>
        </w:r>
      </w:hyperlink>
    </w:p>
    <w:p w14:paraId="22DCB718" w14:textId="77777777" w:rsidR="00040DAD" w:rsidRPr="00040DAD" w:rsidRDefault="00040DAD" w:rsidP="00040DAD">
      <w:pPr>
        <w:numPr>
          <w:ilvl w:val="0"/>
          <w:numId w:val="11"/>
        </w:numPr>
      </w:pPr>
      <w:r w:rsidRPr="00040DAD">
        <w:rPr>
          <w:b/>
          <w:bCs/>
        </w:rPr>
        <w:t>Angle of repose</w:t>
      </w:r>
      <w:r w:rsidRPr="00040DAD">
        <w:t xml:space="preserve">: </w:t>
      </w:r>
      <w:r w:rsidRPr="00040DAD">
        <w:rPr>
          <w:rtl/>
        </w:rPr>
        <w:t>عادةً منخفضة بالنسبة للحبوب الحرة (مثلاً 30°–36°) — لكن القياسات تعتمد على منشأ العيّنة</w:t>
      </w:r>
      <w:r w:rsidRPr="00040DAD">
        <w:t>.</w:t>
      </w:r>
    </w:p>
    <w:p w14:paraId="0868C8D9" w14:textId="77777777" w:rsidR="00040DAD" w:rsidRPr="00040DAD" w:rsidRDefault="00040DAD" w:rsidP="00040DAD">
      <w:pPr>
        <w:numPr>
          <w:ilvl w:val="0"/>
          <w:numId w:val="11"/>
        </w:numPr>
      </w:pPr>
      <w:r w:rsidRPr="00040DAD">
        <w:t xml:space="preserve">  </w:t>
      </w:r>
      <w:r w:rsidRPr="00040DAD">
        <w:rPr>
          <w:rtl/>
        </w:rPr>
        <w:t>ملاحظات حول</w:t>
      </w:r>
      <w:r w:rsidRPr="00040DAD">
        <w:t xml:space="preserve"> shear-cell:</w:t>
      </w:r>
    </w:p>
    <w:p w14:paraId="36EDD7FE" w14:textId="77777777" w:rsidR="00040DAD" w:rsidRPr="00040DAD" w:rsidRDefault="00040DAD" w:rsidP="00040DAD">
      <w:pPr>
        <w:ind w:left="720"/>
      </w:pPr>
      <w:r w:rsidRPr="00040DAD">
        <w:rPr>
          <w:rtl/>
        </w:rPr>
        <w:t>الملح غالبًا حرّ التدفق</w:t>
      </w:r>
      <w:r w:rsidRPr="00040DAD">
        <w:t xml:space="preserve"> (low cohesion) </w:t>
      </w:r>
      <w:r w:rsidRPr="00040DAD">
        <w:rPr>
          <w:rtl/>
        </w:rPr>
        <w:t>لذلك قيم</w:t>
      </w:r>
      <w:r w:rsidRPr="00040DAD">
        <w:t xml:space="preserve"> flow function </w:t>
      </w:r>
      <w:r w:rsidRPr="00040DAD">
        <w:rPr>
          <w:rtl/>
        </w:rPr>
        <w:t>جيدة؛ لكنها تسبب تآكلًا ماديًا مما يهم اختيار الفولاذ</w:t>
      </w:r>
      <w:r w:rsidRPr="00040DAD">
        <w:t xml:space="preserve"> (SS316 </w:t>
      </w:r>
      <w:r w:rsidRPr="00040DAD">
        <w:rPr>
          <w:rtl/>
        </w:rPr>
        <w:t>في وجود رطوبة/تلامس بحري</w:t>
      </w:r>
      <w:r>
        <w:t>.</w:t>
      </w:r>
      <w:hyperlink r:id="rId37" w:history="1">
        <w:r w:rsidRPr="00040DAD">
          <w:rPr>
            <w:rStyle w:val="Hyperlink"/>
          </w:rPr>
          <w:t>[10]</w:t>
        </w:r>
      </w:hyperlink>
    </w:p>
    <w:p w14:paraId="5D83F6BA" w14:textId="77777777" w:rsidR="005129BF" w:rsidRPr="00040DAD" w:rsidRDefault="005129BF" w:rsidP="005129BF">
      <w:pPr>
        <w:ind w:left="360"/>
        <w:rPr>
          <w:rtl/>
        </w:rPr>
      </w:pPr>
      <w:r w:rsidRPr="00040DAD">
        <w:rPr>
          <w:b/>
          <w:bCs/>
          <w:rtl/>
        </w:rPr>
        <w:t>الخصائص العملية / السلوك</w:t>
      </w:r>
      <w:r w:rsidRPr="00040DAD">
        <w:rPr>
          <w:b/>
          <w:bCs/>
        </w:rPr>
        <w:t>:</w:t>
      </w:r>
    </w:p>
    <w:p w14:paraId="2A9D140A" w14:textId="77777777" w:rsidR="005129BF" w:rsidRPr="00040DAD" w:rsidRDefault="005129BF" w:rsidP="005129BF">
      <w:pPr>
        <w:numPr>
          <w:ilvl w:val="0"/>
          <w:numId w:val="12"/>
        </w:numPr>
      </w:pPr>
      <w:r w:rsidRPr="00040DAD">
        <w:rPr>
          <w:b/>
          <w:bCs/>
          <w:rtl/>
        </w:rPr>
        <w:t>انسياب ممتاز</w:t>
      </w:r>
      <w:r w:rsidRPr="00040DAD">
        <w:rPr>
          <w:b/>
          <w:bCs/>
        </w:rPr>
        <w:t>:</w:t>
      </w:r>
      <w:r w:rsidRPr="00040DAD">
        <w:t xml:space="preserve"> </w:t>
      </w:r>
      <w:r w:rsidRPr="00040DAD">
        <w:rPr>
          <w:rtl/>
        </w:rPr>
        <w:t xml:space="preserve">لا يميل كثيرًا للجسر بالنسبة للفتحات المعتدلة، لكنه يسبب </w:t>
      </w:r>
      <w:r w:rsidRPr="00040DAD">
        <w:rPr>
          <w:b/>
          <w:bCs/>
          <w:rtl/>
        </w:rPr>
        <w:t>تآكل</w:t>
      </w:r>
      <w:r w:rsidRPr="00040DAD">
        <w:rPr>
          <w:rtl/>
        </w:rPr>
        <w:t xml:space="preserve"> للسطوح المعدنية</w:t>
      </w:r>
      <w:r w:rsidRPr="00040DAD">
        <w:t xml:space="preserve">) </w:t>
      </w:r>
      <w:r w:rsidRPr="00040DAD">
        <w:rPr>
          <w:rtl/>
        </w:rPr>
        <w:t xml:space="preserve">حاجة </w:t>
      </w:r>
      <w:proofErr w:type="gramStart"/>
      <w:r w:rsidRPr="00040DAD">
        <w:rPr>
          <w:rtl/>
        </w:rPr>
        <w:t>ل</w:t>
      </w:r>
      <w:r w:rsidRPr="00040DAD">
        <w:t>SS316</w:t>
      </w:r>
      <w:proofErr w:type="gramEnd"/>
      <w:r w:rsidRPr="00040DAD">
        <w:t xml:space="preserve"> </w:t>
      </w:r>
      <w:r w:rsidRPr="00040DAD">
        <w:rPr>
          <w:rtl/>
        </w:rPr>
        <w:t>إذا تعرض لمحيط ملحي أو تخزين رطب</w:t>
      </w:r>
      <w:r w:rsidRPr="00040DAD">
        <w:rPr>
          <w:rFonts w:hint="cs"/>
          <w:rtl/>
        </w:rPr>
        <w:t>).</w:t>
      </w:r>
    </w:p>
    <w:p w14:paraId="67168EA2" w14:textId="77777777" w:rsidR="005129BF" w:rsidRPr="00040DAD" w:rsidRDefault="005129BF" w:rsidP="005129BF">
      <w:pPr>
        <w:numPr>
          <w:ilvl w:val="0"/>
          <w:numId w:val="12"/>
        </w:numPr>
      </w:pPr>
      <w:r w:rsidRPr="00040DAD">
        <w:rPr>
          <w:b/>
          <w:bCs/>
          <w:rtl/>
        </w:rPr>
        <w:t>تأثير على الهوبر واللولب</w:t>
      </w:r>
      <w:r w:rsidRPr="00040DAD">
        <w:rPr>
          <w:b/>
          <w:bCs/>
        </w:rPr>
        <w:t>:</w:t>
      </w:r>
      <w:r w:rsidRPr="00040DAD">
        <w:t xml:space="preserve"> clearance </w:t>
      </w:r>
      <w:r w:rsidRPr="00040DAD">
        <w:rPr>
          <w:rtl/>
        </w:rPr>
        <w:t>صغيرة تفي بالغرض لأن الحبيبات صلبة متدفقة؛ لكن المادة يمكن أن تزيد من التآكل على</w:t>
      </w:r>
      <w:r w:rsidRPr="00040DAD">
        <w:t xml:space="preserve"> flight </w:t>
      </w:r>
      <w:r w:rsidRPr="00040DAD">
        <w:rPr>
          <w:rtl/>
        </w:rPr>
        <w:t>والبراغي والمحامل لذا يُنصح بترقيع المواد أو استخدام</w:t>
      </w:r>
      <w:r w:rsidRPr="00040DAD">
        <w:t xml:space="preserve"> SS316 </w:t>
      </w:r>
      <w:r w:rsidRPr="00040DAD">
        <w:rPr>
          <w:rtl/>
        </w:rPr>
        <w:t>عند قابلية التآكل العالية</w:t>
      </w:r>
      <w:r w:rsidRPr="00040DAD">
        <w:t xml:space="preserve">. </w:t>
      </w:r>
      <w:hyperlink r:id="rId38" w:tgtFrame="_blank" w:history="1">
        <w:r w:rsidRPr="00040DAD">
          <w:rPr>
            <w:rStyle w:val="Hyperlink"/>
          </w:rPr>
          <w:t>kg-m3.com+1</w:t>
        </w:r>
      </w:hyperlink>
    </w:p>
    <w:p w14:paraId="676AD63C" w14:textId="77777777" w:rsidR="00D33B87" w:rsidRPr="00040DAD" w:rsidRDefault="00D33B87" w:rsidP="00D33B87">
      <w:pPr>
        <w:rPr>
          <w:b/>
          <w:bCs/>
        </w:rPr>
      </w:pPr>
      <w:r w:rsidRPr="00040DAD">
        <w:rPr>
          <w:b/>
          <w:bCs/>
        </w:rPr>
        <w:t xml:space="preserve">-5 </w:t>
      </w:r>
      <w:r w:rsidRPr="00040DAD">
        <w:rPr>
          <w:b/>
          <w:bCs/>
          <w:rtl/>
        </w:rPr>
        <w:t>مسحوق الصابون</w:t>
      </w:r>
      <w:r w:rsidRPr="00040DAD">
        <w:rPr>
          <w:b/>
          <w:bCs/>
        </w:rPr>
        <w:t xml:space="preserve"> (Powdered detergent)</w:t>
      </w:r>
    </w:p>
    <w:p w14:paraId="08A99F88" w14:textId="45768A5E" w:rsidR="00D33B87" w:rsidRPr="00040DAD" w:rsidRDefault="00D33B87" w:rsidP="00D33B87">
      <w:pPr>
        <w:ind w:left="360"/>
      </w:pPr>
      <w:r w:rsidRPr="00040DAD">
        <w:rPr>
          <w:b/>
          <w:bCs/>
          <w:rtl/>
        </w:rPr>
        <w:t>وصف عام</w:t>
      </w:r>
      <w:r w:rsidRPr="00040DAD">
        <w:rPr>
          <w:b/>
          <w:bCs/>
        </w:rPr>
        <w:t>:</w:t>
      </w:r>
      <w:r w:rsidRPr="00040DAD">
        <w:t xml:space="preserve"> </w:t>
      </w:r>
      <w:r w:rsidRPr="00040DAD">
        <w:rPr>
          <w:rtl/>
        </w:rPr>
        <w:t>يتنوّع في التركيب</w:t>
      </w:r>
      <w:r w:rsidRPr="00040DAD">
        <w:t xml:space="preserve"> </w:t>
      </w:r>
      <w:r w:rsidRPr="00040DAD">
        <w:rPr>
          <w:rFonts w:hint="cs"/>
          <w:rtl/>
        </w:rPr>
        <w:t>(</w:t>
      </w:r>
      <w:r w:rsidRPr="00040DAD">
        <w:rPr>
          <w:rtl/>
        </w:rPr>
        <w:t>مسحوقات</w:t>
      </w:r>
      <w:r w:rsidRPr="00040DAD">
        <w:t xml:space="preserve"> spray-dried </w:t>
      </w:r>
      <w:r w:rsidRPr="00040DAD">
        <w:rPr>
          <w:rtl/>
        </w:rPr>
        <w:t>أو</w:t>
      </w:r>
      <w:r w:rsidRPr="00040DAD">
        <w:t xml:space="preserve"> dry-mix</w:t>
      </w:r>
      <w:r w:rsidRPr="00040DAD">
        <w:rPr>
          <w:rFonts w:hint="cs"/>
          <w:rtl/>
        </w:rPr>
        <w:t>)</w:t>
      </w:r>
      <w:r w:rsidRPr="00040DAD">
        <w:rPr>
          <w:rtl/>
        </w:rPr>
        <w:t>، ويمكن أن تتفاوت كثافته كثيرًا</w:t>
      </w:r>
      <w:r w:rsidRPr="00040DAD">
        <w:t xml:space="preserve"> </w:t>
      </w:r>
      <w:r w:rsidR="00F84F46" w:rsidRPr="00040DAD">
        <w:rPr>
          <w:rFonts w:hint="cs"/>
          <w:rtl/>
        </w:rPr>
        <w:t xml:space="preserve">من </w:t>
      </w:r>
      <w:r w:rsidR="00F84F46" w:rsidRPr="00040DAD">
        <w:rPr>
          <w:rtl/>
        </w:rPr>
        <w:t>(</w:t>
      </w:r>
      <w:r w:rsidR="00F84F46" w:rsidRPr="00040DAD">
        <w:rPr>
          <w:rFonts w:hint="cs"/>
          <w:rtl/>
        </w:rPr>
        <w:t>~</w:t>
      </w:r>
      <w:r w:rsidRPr="00040DAD">
        <w:rPr>
          <w:rtl/>
        </w:rPr>
        <w:t>250 إلى ~1,200</w:t>
      </w:r>
      <w:r w:rsidRPr="00040DAD">
        <w:t xml:space="preserve"> kg/m</w:t>
      </w:r>
      <w:proofErr w:type="gramStart"/>
      <w:r w:rsidRPr="00040DAD">
        <w:t xml:space="preserve">³ </w:t>
      </w:r>
      <w:r w:rsidRPr="00040DAD">
        <w:rPr>
          <w:rFonts w:hint="cs"/>
          <w:rtl/>
        </w:rPr>
        <w:t>)</w:t>
      </w:r>
      <w:proofErr w:type="gramEnd"/>
      <w:r w:rsidR="00F84F46">
        <w:rPr>
          <w:rFonts w:hint="cs"/>
          <w:rtl/>
        </w:rPr>
        <w:t xml:space="preserve"> </w:t>
      </w:r>
      <w:r w:rsidRPr="00040DAD">
        <w:rPr>
          <w:rtl/>
        </w:rPr>
        <w:t>تبعًا للتركيب والسِمْت</w:t>
      </w:r>
      <w:r w:rsidRPr="00040DAD">
        <w:t xml:space="preserve"> spray-dried beads) </w:t>
      </w:r>
      <w:r w:rsidRPr="00040DAD">
        <w:rPr>
          <w:rtl/>
        </w:rPr>
        <w:t>خفيفة ومسامية مقارنة بمزيج جاف</w:t>
      </w:r>
      <w:r w:rsidRPr="00040DAD">
        <w:rPr>
          <w:rFonts w:hint="cs"/>
          <w:rtl/>
        </w:rPr>
        <w:t>)</w:t>
      </w:r>
      <w:r w:rsidRPr="00040DAD">
        <w:t xml:space="preserve">. </w:t>
      </w:r>
      <w:r w:rsidRPr="00040DAD">
        <w:rPr>
          <w:rtl/>
        </w:rPr>
        <w:t xml:space="preserve">كما أنها قد تكون حسّاسة للرطوبة وتخترقها الشحنات </w:t>
      </w:r>
      <w:proofErr w:type="spellStart"/>
      <w:r w:rsidRPr="00040DAD">
        <w:rPr>
          <w:rtl/>
        </w:rPr>
        <w:t>الاستاتيكية</w:t>
      </w:r>
      <w:proofErr w:type="spellEnd"/>
      <w:r w:rsidRPr="00040DAD">
        <w:rPr>
          <w:rFonts w:hint="cs"/>
          <w:rtl/>
        </w:rPr>
        <w:t xml:space="preserve"> </w:t>
      </w:r>
      <w:hyperlink r:id="rId39" w:history="1">
        <w:r w:rsidRPr="00040DAD">
          <w:rPr>
            <w:rStyle w:val="Hyperlink"/>
          </w:rPr>
          <w:t>[6]</w:t>
        </w:r>
      </w:hyperlink>
    </w:p>
    <w:p w14:paraId="6E59CED0" w14:textId="77777777" w:rsidR="00D33B87" w:rsidRPr="00040DAD" w:rsidRDefault="00D33B87" w:rsidP="00D33B87">
      <w:pPr>
        <w:ind w:left="360"/>
      </w:pPr>
      <w:r w:rsidRPr="00040DAD">
        <w:rPr>
          <w:b/>
          <w:bCs/>
          <w:rtl/>
        </w:rPr>
        <w:t>قيم مرجعية (تقريبية)</w:t>
      </w:r>
      <w:r w:rsidRPr="00040DAD">
        <w:rPr>
          <w:b/>
          <w:bCs/>
        </w:rPr>
        <w:t>:</w:t>
      </w:r>
    </w:p>
    <w:p w14:paraId="065FFA6D" w14:textId="09BD1730" w:rsidR="00040DAD" w:rsidRPr="00040DAD" w:rsidRDefault="00D33B87" w:rsidP="00040DAD">
      <w:pPr>
        <w:numPr>
          <w:ilvl w:val="0"/>
          <w:numId w:val="13"/>
        </w:numPr>
      </w:pPr>
      <w:r w:rsidRPr="00040DAD">
        <w:t xml:space="preserve">bulk density </w:t>
      </w:r>
      <w:r w:rsidRPr="00040DAD">
        <w:rPr>
          <w:rtl/>
        </w:rPr>
        <w:t xml:space="preserve">عادةً في مجال </w:t>
      </w:r>
      <w:r w:rsidRPr="00040DAD">
        <w:rPr>
          <w:b/>
          <w:bCs/>
        </w:rPr>
        <w:t>~300–600 kg/m</w:t>
      </w:r>
      <w:r w:rsidR="00F84F46" w:rsidRPr="00040DAD">
        <w:rPr>
          <w:b/>
          <w:bCs/>
        </w:rPr>
        <w:t>³</w:t>
      </w:r>
      <w:r w:rsidR="00F84F46" w:rsidRPr="00040DAD">
        <w:t>)</w:t>
      </w:r>
      <w:r w:rsidR="00F84F46">
        <w:rPr>
          <w:rFonts w:hint="cs"/>
          <w:rtl/>
        </w:rPr>
        <w:t xml:space="preserve"> </w:t>
      </w:r>
      <w:r w:rsidRPr="00040DAD">
        <w:rPr>
          <w:rtl/>
        </w:rPr>
        <w:t>يتفاوت حسب عملية التصنيع؛ دلائل صناعية تذكر 320–500</w:t>
      </w:r>
      <w:r w:rsidRPr="00040DAD">
        <w:t xml:space="preserve"> kg/m³ </w:t>
      </w:r>
      <w:r w:rsidRPr="00040DAD">
        <w:rPr>
          <w:rtl/>
        </w:rPr>
        <w:t>كنطاق شائع</w:t>
      </w:r>
      <w:r w:rsidRPr="00040DAD">
        <w:rPr>
          <w:rFonts w:hint="cs"/>
          <w:rtl/>
        </w:rPr>
        <w:t>)</w:t>
      </w:r>
      <w:r w:rsidRPr="00040DAD">
        <w:t xml:space="preserve">. </w:t>
      </w:r>
      <w:hyperlink r:id="rId40" w:tgtFrame="_blank" w:history="1">
        <w:r w:rsidRPr="00040DAD">
          <w:rPr>
            <w:rStyle w:val="Hyperlink"/>
          </w:rPr>
          <w:t>Hapman+1</w:t>
        </w:r>
      </w:hyperlink>
    </w:p>
    <w:p w14:paraId="2B16DAA0" w14:textId="77777777" w:rsidR="00040DAD" w:rsidRPr="00040DAD" w:rsidRDefault="00040DAD" w:rsidP="00040DAD">
      <w:pPr>
        <w:numPr>
          <w:ilvl w:val="0"/>
          <w:numId w:val="13"/>
        </w:numPr>
      </w:pPr>
      <w:proofErr w:type="spellStart"/>
      <w:r w:rsidRPr="00040DAD">
        <w:rPr>
          <w:b/>
          <w:bCs/>
        </w:rPr>
        <w:t>AoR</w:t>
      </w:r>
      <w:proofErr w:type="spellEnd"/>
      <w:r w:rsidRPr="00040DAD">
        <w:t xml:space="preserve">: </w:t>
      </w:r>
      <w:r w:rsidRPr="00040DAD">
        <w:rPr>
          <w:rtl/>
        </w:rPr>
        <w:t>يعتمد كثيرا على البنية؛ القيم عادة في نطاق 30°–45</w:t>
      </w:r>
      <w:r w:rsidRPr="00040DAD">
        <w:t>°.</w:t>
      </w:r>
    </w:p>
    <w:p w14:paraId="26CDFA5A" w14:textId="78A05A9D" w:rsidR="00040DAD" w:rsidRPr="00040DAD" w:rsidRDefault="00040DAD" w:rsidP="00040DAD">
      <w:pPr>
        <w:numPr>
          <w:ilvl w:val="0"/>
          <w:numId w:val="13"/>
        </w:numPr>
      </w:pPr>
      <w:r w:rsidRPr="00040DAD">
        <w:t xml:space="preserve">  </w:t>
      </w:r>
      <w:r w:rsidRPr="00040DAD">
        <w:rPr>
          <w:rtl/>
        </w:rPr>
        <w:t>ملاحظات</w:t>
      </w:r>
      <w:r w:rsidRPr="00040DAD">
        <w:t xml:space="preserve"> shear-</w:t>
      </w:r>
      <w:r w:rsidR="00F84F46" w:rsidRPr="00040DAD">
        <w:t>cell:</w:t>
      </w:r>
    </w:p>
    <w:p w14:paraId="470A1A73" w14:textId="77777777" w:rsidR="00040DAD" w:rsidRPr="00040DAD" w:rsidRDefault="00040DAD" w:rsidP="00040DAD">
      <w:pPr>
        <w:ind w:left="720"/>
      </w:pPr>
      <w:r w:rsidRPr="00040DAD">
        <w:rPr>
          <w:rtl/>
        </w:rPr>
        <w:t>بعض مساحيق الصابون الخفيفة تكون مسامية ومتطايرة وتستفيد من</w:t>
      </w:r>
      <w:r w:rsidRPr="00040DAD">
        <w:t xml:space="preserve"> aeration pads </w:t>
      </w:r>
      <w:r w:rsidRPr="00040DAD">
        <w:rPr>
          <w:rtl/>
        </w:rPr>
        <w:t>أو تدفق هوائي؛ وحين تكون مركبة</w:t>
      </w:r>
      <w:r w:rsidRPr="00040DAD">
        <w:t xml:space="preserve"> (mix) </w:t>
      </w:r>
      <w:r w:rsidRPr="00040DAD">
        <w:rPr>
          <w:rtl/>
        </w:rPr>
        <w:t xml:space="preserve">قد تتطلب شفرات داخلية لعدم الفصل وتقليل الشحن </w:t>
      </w:r>
      <w:proofErr w:type="spellStart"/>
      <w:r w:rsidRPr="00040DAD">
        <w:rPr>
          <w:rtl/>
        </w:rPr>
        <w:t>الاستاتيكي</w:t>
      </w:r>
      <w:proofErr w:type="spellEnd"/>
      <w:r w:rsidRPr="00040DAD">
        <w:t>.</w:t>
      </w:r>
      <w:hyperlink r:id="rId41" w:history="1">
        <w:r w:rsidRPr="00040DAD">
          <w:rPr>
            <w:rStyle w:val="Hyperlink"/>
          </w:rPr>
          <w:t>[16]</w:t>
        </w:r>
      </w:hyperlink>
      <w:r w:rsidRPr="00040DAD">
        <w:t xml:space="preserve"> </w:t>
      </w:r>
    </w:p>
    <w:p w14:paraId="69A579C1" w14:textId="77777777" w:rsidR="00D33B87" w:rsidRPr="00040DAD" w:rsidRDefault="00D33B87" w:rsidP="00D33B87">
      <w:pPr>
        <w:ind w:left="360"/>
        <w:rPr>
          <w:rtl/>
        </w:rPr>
      </w:pPr>
      <w:r w:rsidRPr="00040DAD">
        <w:rPr>
          <w:b/>
          <w:bCs/>
          <w:rtl/>
        </w:rPr>
        <w:t>الخصائص العملية / السلوك</w:t>
      </w:r>
      <w:r w:rsidRPr="00040DAD">
        <w:rPr>
          <w:b/>
          <w:bCs/>
        </w:rPr>
        <w:t>:</w:t>
      </w:r>
    </w:p>
    <w:p w14:paraId="0C3CC200" w14:textId="6336AC6B" w:rsidR="00D33B87" w:rsidRPr="00040DAD" w:rsidRDefault="00D33B87" w:rsidP="00D33B87">
      <w:pPr>
        <w:numPr>
          <w:ilvl w:val="0"/>
          <w:numId w:val="14"/>
        </w:numPr>
      </w:pPr>
      <w:r w:rsidRPr="00040DAD">
        <w:rPr>
          <w:b/>
          <w:bCs/>
          <w:rtl/>
        </w:rPr>
        <w:t>تفاوت في الخصائص</w:t>
      </w:r>
      <w:r w:rsidRPr="00040DAD">
        <w:rPr>
          <w:b/>
          <w:bCs/>
        </w:rPr>
        <w:t>:</w:t>
      </w:r>
      <w:r w:rsidRPr="00040DAD">
        <w:t xml:space="preserve"> </w:t>
      </w:r>
      <w:r w:rsidRPr="00040DAD">
        <w:rPr>
          <w:rtl/>
        </w:rPr>
        <w:t>بعض المساحيق تكون خفيفة ومسامية</w:t>
      </w:r>
      <w:r w:rsidRPr="00040DAD">
        <w:t xml:space="preserve"> </w:t>
      </w:r>
      <w:r w:rsidRPr="00040DAD">
        <w:rPr>
          <w:rFonts w:hint="cs"/>
          <w:rtl/>
        </w:rPr>
        <w:t>(</w:t>
      </w:r>
      <w:r w:rsidRPr="00040DAD">
        <w:rPr>
          <w:rtl/>
        </w:rPr>
        <w:t>تتطلب سرعات نقل أعلى أو</w:t>
      </w:r>
      <w:r w:rsidRPr="00040DAD">
        <w:t xml:space="preserve"> pitch </w:t>
      </w:r>
      <w:r w:rsidRPr="00040DAD">
        <w:rPr>
          <w:rtl/>
        </w:rPr>
        <w:t>أكبر</w:t>
      </w:r>
      <w:r w:rsidRPr="00040DAD">
        <w:rPr>
          <w:rFonts w:hint="cs"/>
          <w:rtl/>
        </w:rPr>
        <w:t>)</w:t>
      </w:r>
      <w:r w:rsidRPr="00040DAD">
        <w:rPr>
          <w:rtl/>
        </w:rPr>
        <w:t>، وبعضها كثيف</w:t>
      </w:r>
      <w:r w:rsidRPr="00040DAD">
        <w:t xml:space="preserve"> </w:t>
      </w:r>
      <w:r w:rsidRPr="00040DAD">
        <w:rPr>
          <w:rFonts w:hint="cs"/>
          <w:rtl/>
        </w:rPr>
        <w:t>(</w:t>
      </w:r>
      <w:r w:rsidRPr="00040DAD">
        <w:rPr>
          <w:rtl/>
        </w:rPr>
        <w:t>يحتاج</w:t>
      </w:r>
      <w:r w:rsidRPr="00040DAD">
        <w:t xml:space="preserve"> pitch </w:t>
      </w:r>
      <w:r w:rsidRPr="00040DAD">
        <w:rPr>
          <w:rtl/>
        </w:rPr>
        <w:t xml:space="preserve">أصغر أو دورات </w:t>
      </w:r>
      <w:r w:rsidR="00F84F46" w:rsidRPr="00040DAD">
        <w:rPr>
          <w:rFonts w:hint="cs"/>
          <w:rtl/>
        </w:rPr>
        <w:t>أقل</w:t>
      </w:r>
      <w:r w:rsidR="00F84F46" w:rsidRPr="00040DAD">
        <w:t xml:space="preserve"> (</w:t>
      </w:r>
      <w:r w:rsidRPr="00040DAD">
        <w:rPr>
          <w:rFonts w:hint="cs"/>
          <w:rtl/>
        </w:rPr>
        <w:t>.</w:t>
      </w:r>
    </w:p>
    <w:p w14:paraId="11EB2829" w14:textId="77777777" w:rsidR="00D33B87" w:rsidRPr="00040DAD" w:rsidRDefault="00D33B87" w:rsidP="00D33B87">
      <w:pPr>
        <w:numPr>
          <w:ilvl w:val="0"/>
          <w:numId w:val="14"/>
        </w:numPr>
      </w:pPr>
      <w:r w:rsidRPr="00040DAD">
        <w:rPr>
          <w:b/>
          <w:bCs/>
          <w:rtl/>
        </w:rPr>
        <w:t xml:space="preserve">حساسية للرطوبة </w:t>
      </w:r>
      <w:proofErr w:type="spellStart"/>
      <w:r w:rsidRPr="00040DAD">
        <w:rPr>
          <w:b/>
          <w:bCs/>
          <w:rtl/>
        </w:rPr>
        <w:t>والاستاتيكية</w:t>
      </w:r>
      <w:proofErr w:type="spellEnd"/>
      <w:r w:rsidRPr="00040DAD">
        <w:rPr>
          <w:b/>
          <w:bCs/>
        </w:rPr>
        <w:t>:</w:t>
      </w:r>
      <w:r w:rsidRPr="00040DAD">
        <w:t xml:space="preserve"> </w:t>
      </w:r>
      <w:r w:rsidRPr="00040DAD">
        <w:rPr>
          <w:rtl/>
        </w:rPr>
        <w:t>قابلية التصاق أو تولّد شحنات كهربائية؛ قد يحتاج لتأريض الهوبر أو إضافة</w:t>
      </w:r>
      <w:r w:rsidRPr="00040DAD">
        <w:t xml:space="preserve"> anti-static agents </w:t>
      </w:r>
      <w:r w:rsidRPr="00040DAD">
        <w:rPr>
          <w:rtl/>
        </w:rPr>
        <w:t>أو استخدام هواية تنفيس</w:t>
      </w:r>
      <w:r w:rsidRPr="00040DAD">
        <w:t>.</w:t>
      </w:r>
    </w:p>
    <w:p w14:paraId="05705C2E" w14:textId="77777777" w:rsidR="00D33B87" w:rsidRPr="00040DAD" w:rsidRDefault="00D33B87" w:rsidP="00D33B87">
      <w:pPr>
        <w:numPr>
          <w:ilvl w:val="0"/>
          <w:numId w:val="14"/>
        </w:numPr>
      </w:pPr>
      <w:r w:rsidRPr="00040DAD">
        <w:rPr>
          <w:b/>
          <w:bCs/>
          <w:rtl/>
        </w:rPr>
        <w:t>تأثير على التصميم</w:t>
      </w:r>
      <w:r w:rsidRPr="00040DAD">
        <w:rPr>
          <w:b/>
          <w:bCs/>
        </w:rPr>
        <w:t>:</w:t>
      </w:r>
      <w:r w:rsidRPr="00040DAD">
        <w:t xml:space="preserve"> </w:t>
      </w:r>
      <w:r w:rsidRPr="00040DAD">
        <w:rPr>
          <w:rtl/>
        </w:rPr>
        <w:t>يفضّل أن تتوفر وسائط تفكيك</w:t>
      </w:r>
      <w:r w:rsidRPr="00040DAD">
        <w:t xml:space="preserve"> (agitator / air-pads) </w:t>
      </w:r>
      <w:r w:rsidRPr="00040DAD">
        <w:rPr>
          <w:rtl/>
        </w:rPr>
        <w:t>وإمكانية ضبط سرعة اللولب و</w:t>
      </w:r>
      <w:r w:rsidRPr="00040DAD">
        <w:t xml:space="preserve">pitch </w:t>
      </w:r>
      <w:r w:rsidRPr="00040DAD">
        <w:rPr>
          <w:rtl/>
        </w:rPr>
        <w:t>لملاءمة مجموعات المنتجات المختلفة</w:t>
      </w:r>
      <w:hyperlink r:id="rId42" w:history="1">
        <w:r w:rsidRPr="00040DAD">
          <w:rPr>
            <w:rStyle w:val="Hyperlink"/>
          </w:rPr>
          <w:t>[7]</w:t>
        </w:r>
      </w:hyperlink>
    </w:p>
    <w:p w14:paraId="428CF56D" w14:textId="77777777" w:rsidR="00D33B87" w:rsidRPr="00040DAD" w:rsidRDefault="00D33B87" w:rsidP="00D33B87">
      <w:pPr>
        <w:rPr>
          <w:b/>
          <w:bCs/>
        </w:rPr>
      </w:pPr>
      <w:r w:rsidRPr="00040DAD">
        <w:rPr>
          <w:b/>
          <w:bCs/>
        </w:rPr>
        <w:t>6</w:t>
      </w:r>
      <w:r w:rsidR="00C11E82" w:rsidRPr="00040DAD">
        <w:rPr>
          <w:b/>
          <w:bCs/>
        </w:rPr>
        <w:t xml:space="preserve"> </w:t>
      </w:r>
      <w:r w:rsidRPr="00040DAD">
        <w:rPr>
          <w:rFonts w:hint="cs"/>
          <w:b/>
          <w:bCs/>
          <w:rtl/>
        </w:rPr>
        <w:t>-</w:t>
      </w:r>
      <w:r w:rsidRPr="00040DAD">
        <w:rPr>
          <w:b/>
          <w:bCs/>
          <w:rtl/>
        </w:rPr>
        <w:t>حليب بودرة</w:t>
      </w:r>
      <w:r w:rsidRPr="00040DAD">
        <w:rPr>
          <w:b/>
          <w:bCs/>
        </w:rPr>
        <w:t xml:space="preserve"> (Milk powder)</w:t>
      </w:r>
    </w:p>
    <w:p w14:paraId="34B03096" w14:textId="77777777" w:rsidR="00D33B87" w:rsidRPr="00040DAD" w:rsidRDefault="00D33B87" w:rsidP="00D33B87">
      <w:pPr>
        <w:ind w:left="360"/>
        <w:rPr>
          <w:rtl/>
        </w:rPr>
      </w:pPr>
      <w:r w:rsidRPr="00040DAD">
        <w:rPr>
          <w:b/>
          <w:bCs/>
          <w:rtl/>
        </w:rPr>
        <w:lastRenderedPageBreak/>
        <w:t>وصف عام</w:t>
      </w:r>
      <w:r w:rsidRPr="00040DAD">
        <w:rPr>
          <w:b/>
          <w:bCs/>
        </w:rPr>
        <w:t>:</w:t>
      </w:r>
      <w:r w:rsidRPr="00040DAD">
        <w:t xml:space="preserve"> </w:t>
      </w:r>
      <w:r w:rsidRPr="00040DAD">
        <w:rPr>
          <w:rtl/>
        </w:rPr>
        <w:t xml:space="preserve">منتج حساس للرطوبة جداً، جزيئاته دقيقة </w:t>
      </w:r>
      <w:proofErr w:type="spellStart"/>
      <w:r w:rsidRPr="00040DAD">
        <w:rPr>
          <w:rtl/>
        </w:rPr>
        <w:t>ومسحوقية</w:t>
      </w:r>
      <w:proofErr w:type="spellEnd"/>
      <w:r w:rsidRPr="00040DAD">
        <w:rPr>
          <w:rtl/>
        </w:rPr>
        <w:t xml:space="preserve"> جداً وتظهر سلوكاً لاصقاً/متكتلاً بسهولة؛ تتباين كثافتها حسب مستوى التجفيف، لكنها عمومًا أخف من السكر أو الملح</w:t>
      </w:r>
      <w:hyperlink r:id="rId43" w:history="1">
        <w:r w:rsidR="00C11E82" w:rsidRPr="00040DAD">
          <w:rPr>
            <w:rStyle w:val="Hyperlink"/>
          </w:rPr>
          <w:t>[8]</w:t>
        </w:r>
      </w:hyperlink>
    </w:p>
    <w:p w14:paraId="6644CA19" w14:textId="77777777" w:rsidR="00D33B87" w:rsidRPr="00040DAD" w:rsidRDefault="00D33B87" w:rsidP="00D33B87">
      <w:pPr>
        <w:ind w:left="360"/>
      </w:pPr>
      <w:r w:rsidRPr="00040DAD">
        <w:rPr>
          <w:b/>
          <w:bCs/>
          <w:rtl/>
        </w:rPr>
        <w:t>قيم مرجعية (تقريبية)</w:t>
      </w:r>
      <w:r w:rsidRPr="00040DAD">
        <w:rPr>
          <w:b/>
          <w:bCs/>
        </w:rPr>
        <w:t>:</w:t>
      </w:r>
    </w:p>
    <w:p w14:paraId="780A1897" w14:textId="56BC0B09" w:rsidR="00040DAD" w:rsidRPr="00040DAD" w:rsidRDefault="00C11E82" w:rsidP="00040DAD">
      <w:pPr>
        <w:numPr>
          <w:ilvl w:val="0"/>
          <w:numId w:val="15"/>
        </w:numPr>
      </w:pPr>
      <w:r w:rsidRPr="00040DAD">
        <w:t xml:space="preserve"> </w:t>
      </w:r>
      <w:r w:rsidR="00D33B87" w:rsidRPr="00040DAD">
        <w:t xml:space="preserve">bulk density </w:t>
      </w:r>
      <w:proofErr w:type="spellStart"/>
      <w:r w:rsidR="00D33B87" w:rsidRPr="00040DAD">
        <w:rPr>
          <w:rtl/>
        </w:rPr>
        <w:t>لل</w:t>
      </w:r>
      <w:proofErr w:type="spellEnd"/>
      <w:r w:rsidR="00D33B87" w:rsidRPr="00040DAD">
        <w:rPr>
          <w:rtl/>
        </w:rPr>
        <w:t>ـ</w:t>
      </w:r>
      <w:r w:rsidR="00D33B87" w:rsidRPr="00040DAD">
        <w:t xml:space="preserve">milk </w:t>
      </w:r>
      <w:proofErr w:type="gramStart"/>
      <w:r w:rsidR="00D33B87" w:rsidRPr="00040DAD">
        <w:t xml:space="preserve">powder </w:t>
      </w:r>
      <w:r w:rsidR="00F84F46">
        <w:rPr>
          <w:rFonts w:hint="cs"/>
          <w:rtl/>
        </w:rPr>
        <w:t xml:space="preserve"> </w:t>
      </w:r>
      <w:r w:rsidR="00D33B87" w:rsidRPr="00040DAD">
        <w:rPr>
          <w:rtl/>
        </w:rPr>
        <w:t>يختلف</w:t>
      </w:r>
      <w:proofErr w:type="gramEnd"/>
      <w:r w:rsidR="00D33B87" w:rsidRPr="00040DAD">
        <w:rPr>
          <w:rtl/>
        </w:rPr>
        <w:t xml:space="preserve"> بشكل كبير: من</w:t>
      </w:r>
      <w:r w:rsidR="00D33B87" w:rsidRPr="00040DAD">
        <w:t xml:space="preserve"> ≈ </w:t>
      </w:r>
      <w:r w:rsidR="00D33B87" w:rsidRPr="00040DAD">
        <w:rPr>
          <w:b/>
          <w:bCs/>
        </w:rPr>
        <w:t xml:space="preserve">200 </w:t>
      </w:r>
      <w:r w:rsidR="00D33B87" w:rsidRPr="00040DAD">
        <w:rPr>
          <w:b/>
          <w:bCs/>
          <w:rtl/>
        </w:rPr>
        <w:t>إلى 720</w:t>
      </w:r>
      <w:r w:rsidR="00D33B87" w:rsidRPr="00040DAD">
        <w:rPr>
          <w:b/>
          <w:bCs/>
        </w:rPr>
        <w:t xml:space="preserve"> kg/m³</w:t>
      </w:r>
      <w:r w:rsidR="00D33B87" w:rsidRPr="00040DAD">
        <w:t xml:space="preserve"> </w:t>
      </w:r>
      <w:r w:rsidR="00D33B87" w:rsidRPr="00040DAD">
        <w:rPr>
          <w:rtl/>
        </w:rPr>
        <w:t>حسب المعالجة</w:t>
      </w:r>
      <w:r w:rsidR="00D33B87" w:rsidRPr="00040DAD">
        <w:t xml:space="preserve"> (instant, full-fat, skimmed)</w:t>
      </w:r>
      <w:r w:rsidR="00D33B87" w:rsidRPr="00040DAD">
        <w:rPr>
          <w:rtl/>
        </w:rPr>
        <w:t>؛ دراسات تظهر قيم نموذجية ~210–400</w:t>
      </w:r>
      <w:r w:rsidR="00D33B87" w:rsidRPr="00040DAD">
        <w:t xml:space="preserve"> kg/m³ </w:t>
      </w:r>
      <w:r w:rsidR="00D33B87" w:rsidRPr="00040DAD">
        <w:rPr>
          <w:rtl/>
        </w:rPr>
        <w:t>لبعض أنواع الحليب المجفف</w:t>
      </w:r>
      <w:r w:rsidR="00D33B87" w:rsidRPr="00040DAD">
        <w:t xml:space="preserve">. </w:t>
      </w:r>
      <w:hyperlink r:id="rId44" w:tgtFrame="_blank" w:history="1">
        <w:r w:rsidR="00D33B87" w:rsidRPr="00040DAD">
          <w:rPr>
            <w:rStyle w:val="Hyperlink"/>
          </w:rPr>
          <w:t>kg-m3.com+1</w:t>
        </w:r>
      </w:hyperlink>
    </w:p>
    <w:p w14:paraId="365E4E32" w14:textId="77777777" w:rsidR="00040DAD" w:rsidRDefault="00040DAD" w:rsidP="00040DAD">
      <w:pPr>
        <w:numPr>
          <w:ilvl w:val="0"/>
          <w:numId w:val="15"/>
        </w:numPr>
      </w:pPr>
      <w:proofErr w:type="spellStart"/>
      <w:r w:rsidRPr="00040DAD">
        <w:rPr>
          <w:b/>
          <w:bCs/>
        </w:rPr>
        <w:t>AoR</w:t>
      </w:r>
      <w:proofErr w:type="spellEnd"/>
      <w:r w:rsidRPr="00040DAD">
        <w:t xml:space="preserve">: </w:t>
      </w:r>
      <w:r w:rsidRPr="00040DAD">
        <w:rPr>
          <w:rtl/>
        </w:rPr>
        <w:t xml:space="preserve">غالبًا بين ~35° و 44° (قيمة أعلى للمساحيق ذات لزوجة أعلى أو تعدد </w:t>
      </w:r>
      <w:proofErr w:type="spellStart"/>
      <w:r w:rsidRPr="00040DAD">
        <w:rPr>
          <w:rtl/>
        </w:rPr>
        <w:t>الفينيس</w:t>
      </w:r>
      <w:proofErr w:type="spellEnd"/>
      <w:r w:rsidRPr="00040DAD">
        <w:rPr>
          <w:rtl/>
        </w:rPr>
        <w:t>)</w:t>
      </w:r>
      <w:hyperlink r:id="rId45" w:history="1">
        <w:r w:rsidRPr="00040DAD">
          <w:rPr>
            <w:rStyle w:val="Hyperlink"/>
          </w:rPr>
          <w:t>.[17]</w:t>
        </w:r>
      </w:hyperlink>
    </w:p>
    <w:p w14:paraId="5AEA9906" w14:textId="77777777" w:rsidR="00040DAD" w:rsidRDefault="00040DAD" w:rsidP="00040DAD">
      <w:pPr>
        <w:rPr>
          <w:rFonts w:hint="cs"/>
          <w:rtl/>
        </w:rPr>
      </w:pPr>
    </w:p>
    <w:p w14:paraId="74FD523E" w14:textId="77777777" w:rsidR="00040DAD" w:rsidRPr="00040DAD" w:rsidRDefault="00040DAD" w:rsidP="00040DAD">
      <w:pPr>
        <w:rPr>
          <w:rFonts w:hint="cs"/>
        </w:rPr>
      </w:pPr>
    </w:p>
    <w:p w14:paraId="35491746" w14:textId="77777777" w:rsidR="00040DAD" w:rsidRPr="00040DAD" w:rsidRDefault="00040DAD" w:rsidP="00040DAD">
      <w:pPr>
        <w:numPr>
          <w:ilvl w:val="0"/>
          <w:numId w:val="15"/>
        </w:numPr>
      </w:pPr>
      <w:r>
        <w:t>:</w:t>
      </w:r>
      <w:r w:rsidRPr="00040DAD">
        <w:t xml:space="preserve">  shear-cell</w:t>
      </w:r>
    </w:p>
    <w:p w14:paraId="500EB0EB" w14:textId="77777777" w:rsidR="00040DAD" w:rsidRPr="00040DAD" w:rsidRDefault="00040DAD" w:rsidP="00040DAD">
      <w:pPr>
        <w:ind w:left="720"/>
        <w:rPr>
          <w:rtl/>
        </w:rPr>
      </w:pPr>
      <w:r w:rsidRPr="00040DAD">
        <w:rPr>
          <w:rtl/>
        </w:rPr>
        <w:t xml:space="preserve">أبحاث عديدة تُظهر أن مساحيق الحليب تكون </w:t>
      </w:r>
      <w:r w:rsidRPr="00040DAD">
        <w:rPr>
          <w:b/>
          <w:bCs/>
          <w:rtl/>
        </w:rPr>
        <w:t>مترابطة إلى حد متوسط أو عالي</w:t>
      </w:r>
      <w:r w:rsidRPr="00040DAD">
        <w:rPr>
          <w:rtl/>
        </w:rPr>
        <w:t>، وتحتاج لمعالجة</w:t>
      </w:r>
      <w:r w:rsidRPr="00040DAD">
        <w:t xml:space="preserve"> (agitator, aeration) </w:t>
      </w:r>
      <w:r w:rsidRPr="00040DAD">
        <w:rPr>
          <w:rtl/>
        </w:rPr>
        <w:t>لتقليل</w:t>
      </w:r>
      <w:r w:rsidRPr="00040DAD">
        <w:t xml:space="preserve"> caking </w:t>
      </w:r>
      <w:r w:rsidRPr="00040DAD">
        <w:rPr>
          <w:rtl/>
        </w:rPr>
        <w:t>و</w:t>
      </w:r>
      <w:r w:rsidRPr="00040DAD">
        <w:t>bridging</w:t>
      </w:r>
      <w:r w:rsidRPr="00040DAD">
        <w:rPr>
          <w:rtl/>
        </w:rPr>
        <w:t>؛</w:t>
      </w:r>
      <w:r w:rsidRPr="00040DAD">
        <w:t xml:space="preserve"> shear-cell </w:t>
      </w:r>
      <w:r w:rsidRPr="00040DAD">
        <w:rPr>
          <w:rtl/>
        </w:rPr>
        <w:t>يعطي</w:t>
      </w:r>
      <w:r w:rsidRPr="00040DAD">
        <w:t xml:space="preserve"> flow function </w:t>
      </w:r>
      <w:r w:rsidRPr="00040DAD">
        <w:rPr>
          <w:rtl/>
        </w:rPr>
        <w:t>و</w:t>
      </w:r>
      <w:r w:rsidRPr="00040DAD">
        <w:t xml:space="preserve">cohesion </w:t>
      </w:r>
      <w:r w:rsidRPr="00040DAD">
        <w:rPr>
          <w:rtl/>
        </w:rPr>
        <w:t>اللازمين لتحديد زاوية الهوبر والفتحة</w:t>
      </w:r>
      <w:r w:rsidRPr="00040DAD">
        <w:t xml:space="preserve">. </w:t>
      </w:r>
      <w:hyperlink r:id="rId46" w:tgtFrame="_blank" w:history="1">
        <w:r w:rsidRPr="00040DAD">
          <w:rPr>
            <w:rStyle w:val="Hyperlink"/>
          </w:rPr>
          <w:t>ScienceDirect</w:t>
        </w:r>
      </w:hyperlink>
    </w:p>
    <w:p w14:paraId="5EA61511" w14:textId="77777777" w:rsidR="00D33B87" w:rsidRPr="00040DAD" w:rsidRDefault="00D33B87" w:rsidP="00D33B87">
      <w:pPr>
        <w:ind w:left="360"/>
      </w:pPr>
      <w:r w:rsidRPr="00040DAD">
        <w:rPr>
          <w:b/>
          <w:bCs/>
          <w:rtl/>
        </w:rPr>
        <w:t>الخصائص العملية / السلوك</w:t>
      </w:r>
      <w:r w:rsidRPr="00040DAD">
        <w:rPr>
          <w:b/>
          <w:bCs/>
        </w:rPr>
        <w:t>:</w:t>
      </w:r>
    </w:p>
    <w:p w14:paraId="24830405" w14:textId="77777777" w:rsidR="00D33B87" w:rsidRPr="00040DAD" w:rsidRDefault="00D33B87" w:rsidP="00D33B87">
      <w:pPr>
        <w:numPr>
          <w:ilvl w:val="0"/>
          <w:numId w:val="16"/>
        </w:numPr>
      </w:pPr>
      <w:r w:rsidRPr="00040DAD">
        <w:rPr>
          <w:b/>
          <w:bCs/>
          <w:rtl/>
        </w:rPr>
        <w:t>شدة الحساسية للرطوبة والالتصاق</w:t>
      </w:r>
      <w:r w:rsidRPr="00040DAD">
        <w:rPr>
          <w:b/>
          <w:bCs/>
        </w:rPr>
        <w:t>:</w:t>
      </w:r>
      <w:r w:rsidRPr="00040DAD">
        <w:t xml:space="preserve"> </w:t>
      </w:r>
      <w:r w:rsidRPr="00040DAD">
        <w:rPr>
          <w:rtl/>
        </w:rPr>
        <w:t>يؤدي التعرض للرطوبة إلى فقدان انسيابية سريع وتكتلات صعبة التفتيت</w:t>
      </w:r>
      <w:r w:rsidRPr="00040DAD">
        <w:t>.</w:t>
      </w:r>
    </w:p>
    <w:p w14:paraId="513DFB4C" w14:textId="070041EC" w:rsidR="00D33B87" w:rsidRPr="00040DAD" w:rsidRDefault="00D33B87" w:rsidP="00D33B87">
      <w:pPr>
        <w:numPr>
          <w:ilvl w:val="0"/>
          <w:numId w:val="16"/>
        </w:numPr>
      </w:pPr>
      <w:r w:rsidRPr="00040DAD">
        <w:rPr>
          <w:b/>
          <w:bCs/>
          <w:rtl/>
        </w:rPr>
        <w:t>تأثير على الهوبر واللولب</w:t>
      </w:r>
      <w:r w:rsidRPr="00040DAD">
        <w:rPr>
          <w:b/>
          <w:bCs/>
        </w:rPr>
        <w:t>:</w:t>
      </w:r>
      <w:r w:rsidRPr="00040DAD">
        <w:t xml:space="preserve"> </w:t>
      </w:r>
      <w:r w:rsidRPr="00040DAD">
        <w:rPr>
          <w:rtl/>
        </w:rPr>
        <w:t>يتطلب تصميماً محافظاً: تشطيب داخلي ممتاز، زاوية جدران كبيرة، شفرات قشرية داخل الهوبر أو هزازات، وربما نظام تفريغ هوائي</w:t>
      </w:r>
      <w:r w:rsidRPr="00040DAD">
        <w:t xml:space="preserve"> </w:t>
      </w:r>
      <w:r w:rsidRPr="00040DAD">
        <w:rPr>
          <w:rtl/>
        </w:rPr>
        <w:t>عند الحاجة. كما يجب تصميم النظام لتراعي مخاطر نمو الميكروبات إن لم يتم تنظيفه جيداً</w:t>
      </w:r>
      <w:r w:rsidRPr="00040DAD">
        <w:t>.</w:t>
      </w:r>
      <w:r w:rsidR="00C11E82" w:rsidRPr="00040DAD">
        <w:t xml:space="preserve"> </w:t>
      </w:r>
      <w:hyperlink r:id="rId47" w:history="1">
        <w:r w:rsidR="00C11E82" w:rsidRPr="00040DAD">
          <w:rPr>
            <w:rStyle w:val="Hyperlink"/>
          </w:rPr>
          <w:t>[8]</w:t>
        </w:r>
      </w:hyperlink>
    </w:p>
    <w:p w14:paraId="51DE7763" w14:textId="77777777" w:rsidR="00C11E82" w:rsidRPr="00040DAD" w:rsidRDefault="00040DAD" w:rsidP="00040DAD">
      <w:pPr>
        <w:pStyle w:val="Heading2"/>
        <w:rPr>
          <w:rtl/>
        </w:rPr>
      </w:pPr>
      <w:r w:rsidRPr="00040DAD">
        <w:rPr>
          <w:rtl/>
        </w:rPr>
        <w:t>المشاكل الشائعة في الهوبّر</w:t>
      </w:r>
      <w:r w:rsidRPr="00040DAD">
        <w:rPr>
          <w:rFonts w:hint="cs"/>
          <w:rtl/>
        </w:rPr>
        <w:t>:</w:t>
      </w:r>
    </w:p>
    <w:p w14:paraId="5E96F691" w14:textId="77777777" w:rsidR="00040DAD" w:rsidRDefault="00040DAD" w:rsidP="00040DAD">
      <w:pPr>
        <w:pStyle w:val="ListParagraph"/>
        <w:numPr>
          <w:ilvl w:val="0"/>
          <w:numId w:val="17"/>
        </w:numPr>
        <w:rPr>
          <w:b/>
          <w:bCs/>
          <w:sz w:val="24"/>
          <w:szCs w:val="24"/>
        </w:rPr>
      </w:pPr>
      <w:proofErr w:type="spellStart"/>
      <w:r w:rsidRPr="00040DAD">
        <w:rPr>
          <w:b/>
          <w:bCs/>
          <w:sz w:val="24"/>
          <w:szCs w:val="24"/>
          <w:rtl/>
        </w:rPr>
        <w:t>التجسّر</w:t>
      </w:r>
      <w:proofErr w:type="spellEnd"/>
      <w:r w:rsidRPr="00040DAD">
        <w:rPr>
          <w:b/>
          <w:bCs/>
          <w:sz w:val="24"/>
          <w:szCs w:val="24"/>
          <w:rtl/>
        </w:rPr>
        <w:t xml:space="preserve"> / القوس</w:t>
      </w:r>
      <w:r w:rsidRPr="00040DAD">
        <w:rPr>
          <w:b/>
          <w:bCs/>
          <w:sz w:val="24"/>
          <w:szCs w:val="24"/>
        </w:rPr>
        <w:t xml:space="preserve"> (Arching / Bridging)</w:t>
      </w:r>
    </w:p>
    <w:p w14:paraId="607DFE34" w14:textId="77777777" w:rsidR="005F5C3D" w:rsidRPr="00040DAD" w:rsidRDefault="00727912" w:rsidP="005F5C3D">
      <w:pPr>
        <w:pStyle w:val="ListParagraph"/>
        <w:rPr>
          <w:b/>
          <w:bCs/>
          <w:sz w:val="24"/>
          <w:szCs w:val="24"/>
        </w:rPr>
      </w:pPr>
      <w:r>
        <w:rPr>
          <w:b/>
          <w:bCs/>
          <w:noProof/>
          <w:sz w:val="24"/>
          <w:szCs w:val="24"/>
        </w:rPr>
        <w:drawing>
          <wp:anchor distT="0" distB="0" distL="114300" distR="114300" simplePos="0" relativeHeight="251659264" behindDoc="0" locked="0" layoutInCell="1" allowOverlap="1" wp14:anchorId="6680A365" wp14:editId="70094A4E">
            <wp:simplePos x="0" y="0"/>
            <wp:positionH relativeFrom="column">
              <wp:posOffset>-685165</wp:posOffset>
            </wp:positionH>
            <wp:positionV relativeFrom="paragraph">
              <wp:posOffset>157480</wp:posOffset>
            </wp:positionV>
            <wp:extent cx="3223260" cy="1943100"/>
            <wp:effectExtent l="0" t="0" r="0" b="0"/>
            <wp:wrapNone/>
            <wp:docPr id="8668095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23260" cy="1943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5C3D">
        <w:rPr>
          <w:b/>
          <w:bCs/>
          <w:noProof/>
          <w:sz w:val="24"/>
          <w:szCs w:val="24"/>
        </w:rPr>
        <w:drawing>
          <wp:inline distT="0" distB="0" distL="0" distR="0" wp14:anchorId="63EBCDB4" wp14:editId="683F5FA2">
            <wp:extent cx="2072366" cy="2461895"/>
            <wp:effectExtent l="0" t="0" r="4445" b="0"/>
            <wp:docPr id="1487560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78668" cy="2469382"/>
                    </a:xfrm>
                    <a:prstGeom prst="rect">
                      <a:avLst/>
                    </a:prstGeom>
                    <a:noFill/>
                    <a:ln>
                      <a:noFill/>
                    </a:ln>
                  </pic:spPr>
                </pic:pic>
              </a:graphicData>
            </a:graphic>
          </wp:inline>
        </w:drawing>
      </w:r>
    </w:p>
    <w:p w14:paraId="5C8DEF73" w14:textId="77777777" w:rsidR="00040DAD" w:rsidRPr="00040DAD" w:rsidRDefault="00040DAD" w:rsidP="00040DAD">
      <w:pPr>
        <w:rPr>
          <w:rtl/>
        </w:rPr>
      </w:pPr>
      <w:r w:rsidRPr="00040DAD">
        <w:rPr>
          <w:b/>
          <w:bCs/>
          <w:rtl/>
        </w:rPr>
        <w:t>التعريف</w:t>
      </w:r>
      <w:r w:rsidRPr="00040DAD">
        <w:rPr>
          <w:b/>
          <w:bCs/>
        </w:rPr>
        <w:t>:</w:t>
      </w:r>
      <w:r w:rsidRPr="00040DAD">
        <w:t xml:space="preserve"> </w:t>
      </w:r>
      <w:r w:rsidRPr="00040DAD">
        <w:rPr>
          <w:rtl/>
        </w:rPr>
        <w:t>تجسّر (أو قوس) هو تكوّن جسر صلب أو شبه صلب من المادة أعلى فتحة المخرج يمنع أو يوقف تدفّق المادة بالكامل. يحدث عند تكوّن قوة داخلية ومتانة كافية في الجسيمات لتشكيل قوس حامٍ فوق الفتحة</w:t>
      </w:r>
      <w:r w:rsidRPr="00040DAD">
        <w:t xml:space="preserve">. </w:t>
      </w:r>
      <w:hyperlink r:id="rId50" w:tgtFrame="_blank" w:history="1">
        <w:proofErr w:type="spellStart"/>
        <w:r w:rsidRPr="00040DAD">
          <w:rPr>
            <w:rStyle w:val="Hyperlink"/>
          </w:rPr>
          <w:t>Jenike</w:t>
        </w:r>
        <w:proofErr w:type="spellEnd"/>
        <w:r w:rsidRPr="00040DAD">
          <w:rPr>
            <w:rStyle w:val="Hyperlink"/>
          </w:rPr>
          <w:t xml:space="preserve"> &amp; Johanson+1</w:t>
        </w:r>
      </w:hyperlink>
    </w:p>
    <w:p w14:paraId="4C27F175" w14:textId="77777777" w:rsidR="00040DAD" w:rsidRPr="00040DAD" w:rsidRDefault="00040DAD" w:rsidP="00040DAD">
      <w:r w:rsidRPr="00040DAD">
        <w:rPr>
          <w:b/>
          <w:bCs/>
          <w:rtl/>
        </w:rPr>
        <w:t>الأسباب الرئيسية</w:t>
      </w:r>
    </w:p>
    <w:p w14:paraId="3366F7D0" w14:textId="77777777" w:rsidR="00040DAD" w:rsidRPr="00040DAD" w:rsidRDefault="00040DAD" w:rsidP="00040DAD">
      <w:pPr>
        <w:numPr>
          <w:ilvl w:val="0"/>
          <w:numId w:val="18"/>
        </w:numPr>
      </w:pPr>
      <w:r w:rsidRPr="00040DAD">
        <w:rPr>
          <w:rtl/>
        </w:rPr>
        <w:t>خواص المادة: اللزوجة، التماسك</w:t>
      </w:r>
      <w:r w:rsidRPr="00040DAD">
        <w:t xml:space="preserve"> (cohesion) </w:t>
      </w:r>
      <w:r w:rsidRPr="00040DAD">
        <w:rPr>
          <w:rtl/>
        </w:rPr>
        <w:t>العالية، وجود</w:t>
      </w:r>
      <w:r w:rsidRPr="00040DAD">
        <w:t xml:space="preserve"> fines </w:t>
      </w:r>
      <w:r w:rsidRPr="00040DAD">
        <w:rPr>
          <w:rtl/>
        </w:rPr>
        <w:t>(نسبة عالية من الحبيبات الدقيقة)، امتصاص الرطوبة</w:t>
      </w:r>
      <w:r w:rsidRPr="00040DAD">
        <w:t>.</w:t>
      </w:r>
    </w:p>
    <w:p w14:paraId="103DA608" w14:textId="77777777" w:rsidR="00040DAD" w:rsidRPr="00040DAD" w:rsidRDefault="00040DAD" w:rsidP="00040DAD">
      <w:pPr>
        <w:numPr>
          <w:ilvl w:val="0"/>
          <w:numId w:val="18"/>
        </w:numPr>
      </w:pPr>
      <w:r w:rsidRPr="00040DAD">
        <w:rPr>
          <w:rtl/>
        </w:rPr>
        <w:lastRenderedPageBreak/>
        <w:t>هندسة الهوبر: فتحة مخرج صغيرة نسبيًا، زاوية جدار منخفضة (جدار مائل قليل)، أسطح خشنة داخلية</w:t>
      </w:r>
      <w:r w:rsidRPr="00040DAD">
        <w:t>.</w:t>
      </w:r>
    </w:p>
    <w:p w14:paraId="28172E9D" w14:textId="77777777" w:rsidR="00040DAD" w:rsidRPr="00040DAD" w:rsidRDefault="00040DAD" w:rsidP="00040DAD">
      <w:pPr>
        <w:numPr>
          <w:ilvl w:val="0"/>
          <w:numId w:val="18"/>
        </w:numPr>
      </w:pPr>
      <w:r w:rsidRPr="00040DAD">
        <w:rPr>
          <w:rtl/>
        </w:rPr>
        <w:t>عوامل تشغيلية: سرعة تفريغ بطيئة جداً أو متقطعة، تراكم ضغط محلي أو اهتزازات معينة تيسر تكوين القوس</w:t>
      </w:r>
      <w:r w:rsidRPr="00040DAD">
        <w:t xml:space="preserve">. </w:t>
      </w:r>
      <w:hyperlink r:id="rId51" w:tgtFrame="_blank" w:history="1">
        <w:r w:rsidRPr="00040DAD">
          <w:rPr>
            <w:rStyle w:val="Hyperlink"/>
          </w:rPr>
          <w:t>Control Concepts, Inc.</w:t>
        </w:r>
      </w:hyperlink>
    </w:p>
    <w:p w14:paraId="1C640F3C" w14:textId="77777777" w:rsidR="00D33B87" w:rsidRDefault="00040DAD" w:rsidP="00040DAD">
      <w:pPr>
        <w:rPr>
          <w:rtl/>
        </w:rPr>
      </w:pPr>
      <w:proofErr w:type="spellStart"/>
      <w:r w:rsidRPr="00040DAD">
        <w:rPr>
          <w:rtl/>
        </w:rPr>
        <w:t>التجسّر</w:t>
      </w:r>
      <w:proofErr w:type="spellEnd"/>
      <w:r w:rsidRPr="00040DAD">
        <w:rPr>
          <w:rtl/>
        </w:rPr>
        <w:t xml:space="preserve"> شائع للمساحيق اللاصقة مثل الدقيق أو الحليب البودرة: يوقف الإنتاج ويعرّض محرك اللولب لضغط زائد، ما يتطلب حلولاً تصميمية أو تشغيلية</w:t>
      </w:r>
      <w:r w:rsidRPr="00040DAD">
        <w:t>.</w:t>
      </w:r>
    </w:p>
    <w:p w14:paraId="45A92E3D" w14:textId="77777777" w:rsidR="005F5C3D" w:rsidRPr="00040DAD" w:rsidRDefault="005F5C3D" w:rsidP="00040DAD">
      <w:pPr>
        <w:rPr>
          <w:rtl/>
        </w:rPr>
      </w:pPr>
    </w:p>
    <w:p w14:paraId="065FB1E8" w14:textId="77777777" w:rsidR="00040DAD" w:rsidRDefault="00727912" w:rsidP="00040DAD">
      <w:pPr>
        <w:rPr>
          <w:b/>
          <w:bCs/>
          <w:sz w:val="24"/>
          <w:szCs w:val="24"/>
          <w:rtl/>
        </w:rPr>
      </w:pPr>
      <w:r>
        <w:rPr>
          <w:b/>
          <w:bCs/>
          <w:noProof/>
          <w:sz w:val="24"/>
          <w:szCs w:val="24"/>
        </w:rPr>
        <w:drawing>
          <wp:anchor distT="0" distB="0" distL="114300" distR="114300" simplePos="0" relativeHeight="251658240" behindDoc="0" locked="0" layoutInCell="1" allowOverlap="1" wp14:anchorId="33A36A13" wp14:editId="1F293CE9">
            <wp:simplePos x="0" y="0"/>
            <wp:positionH relativeFrom="column">
              <wp:posOffset>-220980</wp:posOffset>
            </wp:positionH>
            <wp:positionV relativeFrom="paragraph">
              <wp:posOffset>243840</wp:posOffset>
            </wp:positionV>
            <wp:extent cx="3162300" cy="2426563"/>
            <wp:effectExtent l="0" t="0" r="0" b="0"/>
            <wp:wrapNone/>
            <wp:docPr id="205354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62300" cy="24265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0DAD" w:rsidRPr="00040DAD">
        <w:rPr>
          <w:b/>
          <w:bCs/>
        </w:rPr>
        <w:t xml:space="preserve">  -</w:t>
      </w:r>
      <w:proofErr w:type="gramStart"/>
      <w:r w:rsidR="00040DAD" w:rsidRPr="00040DAD">
        <w:rPr>
          <w:b/>
          <w:bCs/>
          <w:sz w:val="24"/>
          <w:szCs w:val="24"/>
        </w:rPr>
        <w:t xml:space="preserve">2  </w:t>
      </w:r>
      <w:r w:rsidR="00040DAD" w:rsidRPr="00040DAD">
        <w:rPr>
          <w:b/>
          <w:bCs/>
          <w:sz w:val="24"/>
          <w:szCs w:val="24"/>
          <w:rtl/>
        </w:rPr>
        <w:t>الانهيار</w:t>
      </w:r>
      <w:proofErr w:type="gramEnd"/>
      <w:r w:rsidR="00040DAD" w:rsidRPr="00040DAD">
        <w:rPr>
          <w:b/>
          <w:bCs/>
          <w:sz w:val="24"/>
          <w:szCs w:val="24"/>
          <w:rtl/>
        </w:rPr>
        <w:t xml:space="preserve"> المركزي / قناة الانسياب</w:t>
      </w:r>
      <w:r w:rsidR="00040DAD" w:rsidRPr="00040DAD">
        <w:rPr>
          <w:b/>
          <w:bCs/>
          <w:sz w:val="24"/>
          <w:szCs w:val="24"/>
        </w:rPr>
        <w:t xml:space="preserve"> (Rat-holing / funnel flow / core flow)</w:t>
      </w:r>
    </w:p>
    <w:p w14:paraId="2038B94C" w14:textId="77777777" w:rsidR="005F5C3D" w:rsidRPr="00040DAD" w:rsidRDefault="005F5C3D" w:rsidP="00040DAD">
      <w:pPr>
        <w:rPr>
          <w:b/>
          <w:bCs/>
          <w:sz w:val="24"/>
          <w:szCs w:val="24"/>
        </w:rPr>
      </w:pPr>
      <w:r>
        <w:rPr>
          <w:b/>
          <w:bCs/>
          <w:noProof/>
          <w:sz w:val="24"/>
          <w:szCs w:val="24"/>
        </w:rPr>
        <w:drawing>
          <wp:inline distT="0" distB="0" distL="0" distR="0" wp14:anchorId="3538F43A" wp14:editId="64FE36A0">
            <wp:extent cx="2201529" cy="2449195"/>
            <wp:effectExtent l="0" t="0" r="8890" b="8255"/>
            <wp:docPr id="1543891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14883" cy="2464051"/>
                    </a:xfrm>
                    <a:prstGeom prst="rect">
                      <a:avLst/>
                    </a:prstGeom>
                    <a:noFill/>
                    <a:ln>
                      <a:noFill/>
                    </a:ln>
                  </pic:spPr>
                </pic:pic>
              </a:graphicData>
            </a:graphic>
          </wp:inline>
        </w:drawing>
      </w:r>
    </w:p>
    <w:p w14:paraId="3B294BF0" w14:textId="77777777" w:rsidR="00040DAD" w:rsidRPr="00040DAD" w:rsidRDefault="00040DAD" w:rsidP="00040DAD">
      <w:pPr>
        <w:rPr>
          <w:rtl/>
        </w:rPr>
      </w:pPr>
      <w:r w:rsidRPr="00040DAD">
        <w:rPr>
          <w:b/>
          <w:bCs/>
          <w:rtl/>
        </w:rPr>
        <w:t>التعريف</w:t>
      </w:r>
      <w:r w:rsidRPr="00040DAD">
        <w:rPr>
          <w:b/>
          <w:bCs/>
        </w:rPr>
        <w:t>:</w:t>
      </w:r>
      <w:r w:rsidRPr="00040DAD">
        <w:t xml:space="preserve"> </w:t>
      </w:r>
      <w:r w:rsidRPr="00040DAD">
        <w:rPr>
          <w:rtl/>
        </w:rPr>
        <w:t>الانهيار المركزي هو تكون قناة انسياب مركزية ضيقة بينما تبقى المادة على الجوانب جامدة</w:t>
      </w:r>
      <w:r w:rsidRPr="00040DAD">
        <w:t xml:space="preserve"> (stagnant</w:t>
      </w:r>
      <w:proofErr w:type="gramStart"/>
      <w:r w:rsidRPr="00040DAD">
        <w:t>),</w:t>
      </w:r>
      <w:proofErr w:type="gramEnd"/>
      <w:r w:rsidRPr="00040DAD">
        <w:t xml:space="preserve"> </w:t>
      </w:r>
      <w:r w:rsidRPr="00040DAD">
        <w:rPr>
          <w:rtl/>
        </w:rPr>
        <w:t xml:space="preserve">فيخرج فقط قلب المادة بينما تبقى الجدران غير مفرغة. يعرَف أيضاً </w:t>
      </w:r>
      <w:proofErr w:type="gramStart"/>
      <w:r w:rsidRPr="00040DAD">
        <w:rPr>
          <w:rtl/>
        </w:rPr>
        <w:t>بـ</w:t>
      </w:r>
      <w:r w:rsidRPr="00040DAD">
        <w:t>funnel</w:t>
      </w:r>
      <w:proofErr w:type="gramEnd"/>
      <w:r w:rsidRPr="00040DAD">
        <w:t xml:space="preserve"> flow </w:t>
      </w:r>
      <w:r w:rsidRPr="00040DAD">
        <w:rPr>
          <w:rtl/>
        </w:rPr>
        <w:t>أو</w:t>
      </w:r>
      <w:r w:rsidRPr="00040DAD">
        <w:t xml:space="preserve"> channeling. </w:t>
      </w:r>
      <w:hyperlink r:id="rId54" w:tgtFrame="_blank" w:history="1">
        <w:r w:rsidRPr="00040DAD">
          <w:rPr>
            <w:rStyle w:val="Hyperlink"/>
          </w:rPr>
          <w:t>Primasonics+1</w:t>
        </w:r>
      </w:hyperlink>
    </w:p>
    <w:p w14:paraId="3A52F9EC" w14:textId="77777777" w:rsidR="00040DAD" w:rsidRPr="00040DAD" w:rsidRDefault="00040DAD" w:rsidP="00040DAD">
      <w:pPr>
        <w:ind w:left="360"/>
      </w:pPr>
      <w:r w:rsidRPr="00040DAD">
        <w:rPr>
          <w:b/>
          <w:bCs/>
          <w:rtl/>
        </w:rPr>
        <w:t>الأسباب</w:t>
      </w:r>
    </w:p>
    <w:p w14:paraId="1C4AB45E" w14:textId="77777777" w:rsidR="00040DAD" w:rsidRPr="00040DAD" w:rsidRDefault="00040DAD" w:rsidP="00040DAD">
      <w:pPr>
        <w:numPr>
          <w:ilvl w:val="0"/>
          <w:numId w:val="19"/>
        </w:numPr>
      </w:pPr>
      <w:r w:rsidRPr="00040DAD">
        <w:rPr>
          <w:rtl/>
        </w:rPr>
        <w:t>مواد لزجة أو متماسكة تحت وزنها تتصلب عند الجدران</w:t>
      </w:r>
      <w:r w:rsidRPr="00040DAD">
        <w:t xml:space="preserve"> (adhesion to wall).</w:t>
      </w:r>
    </w:p>
    <w:p w14:paraId="78F6479F" w14:textId="77777777" w:rsidR="00040DAD" w:rsidRPr="00040DAD" w:rsidRDefault="00040DAD" w:rsidP="00040DAD">
      <w:pPr>
        <w:numPr>
          <w:ilvl w:val="0"/>
          <w:numId w:val="19"/>
        </w:numPr>
      </w:pPr>
      <w:r w:rsidRPr="00040DAD">
        <w:rPr>
          <w:rtl/>
        </w:rPr>
        <w:t>تصميم هوبّر يسمح بأن يتحرك الوسط فقط</w:t>
      </w:r>
      <w:r w:rsidRPr="00040DAD">
        <w:t xml:space="preserve"> (funnel flow) </w:t>
      </w:r>
      <w:r w:rsidRPr="00040DAD">
        <w:rPr>
          <w:rtl/>
        </w:rPr>
        <w:t>وليس كل المادة</w:t>
      </w:r>
      <w:r w:rsidRPr="00040DAD">
        <w:t xml:space="preserve"> (mass flow </w:t>
      </w:r>
      <w:r w:rsidRPr="00040DAD">
        <w:rPr>
          <w:rtl/>
        </w:rPr>
        <w:t>لم يتحقق</w:t>
      </w:r>
      <w:r w:rsidRPr="00040DAD">
        <w:t>).</w:t>
      </w:r>
    </w:p>
    <w:p w14:paraId="1B2697EC" w14:textId="77777777" w:rsidR="00040DAD" w:rsidRPr="00040DAD" w:rsidRDefault="00040DAD" w:rsidP="00040DAD">
      <w:pPr>
        <w:numPr>
          <w:ilvl w:val="0"/>
          <w:numId w:val="19"/>
        </w:numPr>
      </w:pPr>
      <w:r w:rsidRPr="00040DAD">
        <w:rPr>
          <w:rtl/>
        </w:rPr>
        <w:t>ضغط تضاغط</w:t>
      </w:r>
      <w:r w:rsidRPr="00040DAD">
        <w:t xml:space="preserve"> (consolidation) </w:t>
      </w:r>
      <w:r w:rsidRPr="00040DAD">
        <w:rPr>
          <w:rtl/>
        </w:rPr>
        <w:t>يؤدي إلى قوة قص أعلى في الجدران</w:t>
      </w:r>
      <w:r w:rsidRPr="00040DAD">
        <w:rPr>
          <w:rFonts w:hint="cs"/>
          <w:rtl/>
        </w:rPr>
        <w:t xml:space="preserve"> </w:t>
      </w:r>
      <w:hyperlink r:id="rId55" w:history="1">
        <w:r w:rsidRPr="00040DAD">
          <w:rPr>
            <w:rStyle w:val="Hyperlink"/>
          </w:rPr>
          <w:t>[11]</w:t>
        </w:r>
      </w:hyperlink>
    </w:p>
    <w:p w14:paraId="329F07A3" w14:textId="77777777" w:rsidR="00040DAD" w:rsidRPr="00040DAD" w:rsidRDefault="00040DAD" w:rsidP="00040DAD">
      <w:pPr>
        <w:pStyle w:val="NormalWeb"/>
        <w:bidi/>
        <w:rPr>
          <w:rtl/>
        </w:rPr>
      </w:pPr>
      <w:r w:rsidRPr="00040DAD">
        <w:rPr>
          <w:rStyle w:val="Strong"/>
          <w:rtl/>
        </w:rPr>
        <w:t>الأثر</w:t>
      </w:r>
    </w:p>
    <w:p w14:paraId="19F4B5F5" w14:textId="77777777" w:rsidR="00040DAD" w:rsidRPr="00040DAD" w:rsidRDefault="00040DAD" w:rsidP="00040DAD">
      <w:pPr>
        <w:pStyle w:val="NormalWeb"/>
        <w:numPr>
          <w:ilvl w:val="0"/>
          <w:numId w:val="20"/>
        </w:numPr>
        <w:bidi/>
      </w:pPr>
      <w:r w:rsidRPr="00040DAD">
        <w:rPr>
          <w:rtl/>
        </w:rPr>
        <w:t>نقص السعة الفعلية الصغيرة المُفرَّغة، تلوث راكد للمادة، مشاكل جودة (التلوث)، صعوبة تنظيف. ضرر خاص لمواد حساسة (حليب بودرة)</w:t>
      </w:r>
      <w:r w:rsidRPr="00040DAD">
        <w:t xml:space="preserve">. </w:t>
      </w:r>
      <w:hyperlink r:id="rId56" w:history="1">
        <w:r w:rsidRPr="00040DAD">
          <w:rPr>
            <w:rStyle w:val="Hyperlink"/>
          </w:rPr>
          <w:t>[10]</w:t>
        </w:r>
      </w:hyperlink>
    </w:p>
    <w:p w14:paraId="5BF54541" w14:textId="77777777" w:rsidR="00040DAD" w:rsidRDefault="00040DAD" w:rsidP="00040DAD">
      <w:pPr>
        <w:pStyle w:val="Heading2"/>
        <w:rPr>
          <w:rFonts w:ascii="Arial" w:hAnsi="Arial" w:cs="Arial"/>
          <w:b/>
          <w:bCs/>
          <w:color w:val="000000" w:themeColor="text1"/>
          <w:sz w:val="24"/>
          <w:szCs w:val="24"/>
          <w:rtl/>
        </w:rPr>
      </w:pPr>
      <w:r w:rsidRPr="00040DAD">
        <w:rPr>
          <w:rFonts w:ascii="Arial" w:hAnsi="Arial" w:cs="Arial" w:hint="cs"/>
          <w:b/>
          <w:bCs/>
          <w:color w:val="000000" w:themeColor="text1"/>
          <w:rtl/>
        </w:rPr>
        <w:lastRenderedPageBreak/>
        <w:t>3</w:t>
      </w:r>
      <w:r w:rsidRPr="00040DAD">
        <w:rPr>
          <w:rFonts w:ascii="Arial" w:hAnsi="Arial" w:cs="Arial" w:hint="cs"/>
          <w:b/>
          <w:bCs/>
          <w:color w:val="000000" w:themeColor="text1"/>
          <w:sz w:val="24"/>
          <w:szCs w:val="24"/>
          <w:rtl/>
        </w:rPr>
        <w:t>-</w:t>
      </w:r>
      <w:r w:rsidRPr="00040DAD">
        <w:rPr>
          <w:rFonts w:ascii="Arial" w:hAnsi="Arial" w:cs="Arial"/>
          <w:b/>
          <w:bCs/>
          <w:color w:val="000000" w:themeColor="text1"/>
          <w:sz w:val="24"/>
          <w:szCs w:val="24"/>
          <w:rtl/>
        </w:rPr>
        <w:t>التكتّل/التحجر</w:t>
      </w:r>
      <w:r w:rsidRPr="00040DAD">
        <w:rPr>
          <w:rFonts w:ascii="Arial" w:hAnsi="Arial" w:cs="Arial"/>
          <w:b/>
          <w:bCs/>
          <w:color w:val="000000" w:themeColor="text1"/>
          <w:sz w:val="24"/>
          <w:szCs w:val="24"/>
        </w:rPr>
        <w:t xml:space="preserve"> (Caking / Consolidation)</w:t>
      </w:r>
    </w:p>
    <w:p w14:paraId="6B6EB2DD" w14:textId="77777777" w:rsidR="00727912" w:rsidRPr="00727912" w:rsidRDefault="00727912" w:rsidP="00727912">
      <w:r>
        <w:rPr>
          <w:b/>
          <w:bCs/>
          <w:noProof/>
          <w:sz w:val="24"/>
          <w:szCs w:val="24"/>
        </w:rPr>
        <w:drawing>
          <wp:inline distT="0" distB="0" distL="0" distR="0" wp14:anchorId="6363115F" wp14:editId="6A9E5CFA">
            <wp:extent cx="5265420" cy="2186940"/>
            <wp:effectExtent l="0" t="0" r="0" b="3810"/>
            <wp:docPr id="10605949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65420" cy="2186940"/>
                    </a:xfrm>
                    <a:prstGeom prst="rect">
                      <a:avLst/>
                    </a:prstGeom>
                    <a:noFill/>
                    <a:ln>
                      <a:noFill/>
                    </a:ln>
                  </pic:spPr>
                </pic:pic>
              </a:graphicData>
            </a:graphic>
          </wp:inline>
        </w:drawing>
      </w:r>
    </w:p>
    <w:p w14:paraId="10D0C9D7" w14:textId="77777777" w:rsidR="00040DAD" w:rsidRPr="00040DAD" w:rsidRDefault="00040DAD" w:rsidP="00040DAD">
      <w:pPr>
        <w:pStyle w:val="NormalWeb"/>
        <w:bidi/>
      </w:pPr>
      <w:r w:rsidRPr="00040DAD">
        <w:rPr>
          <w:rStyle w:val="Strong"/>
          <w:rtl/>
        </w:rPr>
        <w:t>التعريف</w:t>
      </w:r>
      <w:r w:rsidRPr="00040DAD">
        <w:rPr>
          <w:rStyle w:val="Strong"/>
        </w:rPr>
        <w:t>:</w:t>
      </w:r>
      <w:r w:rsidRPr="00040DAD">
        <w:t xml:space="preserve"> </w:t>
      </w:r>
      <w:r w:rsidRPr="00040DAD">
        <w:rPr>
          <w:rtl/>
        </w:rPr>
        <w:t xml:space="preserve">تكوّن كتل صلبة نتيجة التماسك طويل الأمد بين الجزيئات بسبب الرطوبة أو تفاعلات كيميائية أو تحمُّل ضغط لفترات طويلة. يختلف عن </w:t>
      </w:r>
      <w:proofErr w:type="spellStart"/>
      <w:r w:rsidRPr="00040DAD">
        <w:rPr>
          <w:rtl/>
        </w:rPr>
        <w:t>التجسّر</w:t>
      </w:r>
      <w:proofErr w:type="spellEnd"/>
      <w:r w:rsidRPr="00040DAD">
        <w:rPr>
          <w:rtl/>
        </w:rPr>
        <w:t xml:space="preserve"> بكونه غالبًا ظاهرة شاملة تحدث على فترات تخزين طويلة</w:t>
      </w:r>
      <w:hyperlink r:id="rId58" w:history="1">
        <w:r w:rsidRPr="00040DAD">
          <w:rPr>
            <w:rStyle w:val="Hyperlink"/>
          </w:rPr>
          <w:t>.[9]</w:t>
        </w:r>
      </w:hyperlink>
    </w:p>
    <w:p w14:paraId="34DBF2D4" w14:textId="77777777" w:rsidR="00040DAD" w:rsidRPr="00040DAD" w:rsidRDefault="00040DAD" w:rsidP="00040DAD">
      <w:pPr>
        <w:pStyle w:val="NormalWeb"/>
        <w:bidi/>
      </w:pPr>
      <w:r w:rsidRPr="00040DAD">
        <w:rPr>
          <w:rStyle w:val="Strong"/>
          <w:rtl/>
        </w:rPr>
        <w:t>الأسباب</w:t>
      </w:r>
    </w:p>
    <w:p w14:paraId="74FF91EB" w14:textId="77777777" w:rsidR="00040DAD" w:rsidRPr="00040DAD" w:rsidRDefault="00040DAD" w:rsidP="00040DAD">
      <w:pPr>
        <w:pStyle w:val="NormalWeb"/>
        <w:numPr>
          <w:ilvl w:val="0"/>
          <w:numId w:val="21"/>
        </w:numPr>
        <w:bidi/>
      </w:pPr>
      <w:r w:rsidRPr="00040DAD">
        <w:rPr>
          <w:rtl/>
        </w:rPr>
        <w:t>الرطوبة/البلل والملح أو السكريات الذائبة تعيد ترسيب روابط بين الحبيبات</w:t>
      </w:r>
      <w:r w:rsidRPr="00040DAD">
        <w:t>.</w:t>
      </w:r>
    </w:p>
    <w:p w14:paraId="0B8DDB96" w14:textId="77777777" w:rsidR="00040DAD" w:rsidRPr="00040DAD" w:rsidRDefault="00040DAD" w:rsidP="00040DAD">
      <w:pPr>
        <w:pStyle w:val="NormalWeb"/>
        <w:numPr>
          <w:ilvl w:val="0"/>
          <w:numId w:val="21"/>
        </w:numPr>
        <w:bidi/>
      </w:pPr>
      <w:r w:rsidRPr="00040DAD">
        <w:rPr>
          <w:rtl/>
        </w:rPr>
        <w:t>ضغط تخزين مرتفع يؤدي إلى استقرار بنية متماسكة</w:t>
      </w:r>
      <w:r w:rsidRPr="00040DAD">
        <w:t>.</w:t>
      </w:r>
    </w:p>
    <w:p w14:paraId="5C2DBCAB" w14:textId="77777777" w:rsidR="00040DAD" w:rsidRPr="00040DAD" w:rsidRDefault="00040DAD" w:rsidP="00040DAD">
      <w:pPr>
        <w:pStyle w:val="NormalWeb"/>
        <w:numPr>
          <w:ilvl w:val="0"/>
          <w:numId w:val="21"/>
        </w:numPr>
        <w:bidi/>
      </w:pPr>
      <w:r w:rsidRPr="00040DAD">
        <w:rPr>
          <w:rtl/>
        </w:rPr>
        <w:t>درجات الحرارة وتكوّن الجليد أو التبلور في بعض المواد</w:t>
      </w:r>
      <w:hyperlink r:id="rId59" w:history="1">
        <w:r w:rsidRPr="00040DAD">
          <w:rPr>
            <w:rStyle w:val="Hyperlink"/>
          </w:rPr>
          <w:t>[10]</w:t>
        </w:r>
      </w:hyperlink>
    </w:p>
    <w:p w14:paraId="61ABC848" w14:textId="77777777" w:rsidR="00040DAD" w:rsidRPr="00040DAD" w:rsidRDefault="00040DAD" w:rsidP="00040DAD">
      <w:pPr>
        <w:pStyle w:val="Heading2"/>
        <w:rPr>
          <w:rFonts w:ascii="Arial" w:hAnsi="Arial" w:cs="Arial"/>
          <w:b/>
          <w:bCs/>
          <w:color w:val="000000" w:themeColor="text1"/>
          <w:sz w:val="24"/>
          <w:szCs w:val="24"/>
        </w:rPr>
      </w:pPr>
      <w:r w:rsidRPr="00040DAD">
        <w:rPr>
          <w:rFonts w:ascii="Arial" w:hAnsi="Arial" w:cs="Arial"/>
          <w:b/>
          <w:bCs/>
          <w:color w:val="000000" w:themeColor="text1"/>
          <w:sz w:val="24"/>
          <w:szCs w:val="24"/>
          <w:rtl/>
        </w:rPr>
        <w:t>5- الانسداد الديناميكي / الجسور المتغيرة</w:t>
      </w:r>
      <w:r w:rsidRPr="00040DAD">
        <w:rPr>
          <w:rFonts w:ascii="Arial" w:hAnsi="Arial" w:cs="Arial"/>
          <w:b/>
          <w:bCs/>
          <w:color w:val="000000" w:themeColor="text1"/>
          <w:sz w:val="24"/>
          <w:szCs w:val="24"/>
        </w:rPr>
        <w:t xml:space="preserve"> (Dynamic arching / Ratting)</w:t>
      </w:r>
    </w:p>
    <w:p w14:paraId="162F5C08" w14:textId="77777777" w:rsidR="00040DAD" w:rsidRPr="00040DAD" w:rsidRDefault="00040DAD" w:rsidP="00040DAD">
      <w:pPr>
        <w:pStyle w:val="NormalWeb"/>
        <w:bidi/>
      </w:pPr>
      <w:r w:rsidRPr="00040DAD">
        <w:rPr>
          <w:rStyle w:val="Strong"/>
          <w:rtl/>
        </w:rPr>
        <w:t>التعريف</w:t>
      </w:r>
      <w:r w:rsidRPr="00040DAD">
        <w:rPr>
          <w:rStyle w:val="Strong"/>
        </w:rPr>
        <w:t>:</w:t>
      </w:r>
      <w:r w:rsidRPr="00040DAD">
        <w:t xml:space="preserve"> </w:t>
      </w:r>
      <w:r w:rsidRPr="00040DAD">
        <w:rPr>
          <w:rtl/>
        </w:rPr>
        <w:t>جسر يتكون ويتفكك ديناميكيًا أثناء الاهتزاز أو الحركة، يسبب تدفّق غير منتظم وتذبذب جرعات. غالبًا نتيجة تركيبة من تراصّ ونماذج اهتزازية غير ملائمة</w:t>
      </w:r>
      <w:r w:rsidRPr="00040DAD">
        <w:t xml:space="preserve">. </w:t>
      </w:r>
      <w:hyperlink r:id="rId60" w:tgtFrame="_blank" w:history="1">
        <w:r w:rsidRPr="00040DAD">
          <w:rPr>
            <w:rStyle w:val="max-w-15ch"/>
            <w:color w:val="0000FF"/>
            <w:u w:val="single"/>
          </w:rPr>
          <w:t>ScienceDirect</w:t>
        </w:r>
      </w:hyperlink>
    </w:p>
    <w:p w14:paraId="31EA6BA2" w14:textId="77777777" w:rsidR="00585C52" w:rsidRPr="00585C52" w:rsidRDefault="00040DAD" w:rsidP="00585C52">
      <w:pPr>
        <w:pStyle w:val="Heading2"/>
      </w:pPr>
      <w:r>
        <w:rPr>
          <w:rFonts w:hint="cs"/>
          <w:rtl/>
        </w:rPr>
        <w:t xml:space="preserve">حلول للمشاكل في </w:t>
      </w:r>
      <w:proofErr w:type="gramStart"/>
      <w:r>
        <w:rPr>
          <w:rFonts w:hint="cs"/>
          <w:rtl/>
        </w:rPr>
        <w:t>الهوبر :</w:t>
      </w:r>
      <w:proofErr w:type="gramEnd"/>
    </w:p>
    <w:p w14:paraId="092FFFB2" w14:textId="77777777" w:rsidR="00040DAD" w:rsidRDefault="00040DAD" w:rsidP="00585C52">
      <w:pPr>
        <w:pStyle w:val="NormalWeb"/>
        <w:bidi/>
        <w:ind w:left="360"/>
        <w:rPr>
          <w:rtl/>
        </w:rPr>
      </w:pPr>
      <w:r w:rsidRPr="00040DAD">
        <w:rPr>
          <w:rtl/>
        </w:rPr>
        <w:t>حلول عامة تصميمية</w:t>
      </w:r>
      <w:r>
        <w:rPr>
          <w:rFonts w:hint="cs"/>
          <w:rtl/>
        </w:rPr>
        <w:t>:</w:t>
      </w:r>
    </w:p>
    <w:p w14:paraId="1170FAFA" w14:textId="77777777" w:rsidR="00040DAD" w:rsidRPr="00040DAD" w:rsidRDefault="00040DAD" w:rsidP="00040DAD">
      <w:pPr>
        <w:pStyle w:val="Heading3"/>
        <w:numPr>
          <w:ilvl w:val="0"/>
          <w:numId w:val="41"/>
        </w:numPr>
        <w:rPr>
          <w:rFonts w:ascii="Arial" w:hAnsi="Arial" w:cs="Arial"/>
          <w:color w:val="000000" w:themeColor="text1"/>
        </w:rPr>
      </w:pPr>
      <w:r w:rsidRPr="00040DAD">
        <w:rPr>
          <w:rFonts w:ascii="Arial" w:hAnsi="Arial" w:cs="Arial"/>
          <w:color w:val="000000" w:themeColor="text1"/>
          <w:rtl/>
        </w:rPr>
        <w:t xml:space="preserve">اعتماد تصميم </w:t>
      </w:r>
      <w:r w:rsidRPr="00040DAD">
        <w:rPr>
          <w:rStyle w:val="Strong"/>
          <w:rFonts w:ascii="Arial" w:hAnsi="Arial" w:cs="Arial"/>
          <w:b w:val="0"/>
          <w:bCs w:val="0"/>
          <w:color w:val="000000" w:themeColor="text1"/>
        </w:rPr>
        <w:t>Mass-flow</w:t>
      </w:r>
      <w:r w:rsidRPr="00040DAD">
        <w:rPr>
          <w:rFonts w:ascii="Arial" w:hAnsi="Arial" w:cs="Arial"/>
          <w:color w:val="000000" w:themeColor="text1"/>
        </w:rPr>
        <w:t xml:space="preserve"> </w:t>
      </w:r>
      <w:r w:rsidRPr="00040DAD">
        <w:rPr>
          <w:rFonts w:ascii="Arial" w:hAnsi="Arial" w:cs="Arial"/>
          <w:color w:val="000000" w:themeColor="text1"/>
          <w:rtl/>
        </w:rPr>
        <w:t>كلما أمكن</w:t>
      </w:r>
      <w:r>
        <w:rPr>
          <w:rFonts w:ascii="Arial" w:hAnsi="Arial" w:cs="Arial" w:hint="cs"/>
          <w:color w:val="000000" w:themeColor="text1"/>
          <w:rtl/>
        </w:rPr>
        <w:t>:</w:t>
      </w:r>
    </w:p>
    <w:p w14:paraId="3658FBD9" w14:textId="77777777" w:rsidR="00040DAD" w:rsidRDefault="00040DAD" w:rsidP="00040DAD">
      <w:pPr>
        <w:pStyle w:val="NormalWeb"/>
        <w:numPr>
          <w:ilvl w:val="0"/>
          <w:numId w:val="39"/>
        </w:numPr>
        <w:bidi/>
      </w:pPr>
      <w:proofErr w:type="gramStart"/>
      <w:r>
        <w:rPr>
          <w:rStyle w:val="Strong"/>
          <w:rtl/>
        </w:rPr>
        <w:t>مبدأ</w:t>
      </w:r>
      <w:r>
        <w:rPr>
          <w:rStyle w:val="Strong"/>
        </w:rPr>
        <w:t>:</w:t>
      </w:r>
      <w:r>
        <w:t xml:space="preserve"> </w:t>
      </w:r>
      <w:r>
        <w:rPr>
          <w:rFonts w:hint="cs"/>
          <w:rtl/>
        </w:rPr>
        <w:t xml:space="preserve"> ن</w:t>
      </w:r>
      <w:r>
        <w:rPr>
          <w:rtl/>
        </w:rPr>
        <w:t>جعل</w:t>
      </w:r>
      <w:proofErr w:type="gramEnd"/>
      <w:r>
        <w:rPr>
          <w:rtl/>
        </w:rPr>
        <w:t xml:space="preserve"> جدران الهوبر زوايا شديدة الانحدار وناعمة بما يكفي لتتحرك كل المادة</w:t>
      </w:r>
      <w:r>
        <w:t xml:space="preserve"> (walls are active). </w:t>
      </w:r>
      <w:r>
        <w:rPr>
          <w:rtl/>
        </w:rPr>
        <w:t xml:space="preserve">هذا يقضي على الانهيار المركزي ويقلل </w:t>
      </w:r>
      <w:proofErr w:type="spellStart"/>
      <w:r>
        <w:rPr>
          <w:rtl/>
        </w:rPr>
        <w:t>التجسّر</w:t>
      </w:r>
      <w:proofErr w:type="spellEnd"/>
      <w:r>
        <w:t>.</w:t>
      </w:r>
    </w:p>
    <w:p w14:paraId="0EC2820F" w14:textId="77777777" w:rsidR="00040DAD" w:rsidRDefault="00040DAD" w:rsidP="00040DAD">
      <w:pPr>
        <w:pStyle w:val="NormalWeb"/>
        <w:numPr>
          <w:ilvl w:val="0"/>
          <w:numId w:val="39"/>
        </w:numPr>
        <w:bidi/>
      </w:pPr>
      <w:r>
        <w:rPr>
          <w:rStyle w:val="Strong"/>
          <w:rtl/>
        </w:rPr>
        <w:t>كيف تطبّقه</w:t>
      </w:r>
      <w:r>
        <w:rPr>
          <w:rStyle w:val="Strong"/>
        </w:rPr>
        <w:t>:</w:t>
      </w:r>
      <w:r>
        <w:t xml:space="preserve"> </w:t>
      </w:r>
      <w:r>
        <w:rPr>
          <w:rtl/>
        </w:rPr>
        <w:t xml:space="preserve">استخدام زوايا جدار حادة (مثلاً 60° أو أكثر بالنسبة لبعض المواد المتماسكة)، وتحديد قطر فتحة مخرج أكبر من الحد الأدنى الذي يسبب </w:t>
      </w:r>
      <w:proofErr w:type="spellStart"/>
      <w:r>
        <w:rPr>
          <w:rtl/>
        </w:rPr>
        <w:t>التجسّر</w:t>
      </w:r>
      <w:proofErr w:type="spellEnd"/>
      <w:r>
        <w:t xml:space="preserve">. </w:t>
      </w:r>
      <w:hyperlink r:id="rId61" w:tgtFrame="_blank" w:history="1">
        <w:r>
          <w:rPr>
            <w:rStyle w:val="max-w-15ch"/>
            <w:color w:val="0000FF"/>
            <w:u w:val="single"/>
          </w:rPr>
          <w:t>Chemical Engineering</w:t>
        </w:r>
        <w:r>
          <w:rPr>
            <w:rStyle w:val="-me-1"/>
            <w:color w:val="0000FF"/>
            <w:u w:val="single"/>
          </w:rPr>
          <w:t>+1</w:t>
        </w:r>
      </w:hyperlink>
    </w:p>
    <w:p w14:paraId="57044533" w14:textId="77777777" w:rsidR="00040DAD" w:rsidRPr="00040DAD" w:rsidRDefault="00040DAD" w:rsidP="00040DAD">
      <w:pPr>
        <w:pStyle w:val="Heading3"/>
        <w:numPr>
          <w:ilvl w:val="0"/>
          <w:numId w:val="41"/>
        </w:numPr>
        <w:rPr>
          <w:rFonts w:ascii="Arial" w:hAnsi="Arial" w:cs="Arial"/>
          <w:color w:val="000000" w:themeColor="text1"/>
        </w:rPr>
      </w:pPr>
      <w:r w:rsidRPr="00040DAD">
        <w:rPr>
          <w:rFonts w:ascii="Arial" w:hAnsi="Arial" w:cs="Arial"/>
          <w:color w:val="000000" w:themeColor="text1"/>
          <w:rtl/>
        </w:rPr>
        <w:t>اختيار قطر مخرج كافٍ ومتوافق مع اللولب</w:t>
      </w:r>
    </w:p>
    <w:p w14:paraId="59DFA7DE" w14:textId="77777777" w:rsidR="00040DAD" w:rsidRPr="00040DAD" w:rsidRDefault="00040DAD" w:rsidP="00040DAD">
      <w:pPr>
        <w:pStyle w:val="NormalWeb"/>
        <w:numPr>
          <w:ilvl w:val="0"/>
          <w:numId w:val="40"/>
        </w:numPr>
        <w:bidi/>
        <w:rPr>
          <w:rFonts w:ascii="Arial" w:hAnsi="Arial" w:cs="Arial"/>
        </w:rPr>
      </w:pPr>
      <w:r w:rsidRPr="00040DAD">
        <w:rPr>
          <w:rStyle w:val="Strong"/>
          <w:rFonts w:ascii="Arial" w:hAnsi="Arial" w:cs="Arial"/>
          <w:rtl/>
        </w:rPr>
        <w:t>قاعدة عملية</w:t>
      </w:r>
      <w:r w:rsidRPr="00040DAD">
        <w:rPr>
          <w:rStyle w:val="Strong"/>
          <w:rFonts w:ascii="Arial" w:hAnsi="Arial" w:cs="Arial"/>
        </w:rPr>
        <w:t>:</w:t>
      </w:r>
      <w:r w:rsidRPr="00040DAD">
        <w:rPr>
          <w:rFonts w:ascii="Arial" w:hAnsi="Arial" w:cs="Arial"/>
        </w:rPr>
        <w:t xml:space="preserve"> </w:t>
      </w:r>
      <w:r w:rsidRPr="00040DAD">
        <w:rPr>
          <w:rFonts w:ascii="Arial" w:hAnsi="Arial" w:cs="Arial"/>
          <w:rtl/>
        </w:rPr>
        <w:t>اجعل قطر المخرج بحيث يقلّل احتمال تكوّن قوس. هناك قواعد مستندة إلى حجم/توزيع الجسيمات؛ إن لم تتوفر اختبارات يُستخدم معامل أمان</w:t>
      </w:r>
      <w:r>
        <w:rPr>
          <w:rFonts w:ascii="Arial" w:hAnsi="Arial" w:cs="Arial" w:hint="cs"/>
          <w:rtl/>
        </w:rPr>
        <w:t>ه</w:t>
      </w:r>
      <w:r w:rsidRPr="00040DAD">
        <w:rPr>
          <w:rFonts w:ascii="Arial" w:hAnsi="Arial" w:cs="Arial"/>
        </w:rPr>
        <w:t xml:space="preserve"> (</w:t>
      </w:r>
      <w:r w:rsidRPr="00040DAD">
        <w:rPr>
          <w:rFonts w:ascii="Arial" w:hAnsi="Arial" w:cs="Arial"/>
          <w:rtl/>
        </w:rPr>
        <w:t>استخدم أبعاد الغلاف</w:t>
      </w:r>
      <w:r w:rsidRPr="00040DAD">
        <w:rPr>
          <w:rFonts w:ascii="Arial" w:hAnsi="Arial" w:cs="Arial"/>
        </w:rPr>
        <w:t xml:space="preserve"> (sleeve bore) </w:t>
      </w:r>
      <w:r w:rsidRPr="00040DAD">
        <w:rPr>
          <w:rFonts w:ascii="Arial" w:hAnsi="Arial" w:cs="Arial"/>
          <w:rtl/>
        </w:rPr>
        <w:t>مع</w:t>
      </w:r>
      <w:r w:rsidRPr="00040DAD">
        <w:rPr>
          <w:rFonts w:ascii="Arial" w:hAnsi="Arial" w:cs="Arial"/>
        </w:rPr>
        <w:t xml:space="preserve"> </w:t>
      </w:r>
      <w:r>
        <w:rPr>
          <w:rFonts w:ascii="Arial" w:hAnsi="Arial" w:cs="Arial"/>
        </w:rPr>
        <w:t xml:space="preserve">  </w:t>
      </w:r>
      <w:r w:rsidRPr="00040DAD">
        <w:rPr>
          <w:rFonts w:ascii="Arial" w:hAnsi="Arial" w:cs="Arial"/>
        </w:rPr>
        <w:t xml:space="preserve">clearance </w:t>
      </w:r>
      <w:proofErr w:type="gramStart"/>
      <w:r w:rsidRPr="00040DAD">
        <w:rPr>
          <w:rFonts w:ascii="Arial" w:hAnsi="Arial" w:cs="Arial"/>
          <w:rtl/>
        </w:rPr>
        <w:t>مناسب</w:t>
      </w:r>
      <w:r w:rsidRPr="00040DAD">
        <w:rPr>
          <w:rFonts w:ascii="Arial" w:hAnsi="Arial" w:cs="Arial"/>
        </w:rPr>
        <w:t xml:space="preserve"> </w:t>
      </w:r>
      <w:r w:rsidRPr="00040DAD">
        <w:rPr>
          <w:rFonts w:ascii="Arial" w:hAnsi="Arial" w:cs="Arial"/>
          <w:rtl/>
        </w:rPr>
        <w:t xml:space="preserve"> مقترح</w:t>
      </w:r>
      <w:proofErr w:type="gramEnd"/>
      <w:r w:rsidRPr="00040DAD">
        <w:rPr>
          <w:rStyle w:val="ms-1"/>
          <w:rFonts w:ascii="Arial" w:hAnsi="Arial" w:cs="Arial"/>
        </w:rPr>
        <w:fldChar w:fldCharType="begin"/>
      </w:r>
      <w:r w:rsidRPr="00040DAD">
        <w:rPr>
          <w:rStyle w:val="ms-1"/>
          <w:rFonts w:ascii="Arial" w:hAnsi="Arial" w:cs="Arial"/>
        </w:rPr>
        <w:instrText>HYPERLINK "https://controlconceptsusa.com/what-causes-material-bridging-in-hoppers/?utm_source=chatgpt.com" \t "_blank"</w:instrText>
      </w:r>
      <w:r w:rsidRPr="00040DAD">
        <w:rPr>
          <w:rStyle w:val="ms-1"/>
          <w:rFonts w:ascii="Arial" w:hAnsi="Arial" w:cs="Arial"/>
        </w:rPr>
      </w:r>
      <w:r w:rsidRPr="00040DAD">
        <w:rPr>
          <w:rStyle w:val="ms-1"/>
          <w:rFonts w:ascii="Arial" w:hAnsi="Arial" w:cs="Arial"/>
        </w:rPr>
        <w:fldChar w:fldCharType="separate"/>
      </w:r>
      <w:r w:rsidRPr="00040DAD">
        <w:rPr>
          <w:rStyle w:val="max-w-15ch"/>
          <w:rFonts w:ascii="Arial" w:hAnsi="Arial" w:cs="Arial"/>
          <w:color w:val="0000FF"/>
          <w:u w:val="single"/>
        </w:rPr>
        <w:t>Control Concepts, Inc.</w:t>
      </w:r>
      <w:r w:rsidRPr="00040DAD">
        <w:rPr>
          <w:rStyle w:val="ms-1"/>
          <w:rFonts w:ascii="Arial" w:hAnsi="Arial" w:cs="Arial"/>
        </w:rPr>
        <w:fldChar w:fldCharType="end"/>
      </w:r>
      <w:r>
        <w:rPr>
          <w:rFonts w:ascii="Arial" w:hAnsi="Arial" w:cs="Arial"/>
        </w:rPr>
        <w:t>(</w:t>
      </w:r>
      <w:r w:rsidRPr="00040DAD">
        <w:rPr>
          <w:rFonts w:ascii="Arial" w:hAnsi="Arial" w:cs="Arial"/>
        </w:rPr>
        <w:t xml:space="preserve"> sleeve Ø70 mm). </w:t>
      </w:r>
    </w:p>
    <w:p w14:paraId="7437D087" w14:textId="77777777" w:rsidR="00585C52" w:rsidRPr="00585C52" w:rsidRDefault="00585C52" w:rsidP="00585C52">
      <w:pPr>
        <w:pStyle w:val="Heading3"/>
        <w:numPr>
          <w:ilvl w:val="0"/>
          <w:numId w:val="41"/>
        </w:numPr>
        <w:rPr>
          <w:rFonts w:ascii="Arial" w:hAnsi="Arial" w:cs="Arial"/>
          <w:color w:val="auto"/>
        </w:rPr>
      </w:pPr>
      <w:r w:rsidRPr="00585C52">
        <w:rPr>
          <w:rFonts w:ascii="Arial" w:hAnsi="Arial" w:cs="Arial"/>
          <w:color w:val="auto"/>
          <w:rtl/>
        </w:rPr>
        <w:t>السطح الداخلي: تشطيب وصقل</w:t>
      </w:r>
      <w:r w:rsidRPr="00585C52">
        <w:rPr>
          <w:rFonts w:ascii="Arial" w:hAnsi="Arial" w:cs="Arial"/>
          <w:color w:val="auto"/>
        </w:rPr>
        <w:t xml:space="preserve"> (Surface finish)</w:t>
      </w:r>
    </w:p>
    <w:p w14:paraId="1C47C5EE" w14:textId="77777777" w:rsidR="00585C52" w:rsidRDefault="00585C52" w:rsidP="00585C52">
      <w:pPr>
        <w:pStyle w:val="NormalWeb"/>
        <w:numPr>
          <w:ilvl w:val="0"/>
          <w:numId w:val="42"/>
        </w:numPr>
        <w:bidi/>
      </w:pPr>
      <w:r>
        <w:rPr>
          <w:rtl/>
        </w:rPr>
        <w:t>تشطيب</w:t>
      </w:r>
      <w:r>
        <w:t xml:space="preserve"> Ra ≤ 1.6 µm </w:t>
      </w:r>
      <w:r>
        <w:rPr>
          <w:rtl/>
        </w:rPr>
        <w:t>أو أفضل</w:t>
      </w:r>
      <w:r>
        <w:t xml:space="preserve"> </w:t>
      </w:r>
      <w:r>
        <w:rPr>
          <w:rFonts w:hint="cs"/>
          <w:rtl/>
        </w:rPr>
        <w:t>(</w:t>
      </w:r>
      <w:r>
        <w:t xml:space="preserve">Ra ≤ 0.8 µm </w:t>
      </w:r>
      <w:r>
        <w:rPr>
          <w:rtl/>
        </w:rPr>
        <w:t>للمنتجات الغذائية الحساسة</w:t>
      </w:r>
      <w:r>
        <w:rPr>
          <w:rFonts w:hint="cs"/>
          <w:rtl/>
        </w:rPr>
        <w:t>)</w:t>
      </w:r>
      <w:r>
        <w:t xml:space="preserve"> </w:t>
      </w:r>
      <w:r>
        <w:rPr>
          <w:rtl/>
        </w:rPr>
        <w:t>يقلّل الالتصاق ويمنع تكون جدران راكدة. استخدام</w:t>
      </w:r>
      <w:r>
        <w:t xml:space="preserve"> SS304 </w:t>
      </w:r>
      <w:r>
        <w:rPr>
          <w:rtl/>
        </w:rPr>
        <w:t>أو</w:t>
      </w:r>
      <w:r>
        <w:t xml:space="preserve"> SS316 </w:t>
      </w:r>
      <w:r>
        <w:rPr>
          <w:rtl/>
        </w:rPr>
        <w:t>حسب تعرض الملح</w:t>
      </w:r>
      <w:r>
        <w:t xml:space="preserve">. </w:t>
      </w:r>
      <w:hyperlink r:id="rId62" w:tgtFrame="_blank" w:history="1">
        <w:r>
          <w:rPr>
            <w:rStyle w:val="max-w-15ch"/>
            <w:color w:val="0000FF"/>
            <w:u w:val="single"/>
          </w:rPr>
          <w:t>Silo Pros</w:t>
        </w:r>
      </w:hyperlink>
    </w:p>
    <w:p w14:paraId="0880EABF" w14:textId="77777777" w:rsidR="00585C52" w:rsidRPr="00585C52" w:rsidRDefault="00585C52" w:rsidP="00585C52">
      <w:pPr>
        <w:pStyle w:val="Heading3"/>
        <w:numPr>
          <w:ilvl w:val="0"/>
          <w:numId w:val="41"/>
        </w:numPr>
        <w:rPr>
          <w:rFonts w:ascii="Arial" w:hAnsi="Arial" w:cs="Arial"/>
          <w:color w:val="auto"/>
        </w:rPr>
      </w:pPr>
      <w:r w:rsidRPr="00585C52">
        <w:rPr>
          <w:rFonts w:ascii="Arial" w:hAnsi="Arial" w:cs="Arial"/>
          <w:color w:val="auto"/>
          <w:rtl/>
        </w:rPr>
        <w:lastRenderedPageBreak/>
        <w:t>تجنّب الزوايا الحادة ووجود انحناءات نصف قطري</w:t>
      </w:r>
      <w:r w:rsidRPr="00585C52">
        <w:rPr>
          <w:rFonts w:ascii="Arial" w:hAnsi="Arial" w:cs="Arial"/>
          <w:color w:val="auto"/>
        </w:rPr>
        <w:t xml:space="preserve"> (fillets)</w:t>
      </w:r>
    </w:p>
    <w:p w14:paraId="54BA461A" w14:textId="77777777" w:rsidR="00585C52" w:rsidRDefault="00585C52" w:rsidP="00585C52">
      <w:pPr>
        <w:pStyle w:val="NormalWeb"/>
        <w:numPr>
          <w:ilvl w:val="0"/>
          <w:numId w:val="43"/>
        </w:numPr>
        <w:bidi/>
      </w:pPr>
      <w:r>
        <w:rPr>
          <w:rtl/>
        </w:rPr>
        <w:t>الحدّ من</w:t>
      </w:r>
      <w:r>
        <w:t xml:space="preserve"> dead corners </w:t>
      </w:r>
      <w:r>
        <w:rPr>
          <w:rtl/>
        </w:rPr>
        <w:t>يقلّل</w:t>
      </w:r>
      <w:r>
        <w:t xml:space="preserve"> rat-holing </w:t>
      </w:r>
      <w:r>
        <w:rPr>
          <w:rtl/>
        </w:rPr>
        <w:t>والزوايا الميتة. استخدم</w:t>
      </w:r>
      <w:r>
        <w:t xml:space="preserve"> fillets </w:t>
      </w:r>
      <w:r>
        <w:rPr>
          <w:rtl/>
        </w:rPr>
        <w:t>عند وصلات الجدار وقواعد الشفاه</w:t>
      </w:r>
      <w:r>
        <w:t>.</w:t>
      </w:r>
    </w:p>
    <w:p w14:paraId="09202D70" w14:textId="77777777" w:rsidR="00D33B87" w:rsidRDefault="00585C52" w:rsidP="00D33B87">
      <w:pPr>
        <w:ind w:left="360"/>
        <w:rPr>
          <w:rtl/>
        </w:rPr>
      </w:pPr>
      <w:r>
        <w:rPr>
          <w:rtl/>
        </w:rPr>
        <w:t>إضافات</w:t>
      </w:r>
      <w:r>
        <w:rPr>
          <w:rFonts w:hint="cs"/>
          <w:rtl/>
        </w:rPr>
        <w:t xml:space="preserve"> </w:t>
      </w:r>
      <w:proofErr w:type="spellStart"/>
      <w:r>
        <w:rPr>
          <w:rFonts w:hint="cs"/>
          <w:rtl/>
        </w:rPr>
        <w:t>للهوبر</w:t>
      </w:r>
      <w:proofErr w:type="spellEnd"/>
      <w:r>
        <w:rPr>
          <w:rFonts w:hint="cs"/>
          <w:rtl/>
        </w:rPr>
        <w:t>:</w:t>
      </w:r>
    </w:p>
    <w:p w14:paraId="327BDAEF" w14:textId="77777777" w:rsidR="00585C52" w:rsidRDefault="00585C52" w:rsidP="00585C52">
      <w:pPr>
        <w:pStyle w:val="ListParagraph"/>
        <w:numPr>
          <w:ilvl w:val="0"/>
          <w:numId w:val="43"/>
        </w:numPr>
        <w:rPr>
          <w:rtl/>
        </w:rPr>
      </w:pPr>
      <w:r>
        <w:t>Internal agitator (paddles)</w:t>
      </w:r>
      <w:r>
        <w:rPr>
          <w:rFonts w:hint="cs"/>
          <w:rtl/>
        </w:rPr>
        <w:t xml:space="preserve"> إضافة </w:t>
      </w:r>
      <w:proofErr w:type="gramStart"/>
      <w:r>
        <w:rPr>
          <w:rFonts w:hint="cs"/>
          <w:rtl/>
        </w:rPr>
        <w:t>شفرات :</w:t>
      </w:r>
      <w:proofErr w:type="gramEnd"/>
    </w:p>
    <w:p w14:paraId="548AD3F8" w14:textId="77777777" w:rsidR="00585C52" w:rsidRDefault="00585C52" w:rsidP="00D33B87">
      <w:pPr>
        <w:ind w:left="360"/>
        <w:rPr>
          <w:rtl/>
        </w:rPr>
      </w:pPr>
      <w:r>
        <w:rPr>
          <w:rtl/>
        </w:rPr>
        <w:t>محور مركزي مع 2–4 شفرات مائلة/كاشطة</w:t>
      </w:r>
      <w:r>
        <w:rPr>
          <w:rFonts w:hint="cs"/>
          <w:rtl/>
        </w:rPr>
        <w:t xml:space="preserve"> </w:t>
      </w:r>
      <w:r>
        <w:rPr>
          <w:rStyle w:val="Strong"/>
          <w:rFonts w:hint="cs"/>
          <w:rtl/>
        </w:rPr>
        <w:t>ن</w:t>
      </w:r>
      <w:r>
        <w:rPr>
          <w:rStyle w:val="Strong"/>
          <w:rtl/>
        </w:rPr>
        <w:t>ستخدمها</w:t>
      </w:r>
      <w:r>
        <w:rPr>
          <w:rStyle w:val="Strong"/>
        </w:rPr>
        <w:t>:</w:t>
      </w:r>
      <w:r>
        <w:t xml:space="preserve"> </w:t>
      </w:r>
      <w:r>
        <w:rPr>
          <w:rtl/>
        </w:rPr>
        <w:t>للمواد المتماسكة (الدقيق، حليب البودرة) أو عند ظهور</w:t>
      </w:r>
      <w:r>
        <w:t xml:space="preserve"> bridging </w:t>
      </w:r>
      <w:r>
        <w:rPr>
          <w:rtl/>
        </w:rPr>
        <w:t>متكرر</w:t>
      </w:r>
      <w:r>
        <w:t>.</w:t>
      </w:r>
    </w:p>
    <w:p w14:paraId="6CF2C66E" w14:textId="77777777" w:rsidR="00585C52" w:rsidRPr="00585C52" w:rsidRDefault="00585C52" w:rsidP="000C5347">
      <w:pPr>
        <w:pStyle w:val="Heading3"/>
        <w:numPr>
          <w:ilvl w:val="0"/>
          <w:numId w:val="43"/>
        </w:numPr>
        <w:rPr>
          <w:rFonts w:ascii="Arial" w:hAnsi="Arial" w:cs="Arial"/>
          <w:b/>
          <w:bCs/>
          <w:color w:val="auto"/>
          <w:sz w:val="22"/>
          <w:szCs w:val="22"/>
          <w:rtl/>
        </w:rPr>
      </w:pPr>
      <w:r>
        <w:rPr>
          <w:rFonts w:ascii="Arial" w:hAnsi="Arial" w:cs="Arial" w:hint="cs"/>
          <w:b/>
          <w:bCs/>
          <w:color w:val="auto"/>
          <w:sz w:val="22"/>
          <w:szCs w:val="22"/>
          <w:rtl/>
        </w:rPr>
        <w:t xml:space="preserve">إضافة هزاز </w:t>
      </w:r>
      <w:proofErr w:type="gramStart"/>
      <w:r>
        <w:rPr>
          <w:rFonts w:ascii="Arial" w:hAnsi="Arial" w:cs="Arial" w:hint="cs"/>
          <w:b/>
          <w:bCs/>
          <w:color w:val="auto"/>
          <w:sz w:val="22"/>
          <w:szCs w:val="22"/>
          <w:rtl/>
        </w:rPr>
        <w:t>خارجي :</w:t>
      </w:r>
      <w:proofErr w:type="gramEnd"/>
    </w:p>
    <w:p w14:paraId="38B35509" w14:textId="40E34842" w:rsidR="00585C52" w:rsidRDefault="00585C52" w:rsidP="000C5347">
      <w:pPr>
        <w:pStyle w:val="NormalWeb"/>
        <w:bidi/>
        <w:rPr>
          <w:rtl/>
        </w:rPr>
      </w:pPr>
      <w:r>
        <w:rPr>
          <w:rStyle w:val="Strong"/>
          <w:rtl/>
        </w:rPr>
        <w:t>مبدأ</w:t>
      </w:r>
      <w:r>
        <w:rPr>
          <w:rStyle w:val="Strong"/>
        </w:rPr>
        <w:t>:</w:t>
      </w:r>
      <w:r>
        <w:t xml:space="preserve"> </w:t>
      </w:r>
      <w:r w:rsidR="000C5347">
        <w:rPr>
          <w:rFonts w:hint="cs"/>
          <w:rtl/>
        </w:rPr>
        <w:t>إضافة هزاز ل</w:t>
      </w:r>
      <w:r>
        <w:rPr>
          <w:rtl/>
        </w:rPr>
        <w:t>نقل طاقة اهتزازية للجدار يقلّل الاحتكاك ويكسر الأقواس</w:t>
      </w:r>
      <w:r>
        <w:t xml:space="preserve">. </w:t>
      </w:r>
    </w:p>
    <w:p w14:paraId="52D20379" w14:textId="77777777" w:rsidR="000C5347" w:rsidRDefault="000C5347" w:rsidP="000C5347">
      <w:pPr>
        <w:pStyle w:val="NormalWeb"/>
        <w:bidi/>
        <w:rPr>
          <w:rtl/>
        </w:rPr>
      </w:pPr>
    </w:p>
    <w:p w14:paraId="5DDC248D" w14:textId="77777777" w:rsidR="000C5347" w:rsidRDefault="000C5347" w:rsidP="000C5347">
      <w:pPr>
        <w:pStyle w:val="NormalWeb"/>
        <w:numPr>
          <w:ilvl w:val="0"/>
          <w:numId w:val="43"/>
        </w:numPr>
        <w:bidi/>
      </w:pPr>
      <w:r>
        <w:t>Dehumidification / conditioning</w:t>
      </w:r>
    </w:p>
    <w:p w14:paraId="61732F21" w14:textId="77777777" w:rsidR="000C5347" w:rsidRDefault="000C5347" w:rsidP="000C5347">
      <w:pPr>
        <w:pStyle w:val="NormalWeb"/>
        <w:bidi/>
        <w:ind w:left="360"/>
      </w:pPr>
      <w:r>
        <w:rPr>
          <w:rtl/>
        </w:rPr>
        <w:t>تقليل الرطوبة في بيئة التخزين (مع سخان أو مجفف هواء) يقلّل</w:t>
      </w:r>
      <w:r>
        <w:t xml:space="preserve"> caking </w:t>
      </w:r>
      <w:r>
        <w:rPr>
          <w:rtl/>
        </w:rPr>
        <w:t>ويطيل صلاحية التدفق. مفيد لمواد حساسة كالحليب</w:t>
      </w:r>
      <w:r>
        <w:t>.</w:t>
      </w:r>
    </w:p>
    <w:p w14:paraId="1AE3F323" w14:textId="77777777" w:rsidR="00585C52" w:rsidRPr="00585C52" w:rsidRDefault="00585C52" w:rsidP="009E29A0"/>
    <w:p w14:paraId="35F339A4" w14:textId="77777777" w:rsidR="005129BF" w:rsidRDefault="00727912" w:rsidP="009E29A0">
      <w:pPr>
        <w:rPr>
          <w:rtl/>
        </w:rPr>
      </w:pPr>
      <w:r>
        <w:rPr>
          <w:rFonts w:hint="cs"/>
          <w:noProof/>
        </w:rPr>
        <w:drawing>
          <wp:anchor distT="0" distB="0" distL="114300" distR="114300" simplePos="0" relativeHeight="251660288" behindDoc="0" locked="0" layoutInCell="1" allowOverlap="1" wp14:anchorId="1EE637CB" wp14:editId="0076AE03">
            <wp:simplePos x="0" y="0"/>
            <wp:positionH relativeFrom="column">
              <wp:posOffset>-748145</wp:posOffset>
            </wp:positionH>
            <wp:positionV relativeFrom="paragraph">
              <wp:posOffset>283730</wp:posOffset>
            </wp:positionV>
            <wp:extent cx="2213667" cy="2119382"/>
            <wp:effectExtent l="0" t="0" r="0" b="0"/>
            <wp:wrapNone/>
            <wp:docPr id="19303394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31507" cy="21364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29A0">
        <w:rPr>
          <w:rFonts w:hint="cs"/>
          <w:rtl/>
        </w:rPr>
        <w:t>تحديد ابعاد وزاويه الهوبر (حسابات الهوبر):</w:t>
      </w:r>
    </w:p>
    <w:p w14:paraId="4EF71DB2" w14:textId="77777777" w:rsidR="00727912" w:rsidRDefault="00727912" w:rsidP="009E29A0">
      <w:pPr>
        <w:rPr>
          <w:rtl/>
        </w:rPr>
      </w:pPr>
      <w:r>
        <w:rPr>
          <w:noProof/>
        </w:rPr>
        <w:drawing>
          <wp:inline distT="0" distB="0" distL="0" distR="0" wp14:anchorId="331C9007" wp14:editId="69CE1D5B">
            <wp:extent cx="2036618" cy="1983777"/>
            <wp:effectExtent l="0" t="0" r="1905" b="0"/>
            <wp:docPr id="17766128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055647" cy="2002312"/>
                    </a:xfrm>
                    <a:prstGeom prst="rect">
                      <a:avLst/>
                    </a:prstGeom>
                    <a:noFill/>
                    <a:ln>
                      <a:noFill/>
                    </a:ln>
                  </pic:spPr>
                </pic:pic>
              </a:graphicData>
            </a:graphic>
          </wp:inline>
        </w:drawing>
      </w:r>
      <w:r>
        <w:rPr>
          <w:noProof/>
        </w:rPr>
        <w:drawing>
          <wp:inline distT="0" distB="0" distL="0" distR="0" wp14:anchorId="7A5A7AA3" wp14:editId="7C1FACAF">
            <wp:extent cx="1641475" cy="2002098"/>
            <wp:effectExtent l="0" t="0" r="0" b="0"/>
            <wp:docPr id="15011081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645177" cy="2006613"/>
                    </a:xfrm>
                    <a:prstGeom prst="rect">
                      <a:avLst/>
                    </a:prstGeom>
                    <a:noFill/>
                    <a:ln>
                      <a:noFill/>
                    </a:ln>
                  </pic:spPr>
                </pic:pic>
              </a:graphicData>
            </a:graphic>
          </wp:inline>
        </w:drawing>
      </w:r>
    </w:p>
    <w:p w14:paraId="793B1CB0" w14:textId="77777777" w:rsidR="00E84C1A" w:rsidRDefault="00E84C1A" w:rsidP="009E29A0">
      <w:pPr>
        <w:rPr>
          <w:rtl/>
        </w:rPr>
      </w:pPr>
    </w:p>
    <w:p w14:paraId="6BC882C5" w14:textId="77777777" w:rsidR="000B6261" w:rsidRDefault="000B6261" w:rsidP="00727912">
      <w:pPr>
        <w:rPr>
          <w:rtl/>
        </w:rPr>
      </w:pPr>
      <w:r>
        <w:rPr>
          <w:rFonts w:hint="cs"/>
          <w:rtl/>
        </w:rPr>
        <w:t xml:space="preserve">أولا: شكل الهوبر سوف نختار </w:t>
      </w:r>
      <w:r w:rsidRPr="000B6261">
        <w:rPr>
          <w:rFonts w:hint="cs"/>
          <w:b/>
          <w:bCs/>
          <w:rtl/>
        </w:rPr>
        <w:t xml:space="preserve">هوبر مخروطي </w:t>
      </w:r>
      <w:r>
        <w:rPr>
          <w:rFonts w:hint="cs"/>
          <w:rtl/>
        </w:rPr>
        <w:t>لأنه</w:t>
      </w:r>
      <w:r w:rsidRPr="00040DAD">
        <w:rPr>
          <w:rtl/>
        </w:rPr>
        <w:t xml:space="preserve"> مائل يسهّل التدفق إلى فتحة مركزية. مناسب لمعظم المساحيق </w:t>
      </w:r>
      <w:proofErr w:type="gramStart"/>
      <w:r>
        <w:rPr>
          <w:rFonts w:hint="cs"/>
          <w:rtl/>
        </w:rPr>
        <w:t>سعه</w:t>
      </w:r>
      <w:proofErr w:type="gramEnd"/>
      <w:r>
        <w:rPr>
          <w:rFonts w:hint="cs"/>
          <w:rtl/>
        </w:rPr>
        <w:t xml:space="preserve"> الهوبر </w:t>
      </w:r>
      <w:proofErr w:type="spellStart"/>
      <w:r>
        <w:rPr>
          <w:rFonts w:hint="cs"/>
          <w:rtl/>
        </w:rPr>
        <w:t>المطلوبه</w:t>
      </w:r>
      <w:proofErr w:type="spellEnd"/>
      <w:r>
        <w:rPr>
          <w:rFonts w:hint="cs"/>
          <w:rtl/>
        </w:rPr>
        <w:t xml:space="preserve"> هي </w:t>
      </w:r>
      <w:r>
        <w:t>L</w:t>
      </w:r>
      <w:r>
        <w:rPr>
          <w:rFonts w:hint="cs"/>
          <w:rtl/>
        </w:rPr>
        <w:t xml:space="preserve">20 والقدرة الإنتاجية </w:t>
      </w:r>
      <w:proofErr w:type="spellStart"/>
      <w:r>
        <w:rPr>
          <w:rFonts w:hint="cs"/>
          <w:rtl/>
        </w:rPr>
        <w:t>المتوقعه</w:t>
      </w:r>
      <w:proofErr w:type="spellEnd"/>
      <w:r>
        <w:rPr>
          <w:rFonts w:hint="cs"/>
          <w:rtl/>
        </w:rPr>
        <w:t xml:space="preserve"> </w:t>
      </w:r>
      <w:proofErr w:type="spellStart"/>
      <w:r>
        <w:rPr>
          <w:rFonts w:hint="cs"/>
          <w:rtl/>
        </w:rPr>
        <w:t>للالة</w:t>
      </w:r>
      <w:proofErr w:type="spellEnd"/>
      <w:r>
        <w:rPr>
          <w:rFonts w:hint="cs"/>
          <w:rtl/>
        </w:rPr>
        <w:t xml:space="preserve"> هي 15كيس/دقيقه وبعد نزولنا الميداني لرؤية الاله في ارض الواقع اخترنا </w:t>
      </w:r>
      <w:r>
        <w:t>L</w:t>
      </w:r>
      <w:r>
        <w:rPr>
          <w:rFonts w:hint="cs"/>
          <w:rtl/>
        </w:rPr>
        <w:t xml:space="preserve">20 سعه </w:t>
      </w:r>
      <w:proofErr w:type="spellStart"/>
      <w:r>
        <w:rPr>
          <w:rFonts w:hint="cs"/>
          <w:rtl/>
        </w:rPr>
        <w:t>للهوبر</w:t>
      </w:r>
      <w:proofErr w:type="spellEnd"/>
      <w:r>
        <w:rPr>
          <w:rFonts w:hint="cs"/>
          <w:rtl/>
        </w:rPr>
        <w:t xml:space="preserve"> </w:t>
      </w:r>
    </w:p>
    <w:p w14:paraId="064DC312" w14:textId="77777777" w:rsidR="00DF171D" w:rsidRDefault="00DF171D" w:rsidP="00DC64B4">
      <w:proofErr w:type="spellStart"/>
      <w:r>
        <w:rPr>
          <w:rFonts w:hint="cs"/>
          <w:rtl/>
        </w:rPr>
        <w:t>الماده</w:t>
      </w:r>
      <w:proofErr w:type="spellEnd"/>
      <w:r>
        <w:rPr>
          <w:rFonts w:hint="cs"/>
          <w:rtl/>
        </w:rPr>
        <w:t xml:space="preserve"> المنتج التي </w:t>
      </w:r>
      <w:proofErr w:type="spellStart"/>
      <w:r>
        <w:rPr>
          <w:rFonts w:hint="cs"/>
          <w:rtl/>
        </w:rPr>
        <w:t>ستسخدم</w:t>
      </w:r>
      <w:proofErr w:type="spellEnd"/>
      <w:r>
        <w:rPr>
          <w:rFonts w:hint="cs"/>
          <w:rtl/>
        </w:rPr>
        <w:t xml:space="preserve"> </w:t>
      </w:r>
      <w:proofErr w:type="spellStart"/>
      <w:r>
        <w:rPr>
          <w:rFonts w:hint="cs"/>
          <w:rtl/>
        </w:rPr>
        <w:t>للتعبئه</w:t>
      </w:r>
      <w:proofErr w:type="spellEnd"/>
      <w:r>
        <w:rPr>
          <w:rFonts w:hint="cs"/>
          <w:rtl/>
        </w:rPr>
        <w:t xml:space="preserve"> هي الملح الناعم </w:t>
      </w:r>
      <w:r w:rsidR="006F2664">
        <w:rPr>
          <w:rFonts w:hint="cs"/>
          <w:rtl/>
        </w:rPr>
        <w:t xml:space="preserve">واخترنا كثافه </w:t>
      </w:r>
      <w:r w:rsidR="00DC64B4">
        <w:rPr>
          <w:rFonts w:hint="cs"/>
          <w:rtl/>
        </w:rPr>
        <w:t xml:space="preserve">تقريبيه لملح </w:t>
      </w:r>
      <w:proofErr w:type="gramStart"/>
      <w:r w:rsidR="00DC64B4">
        <w:rPr>
          <w:rFonts w:hint="cs"/>
          <w:rtl/>
        </w:rPr>
        <w:t xml:space="preserve">الطعام  </w:t>
      </w:r>
      <w:r w:rsidR="00DC64B4">
        <w:t>kg</w:t>
      </w:r>
      <w:proofErr w:type="gramEnd"/>
      <w:r w:rsidR="00DC64B4">
        <w:t>/m^3</w:t>
      </w:r>
      <w:r w:rsidR="00DC64B4">
        <w:rPr>
          <w:rFonts w:hint="cs"/>
          <w:rtl/>
        </w:rPr>
        <w:t xml:space="preserve"> 1300</w:t>
      </w:r>
    </w:p>
    <w:p w14:paraId="7041349F" w14:textId="77777777" w:rsidR="003B2ACA" w:rsidRPr="003B2ACA" w:rsidRDefault="003B2ACA" w:rsidP="003B2ACA">
      <w:r w:rsidRPr="003B2ACA">
        <w:rPr>
          <w:b/>
          <w:bCs/>
          <w:sz w:val="24"/>
          <w:szCs w:val="24"/>
          <w:rtl/>
        </w:rPr>
        <w:t xml:space="preserve">اختيار </w:t>
      </w:r>
      <w:proofErr w:type="gramStart"/>
      <w:r w:rsidRPr="003B2ACA">
        <w:rPr>
          <w:b/>
          <w:bCs/>
          <w:sz w:val="24"/>
          <w:szCs w:val="24"/>
          <w:rtl/>
        </w:rPr>
        <w:t>المواد</w:t>
      </w:r>
      <w:r w:rsidRPr="003B2ACA">
        <w:rPr>
          <w:b/>
          <w:bCs/>
          <w:rtl/>
        </w:rPr>
        <w:t xml:space="preserve"> </w:t>
      </w:r>
      <w:r>
        <w:rPr>
          <w:rFonts w:hint="cs"/>
          <w:b/>
          <w:bCs/>
          <w:rtl/>
        </w:rPr>
        <w:t>:</w:t>
      </w:r>
      <w:r w:rsidRPr="003B2ACA">
        <w:rPr>
          <w:b/>
          <w:bCs/>
          <w:rtl/>
        </w:rPr>
        <w:t>الفولاذ</w:t>
      </w:r>
      <w:proofErr w:type="gramEnd"/>
      <w:r w:rsidRPr="003B2ACA">
        <w:rPr>
          <w:b/>
          <w:bCs/>
          <w:rtl/>
        </w:rPr>
        <w:t xml:space="preserve"> المقاوم للصدأ</w:t>
      </w:r>
      <w:r w:rsidRPr="003B2ACA">
        <w:rPr>
          <w:b/>
          <w:bCs/>
        </w:rPr>
        <w:t>:</w:t>
      </w:r>
      <w:r w:rsidRPr="003B2ACA">
        <w:t xml:space="preserve"> </w:t>
      </w:r>
      <w:r w:rsidRPr="003B2ACA">
        <w:rPr>
          <w:rtl/>
        </w:rPr>
        <w:t xml:space="preserve">يجب أن يكون الهوبّر من فولاذ مقاوم للصدأ مناسب للاستخدام الغذائي. عادة يُستخدم النوع </w:t>
      </w:r>
      <w:r w:rsidRPr="003B2ACA">
        <w:rPr>
          <w:b/>
          <w:bCs/>
        </w:rPr>
        <w:t>SS304</w:t>
      </w:r>
      <w:r w:rsidRPr="003B2ACA">
        <w:t xml:space="preserve"> </w:t>
      </w:r>
      <w:r w:rsidRPr="003B2ACA">
        <w:rPr>
          <w:rtl/>
        </w:rPr>
        <w:t xml:space="preserve">لكونه مقاومًا للتآكل وذو تكلفة معقولة، بينما يُفضل النوع </w:t>
      </w:r>
      <w:r w:rsidRPr="003B2ACA">
        <w:rPr>
          <w:b/>
          <w:bCs/>
        </w:rPr>
        <w:t>SS316L</w:t>
      </w:r>
      <w:r w:rsidRPr="003B2ACA">
        <w:t xml:space="preserve"> </w:t>
      </w:r>
      <w:r w:rsidRPr="003B2ACA">
        <w:rPr>
          <w:rtl/>
        </w:rPr>
        <w:t xml:space="preserve">في البيئات الحمضية أو المالحة (مثل تغليف الملح أو مسحوق الصابون) بسبب احتوائه على </w:t>
      </w:r>
      <w:proofErr w:type="spellStart"/>
      <w:r w:rsidRPr="003B2ACA">
        <w:rPr>
          <w:rtl/>
        </w:rPr>
        <w:t>الموليبدنوم</w:t>
      </w:r>
      <w:proofErr w:type="spellEnd"/>
      <w:r w:rsidRPr="003B2ACA">
        <w:rPr>
          <w:rtl/>
        </w:rPr>
        <w:t xml:space="preserve"> لزيادة مقاومة </w:t>
      </w:r>
      <w:proofErr w:type="spellStart"/>
      <w:r w:rsidRPr="003B2ACA">
        <w:rPr>
          <w:rtl/>
        </w:rPr>
        <w:t>الكلوريدات</w:t>
      </w:r>
      <w:proofErr w:type="spellEnd"/>
      <w:r w:rsidRPr="003B2ACA">
        <w:t xml:space="preserve">. </w:t>
      </w:r>
      <w:r w:rsidRPr="003B2ACA">
        <w:rPr>
          <w:rtl/>
        </w:rPr>
        <w:t>كلا النوعين معتمدٌ في الممارسات الجيدة لتصنيع الأغذية</w:t>
      </w:r>
      <w:r w:rsidRPr="003B2ACA">
        <w:t xml:space="preserve"> (GMP) </w:t>
      </w:r>
      <w:r w:rsidRPr="003B2ACA">
        <w:rPr>
          <w:rtl/>
        </w:rPr>
        <w:t>ومتطلبات إدارة الغذاء والدواء</w:t>
      </w:r>
      <w:r w:rsidRPr="003B2ACA">
        <w:t xml:space="preserve"> (FDA)</w:t>
      </w:r>
      <w:hyperlink r:id="rId66" w:anchor=":~:text=Industries%20like%20food%20and%20pharmaceuticals,clean%20hopper%20typically%20includes" w:tgtFrame="_blank" w:history="1">
        <w:r w:rsidRPr="003B2ACA">
          <w:rPr>
            <w:rStyle w:val="Hyperlink"/>
          </w:rPr>
          <w:t>vtops.com</w:t>
        </w:r>
      </w:hyperlink>
    </w:p>
    <w:p w14:paraId="108CA29D" w14:textId="77777777" w:rsidR="00DF171D" w:rsidRPr="00DF171D" w:rsidRDefault="00DF171D" w:rsidP="009E29A0">
      <w:pPr>
        <w:rPr>
          <w:rtl/>
        </w:rPr>
      </w:pPr>
      <w:r>
        <w:rPr>
          <w:rStyle w:val="Strong"/>
          <w:rtl/>
        </w:rPr>
        <w:lastRenderedPageBreak/>
        <w:t>زاوية الهوبر</w:t>
      </w:r>
      <w:r>
        <w:rPr>
          <w:rStyle w:val="Strong"/>
        </w:rPr>
        <w:t>:</w:t>
      </w:r>
      <w:r>
        <w:t xml:space="preserve"> </w:t>
      </w:r>
      <w:r>
        <w:rPr>
          <w:rtl/>
        </w:rPr>
        <w:t>كلما كانت الزاوية أكثر انحدارًا (قريبة من العمودية، مثل 75° من العمودي أو 15° من الأفقي)، تقل احتمالية الجسر</w:t>
      </w:r>
      <w:r>
        <w:t xml:space="preserve"> (bridging).</w:t>
      </w:r>
      <w:r>
        <w:rPr>
          <w:rtl/>
        </w:rPr>
        <w:t>. للتطبيق على بودرة لزجة قد تحتاج زاوية أكبر (أكثر حدة)</w:t>
      </w:r>
      <w:r>
        <w:t>.</w:t>
      </w:r>
    </w:p>
    <w:p w14:paraId="7E471568" w14:textId="77777777" w:rsidR="00DF171D" w:rsidRDefault="00DF171D" w:rsidP="00DF171D">
      <w:pPr>
        <w:rPr>
          <w:rtl/>
        </w:rPr>
      </w:pPr>
      <w:r w:rsidRPr="00DF171D">
        <w:rPr>
          <w:rtl/>
        </w:rPr>
        <w:t>زاوية جدار الهوبر المحافظة</w:t>
      </w:r>
      <w:r w:rsidRPr="00DF171D">
        <w:t xml:space="preserve"> (half-angle from vertical) </w:t>
      </w:r>
      <w:r w:rsidRPr="00DF171D">
        <w:rPr>
          <w:rtl/>
        </w:rPr>
        <w:t xml:space="preserve">تم </w:t>
      </w:r>
      <w:proofErr w:type="gramStart"/>
      <w:r w:rsidRPr="00DF171D">
        <w:rPr>
          <w:rtl/>
        </w:rPr>
        <w:t>ا</w:t>
      </w:r>
      <w:r w:rsidR="003B2ACA">
        <w:rPr>
          <w:rFonts w:hint="cs"/>
          <w:rtl/>
        </w:rPr>
        <w:t>ختيار</w:t>
      </w:r>
      <w:r w:rsidR="000006A1">
        <w:rPr>
          <w:b/>
          <w:bCs/>
        </w:rPr>
        <w:t xml:space="preserve"> </w:t>
      </w:r>
      <w:r w:rsidR="000006A1">
        <w:rPr>
          <w:rFonts w:hint="cs"/>
          <w:b/>
          <w:bCs/>
          <w:rtl/>
        </w:rPr>
        <w:t xml:space="preserve"> </w:t>
      </w:r>
      <w:r w:rsidRPr="00DF171D">
        <w:rPr>
          <w:b/>
          <w:bCs/>
        </w:rPr>
        <w:t>θ</w:t>
      </w:r>
      <w:proofErr w:type="gramEnd"/>
      <w:r w:rsidRPr="00DF171D">
        <w:rPr>
          <w:b/>
          <w:bCs/>
        </w:rPr>
        <w:t xml:space="preserve"> = 60°</w:t>
      </w:r>
      <w:r w:rsidR="003B2ACA">
        <w:rPr>
          <w:rFonts w:hint="cs"/>
          <w:rtl/>
        </w:rPr>
        <w:t xml:space="preserve"> </w:t>
      </w:r>
      <w:r w:rsidR="000006A1">
        <w:rPr>
          <w:rFonts w:hint="cs"/>
          <w:rtl/>
        </w:rPr>
        <w:t xml:space="preserve">من الافقي و </w:t>
      </w:r>
      <w:r w:rsidR="000006A1" w:rsidRPr="000006A1">
        <w:rPr>
          <w:rFonts w:hint="cs"/>
          <w:b/>
          <w:bCs/>
          <w:rtl/>
        </w:rPr>
        <w:t>30</w:t>
      </w:r>
      <w:r w:rsidR="000006A1">
        <w:rPr>
          <w:rFonts w:hint="cs"/>
          <w:rtl/>
        </w:rPr>
        <w:t xml:space="preserve"> من العمودي </w:t>
      </w:r>
      <w:r w:rsidRPr="00DF171D">
        <w:rPr>
          <w:rtl/>
        </w:rPr>
        <w:t>كما هو شائع في حالة مساحيق متدفّقة/متوسّطة الأداء</w:t>
      </w:r>
      <w:r w:rsidRPr="00DF171D">
        <w:t xml:space="preserve"> </w:t>
      </w:r>
      <w:r w:rsidR="003B2ACA">
        <w:rPr>
          <w:rFonts w:hint="cs"/>
          <w:rtl/>
        </w:rPr>
        <w:t xml:space="preserve">مناسبه للمواد المتوقع التعامل معها </w:t>
      </w:r>
      <w:r w:rsidRPr="00DF171D">
        <w:t>(</w:t>
      </w:r>
      <w:proofErr w:type="spellStart"/>
      <w:r w:rsidRPr="00DF171D">
        <w:t>Jenike</w:t>
      </w:r>
      <w:proofErr w:type="spellEnd"/>
      <w:r w:rsidRPr="00DF171D">
        <w:t xml:space="preserve"> mass-flow guidelines)</w:t>
      </w:r>
      <w:r w:rsidR="003B2ACA">
        <w:t xml:space="preserve">  </w:t>
      </w:r>
      <w:r w:rsidR="003B2ACA">
        <w:rPr>
          <w:rFonts w:hint="cs"/>
          <w:rtl/>
        </w:rPr>
        <w:t xml:space="preserve">  </w:t>
      </w:r>
      <w:r w:rsidR="003B2ACA" w:rsidRPr="00DF171D">
        <w:t xml:space="preserve">. </w:t>
      </w:r>
      <w:hyperlink r:id="rId67" w:tgtFrame="_blank" w:history="1">
        <w:r w:rsidR="003B2ACA" w:rsidRPr="00DF171D">
          <w:rPr>
            <w:rStyle w:val="Hyperlink"/>
          </w:rPr>
          <w:t>Chemical Engineering+1</w:t>
        </w:r>
      </w:hyperlink>
    </w:p>
    <w:tbl>
      <w:tblPr>
        <w:tblpPr w:leftFromText="180" w:rightFromText="180" w:vertAnchor="text" w:horzAnchor="page" w:tblpXSpec="center" w:tblpY="260"/>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2"/>
        <w:gridCol w:w="1992"/>
        <w:gridCol w:w="2607"/>
      </w:tblGrid>
      <w:tr w:rsidR="006F2664" w:rsidRPr="000006A1" w14:paraId="1793AF02" w14:textId="77777777" w:rsidTr="000006A1">
        <w:trPr>
          <w:tblHeader/>
          <w:tblCellSpacing w:w="15" w:type="dxa"/>
        </w:trPr>
        <w:tc>
          <w:tcPr>
            <w:tcW w:w="0" w:type="auto"/>
            <w:vAlign w:val="center"/>
            <w:hideMark/>
          </w:tcPr>
          <w:p w14:paraId="080D35B7" w14:textId="77777777" w:rsidR="006F2664" w:rsidRPr="000006A1" w:rsidRDefault="006F2664" w:rsidP="000006A1">
            <w:pPr>
              <w:rPr>
                <w:rFonts w:ascii="Arial" w:hAnsi="Arial" w:cs="Arial"/>
                <w:b/>
                <w:bCs/>
              </w:rPr>
            </w:pPr>
            <w:r w:rsidRPr="000006A1">
              <w:rPr>
                <w:rFonts w:ascii="Arial" w:hAnsi="Arial" w:cs="Arial"/>
                <w:b/>
                <w:bCs/>
                <w:rtl/>
                <w:lang w:bidi="ar-SA"/>
              </w:rPr>
              <w:t>المادة</w:t>
            </w:r>
          </w:p>
        </w:tc>
        <w:tc>
          <w:tcPr>
            <w:tcW w:w="0" w:type="auto"/>
            <w:vAlign w:val="center"/>
            <w:hideMark/>
          </w:tcPr>
          <w:p w14:paraId="7DD25590" w14:textId="77777777" w:rsidR="006F2664" w:rsidRPr="000006A1" w:rsidRDefault="006F2664" w:rsidP="000006A1">
            <w:pPr>
              <w:rPr>
                <w:rFonts w:ascii="Arial" w:hAnsi="Arial" w:cs="Arial"/>
                <w:b/>
                <w:bCs/>
              </w:rPr>
            </w:pPr>
            <w:r w:rsidRPr="000006A1">
              <w:rPr>
                <w:rFonts w:ascii="Arial" w:hAnsi="Arial" w:cs="Arial"/>
                <w:b/>
                <w:bCs/>
                <w:rtl/>
                <w:lang w:bidi="ar-SA"/>
              </w:rPr>
              <w:t>زاوية التكهف التقريبية</w:t>
            </w:r>
            <w:r w:rsidRPr="000006A1">
              <w:rPr>
                <w:rFonts w:ascii="Arial" w:hAnsi="Arial" w:cs="Arial"/>
                <w:b/>
                <w:bCs/>
              </w:rPr>
              <w:t xml:space="preserve"> (°)</w:t>
            </w:r>
          </w:p>
        </w:tc>
        <w:tc>
          <w:tcPr>
            <w:tcW w:w="0" w:type="auto"/>
            <w:vAlign w:val="center"/>
            <w:hideMark/>
          </w:tcPr>
          <w:p w14:paraId="09297C56" w14:textId="77777777" w:rsidR="006F2664" w:rsidRPr="000006A1" w:rsidRDefault="006F2664" w:rsidP="000006A1">
            <w:pPr>
              <w:rPr>
                <w:rFonts w:ascii="Arial" w:hAnsi="Arial" w:cs="Arial"/>
                <w:b/>
                <w:bCs/>
              </w:rPr>
            </w:pPr>
            <w:r w:rsidRPr="000006A1">
              <w:rPr>
                <w:rFonts w:ascii="Arial" w:hAnsi="Arial" w:cs="Arial"/>
                <w:b/>
                <w:bCs/>
                <w:rtl/>
                <w:lang w:bidi="ar-SA"/>
              </w:rPr>
              <w:t xml:space="preserve">زاوية جدار الهوبر </w:t>
            </w:r>
            <w:proofErr w:type="spellStart"/>
            <w:r w:rsidRPr="000006A1">
              <w:rPr>
                <w:rFonts w:ascii="Arial" w:hAnsi="Arial" w:cs="Arial"/>
                <w:b/>
                <w:bCs/>
                <w:rtl/>
                <w:lang w:bidi="ar-SA"/>
              </w:rPr>
              <w:t>الموصى</w:t>
            </w:r>
            <w:proofErr w:type="spellEnd"/>
            <w:r w:rsidRPr="000006A1">
              <w:rPr>
                <w:rFonts w:ascii="Arial" w:hAnsi="Arial" w:cs="Arial"/>
                <w:b/>
                <w:bCs/>
                <w:rtl/>
                <w:lang w:bidi="ar-SA"/>
              </w:rPr>
              <w:t xml:space="preserve"> بها</w:t>
            </w:r>
            <w:r w:rsidRPr="000006A1">
              <w:rPr>
                <w:rFonts w:ascii="Arial" w:hAnsi="Arial" w:cs="Arial"/>
                <w:b/>
                <w:bCs/>
              </w:rPr>
              <w:t xml:space="preserve"> (°)</w:t>
            </w:r>
          </w:p>
        </w:tc>
      </w:tr>
      <w:tr w:rsidR="006F2664" w:rsidRPr="000006A1" w14:paraId="785E276E" w14:textId="77777777" w:rsidTr="000006A1">
        <w:trPr>
          <w:tblCellSpacing w:w="15" w:type="dxa"/>
        </w:trPr>
        <w:tc>
          <w:tcPr>
            <w:tcW w:w="0" w:type="auto"/>
            <w:vAlign w:val="center"/>
            <w:hideMark/>
          </w:tcPr>
          <w:p w14:paraId="17ADA94F" w14:textId="77777777" w:rsidR="006F2664" w:rsidRPr="000006A1" w:rsidRDefault="006F2664" w:rsidP="000006A1">
            <w:pPr>
              <w:rPr>
                <w:rFonts w:ascii="Arial" w:hAnsi="Arial" w:cs="Arial"/>
                <w:rtl/>
              </w:rPr>
            </w:pPr>
            <w:r w:rsidRPr="000006A1">
              <w:rPr>
                <w:rFonts w:ascii="Arial" w:hAnsi="Arial" w:cs="Arial"/>
                <w:rtl/>
                <w:lang w:bidi="ar-SA"/>
              </w:rPr>
              <w:t>القهوة</w:t>
            </w:r>
          </w:p>
        </w:tc>
        <w:tc>
          <w:tcPr>
            <w:tcW w:w="0" w:type="auto"/>
            <w:vAlign w:val="center"/>
            <w:hideMark/>
          </w:tcPr>
          <w:p w14:paraId="7C44FD68" w14:textId="77777777" w:rsidR="006F2664" w:rsidRPr="000006A1" w:rsidRDefault="006F2664" w:rsidP="000006A1">
            <w:pPr>
              <w:rPr>
                <w:rFonts w:ascii="Arial" w:hAnsi="Arial" w:cs="Arial"/>
              </w:rPr>
            </w:pPr>
            <w:r w:rsidRPr="000006A1">
              <w:rPr>
                <w:rFonts w:ascii="Arial" w:hAnsi="Arial" w:cs="Arial"/>
              </w:rPr>
              <w:t>32–36</w:t>
            </w:r>
          </w:p>
        </w:tc>
        <w:tc>
          <w:tcPr>
            <w:tcW w:w="0" w:type="auto"/>
            <w:vAlign w:val="center"/>
            <w:hideMark/>
          </w:tcPr>
          <w:p w14:paraId="7DBA8A72" w14:textId="77777777" w:rsidR="006F2664" w:rsidRPr="000006A1" w:rsidRDefault="006F2664" w:rsidP="000006A1">
            <w:pPr>
              <w:rPr>
                <w:rFonts w:ascii="Arial" w:hAnsi="Arial" w:cs="Arial"/>
              </w:rPr>
            </w:pPr>
            <w:r w:rsidRPr="000006A1">
              <w:rPr>
                <w:rFonts w:ascii="Arial" w:hAnsi="Arial" w:cs="Arial"/>
              </w:rPr>
              <w:t>55–60</w:t>
            </w:r>
          </w:p>
        </w:tc>
      </w:tr>
      <w:tr w:rsidR="006F2664" w:rsidRPr="000006A1" w14:paraId="3A3D4B3B" w14:textId="77777777" w:rsidTr="000006A1">
        <w:trPr>
          <w:tblCellSpacing w:w="15" w:type="dxa"/>
        </w:trPr>
        <w:tc>
          <w:tcPr>
            <w:tcW w:w="0" w:type="auto"/>
            <w:vAlign w:val="center"/>
            <w:hideMark/>
          </w:tcPr>
          <w:p w14:paraId="4F1B9614" w14:textId="77777777" w:rsidR="006F2664" w:rsidRPr="000006A1" w:rsidRDefault="006F2664" w:rsidP="000006A1">
            <w:pPr>
              <w:rPr>
                <w:rFonts w:ascii="Arial" w:hAnsi="Arial" w:cs="Arial"/>
              </w:rPr>
            </w:pPr>
            <w:r w:rsidRPr="000006A1">
              <w:rPr>
                <w:rFonts w:ascii="Arial" w:hAnsi="Arial" w:cs="Arial"/>
                <w:rtl/>
                <w:lang w:bidi="ar-SA"/>
              </w:rPr>
              <w:t>السكر</w:t>
            </w:r>
          </w:p>
        </w:tc>
        <w:tc>
          <w:tcPr>
            <w:tcW w:w="0" w:type="auto"/>
            <w:vAlign w:val="center"/>
            <w:hideMark/>
          </w:tcPr>
          <w:p w14:paraId="7059657D" w14:textId="77777777" w:rsidR="006F2664" w:rsidRPr="000006A1" w:rsidRDefault="006F2664" w:rsidP="000006A1">
            <w:pPr>
              <w:rPr>
                <w:rFonts w:ascii="Arial" w:hAnsi="Arial" w:cs="Arial"/>
              </w:rPr>
            </w:pPr>
            <w:r w:rsidRPr="000006A1">
              <w:rPr>
                <w:rFonts w:ascii="Arial" w:hAnsi="Arial" w:cs="Arial"/>
              </w:rPr>
              <w:t>30–34</w:t>
            </w:r>
          </w:p>
        </w:tc>
        <w:tc>
          <w:tcPr>
            <w:tcW w:w="0" w:type="auto"/>
            <w:vAlign w:val="center"/>
            <w:hideMark/>
          </w:tcPr>
          <w:p w14:paraId="30975FA7" w14:textId="77777777" w:rsidR="006F2664" w:rsidRPr="000006A1" w:rsidRDefault="006F2664" w:rsidP="000006A1">
            <w:pPr>
              <w:rPr>
                <w:rFonts w:ascii="Arial" w:hAnsi="Arial" w:cs="Arial"/>
              </w:rPr>
            </w:pPr>
            <w:r w:rsidRPr="000006A1">
              <w:rPr>
                <w:rFonts w:ascii="Arial" w:hAnsi="Arial" w:cs="Arial"/>
              </w:rPr>
              <w:t>50–55</w:t>
            </w:r>
          </w:p>
        </w:tc>
      </w:tr>
      <w:tr w:rsidR="006F2664" w:rsidRPr="000006A1" w14:paraId="5D2B4646" w14:textId="77777777" w:rsidTr="000006A1">
        <w:trPr>
          <w:tblCellSpacing w:w="15" w:type="dxa"/>
        </w:trPr>
        <w:tc>
          <w:tcPr>
            <w:tcW w:w="0" w:type="auto"/>
            <w:vAlign w:val="center"/>
            <w:hideMark/>
          </w:tcPr>
          <w:p w14:paraId="5C7BEDCC" w14:textId="77777777" w:rsidR="006F2664" w:rsidRPr="000006A1" w:rsidRDefault="006F2664" w:rsidP="000006A1">
            <w:pPr>
              <w:rPr>
                <w:rFonts w:ascii="Arial" w:hAnsi="Arial" w:cs="Arial"/>
              </w:rPr>
            </w:pPr>
            <w:r w:rsidRPr="000006A1">
              <w:rPr>
                <w:rFonts w:ascii="Arial" w:hAnsi="Arial" w:cs="Arial"/>
                <w:rtl/>
                <w:lang w:bidi="ar-SA"/>
              </w:rPr>
              <w:t>الدقيق</w:t>
            </w:r>
          </w:p>
        </w:tc>
        <w:tc>
          <w:tcPr>
            <w:tcW w:w="0" w:type="auto"/>
            <w:vAlign w:val="center"/>
            <w:hideMark/>
          </w:tcPr>
          <w:p w14:paraId="195EA35F" w14:textId="77777777" w:rsidR="006F2664" w:rsidRPr="000006A1" w:rsidRDefault="006F2664" w:rsidP="000006A1">
            <w:pPr>
              <w:rPr>
                <w:rFonts w:ascii="Arial" w:hAnsi="Arial" w:cs="Arial"/>
              </w:rPr>
            </w:pPr>
            <w:r w:rsidRPr="000006A1">
              <w:rPr>
                <w:rFonts w:ascii="Arial" w:hAnsi="Arial" w:cs="Arial"/>
              </w:rPr>
              <w:t>38–45</w:t>
            </w:r>
          </w:p>
        </w:tc>
        <w:tc>
          <w:tcPr>
            <w:tcW w:w="0" w:type="auto"/>
            <w:vAlign w:val="center"/>
            <w:hideMark/>
          </w:tcPr>
          <w:p w14:paraId="5EAE3B71" w14:textId="77777777" w:rsidR="006F2664" w:rsidRPr="000006A1" w:rsidRDefault="006F2664" w:rsidP="000006A1">
            <w:pPr>
              <w:rPr>
                <w:rFonts w:ascii="Arial" w:hAnsi="Arial" w:cs="Arial"/>
              </w:rPr>
            </w:pPr>
            <w:r w:rsidRPr="000006A1">
              <w:rPr>
                <w:rFonts w:ascii="Arial" w:hAnsi="Arial" w:cs="Arial"/>
              </w:rPr>
              <w:t>60–65</w:t>
            </w:r>
          </w:p>
        </w:tc>
      </w:tr>
      <w:tr w:rsidR="006F2664" w:rsidRPr="000006A1" w14:paraId="5B3B32AF" w14:textId="77777777" w:rsidTr="000006A1">
        <w:trPr>
          <w:tblCellSpacing w:w="15" w:type="dxa"/>
        </w:trPr>
        <w:tc>
          <w:tcPr>
            <w:tcW w:w="0" w:type="auto"/>
            <w:vAlign w:val="center"/>
            <w:hideMark/>
          </w:tcPr>
          <w:p w14:paraId="6033DEAB" w14:textId="77777777" w:rsidR="006F2664" w:rsidRPr="000006A1" w:rsidRDefault="006F2664" w:rsidP="000006A1">
            <w:pPr>
              <w:rPr>
                <w:rFonts w:ascii="Arial" w:hAnsi="Arial" w:cs="Arial"/>
              </w:rPr>
            </w:pPr>
            <w:r w:rsidRPr="000006A1">
              <w:rPr>
                <w:rFonts w:ascii="Arial" w:hAnsi="Arial" w:cs="Arial"/>
                <w:rtl/>
                <w:lang w:bidi="ar-SA"/>
              </w:rPr>
              <w:t>الملح</w:t>
            </w:r>
          </w:p>
        </w:tc>
        <w:tc>
          <w:tcPr>
            <w:tcW w:w="0" w:type="auto"/>
            <w:vAlign w:val="center"/>
            <w:hideMark/>
          </w:tcPr>
          <w:p w14:paraId="40F22DE6" w14:textId="77777777" w:rsidR="006F2664" w:rsidRPr="000006A1" w:rsidRDefault="006F2664" w:rsidP="000006A1">
            <w:pPr>
              <w:rPr>
                <w:rFonts w:ascii="Arial" w:hAnsi="Arial" w:cs="Arial"/>
              </w:rPr>
            </w:pPr>
            <w:r w:rsidRPr="000006A1">
              <w:rPr>
                <w:rFonts w:ascii="Arial" w:hAnsi="Arial" w:cs="Arial"/>
              </w:rPr>
              <w:t>32–35</w:t>
            </w:r>
          </w:p>
        </w:tc>
        <w:tc>
          <w:tcPr>
            <w:tcW w:w="0" w:type="auto"/>
            <w:vAlign w:val="center"/>
            <w:hideMark/>
          </w:tcPr>
          <w:p w14:paraId="25D799FD" w14:textId="77777777" w:rsidR="006F2664" w:rsidRPr="000006A1" w:rsidRDefault="006F2664" w:rsidP="000006A1">
            <w:pPr>
              <w:rPr>
                <w:rFonts w:ascii="Arial" w:hAnsi="Arial" w:cs="Arial"/>
              </w:rPr>
            </w:pPr>
            <w:r w:rsidRPr="000006A1">
              <w:rPr>
                <w:rFonts w:ascii="Arial" w:hAnsi="Arial" w:cs="Arial"/>
              </w:rPr>
              <w:t>55–60</w:t>
            </w:r>
          </w:p>
        </w:tc>
      </w:tr>
      <w:tr w:rsidR="006F2664" w:rsidRPr="000006A1" w14:paraId="4D51A3FF" w14:textId="77777777" w:rsidTr="000006A1">
        <w:trPr>
          <w:tblCellSpacing w:w="15" w:type="dxa"/>
        </w:trPr>
        <w:tc>
          <w:tcPr>
            <w:tcW w:w="0" w:type="auto"/>
            <w:vAlign w:val="center"/>
            <w:hideMark/>
          </w:tcPr>
          <w:p w14:paraId="09145120" w14:textId="77777777" w:rsidR="006F2664" w:rsidRPr="000006A1" w:rsidRDefault="006F2664" w:rsidP="000006A1">
            <w:pPr>
              <w:rPr>
                <w:rFonts w:ascii="Arial" w:hAnsi="Arial" w:cs="Arial"/>
              </w:rPr>
            </w:pPr>
            <w:r w:rsidRPr="000006A1">
              <w:rPr>
                <w:rFonts w:ascii="Arial" w:hAnsi="Arial" w:cs="Arial"/>
                <w:rtl/>
                <w:lang w:bidi="ar-SA"/>
              </w:rPr>
              <w:t>مسحوق الصابون</w:t>
            </w:r>
          </w:p>
        </w:tc>
        <w:tc>
          <w:tcPr>
            <w:tcW w:w="0" w:type="auto"/>
            <w:vAlign w:val="center"/>
            <w:hideMark/>
          </w:tcPr>
          <w:p w14:paraId="6B78DB2A" w14:textId="77777777" w:rsidR="006F2664" w:rsidRPr="000006A1" w:rsidRDefault="006F2664" w:rsidP="000006A1">
            <w:pPr>
              <w:rPr>
                <w:rFonts w:ascii="Arial" w:hAnsi="Arial" w:cs="Arial"/>
              </w:rPr>
            </w:pPr>
            <w:r w:rsidRPr="000006A1">
              <w:rPr>
                <w:rFonts w:ascii="Arial" w:hAnsi="Arial" w:cs="Arial"/>
              </w:rPr>
              <w:t>40–45</w:t>
            </w:r>
          </w:p>
        </w:tc>
        <w:tc>
          <w:tcPr>
            <w:tcW w:w="0" w:type="auto"/>
            <w:vAlign w:val="center"/>
            <w:hideMark/>
          </w:tcPr>
          <w:p w14:paraId="167CD059" w14:textId="77777777" w:rsidR="006F2664" w:rsidRPr="000006A1" w:rsidRDefault="006F2664" w:rsidP="000006A1">
            <w:pPr>
              <w:rPr>
                <w:rFonts w:ascii="Arial" w:hAnsi="Arial" w:cs="Arial"/>
              </w:rPr>
            </w:pPr>
            <w:r w:rsidRPr="000006A1">
              <w:rPr>
                <w:rFonts w:ascii="Arial" w:hAnsi="Arial" w:cs="Arial"/>
              </w:rPr>
              <w:t>60–65</w:t>
            </w:r>
          </w:p>
        </w:tc>
      </w:tr>
      <w:tr w:rsidR="006F2664" w:rsidRPr="000006A1" w14:paraId="23A793E1" w14:textId="77777777" w:rsidTr="000006A1">
        <w:trPr>
          <w:tblCellSpacing w:w="15" w:type="dxa"/>
        </w:trPr>
        <w:tc>
          <w:tcPr>
            <w:tcW w:w="0" w:type="auto"/>
            <w:vAlign w:val="center"/>
            <w:hideMark/>
          </w:tcPr>
          <w:p w14:paraId="500D5A48" w14:textId="77777777" w:rsidR="006F2664" w:rsidRPr="000006A1" w:rsidRDefault="006F2664" w:rsidP="000006A1">
            <w:pPr>
              <w:rPr>
                <w:rFonts w:ascii="Arial" w:hAnsi="Arial" w:cs="Arial"/>
              </w:rPr>
            </w:pPr>
            <w:r w:rsidRPr="000006A1">
              <w:rPr>
                <w:rFonts w:ascii="Arial" w:hAnsi="Arial" w:cs="Arial"/>
                <w:rtl/>
                <w:lang w:bidi="ar-SA"/>
              </w:rPr>
              <w:t>حليب البودرة</w:t>
            </w:r>
          </w:p>
        </w:tc>
        <w:tc>
          <w:tcPr>
            <w:tcW w:w="0" w:type="auto"/>
            <w:vAlign w:val="center"/>
            <w:hideMark/>
          </w:tcPr>
          <w:p w14:paraId="2B4D6488" w14:textId="77777777" w:rsidR="006F2664" w:rsidRPr="000006A1" w:rsidRDefault="006F2664" w:rsidP="000006A1">
            <w:pPr>
              <w:rPr>
                <w:rFonts w:ascii="Arial" w:hAnsi="Arial" w:cs="Arial"/>
              </w:rPr>
            </w:pPr>
            <w:r w:rsidRPr="000006A1">
              <w:rPr>
                <w:rFonts w:ascii="Arial" w:hAnsi="Arial" w:cs="Arial"/>
              </w:rPr>
              <w:t>38–42</w:t>
            </w:r>
          </w:p>
        </w:tc>
        <w:tc>
          <w:tcPr>
            <w:tcW w:w="0" w:type="auto"/>
            <w:vAlign w:val="center"/>
            <w:hideMark/>
          </w:tcPr>
          <w:p w14:paraId="53169038" w14:textId="77777777" w:rsidR="006F2664" w:rsidRPr="000006A1" w:rsidRDefault="006F2664" w:rsidP="000006A1">
            <w:pPr>
              <w:rPr>
                <w:rFonts w:ascii="Arial" w:hAnsi="Arial" w:cs="Arial"/>
              </w:rPr>
            </w:pPr>
            <w:r w:rsidRPr="000006A1">
              <w:rPr>
                <w:rFonts w:ascii="Arial" w:hAnsi="Arial" w:cs="Arial"/>
              </w:rPr>
              <w:t>60–65</w:t>
            </w:r>
          </w:p>
        </w:tc>
      </w:tr>
    </w:tbl>
    <w:p w14:paraId="6EE0E8EA" w14:textId="77777777" w:rsidR="006F2664" w:rsidRDefault="006F2664" w:rsidP="00DF171D">
      <w:pPr>
        <w:rPr>
          <w:rtl/>
        </w:rPr>
      </w:pPr>
    </w:p>
    <w:p w14:paraId="45545277" w14:textId="77777777" w:rsidR="006F2664" w:rsidRDefault="006F2664" w:rsidP="00DF171D">
      <w:pPr>
        <w:rPr>
          <w:rtl/>
        </w:rPr>
      </w:pPr>
    </w:p>
    <w:p w14:paraId="4EEC8A01" w14:textId="77777777" w:rsidR="006F2664" w:rsidRDefault="006F2664" w:rsidP="00727912">
      <w:pPr>
        <w:rPr>
          <w:rtl/>
        </w:rPr>
      </w:pPr>
    </w:p>
    <w:p w14:paraId="63771BFB" w14:textId="77777777" w:rsidR="006F2664" w:rsidRDefault="006F2664" w:rsidP="00DF171D">
      <w:pPr>
        <w:rPr>
          <w:rtl/>
        </w:rPr>
      </w:pPr>
    </w:p>
    <w:p w14:paraId="0305FBB8" w14:textId="77777777" w:rsidR="00B71F69" w:rsidRDefault="00B71F69" w:rsidP="00DF171D">
      <w:pPr>
        <w:rPr>
          <w:rtl/>
        </w:rPr>
      </w:pPr>
    </w:p>
    <w:p w14:paraId="00790F7A" w14:textId="77777777" w:rsidR="00B71F69" w:rsidRDefault="00B71F69" w:rsidP="00DF171D">
      <w:pPr>
        <w:rPr>
          <w:rtl/>
        </w:rPr>
      </w:pPr>
    </w:p>
    <w:p w14:paraId="00FC00B3" w14:textId="77777777" w:rsidR="00B71F69" w:rsidRDefault="00B71F69" w:rsidP="00DF171D">
      <w:pPr>
        <w:rPr>
          <w:rtl/>
        </w:rPr>
      </w:pPr>
    </w:p>
    <w:p w14:paraId="250E5923" w14:textId="77777777" w:rsidR="00B71F69" w:rsidRDefault="00B71F69" w:rsidP="00DF171D">
      <w:pPr>
        <w:rPr>
          <w:rtl/>
        </w:rPr>
      </w:pPr>
    </w:p>
    <w:p w14:paraId="3571C6F3" w14:textId="77777777" w:rsidR="00B71F69" w:rsidRDefault="00B71F69" w:rsidP="00DF171D">
      <w:pPr>
        <w:rPr>
          <w:rtl/>
        </w:rPr>
      </w:pPr>
    </w:p>
    <w:p w14:paraId="7C942EED" w14:textId="77777777" w:rsidR="00B71F69" w:rsidRDefault="00B71F69" w:rsidP="00DF171D">
      <w:pPr>
        <w:rPr>
          <w:rtl/>
        </w:rPr>
      </w:pPr>
    </w:p>
    <w:p w14:paraId="3975D883" w14:textId="77777777" w:rsidR="00B71F69" w:rsidRDefault="00B71F69" w:rsidP="00DF171D">
      <w:pPr>
        <w:rPr>
          <w:rtl/>
        </w:rPr>
      </w:pPr>
    </w:p>
    <w:p w14:paraId="6B79614B" w14:textId="78FFE244" w:rsidR="003B2ACA" w:rsidRDefault="00B71F69" w:rsidP="00DF171D">
      <w:pPr>
        <w:rPr>
          <w:rtl/>
        </w:rPr>
      </w:pPr>
      <w:proofErr w:type="gramStart"/>
      <w:r>
        <w:rPr>
          <w:rFonts w:hint="cs"/>
          <w:rtl/>
        </w:rPr>
        <w:t>ا</w:t>
      </w:r>
      <w:r w:rsidR="00DD56CD">
        <w:rPr>
          <w:rtl/>
        </w:rPr>
        <w:t xml:space="preserve">خترنا </w:t>
      </w:r>
      <w:r w:rsidR="00DD56CD">
        <w:rPr>
          <w:rStyle w:val="Strong"/>
        </w:rPr>
        <w:t xml:space="preserve"> Ø</w:t>
      </w:r>
      <w:proofErr w:type="gramEnd"/>
      <w:r w:rsidR="00170F2E">
        <w:rPr>
          <w:rStyle w:val="Strong"/>
        </w:rPr>
        <w:t>65</w:t>
      </w:r>
      <w:r w:rsidR="00DD56CD">
        <w:rPr>
          <w:rStyle w:val="Strong"/>
        </w:rPr>
        <w:t xml:space="preserve"> mm</w:t>
      </w:r>
      <w:r w:rsidR="00DD56CD">
        <w:t xml:space="preserve"> </w:t>
      </w:r>
      <w:r w:rsidR="00DD56CD">
        <w:rPr>
          <w:rtl/>
        </w:rPr>
        <w:t xml:space="preserve">كقطر داخلي </w:t>
      </w:r>
      <w:r w:rsidR="00DD56CD">
        <w:rPr>
          <w:rFonts w:hint="cs"/>
          <w:rtl/>
        </w:rPr>
        <w:t>ل</w:t>
      </w:r>
      <w:r w:rsidR="00DD56CD">
        <w:rPr>
          <w:rtl/>
        </w:rPr>
        <w:t xml:space="preserve"> مخرج الهوبر</w:t>
      </w:r>
      <w:r w:rsidR="00DD56CD">
        <w:t xml:space="preserve"> (sleeve bore) </w:t>
      </w:r>
      <w:r w:rsidR="00DD56CD">
        <w:rPr>
          <w:rtl/>
        </w:rPr>
        <w:t>لأنّه</w:t>
      </w:r>
      <w:r w:rsidR="00DD56CD">
        <w:t>:</w:t>
      </w:r>
    </w:p>
    <w:p w14:paraId="2A9676C7" w14:textId="77777777" w:rsidR="00170F2E" w:rsidRDefault="00170F2E" w:rsidP="00175D96">
      <w:pPr>
        <w:pStyle w:val="ListParagraph"/>
        <w:numPr>
          <w:ilvl w:val="0"/>
          <w:numId w:val="43"/>
        </w:numPr>
        <w:spacing w:line="276" w:lineRule="auto"/>
      </w:pPr>
      <w:proofErr w:type="spellStart"/>
      <w:r>
        <w:rPr>
          <w:rtl/>
        </w:rPr>
        <w:t>سكرو</w:t>
      </w:r>
      <w:proofErr w:type="spellEnd"/>
      <w:r>
        <w:t xml:space="preserve"> OD = 60 mm</w:t>
      </w:r>
      <w:r>
        <w:rPr>
          <w:rtl/>
        </w:rPr>
        <w:t>، فـ</w:t>
      </w:r>
      <w:r>
        <w:t xml:space="preserve"> clearance = (65 − </w:t>
      </w:r>
      <w:proofErr w:type="gramStart"/>
      <w:r>
        <w:t>60)/</w:t>
      </w:r>
      <w:proofErr w:type="gramEnd"/>
      <w:r>
        <w:t xml:space="preserve">2 = 2.5 mm </w:t>
      </w:r>
      <w:r>
        <w:rPr>
          <w:rtl/>
        </w:rPr>
        <w:t>على كل جانب → كافي ومريح</w:t>
      </w:r>
      <w:r>
        <w:t xml:space="preserve">. tip clearance </w:t>
      </w:r>
      <w:proofErr w:type="spellStart"/>
      <w:r>
        <w:rPr>
          <w:rtl/>
        </w:rPr>
        <w:t>الموصى</w:t>
      </w:r>
      <w:proofErr w:type="spellEnd"/>
      <w:r>
        <w:rPr>
          <w:rtl/>
        </w:rPr>
        <w:t xml:space="preserve"> به للغذائيات ~1–1.5</w:t>
      </w:r>
      <w:r>
        <w:t xml:space="preserve"> mm </w:t>
      </w:r>
      <w:r>
        <w:rPr>
          <w:rtl/>
        </w:rPr>
        <w:t>لكن كخلوص عام للحماية نترك 2–3</w:t>
      </w:r>
      <w:r>
        <w:t xml:space="preserve"> mm.</w:t>
      </w:r>
      <w:r w:rsidR="00DD56CD">
        <w:rPr>
          <w:rtl/>
        </w:rPr>
        <w:t>يبقي المساحة المحيطة باللولب صغيرة بما يكفي لتجنُّب تجاوز كبير في التدفق</w:t>
      </w:r>
      <w:r w:rsidR="00DD56CD">
        <w:t xml:space="preserve"> (bypass) </w:t>
      </w:r>
      <w:r w:rsidR="00DD56CD">
        <w:rPr>
          <w:rtl/>
        </w:rPr>
        <w:t>الذي يقلّل من دقّة الجرعة</w:t>
      </w:r>
    </w:p>
    <w:p w14:paraId="695785EF" w14:textId="77777777" w:rsidR="00170F2E" w:rsidRDefault="00170F2E" w:rsidP="00170F2E">
      <w:pPr>
        <w:pStyle w:val="ListParagraph"/>
        <w:spacing w:line="276" w:lineRule="auto"/>
      </w:pPr>
    </w:p>
    <w:p w14:paraId="5DBA1344" w14:textId="77777777" w:rsidR="00170F2E" w:rsidRPr="00170F2E" w:rsidRDefault="00170F2E" w:rsidP="00170F2E">
      <w:pPr>
        <w:pStyle w:val="ListParagraph"/>
        <w:spacing w:line="276" w:lineRule="auto"/>
      </w:pPr>
      <w:r w:rsidRPr="00170F2E">
        <w:rPr>
          <w:rtl/>
          <w:lang w:bidi="ar-SA"/>
        </w:rPr>
        <w:t xml:space="preserve">زاوية المخروط مع </w:t>
      </w:r>
      <w:r w:rsidRPr="00170F2E">
        <w:rPr>
          <w:b/>
          <w:bCs/>
          <w:rtl/>
          <w:lang w:bidi="ar-SA"/>
        </w:rPr>
        <w:t>العمودي = 30</w:t>
      </w:r>
      <w:r w:rsidRPr="00170F2E">
        <w:rPr>
          <w:b/>
          <w:bCs/>
        </w:rPr>
        <w:t>°</w:t>
      </w:r>
    </w:p>
    <w:p w14:paraId="4681F1B1" w14:textId="77777777" w:rsidR="00170F2E" w:rsidRPr="00170F2E" w:rsidRDefault="00170F2E" w:rsidP="00170F2E">
      <w:pPr>
        <w:pStyle w:val="ListParagraph"/>
        <w:spacing w:line="276" w:lineRule="auto"/>
      </w:pPr>
      <w:r w:rsidRPr="00170F2E">
        <w:t xml:space="preserve">  </w:t>
      </w:r>
      <w:r w:rsidRPr="00170F2E">
        <w:rPr>
          <w:rtl/>
          <w:lang w:bidi="ar-SA"/>
        </w:rPr>
        <w:t xml:space="preserve">زاوية المخروط مع </w:t>
      </w:r>
      <w:r w:rsidRPr="00170F2E">
        <w:rPr>
          <w:b/>
          <w:bCs/>
          <w:rtl/>
          <w:lang w:bidi="ar-SA"/>
        </w:rPr>
        <w:t>الأفقي = 60</w:t>
      </w:r>
      <w:proofErr w:type="gramStart"/>
      <w:r w:rsidRPr="00170F2E">
        <w:rPr>
          <w:b/>
          <w:bCs/>
        </w:rPr>
        <w:t>°</w:t>
      </w:r>
      <w:r>
        <w:rPr>
          <w:rFonts w:hint="cs"/>
          <w:rtl/>
        </w:rPr>
        <w:t>(</w:t>
      </w:r>
      <w:proofErr w:type="gramEnd"/>
      <w:r w:rsidRPr="00170F2E">
        <w:rPr>
          <w:rtl/>
          <w:lang w:bidi="ar-SA"/>
        </w:rPr>
        <w:t>وهي مكملة لها</w:t>
      </w:r>
      <w:r>
        <w:rPr>
          <w:rFonts w:hint="cs"/>
          <w:rtl/>
        </w:rPr>
        <w:t>)</w:t>
      </w:r>
    </w:p>
    <w:p w14:paraId="0221F2EA" w14:textId="77777777" w:rsidR="00170F2E" w:rsidRPr="00170F2E" w:rsidRDefault="00170F2E" w:rsidP="00170F2E">
      <w:pPr>
        <w:pStyle w:val="ListParagraph"/>
        <w:spacing w:line="276" w:lineRule="auto"/>
      </w:pPr>
      <w:r w:rsidRPr="00170F2E">
        <w:t xml:space="preserve">  </w:t>
      </w:r>
      <w:r w:rsidRPr="00170F2E">
        <w:rPr>
          <w:rtl/>
          <w:lang w:bidi="ar-SA"/>
        </w:rPr>
        <w:t>حجم الهوبر</w:t>
      </w:r>
      <w:r w:rsidRPr="00170F2E">
        <w:t xml:space="preserve"> = </w:t>
      </w:r>
      <w:r w:rsidRPr="00170F2E">
        <w:rPr>
          <w:b/>
          <w:bCs/>
        </w:rPr>
        <w:t xml:space="preserve">20 </w:t>
      </w:r>
      <w:r w:rsidRPr="00170F2E">
        <w:rPr>
          <w:b/>
          <w:bCs/>
          <w:rtl/>
          <w:lang w:bidi="ar-SA"/>
        </w:rPr>
        <w:t>لتر = 0.02</w:t>
      </w:r>
      <w:r w:rsidRPr="00170F2E">
        <w:rPr>
          <w:b/>
          <w:bCs/>
        </w:rPr>
        <w:t xml:space="preserve"> m³</w:t>
      </w:r>
    </w:p>
    <w:p w14:paraId="6B70A5CA" w14:textId="77777777" w:rsidR="00170F2E" w:rsidRDefault="00170F2E" w:rsidP="00170F2E">
      <w:pPr>
        <w:pStyle w:val="ListParagraph"/>
        <w:spacing w:line="276" w:lineRule="auto"/>
        <w:rPr>
          <w:rtl/>
        </w:rPr>
      </w:pPr>
      <w:r w:rsidRPr="00170F2E">
        <w:rPr>
          <w:rtl/>
          <w:lang w:bidi="ar-SA"/>
        </w:rPr>
        <w:t>قطر المخرج السفلي</w:t>
      </w:r>
      <w:r w:rsidRPr="00170F2E">
        <w:t xml:space="preserve"> = </w:t>
      </w:r>
      <w:r w:rsidRPr="00170F2E">
        <w:rPr>
          <w:b/>
          <w:bCs/>
        </w:rPr>
        <w:t xml:space="preserve">65 mm → </w:t>
      </w:r>
      <w:r w:rsidRPr="00170F2E">
        <w:rPr>
          <w:b/>
          <w:bCs/>
          <w:rtl/>
          <w:lang w:bidi="ar-SA"/>
        </w:rPr>
        <w:t>نصف القطر</w:t>
      </w:r>
      <w:r w:rsidRPr="00170F2E">
        <w:rPr>
          <w:b/>
          <w:bCs/>
        </w:rPr>
        <w:t xml:space="preserve"> </w:t>
      </w:r>
      <w:proofErr w:type="spellStart"/>
      <w:r w:rsidRPr="00170F2E">
        <w:rPr>
          <w:b/>
          <w:bCs/>
        </w:rPr>
        <w:t>r_out</w:t>
      </w:r>
      <w:proofErr w:type="spellEnd"/>
      <w:r w:rsidRPr="00170F2E">
        <w:rPr>
          <w:b/>
          <w:bCs/>
        </w:rPr>
        <w:t xml:space="preserve"> = 32.5 mm = 0.0325 m</w:t>
      </w:r>
    </w:p>
    <w:p w14:paraId="5B952BB9" w14:textId="77777777" w:rsidR="00170F2E" w:rsidRDefault="00170F2E" w:rsidP="00170F2E">
      <w:pPr>
        <w:pStyle w:val="ListParagraph"/>
        <w:spacing w:line="276" w:lineRule="auto"/>
        <w:rPr>
          <w:rtl/>
        </w:rPr>
      </w:pPr>
    </w:p>
    <w:p w14:paraId="04BB3400" w14:textId="77777777" w:rsidR="00170F2E" w:rsidRDefault="00170F2E" w:rsidP="00170F2E">
      <w:pPr>
        <w:spacing w:line="276" w:lineRule="auto"/>
        <w:rPr>
          <w:noProof/>
          <w:rtl/>
        </w:rPr>
      </w:pPr>
      <w:r>
        <w:rPr>
          <w:rFonts w:hint="cs"/>
          <w:noProof/>
          <w:rtl/>
        </w:rPr>
        <w:t xml:space="preserve">وبما ان الهوبر مخروط ناقص سنستخدم معادله المخروط الناقص </w:t>
      </w:r>
    </w:p>
    <w:p w14:paraId="1CC684AC" w14:textId="77777777" w:rsidR="00170F2E" w:rsidRPr="00170F2E" w:rsidRDefault="00170F2E" w:rsidP="00170F2E">
      <w:pPr>
        <w:spacing w:line="276" w:lineRule="auto"/>
      </w:pPr>
      <w:r>
        <w:rPr>
          <w:noProof/>
        </w:rPr>
        <w:drawing>
          <wp:inline distT="0" distB="0" distL="0" distR="0" wp14:anchorId="6787ECE8" wp14:editId="64986E46">
            <wp:extent cx="3162574" cy="731583"/>
            <wp:effectExtent l="0" t="0" r="0" b="0"/>
            <wp:docPr id="954454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54044" name="Picture 954454044"/>
                    <pic:cNvPicPr/>
                  </pic:nvPicPr>
                  <pic:blipFill>
                    <a:blip r:embed="rId68">
                      <a:extLst>
                        <a:ext uri="{28A0092B-C50C-407E-A947-70E740481C1C}">
                          <a14:useLocalDpi xmlns:a14="http://schemas.microsoft.com/office/drawing/2010/main" val="0"/>
                        </a:ext>
                      </a:extLst>
                    </a:blip>
                    <a:stretch>
                      <a:fillRect/>
                    </a:stretch>
                  </pic:blipFill>
                  <pic:spPr>
                    <a:xfrm>
                      <a:off x="0" y="0"/>
                      <a:ext cx="3162574" cy="731583"/>
                    </a:xfrm>
                    <a:prstGeom prst="rect">
                      <a:avLst/>
                    </a:prstGeom>
                  </pic:spPr>
                </pic:pic>
              </a:graphicData>
            </a:graphic>
          </wp:inline>
        </w:drawing>
      </w:r>
    </w:p>
    <w:p w14:paraId="06DC7575" w14:textId="77777777" w:rsidR="00DD56CD" w:rsidRPr="00040DAD" w:rsidRDefault="00170F2E" w:rsidP="00DD56CD">
      <w:pPr>
        <w:pStyle w:val="ListParagraph"/>
        <w:spacing w:line="276" w:lineRule="auto"/>
        <w:rPr>
          <w:rtl/>
        </w:rPr>
      </w:pPr>
      <w:r>
        <w:rPr>
          <w:rFonts w:hint="cs"/>
          <w:noProof/>
        </w:rPr>
        <w:drawing>
          <wp:inline distT="0" distB="0" distL="0" distR="0" wp14:anchorId="46CB6625" wp14:editId="041A76CE">
            <wp:extent cx="1318374" cy="914479"/>
            <wp:effectExtent l="0" t="0" r="0" b="0"/>
            <wp:docPr id="405480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80723" name="Picture 405480723"/>
                    <pic:cNvPicPr/>
                  </pic:nvPicPr>
                  <pic:blipFill>
                    <a:blip r:embed="rId69">
                      <a:extLst>
                        <a:ext uri="{28A0092B-C50C-407E-A947-70E740481C1C}">
                          <a14:useLocalDpi xmlns:a14="http://schemas.microsoft.com/office/drawing/2010/main" val="0"/>
                        </a:ext>
                      </a:extLst>
                    </a:blip>
                    <a:stretch>
                      <a:fillRect/>
                    </a:stretch>
                  </pic:blipFill>
                  <pic:spPr>
                    <a:xfrm>
                      <a:off x="0" y="0"/>
                      <a:ext cx="1318374" cy="914479"/>
                    </a:xfrm>
                    <a:prstGeom prst="rect">
                      <a:avLst/>
                    </a:prstGeom>
                  </pic:spPr>
                </pic:pic>
              </a:graphicData>
            </a:graphic>
          </wp:inline>
        </w:drawing>
      </w:r>
    </w:p>
    <w:p w14:paraId="5292BB1B" w14:textId="77777777" w:rsidR="00170F2E" w:rsidRPr="00170F2E" w:rsidRDefault="00170F2E" w:rsidP="00170F2E">
      <w:r w:rsidRPr="00170F2E">
        <w:rPr>
          <w:b/>
          <w:bCs/>
          <w:rtl/>
          <w:lang w:bidi="ar-SA"/>
        </w:rPr>
        <w:t>ارتفاع الهوبر</w:t>
      </w:r>
      <w:r w:rsidRPr="00170F2E">
        <w:rPr>
          <w:b/>
          <w:bCs/>
        </w:rPr>
        <w:t xml:space="preserve"> H ≈ 0.33 m = 330 mm</w:t>
      </w:r>
    </w:p>
    <w:p w14:paraId="6220DE16" w14:textId="77777777" w:rsidR="00170F2E" w:rsidRPr="00170F2E" w:rsidRDefault="00170F2E" w:rsidP="00170F2E">
      <w:r w:rsidRPr="00170F2E">
        <w:rPr>
          <w:b/>
          <w:bCs/>
          <w:rtl/>
          <w:lang w:bidi="ar-SA"/>
        </w:rPr>
        <w:lastRenderedPageBreak/>
        <w:t>نصف القطر العلوي</w:t>
      </w:r>
      <w:r w:rsidRPr="00170F2E">
        <w:rPr>
          <w:b/>
          <w:bCs/>
        </w:rPr>
        <w:t xml:space="preserve"> R ≈ 0.2228 m → </w:t>
      </w:r>
      <w:r w:rsidRPr="00170F2E">
        <w:rPr>
          <w:b/>
          <w:bCs/>
          <w:rtl/>
          <w:lang w:bidi="ar-SA"/>
        </w:rPr>
        <w:t>قطر علوي</w:t>
      </w:r>
      <w:r w:rsidRPr="00170F2E">
        <w:rPr>
          <w:b/>
          <w:bCs/>
        </w:rPr>
        <w:t xml:space="preserve"> </w:t>
      </w:r>
      <w:proofErr w:type="spellStart"/>
      <w:r w:rsidRPr="00170F2E">
        <w:rPr>
          <w:b/>
          <w:bCs/>
        </w:rPr>
        <w:t>D_top</w:t>
      </w:r>
      <w:proofErr w:type="spellEnd"/>
      <w:r w:rsidRPr="00170F2E">
        <w:rPr>
          <w:b/>
          <w:bCs/>
        </w:rPr>
        <w:t xml:space="preserve"> ≈ 445.6 mm</w:t>
      </w:r>
    </w:p>
    <w:p w14:paraId="21F4E5AF" w14:textId="77777777" w:rsidR="00DB41A7" w:rsidRPr="00DB41A7" w:rsidRDefault="00DB41A7" w:rsidP="00DB41A7">
      <w:pPr>
        <w:numPr>
          <w:ilvl w:val="0"/>
          <w:numId w:val="49"/>
        </w:numPr>
      </w:pPr>
      <w:r w:rsidRPr="00DB41A7">
        <w:rPr>
          <w:b/>
          <w:bCs/>
          <w:rtl/>
          <w:lang w:bidi="ar-SA"/>
        </w:rPr>
        <w:t>قطر المخرج السفلي</w:t>
      </w:r>
      <w:r w:rsidRPr="00DB41A7">
        <w:rPr>
          <w:b/>
          <w:bCs/>
        </w:rPr>
        <w:t xml:space="preserve"> </w:t>
      </w:r>
      <w:r>
        <w:rPr>
          <w:b/>
          <w:bCs/>
        </w:rPr>
        <w:t>:</w:t>
      </w:r>
      <w:r w:rsidRPr="00DB41A7">
        <w:rPr>
          <w:b/>
          <w:bCs/>
        </w:rPr>
        <w:t>(Outlet Diameter)</w:t>
      </w:r>
    </w:p>
    <w:p w14:paraId="4B1C2F6F" w14:textId="77777777" w:rsidR="00DB41A7" w:rsidRPr="00DB41A7" w:rsidRDefault="00DB41A7" w:rsidP="00DB41A7">
      <w:proofErr w:type="spellStart"/>
      <w:r w:rsidRPr="00DB41A7">
        <w:t>Dout</w:t>
      </w:r>
      <w:proofErr w:type="spellEnd"/>
      <w:r w:rsidRPr="00DB41A7">
        <w:t xml:space="preserve">=65  </w:t>
      </w:r>
    </w:p>
    <w:p w14:paraId="13548C65" w14:textId="77777777" w:rsidR="00DB41A7" w:rsidRPr="00DB41A7" w:rsidRDefault="00DB41A7" w:rsidP="00DB41A7">
      <w:pPr>
        <w:numPr>
          <w:ilvl w:val="0"/>
          <w:numId w:val="49"/>
        </w:numPr>
      </w:pPr>
      <w:r w:rsidRPr="00DB41A7">
        <w:rPr>
          <w:b/>
          <w:bCs/>
          <w:rtl/>
          <w:lang w:bidi="ar-SA"/>
        </w:rPr>
        <w:t>نصف قطر المخرج</w:t>
      </w:r>
    </w:p>
    <w:p w14:paraId="2D9AB4B7" w14:textId="77777777" w:rsidR="00DB41A7" w:rsidRPr="00DB41A7" w:rsidRDefault="00DB41A7" w:rsidP="00DB41A7">
      <w:pPr>
        <w:rPr>
          <w:rtl/>
        </w:rPr>
      </w:pPr>
      <w:r w:rsidRPr="00DB41A7">
        <w:t xml:space="preserve">rout=32.5 mm </w:t>
      </w:r>
    </w:p>
    <w:p w14:paraId="2313A8E6" w14:textId="77777777" w:rsidR="00DB41A7" w:rsidRPr="00DB41A7" w:rsidRDefault="00DB41A7" w:rsidP="00DB41A7">
      <w:pPr>
        <w:numPr>
          <w:ilvl w:val="0"/>
          <w:numId w:val="49"/>
        </w:numPr>
      </w:pPr>
      <w:r w:rsidRPr="00DB41A7">
        <w:rPr>
          <w:b/>
          <w:bCs/>
          <w:rtl/>
          <w:lang w:bidi="ar-SA"/>
        </w:rPr>
        <w:t>ارتفاع الهوبر الكلي</w:t>
      </w:r>
      <w:r w:rsidRPr="00DB41A7">
        <w:rPr>
          <w:b/>
          <w:bCs/>
        </w:rPr>
        <w:t xml:space="preserve"> (Vertical Height)</w:t>
      </w:r>
    </w:p>
    <w:p w14:paraId="44433FEB" w14:textId="77777777" w:rsidR="00DB41A7" w:rsidRPr="00DB41A7" w:rsidRDefault="00DB41A7" w:rsidP="00DB41A7">
      <w:r w:rsidRPr="00DB41A7">
        <w:t xml:space="preserve">H≈330 mm </w:t>
      </w:r>
    </w:p>
    <w:p w14:paraId="62F7F555" w14:textId="77777777" w:rsidR="00DB41A7" w:rsidRPr="00DB41A7" w:rsidRDefault="00DB41A7" w:rsidP="00DB41A7">
      <w:pPr>
        <w:numPr>
          <w:ilvl w:val="0"/>
          <w:numId w:val="49"/>
        </w:numPr>
      </w:pPr>
      <w:r w:rsidRPr="00DB41A7">
        <w:rPr>
          <w:b/>
          <w:bCs/>
          <w:rtl/>
          <w:lang w:bidi="ar-SA"/>
        </w:rPr>
        <w:t xml:space="preserve">القطر العلوي </w:t>
      </w:r>
      <w:proofErr w:type="spellStart"/>
      <w:r w:rsidRPr="00DB41A7">
        <w:rPr>
          <w:b/>
          <w:bCs/>
          <w:rtl/>
          <w:lang w:bidi="ar-SA"/>
        </w:rPr>
        <w:t>للهوبر</w:t>
      </w:r>
      <w:proofErr w:type="spellEnd"/>
      <w:r w:rsidRPr="00DB41A7">
        <w:rPr>
          <w:b/>
          <w:bCs/>
        </w:rPr>
        <w:t xml:space="preserve"> (Top Diameter)</w:t>
      </w:r>
    </w:p>
    <w:p w14:paraId="5D8BAB59" w14:textId="77777777" w:rsidR="00DB41A7" w:rsidRPr="00DB41A7" w:rsidRDefault="00DB41A7" w:rsidP="00DB41A7">
      <w:r w:rsidRPr="00DB41A7">
        <w:t xml:space="preserve">Dtop≈446 mm(R≈223mm) </w:t>
      </w:r>
    </w:p>
    <w:p w14:paraId="52395DA2" w14:textId="77777777" w:rsidR="00DB41A7" w:rsidRPr="00DB41A7" w:rsidRDefault="00DB41A7" w:rsidP="00DB41A7">
      <w:pPr>
        <w:numPr>
          <w:ilvl w:val="0"/>
          <w:numId w:val="49"/>
        </w:numPr>
      </w:pPr>
      <w:r w:rsidRPr="00DB41A7">
        <w:rPr>
          <w:b/>
          <w:bCs/>
          <w:rtl/>
          <w:lang w:bidi="ar-SA"/>
        </w:rPr>
        <w:t>زاوية الجدار مع العمودي</w:t>
      </w:r>
    </w:p>
    <w:p w14:paraId="7DC9E3B1" w14:textId="77777777" w:rsidR="00DB41A7" w:rsidRPr="00DB41A7" w:rsidRDefault="00DB41A7" w:rsidP="00DB41A7">
      <w:r w:rsidRPr="00DB41A7">
        <w:t>φ=30</w:t>
      </w:r>
      <w:r w:rsidRPr="00DB41A7">
        <w:rPr>
          <w:rFonts w:ascii="Cambria Math" w:hAnsi="Cambria Math" w:cs="Cambria Math"/>
        </w:rPr>
        <w:t>∘</w:t>
      </w:r>
    </w:p>
    <w:p w14:paraId="45310752" w14:textId="77777777" w:rsidR="00DB41A7" w:rsidRPr="00DB41A7" w:rsidRDefault="00DB41A7" w:rsidP="00DB41A7">
      <w:pPr>
        <w:pStyle w:val="ListParagraph"/>
        <w:numPr>
          <w:ilvl w:val="0"/>
          <w:numId w:val="50"/>
        </w:numPr>
      </w:pPr>
      <w:r w:rsidRPr="00DB41A7">
        <w:rPr>
          <w:rtl/>
          <w:lang w:bidi="ar-SA"/>
        </w:rPr>
        <w:t>بهذه الأبعاد سعة الهوبر تقريبًا</w:t>
      </w:r>
      <w:r w:rsidRPr="00DB41A7">
        <w:t>:</w:t>
      </w:r>
    </w:p>
    <w:p w14:paraId="04F29EBF" w14:textId="77777777" w:rsidR="005129BF" w:rsidRDefault="00DB41A7" w:rsidP="00DB41A7">
      <w:pPr>
        <w:rPr>
          <w:rtl/>
        </w:rPr>
      </w:pPr>
      <w:r w:rsidRPr="00DB41A7">
        <w:t>V≈0.02 m3=20 L</w:t>
      </w:r>
    </w:p>
    <w:p w14:paraId="6AC0C393" w14:textId="77777777" w:rsidR="00DB41A7" w:rsidRDefault="00DB41A7" w:rsidP="00DB41A7">
      <w:pPr>
        <w:rPr>
          <w:rtl/>
        </w:rPr>
      </w:pPr>
    </w:p>
    <w:p w14:paraId="001BD578" w14:textId="77777777" w:rsidR="00DB41A7" w:rsidRPr="00040DAD" w:rsidRDefault="003D12CC" w:rsidP="00DB41A7">
      <w:pPr>
        <w:rPr>
          <w:rtl/>
        </w:rPr>
      </w:pPr>
      <w:r>
        <w:rPr>
          <w:rFonts w:hint="cs"/>
          <w:rtl/>
        </w:rPr>
        <w:t xml:space="preserve">وسوف نقوم باستخدام 2 </w:t>
      </w:r>
      <w:r>
        <w:t xml:space="preserve">agitators </w:t>
      </w:r>
      <w:r>
        <w:rPr>
          <w:rtl/>
        </w:rPr>
        <w:t>جانبية</w:t>
      </w:r>
      <w:r>
        <w:t xml:space="preserve"> (2 paddles) </w:t>
      </w:r>
      <w:r>
        <w:rPr>
          <w:rFonts w:hint="cs"/>
          <w:rtl/>
        </w:rPr>
        <w:t xml:space="preserve">لكي تساعد في تحريك المواد في الهوبر ومنع </w:t>
      </w:r>
      <w:proofErr w:type="spellStart"/>
      <w:r>
        <w:rPr>
          <w:rFonts w:hint="cs"/>
          <w:rtl/>
        </w:rPr>
        <w:t>التجسر</w:t>
      </w:r>
      <w:proofErr w:type="spellEnd"/>
      <w:r>
        <w:rPr>
          <w:rFonts w:hint="cs"/>
          <w:rtl/>
        </w:rPr>
        <w:t xml:space="preserve"> </w:t>
      </w:r>
    </w:p>
    <w:p w14:paraId="46D901C2" w14:textId="2C550DF4" w:rsidR="00BF2864" w:rsidRDefault="003D12CC" w:rsidP="00BF2864">
      <w:pPr>
        <w:rPr>
          <w:rFonts w:ascii="Arial" w:hAnsi="Arial" w:cs="Arial"/>
          <w:sz w:val="24"/>
          <w:szCs w:val="24"/>
          <w:rtl/>
        </w:rPr>
      </w:pPr>
      <w:r>
        <w:rPr>
          <w:rStyle w:val="Strong"/>
          <w:rtl/>
        </w:rPr>
        <w:t>عدد الشفرات</w:t>
      </w:r>
      <w:r>
        <w:rPr>
          <w:rStyle w:val="Strong"/>
        </w:rPr>
        <w:t>:</w:t>
      </w:r>
      <w:r>
        <w:t xml:space="preserve"> 2 </w:t>
      </w:r>
      <w:r>
        <w:rPr>
          <w:rtl/>
        </w:rPr>
        <w:t xml:space="preserve">(متقابلتان ±180°) — </w:t>
      </w:r>
      <w:r w:rsidR="00913E47">
        <w:rPr>
          <w:rFonts w:hint="cs"/>
          <w:rtl/>
        </w:rPr>
        <w:t>ل</w:t>
      </w:r>
      <w:r>
        <w:rPr>
          <w:rtl/>
        </w:rPr>
        <w:t xml:space="preserve">توازن ميكانيكي، وفك </w:t>
      </w:r>
      <w:r>
        <w:rPr>
          <w:rFonts w:hint="cs"/>
          <w:rtl/>
        </w:rPr>
        <w:t>ت</w:t>
      </w:r>
      <w:r>
        <w:rPr>
          <w:rtl/>
        </w:rPr>
        <w:t>جسر فعال</w:t>
      </w:r>
      <w:r>
        <w:t>.</w:t>
      </w:r>
    </w:p>
    <w:p w14:paraId="0E254CEB" w14:textId="77777777" w:rsidR="003D12CC" w:rsidRDefault="003D12CC" w:rsidP="00BF2864">
      <w:pPr>
        <w:rPr>
          <w:rFonts w:ascii="Arial" w:hAnsi="Arial" w:cs="Arial"/>
          <w:sz w:val="24"/>
          <w:szCs w:val="24"/>
          <w:rtl/>
        </w:rPr>
      </w:pPr>
      <w:r>
        <w:rPr>
          <w:rStyle w:val="Strong"/>
          <w:rtl/>
        </w:rPr>
        <w:t>نوع الشفرة</w:t>
      </w:r>
      <w:r>
        <w:rPr>
          <w:rStyle w:val="Strong"/>
        </w:rPr>
        <w:t>:</w:t>
      </w:r>
      <w:r>
        <w:t xml:space="preserve"> paddle </w:t>
      </w:r>
      <w:r>
        <w:rPr>
          <w:rtl/>
        </w:rPr>
        <w:t>(لوح مسطح) أو</w:t>
      </w:r>
      <w:r>
        <w:t xml:space="preserve"> skewed paddle </w:t>
      </w:r>
      <w:r>
        <w:rPr>
          <w:rtl/>
        </w:rPr>
        <w:t xml:space="preserve">بقليل من </w:t>
      </w:r>
      <w:proofErr w:type="gramStart"/>
      <w:r>
        <w:rPr>
          <w:rtl/>
        </w:rPr>
        <w:t>الـ</w:t>
      </w:r>
      <w:r>
        <w:t>rake</w:t>
      </w:r>
      <w:proofErr w:type="gramEnd"/>
      <w:r>
        <w:t xml:space="preserve"> (25°) </w:t>
      </w:r>
      <w:r>
        <w:rPr>
          <w:rtl/>
        </w:rPr>
        <w:t>نحو المخرج لتسريع التغذية</w:t>
      </w:r>
      <w:r>
        <w:t>.</w:t>
      </w:r>
    </w:p>
    <w:p w14:paraId="48048247" w14:textId="77777777" w:rsidR="003D12CC" w:rsidRDefault="00027C04" w:rsidP="00BF2864">
      <w:r>
        <w:rPr>
          <w:rStyle w:val="Strong"/>
          <w:rtl/>
        </w:rPr>
        <w:t>موضع عمودي</w:t>
      </w:r>
      <w:r>
        <w:rPr>
          <w:rStyle w:val="Strong"/>
        </w:rPr>
        <w:t>:</w:t>
      </w:r>
      <w:r>
        <w:t xml:space="preserve"> </w:t>
      </w:r>
      <w:r>
        <w:rPr>
          <w:rtl/>
        </w:rPr>
        <w:t>شفرة عليا في الجزء الأسطواني/العلوي إن وُجد، وشفرة سفلية قريبة من المخرج</w:t>
      </w:r>
      <w:r>
        <w:t xml:space="preserve"> </w:t>
      </w:r>
      <w:r>
        <w:rPr>
          <w:rtl/>
        </w:rPr>
        <w:t xml:space="preserve">فوق فتحة </w:t>
      </w:r>
      <w:r>
        <w:rPr>
          <w:rFonts w:hint="cs"/>
          <w:rtl/>
        </w:rPr>
        <w:t>المخرج</w:t>
      </w:r>
      <w:r>
        <w:t>.</w:t>
      </w:r>
    </w:p>
    <w:p w14:paraId="7006AC64" w14:textId="77777777" w:rsidR="00027C04" w:rsidRDefault="00027C04" w:rsidP="00BF2864">
      <w:pPr>
        <w:rPr>
          <w:rFonts w:ascii="Arial" w:hAnsi="Arial" w:cs="Arial"/>
          <w:sz w:val="24"/>
          <w:szCs w:val="24"/>
          <w:rtl/>
        </w:rPr>
      </w:pPr>
      <w:r>
        <w:rPr>
          <w:rStyle w:val="Strong"/>
          <w:rtl/>
        </w:rPr>
        <w:t>سبب وجود</w:t>
      </w:r>
      <w:r>
        <w:rPr>
          <w:rStyle w:val="Strong"/>
        </w:rPr>
        <w:t xml:space="preserve"> motor </w:t>
      </w:r>
      <w:r>
        <w:rPr>
          <w:rStyle w:val="Strong"/>
          <w:rtl/>
        </w:rPr>
        <w:t>مستقل</w:t>
      </w:r>
      <w:r>
        <w:rPr>
          <w:rStyle w:val="Strong"/>
        </w:rPr>
        <w:t>:</w:t>
      </w:r>
      <w:r>
        <w:t xml:space="preserve"> </w:t>
      </w:r>
      <w:r>
        <w:rPr>
          <w:rtl/>
        </w:rPr>
        <w:t>لتشغيل نبضي</w:t>
      </w:r>
      <w:r>
        <w:t xml:space="preserve"> (burst) </w:t>
      </w:r>
      <w:r>
        <w:rPr>
          <w:rtl/>
        </w:rPr>
        <w:t xml:space="preserve">عند اللزوم لكسر الجسور، دون إزعاج دقة قياس </w:t>
      </w:r>
      <w:r>
        <w:rPr>
          <w:rFonts w:hint="cs"/>
          <w:rtl/>
        </w:rPr>
        <w:t>الـ</w:t>
      </w:r>
      <w:r>
        <w:t xml:space="preserve"> auger.</w:t>
      </w:r>
    </w:p>
    <w:p w14:paraId="4B1066EC" w14:textId="77777777" w:rsidR="00027C04" w:rsidRDefault="00027C04" w:rsidP="00027C04">
      <w:pPr>
        <w:rPr>
          <w:rFonts w:ascii="Arial" w:hAnsi="Arial" w:cs="Arial"/>
          <w:b/>
          <w:bCs/>
          <w:sz w:val="24"/>
          <w:szCs w:val="24"/>
          <w:rtl/>
        </w:rPr>
      </w:pPr>
      <w:r w:rsidRPr="00027C04">
        <w:rPr>
          <w:rFonts w:ascii="Arial" w:hAnsi="Arial" w:cs="Arial"/>
          <w:b/>
          <w:bCs/>
          <w:sz w:val="24"/>
          <w:szCs w:val="24"/>
          <w:rtl/>
        </w:rPr>
        <w:t>أبعاد الشفرات</w:t>
      </w:r>
      <w:r>
        <w:rPr>
          <w:rFonts w:ascii="Arial" w:hAnsi="Arial" w:cs="Arial" w:hint="cs"/>
          <w:b/>
          <w:bCs/>
          <w:sz w:val="24"/>
          <w:szCs w:val="24"/>
          <w:rtl/>
        </w:rPr>
        <w:t>:</w:t>
      </w:r>
    </w:p>
    <w:p w14:paraId="4F494978" w14:textId="77777777" w:rsidR="00027C04" w:rsidRDefault="00027C04" w:rsidP="00027C04">
      <w:pPr>
        <w:pStyle w:val="ListParagraph"/>
        <w:numPr>
          <w:ilvl w:val="0"/>
          <w:numId w:val="50"/>
        </w:numPr>
        <w:rPr>
          <w:rFonts w:ascii="Arial" w:hAnsi="Arial" w:cs="Arial"/>
          <w:b/>
          <w:bCs/>
          <w:sz w:val="24"/>
          <w:szCs w:val="24"/>
        </w:rPr>
      </w:pPr>
      <w:r>
        <w:rPr>
          <w:rStyle w:val="Strong"/>
          <w:rtl/>
        </w:rPr>
        <w:t>عرض الشفرة</w:t>
      </w:r>
      <w:r>
        <w:rPr>
          <w:rStyle w:val="Strong"/>
        </w:rPr>
        <w:t xml:space="preserve"> (blade width)</w:t>
      </w:r>
      <w:r>
        <w:t xml:space="preserve">: </w:t>
      </w:r>
      <w:r>
        <w:rPr>
          <w:rtl/>
        </w:rPr>
        <w:t>اختياري عمليًا بين 50–80</w:t>
      </w:r>
      <w:r>
        <w:t xml:space="preserve"> mm</w:t>
      </w:r>
      <w:r>
        <w:rPr>
          <w:rFonts w:ascii="Arial" w:hAnsi="Arial" w:cs="Arial" w:hint="cs"/>
          <w:b/>
          <w:bCs/>
          <w:sz w:val="24"/>
          <w:szCs w:val="24"/>
          <w:rtl/>
        </w:rPr>
        <w:t xml:space="preserve">سوف نختار60  </w:t>
      </w:r>
    </w:p>
    <w:p w14:paraId="49946359" w14:textId="77777777" w:rsidR="00027C04" w:rsidRDefault="00027C04" w:rsidP="00027C04">
      <w:pPr>
        <w:pStyle w:val="ListParagraph"/>
        <w:numPr>
          <w:ilvl w:val="0"/>
          <w:numId w:val="50"/>
        </w:numPr>
        <w:rPr>
          <w:rFonts w:ascii="Arial" w:hAnsi="Arial" w:cs="Arial"/>
          <w:b/>
          <w:bCs/>
          <w:sz w:val="24"/>
          <w:szCs w:val="24"/>
        </w:rPr>
      </w:pPr>
      <w:r>
        <w:rPr>
          <w:rFonts w:ascii="Arial" w:hAnsi="Arial" w:cs="Arial" w:hint="cs"/>
          <w:b/>
          <w:bCs/>
          <w:sz w:val="24"/>
          <w:szCs w:val="24"/>
          <w:rtl/>
        </w:rPr>
        <w:t xml:space="preserve"> </w:t>
      </w:r>
      <w:r>
        <w:rPr>
          <w:rStyle w:val="Strong"/>
          <w:rtl/>
        </w:rPr>
        <w:t>سماكة الشفرة</w:t>
      </w:r>
      <w:r>
        <w:rPr>
          <w:rStyle w:val="Strong"/>
        </w:rPr>
        <w:t xml:space="preserve"> (thickness):</w:t>
      </w:r>
      <w:r>
        <w:t xml:space="preserve"> </w:t>
      </w:r>
      <w:r>
        <w:rPr>
          <w:rStyle w:val="Strong"/>
        </w:rPr>
        <w:t>4.0 mm</w:t>
      </w:r>
      <w:r>
        <w:t xml:space="preserve"> </w:t>
      </w:r>
      <w:r>
        <w:rPr>
          <w:rFonts w:hint="cs"/>
          <w:rtl/>
        </w:rPr>
        <w:t>مقاومة</w:t>
      </w:r>
      <w:r>
        <w:rPr>
          <w:rtl/>
        </w:rPr>
        <w:t xml:space="preserve"> كافية</w:t>
      </w:r>
    </w:p>
    <w:p w14:paraId="5CB4369B" w14:textId="77777777" w:rsidR="00027C04" w:rsidRDefault="00027C04" w:rsidP="00027C04">
      <w:pPr>
        <w:pStyle w:val="ListParagraph"/>
        <w:numPr>
          <w:ilvl w:val="0"/>
          <w:numId w:val="50"/>
        </w:numPr>
        <w:rPr>
          <w:rFonts w:ascii="Arial" w:hAnsi="Arial" w:cs="Arial"/>
          <w:b/>
          <w:bCs/>
          <w:sz w:val="24"/>
          <w:szCs w:val="24"/>
        </w:rPr>
      </w:pPr>
      <w:r>
        <w:rPr>
          <w:rtl/>
        </w:rPr>
        <w:t>مواضع محورية</w:t>
      </w:r>
      <w:r>
        <w:rPr>
          <w:rFonts w:ascii="Arial" w:hAnsi="Arial" w:cs="Arial" w:hint="cs"/>
          <w:b/>
          <w:bCs/>
          <w:sz w:val="24"/>
          <w:szCs w:val="24"/>
          <w:rtl/>
        </w:rPr>
        <w:t xml:space="preserve">: </w:t>
      </w:r>
      <w:r>
        <w:rPr>
          <w:rtl/>
        </w:rPr>
        <w:t xml:space="preserve">شفرة علوية عند حوالي </w:t>
      </w:r>
      <w:r>
        <w:rPr>
          <w:rStyle w:val="katex-mathml"/>
        </w:rPr>
        <w:t>0.40–0.50</w:t>
      </w:r>
      <w:r>
        <w:rPr>
          <w:rtl/>
        </w:rPr>
        <w:t>من ارتفاع المخروط (من القمة)</w:t>
      </w:r>
      <w:r>
        <w:rPr>
          <w:rFonts w:ascii="Arial" w:hAnsi="Arial" w:cs="Arial" w:hint="cs"/>
          <w:b/>
          <w:bCs/>
          <w:sz w:val="24"/>
          <w:szCs w:val="24"/>
          <w:rtl/>
        </w:rPr>
        <w:t xml:space="preserve"> </w:t>
      </w:r>
      <w:proofErr w:type="gramStart"/>
      <w:r>
        <w:rPr>
          <w:rFonts w:ascii="Arial" w:hAnsi="Arial" w:cs="Arial" w:hint="cs"/>
          <w:b/>
          <w:bCs/>
          <w:sz w:val="24"/>
          <w:szCs w:val="24"/>
          <w:rtl/>
        </w:rPr>
        <w:t xml:space="preserve">و </w:t>
      </w:r>
      <w:r>
        <w:rPr>
          <w:rFonts w:hint="cs"/>
          <w:rtl/>
        </w:rPr>
        <w:t>ال</w:t>
      </w:r>
      <w:r>
        <w:rPr>
          <w:rtl/>
        </w:rPr>
        <w:t>شفرة</w:t>
      </w:r>
      <w:proofErr w:type="gramEnd"/>
      <w:r>
        <w:rPr>
          <w:rtl/>
        </w:rPr>
        <w:t xml:space="preserve"> السفلية عند </w:t>
      </w:r>
      <w:r>
        <w:rPr>
          <w:rStyle w:val="katex-mathml"/>
        </w:rPr>
        <w:t>0.85–0.95</w:t>
      </w:r>
      <w:r>
        <w:rPr>
          <w:rtl/>
        </w:rPr>
        <w:t>من ارتفاع المخروط (قريبة من المخرج)</w:t>
      </w:r>
      <w:r>
        <w:t>.</w:t>
      </w:r>
    </w:p>
    <w:p w14:paraId="089FBA05" w14:textId="77777777" w:rsidR="00027C04" w:rsidRDefault="00027C04" w:rsidP="00027C04">
      <w:pPr>
        <w:pStyle w:val="ListParagraph"/>
        <w:rPr>
          <w:rFonts w:ascii="Arial" w:hAnsi="Arial" w:cs="Arial"/>
          <w:b/>
          <w:bCs/>
          <w:sz w:val="24"/>
          <w:szCs w:val="24"/>
          <w:rtl/>
        </w:rPr>
      </w:pPr>
      <w:r>
        <w:rPr>
          <w:rtl/>
        </w:rPr>
        <w:t>موضع شفرة عليا من القمة</w:t>
      </w:r>
      <w:r>
        <w:t xml:space="preserve"> ≈ </w:t>
      </w:r>
      <w:r>
        <w:rPr>
          <w:rStyle w:val="katex-mathml"/>
        </w:rPr>
        <w:t>0.45×h≈148.5 </w:t>
      </w:r>
      <w:proofErr w:type="gramStart"/>
      <w:r>
        <w:rPr>
          <w:rStyle w:val="katex-mathml"/>
        </w:rPr>
        <w:t>mm</w:t>
      </w:r>
      <w:r>
        <w:t>)</w:t>
      </w:r>
      <w:r>
        <w:rPr>
          <w:rtl/>
        </w:rPr>
        <w:t>من</w:t>
      </w:r>
      <w:proofErr w:type="gramEnd"/>
      <w:r>
        <w:rPr>
          <w:rtl/>
        </w:rPr>
        <w:t xml:space="preserve"> أعلى المخروط</w:t>
      </w:r>
      <w:r>
        <w:t>(</w:t>
      </w:r>
      <w:r>
        <w:rPr>
          <w:rFonts w:ascii="Arial" w:hAnsi="Arial" w:cs="Arial" w:hint="cs"/>
          <w:b/>
          <w:bCs/>
          <w:sz w:val="24"/>
          <w:szCs w:val="24"/>
          <w:rtl/>
        </w:rPr>
        <w:t xml:space="preserve"> . </w:t>
      </w:r>
    </w:p>
    <w:p w14:paraId="72AFFFE5" w14:textId="77777777" w:rsidR="00027C04" w:rsidRDefault="00027C04" w:rsidP="00027C04">
      <w:pPr>
        <w:pStyle w:val="ListParagraph"/>
        <w:rPr>
          <w:rFonts w:ascii="Arial" w:hAnsi="Arial" w:cs="Arial"/>
          <w:sz w:val="24"/>
          <w:szCs w:val="24"/>
          <w:rtl/>
        </w:rPr>
      </w:pPr>
      <w:r>
        <w:rPr>
          <w:rtl/>
        </w:rPr>
        <w:t>موضع شفرة سفلية</w:t>
      </w:r>
      <w:r>
        <w:t xml:space="preserve"> ≈ </w:t>
      </w:r>
      <w:r>
        <w:rPr>
          <w:rStyle w:val="katex-mathml"/>
        </w:rPr>
        <w:t>0.90×h≈297 </w:t>
      </w:r>
      <w:proofErr w:type="gramStart"/>
      <w:r>
        <w:rPr>
          <w:rStyle w:val="katex-mathml"/>
        </w:rPr>
        <w:t>mm</w:t>
      </w:r>
      <w:r>
        <w:t xml:space="preserve"> )</w:t>
      </w:r>
      <w:r>
        <w:rPr>
          <w:rtl/>
        </w:rPr>
        <w:t>قريبة</w:t>
      </w:r>
      <w:proofErr w:type="gramEnd"/>
      <w:r>
        <w:rPr>
          <w:rtl/>
        </w:rPr>
        <w:t xml:space="preserve"> جداً من المخرج</w:t>
      </w:r>
      <w:r>
        <w:t>(</w:t>
      </w:r>
      <w:r>
        <w:rPr>
          <w:rFonts w:ascii="Arial" w:hAnsi="Arial" w:cs="Arial" w:hint="cs"/>
          <w:b/>
          <w:bCs/>
          <w:sz w:val="24"/>
          <w:szCs w:val="24"/>
          <w:rtl/>
        </w:rPr>
        <w:t>.</w:t>
      </w:r>
      <w:hyperlink r:id="rId70" w:history="1">
        <w:r w:rsidRPr="004948ED">
          <w:rPr>
            <w:rStyle w:val="Hyperlink"/>
            <w:rFonts w:ascii="Arial" w:hAnsi="Arial" w:cs="Arial" w:hint="cs"/>
            <w:b/>
            <w:bCs/>
            <w:sz w:val="24"/>
            <w:szCs w:val="24"/>
            <w:rtl/>
          </w:rPr>
          <w:t xml:space="preserve"> </w:t>
        </w:r>
        <w:r w:rsidR="004948ED" w:rsidRPr="004948ED">
          <w:rPr>
            <w:rStyle w:val="Hyperlink"/>
            <w:rFonts w:ascii="Arial" w:hAnsi="Arial" w:cs="Arial"/>
            <w:sz w:val="24"/>
            <w:szCs w:val="24"/>
          </w:rPr>
          <w:t>[18]</w:t>
        </w:r>
      </w:hyperlink>
    </w:p>
    <w:p w14:paraId="4FD31E3C" w14:textId="77777777" w:rsidR="00B71F69" w:rsidRDefault="00B71F69" w:rsidP="00027C04">
      <w:pPr>
        <w:pStyle w:val="ListParagraph"/>
        <w:rPr>
          <w:rFonts w:ascii="Arial" w:hAnsi="Arial" w:cs="Arial"/>
          <w:sz w:val="24"/>
          <w:szCs w:val="24"/>
          <w:rtl/>
        </w:rPr>
      </w:pPr>
    </w:p>
    <w:p w14:paraId="3491A994" w14:textId="0B27E167" w:rsidR="00B71F69" w:rsidRDefault="00B71F69" w:rsidP="00B71F69">
      <w:pPr>
        <w:pStyle w:val="Heading2"/>
        <w:rPr>
          <w:rtl/>
        </w:rPr>
      </w:pPr>
      <w:r w:rsidRPr="00B71F69">
        <w:rPr>
          <w:rtl/>
          <w:lang w:bidi="ar-SA"/>
        </w:rPr>
        <w:t>ملخّص تصميم الهوبر وحساباته</w:t>
      </w:r>
      <w:r>
        <w:rPr>
          <w:rFonts w:hint="cs"/>
          <w:rtl/>
        </w:rPr>
        <w:t>:</w:t>
      </w:r>
    </w:p>
    <w:p w14:paraId="36332B18" w14:textId="77777777" w:rsidR="00B71F69" w:rsidRPr="00B71F69" w:rsidRDefault="00B71F69" w:rsidP="00B71F69"/>
    <w:p w14:paraId="5323524E" w14:textId="6A1381A4" w:rsidR="00B71F69" w:rsidRPr="00B71F69" w:rsidRDefault="00B71F69" w:rsidP="00B71F69">
      <w:pPr>
        <w:pStyle w:val="ListParagraph"/>
        <w:rPr>
          <w:rFonts w:ascii="Arial" w:hAnsi="Arial" w:cs="Arial"/>
          <w:sz w:val="24"/>
          <w:szCs w:val="24"/>
        </w:rPr>
      </w:pPr>
      <w:r w:rsidRPr="00B71F69">
        <w:rPr>
          <w:rFonts w:ascii="Arial" w:hAnsi="Arial" w:cs="Arial"/>
          <w:sz w:val="24"/>
          <w:szCs w:val="24"/>
          <w:rtl/>
          <w:lang w:bidi="ar-SA"/>
        </w:rPr>
        <w:t>يُعدّ الهوبر عنصرًا أساسيًا في نظام التعبئة الحلزونية</w:t>
      </w:r>
      <w:r w:rsidRPr="00B71F69">
        <w:rPr>
          <w:rFonts w:ascii="Arial" w:hAnsi="Arial" w:cs="Arial"/>
          <w:sz w:val="24"/>
          <w:szCs w:val="24"/>
        </w:rPr>
        <w:t xml:space="preserve"> (Auger Filler) </w:t>
      </w:r>
      <w:r w:rsidRPr="00B71F69">
        <w:rPr>
          <w:rFonts w:ascii="Arial" w:hAnsi="Arial" w:cs="Arial"/>
          <w:sz w:val="24"/>
          <w:szCs w:val="24"/>
          <w:rtl/>
          <w:lang w:bidi="ar-SA"/>
        </w:rPr>
        <w:t xml:space="preserve">لكونه المسؤول عن توفير تدفّق منتظم للمادة نحو لولب القياس، مما يضمن استمرارية التشغيل ودقّة الوزن. يعتمد الأداء الجيد </w:t>
      </w:r>
      <w:proofErr w:type="spellStart"/>
      <w:r w:rsidRPr="00B71F69">
        <w:rPr>
          <w:rFonts w:ascii="Arial" w:hAnsi="Arial" w:cs="Arial"/>
          <w:sz w:val="24"/>
          <w:szCs w:val="24"/>
          <w:rtl/>
          <w:lang w:bidi="ar-SA"/>
        </w:rPr>
        <w:t>للهوبر</w:t>
      </w:r>
      <w:proofErr w:type="spellEnd"/>
      <w:r w:rsidRPr="00B71F69">
        <w:rPr>
          <w:rFonts w:ascii="Arial" w:hAnsi="Arial" w:cs="Arial"/>
          <w:sz w:val="24"/>
          <w:szCs w:val="24"/>
          <w:rtl/>
          <w:lang w:bidi="ar-SA"/>
        </w:rPr>
        <w:t xml:space="preserve"> على اختيار الشكل الهندسي المناسب، الخامة الصحيحة، والخصائص الفيزيائية للمسحوق. في هذا المشروع تم اعتماد هوبر مخروطي بسعة </w:t>
      </w:r>
      <w:r w:rsidRPr="00B71F69">
        <w:rPr>
          <w:rFonts w:ascii="Arial" w:hAnsi="Arial" w:cs="Arial"/>
          <w:b/>
          <w:bCs/>
          <w:sz w:val="24"/>
          <w:szCs w:val="24"/>
        </w:rPr>
        <w:t xml:space="preserve">20 </w:t>
      </w:r>
      <w:r w:rsidRPr="00B71F69">
        <w:rPr>
          <w:rFonts w:ascii="Arial" w:hAnsi="Arial" w:cs="Arial"/>
          <w:b/>
          <w:bCs/>
          <w:sz w:val="24"/>
          <w:szCs w:val="24"/>
          <w:rtl/>
          <w:lang w:bidi="ar-SA"/>
        </w:rPr>
        <w:t>لتر</w:t>
      </w:r>
      <w:r w:rsidRPr="00B71F69">
        <w:rPr>
          <w:rFonts w:ascii="Arial" w:hAnsi="Arial" w:cs="Arial"/>
          <w:sz w:val="24"/>
          <w:szCs w:val="24"/>
          <w:rtl/>
          <w:lang w:bidi="ar-SA"/>
        </w:rPr>
        <w:t xml:space="preserve"> نظرًا لكفاءته العالية في تحقيق </w:t>
      </w:r>
      <w:r w:rsidRPr="00B71F69">
        <w:rPr>
          <w:rFonts w:ascii="Arial" w:hAnsi="Arial" w:cs="Arial"/>
          <w:b/>
          <w:bCs/>
          <w:sz w:val="24"/>
          <w:szCs w:val="24"/>
          <w:rtl/>
          <w:lang w:bidi="ar-SA"/>
        </w:rPr>
        <w:t>تدفّق كتلي</w:t>
      </w:r>
      <w:r w:rsidRPr="00B71F69">
        <w:rPr>
          <w:rFonts w:ascii="Arial" w:hAnsi="Arial" w:cs="Arial"/>
          <w:b/>
          <w:bCs/>
          <w:sz w:val="24"/>
          <w:szCs w:val="24"/>
        </w:rPr>
        <w:t xml:space="preserve"> (Mass Flow)</w:t>
      </w:r>
      <w:r w:rsidRPr="00B71F69">
        <w:rPr>
          <w:rFonts w:ascii="Arial" w:hAnsi="Arial" w:cs="Arial"/>
          <w:sz w:val="24"/>
          <w:szCs w:val="24"/>
        </w:rPr>
        <w:t xml:space="preserve"> </w:t>
      </w:r>
      <w:r w:rsidRPr="00B71F69">
        <w:rPr>
          <w:rFonts w:ascii="Arial" w:hAnsi="Arial" w:cs="Arial"/>
          <w:sz w:val="24"/>
          <w:szCs w:val="24"/>
          <w:rtl/>
          <w:lang w:bidi="ar-SA"/>
        </w:rPr>
        <w:t xml:space="preserve">وتقليل ظواهر الانسداد مثل </w:t>
      </w:r>
      <w:proofErr w:type="spellStart"/>
      <w:r w:rsidRPr="00B71F69">
        <w:rPr>
          <w:rFonts w:ascii="Arial" w:hAnsi="Arial" w:cs="Arial"/>
          <w:b/>
          <w:bCs/>
          <w:sz w:val="24"/>
          <w:szCs w:val="24"/>
          <w:rtl/>
          <w:lang w:bidi="ar-SA"/>
        </w:rPr>
        <w:t>التجسّر</w:t>
      </w:r>
      <w:proofErr w:type="spellEnd"/>
      <w:r w:rsidRPr="00B71F69">
        <w:rPr>
          <w:rFonts w:ascii="Arial" w:hAnsi="Arial" w:cs="Arial"/>
          <w:b/>
          <w:bCs/>
          <w:sz w:val="24"/>
          <w:szCs w:val="24"/>
        </w:rPr>
        <w:t xml:space="preserve"> (Bridging)</w:t>
      </w:r>
      <w:r w:rsidRPr="00B71F69">
        <w:rPr>
          <w:rFonts w:ascii="Arial" w:hAnsi="Arial" w:cs="Arial"/>
          <w:sz w:val="24"/>
          <w:szCs w:val="24"/>
        </w:rPr>
        <w:t xml:space="preserve"> </w:t>
      </w:r>
      <w:proofErr w:type="gramStart"/>
      <w:r w:rsidRPr="00B71F69">
        <w:rPr>
          <w:rFonts w:ascii="Arial" w:hAnsi="Arial" w:cs="Arial"/>
          <w:sz w:val="24"/>
          <w:szCs w:val="24"/>
          <w:rtl/>
          <w:lang w:bidi="ar-SA"/>
        </w:rPr>
        <w:t xml:space="preserve">و </w:t>
      </w:r>
      <w:r w:rsidRPr="00B71F69">
        <w:rPr>
          <w:rFonts w:ascii="Arial" w:hAnsi="Arial" w:cs="Arial"/>
          <w:b/>
          <w:bCs/>
          <w:sz w:val="24"/>
          <w:szCs w:val="24"/>
          <w:rtl/>
          <w:lang w:bidi="ar-SA"/>
        </w:rPr>
        <w:t>الانهيار</w:t>
      </w:r>
      <w:proofErr w:type="gramEnd"/>
      <w:r w:rsidRPr="00B71F69">
        <w:rPr>
          <w:rFonts w:ascii="Arial" w:hAnsi="Arial" w:cs="Arial"/>
          <w:b/>
          <w:bCs/>
          <w:sz w:val="24"/>
          <w:szCs w:val="24"/>
          <w:rtl/>
          <w:lang w:bidi="ar-SA"/>
        </w:rPr>
        <w:t xml:space="preserve"> المركزي</w:t>
      </w:r>
      <w:r w:rsidRPr="00B71F69">
        <w:rPr>
          <w:rFonts w:ascii="Arial" w:hAnsi="Arial" w:cs="Arial"/>
          <w:b/>
          <w:bCs/>
          <w:sz w:val="24"/>
          <w:szCs w:val="24"/>
        </w:rPr>
        <w:t xml:space="preserve"> </w:t>
      </w:r>
      <w:r>
        <w:rPr>
          <w:rFonts w:ascii="Arial" w:hAnsi="Arial" w:cs="Arial" w:hint="cs"/>
          <w:b/>
          <w:bCs/>
          <w:sz w:val="24"/>
          <w:szCs w:val="24"/>
          <w:rtl/>
        </w:rPr>
        <w:t>(</w:t>
      </w:r>
      <w:r w:rsidRPr="00B71F69">
        <w:rPr>
          <w:rFonts w:ascii="Arial" w:hAnsi="Arial" w:cs="Arial"/>
          <w:b/>
          <w:bCs/>
          <w:sz w:val="24"/>
          <w:szCs w:val="24"/>
        </w:rPr>
        <w:t>Rat-holing</w:t>
      </w:r>
      <w:r>
        <w:rPr>
          <w:rFonts w:ascii="Arial" w:hAnsi="Arial" w:cs="Arial" w:hint="cs"/>
          <w:b/>
          <w:bCs/>
          <w:sz w:val="24"/>
          <w:szCs w:val="24"/>
          <w:rtl/>
        </w:rPr>
        <w:t>)</w:t>
      </w:r>
      <w:r w:rsidRPr="00B71F69">
        <w:rPr>
          <w:rFonts w:ascii="Arial" w:hAnsi="Arial" w:cs="Arial"/>
          <w:sz w:val="24"/>
          <w:szCs w:val="24"/>
        </w:rPr>
        <w:t xml:space="preserve"> </w:t>
      </w:r>
      <w:r w:rsidRPr="00B71F69">
        <w:rPr>
          <w:rFonts w:ascii="Arial" w:hAnsi="Arial" w:cs="Arial"/>
          <w:sz w:val="24"/>
          <w:szCs w:val="24"/>
          <w:rtl/>
          <w:lang w:bidi="ar-SA"/>
        </w:rPr>
        <w:t>التي تكثر في المواد الناعمة</w:t>
      </w:r>
      <w:r w:rsidRPr="00B71F69">
        <w:rPr>
          <w:rFonts w:ascii="Arial" w:hAnsi="Arial" w:cs="Arial"/>
          <w:sz w:val="24"/>
          <w:szCs w:val="24"/>
        </w:rPr>
        <w:t>.</w:t>
      </w:r>
    </w:p>
    <w:p w14:paraId="0D195561" w14:textId="77777777" w:rsidR="00B71F69" w:rsidRDefault="00B71F69" w:rsidP="00B71F69">
      <w:pPr>
        <w:pStyle w:val="ListParagraph"/>
        <w:rPr>
          <w:rFonts w:ascii="Arial" w:hAnsi="Arial" w:cs="Arial"/>
          <w:sz w:val="24"/>
          <w:szCs w:val="24"/>
          <w:rtl/>
        </w:rPr>
      </w:pPr>
      <w:r w:rsidRPr="00B71F69">
        <w:rPr>
          <w:rFonts w:ascii="Arial" w:hAnsi="Arial" w:cs="Arial"/>
          <w:sz w:val="24"/>
          <w:szCs w:val="24"/>
          <w:rtl/>
          <w:lang w:bidi="ar-SA"/>
        </w:rPr>
        <w:lastRenderedPageBreak/>
        <w:t xml:space="preserve">اختيار المادة المصنِّعة تم بناءً على متطلبات النظافة ومقاومة التآكل؛ لذلك تم اختيار الفولاذ المقاوم للصدأ </w:t>
      </w:r>
      <w:r w:rsidRPr="00B71F69">
        <w:rPr>
          <w:rFonts w:ascii="Arial" w:hAnsi="Arial" w:cs="Arial"/>
          <w:b/>
          <w:bCs/>
          <w:sz w:val="24"/>
          <w:szCs w:val="24"/>
        </w:rPr>
        <w:t>SS304</w:t>
      </w:r>
      <w:r w:rsidRPr="00B71F69">
        <w:rPr>
          <w:rFonts w:ascii="Arial" w:hAnsi="Arial" w:cs="Arial"/>
          <w:sz w:val="24"/>
          <w:szCs w:val="24"/>
        </w:rPr>
        <w:t xml:space="preserve"> </w:t>
      </w:r>
      <w:r w:rsidRPr="00B71F69">
        <w:rPr>
          <w:rFonts w:ascii="Arial" w:hAnsi="Arial" w:cs="Arial"/>
          <w:sz w:val="24"/>
          <w:szCs w:val="24"/>
          <w:rtl/>
          <w:lang w:bidi="ar-SA"/>
        </w:rPr>
        <w:t xml:space="preserve">كخيار افتراضي، مع إمكانية الترقية إلى </w:t>
      </w:r>
      <w:r w:rsidRPr="00B71F69">
        <w:rPr>
          <w:rFonts w:ascii="Arial" w:hAnsi="Arial" w:cs="Arial"/>
          <w:b/>
          <w:bCs/>
          <w:sz w:val="24"/>
          <w:szCs w:val="24"/>
        </w:rPr>
        <w:t>SS316</w:t>
      </w:r>
      <w:r w:rsidRPr="00B71F69">
        <w:rPr>
          <w:rFonts w:ascii="Arial" w:hAnsi="Arial" w:cs="Arial"/>
          <w:sz w:val="24"/>
          <w:szCs w:val="24"/>
        </w:rPr>
        <w:t xml:space="preserve"> </w:t>
      </w:r>
      <w:r w:rsidRPr="00B71F69">
        <w:rPr>
          <w:rFonts w:ascii="Arial" w:hAnsi="Arial" w:cs="Arial"/>
          <w:sz w:val="24"/>
          <w:szCs w:val="24"/>
          <w:rtl/>
          <w:lang w:bidi="ar-SA"/>
        </w:rPr>
        <w:t xml:space="preserve">عند التعامل المستمر مع المواد عالية الملوحة كملح الطعام. تعتمد أبعاد الهوبر على عدة متغيرات أهمها الكثافة الحجمية للمادة، زاوية الاسترخاء، معدل الإنتاج، وزاوية انحدار الجدران اللازمة لضمان التدفق. وبما أن المادة المستهدفة في هذا المشروع هي </w:t>
      </w:r>
      <w:r w:rsidRPr="00B71F69">
        <w:rPr>
          <w:rFonts w:ascii="Arial" w:hAnsi="Arial" w:cs="Arial"/>
          <w:b/>
          <w:bCs/>
          <w:sz w:val="24"/>
          <w:szCs w:val="24"/>
          <w:rtl/>
          <w:lang w:bidi="ar-SA"/>
        </w:rPr>
        <w:t>الملح الناعم</w:t>
      </w:r>
      <w:r w:rsidRPr="00B71F69">
        <w:rPr>
          <w:rFonts w:ascii="Arial" w:hAnsi="Arial" w:cs="Arial"/>
          <w:sz w:val="24"/>
          <w:szCs w:val="24"/>
          <w:rtl/>
          <w:lang w:bidi="ar-SA"/>
        </w:rPr>
        <w:t xml:space="preserve"> بكثافة حجمية </w:t>
      </w:r>
      <w:proofErr w:type="spellStart"/>
      <w:r w:rsidRPr="00B71F69">
        <w:rPr>
          <w:rFonts w:ascii="Arial" w:hAnsi="Arial" w:cs="Arial"/>
          <w:sz w:val="24"/>
          <w:szCs w:val="24"/>
          <w:rtl/>
          <w:lang w:bidi="ar-SA"/>
        </w:rPr>
        <w:t>تقريبة</w:t>
      </w:r>
      <w:proofErr w:type="spellEnd"/>
      <w:r w:rsidRPr="00B71F69">
        <w:rPr>
          <w:rFonts w:ascii="Arial" w:hAnsi="Arial" w:cs="Arial"/>
          <w:sz w:val="24"/>
          <w:szCs w:val="24"/>
          <w:rtl/>
          <w:lang w:bidi="ar-SA"/>
        </w:rPr>
        <w:t xml:space="preserve"> </w:t>
      </w:r>
      <w:r w:rsidRPr="00B71F69">
        <w:rPr>
          <w:rFonts w:ascii="Arial" w:hAnsi="Arial" w:cs="Arial"/>
          <w:b/>
          <w:bCs/>
          <w:sz w:val="24"/>
          <w:szCs w:val="24"/>
        </w:rPr>
        <w:t>1300 kg/m³</w:t>
      </w:r>
      <w:r w:rsidRPr="00B71F69">
        <w:rPr>
          <w:rFonts w:ascii="Arial" w:hAnsi="Arial" w:cs="Arial"/>
          <w:sz w:val="24"/>
          <w:szCs w:val="24"/>
        </w:rPr>
        <w:t xml:space="preserve"> </w:t>
      </w:r>
      <w:r w:rsidRPr="00B71F69">
        <w:rPr>
          <w:rFonts w:ascii="Arial" w:hAnsi="Arial" w:cs="Arial"/>
          <w:sz w:val="24"/>
          <w:szCs w:val="24"/>
          <w:rtl/>
          <w:lang w:bidi="ar-SA"/>
        </w:rPr>
        <w:t xml:space="preserve">وزاوية استرخاء منخفضة نسبيًا، فقد تم اختيار زاوية مخروطية مقدارها </w:t>
      </w:r>
      <w:r w:rsidRPr="00B71F69">
        <w:rPr>
          <w:rFonts w:ascii="Arial" w:hAnsi="Arial" w:cs="Arial"/>
          <w:b/>
          <w:bCs/>
          <w:sz w:val="24"/>
          <w:szCs w:val="24"/>
        </w:rPr>
        <w:t xml:space="preserve">60° </w:t>
      </w:r>
      <w:r w:rsidRPr="00B71F69">
        <w:rPr>
          <w:rFonts w:ascii="Arial" w:hAnsi="Arial" w:cs="Arial"/>
          <w:b/>
          <w:bCs/>
          <w:sz w:val="24"/>
          <w:szCs w:val="24"/>
          <w:rtl/>
          <w:lang w:bidi="ar-SA"/>
        </w:rPr>
        <w:t>مع الأفقي (30° مع العمودي)</w:t>
      </w:r>
      <w:r w:rsidRPr="00B71F69">
        <w:rPr>
          <w:rFonts w:ascii="Arial" w:hAnsi="Arial" w:cs="Arial"/>
          <w:sz w:val="24"/>
          <w:szCs w:val="24"/>
          <w:rtl/>
          <w:lang w:bidi="ar-SA"/>
        </w:rPr>
        <w:t xml:space="preserve"> لتحقيق التدفق الكتلي والحد من تراكم المادة على الجدران</w:t>
      </w:r>
      <w:r w:rsidRPr="00B71F69">
        <w:rPr>
          <w:rFonts w:ascii="Arial" w:hAnsi="Arial" w:cs="Arial"/>
          <w:sz w:val="24"/>
          <w:szCs w:val="24"/>
        </w:rPr>
        <w:t>.</w:t>
      </w:r>
    </w:p>
    <w:p w14:paraId="543636C6" w14:textId="77777777" w:rsidR="00B71F69" w:rsidRPr="00B71F69" w:rsidRDefault="00B71F69" w:rsidP="00B71F69">
      <w:pPr>
        <w:pStyle w:val="ListParagraph"/>
        <w:rPr>
          <w:rFonts w:ascii="Arial" w:hAnsi="Arial" w:cs="Arial"/>
          <w:sz w:val="24"/>
          <w:szCs w:val="24"/>
        </w:rPr>
      </w:pPr>
    </w:p>
    <w:p w14:paraId="1FED11F4" w14:textId="6F47DD61" w:rsidR="00B71F69" w:rsidRPr="00B71F69" w:rsidRDefault="00B71F69" w:rsidP="00B71F69">
      <w:pPr>
        <w:pStyle w:val="ListParagraph"/>
        <w:rPr>
          <w:rFonts w:ascii="Arial" w:hAnsi="Arial" w:cs="Arial"/>
          <w:sz w:val="24"/>
          <w:szCs w:val="24"/>
        </w:rPr>
      </w:pPr>
      <w:r w:rsidRPr="00B71F69">
        <w:rPr>
          <w:rFonts w:ascii="Arial" w:hAnsi="Arial" w:cs="Arial"/>
          <w:sz w:val="24"/>
          <w:szCs w:val="24"/>
          <w:rtl/>
          <w:lang w:bidi="ar-SA"/>
        </w:rPr>
        <w:t xml:space="preserve">كما تم تحديد قطر فتحة المخرج بحيث يتوافق مع قطر اللولب وكافيًا لمنع القوس، وتم اعتماد قطر </w:t>
      </w:r>
      <w:r>
        <w:rPr>
          <w:rFonts w:ascii="Arial" w:hAnsi="Arial" w:cs="Arial"/>
          <w:b/>
          <w:bCs/>
          <w:sz w:val="24"/>
          <w:szCs w:val="24"/>
        </w:rPr>
        <w:t>65</w:t>
      </w:r>
      <w:r w:rsidRPr="00B71F69">
        <w:rPr>
          <w:rFonts w:ascii="Arial" w:hAnsi="Arial" w:cs="Arial"/>
          <w:b/>
          <w:bCs/>
          <w:sz w:val="24"/>
          <w:szCs w:val="24"/>
        </w:rPr>
        <w:t xml:space="preserve"> </w:t>
      </w:r>
      <w:r w:rsidRPr="00B71F69">
        <w:rPr>
          <w:rFonts w:ascii="Arial" w:hAnsi="Arial" w:cs="Arial"/>
          <w:b/>
          <w:bCs/>
          <w:sz w:val="24"/>
          <w:szCs w:val="24"/>
          <w:rtl/>
          <w:lang w:bidi="ar-SA"/>
        </w:rPr>
        <w:t>مم</w:t>
      </w:r>
      <w:r w:rsidRPr="00B71F69">
        <w:rPr>
          <w:rFonts w:ascii="Arial" w:hAnsi="Arial" w:cs="Arial"/>
          <w:sz w:val="24"/>
          <w:szCs w:val="24"/>
          <w:rtl/>
          <w:lang w:bidi="ar-SA"/>
        </w:rPr>
        <w:t xml:space="preserve"> كقيمة هندسية آمنة تمنع الانسداد وتوفر تغذية مستقرة للولب. ويسهم تشطيب السطح الداخلي وصقل الجدران في تقليل الاحتكاك وتعزيز انسيابية الملح، بينما </w:t>
      </w:r>
      <w:r>
        <w:rPr>
          <w:rFonts w:ascii="Arial" w:hAnsi="Arial" w:cs="Arial" w:hint="cs"/>
          <w:sz w:val="24"/>
          <w:szCs w:val="24"/>
          <w:rtl/>
          <w:lang w:bidi="ar-SA"/>
        </w:rPr>
        <w:t>سيتم</w:t>
      </w:r>
      <w:r w:rsidRPr="00B71F69">
        <w:rPr>
          <w:rFonts w:ascii="Arial" w:hAnsi="Arial" w:cs="Arial"/>
          <w:sz w:val="24"/>
          <w:szCs w:val="24"/>
          <w:rtl/>
          <w:lang w:bidi="ar-SA"/>
        </w:rPr>
        <w:t xml:space="preserve"> إضافة شفرات داخلية عند التعامل مع مواد أخرى أكثر تماسكًا مثل الدقيق أو الحليب البودرة</w:t>
      </w:r>
      <w:r w:rsidRPr="00B71F69">
        <w:rPr>
          <w:rFonts w:ascii="Arial" w:hAnsi="Arial" w:cs="Arial"/>
          <w:sz w:val="24"/>
          <w:szCs w:val="24"/>
        </w:rPr>
        <w:t>.</w:t>
      </w:r>
    </w:p>
    <w:p w14:paraId="64D67B74" w14:textId="77777777" w:rsidR="00B71F69" w:rsidRPr="00B71F69" w:rsidRDefault="00B71F69" w:rsidP="00B71F69">
      <w:pPr>
        <w:pStyle w:val="ListParagraph"/>
        <w:rPr>
          <w:rFonts w:ascii="Arial" w:hAnsi="Arial" w:cs="Arial"/>
          <w:sz w:val="24"/>
          <w:szCs w:val="24"/>
        </w:rPr>
      </w:pPr>
      <w:r w:rsidRPr="00B71F69">
        <w:rPr>
          <w:rFonts w:ascii="Arial" w:hAnsi="Arial" w:cs="Arial"/>
          <w:sz w:val="24"/>
          <w:szCs w:val="24"/>
          <w:rtl/>
          <w:lang w:bidi="ar-SA"/>
        </w:rPr>
        <w:t>بناءً على الحسابات الهندسية لسعة 20 لتر وزاوية 60° وخصائص الملح، تم تحديد أبعاد المخروط بما يحقق الحجم المطلوب دون التأثير على ثبات تدفق المادة أو على أداء اللولب. وبذلك يوفّر الهوبر المصمّم توافقًا أمثل بين السعة، سهولة التصنيع، النظافة، واستقرار التشغيل داخل نظام التعبئة العمودي</w:t>
      </w:r>
      <w:r w:rsidRPr="00B71F69">
        <w:rPr>
          <w:rFonts w:ascii="Arial" w:hAnsi="Arial" w:cs="Arial"/>
          <w:sz w:val="24"/>
          <w:szCs w:val="24"/>
        </w:rPr>
        <w:t>.</w:t>
      </w:r>
    </w:p>
    <w:p w14:paraId="1B90ABC5" w14:textId="77777777" w:rsidR="00B71F69" w:rsidRDefault="00B71F69" w:rsidP="00027C04">
      <w:pPr>
        <w:pStyle w:val="ListParagraph"/>
        <w:rPr>
          <w:rFonts w:ascii="Arial" w:hAnsi="Arial" w:cs="Arial"/>
          <w:sz w:val="24"/>
          <w:szCs w:val="24"/>
        </w:rPr>
      </w:pPr>
    </w:p>
    <w:p w14:paraId="64F8E93A" w14:textId="77777777" w:rsidR="004948ED" w:rsidRDefault="006F4A81" w:rsidP="00027C04">
      <w:pPr>
        <w:rPr>
          <w:rFonts w:ascii="Arial" w:hAnsi="Arial" w:cs="Arial"/>
          <w:sz w:val="24"/>
          <w:szCs w:val="24"/>
          <w:rtl/>
        </w:rPr>
      </w:pPr>
      <w:proofErr w:type="gramStart"/>
      <w:r>
        <w:rPr>
          <w:rFonts w:ascii="Arial" w:hAnsi="Arial" w:cs="Arial" w:hint="cs"/>
          <w:sz w:val="24"/>
          <w:szCs w:val="24"/>
          <w:rtl/>
        </w:rPr>
        <w:t>المصادر :</w:t>
      </w:r>
      <w:proofErr w:type="gramEnd"/>
    </w:p>
    <w:p w14:paraId="3C184BC9" w14:textId="77777777" w:rsidR="00FF6B7D" w:rsidRDefault="00FF6B7D" w:rsidP="00027C04">
      <w:pPr>
        <w:rPr>
          <w:rFonts w:ascii="Arial" w:hAnsi="Arial" w:cs="Arial"/>
          <w:sz w:val="24"/>
          <w:szCs w:val="24"/>
          <w:rtl/>
        </w:rPr>
      </w:pPr>
      <w:r>
        <w:rPr>
          <w:rFonts w:ascii="Arial" w:hAnsi="Arial" w:cs="Arial" w:hint="cs"/>
          <w:sz w:val="24"/>
          <w:szCs w:val="24"/>
          <w:rtl/>
        </w:rPr>
        <w:t xml:space="preserve">أوراق بحثية </w:t>
      </w:r>
      <w:r w:rsidR="005F5C3D">
        <w:rPr>
          <w:rFonts w:ascii="Arial" w:hAnsi="Arial" w:cs="Arial" w:hint="cs"/>
          <w:sz w:val="24"/>
          <w:szCs w:val="24"/>
          <w:rtl/>
        </w:rPr>
        <w:t xml:space="preserve">و </w:t>
      </w:r>
      <w:proofErr w:type="gramStart"/>
      <w:r w:rsidR="005F5C3D">
        <w:rPr>
          <w:rFonts w:ascii="Arial" w:hAnsi="Arial" w:cs="Arial" w:hint="cs"/>
          <w:sz w:val="24"/>
          <w:szCs w:val="24"/>
          <w:rtl/>
        </w:rPr>
        <w:t>كتب :</w:t>
      </w:r>
      <w:proofErr w:type="gramEnd"/>
    </w:p>
    <w:p w14:paraId="0B201F36" w14:textId="77777777" w:rsidR="00027C04" w:rsidRDefault="00000000" w:rsidP="006F4A81">
      <w:pPr>
        <w:pStyle w:val="ListParagraph"/>
        <w:numPr>
          <w:ilvl w:val="0"/>
          <w:numId w:val="52"/>
        </w:numPr>
        <w:rPr>
          <w:rFonts w:ascii="Arial" w:hAnsi="Arial" w:cs="Arial"/>
          <w:b/>
          <w:bCs/>
          <w:sz w:val="24"/>
          <w:szCs w:val="24"/>
        </w:rPr>
      </w:pPr>
      <w:hyperlink r:id="rId71" w:history="1">
        <w:r w:rsidR="006F4A81" w:rsidRPr="00040DAD">
          <w:rPr>
            <w:rStyle w:val="Hyperlink"/>
            <w:sz w:val="24"/>
            <w:szCs w:val="24"/>
          </w:rPr>
          <w:t>[1]</w:t>
        </w:r>
      </w:hyperlink>
      <w:r w:rsidR="00877A72">
        <w:rPr>
          <w:rFonts w:ascii="Arial" w:hAnsi="Arial" w:cs="Arial" w:hint="cs"/>
          <w:b/>
          <w:bCs/>
          <w:sz w:val="24"/>
          <w:szCs w:val="24"/>
          <w:rtl/>
        </w:rPr>
        <w:t xml:space="preserve"> :</w:t>
      </w:r>
      <w:r w:rsidR="00877A72" w:rsidRPr="00877A72">
        <w:t xml:space="preserve"> </w:t>
      </w:r>
      <w:r w:rsidR="00877A72">
        <w:t xml:space="preserve">Hopper Design Principles Hopper Design Principles January 1, 2016 | By Greg January 1, 2016 | By Greg </w:t>
      </w:r>
      <w:proofErr w:type="spellStart"/>
      <w:r w:rsidR="00877A72">
        <w:t>Mehos</w:t>
      </w:r>
      <w:proofErr w:type="spellEnd"/>
      <w:r w:rsidR="00877A72">
        <w:t xml:space="preserve"> and Dave Morgan, </w:t>
      </w:r>
      <w:proofErr w:type="spellStart"/>
      <w:r w:rsidR="00877A72">
        <w:t>Jenike</w:t>
      </w:r>
      <w:proofErr w:type="spellEnd"/>
      <w:r w:rsidR="00877A72">
        <w:t xml:space="preserve"> &amp; Johanson</w:t>
      </w:r>
    </w:p>
    <w:p w14:paraId="6A5A0F24" w14:textId="77777777" w:rsidR="006F4A81" w:rsidRPr="006F4A81" w:rsidRDefault="00000000" w:rsidP="006F4A81">
      <w:pPr>
        <w:pStyle w:val="ListParagraph"/>
        <w:numPr>
          <w:ilvl w:val="0"/>
          <w:numId w:val="52"/>
        </w:numPr>
        <w:rPr>
          <w:sz w:val="24"/>
          <w:szCs w:val="24"/>
          <w:rtl/>
        </w:rPr>
      </w:pPr>
      <w:hyperlink r:id="rId72" w:history="1">
        <w:r w:rsidR="006F4A81" w:rsidRPr="006F4A81">
          <w:rPr>
            <w:rStyle w:val="Hyperlink"/>
            <w:sz w:val="24"/>
            <w:szCs w:val="24"/>
          </w:rPr>
          <w:t>.[2].</w:t>
        </w:r>
      </w:hyperlink>
      <w:r w:rsidR="00877A72">
        <w:rPr>
          <w:rFonts w:hint="cs"/>
          <w:sz w:val="24"/>
          <w:szCs w:val="24"/>
          <w:rtl/>
        </w:rPr>
        <w:t xml:space="preserve">: </w:t>
      </w:r>
      <w:r w:rsidR="00877A72">
        <w:t>Modern tools for hopper design By Tim Freeman, Freeman Technology</w:t>
      </w:r>
    </w:p>
    <w:p w14:paraId="1C03BE95" w14:textId="77777777" w:rsidR="006F4A81" w:rsidRDefault="00000000" w:rsidP="006F4A81">
      <w:pPr>
        <w:pStyle w:val="ListParagraph"/>
        <w:numPr>
          <w:ilvl w:val="0"/>
          <w:numId w:val="52"/>
        </w:numPr>
        <w:rPr>
          <w:rFonts w:ascii="Arial" w:hAnsi="Arial" w:cs="Arial"/>
          <w:b/>
          <w:bCs/>
          <w:sz w:val="24"/>
          <w:szCs w:val="24"/>
        </w:rPr>
      </w:pPr>
      <w:hyperlink r:id="rId73" w:history="1">
        <w:r w:rsidR="006F4A81" w:rsidRPr="00040DAD">
          <w:rPr>
            <w:rStyle w:val="Hyperlink"/>
          </w:rPr>
          <w:t>[3].</w:t>
        </w:r>
      </w:hyperlink>
      <w:r w:rsidR="00877A72">
        <w:rPr>
          <w:rFonts w:ascii="Arial" w:hAnsi="Arial" w:cs="Arial" w:hint="cs"/>
          <w:b/>
          <w:bCs/>
          <w:sz w:val="24"/>
          <w:szCs w:val="24"/>
          <w:rtl/>
        </w:rPr>
        <w:t xml:space="preserve"> : </w:t>
      </w:r>
      <w:r w:rsidR="00877A72">
        <w:t>CONICAL HOPPER DESIGN FOR MASS FLOW – CASE OF RED MUD J. C. M. LOBATO, F. P. MASCARENHAS*, A. L. A. MESQUITA and A. L. A. MESQUITA</w:t>
      </w:r>
    </w:p>
    <w:p w14:paraId="56B32030" w14:textId="77777777" w:rsidR="006F4A81" w:rsidRPr="00040DAD" w:rsidRDefault="00000000" w:rsidP="006F4A81">
      <w:pPr>
        <w:numPr>
          <w:ilvl w:val="0"/>
          <w:numId w:val="52"/>
        </w:numPr>
      </w:pPr>
      <w:hyperlink r:id="rId74" w:history="1">
        <w:r w:rsidR="006F4A81" w:rsidRPr="00040DAD">
          <w:rPr>
            <w:rStyle w:val="Hyperlink"/>
          </w:rPr>
          <w:t>[4]</w:t>
        </w:r>
      </w:hyperlink>
      <w:r w:rsidR="00877A72">
        <w:rPr>
          <w:rFonts w:hint="cs"/>
          <w:rtl/>
        </w:rPr>
        <w:t xml:space="preserve"> : </w:t>
      </w:r>
      <w:r w:rsidR="00877A72">
        <w:t>Factors Influencing Food Powder Flowability</w:t>
      </w:r>
    </w:p>
    <w:p w14:paraId="30E6A4E9" w14:textId="77777777" w:rsidR="006F4A81" w:rsidRDefault="00000000" w:rsidP="006F4A81">
      <w:pPr>
        <w:pStyle w:val="ListParagraph"/>
        <w:numPr>
          <w:ilvl w:val="0"/>
          <w:numId w:val="52"/>
        </w:numPr>
        <w:rPr>
          <w:rFonts w:ascii="Arial" w:hAnsi="Arial" w:cs="Arial"/>
          <w:b/>
          <w:bCs/>
          <w:sz w:val="24"/>
          <w:szCs w:val="24"/>
        </w:rPr>
      </w:pPr>
      <w:hyperlink r:id="rId75" w:history="1">
        <w:r w:rsidR="006F4A81" w:rsidRPr="00040DAD">
          <w:rPr>
            <w:rStyle w:val="Hyperlink"/>
          </w:rPr>
          <w:t>. [5]</w:t>
        </w:r>
      </w:hyperlink>
      <w:r w:rsidR="00877A72">
        <w:rPr>
          <w:rFonts w:ascii="Arial" w:hAnsi="Arial" w:cs="Arial" w:hint="cs"/>
          <w:b/>
          <w:bCs/>
          <w:sz w:val="24"/>
          <w:szCs w:val="24"/>
          <w:rtl/>
        </w:rPr>
        <w:t xml:space="preserve"> : </w:t>
      </w:r>
      <w:r w:rsidR="00877A72">
        <w:t xml:space="preserve">E </w:t>
      </w:r>
      <w:proofErr w:type="spellStart"/>
      <w:r w:rsidR="00877A72">
        <w:t>ects</w:t>
      </w:r>
      <w:proofErr w:type="spellEnd"/>
      <w:r w:rsidR="00877A72">
        <w:t xml:space="preserve"> of Morphology on the Bulk Density of Instant Whole Milk Powder </w:t>
      </w:r>
      <w:proofErr w:type="spellStart"/>
      <w:r w:rsidR="00877A72">
        <w:t>Haohan</w:t>
      </w:r>
      <w:proofErr w:type="spellEnd"/>
      <w:r w:rsidR="00877A72">
        <w:t xml:space="preserve"> Ding 1, Bing Li 1, Irina </w:t>
      </w:r>
      <w:proofErr w:type="spellStart"/>
      <w:r w:rsidR="00877A72">
        <w:t>Boiarkina</w:t>
      </w:r>
      <w:proofErr w:type="spellEnd"/>
      <w:r w:rsidR="00877A72">
        <w:t xml:space="preserve"> 2, David I. Wilson 3, Wei Yu </w:t>
      </w:r>
      <w:proofErr w:type="gramStart"/>
      <w:r w:rsidR="00877A72">
        <w:t>1,*</w:t>
      </w:r>
      <w:proofErr w:type="gramEnd"/>
      <w:r w:rsidR="00877A72">
        <w:t xml:space="preserve"> and Brent R. Young 1</w:t>
      </w:r>
    </w:p>
    <w:p w14:paraId="1B513F76" w14:textId="77777777" w:rsidR="006F4A81" w:rsidRDefault="00000000" w:rsidP="006F4A81">
      <w:pPr>
        <w:pStyle w:val="ListParagraph"/>
        <w:numPr>
          <w:ilvl w:val="0"/>
          <w:numId w:val="52"/>
        </w:numPr>
        <w:rPr>
          <w:rFonts w:ascii="Arial" w:hAnsi="Arial" w:cs="Arial"/>
          <w:b/>
          <w:bCs/>
          <w:sz w:val="24"/>
          <w:szCs w:val="24"/>
        </w:rPr>
      </w:pPr>
      <w:hyperlink r:id="rId76" w:history="1">
        <w:r w:rsidR="006F4A81" w:rsidRPr="00040DAD">
          <w:rPr>
            <w:rStyle w:val="Hyperlink"/>
          </w:rPr>
          <w:t>[6]</w:t>
        </w:r>
      </w:hyperlink>
      <w:r w:rsidR="00877A72">
        <w:rPr>
          <w:rFonts w:ascii="Arial" w:hAnsi="Arial" w:cs="Arial" w:hint="cs"/>
          <w:b/>
          <w:bCs/>
          <w:sz w:val="24"/>
          <w:szCs w:val="24"/>
          <w:rtl/>
        </w:rPr>
        <w:t xml:space="preserve"> : </w:t>
      </w:r>
      <w:r w:rsidR="00877A72">
        <w:t>Laundry Detergents</w:t>
      </w:r>
    </w:p>
    <w:p w14:paraId="16FC49EB" w14:textId="77777777" w:rsidR="006F4A81" w:rsidRDefault="00000000" w:rsidP="006F4A81">
      <w:pPr>
        <w:pStyle w:val="ListParagraph"/>
        <w:numPr>
          <w:ilvl w:val="0"/>
          <w:numId w:val="52"/>
        </w:numPr>
        <w:rPr>
          <w:rFonts w:ascii="Arial" w:hAnsi="Arial" w:cs="Arial"/>
          <w:b/>
          <w:bCs/>
          <w:sz w:val="24"/>
          <w:szCs w:val="24"/>
        </w:rPr>
      </w:pPr>
      <w:hyperlink r:id="rId77" w:history="1">
        <w:r w:rsidR="006F4A81" w:rsidRPr="00040DAD">
          <w:rPr>
            <w:rStyle w:val="Hyperlink"/>
          </w:rPr>
          <w:t>[7]</w:t>
        </w:r>
      </w:hyperlink>
      <w:r w:rsidR="00877A72">
        <w:rPr>
          <w:rFonts w:ascii="Arial" w:hAnsi="Arial" w:cs="Arial" w:hint="cs"/>
          <w:b/>
          <w:bCs/>
          <w:sz w:val="24"/>
          <w:szCs w:val="24"/>
          <w:rtl/>
        </w:rPr>
        <w:t xml:space="preserve"> : </w:t>
      </w:r>
      <w:r w:rsidR="00877A72">
        <w:t>The structure of spray-dried detergent powders</w:t>
      </w:r>
    </w:p>
    <w:p w14:paraId="67AC6AC0" w14:textId="77777777" w:rsidR="006F4A81" w:rsidRDefault="00000000" w:rsidP="006F4A81">
      <w:pPr>
        <w:pStyle w:val="ListParagraph"/>
        <w:numPr>
          <w:ilvl w:val="0"/>
          <w:numId w:val="52"/>
        </w:numPr>
        <w:rPr>
          <w:rFonts w:ascii="Arial" w:hAnsi="Arial" w:cs="Arial"/>
          <w:b/>
          <w:bCs/>
          <w:sz w:val="24"/>
          <w:szCs w:val="24"/>
        </w:rPr>
      </w:pPr>
      <w:hyperlink r:id="rId78" w:history="1">
        <w:r w:rsidR="006F4A81" w:rsidRPr="00040DAD">
          <w:rPr>
            <w:rStyle w:val="Hyperlink"/>
          </w:rPr>
          <w:t>[8]</w:t>
        </w:r>
      </w:hyperlink>
      <w:r w:rsidR="00877A72">
        <w:rPr>
          <w:rFonts w:ascii="Arial" w:hAnsi="Arial" w:cs="Arial" w:hint="cs"/>
          <w:b/>
          <w:bCs/>
          <w:sz w:val="24"/>
          <w:szCs w:val="24"/>
          <w:rtl/>
        </w:rPr>
        <w:t xml:space="preserve"> : </w:t>
      </w:r>
      <w:proofErr w:type="spellStart"/>
      <w:r w:rsidR="00877A72">
        <w:t>Eects</w:t>
      </w:r>
      <w:proofErr w:type="spellEnd"/>
      <w:r w:rsidR="00877A72">
        <w:t xml:space="preserve"> of Morphology on the Bulk Density of Instant Whole Milk Powder </w:t>
      </w:r>
      <w:proofErr w:type="spellStart"/>
      <w:r w:rsidR="00877A72">
        <w:t>Haohan</w:t>
      </w:r>
      <w:proofErr w:type="spellEnd"/>
      <w:r w:rsidR="00877A72">
        <w:t xml:space="preserve"> Ding 1, Bing Li 1, Irina </w:t>
      </w:r>
      <w:proofErr w:type="spellStart"/>
      <w:r w:rsidR="00877A72">
        <w:t>Boiarkina</w:t>
      </w:r>
      <w:proofErr w:type="spellEnd"/>
      <w:r w:rsidR="00877A72">
        <w:t xml:space="preserve"> 2, David I. Wilson 3, Wei Yu </w:t>
      </w:r>
      <w:proofErr w:type="gramStart"/>
      <w:r w:rsidR="00877A72">
        <w:t>1,*</w:t>
      </w:r>
      <w:proofErr w:type="gramEnd"/>
      <w:r w:rsidR="00877A72">
        <w:t xml:space="preserve"> and Brent R. Young 1</w:t>
      </w:r>
    </w:p>
    <w:p w14:paraId="5C88324C" w14:textId="77777777" w:rsidR="006F4A81" w:rsidRDefault="00000000" w:rsidP="006F4A81">
      <w:pPr>
        <w:pStyle w:val="ListParagraph"/>
        <w:numPr>
          <w:ilvl w:val="0"/>
          <w:numId w:val="52"/>
        </w:numPr>
        <w:rPr>
          <w:rFonts w:ascii="Arial" w:hAnsi="Arial" w:cs="Arial"/>
          <w:b/>
          <w:bCs/>
          <w:sz w:val="24"/>
          <w:szCs w:val="24"/>
        </w:rPr>
      </w:pPr>
      <w:hyperlink r:id="rId79" w:history="1">
        <w:r w:rsidR="006F4A81" w:rsidRPr="00040DAD">
          <w:rPr>
            <w:rStyle w:val="Hyperlink"/>
          </w:rPr>
          <w:t>.[9]</w:t>
        </w:r>
      </w:hyperlink>
      <w:r w:rsidR="00877A72">
        <w:rPr>
          <w:rFonts w:ascii="Arial" w:hAnsi="Arial" w:cs="Arial" w:hint="cs"/>
          <w:b/>
          <w:bCs/>
          <w:sz w:val="24"/>
          <w:szCs w:val="24"/>
          <w:rtl/>
        </w:rPr>
        <w:t xml:space="preserve"> : </w:t>
      </w:r>
      <w:r w:rsidR="00877A72">
        <w:t>Flow and Storage of Powders</w:t>
      </w:r>
    </w:p>
    <w:p w14:paraId="6FFE72AF" w14:textId="77777777" w:rsidR="006F4A81" w:rsidRDefault="00000000" w:rsidP="006F4A81">
      <w:pPr>
        <w:pStyle w:val="ListParagraph"/>
        <w:numPr>
          <w:ilvl w:val="0"/>
          <w:numId w:val="52"/>
        </w:numPr>
        <w:rPr>
          <w:rFonts w:ascii="Arial" w:hAnsi="Arial" w:cs="Arial"/>
          <w:b/>
          <w:bCs/>
          <w:sz w:val="24"/>
          <w:szCs w:val="24"/>
        </w:rPr>
      </w:pPr>
      <w:hyperlink r:id="rId80" w:history="1">
        <w:r w:rsidR="006F4A81" w:rsidRPr="00040DAD">
          <w:rPr>
            <w:rStyle w:val="Hyperlink"/>
          </w:rPr>
          <w:t>[10]</w:t>
        </w:r>
      </w:hyperlink>
      <w:r w:rsidR="00877A72">
        <w:rPr>
          <w:rFonts w:ascii="Arial" w:hAnsi="Arial" w:cs="Arial" w:hint="cs"/>
          <w:b/>
          <w:bCs/>
          <w:sz w:val="24"/>
          <w:szCs w:val="24"/>
          <w:rtl/>
        </w:rPr>
        <w:t xml:space="preserve"> : </w:t>
      </w:r>
      <w:r w:rsidR="00877A72">
        <w:t>A concise summary of powder processing methodologies for f low enhancement</w:t>
      </w:r>
    </w:p>
    <w:p w14:paraId="0F82A50E" w14:textId="77777777" w:rsidR="006F4A81" w:rsidRDefault="00000000" w:rsidP="006F4A81">
      <w:pPr>
        <w:pStyle w:val="ListParagraph"/>
        <w:numPr>
          <w:ilvl w:val="0"/>
          <w:numId w:val="52"/>
        </w:numPr>
        <w:rPr>
          <w:rFonts w:ascii="Arial" w:hAnsi="Arial" w:cs="Arial"/>
          <w:b/>
          <w:bCs/>
          <w:sz w:val="24"/>
          <w:szCs w:val="24"/>
        </w:rPr>
      </w:pPr>
      <w:hyperlink r:id="rId81" w:history="1">
        <w:r w:rsidR="006F4A81" w:rsidRPr="00040DAD">
          <w:rPr>
            <w:rStyle w:val="Hyperlink"/>
          </w:rPr>
          <w:t>[11]</w:t>
        </w:r>
      </w:hyperlink>
      <w:r w:rsidR="00877A72">
        <w:rPr>
          <w:rFonts w:ascii="Arial" w:hAnsi="Arial" w:cs="Arial" w:hint="cs"/>
          <w:b/>
          <w:bCs/>
          <w:sz w:val="24"/>
          <w:szCs w:val="24"/>
          <w:rtl/>
        </w:rPr>
        <w:t xml:space="preserve"> : </w:t>
      </w:r>
      <w:r w:rsidR="00877A72">
        <w:t>Methods for Design of Hoppers. Silos, Bins and Bunkers for Reliable Gravity Flow, for Pharmaceutical, Food, Mineral and Other Applications</w:t>
      </w:r>
    </w:p>
    <w:p w14:paraId="2202B8C5" w14:textId="77777777" w:rsidR="006F4A81" w:rsidRDefault="00000000" w:rsidP="006F4A81">
      <w:pPr>
        <w:pStyle w:val="ListParagraph"/>
        <w:numPr>
          <w:ilvl w:val="0"/>
          <w:numId w:val="52"/>
        </w:numPr>
        <w:rPr>
          <w:rFonts w:ascii="Arial" w:hAnsi="Arial" w:cs="Arial"/>
          <w:b/>
          <w:bCs/>
          <w:sz w:val="24"/>
          <w:szCs w:val="24"/>
        </w:rPr>
      </w:pPr>
      <w:hyperlink r:id="rId82" w:history="1">
        <w:r w:rsidR="006F4A81" w:rsidRPr="00040DAD">
          <w:rPr>
            <w:rStyle w:val="Hyperlink"/>
          </w:rPr>
          <w:t>[12]</w:t>
        </w:r>
      </w:hyperlink>
      <w:r w:rsidR="00877A72">
        <w:rPr>
          <w:rFonts w:ascii="Arial" w:hAnsi="Arial" w:cs="Arial" w:hint="cs"/>
          <w:b/>
          <w:bCs/>
          <w:sz w:val="24"/>
          <w:szCs w:val="24"/>
          <w:rtl/>
        </w:rPr>
        <w:t xml:space="preserve"> : </w:t>
      </w:r>
      <w:r w:rsidR="00877A72">
        <w:t>Determination of Engineering Properties of Coffee Beans and Coffee Powder</w:t>
      </w:r>
    </w:p>
    <w:p w14:paraId="5D771742" w14:textId="77777777" w:rsidR="006F4A81" w:rsidRDefault="00000000" w:rsidP="006F4A81">
      <w:pPr>
        <w:pStyle w:val="ListParagraph"/>
        <w:numPr>
          <w:ilvl w:val="0"/>
          <w:numId w:val="52"/>
        </w:numPr>
        <w:rPr>
          <w:rFonts w:ascii="Arial" w:hAnsi="Arial" w:cs="Arial"/>
          <w:b/>
          <w:bCs/>
          <w:sz w:val="24"/>
          <w:szCs w:val="24"/>
        </w:rPr>
      </w:pPr>
      <w:hyperlink r:id="rId83" w:history="1">
        <w:r w:rsidR="006F4A81" w:rsidRPr="00040DAD">
          <w:rPr>
            <w:rStyle w:val="Hyperlink"/>
          </w:rPr>
          <w:t>[13]</w:t>
        </w:r>
      </w:hyperlink>
      <w:r w:rsidR="00877A72">
        <w:rPr>
          <w:rFonts w:ascii="Arial" w:hAnsi="Arial" w:cs="Arial" w:hint="cs"/>
          <w:b/>
          <w:bCs/>
          <w:sz w:val="24"/>
          <w:szCs w:val="24"/>
          <w:rtl/>
        </w:rPr>
        <w:t xml:space="preserve"> : </w:t>
      </w:r>
      <w:r w:rsidR="005F5C3D">
        <w:t>Spent coffee ground as a renewable source of energy: analysis of bulk powder flowability</w:t>
      </w:r>
    </w:p>
    <w:p w14:paraId="3CC439EF" w14:textId="77777777" w:rsidR="006F4A81" w:rsidRDefault="00000000" w:rsidP="006F4A81">
      <w:pPr>
        <w:pStyle w:val="ListParagraph"/>
        <w:numPr>
          <w:ilvl w:val="0"/>
          <w:numId w:val="52"/>
        </w:numPr>
        <w:rPr>
          <w:rFonts w:ascii="Arial" w:hAnsi="Arial" w:cs="Arial"/>
          <w:b/>
          <w:bCs/>
          <w:sz w:val="24"/>
          <w:szCs w:val="24"/>
        </w:rPr>
      </w:pPr>
      <w:hyperlink r:id="rId84" w:history="1">
        <w:r w:rsidR="006F4A81" w:rsidRPr="00040DAD">
          <w:rPr>
            <w:rStyle w:val="Hyperlink"/>
          </w:rPr>
          <w:t>[14]</w:t>
        </w:r>
      </w:hyperlink>
      <w:r w:rsidR="005F5C3D">
        <w:rPr>
          <w:rFonts w:ascii="Arial" w:hAnsi="Arial" w:cs="Arial" w:hint="cs"/>
          <w:b/>
          <w:bCs/>
          <w:sz w:val="24"/>
          <w:szCs w:val="24"/>
          <w:rtl/>
        </w:rPr>
        <w:t xml:space="preserve"> : </w:t>
      </w:r>
      <w:r w:rsidR="005F5C3D">
        <w:t xml:space="preserve">Flow properties of </w:t>
      </w:r>
      <w:proofErr w:type="gramStart"/>
      <w:r w:rsidR="005F5C3D">
        <w:t>coarse</w:t>
      </w:r>
      <w:proofErr w:type="gramEnd"/>
      <w:r w:rsidR="005F5C3D">
        <w:t xml:space="preserve"> and fine sugar powders</w:t>
      </w:r>
    </w:p>
    <w:p w14:paraId="4EEF626F" w14:textId="77777777" w:rsidR="00FF6B7D" w:rsidRDefault="00000000" w:rsidP="00FF6B7D">
      <w:pPr>
        <w:pStyle w:val="ListParagraph"/>
        <w:numPr>
          <w:ilvl w:val="0"/>
          <w:numId w:val="52"/>
        </w:numPr>
      </w:pPr>
      <w:hyperlink r:id="rId85" w:history="1">
        <w:r w:rsidR="00FF6B7D" w:rsidRPr="00040DAD">
          <w:rPr>
            <w:rStyle w:val="Hyperlink"/>
            <w:rFonts w:hint="cs"/>
            <w:rtl/>
          </w:rPr>
          <w:t xml:space="preserve"> </w:t>
        </w:r>
        <w:r w:rsidR="00FF6B7D" w:rsidRPr="00040DAD">
          <w:rPr>
            <w:rStyle w:val="Hyperlink"/>
          </w:rPr>
          <w:t>[15]</w:t>
        </w:r>
      </w:hyperlink>
      <w:r w:rsidR="005F5C3D">
        <w:rPr>
          <w:rFonts w:hint="cs"/>
          <w:rtl/>
        </w:rPr>
        <w:t xml:space="preserve"> :</w:t>
      </w:r>
      <w:r w:rsidR="005F5C3D" w:rsidRPr="005F5C3D">
        <w:t xml:space="preserve"> </w:t>
      </w:r>
      <w:r w:rsidR="005F5C3D">
        <w:t xml:space="preserve">The shearing </w:t>
      </w:r>
      <w:proofErr w:type="spellStart"/>
      <w:r w:rsidR="005F5C3D">
        <w:t>behaviour</w:t>
      </w:r>
      <w:proofErr w:type="spellEnd"/>
      <w:r w:rsidR="005F5C3D">
        <w:t xml:space="preserve"> of a sugar aggregate Catherine A. Davy </w:t>
      </w:r>
      <w:proofErr w:type="gramStart"/>
      <w:r w:rsidR="005F5C3D">
        <w:t>a,*</w:t>
      </w:r>
      <w:proofErr w:type="gramEnd"/>
      <w:r w:rsidR="005F5C3D">
        <w:t>, M.D. Bolton b, N.A. Fleck b</w:t>
      </w:r>
    </w:p>
    <w:p w14:paraId="50A029A5" w14:textId="77777777" w:rsidR="00FF6B7D" w:rsidRDefault="00000000" w:rsidP="00FF6B7D">
      <w:pPr>
        <w:pStyle w:val="ListParagraph"/>
        <w:numPr>
          <w:ilvl w:val="0"/>
          <w:numId w:val="52"/>
        </w:numPr>
      </w:pPr>
      <w:hyperlink r:id="rId86" w:history="1">
        <w:r w:rsidR="00FF6B7D" w:rsidRPr="00040DAD">
          <w:rPr>
            <w:rStyle w:val="Hyperlink"/>
          </w:rPr>
          <w:t>[16]</w:t>
        </w:r>
      </w:hyperlink>
      <w:r w:rsidR="005F5C3D">
        <w:rPr>
          <w:rFonts w:hint="cs"/>
          <w:rtl/>
        </w:rPr>
        <w:t xml:space="preserve"> : </w:t>
      </w:r>
      <w:r w:rsidR="005F5C3D">
        <w:t xml:space="preserve">Effect of Particle Size on Detergent Powders Flowability and </w:t>
      </w:r>
      <w:proofErr w:type="spellStart"/>
      <w:r w:rsidR="005F5C3D">
        <w:t>Tabletability</w:t>
      </w:r>
      <w:proofErr w:type="spellEnd"/>
    </w:p>
    <w:p w14:paraId="2B6A794E" w14:textId="77777777" w:rsidR="00FF6B7D" w:rsidRDefault="00000000" w:rsidP="00FF6B7D">
      <w:pPr>
        <w:pStyle w:val="ListParagraph"/>
        <w:numPr>
          <w:ilvl w:val="0"/>
          <w:numId w:val="52"/>
        </w:numPr>
      </w:pPr>
      <w:hyperlink r:id="rId87" w:history="1">
        <w:r w:rsidR="00FF6B7D" w:rsidRPr="00040DAD">
          <w:rPr>
            <w:rStyle w:val="Hyperlink"/>
          </w:rPr>
          <w:t>.[17]</w:t>
        </w:r>
      </w:hyperlink>
      <w:r w:rsidR="005F5C3D">
        <w:rPr>
          <w:rFonts w:hint="cs"/>
          <w:rtl/>
        </w:rPr>
        <w:t xml:space="preserve"> : </w:t>
      </w:r>
      <w:r w:rsidR="005F5C3D">
        <w:t>Flow properties of industrial dairy powders</w:t>
      </w:r>
    </w:p>
    <w:p w14:paraId="2EBC816D" w14:textId="77777777" w:rsidR="00FF6B7D" w:rsidRDefault="00000000" w:rsidP="00FF6B7D">
      <w:pPr>
        <w:pStyle w:val="ListParagraph"/>
        <w:numPr>
          <w:ilvl w:val="0"/>
          <w:numId w:val="52"/>
        </w:numPr>
        <w:rPr>
          <w:rFonts w:ascii="Arial" w:hAnsi="Arial" w:cs="Arial"/>
          <w:sz w:val="24"/>
          <w:szCs w:val="24"/>
        </w:rPr>
      </w:pPr>
      <w:hyperlink r:id="rId88" w:history="1">
        <w:r w:rsidR="00FF6B7D" w:rsidRPr="004948ED">
          <w:rPr>
            <w:rStyle w:val="Hyperlink"/>
            <w:rFonts w:ascii="Arial" w:hAnsi="Arial" w:cs="Arial" w:hint="cs"/>
            <w:b/>
            <w:bCs/>
            <w:sz w:val="24"/>
            <w:szCs w:val="24"/>
            <w:rtl/>
          </w:rPr>
          <w:t xml:space="preserve"> </w:t>
        </w:r>
        <w:r w:rsidR="00FF6B7D" w:rsidRPr="004948ED">
          <w:rPr>
            <w:rStyle w:val="Hyperlink"/>
            <w:rFonts w:ascii="Arial" w:hAnsi="Arial" w:cs="Arial"/>
            <w:sz w:val="24"/>
            <w:szCs w:val="24"/>
          </w:rPr>
          <w:t>[18]</w:t>
        </w:r>
      </w:hyperlink>
      <w:r w:rsidR="005F5C3D">
        <w:rPr>
          <w:rFonts w:ascii="Arial" w:hAnsi="Arial" w:cs="Arial" w:hint="cs"/>
          <w:sz w:val="24"/>
          <w:szCs w:val="24"/>
          <w:rtl/>
        </w:rPr>
        <w:t xml:space="preserve"> :</w:t>
      </w:r>
      <w:r w:rsidR="005F5C3D" w:rsidRPr="005F5C3D">
        <w:t xml:space="preserve"> </w:t>
      </w:r>
      <w:r w:rsidR="005F5C3D">
        <w:t>CONICAL HOPPER DESIGN FOR MASS FLOW – CASE OF RED MU</w:t>
      </w:r>
    </w:p>
    <w:p w14:paraId="10BDEF25" w14:textId="77777777" w:rsidR="00FF6B7D" w:rsidRPr="00913E47" w:rsidRDefault="00FF6B7D" w:rsidP="00FF6B7D">
      <w:pPr>
        <w:rPr>
          <w:rFonts w:ascii="Arial" w:hAnsi="Arial" w:cs="Arial"/>
          <w:color w:val="2F5496" w:themeColor="accent1" w:themeShade="BF"/>
          <w:sz w:val="24"/>
          <w:szCs w:val="24"/>
          <w:rtl/>
        </w:rPr>
      </w:pPr>
      <w:proofErr w:type="gramStart"/>
      <w:r>
        <w:rPr>
          <w:rFonts w:ascii="Arial" w:hAnsi="Arial" w:cs="Arial" w:hint="cs"/>
          <w:b/>
          <w:bCs/>
          <w:sz w:val="24"/>
          <w:szCs w:val="24"/>
          <w:rtl/>
        </w:rPr>
        <w:t>مواقع :</w:t>
      </w:r>
      <w:proofErr w:type="gramEnd"/>
    </w:p>
    <w:p w14:paraId="618C08ED" w14:textId="77777777" w:rsidR="00FF6B7D" w:rsidRPr="00913E47" w:rsidRDefault="00000000" w:rsidP="00FF6B7D">
      <w:pPr>
        <w:pStyle w:val="ListParagraph"/>
        <w:numPr>
          <w:ilvl w:val="0"/>
          <w:numId w:val="53"/>
        </w:numPr>
        <w:rPr>
          <w:rFonts w:ascii="Arial" w:hAnsi="Arial" w:cs="Arial"/>
          <w:color w:val="2F5496" w:themeColor="accent1" w:themeShade="BF"/>
          <w:sz w:val="24"/>
          <w:szCs w:val="24"/>
        </w:rPr>
      </w:pPr>
      <w:hyperlink r:id="rId89" w:tgtFrame="_blank" w:history="1">
        <w:proofErr w:type="spellStart"/>
        <w:r w:rsidR="00FF6B7D" w:rsidRPr="00913E47">
          <w:rPr>
            <w:rStyle w:val="Hyperlink"/>
            <w:rFonts w:ascii="Arial" w:hAnsi="Arial" w:cs="Arial"/>
            <w:color w:val="2F5496" w:themeColor="accent1" w:themeShade="BF"/>
            <w:sz w:val="24"/>
            <w:szCs w:val="24"/>
          </w:rPr>
          <w:t>Hapman</w:t>
        </w:r>
        <w:proofErr w:type="spellEnd"/>
      </w:hyperlink>
    </w:p>
    <w:p w14:paraId="543F4590" w14:textId="77777777" w:rsidR="00FF6B7D" w:rsidRPr="00913E47" w:rsidRDefault="00FF6B7D" w:rsidP="00FF6B7D">
      <w:pPr>
        <w:pStyle w:val="ListParagraph"/>
        <w:numPr>
          <w:ilvl w:val="0"/>
          <w:numId w:val="53"/>
        </w:numPr>
        <w:rPr>
          <w:rFonts w:ascii="Arial" w:hAnsi="Arial" w:cs="Arial"/>
          <w:color w:val="2F5496" w:themeColor="accent1" w:themeShade="BF"/>
          <w:sz w:val="24"/>
          <w:szCs w:val="24"/>
        </w:rPr>
      </w:pPr>
      <w:r w:rsidRPr="00913E47">
        <w:rPr>
          <w:rFonts w:ascii="Arial" w:hAnsi="Arial" w:cs="Arial"/>
          <w:color w:val="2F5496" w:themeColor="accent1" w:themeShade="BF"/>
          <w:sz w:val="24"/>
          <w:szCs w:val="24"/>
        </w:rPr>
        <w:t xml:space="preserve">. </w:t>
      </w:r>
      <w:hyperlink r:id="rId90" w:tgtFrame="_blank" w:history="1">
        <w:r w:rsidRPr="00913E47">
          <w:rPr>
            <w:rStyle w:val="Hyperlink"/>
            <w:rFonts w:ascii="Arial" w:hAnsi="Arial" w:cs="Arial"/>
            <w:color w:val="2F5496" w:themeColor="accent1" w:themeShade="BF"/>
            <w:sz w:val="24"/>
            <w:szCs w:val="24"/>
          </w:rPr>
          <w:t>sugartech.co.za</w:t>
        </w:r>
      </w:hyperlink>
    </w:p>
    <w:p w14:paraId="1A5C7A82" w14:textId="77777777" w:rsidR="00FF6B7D" w:rsidRPr="00913E47" w:rsidRDefault="00FF6B7D" w:rsidP="00FF6B7D">
      <w:pPr>
        <w:pStyle w:val="ListParagraph"/>
        <w:numPr>
          <w:ilvl w:val="0"/>
          <w:numId w:val="53"/>
        </w:numPr>
        <w:rPr>
          <w:rFonts w:ascii="Arial" w:hAnsi="Arial" w:cs="Arial"/>
          <w:color w:val="2F5496" w:themeColor="accent1" w:themeShade="BF"/>
          <w:sz w:val="24"/>
          <w:szCs w:val="24"/>
        </w:rPr>
      </w:pPr>
      <w:r w:rsidRPr="00913E47">
        <w:rPr>
          <w:rFonts w:ascii="Arial" w:hAnsi="Arial" w:cs="Arial"/>
          <w:color w:val="2F5496" w:themeColor="accent1" w:themeShade="BF"/>
          <w:sz w:val="24"/>
          <w:szCs w:val="24"/>
        </w:rPr>
        <w:t xml:space="preserve">. </w:t>
      </w:r>
      <w:hyperlink r:id="rId91" w:tgtFrame="_blank" w:history="1">
        <w:r w:rsidRPr="00913E47">
          <w:rPr>
            <w:rStyle w:val="Hyperlink"/>
            <w:rFonts w:ascii="Arial" w:hAnsi="Arial" w:cs="Arial"/>
            <w:color w:val="2F5496" w:themeColor="accent1" w:themeShade="BF"/>
            <w:sz w:val="24"/>
            <w:szCs w:val="24"/>
          </w:rPr>
          <w:t>kg-m3.com+1</w:t>
        </w:r>
      </w:hyperlink>
    </w:p>
    <w:p w14:paraId="68D494DB" w14:textId="77777777" w:rsidR="00FF6B7D" w:rsidRPr="00913E47" w:rsidRDefault="00000000" w:rsidP="00FF6B7D">
      <w:pPr>
        <w:pStyle w:val="ListParagraph"/>
        <w:numPr>
          <w:ilvl w:val="0"/>
          <w:numId w:val="53"/>
        </w:numPr>
        <w:rPr>
          <w:rFonts w:ascii="Arial" w:hAnsi="Arial" w:cs="Arial"/>
          <w:color w:val="2F5496" w:themeColor="accent1" w:themeShade="BF"/>
          <w:sz w:val="24"/>
          <w:szCs w:val="24"/>
        </w:rPr>
      </w:pPr>
      <w:hyperlink r:id="rId92" w:tgtFrame="_blank" w:history="1">
        <w:r w:rsidR="00FF6B7D" w:rsidRPr="00913E47">
          <w:rPr>
            <w:rStyle w:val="Hyperlink"/>
            <w:rFonts w:ascii="Arial" w:hAnsi="Arial" w:cs="Arial"/>
            <w:color w:val="2F5496" w:themeColor="accent1" w:themeShade="BF"/>
            <w:sz w:val="24"/>
            <w:szCs w:val="24"/>
          </w:rPr>
          <w:t>ScienceDirect</w:t>
        </w:r>
      </w:hyperlink>
    </w:p>
    <w:p w14:paraId="3E5F8846" w14:textId="77777777" w:rsidR="00FF6B7D" w:rsidRPr="00913E47" w:rsidRDefault="00FF6B7D" w:rsidP="00FF6B7D">
      <w:pPr>
        <w:pStyle w:val="ListParagraph"/>
        <w:numPr>
          <w:ilvl w:val="0"/>
          <w:numId w:val="53"/>
        </w:numPr>
        <w:rPr>
          <w:rStyle w:val="Hyperlink"/>
          <w:rFonts w:ascii="Arial" w:hAnsi="Arial" w:cs="Arial"/>
          <w:color w:val="2F5496" w:themeColor="accent1" w:themeShade="BF"/>
          <w:sz w:val="24"/>
          <w:szCs w:val="24"/>
          <w:rtl/>
        </w:rPr>
      </w:pPr>
      <w:r w:rsidRPr="00913E47">
        <w:rPr>
          <w:rFonts w:ascii="Arial" w:hAnsi="Arial" w:cs="Arial"/>
          <w:color w:val="2F5496" w:themeColor="accent1" w:themeShade="BF"/>
          <w:sz w:val="24"/>
          <w:szCs w:val="24"/>
        </w:rPr>
        <w:t xml:space="preserve">. </w:t>
      </w:r>
      <w:hyperlink r:id="rId93" w:tgtFrame="_blank" w:history="1">
        <w:proofErr w:type="spellStart"/>
        <w:r w:rsidRPr="00913E47">
          <w:rPr>
            <w:rStyle w:val="Hyperlink"/>
            <w:rFonts w:ascii="Arial" w:hAnsi="Arial" w:cs="Arial"/>
            <w:color w:val="2F5496" w:themeColor="accent1" w:themeShade="BF"/>
            <w:sz w:val="24"/>
            <w:szCs w:val="24"/>
          </w:rPr>
          <w:t>Jenike</w:t>
        </w:r>
        <w:proofErr w:type="spellEnd"/>
        <w:r w:rsidRPr="00913E47">
          <w:rPr>
            <w:rStyle w:val="Hyperlink"/>
            <w:rFonts w:ascii="Arial" w:hAnsi="Arial" w:cs="Arial"/>
            <w:color w:val="2F5496" w:themeColor="accent1" w:themeShade="BF"/>
            <w:sz w:val="24"/>
            <w:szCs w:val="24"/>
          </w:rPr>
          <w:t xml:space="preserve"> &amp; Johanson+1</w:t>
        </w:r>
      </w:hyperlink>
      <w:r w:rsidR="00BF69E3" w:rsidRPr="00913E47">
        <w:rPr>
          <w:rFonts w:ascii="Arial" w:hAnsi="Arial" w:cs="Arial"/>
          <w:color w:val="2F5496" w:themeColor="accent1" w:themeShade="BF"/>
          <w:sz w:val="24"/>
          <w:szCs w:val="24"/>
        </w:rPr>
        <w:fldChar w:fldCharType="begin"/>
      </w:r>
      <w:r w:rsidR="00BF69E3" w:rsidRPr="00913E47">
        <w:rPr>
          <w:rFonts w:ascii="Arial" w:hAnsi="Arial" w:cs="Arial"/>
          <w:color w:val="2F5496" w:themeColor="accent1" w:themeShade="BF"/>
          <w:sz w:val="24"/>
          <w:szCs w:val="24"/>
        </w:rPr>
        <w:instrText>HYPERLINK "https://gemini.google.com/app?hl=ar" \t "_blank"</w:instrText>
      </w:r>
      <w:r w:rsidR="00BF69E3" w:rsidRPr="00913E47">
        <w:rPr>
          <w:rFonts w:ascii="Arial" w:hAnsi="Arial" w:cs="Arial"/>
          <w:color w:val="2F5496" w:themeColor="accent1" w:themeShade="BF"/>
          <w:sz w:val="24"/>
          <w:szCs w:val="24"/>
        </w:rPr>
      </w:r>
      <w:r w:rsidR="00BF69E3" w:rsidRPr="00913E47">
        <w:rPr>
          <w:rFonts w:ascii="Arial" w:hAnsi="Arial" w:cs="Arial"/>
          <w:color w:val="2F5496" w:themeColor="accent1" w:themeShade="BF"/>
          <w:sz w:val="24"/>
          <w:szCs w:val="24"/>
        </w:rPr>
        <w:fldChar w:fldCharType="separate"/>
      </w:r>
    </w:p>
    <w:p w14:paraId="71FBC2CA" w14:textId="77777777" w:rsidR="00FF6B7D" w:rsidRPr="00913E47" w:rsidRDefault="00FF6B7D" w:rsidP="00FF6B7D">
      <w:pPr>
        <w:pStyle w:val="ListParagraph"/>
        <w:numPr>
          <w:ilvl w:val="0"/>
          <w:numId w:val="53"/>
        </w:numPr>
        <w:rPr>
          <w:rStyle w:val="Hyperlink"/>
          <w:rFonts w:ascii="Arial" w:hAnsi="Arial" w:cs="Arial"/>
          <w:color w:val="2F5496" w:themeColor="accent1" w:themeShade="BF"/>
          <w:sz w:val="24"/>
          <w:szCs w:val="24"/>
        </w:rPr>
      </w:pPr>
      <w:r w:rsidRPr="00913E47">
        <w:rPr>
          <w:rStyle w:val="Hyperlink"/>
          <w:rFonts w:ascii="Arial" w:hAnsi="Arial" w:cs="Arial"/>
          <w:color w:val="2F5496" w:themeColor="accent1" w:themeShade="BF"/>
          <w:sz w:val="24"/>
          <w:szCs w:val="24"/>
        </w:rPr>
        <w:t>. Control Concepts, Inc.</w:t>
      </w:r>
    </w:p>
    <w:p w14:paraId="626CA5A8" w14:textId="77777777" w:rsidR="00FF6B7D" w:rsidRPr="00913E47" w:rsidRDefault="00BF69E3" w:rsidP="00FF6B7D">
      <w:pPr>
        <w:pStyle w:val="ListParagraph"/>
        <w:numPr>
          <w:ilvl w:val="0"/>
          <w:numId w:val="53"/>
        </w:numPr>
        <w:rPr>
          <w:rFonts w:ascii="Arial" w:hAnsi="Arial" w:cs="Arial"/>
          <w:color w:val="2F5496" w:themeColor="accent1" w:themeShade="BF"/>
          <w:sz w:val="24"/>
          <w:szCs w:val="24"/>
        </w:rPr>
      </w:pPr>
      <w:r w:rsidRPr="00913E47">
        <w:rPr>
          <w:rFonts w:ascii="Arial" w:hAnsi="Arial" w:cs="Arial"/>
          <w:color w:val="2F5496" w:themeColor="accent1" w:themeShade="BF"/>
          <w:sz w:val="24"/>
          <w:szCs w:val="24"/>
        </w:rPr>
        <w:fldChar w:fldCharType="end"/>
      </w:r>
      <w:hyperlink r:id="rId94" w:tgtFrame="_blank" w:history="1">
        <w:r w:rsidR="00FF6B7D" w:rsidRPr="00913E47">
          <w:rPr>
            <w:rStyle w:val="Hyperlink"/>
            <w:rFonts w:ascii="Arial" w:hAnsi="Arial" w:cs="Arial"/>
            <w:color w:val="2F5496" w:themeColor="accent1" w:themeShade="BF"/>
            <w:sz w:val="24"/>
            <w:szCs w:val="24"/>
          </w:rPr>
          <w:t>Primasonics+1</w:t>
        </w:r>
      </w:hyperlink>
    </w:p>
    <w:p w14:paraId="7D1C1BFB" w14:textId="77777777" w:rsidR="00FF6B7D" w:rsidRPr="00913E47" w:rsidRDefault="00000000" w:rsidP="00FF6B7D">
      <w:pPr>
        <w:pStyle w:val="ListParagraph"/>
        <w:numPr>
          <w:ilvl w:val="0"/>
          <w:numId w:val="53"/>
        </w:numPr>
        <w:rPr>
          <w:rFonts w:ascii="Arial" w:hAnsi="Arial" w:cs="Arial"/>
          <w:color w:val="2F5496" w:themeColor="accent1" w:themeShade="BF"/>
          <w:sz w:val="24"/>
          <w:szCs w:val="24"/>
        </w:rPr>
      </w:pPr>
      <w:hyperlink r:id="rId95" w:tgtFrame="_blank" w:history="1">
        <w:r w:rsidR="00FF6B7D" w:rsidRPr="00913E47">
          <w:rPr>
            <w:rStyle w:val="max-w-15ch"/>
            <w:rFonts w:ascii="Arial" w:hAnsi="Arial" w:cs="Arial"/>
            <w:color w:val="2F5496" w:themeColor="accent1" w:themeShade="BF"/>
            <w:sz w:val="24"/>
            <w:szCs w:val="24"/>
            <w:u w:val="single"/>
          </w:rPr>
          <w:t>Chemical Engineering</w:t>
        </w:r>
        <w:r w:rsidR="00FF6B7D" w:rsidRPr="00913E47">
          <w:rPr>
            <w:rStyle w:val="-me-1"/>
            <w:rFonts w:ascii="Arial" w:hAnsi="Arial" w:cs="Arial"/>
            <w:color w:val="2F5496" w:themeColor="accent1" w:themeShade="BF"/>
            <w:sz w:val="24"/>
            <w:szCs w:val="24"/>
            <w:u w:val="single"/>
          </w:rPr>
          <w:t>+1</w:t>
        </w:r>
      </w:hyperlink>
    </w:p>
    <w:p w14:paraId="3A6A7959" w14:textId="77777777" w:rsidR="00FF6B7D" w:rsidRPr="00913E47" w:rsidRDefault="00000000" w:rsidP="00FF6B7D">
      <w:pPr>
        <w:pStyle w:val="ListParagraph"/>
        <w:numPr>
          <w:ilvl w:val="0"/>
          <w:numId w:val="53"/>
        </w:numPr>
        <w:rPr>
          <w:rFonts w:ascii="Arial" w:hAnsi="Arial" w:cs="Arial"/>
          <w:color w:val="2F5496" w:themeColor="accent1" w:themeShade="BF"/>
          <w:sz w:val="24"/>
          <w:szCs w:val="24"/>
        </w:rPr>
      </w:pPr>
      <w:hyperlink r:id="rId96" w:tgtFrame="_blank" w:history="1">
        <w:r w:rsidR="00FF6B7D" w:rsidRPr="00913E47">
          <w:rPr>
            <w:rStyle w:val="max-w-15ch"/>
            <w:rFonts w:ascii="Arial" w:hAnsi="Arial" w:cs="Arial"/>
            <w:color w:val="2F5496" w:themeColor="accent1" w:themeShade="BF"/>
            <w:sz w:val="24"/>
            <w:szCs w:val="24"/>
            <w:u w:val="single"/>
          </w:rPr>
          <w:t>Silo Pros</w:t>
        </w:r>
      </w:hyperlink>
    </w:p>
    <w:p w14:paraId="21BE2D44" w14:textId="77777777" w:rsidR="00FF6B7D" w:rsidRPr="00913E47" w:rsidRDefault="00000000" w:rsidP="00FF6B7D">
      <w:pPr>
        <w:pStyle w:val="ListParagraph"/>
        <w:numPr>
          <w:ilvl w:val="0"/>
          <w:numId w:val="53"/>
        </w:numPr>
        <w:rPr>
          <w:rFonts w:ascii="Arial" w:hAnsi="Arial" w:cs="Arial"/>
          <w:color w:val="2F5496" w:themeColor="accent1" w:themeShade="BF"/>
          <w:sz w:val="24"/>
          <w:szCs w:val="24"/>
        </w:rPr>
      </w:pPr>
      <w:hyperlink r:id="rId97" w:anchor=":~:text=Industries%20like%20food%20and%20pharmaceuticals,clean%20hopper%20typically%20includes" w:tgtFrame="_blank" w:history="1">
        <w:r w:rsidR="00FF6B7D" w:rsidRPr="00913E47">
          <w:rPr>
            <w:rStyle w:val="Hyperlink"/>
            <w:rFonts w:ascii="Arial" w:hAnsi="Arial" w:cs="Arial"/>
            <w:color w:val="2F5496" w:themeColor="accent1" w:themeShade="BF"/>
            <w:sz w:val="24"/>
            <w:szCs w:val="24"/>
          </w:rPr>
          <w:t>vtops.com</w:t>
        </w:r>
      </w:hyperlink>
    </w:p>
    <w:p w14:paraId="17DB4CB1" w14:textId="77777777" w:rsidR="00FF6B7D" w:rsidRPr="00913E47" w:rsidRDefault="00000000" w:rsidP="00FF6B7D">
      <w:pPr>
        <w:pStyle w:val="ListParagraph"/>
        <w:numPr>
          <w:ilvl w:val="0"/>
          <w:numId w:val="53"/>
        </w:numPr>
        <w:rPr>
          <w:rFonts w:ascii="Arial" w:hAnsi="Arial" w:cs="Arial"/>
          <w:color w:val="2F5496" w:themeColor="accent1" w:themeShade="BF"/>
          <w:sz w:val="24"/>
          <w:szCs w:val="24"/>
        </w:rPr>
      </w:pPr>
      <w:hyperlink r:id="rId98" w:history="1">
        <w:r w:rsidR="00BF69E3" w:rsidRPr="00913E47">
          <w:rPr>
            <w:rStyle w:val="Hyperlink"/>
            <w:rFonts w:ascii="Arial" w:hAnsi="Arial" w:cs="Arial"/>
            <w:color w:val="2F5496" w:themeColor="accent1" w:themeShade="BF"/>
            <w:sz w:val="24"/>
            <w:szCs w:val="24"/>
          </w:rPr>
          <w:t>https://chatgpt.com</w:t>
        </w:r>
        <w:r w:rsidR="00BF69E3" w:rsidRPr="00913E47">
          <w:rPr>
            <w:rStyle w:val="Hyperlink"/>
            <w:rFonts w:ascii="Arial" w:hAnsi="Arial" w:cs="Arial"/>
            <w:color w:val="2F5496" w:themeColor="accent1" w:themeShade="BF"/>
            <w:sz w:val="24"/>
            <w:szCs w:val="24"/>
            <w:rtl/>
          </w:rPr>
          <w:t>/</w:t>
        </w:r>
      </w:hyperlink>
    </w:p>
    <w:p w14:paraId="5319E49D" w14:textId="77777777" w:rsidR="00BF69E3" w:rsidRPr="00913E47" w:rsidRDefault="00000000" w:rsidP="00FF6B7D">
      <w:pPr>
        <w:pStyle w:val="ListParagraph"/>
        <w:numPr>
          <w:ilvl w:val="0"/>
          <w:numId w:val="53"/>
        </w:numPr>
        <w:rPr>
          <w:rFonts w:ascii="Arial" w:hAnsi="Arial" w:cs="Arial"/>
          <w:color w:val="2F5496" w:themeColor="accent1" w:themeShade="BF"/>
          <w:sz w:val="24"/>
          <w:szCs w:val="24"/>
          <w:rtl/>
        </w:rPr>
      </w:pPr>
      <w:hyperlink r:id="rId99" w:history="1">
        <w:r w:rsidR="00BF69E3" w:rsidRPr="00913E47">
          <w:rPr>
            <w:rStyle w:val="Hyperlink"/>
            <w:rFonts w:ascii="Arial" w:hAnsi="Arial" w:cs="Arial"/>
            <w:color w:val="2F5496" w:themeColor="accent1" w:themeShade="BF"/>
            <w:sz w:val="24"/>
            <w:szCs w:val="24"/>
          </w:rPr>
          <w:t>https://gemini.google.com/app?hl=ar</w:t>
        </w:r>
      </w:hyperlink>
    </w:p>
    <w:sectPr w:rsidR="00BF69E3" w:rsidRPr="00913E47" w:rsidSect="00727912">
      <w:pgSz w:w="11906" w:h="16838"/>
      <w:pgMar w:top="1440" w:right="1800" w:bottom="1440" w:left="180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32C07"/>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05D73"/>
    <w:multiLevelType w:val="multilevel"/>
    <w:tmpl w:val="8EDA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E41B7"/>
    <w:multiLevelType w:val="multilevel"/>
    <w:tmpl w:val="7E4A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365C9"/>
    <w:multiLevelType w:val="hybridMultilevel"/>
    <w:tmpl w:val="D520C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E4AA3"/>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D0F51"/>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47D1E"/>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A43CC"/>
    <w:multiLevelType w:val="multilevel"/>
    <w:tmpl w:val="7C34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80A4F"/>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E66CF"/>
    <w:multiLevelType w:val="multilevel"/>
    <w:tmpl w:val="C3C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C3841"/>
    <w:multiLevelType w:val="hybridMultilevel"/>
    <w:tmpl w:val="FE243966"/>
    <w:lvl w:ilvl="0" w:tplc="B03219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10074F"/>
    <w:multiLevelType w:val="multilevel"/>
    <w:tmpl w:val="09C4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B2BA2"/>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D1484"/>
    <w:multiLevelType w:val="multilevel"/>
    <w:tmpl w:val="9FC0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D3A97"/>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B1780"/>
    <w:multiLevelType w:val="multilevel"/>
    <w:tmpl w:val="8E98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54A6E"/>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A1562"/>
    <w:multiLevelType w:val="multilevel"/>
    <w:tmpl w:val="2C24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B29CF"/>
    <w:multiLevelType w:val="multilevel"/>
    <w:tmpl w:val="3A961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DF40DC"/>
    <w:multiLevelType w:val="multilevel"/>
    <w:tmpl w:val="DEA4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44FE9"/>
    <w:multiLevelType w:val="multilevel"/>
    <w:tmpl w:val="AB18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33E47"/>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9020D2"/>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95D0E"/>
    <w:multiLevelType w:val="hybridMultilevel"/>
    <w:tmpl w:val="699621BC"/>
    <w:lvl w:ilvl="0" w:tplc="8A30CABC">
      <w:start w:val="1"/>
      <w:numFmt w:val="decimal"/>
      <w:lvlText w:val="%1."/>
      <w:lvlJc w:val="left"/>
      <w:pPr>
        <w:ind w:left="720" w:hanging="360"/>
      </w:pPr>
      <w:rPr>
        <w:b w:val="0"/>
        <w:bCs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4" w15:restartNumberingAfterBreak="0">
    <w:nsid w:val="39CA4972"/>
    <w:multiLevelType w:val="multilevel"/>
    <w:tmpl w:val="858CC80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0739B"/>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92354"/>
    <w:multiLevelType w:val="multilevel"/>
    <w:tmpl w:val="F440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707496"/>
    <w:multiLevelType w:val="hybridMultilevel"/>
    <w:tmpl w:val="AAB469F8"/>
    <w:lvl w:ilvl="0" w:tplc="FFFFFFFF">
      <w:start w:val="1"/>
      <w:numFmt w:val="decimal"/>
      <w:lvlText w:val="%1."/>
      <w:lvlJc w:val="left"/>
      <w:pPr>
        <w:ind w:left="5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FE60E12"/>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46521"/>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C304A4"/>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48211C"/>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2F1769"/>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9E3C35"/>
    <w:multiLevelType w:val="multilevel"/>
    <w:tmpl w:val="14EA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D5743D"/>
    <w:multiLevelType w:val="hybridMultilevel"/>
    <w:tmpl w:val="31FCF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1757D6"/>
    <w:multiLevelType w:val="multilevel"/>
    <w:tmpl w:val="6CE292E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A8789E"/>
    <w:multiLevelType w:val="multilevel"/>
    <w:tmpl w:val="22CE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667073"/>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AC5153"/>
    <w:multiLevelType w:val="multilevel"/>
    <w:tmpl w:val="2D2E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6A100E"/>
    <w:multiLevelType w:val="multilevel"/>
    <w:tmpl w:val="4386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9418D4"/>
    <w:multiLevelType w:val="multilevel"/>
    <w:tmpl w:val="63F0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525BB7"/>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CD4DD5"/>
    <w:multiLevelType w:val="multilevel"/>
    <w:tmpl w:val="3D38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7A7259"/>
    <w:multiLevelType w:val="multilevel"/>
    <w:tmpl w:val="3584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9C55BA"/>
    <w:multiLevelType w:val="multilevel"/>
    <w:tmpl w:val="2EA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EC183F"/>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65349B"/>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88002B"/>
    <w:multiLevelType w:val="multilevel"/>
    <w:tmpl w:val="4FF0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BD1FA8"/>
    <w:multiLevelType w:val="multilevel"/>
    <w:tmpl w:val="858CC80C"/>
    <w:styleLink w:val="CurrentList1"/>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3E4B07"/>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B67372"/>
    <w:multiLevelType w:val="multilevel"/>
    <w:tmpl w:val="62108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2B6BD0"/>
    <w:multiLevelType w:val="multilevel"/>
    <w:tmpl w:val="488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523736"/>
    <w:multiLevelType w:val="hybridMultilevel"/>
    <w:tmpl w:val="5BDC8472"/>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4011966">
    <w:abstractNumId w:val="9"/>
  </w:num>
  <w:num w:numId="2" w16cid:durableId="1620988577">
    <w:abstractNumId w:val="26"/>
  </w:num>
  <w:num w:numId="3" w16cid:durableId="799610805">
    <w:abstractNumId w:val="50"/>
  </w:num>
  <w:num w:numId="4" w16cid:durableId="1776363098">
    <w:abstractNumId w:val="7"/>
  </w:num>
  <w:num w:numId="5" w16cid:durableId="1294360472">
    <w:abstractNumId w:val="47"/>
  </w:num>
  <w:num w:numId="6" w16cid:durableId="2006204221">
    <w:abstractNumId w:val="17"/>
  </w:num>
  <w:num w:numId="7" w16cid:durableId="802622143">
    <w:abstractNumId w:val="20"/>
  </w:num>
  <w:num w:numId="8" w16cid:durableId="1868979454">
    <w:abstractNumId w:val="42"/>
  </w:num>
  <w:num w:numId="9" w16cid:durableId="111636225">
    <w:abstractNumId w:val="38"/>
  </w:num>
  <w:num w:numId="10" w16cid:durableId="1475290132">
    <w:abstractNumId w:val="33"/>
  </w:num>
  <w:num w:numId="11" w16cid:durableId="817765681">
    <w:abstractNumId w:val="1"/>
  </w:num>
  <w:num w:numId="12" w16cid:durableId="428934040">
    <w:abstractNumId w:val="2"/>
  </w:num>
  <w:num w:numId="13" w16cid:durableId="1006324883">
    <w:abstractNumId w:val="40"/>
  </w:num>
  <w:num w:numId="14" w16cid:durableId="1057243175">
    <w:abstractNumId w:val="44"/>
  </w:num>
  <w:num w:numId="15" w16cid:durableId="246891404">
    <w:abstractNumId w:val="36"/>
  </w:num>
  <w:num w:numId="16" w16cid:durableId="1667321713">
    <w:abstractNumId w:val="15"/>
  </w:num>
  <w:num w:numId="17" w16cid:durableId="696855122">
    <w:abstractNumId w:val="10"/>
  </w:num>
  <w:num w:numId="18" w16cid:durableId="1992711288">
    <w:abstractNumId w:val="39"/>
  </w:num>
  <w:num w:numId="19" w16cid:durableId="1061948872">
    <w:abstractNumId w:val="16"/>
  </w:num>
  <w:num w:numId="20" w16cid:durableId="1101336272">
    <w:abstractNumId w:val="24"/>
  </w:num>
  <w:num w:numId="21" w16cid:durableId="1923758552">
    <w:abstractNumId w:val="13"/>
  </w:num>
  <w:num w:numId="22" w16cid:durableId="399669978">
    <w:abstractNumId w:val="48"/>
  </w:num>
  <w:num w:numId="23" w16cid:durableId="1445226941">
    <w:abstractNumId w:val="18"/>
  </w:num>
  <w:num w:numId="24" w16cid:durableId="1553733663">
    <w:abstractNumId w:val="19"/>
  </w:num>
  <w:num w:numId="25" w16cid:durableId="1568802232">
    <w:abstractNumId w:val="12"/>
  </w:num>
  <w:num w:numId="26" w16cid:durableId="227082912">
    <w:abstractNumId w:val="4"/>
  </w:num>
  <w:num w:numId="27" w16cid:durableId="1953398024">
    <w:abstractNumId w:val="21"/>
  </w:num>
  <w:num w:numId="28" w16cid:durableId="927233081">
    <w:abstractNumId w:val="5"/>
  </w:num>
  <w:num w:numId="29" w16cid:durableId="841624185">
    <w:abstractNumId w:val="0"/>
  </w:num>
  <w:num w:numId="30" w16cid:durableId="1523979231">
    <w:abstractNumId w:val="31"/>
  </w:num>
  <w:num w:numId="31" w16cid:durableId="1138457021">
    <w:abstractNumId w:val="6"/>
  </w:num>
  <w:num w:numId="32" w16cid:durableId="1695302328">
    <w:abstractNumId w:val="14"/>
  </w:num>
  <w:num w:numId="33" w16cid:durableId="1775860548">
    <w:abstractNumId w:val="29"/>
  </w:num>
  <w:num w:numId="34" w16cid:durableId="1500390127">
    <w:abstractNumId w:val="45"/>
  </w:num>
  <w:num w:numId="35" w16cid:durableId="967396385">
    <w:abstractNumId w:val="41"/>
  </w:num>
  <w:num w:numId="36" w16cid:durableId="1333992123">
    <w:abstractNumId w:val="22"/>
  </w:num>
  <w:num w:numId="37" w16cid:durableId="1762800662">
    <w:abstractNumId w:val="28"/>
  </w:num>
  <w:num w:numId="38" w16cid:durableId="439685947">
    <w:abstractNumId w:val="46"/>
  </w:num>
  <w:num w:numId="39" w16cid:durableId="128398661">
    <w:abstractNumId w:val="49"/>
  </w:num>
  <w:num w:numId="40" w16cid:durableId="1393113508">
    <w:abstractNumId w:val="25"/>
  </w:num>
  <w:num w:numId="41" w16cid:durableId="493687094">
    <w:abstractNumId w:val="52"/>
  </w:num>
  <w:num w:numId="42" w16cid:durableId="1664629269">
    <w:abstractNumId w:val="51"/>
  </w:num>
  <w:num w:numId="43" w16cid:durableId="703284957">
    <w:abstractNumId w:val="30"/>
  </w:num>
  <w:num w:numId="44" w16cid:durableId="1875581314">
    <w:abstractNumId w:val="37"/>
  </w:num>
  <w:num w:numId="45" w16cid:durableId="2088532043">
    <w:abstractNumId w:val="35"/>
  </w:num>
  <w:num w:numId="46" w16cid:durableId="1245531729">
    <w:abstractNumId w:val="32"/>
  </w:num>
  <w:num w:numId="47" w16cid:durableId="447507466">
    <w:abstractNumId w:val="8"/>
  </w:num>
  <w:num w:numId="48" w16cid:durableId="1624191608">
    <w:abstractNumId w:val="11"/>
  </w:num>
  <w:num w:numId="49" w16cid:durableId="229733594">
    <w:abstractNumId w:val="43"/>
  </w:num>
  <w:num w:numId="50" w16cid:durableId="56633339">
    <w:abstractNumId w:val="3"/>
  </w:num>
  <w:num w:numId="51" w16cid:durableId="1845707777">
    <w:abstractNumId w:val="27"/>
  </w:num>
  <w:num w:numId="52" w16cid:durableId="452480055">
    <w:abstractNumId w:val="23"/>
  </w:num>
  <w:num w:numId="53" w16cid:durableId="131356123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E5B"/>
    <w:rsid w:val="000006A1"/>
    <w:rsid w:val="00027C04"/>
    <w:rsid w:val="00040DAD"/>
    <w:rsid w:val="000739B0"/>
    <w:rsid w:val="000B0594"/>
    <w:rsid w:val="000B6261"/>
    <w:rsid w:val="000C5347"/>
    <w:rsid w:val="00170F2E"/>
    <w:rsid w:val="00265EB5"/>
    <w:rsid w:val="00275601"/>
    <w:rsid w:val="00361D37"/>
    <w:rsid w:val="003B2ACA"/>
    <w:rsid w:val="003D12CC"/>
    <w:rsid w:val="004948ED"/>
    <w:rsid w:val="005129BF"/>
    <w:rsid w:val="005232E8"/>
    <w:rsid w:val="00585C52"/>
    <w:rsid w:val="005E228E"/>
    <w:rsid w:val="005F5C3D"/>
    <w:rsid w:val="006D4E5B"/>
    <w:rsid w:val="006F2664"/>
    <w:rsid w:val="006F4A81"/>
    <w:rsid w:val="00727912"/>
    <w:rsid w:val="00843967"/>
    <w:rsid w:val="00877A72"/>
    <w:rsid w:val="00913E47"/>
    <w:rsid w:val="009305DD"/>
    <w:rsid w:val="009E29A0"/>
    <w:rsid w:val="00A2453C"/>
    <w:rsid w:val="00A40548"/>
    <w:rsid w:val="00A82B05"/>
    <w:rsid w:val="00AB2D10"/>
    <w:rsid w:val="00B71F69"/>
    <w:rsid w:val="00BF2864"/>
    <w:rsid w:val="00BF69E3"/>
    <w:rsid w:val="00C11E82"/>
    <w:rsid w:val="00C64A58"/>
    <w:rsid w:val="00CA3339"/>
    <w:rsid w:val="00CA68FB"/>
    <w:rsid w:val="00CC20F9"/>
    <w:rsid w:val="00D33B87"/>
    <w:rsid w:val="00DB41A7"/>
    <w:rsid w:val="00DC64B4"/>
    <w:rsid w:val="00DD56CD"/>
    <w:rsid w:val="00DF171D"/>
    <w:rsid w:val="00E84C1A"/>
    <w:rsid w:val="00F84F46"/>
    <w:rsid w:val="00FF6B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F3601"/>
  <w15:docId w15:val="{E31B711F-870F-47E4-A34A-C6885BA94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YE"/>
    </w:rPr>
  </w:style>
  <w:style w:type="paragraph" w:styleId="Heading1">
    <w:name w:val="heading 1"/>
    <w:basedOn w:val="Normal"/>
    <w:next w:val="Normal"/>
    <w:link w:val="Heading1Char"/>
    <w:uiPriority w:val="9"/>
    <w:qFormat/>
    <w:rsid w:val="006D4E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D4E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40D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40D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E5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D4E5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6D4E5B"/>
    <w:rPr>
      <w:color w:val="0563C1" w:themeColor="hyperlink"/>
      <w:u w:val="single"/>
    </w:rPr>
  </w:style>
  <w:style w:type="character" w:styleId="UnresolvedMention">
    <w:name w:val="Unresolved Mention"/>
    <w:basedOn w:val="DefaultParagraphFont"/>
    <w:uiPriority w:val="99"/>
    <w:semiHidden/>
    <w:unhideWhenUsed/>
    <w:rsid w:val="006D4E5B"/>
    <w:rPr>
      <w:color w:val="605E5C"/>
      <w:shd w:val="clear" w:color="auto" w:fill="E1DFDD"/>
    </w:rPr>
  </w:style>
  <w:style w:type="character" w:styleId="FollowedHyperlink">
    <w:name w:val="FollowedHyperlink"/>
    <w:basedOn w:val="DefaultParagraphFont"/>
    <w:uiPriority w:val="99"/>
    <w:semiHidden/>
    <w:unhideWhenUsed/>
    <w:rsid w:val="000B0594"/>
    <w:rPr>
      <w:color w:val="954F72" w:themeColor="followedHyperlink"/>
      <w:u w:val="single"/>
    </w:rPr>
  </w:style>
  <w:style w:type="paragraph" w:styleId="NormalWeb">
    <w:name w:val="Normal (Web)"/>
    <w:basedOn w:val="Normal"/>
    <w:uiPriority w:val="99"/>
    <w:unhideWhenUsed/>
    <w:rsid w:val="005232E8"/>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232E8"/>
    <w:rPr>
      <w:b/>
      <w:bCs/>
    </w:rPr>
  </w:style>
  <w:style w:type="character" w:customStyle="1" w:styleId="ms-1">
    <w:name w:val="ms-1"/>
    <w:basedOn w:val="DefaultParagraphFont"/>
    <w:rsid w:val="005232E8"/>
  </w:style>
  <w:style w:type="character" w:customStyle="1" w:styleId="max-w-15ch">
    <w:name w:val="max-w-[15ch]"/>
    <w:basedOn w:val="DefaultParagraphFont"/>
    <w:rsid w:val="005232E8"/>
  </w:style>
  <w:style w:type="paragraph" w:styleId="ListParagraph">
    <w:name w:val="List Paragraph"/>
    <w:basedOn w:val="Normal"/>
    <w:uiPriority w:val="34"/>
    <w:qFormat/>
    <w:rsid w:val="00040DAD"/>
    <w:pPr>
      <w:ind w:left="720"/>
      <w:contextualSpacing/>
    </w:pPr>
  </w:style>
  <w:style w:type="numbering" w:customStyle="1" w:styleId="CurrentList1">
    <w:name w:val="Current List1"/>
    <w:uiPriority w:val="99"/>
    <w:rsid w:val="00040DAD"/>
    <w:pPr>
      <w:numPr>
        <w:numId w:val="22"/>
      </w:numPr>
    </w:pPr>
  </w:style>
  <w:style w:type="character" w:customStyle="1" w:styleId="Heading4Char">
    <w:name w:val="Heading 4 Char"/>
    <w:basedOn w:val="DefaultParagraphFont"/>
    <w:link w:val="Heading4"/>
    <w:uiPriority w:val="9"/>
    <w:rsid w:val="00040DAD"/>
    <w:rPr>
      <w:rFonts w:asciiTheme="majorHAnsi" w:eastAsiaTheme="majorEastAsia" w:hAnsiTheme="majorHAnsi" w:cstheme="majorBidi"/>
      <w:i/>
      <w:iCs/>
      <w:color w:val="2F5496" w:themeColor="accent1" w:themeShade="BF"/>
    </w:rPr>
  </w:style>
  <w:style w:type="character" w:customStyle="1" w:styleId="math-inline">
    <w:name w:val="math-inline"/>
    <w:basedOn w:val="DefaultParagraphFont"/>
    <w:rsid w:val="00040DAD"/>
  </w:style>
  <w:style w:type="character" w:customStyle="1" w:styleId="Heading3Char">
    <w:name w:val="Heading 3 Char"/>
    <w:basedOn w:val="DefaultParagraphFont"/>
    <w:link w:val="Heading3"/>
    <w:uiPriority w:val="9"/>
    <w:semiHidden/>
    <w:rsid w:val="00040DAD"/>
    <w:rPr>
      <w:rFonts w:asciiTheme="majorHAnsi" w:eastAsiaTheme="majorEastAsia" w:hAnsiTheme="majorHAnsi" w:cstheme="majorBidi"/>
      <w:color w:val="1F3763" w:themeColor="accent1" w:themeShade="7F"/>
      <w:sz w:val="24"/>
      <w:szCs w:val="24"/>
    </w:rPr>
  </w:style>
  <w:style w:type="character" w:customStyle="1" w:styleId="-me-1">
    <w:name w:val="-me-1"/>
    <w:basedOn w:val="DefaultParagraphFont"/>
    <w:rsid w:val="00040DAD"/>
  </w:style>
  <w:style w:type="character" w:customStyle="1" w:styleId="katex-mathml">
    <w:name w:val="katex-mathml"/>
    <w:basedOn w:val="DefaultParagraphFont"/>
    <w:rsid w:val="00DD56CD"/>
  </w:style>
  <w:style w:type="character" w:customStyle="1" w:styleId="mord">
    <w:name w:val="mord"/>
    <w:basedOn w:val="DefaultParagraphFont"/>
    <w:rsid w:val="00DD56CD"/>
  </w:style>
  <w:style w:type="character" w:customStyle="1" w:styleId="vlist-s">
    <w:name w:val="vlist-s"/>
    <w:basedOn w:val="DefaultParagraphFont"/>
    <w:rsid w:val="00DD56CD"/>
  </w:style>
  <w:style w:type="character" w:customStyle="1" w:styleId="mspace">
    <w:name w:val="mspace"/>
    <w:basedOn w:val="DefaultParagraphFont"/>
    <w:rsid w:val="00DD56CD"/>
  </w:style>
  <w:style w:type="character" w:customStyle="1" w:styleId="mrel">
    <w:name w:val="mrel"/>
    <w:basedOn w:val="DefaultParagraphFont"/>
    <w:rsid w:val="00DD56CD"/>
  </w:style>
  <w:style w:type="character" w:customStyle="1" w:styleId="mopen">
    <w:name w:val="mopen"/>
    <w:basedOn w:val="DefaultParagraphFont"/>
    <w:rsid w:val="00DD56CD"/>
  </w:style>
  <w:style w:type="character" w:customStyle="1" w:styleId="mbin">
    <w:name w:val="mbin"/>
    <w:basedOn w:val="DefaultParagraphFont"/>
    <w:rsid w:val="00DD56CD"/>
  </w:style>
  <w:style w:type="character" w:customStyle="1" w:styleId="mclose">
    <w:name w:val="mclose"/>
    <w:basedOn w:val="DefaultParagraphFont"/>
    <w:rsid w:val="00DD56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9943">
      <w:bodyDiv w:val="1"/>
      <w:marLeft w:val="0"/>
      <w:marRight w:val="0"/>
      <w:marTop w:val="0"/>
      <w:marBottom w:val="0"/>
      <w:divBdr>
        <w:top w:val="none" w:sz="0" w:space="0" w:color="auto"/>
        <w:left w:val="none" w:sz="0" w:space="0" w:color="auto"/>
        <w:bottom w:val="none" w:sz="0" w:space="0" w:color="auto"/>
        <w:right w:val="none" w:sz="0" w:space="0" w:color="auto"/>
      </w:divBdr>
    </w:div>
    <w:div w:id="16392559">
      <w:bodyDiv w:val="1"/>
      <w:marLeft w:val="0"/>
      <w:marRight w:val="0"/>
      <w:marTop w:val="0"/>
      <w:marBottom w:val="0"/>
      <w:divBdr>
        <w:top w:val="none" w:sz="0" w:space="0" w:color="auto"/>
        <w:left w:val="none" w:sz="0" w:space="0" w:color="auto"/>
        <w:bottom w:val="none" w:sz="0" w:space="0" w:color="auto"/>
        <w:right w:val="none" w:sz="0" w:space="0" w:color="auto"/>
      </w:divBdr>
    </w:div>
    <w:div w:id="18624301">
      <w:bodyDiv w:val="1"/>
      <w:marLeft w:val="0"/>
      <w:marRight w:val="0"/>
      <w:marTop w:val="0"/>
      <w:marBottom w:val="0"/>
      <w:divBdr>
        <w:top w:val="none" w:sz="0" w:space="0" w:color="auto"/>
        <w:left w:val="none" w:sz="0" w:space="0" w:color="auto"/>
        <w:bottom w:val="none" w:sz="0" w:space="0" w:color="auto"/>
        <w:right w:val="none" w:sz="0" w:space="0" w:color="auto"/>
      </w:divBdr>
    </w:div>
    <w:div w:id="53899375">
      <w:bodyDiv w:val="1"/>
      <w:marLeft w:val="0"/>
      <w:marRight w:val="0"/>
      <w:marTop w:val="0"/>
      <w:marBottom w:val="0"/>
      <w:divBdr>
        <w:top w:val="none" w:sz="0" w:space="0" w:color="auto"/>
        <w:left w:val="none" w:sz="0" w:space="0" w:color="auto"/>
        <w:bottom w:val="none" w:sz="0" w:space="0" w:color="auto"/>
        <w:right w:val="none" w:sz="0" w:space="0" w:color="auto"/>
      </w:divBdr>
    </w:div>
    <w:div w:id="66348241">
      <w:bodyDiv w:val="1"/>
      <w:marLeft w:val="0"/>
      <w:marRight w:val="0"/>
      <w:marTop w:val="0"/>
      <w:marBottom w:val="0"/>
      <w:divBdr>
        <w:top w:val="none" w:sz="0" w:space="0" w:color="auto"/>
        <w:left w:val="none" w:sz="0" w:space="0" w:color="auto"/>
        <w:bottom w:val="none" w:sz="0" w:space="0" w:color="auto"/>
        <w:right w:val="none" w:sz="0" w:space="0" w:color="auto"/>
      </w:divBdr>
    </w:div>
    <w:div w:id="75980086">
      <w:bodyDiv w:val="1"/>
      <w:marLeft w:val="0"/>
      <w:marRight w:val="0"/>
      <w:marTop w:val="0"/>
      <w:marBottom w:val="0"/>
      <w:divBdr>
        <w:top w:val="none" w:sz="0" w:space="0" w:color="auto"/>
        <w:left w:val="none" w:sz="0" w:space="0" w:color="auto"/>
        <w:bottom w:val="none" w:sz="0" w:space="0" w:color="auto"/>
        <w:right w:val="none" w:sz="0" w:space="0" w:color="auto"/>
      </w:divBdr>
    </w:div>
    <w:div w:id="78410357">
      <w:bodyDiv w:val="1"/>
      <w:marLeft w:val="0"/>
      <w:marRight w:val="0"/>
      <w:marTop w:val="0"/>
      <w:marBottom w:val="0"/>
      <w:divBdr>
        <w:top w:val="none" w:sz="0" w:space="0" w:color="auto"/>
        <w:left w:val="none" w:sz="0" w:space="0" w:color="auto"/>
        <w:bottom w:val="none" w:sz="0" w:space="0" w:color="auto"/>
        <w:right w:val="none" w:sz="0" w:space="0" w:color="auto"/>
      </w:divBdr>
    </w:div>
    <w:div w:id="78986972">
      <w:bodyDiv w:val="1"/>
      <w:marLeft w:val="0"/>
      <w:marRight w:val="0"/>
      <w:marTop w:val="0"/>
      <w:marBottom w:val="0"/>
      <w:divBdr>
        <w:top w:val="none" w:sz="0" w:space="0" w:color="auto"/>
        <w:left w:val="none" w:sz="0" w:space="0" w:color="auto"/>
        <w:bottom w:val="none" w:sz="0" w:space="0" w:color="auto"/>
        <w:right w:val="none" w:sz="0" w:space="0" w:color="auto"/>
      </w:divBdr>
    </w:div>
    <w:div w:id="82145572">
      <w:bodyDiv w:val="1"/>
      <w:marLeft w:val="0"/>
      <w:marRight w:val="0"/>
      <w:marTop w:val="0"/>
      <w:marBottom w:val="0"/>
      <w:divBdr>
        <w:top w:val="none" w:sz="0" w:space="0" w:color="auto"/>
        <w:left w:val="none" w:sz="0" w:space="0" w:color="auto"/>
        <w:bottom w:val="none" w:sz="0" w:space="0" w:color="auto"/>
        <w:right w:val="none" w:sz="0" w:space="0" w:color="auto"/>
      </w:divBdr>
    </w:div>
    <w:div w:id="92212882">
      <w:bodyDiv w:val="1"/>
      <w:marLeft w:val="0"/>
      <w:marRight w:val="0"/>
      <w:marTop w:val="0"/>
      <w:marBottom w:val="0"/>
      <w:divBdr>
        <w:top w:val="none" w:sz="0" w:space="0" w:color="auto"/>
        <w:left w:val="none" w:sz="0" w:space="0" w:color="auto"/>
        <w:bottom w:val="none" w:sz="0" w:space="0" w:color="auto"/>
        <w:right w:val="none" w:sz="0" w:space="0" w:color="auto"/>
      </w:divBdr>
      <w:divsChild>
        <w:div w:id="1433431823">
          <w:marLeft w:val="0"/>
          <w:marRight w:val="0"/>
          <w:marTop w:val="0"/>
          <w:marBottom w:val="0"/>
          <w:divBdr>
            <w:top w:val="none" w:sz="0" w:space="0" w:color="auto"/>
            <w:left w:val="none" w:sz="0" w:space="0" w:color="auto"/>
            <w:bottom w:val="none" w:sz="0" w:space="0" w:color="auto"/>
            <w:right w:val="none" w:sz="0" w:space="0" w:color="auto"/>
          </w:divBdr>
        </w:div>
      </w:divsChild>
    </w:div>
    <w:div w:id="118767718">
      <w:bodyDiv w:val="1"/>
      <w:marLeft w:val="0"/>
      <w:marRight w:val="0"/>
      <w:marTop w:val="0"/>
      <w:marBottom w:val="0"/>
      <w:divBdr>
        <w:top w:val="none" w:sz="0" w:space="0" w:color="auto"/>
        <w:left w:val="none" w:sz="0" w:space="0" w:color="auto"/>
        <w:bottom w:val="none" w:sz="0" w:space="0" w:color="auto"/>
        <w:right w:val="none" w:sz="0" w:space="0" w:color="auto"/>
      </w:divBdr>
    </w:div>
    <w:div w:id="154298039">
      <w:bodyDiv w:val="1"/>
      <w:marLeft w:val="0"/>
      <w:marRight w:val="0"/>
      <w:marTop w:val="0"/>
      <w:marBottom w:val="0"/>
      <w:divBdr>
        <w:top w:val="none" w:sz="0" w:space="0" w:color="auto"/>
        <w:left w:val="none" w:sz="0" w:space="0" w:color="auto"/>
        <w:bottom w:val="none" w:sz="0" w:space="0" w:color="auto"/>
        <w:right w:val="none" w:sz="0" w:space="0" w:color="auto"/>
      </w:divBdr>
    </w:div>
    <w:div w:id="221058713">
      <w:bodyDiv w:val="1"/>
      <w:marLeft w:val="0"/>
      <w:marRight w:val="0"/>
      <w:marTop w:val="0"/>
      <w:marBottom w:val="0"/>
      <w:divBdr>
        <w:top w:val="none" w:sz="0" w:space="0" w:color="auto"/>
        <w:left w:val="none" w:sz="0" w:space="0" w:color="auto"/>
        <w:bottom w:val="none" w:sz="0" w:space="0" w:color="auto"/>
        <w:right w:val="none" w:sz="0" w:space="0" w:color="auto"/>
      </w:divBdr>
    </w:div>
    <w:div w:id="237253918">
      <w:bodyDiv w:val="1"/>
      <w:marLeft w:val="0"/>
      <w:marRight w:val="0"/>
      <w:marTop w:val="0"/>
      <w:marBottom w:val="0"/>
      <w:divBdr>
        <w:top w:val="none" w:sz="0" w:space="0" w:color="auto"/>
        <w:left w:val="none" w:sz="0" w:space="0" w:color="auto"/>
        <w:bottom w:val="none" w:sz="0" w:space="0" w:color="auto"/>
        <w:right w:val="none" w:sz="0" w:space="0" w:color="auto"/>
      </w:divBdr>
    </w:div>
    <w:div w:id="252127987">
      <w:bodyDiv w:val="1"/>
      <w:marLeft w:val="0"/>
      <w:marRight w:val="0"/>
      <w:marTop w:val="0"/>
      <w:marBottom w:val="0"/>
      <w:divBdr>
        <w:top w:val="none" w:sz="0" w:space="0" w:color="auto"/>
        <w:left w:val="none" w:sz="0" w:space="0" w:color="auto"/>
        <w:bottom w:val="none" w:sz="0" w:space="0" w:color="auto"/>
        <w:right w:val="none" w:sz="0" w:space="0" w:color="auto"/>
      </w:divBdr>
    </w:div>
    <w:div w:id="271059581">
      <w:bodyDiv w:val="1"/>
      <w:marLeft w:val="0"/>
      <w:marRight w:val="0"/>
      <w:marTop w:val="0"/>
      <w:marBottom w:val="0"/>
      <w:divBdr>
        <w:top w:val="none" w:sz="0" w:space="0" w:color="auto"/>
        <w:left w:val="none" w:sz="0" w:space="0" w:color="auto"/>
        <w:bottom w:val="none" w:sz="0" w:space="0" w:color="auto"/>
        <w:right w:val="none" w:sz="0" w:space="0" w:color="auto"/>
      </w:divBdr>
    </w:div>
    <w:div w:id="291250406">
      <w:bodyDiv w:val="1"/>
      <w:marLeft w:val="0"/>
      <w:marRight w:val="0"/>
      <w:marTop w:val="0"/>
      <w:marBottom w:val="0"/>
      <w:divBdr>
        <w:top w:val="none" w:sz="0" w:space="0" w:color="auto"/>
        <w:left w:val="none" w:sz="0" w:space="0" w:color="auto"/>
        <w:bottom w:val="none" w:sz="0" w:space="0" w:color="auto"/>
        <w:right w:val="none" w:sz="0" w:space="0" w:color="auto"/>
      </w:divBdr>
    </w:div>
    <w:div w:id="337393278">
      <w:bodyDiv w:val="1"/>
      <w:marLeft w:val="0"/>
      <w:marRight w:val="0"/>
      <w:marTop w:val="0"/>
      <w:marBottom w:val="0"/>
      <w:divBdr>
        <w:top w:val="none" w:sz="0" w:space="0" w:color="auto"/>
        <w:left w:val="none" w:sz="0" w:space="0" w:color="auto"/>
        <w:bottom w:val="none" w:sz="0" w:space="0" w:color="auto"/>
        <w:right w:val="none" w:sz="0" w:space="0" w:color="auto"/>
      </w:divBdr>
    </w:div>
    <w:div w:id="355473612">
      <w:bodyDiv w:val="1"/>
      <w:marLeft w:val="0"/>
      <w:marRight w:val="0"/>
      <w:marTop w:val="0"/>
      <w:marBottom w:val="0"/>
      <w:divBdr>
        <w:top w:val="none" w:sz="0" w:space="0" w:color="auto"/>
        <w:left w:val="none" w:sz="0" w:space="0" w:color="auto"/>
        <w:bottom w:val="none" w:sz="0" w:space="0" w:color="auto"/>
        <w:right w:val="none" w:sz="0" w:space="0" w:color="auto"/>
      </w:divBdr>
    </w:div>
    <w:div w:id="368267536">
      <w:bodyDiv w:val="1"/>
      <w:marLeft w:val="0"/>
      <w:marRight w:val="0"/>
      <w:marTop w:val="0"/>
      <w:marBottom w:val="0"/>
      <w:divBdr>
        <w:top w:val="none" w:sz="0" w:space="0" w:color="auto"/>
        <w:left w:val="none" w:sz="0" w:space="0" w:color="auto"/>
        <w:bottom w:val="none" w:sz="0" w:space="0" w:color="auto"/>
        <w:right w:val="none" w:sz="0" w:space="0" w:color="auto"/>
      </w:divBdr>
    </w:div>
    <w:div w:id="380600189">
      <w:bodyDiv w:val="1"/>
      <w:marLeft w:val="0"/>
      <w:marRight w:val="0"/>
      <w:marTop w:val="0"/>
      <w:marBottom w:val="0"/>
      <w:divBdr>
        <w:top w:val="none" w:sz="0" w:space="0" w:color="auto"/>
        <w:left w:val="none" w:sz="0" w:space="0" w:color="auto"/>
        <w:bottom w:val="none" w:sz="0" w:space="0" w:color="auto"/>
        <w:right w:val="none" w:sz="0" w:space="0" w:color="auto"/>
      </w:divBdr>
    </w:div>
    <w:div w:id="397948248">
      <w:bodyDiv w:val="1"/>
      <w:marLeft w:val="0"/>
      <w:marRight w:val="0"/>
      <w:marTop w:val="0"/>
      <w:marBottom w:val="0"/>
      <w:divBdr>
        <w:top w:val="none" w:sz="0" w:space="0" w:color="auto"/>
        <w:left w:val="none" w:sz="0" w:space="0" w:color="auto"/>
        <w:bottom w:val="none" w:sz="0" w:space="0" w:color="auto"/>
        <w:right w:val="none" w:sz="0" w:space="0" w:color="auto"/>
      </w:divBdr>
    </w:div>
    <w:div w:id="405885972">
      <w:bodyDiv w:val="1"/>
      <w:marLeft w:val="0"/>
      <w:marRight w:val="0"/>
      <w:marTop w:val="0"/>
      <w:marBottom w:val="0"/>
      <w:divBdr>
        <w:top w:val="none" w:sz="0" w:space="0" w:color="auto"/>
        <w:left w:val="none" w:sz="0" w:space="0" w:color="auto"/>
        <w:bottom w:val="none" w:sz="0" w:space="0" w:color="auto"/>
        <w:right w:val="none" w:sz="0" w:space="0" w:color="auto"/>
      </w:divBdr>
      <w:divsChild>
        <w:div w:id="1643580505">
          <w:marLeft w:val="0"/>
          <w:marRight w:val="0"/>
          <w:marTop w:val="0"/>
          <w:marBottom w:val="0"/>
          <w:divBdr>
            <w:top w:val="none" w:sz="0" w:space="0" w:color="auto"/>
            <w:left w:val="none" w:sz="0" w:space="0" w:color="auto"/>
            <w:bottom w:val="none" w:sz="0" w:space="0" w:color="auto"/>
            <w:right w:val="none" w:sz="0" w:space="0" w:color="auto"/>
          </w:divBdr>
        </w:div>
      </w:divsChild>
    </w:div>
    <w:div w:id="452554693">
      <w:bodyDiv w:val="1"/>
      <w:marLeft w:val="0"/>
      <w:marRight w:val="0"/>
      <w:marTop w:val="0"/>
      <w:marBottom w:val="0"/>
      <w:divBdr>
        <w:top w:val="none" w:sz="0" w:space="0" w:color="auto"/>
        <w:left w:val="none" w:sz="0" w:space="0" w:color="auto"/>
        <w:bottom w:val="none" w:sz="0" w:space="0" w:color="auto"/>
        <w:right w:val="none" w:sz="0" w:space="0" w:color="auto"/>
      </w:divBdr>
    </w:div>
    <w:div w:id="534392498">
      <w:bodyDiv w:val="1"/>
      <w:marLeft w:val="0"/>
      <w:marRight w:val="0"/>
      <w:marTop w:val="0"/>
      <w:marBottom w:val="0"/>
      <w:divBdr>
        <w:top w:val="none" w:sz="0" w:space="0" w:color="auto"/>
        <w:left w:val="none" w:sz="0" w:space="0" w:color="auto"/>
        <w:bottom w:val="none" w:sz="0" w:space="0" w:color="auto"/>
        <w:right w:val="none" w:sz="0" w:space="0" w:color="auto"/>
      </w:divBdr>
    </w:div>
    <w:div w:id="544221104">
      <w:bodyDiv w:val="1"/>
      <w:marLeft w:val="0"/>
      <w:marRight w:val="0"/>
      <w:marTop w:val="0"/>
      <w:marBottom w:val="0"/>
      <w:divBdr>
        <w:top w:val="none" w:sz="0" w:space="0" w:color="auto"/>
        <w:left w:val="none" w:sz="0" w:space="0" w:color="auto"/>
        <w:bottom w:val="none" w:sz="0" w:space="0" w:color="auto"/>
        <w:right w:val="none" w:sz="0" w:space="0" w:color="auto"/>
      </w:divBdr>
    </w:div>
    <w:div w:id="559174720">
      <w:bodyDiv w:val="1"/>
      <w:marLeft w:val="0"/>
      <w:marRight w:val="0"/>
      <w:marTop w:val="0"/>
      <w:marBottom w:val="0"/>
      <w:divBdr>
        <w:top w:val="none" w:sz="0" w:space="0" w:color="auto"/>
        <w:left w:val="none" w:sz="0" w:space="0" w:color="auto"/>
        <w:bottom w:val="none" w:sz="0" w:space="0" w:color="auto"/>
        <w:right w:val="none" w:sz="0" w:space="0" w:color="auto"/>
      </w:divBdr>
    </w:div>
    <w:div w:id="577592508">
      <w:bodyDiv w:val="1"/>
      <w:marLeft w:val="0"/>
      <w:marRight w:val="0"/>
      <w:marTop w:val="0"/>
      <w:marBottom w:val="0"/>
      <w:divBdr>
        <w:top w:val="none" w:sz="0" w:space="0" w:color="auto"/>
        <w:left w:val="none" w:sz="0" w:space="0" w:color="auto"/>
        <w:bottom w:val="none" w:sz="0" w:space="0" w:color="auto"/>
        <w:right w:val="none" w:sz="0" w:space="0" w:color="auto"/>
      </w:divBdr>
    </w:div>
    <w:div w:id="592709191">
      <w:bodyDiv w:val="1"/>
      <w:marLeft w:val="0"/>
      <w:marRight w:val="0"/>
      <w:marTop w:val="0"/>
      <w:marBottom w:val="0"/>
      <w:divBdr>
        <w:top w:val="none" w:sz="0" w:space="0" w:color="auto"/>
        <w:left w:val="none" w:sz="0" w:space="0" w:color="auto"/>
        <w:bottom w:val="none" w:sz="0" w:space="0" w:color="auto"/>
        <w:right w:val="none" w:sz="0" w:space="0" w:color="auto"/>
      </w:divBdr>
    </w:div>
    <w:div w:id="599484908">
      <w:bodyDiv w:val="1"/>
      <w:marLeft w:val="0"/>
      <w:marRight w:val="0"/>
      <w:marTop w:val="0"/>
      <w:marBottom w:val="0"/>
      <w:divBdr>
        <w:top w:val="none" w:sz="0" w:space="0" w:color="auto"/>
        <w:left w:val="none" w:sz="0" w:space="0" w:color="auto"/>
        <w:bottom w:val="none" w:sz="0" w:space="0" w:color="auto"/>
        <w:right w:val="none" w:sz="0" w:space="0" w:color="auto"/>
      </w:divBdr>
    </w:div>
    <w:div w:id="603995248">
      <w:bodyDiv w:val="1"/>
      <w:marLeft w:val="0"/>
      <w:marRight w:val="0"/>
      <w:marTop w:val="0"/>
      <w:marBottom w:val="0"/>
      <w:divBdr>
        <w:top w:val="none" w:sz="0" w:space="0" w:color="auto"/>
        <w:left w:val="none" w:sz="0" w:space="0" w:color="auto"/>
        <w:bottom w:val="none" w:sz="0" w:space="0" w:color="auto"/>
        <w:right w:val="none" w:sz="0" w:space="0" w:color="auto"/>
      </w:divBdr>
    </w:div>
    <w:div w:id="653991255">
      <w:bodyDiv w:val="1"/>
      <w:marLeft w:val="0"/>
      <w:marRight w:val="0"/>
      <w:marTop w:val="0"/>
      <w:marBottom w:val="0"/>
      <w:divBdr>
        <w:top w:val="none" w:sz="0" w:space="0" w:color="auto"/>
        <w:left w:val="none" w:sz="0" w:space="0" w:color="auto"/>
        <w:bottom w:val="none" w:sz="0" w:space="0" w:color="auto"/>
        <w:right w:val="none" w:sz="0" w:space="0" w:color="auto"/>
      </w:divBdr>
    </w:div>
    <w:div w:id="660275796">
      <w:bodyDiv w:val="1"/>
      <w:marLeft w:val="0"/>
      <w:marRight w:val="0"/>
      <w:marTop w:val="0"/>
      <w:marBottom w:val="0"/>
      <w:divBdr>
        <w:top w:val="none" w:sz="0" w:space="0" w:color="auto"/>
        <w:left w:val="none" w:sz="0" w:space="0" w:color="auto"/>
        <w:bottom w:val="none" w:sz="0" w:space="0" w:color="auto"/>
        <w:right w:val="none" w:sz="0" w:space="0" w:color="auto"/>
      </w:divBdr>
    </w:div>
    <w:div w:id="669333828">
      <w:bodyDiv w:val="1"/>
      <w:marLeft w:val="0"/>
      <w:marRight w:val="0"/>
      <w:marTop w:val="0"/>
      <w:marBottom w:val="0"/>
      <w:divBdr>
        <w:top w:val="none" w:sz="0" w:space="0" w:color="auto"/>
        <w:left w:val="none" w:sz="0" w:space="0" w:color="auto"/>
        <w:bottom w:val="none" w:sz="0" w:space="0" w:color="auto"/>
        <w:right w:val="none" w:sz="0" w:space="0" w:color="auto"/>
      </w:divBdr>
    </w:div>
    <w:div w:id="712343208">
      <w:bodyDiv w:val="1"/>
      <w:marLeft w:val="0"/>
      <w:marRight w:val="0"/>
      <w:marTop w:val="0"/>
      <w:marBottom w:val="0"/>
      <w:divBdr>
        <w:top w:val="none" w:sz="0" w:space="0" w:color="auto"/>
        <w:left w:val="none" w:sz="0" w:space="0" w:color="auto"/>
        <w:bottom w:val="none" w:sz="0" w:space="0" w:color="auto"/>
        <w:right w:val="none" w:sz="0" w:space="0" w:color="auto"/>
      </w:divBdr>
    </w:div>
    <w:div w:id="759912684">
      <w:bodyDiv w:val="1"/>
      <w:marLeft w:val="0"/>
      <w:marRight w:val="0"/>
      <w:marTop w:val="0"/>
      <w:marBottom w:val="0"/>
      <w:divBdr>
        <w:top w:val="none" w:sz="0" w:space="0" w:color="auto"/>
        <w:left w:val="none" w:sz="0" w:space="0" w:color="auto"/>
        <w:bottom w:val="none" w:sz="0" w:space="0" w:color="auto"/>
        <w:right w:val="none" w:sz="0" w:space="0" w:color="auto"/>
      </w:divBdr>
    </w:div>
    <w:div w:id="799151019">
      <w:bodyDiv w:val="1"/>
      <w:marLeft w:val="0"/>
      <w:marRight w:val="0"/>
      <w:marTop w:val="0"/>
      <w:marBottom w:val="0"/>
      <w:divBdr>
        <w:top w:val="none" w:sz="0" w:space="0" w:color="auto"/>
        <w:left w:val="none" w:sz="0" w:space="0" w:color="auto"/>
        <w:bottom w:val="none" w:sz="0" w:space="0" w:color="auto"/>
        <w:right w:val="none" w:sz="0" w:space="0" w:color="auto"/>
      </w:divBdr>
    </w:div>
    <w:div w:id="855462309">
      <w:bodyDiv w:val="1"/>
      <w:marLeft w:val="0"/>
      <w:marRight w:val="0"/>
      <w:marTop w:val="0"/>
      <w:marBottom w:val="0"/>
      <w:divBdr>
        <w:top w:val="none" w:sz="0" w:space="0" w:color="auto"/>
        <w:left w:val="none" w:sz="0" w:space="0" w:color="auto"/>
        <w:bottom w:val="none" w:sz="0" w:space="0" w:color="auto"/>
        <w:right w:val="none" w:sz="0" w:space="0" w:color="auto"/>
      </w:divBdr>
    </w:div>
    <w:div w:id="882526233">
      <w:bodyDiv w:val="1"/>
      <w:marLeft w:val="0"/>
      <w:marRight w:val="0"/>
      <w:marTop w:val="0"/>
      <w:marBottom w:val="0"/>
      <w:divBdr>
        <w:top w:val="none" w:sz="0" w:space="0" w:color="auto"/>
        <w:left w:val="none" w:sz="0" w:space="0" w:color="auto"/>
        <w:bottom w:val="none" w:sz="0" w:space="0" w:color="auto"/>
        <w:right w:val="none" w:sz="0" w:space="0" w:color="auto"/>
      </w:divBdr>
    </w:div>
    <w:div w:id="897979712">
      <w:bodyDiv w:val="1"/>
      <w:marLeft w:val="0"/>
      <w:marRight w:val="0"/>
      <w:marTop w:val="0"/>
      <w:marBottom w:val="0"/>
      <w:divBdr>
        <w:top w:val="none" w:sz="0" w:space="0" w:color="auto"/>
        <w:left w:val="none" w:sz="0" w:space="0" w:color="auto"/>
        <w:bottom w:val="none" w:sz="0" w:space="0" w:color="auto"/>
        <w:right w:val="none" w:sz="0" w:space="0" w:color="auto"/>
      </w:divBdr>
    </w:div>
    <w:div w:id="937903772">
      <w:bodyDiv w:val="1"/>
      <w:marLeft w:val="0"/>
      <w:marRight w:val="0"/>
      <w:marTop w:val="0"/>
      <w:marBottom w:val="0"/>
      <w:divBdr>
        <w:top w:val="none" w:sz="0" w:space="0" w:color="auto"/>
        <w:left w:val="none" w:sz="0" w:space="0" w:color="auto"/>
        <w:bottom w:val="none" w:sz="0" w:space="0" w:color="auto"/>
        <w:right w:val="none" w:sz="0" w:space="0" w:color="auto"/>
      </w:divBdr>
    </w:div>
    <w:div w:id="968126997">
      <w:bodyDiv w:val="1"/>
      <w:marLeft w:val="0"/>
      <w:marRight w:val="0"/>
      <w:marTop w:val="0"/>
      <w:marBottom w:val="0"/>
      <w:divBdr>
        <w:top w:val="none" w:sz="0" w:space="0" w:color="auto"/>
        <w:left w:val="none" w:sz="0" w:space="0" w:color="auto"/>
        <w:bottom w:val="none" w:sz="0" w:space="0" w:color="auto"/>
        <w:right w:val="none" w:sz="0" w:space="0" w:color="auto"/>
      </w:divBdr>
    </w:div>
    <w:div w:id="969441085">
      <w:bodyDiv w:val="1"/>
      <w:marLeft w:val="0"/>
      <w:marRight w:val="0"/>
      <w:marTop w:val="0"/>
      <w:marBottom w:val="0"/>
      <w:divBdr>
        <w:top w:val="none" w:sz="0" w:space="0" w:color="auto"/>
        <w:left w:val="none" w:sz="0" w:space="0" w:color="auto"/>
        <w:bottom w:val="none" w:sz="0" w:space="0" w:color="auto"/>
        <w:right w:val="none" w:sz="0" w:space="0" w:color="auto"/>
      </w:divBdr>
    </w:div>
    <w:div w:id="1011571160">
      <w:bodyDiv w:val="1"/>
      <w:marLeft w:val="0"/>
      <w:marRight w:val="0"/>
      <w:marTop w:val="0"/>
      <w:marBottom w:val="0"/>
      <w:divBdr>
        <w:top w:val="none" w:sz="0" w:space="0" w:color="auto"/>
        <w:left w:val="none" w:sz="0" w:space="0" w:color="auto"/>
        <w:bottom w:val="none" w:sz="0" w:space="0" w:color="auto"/>
        <w:right w:val="none" w:sz="0" w:space="0" w:color="auto"/>
      </w:divBdr>
    </w:div>
    <w:div w:id="1031488890">
      <w:bodyDiv w:val="1"/>
      <w:marLeft w:val="0"/>
      <w:marRight w:val="0"/>
      <w:marTop w:val="0"/>
      <w:marBottom w:val="0"/>
      <w:divBdr>
        <w:top w:val="none" w:sz="0" w:space="0" w:color="auto"/>
        <w:left w:val="none" w:sz="0" w:space="0" w:color="auto"/>
        <w:bottom w:val="none" w:sz="0" w:space="0" w:color="auto"/>
        <w:right w:val="none" w:sz="0" w:space="0" w:color="auto"/>
      </w:divBdr>
    </w:div>
    <w:div w:id="1036931724">
      <w:bodyDiv w:val="1"/>
      <w:marLeft w:val="0"/>
      <w:marRight w:val="0"/>
      <w:marTop w:val="0"/>
      <w:marBottom w:val="0"/>
      <w:divBdr>
        <w:top w:val="none" w:sz="0" w:space="0" w:color="auto"/>
        <w:left w:val="none" w:sz="0" w:space="0" w:color="auto"/>
        <w:bottom w:val="none" w:sz="0" w:space="0" w:color="auto"/>
        <w:right w:val="none" w:sz="0" w:space="0" w:color="auto"/>
      </w:divBdr>
    </w:div>
    <w:div w:id="1106924437">
      <w:bodyDiv w:val="1"/>
      <w:marLeft w:val="0"/>
      <w:marRight w:val="0"/>
      <w:marTop w:val="0"/>
      <w:marBottom w:val="0"/>
      <w:divBdr>
        <w:top w:val="none" w:sz="0" w:space="0" w:color="auto"/>
        <w:left w:val="none" w:sz="0" w:space="0" w:color="auto"/>
        <w:bottom w:val="none" w:sz="0" w:space="0" w:color="auto"/>
        <w:right w:val="none" w:sz="0" w:space="0" w:color="auto"/>
      </w:divBdr>
    </w:div>
    <w:div w:id="1130244707">
      <w:bodyDiv w:val="1"/>
      <w:marLeft w:val="0"/>
      <w:marRight w:val="0"/>
      <w:marTop w:val="0"/>
      <w:marBottom w:val="0"/>
      <w:divBdr>
        <w:top w:val="none" w:sz="0" w:space="0" w:color="auto"/>
        <w:left w:val="none" w:sz="0" w:space="0" w:color="auto"/>
        <w:bottom w:val="none" w:sz="0" w:space="0" w:color="auto"/>
        <w:right w:val="none" w:sz="0" w:space="0" w:color="auto"/>
      </w:divBdr>
    </w:div>
    <w:div w:id="1147669287">
      <w:bodyDiv w:val="1"/>
      <w:marLeft w:val="0"/>
      <w:marRight w:val="0"/>
      <w:marTop w:val="0"/>
      <w:marBottom w:val="0"/>
      <w:divBdr>
        <w:top w:val="none" w:sz="0" w:space="0" w:color="auto"/>
        <w:left w:val="none" w:sz="0" w:space="0" w:color="auto"/>
        <w:bottom w:val="none" w:sz="0" w:space="0" w:color="auto"/>
        <w:right w:val="none" w:sz="0" w:space="0" w:color="auto"/>
      </w:divBdr>
    </w:div>
    <w:div w:id="1159734011">
      <w:bodyDiv w:val="1"/>
      <w:marLeft w:val="0"/>
      <w:marRight w:val="0"/>
      <w:marTop w:val="0"/>
      <w:marBottom w:val="0"/>
      <w:divBdr>
        <w:top w:val="none" w:sz="0" w:space="0" w:color="auto"/>
        <w:left w:val="none" w:sz="0" w:space="0" w:color="auto"/>
        <w:bottom w:val="none" w:sz="0" w:space="0" w:color="auto"/>
        <w:right w:val="none" w:sz="0" w:space="0" w:color="auto"/>
      </w:divBdr>
    </w:div>
    <w:div w:id="1170561482">
      <w:bodyDiv w:val="1"/>
      <w:marLeft w:val="0"/>
      <w:marRight w:val="0"/>
      <w:marTop w:val="0"/>
      <w:marBottom w:val="0"/>
      <w:divBdr>
        <w:top w:val="none" w:sz="0" w:space="0" w:color="auto"/>
        <w:left w:val="none" w:sz="0" w:space="0" w:color="auto"/>
        <w:bottom w:val="none" w:sz="0" w:space="0" w:color="auto"/>
        <w:right w:val="none" w:sz="0" w:space="0" w:color="auto"/>
      </w:divBdr>
    </w:div>
    <w:div w:id="1200897743">
      <w:bodyDiv w:val="1"/>
      <w:marLeft w:val="0"/>
      <w:marRight w:val="0"/>
      <w:marTop w:val="0"/>
      <w:marBottom w:val="0"/>
      <w:divBdr>
        <w:top w:val="none" w:sz="0" w:space="0" w:color="auto"/>
        <w:left w:val="none" w:sz="0" w:space="0" w:color="auto"/>
        <w:bottom w:val="none" w:sz="0" w:space="0" w:color="auto"/>
        <w:right w:val="none" w:sz="0" w:space="0" w:color="auto"/>
      </w:divBdr>
    </w:div>
    <w:div w:id="1202397795">
      <w:bodyDiv w:val="1"/>
      <w:marLeft w:val="0"/>
      <w:marRight w:val="0"/>
      <w:marTop w:val="0"/>
      <w:marBottom w:val="0"/>
      <w:divBdr>
        <w:top w:val="none" w:sz="0" w:space="0" w:color="auto"/>
        <w:left w:val="none" w:sz="0" w:space="0" w:color="auto"/>
        <w:bottom w:val="none" w:sz="0" w:space="0" w:color="auto"/>
        <w:right w:val="none" w:sz="0" w:space="0" w:color="auto"/>
      </w:divBdr>
    </w:div>
    <w:div w:id="1269313880">
      <w:bodyDiv w:val="1"/>
      <w:marLeft w:val="0"/>
      <w:marRight w:val="0"/>
      <w:marTop w:val="0"/>
      <w:marBottom w:val="0"/>
      <w:divBdr>
        <w:top w:val="none" w:sz="0" w:space="0" w:color="auto"/>
        <w:left w:val="none" w:sz="0" w:space="0" w:color="auto"/>
        <w:bottom w:val="none" w:sz="0" w:space="0" w:color="auto"/>
        <w:right w:val="none" w:sz="0" w:space="0" w:color="auto"/>
      </w:divBdr>
    </w:div>
    <w:div w:id="1295984477">
      <w:bodyDiv w:val="1"/>
      <w:marLeft w:val="0"/>
      <w:marRight w:val="0"/>
      <w:marTop w:val="0"/>
      <w:marBottom w:val="0"/>
      <w:divBdr>
        <w:top w:val="none" w:sz="0" w:space="0" w:color="auto"/>
        <w:left w:val="none" w:sz="0" w:space="0" w:color="auto"/>
        <w:bottom w:val="none" w:sz="0" w:space="0" w:color="auto"/>
        <w:right w:val="none" w:sz="0" w:space="0" w:color="auto"/>
      </w:divBdr>
      <w:divsChild>
        <w:div w:id="679432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910228">
      <w:bodyDiv w:val="1"/>
      <w:marLeft w:val="0"/>
      <w:marRight w:val="0"/>
      <w:marTop w:val="0"/>
      <w:marBottom w:val="0"/>
      <w:divBdr>
        <w:top w:val="none" w:sz="0" w:space="0" w:color="auto"/>
        <w:left w:val="none" w:sz="0" w:space="0" w:color="auto"/>
        <w:bottom w:val="none" w:sz="0" w:space="0" w:color="auto"/>
        <w:right w:val="none" w:sz="0" w:space="0" w:color="auto"/>
      </w:divBdr>
    </w:div>
    <w:div w:id="1345940739">
      <w:bodyDiv w:val="1"/>
      <w:marLeft w:val="0"/>
      <w:marRight w:val="0"/>
      <w:marTop w:val="0"/>
      <w:marBottom w:val="0"/>
      <w:divBdr>
        <w:top w:val="none" w:sz="0" w:space="0" w:color="auto"/>
        <w:left w:val="none" w:sz="0" w:space="0" w:color="auto"/>
        <w:bottom w:val="none" w:sz="0" w:space="0" w:color="auto"/>
        <w:right w:val="none" w:sz="0" w:space="0" w:color="auto"/>
      </w:divBdr>
    </w:div>
    <w:div w:id="1409499249">
      <w:bodyDiv w:val="1"/>
      <w:marLeft w:val="0"/>
      <w:marRight w:val="0"/>
      <w:marTop w:val="0"/>
      <w:marBottom w:val="0"/>
      <w:divBdr>
        <w:top w:val="none" w:sz="0" w:space="0" w:color="auto"/>
        <w:left w:val="none" w:sz="0" w:space="0" w:color="auto"/>
        <w:bottom w:val="none" w:sz="0" w:space="0" w:color="auto"/>
        <w:right w:val="none" w:sz="0" w:space="0" w:color="auto"/>
      </w:divBdr>
    </w:div>
    <w:div w:id="1437872760">
      <w:bodyDiv w:val="1"/>
      <w:marLeft w:val="0"/>
      <w:marRight w:val="0"/>
      <w:marTop w:val="0"/>
      <w:marBottom w:val="0"/>
      <w:divBdr>
        <w:top w:val="none" w:sz="0" w:space="0" w:color="auto"/>
        <w:left w:val="none" w:sz="0" w:space="0" w:color="auto"/>
        <w:bottom w:val="none" w:sz="0" w:space="0" w:color="auto"/>
        <w:right w:val="none" w:sz="0" w:space="0" w:color="auto"/>
      </w:divBdr>
    </w:div>
    <w:div w:id="1526020258">
      <w:bodyDiv w:val="1"/>
      <w:marLeft w:val="0"/>
      <w:marRight w:val="0"/>
      <w:marTop w:val="0"/>
      <w:marBottom w:val="0"/>
      <w:divBdr>
        <w:top w:val="none" w:sz="0" w:space="0" w:color="auto"/>
        <w:left w:val="none" w:sz="0" w:space="0" w:color="auto"/>
        <w:bottom w:val="none" w:sz="0" w:space="0" w:color="auto"/>
        <w:right w:val="none" w:sz="0" w:space="0" w:color="auto"/>
      </w:divBdr>
    </w:div>
    <w:div w:id="1547839926">
      <w:bodyDiv w:val="1"/>
      <w:marLeft w:val="0"/>
      <w:marRight w:val="0"/>
      <w:marTop w:val="0"/>
      <w:marBottom w:val="0"/>
      <w:divBdr>
        <w:top w:val="none" w:sz="0" w:space="0" w:color="auto"/>
        <w:left w:val="none" w:sz="0" w:space="0" w:color="auto"/>
        <w:bottom w:val="none" w:sz="0" w:space="0" w:color="auto"/>
        <w:right w:val="none" w:sz="0" w:space="0" w:color="auto"/>
      </w:divBdr>
    </w:div>
    <w:div w:id="1584604782">
      <w:bodyDiv w:val="1"/>
      <w:marLeft w:val="0"/>
      <w:marRight w:val="0"/>
      <w:marTop w:val="0"/>
      <w:marBottom w:val="0"/>
      <w:divBdr>
        <w:top w:val="none" w:sz="0" w:space="0" w:color="auto"/>
        <w:left w:val="none" w:sz="0" w:space="0" w:color="auto"/>
        <w:bottom w:val="none" w:sz="0" w:space="0" w:color="auto"/>
        <w:right w:val="none" w:sz="0" w:space="0" w:color="auto"/>
      </w:divBdr>
    </w:div>
    <w:div w:id="1593660411">
      <w:bodyDiv w:val="1"/>
      <w:marLeft w:val="0"/>
      <w:marRight w:val="0"/>
      <w:marTop w:val="0"/>
      <w:marBottom w:val="0"/>
      <w:divBdr>
        <w:top w:val="none" w:sz="0" w:space="0" w:color="auto"/>
        <w:left w:val="none" w:sz="0" w:space="0" w:color="auto"/>
        <w:bottom w:val="none" w:sz="0" w:space="0" w:color="auto"/>
        <w:right w:val="none" w:sz="0" w:space="0" w:color="auto"/>
      </w:divBdr>
    </w:div>
    <w:div w:id="1594586218">
      <w:bodyDiv w:val="1"/>
      <w:marLeft w:val="0"/>
      <w:marRight w:val="0"/>
      <w:marTop w:val="0"/>
      <w:marBottom w:val="0"/>
      <w:divBdr>
        <w:top w:val="none" w:sz="0" w:space="0" w:color="auto"/>
        <w:left w:val="none" w:sz="0" w:space="0" w:color="auto"/>
        <w:bottom w:val="none" w:sz="0" w:space="0" w:color="auto"/>
        <w:right w:val="none" w:sz="0" w:space="0" w:color="auto"/>
      </w:divBdr>
    </w:div>
    <w:div w:id="1605771435">
      <w:bodyDiv w:val="1"/>
      <w:marLeft w:val="0"/>
      <w:marRight w:val="0"/>
      <w:marTop w:val="0"/>
      <w:marBottom w:val="0"/>
      <w:divBdr>
        <w:top w:val="none" w:sz="0" w:space="0" w:color="auto"/>
        <w:left w:val="none" w:sz="0" w:space="0" w:color="auto"/>
        <w:bottom w:val="none" w:sz="0" w:space="0" w:color="auto"/>
        <w:right w:val="none" w:sz="0" w:space="0" w:color="auto"/>
      </w:divBdr>
    </w:div>
    <w:div w:id="1611350066">
      <w:bodyDiv w:val="1"/>
      <w:marLeft w:val="0"/>
      <w:marRight w:val="0"/>
      <w:marTop w:val="0"/>
      <w:marBottom w:val="0"/>
      <w:divBdr>
        <w:top w:val="none" w:sz="0" w:space="0" w:color="auto"/>
        <w:left w:val="none" w:sz="0" w:space="0" w:color="auto"/>
        <w:bottom w:val="none" w:sz="0" w:space="0" w:color="auto"/>
        <w:right w:val="none" w:sz="0" w:space="0" w:color="auto"/>
      </w:divBdr>
      <w:divsChild>
        <w:div w:id="2016105934">
          <w:marLeft w:val="0"/>
          <w:marRight w:val="0"/>
          <w:marTop w:val="0"/>
          <w:marBottom w:val="0"/>
          <w:divBdr>
            <w:top w:val="none" w:sz="0" w:space="0" w:color="auto"/>
            <w:left w:val="none" w:sz="0" w:space="0" w:color="auto"/>
            <w:bottom w:val="none" w:sz="0" w:space="0" w:color="auto"/>
            <w:right w:val="none" w:sz="0" w:space="0" w:color="auto"/>
          </w:divBdr>
          <w:divsChild>
            <w:div w:id="207889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39671">
      <w:bodyDiv w:val="1"/>
      <w:marLeft w:val="0"/>
      <w:marRight w:val="0"/>
      <w:marTop w:val="0"/>
      <w:marBottom w:val="0"/>
      <w:divBdr>
        <w:top w:val="none" w:sz="0" w:space="0" w:color="auto"/>
        <w:left w:val="none" w:sz="0" w:space="0" w:color="auto"/>
        <w:bottom w:val="none" w:sz="0" w:space="0" w:color="auto"/>
        <w:right w:val="none" w:sz="0" w:space="0" w:color="auto"/>
      </w:divBdr>
    </w:div>
    <w:div w:id="1652440730">
      <w:bodyDiv w:val="1"/>
      <w:marLeft w:val="0"/>
      <w:marRight w:val="0"/>
      <w:marTop w:val="0"/>
      <w:marBottom w:val="0"/>
      <w:divBdr>
        <w:top w:val="none" w:sz="0" w:space="0" w:color="auto"/>
        <w:left w:val="none" w:sz="0" w:space="0" w:color="auto"/>
        <w:bottom w:val="none" w:sz="0" w:space="0" w:color="auto"/>
        <w:right w:val="none" w:sz="0" w:space="0" w:color="auto"/>
      </w:divBdr>
    </w:div>
    <w:div w:id="1674062600">
      <w:bodyDiv w:val="1"/>
      <w:marLeft w:val="0"/>
      <w:marRight w:val="0"/>
      <w:marTop w:val="0"/>
      <w:marBottom w:val="0"/>
      <w:divBdr>
        <w:top w:val="none" w:sz="0" w:space="0" w:color="auto"/>
        <w:left w:val="none" w:sz="0" w:space="0" w:color="auto"/>
        <w:bottom w:val="none" w:sz="0" w:space="0" w:color="auto"/>
        <w:right w:val="none" w:sz="0" w:space="0" w:color="auto"/>
      </w:divBdr>
    </w:div>
    <w:div w:id="1709910373">
      <w:bodyDiv w:val="1"/>
      <w:marLeft w:val="0"/>
      <w:marRight w:val="0"/>
      <w:marTop w:val="0"/>
      <w:marBottom w:val="0"/>
      <w:divBdr>
        <w:top w:val="none" w:sz="0" w:space="0" w:color="auto"/>
        <w:left w:val="none" w:sz="0" w:space="0" w:color="auto"/>
        <w:bottom w:val="none" w:sz="0" w:space="0" w:color="auto"/>
        <w:right w:val="none" w:sz="0" w:space="0" w:color="auto"/>
      </w:divBdr>
    </w:div>
    <w:div w:id="1717848097">
      <w:bodyDiv w:val="1"/>
      <w:marLeft w:val="0"/>
      <w:marRight w:val="0"/>
      <w:marTop w:val="0"/>
      <w:marBottom w:val="0"/>
      <w:divBdr>
        <w:top w:val="none" w:sz="0" w:space="0" w:color="auto"/>
        <w:left w:val="none" w:sz="0" w:space="0" w:color="auto"/>
        <w:bottom w:val="none" w:sz="0" w:space="0" w:color="auto"/>
        <w:right w:val="none" w:sz="0" w:space="0" w:color="auto"/>
      </w:divBdr>
    </w:div>
    <w:div w:id="1740591930">
      <w:bodyDiv w:val="1"/>
      <w:marLeft w:val="0"/>
      <w:marRight w:val="0"/>
      <w:marTop w:val="0"/>
      <w:marBottom w:val="0"/>
      <w:divBdr>
        <w:top w:val="none" w:sz="0" w:space="0" w:color="auto"/>
        <w:left w:val="none" w:sz="0" w:space="0" w:color="auto"/>
        <w:bottom w:val="none" w:sz="0" w:space="0" w:color="auto"/>
        <w:right w:val="none" w:sz="0" w:space="0" w:color="auto"/>
      </w:divBdr>
    </w:div>
    <w:div w:id="1817214485">
      <w:bodyDiv w:val="1"/>
      <w:marLeft w:val="0"/>
      <w:marRight w:val="0"/>
      <w:marTop w:val="0"/>
      <w:marBottom w:val="0"/>
      <w:divBdr>
        <w:top w:val="none" w:sz="0" w:space="0" w:color="auto"/>
        <w:left w:val="none" w:sz="0" w:space="0" w:color="auto"/>
        <w:bottom w:val="none" w:sz="0" w:space="0" w:color="auto"/>
        <w:right w:val="none" w:sz="0" w:space="0" w:color="auto"/>
      </w:divBdr>
    </w:div>
    <w:div w:id="1858035820">
      <w:bodyDiv w:val="1"/>
      <w:marLeft w:val="0"/>
      <w:marRight w:val="0"/>
      <w:marTop w:val="0"/>
      <w:marBottom w:val="0"/>
      <w:divBdr>
        <w:top w:val="none" w:sz="0" w:space="0" w:color="auto"/>
        <w:left w:val="none" w:sz="0" w:space="0" w:color="auto"/>
        <w:bottom w:val="none" w:sz="0" w:space="0" w:color="auto"/>
        <w:right w:val="none" w:sz="0" w:space="0" w:color="auto"/>
      </w:divBdr>
    </w:div>
    <w:div w:id="1883010550">
      <w:bodyDiv w:val="1"/>
      <w:marLeft w:val="0"/>
      <w:marRight w:val="0"/>
      <w:marTop w:val="0"/>
      <w:marBottom w:val="0"/>
      <w:divBdr>
        <w:top w:val="none" w:sz="0" w:space="0" w:color="auto"/>
        <w:left w:val="none" w:sz="0" w:space="0" w:color="auto"/>
        <w:bottom w:val="none" w:sz="0" w:space="0" w:color="auto"/>
        <w:right w:val="none" w:sz="0" w:space="0" w:color="auto"/>
      </w:divBdr>
    </w:div>
    <w:div w:id="1889144289">
      <w:bodyDiv w:val="1"/>
      <w:marLeft w:val="0"/>
      <w:marRight w:val="0"/>
      <w:marTop w:val="0"/>
      <w:marBottom w:val="0"/>
      <w:divBdr>
        <w:top w:val="none" w:sz="0" w:space="0" w:color="auto"/>
        <w:left w:val="none" w:sz="0" w:space="0" w:color="auto"/>
        <w:bottom w:val="none" w:sz="0" w:space="0" w:color="auto"/>
        <w:right w:val="none" w:sz="0" w:space="0" w:color="auto"/>
      </w:divBdr>
    </w:div>
    <w:div w:id="1932228311">
      <w:bodyDiv w:val="1"/>
      <w:marLeft w:val="0"/>
      <w:marRight w:val="0"/>
      <w:marTop w:val="0"/>
      <w:marBottom w:val="0"/>
      <w:divBdr>
        <w:top w:val="none" w:sz="0" w:space="0" w:color="auto"/>
        <w:left w:val="none" w:sz="0" w:space="0" w:color="auto"/>
        <w:bottom w:val="none" w:sz="0" w:space="0" w:color="auto"/>
        <w:right w:val="none" w:sz="0" w:space="0" w:color="auto"/>
      </w:divBdr>
    </w:div>
    <w:div w:id="1954441603">
      <w:bodyDiv w:val="1"/>
      <w:marLeft w:val="0"/>
      <w:marRight w:val="0"/>
      <w:marTop w:val="0"/>
      <w:marBottom w:val="0"/>
      <w:divBdr>
        <w:top w:val="none" w:sz="0" w:space="0" w:color="auto"/>
        <w:left w:val="none" w:sz="0" w:space="0" w:color="auto"/>
        <w:bottom w:val="none" w:sz="0" w:space="0" w:color="auto"/>
        <w:right w:val="none" w:sz="0" w:space="0" w:color="auto"/>
      </w:divBdr>
    </w:div>
    <w:div w:id="2005933995">
      <w:bodyDiv w:val="1"/>
      <w:marLeft w:val="0"/>
      <w:marRight w:val="0"/>
      <w:marTop w:val="0"/>
      <w:marBottom w:val="0"/>
      <w:divBdr>
        <w:top w:val="none" w:sz="0" w:space="0" w:color="auto"/>
        <w:left w:val="none" w:sz="0" w:space="0" w:color="auto"/>
        <w:bottom w:val="none" w:sz="0" w:space="0" w:color="auto"/>
        <w:right w:val="none" w:sz="0" w:space="0" w:color="auto"/>
      </w:divBdr>
      <w:divsChild>
        <w:div w:id="1550073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1181091">
      <w:bodyDiv w:val="1"/>
      <w:marLeft w:val="0"/>
      <w:marRight w:val="0"/>
      <w:marTop w:val="0"/>
      <w:marBottom w:val="0"/>
      <w:divBdr>
        <w:top w:val="none" w:sz="0" w:space="0" w:color="auto"/>
        <w:left w:val="none" w:sz="0" w:space="0" w:color="auto"/>
        <w:bottom w:val="none" w:sz="0" w:space="0" w:color="auto"/>
        <w:right w:val="none" w:sz="0" w:space="0" w:color="auto"/>
      </w:divBdr>
    </w:div>
    <w:div w:id="2020152435">
      <w:bodyDiv w:val="1"/>
      <w:marLeft w:val="0"/>
      <w:marRight w:val="0"/>
      <w:marTop w:val="0"/>
      <w:marBottom w:val="0"/>
      <w:divBdr>
        <w:top w:val="none" w:sz="0" w:space="0" w:color="auto"/>
        <w:left w:val="none" w:sz="0" w:space="0" w:color="auto"/>
        <w:bottom w:val="none" w:sz="0" w:space="0" w:color="auto"/>
        <w:right w:val="none" w:sz="0" w:space="0" w:color="auto"/>
      </w:divBdr>
    </w:div>
    <w:div w:id="2085177892">
      <w:bodyDiv w:val="1"/>
      <w:marLeft w:val="0"/>
      <w:marRight w:val="0"/>
      <w:marTop w:val="0"/>
      <w:marBottom w:val="0"/>
      <w:divBdr>
        <w:top w:val="none" w:sz="0" w:space="0" w:color="auto"/>
        <w:left w:val="none" w:sz="0" w:space="0" w:color="auto"/>
        <w:bottom w:val="none" w:sz="0" w:space="0" w:color="auto"/>
        <w:right w:val="none" w:sz="0" w:space="0" w:color="auto"/>
      </w:divBdr>
    </w:div>
    <w:div w:id="2099475152">
      <w:bodyDiv w:val="1"/>
      <w:marLeft w:val="0"/>
      <w:marRight w:val="0"/>
      <w:marTop w:val="0"/>
      <w:marBottom w:val="0"/>
      <w:divBdr>
        <w:top w:val="none" w:sz="0" w:space="0" w:color="auto"/>
        <w:left w:val="none" w:sz="0" w:space="0" w:color="auto"/>
        <w:bottom w:val="none" w:sz="0" w:space="0" w:color="auto"/>
        <w:right w:val="none" w:sz="0" w:space="0" w:color="auto"/>
      </w:divBdr>
    </w:div>
    <w:div w:id="2124376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file:///E:\&#1605;&#1588;&#1585;&#1608;&#1593;%20&#1575;&#1604;&#1578;&#1582;&#1585;&#1580;\&#1602;&#1610;&#1575;&#1587;&#1575;&#1578;%20&#1575;&#1604;&#1607;&#1608;&#1576;&#1585;\foods-09-01024.pdf" TargetMode="External"/><Relationship Id="rId21" Type="http://schemas.openxmlformats.org/officeDocument/2006/relationships/image" Target="media/image4.png"/><Relationship Id="rId42" Type="http://schemas.openxmlformats.org/officeDocument/2006/relationships/hyperlink" Target="file:///E:\&#1605;&#1588;&#1585;&#1608;&#1593;%20&#1575;&#1604;&#1578;&#1582;&#1585;&#1580;\&#1602;&#1610;&#1575;&#1587;&#1575;&#1578;%20&#1575;&#1604;&#1607;&#1608;&#1576;&#1585;\The-structure-of-spray-dried-detergent-powders_2019_Powder-Technology.pdf" TargetMode="External"/><Relationship Id="rId47" Type="http://schemas.openxmlformats.org/officeDocument/2006/relationships/hyperlink" Target="file:///E:\&#1605;&#1588;&#1585;&#1608;&#1593;%20&#1575;&#1604;&#1578;&#1582;&#1585;&#1580;\&#1602;&#1610;&#1575;&#1587;&#1575;&#1578;%20&#1575;&#1604;&#1607;&#1608;&#1576;&#1585;\foods-09-01024.pdf" TargetMode="External"/><Relationship Id="rId63" Type="http://schemas.openxmlformats.org/officeDocument/2006/relationships/image" Target="media/image10.jpeg"/><Relationship Id="rId68" Type="http://schemas.openxmlformats.org/officeDocument/2006/relationships/image" Target="media/image13.png"/><Relationship Id="rId84" Type="http://schemas.openxmlformats.org/officeDocument/2006/relationships/hyperlink" Target="file:///E:\&#1605;&#1588;&#1585;&#1608;&#1593;%20&#1575;&#1604;&#1578;&#1582;&#1585;&#1580;\&#1602;&#1610;&#1575;&#1587;&#1575;&#1578;%20&#1575;&#1604;&#1607;&#1608;&#1576;&#1585;\santos2017.pdf" TargetMode="External"/><Relationship Id="rId89" Type="http://schemas.openxmlformats.org/officeDocument/2006/relationships/hyperlink" Target="https://hapman.com/resources-knowledge/bulk-density-guide/?utm_source=chatgpt.com" TargetMode="External"/><Relationship Id="rId16" Type="http://schemas.openxmlformats.org/officeDocument/2006/relationships/hyperlink" Target="https://hapman.com/resources-knowledge/bulk-density-guide/?utm_source=chatgpt.com" TargetMode="External"/><Relationship Id="rId11" Type="http://schemas.openxmlformats.org/officeDocument/2006/relationships/hyperlink" Target="https://hapman.com/resources-knowledge/bulk-density-guide/?utm_source=chatgpt.com" TargetMode="External"/><Relationship Id="rId32" Type="http://schemas.openxmlformats.org/officeDocument/2006/relationships/hyperlink" Target="https://kg-m3.com/material/wheat-flour?utm_source=chatgpt.com" TargetMode="External"/><Relationship Id="rId37" Type="http://schemas.openxmlformats.org/officeDocument/2006/relationships/hyperlink" Target="file:///E:\&#1605;&#1588;&#1585;&#1608;&#1593;%20&#1575;&#1604;&#1578;&#1582;&#1585;&#1580;\&#1602;&#1610;&#1575;&#1587;&#1575;&#1578;%20&#1575;&#1604;&#1607;&#1608;&#1576;&#1585;\main.pdf" TargetMode="External"/><Relationship Id="rId53" Type="http://schemas.openxmlformats.org/officeDocument/2006/relationships/image" Target="media/image8.png"/><Relationship Id="rId58" Type="http://schemas.openxmlformats.org/officeDocument/2006/relationships/hyperlink" Target="file:///E:\&#1605;&#1588;&#1585;&#1608;&#1593;%20&#1575;&#1604;&#1578;&#1582;&#1585;&#1580;\&#1602;&#1610;&#1575;&#1587;&#1575;&#1578;%20&#1575;&#1604;&#1607;&#1608;&#1576;&#1585;\Practical_Advice_for_Storing_and_Handling_Bulk_Solids_Webinar.pdf" TargetMode="External"/><Relationship Id="rId74" Type="http://schemas.openxmlformats.org/officeDocument/2006/relationships/hyperlink" Target="file:///E:\&#1605;&#1588;&#1585;&#1608;&#1593;%20&#1575;&#1604;&#1578;&#1582;&#1585;&#1580;\&#1602;&#1610;&#1575;&#1587;&#1575;&#1578;%20&#1575;&#1604;&#1607;&#1608;&#1576;&#1585;\powders-03-00006.pdf" TargetMode="External"/><Relationship Id="rId79" Type="http://schemas.openxmlformats.org/officeDocument/2006/relationships/hyperlink" Target="file:///E:\&#1605;&#1588;&#1585;&#1608;&#1593;%20&#1575;&#1604;&#1578;&#1582;&#1585;&#1580;\&#1602;&#1610;&#1575;&#1587;&#1575;&#1578;%20&#1575;&#1604;&#1607;&#1608;&#1576;&#1585;\Practical_Advice_for_Storing_and_Handling_Bulk_Solids_Webinar.pdf" TargetMode="External"/><Relationship Id="rId5" Type="http://schemas.openxmlformats.org/officeDocument/2006/relationships/webSettings" Target="webSettings.xml"/><Relationship Id="rId90" Type="http://schemas.openxmlformats.org/officeDocument/2006/relationships/hyperlink" Target="https://www.sugartech.co.za/density/index.php?utm_source=chatgpt.com" TargetMode="External"/><Relationship Id="rId95" Type="http://schemas.openxmlformats.org/officeDocument/2006/relationships/hyperlink" Target="https://www.chemengonline.com/hopper-design-principles/?printmode=1&amp;utm_source=chatgpt.com" TargetMode="External"/><Relationship Id="rId22" Type="http://schemas.openxmlformats.org/officeDocument/2006/relationships/hyperlink" Target="file:///E:\&#1605;&#1588;&#1585;&#1608;&#1593;%20&#1575;&#1604;&#1578;&#1582;&#1585;&#1580;\&#1602;&#1610;&#1575;&#1587;&#1575;&#1578;%20&#1575;&#1604;&#1607;&#1608;&#1576;&#1585;\foods-09-01024.pdf" TargetMode="External"/><Relationship Id="rId27" Type="http://schemas.openxmlformats.org/officeDocument/2006/relationships/hyperlink" Target="https://www.sugartech.co.za/density/index.php?utm_source=chatgpt.com" TargetMode="External"/><Relationship Id="rId43" Type="http://schemas.openxmlformats.org/officeDocument/2006/relationships/hyperlink" Target="file:///E:\&#1605;&#1588;&#1585;&#1608;&#1593;%20&#1575;&#1604;&#1578;&#1582;&#1585;&#1580;\&#1602;&#1610;&#1575;&#1587;&#1575;&#1578;%20&#1575;&#1604;&#1607;&#1608;&#1576;&#1585;\foods-09-01024.pdf" TargetMode="External"/><Relationship Id="rId48" Type="http://schemas.openxmlformats.org/officeDocument/2006/relationships/image" Target="media/image5.png"/><Relationship Id="rId64" Type="http://schemas.openxmlformats.org/officeDocument/2006/relationships/image" Target="media/image11.png"/><Relationship Id="rId69" Type="http://schemas.openxmlformats.org/officeDocument/2006/relationships/image" Target="media/image14.png"/><Relationship Id="rId80" Type="http://schemas.openxmlformats.org/officeDocument/2006/relationships/hyperlink" Target="file:///E:\&#1605;&#1588;&#1585;&#1608;&#1593;%20&#1575;&#1604;&#1578;&#1582;&#1585;&#1580;\&#1602;&#1610;&#1575;&#1587;&#1575;&#1578;%20&#1575;&#1604;&#1607;&#1608;&#1576;&#1585;\main.pdf" TargetMode="External"/><Relationship Id="rId85" Type="http://schemas.openxmlformats.org/officeDocument/2006/relationships/hyperlink" Target="file:///E:\&#1605;&#1588;&#1585;&#1608;&#1593;%20&#1575;&#1604;&#1578;&#1582;&#1585;&#1580;\&#1602;&#1610;&#1575;&#1587;&#1575;&#1578;%20&#1575;&#1604;&#1607;&#1608;&#1576;&#1585;\davy2004.pdf" TargetMode="External"/><Relationship Id="rId12" Type="http://schemas.openxmlformats.org/officeDocument/2006/relationships/hyperlink" Target="https://hapman.com/resources-knowledge/bulk-density-guide/?utm_source=chatgpt.com" TargetMode="External"/><Relationship Id="rId17" Type="http://schemas.openxmlformats.org/officeDocument/2006/relationships/hyperlink" Target="https://hapman.com/resources-knowledge/bulk-density-guide/?utm_source=chatgpt.com" TargetMode="External"/><Relationship Id="rId25" Type="http://schemas.openxmlformats.org/officeDocument/2006/relationships/hyperlink" Target="file:///E:\&#1605;&#1588;&#1585;&#1608;&#1593;%20&#1575;&#1604;&#1578;&#1582;&#1585;&#1580;\&#1602;&#1610;&#1575;&#1587;&#1575;&#1578;%20&#1575;&#1604;&#1607;&#1608;&#1576;&#1585;\35834_SOUSA_Spent_coffee_ground.pdf" TargetMode="External"/><Relationship Id="rId33" Type="http://schemas.openxmlformats.org/officeDocument/2006/relationships/hyperlink" Target="https://kg-m3.com/material/wheat-flour?utm_source=chatgpt.com" TargetMode="External"/><Relationship Id="rId38" Type="http://schemas.openxmlformats.org/officeDocument/2006/relationships/hyperlink" Target="https://kg-m3.com/material/salt-fine-table?utm_source=chatgpt.com" TargetMode="External"/><Relationship Id="rId46" Type="http://schemas.openxmlformats.org/officeDocument/2006/relationships/hyperlink" Target="https://www.sciencedirect.com/science/article/abs/pii/S026087740300147X?utm_source=chatgpt.com" TargetMode="External"/><Relationship Id="rId59" Type="http://schemas.openxmlformats.org/officeDocument/2006/relationships/hyperlink" Target="file:///E:\&#1605;&#1588;&#1585;&#1608;&#1593;%20&#1575;&#1604;&#1578;&#1582;&#1585;&#1580;\&#1602;&#1610;&#1575;&#1587;&#1575;&#1578;%20&#1575;&#1604;&#1607;&#1608;&#1576;&#1585;\main.pdf" TargetMode="External"/><Relationship Id="rId67" Type="http://schemas.openxmlformats.org/officeDocument/2006/relationships/hyperlink" Target="https://www.chemengonline.com/hopper-design-principles/?printmode=1&amp;utm_source=chatgpt.com" TargetMode="External"/><Relationship Id="rId20" Type="http://schemas.openxmlformats.org/officeDocument/2006/relationships/image" Target="media/image3.png"/><Relationship Id="rId41" Type="http://schemas.openxmlformats.org/officeDocument/2006/relationships/hyperlink" Target="file:///E:\&#1605;&#1588;&#1585;&#1608;&#1593;%20&#1575;&#1604;&#1578;&#1582;&#1585;&#1580;\&#1602;&#1610;&#1575;&#1587;&#1575;&#1578;%20&#1575;&#1604;&#1607;&#1608;&#1576;&#1585;\effect-of-particle-size-on-detergent-powders-flowability-and-tabletability-2157-7048.1000215.pdf" TargetMode="External"/><Relationship Id="rId54" Type="http://schemas.openxmlformats.org/officeDocument/2006/relationships/hyperlink" Target="https://www.primasonics.com/silo-and-hopper-ratholing/?utm_source=chatgpt.com" TargetMode="External"/><Relationship Id="rId62" Type="http://schemas.openxmlformats.org/officeDocument/2006/relationships/hyperlink" Target="https://silo-pros.com/blog/how-to-prevent-ratholing/?utm_source=chatgpt.com" TargetMode="External"/><Relationship Id="rId70" Type="http://schemas.openxmlformats.org/officeDocument/2006/relationships/hyperlink" Target="481554865011.pdf" TargetMode="External"/><Relationship Id="rId75" Type="http://schemas.openxmlformats.org/officeDocument/2006/relationships/hyperlink" Target="file:///E:\&#1605;&#1588;&#1585;&#1608;&#1593;%20&#1575;&#1604;&#1578;&#1582;&#1585;&#1580;\&#1602;&#1610;&#1575;&#1587;&#1575;&#1578;%20&#1575;&#1604;&#1607;&#1608;&#1576;&#1585;\foods-09-01024.pdf" TargetMode="External"/><Relationship Id="rId83" Type="http://schemas.openxmlformats.org/officeDocument/2006/relationships/hyperlink" Target="file:///E:\&#1605;&#1588;&#1585;&#1608;&#1593;%20&#1575;&#1604;&#1578;&#1582;&#1585;&#1580;\&#1602;&#1610;&#1575;&#1587;&#1575;&#1578;%20&#1575;&#1604;&#1607;&#1608;&#1576;&#1585;\35834_SOUSA_Spent_coffee_ground.pdf" TargetMode="External"/><Relationship Id="rId88" Type="http://schemas.openxmlformats.org/officeDocument/2006/relationships/hyperlink" Target="file:///E:\&#1605;&#1588;&#1585;&#1608;&#1593;%20&#1575;&#1604;&#1578;&#1582;&#1585;&#1580;\&#1602;&#1610;&#1575;&#1587;&#1575;&#1578;%20&#1575;&#1604;&#1607;&#1608;&#1576;&#1585;\481554865011.pdf" TargetMode="External"/><Relationship Id="rId91" Type="http://schemas.openxmlformats.org/officeDocument/2006/relationships/hyperlink" Target="https://kg-m3.com/material/sugar-granulated?utm_source=chatgpt.com" TargetMode="External"/><Relationship Id="rId96" Type="http://schemas.openxmlformats.org/officeDocument/2006/relationships/hyperlink" Target="https://silo-pros.com/blog/how-to-prevent-ratholing/?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file:///E:\&#1605;&#1588;&#1585;&#1608;&#1593;%20&#1575;&#1604;&#1578;&#1582;&#1585;&#1580;\&#1602;&#1610;&#1575;&#1587;&#1575;&#1578;%20&#1575;&#1604;&#1607;&#1608;&#1576;&#1585;\pdf_p_classtruncatedtext_module_lineclamped_85ulhh_style_max_lines5hopper.pdf" TargetMode="External"/><Relationship Id="rId23" Type="http://schemas.openxmlformats.org/officeDocument/2006/relationships/hyperlink" Target="https://kg-m3.com/material/coffee-powder-nescafe?utm_source=chatgpt.com" TargetMode="External"/><Relationship Id="rId28" Type="http://schemas.openxmlformats.org/officeDocument/2006/relationships/hyperlink" Target="https://kg-m3.com/material/sugar-granulated?utm_source=chatgpt.com" TargetMode="External"/><Relationship Id="rId36" Type="http://schemas.openxmlformats.org/officeDocument/2006/relationships/hyperlink" Target="https://kg-m3.com/material/salt-fine-table?utm_source=chatgpt.com" TargetMode="External"/><Relationship Id="rId49" Type="http://schemas.openxmlformats.org/officeDocument/2006/relationships/image" Target="media/image6.png"/><Relationship Id="rId57" Type="http://schemas.openxmlformats.org/officeDocument/2006/relationships/image" Target="media/image9.png"/><Relationship Id="rId10" Type="http://schemas.openxmlformats.org/officeDocument/2006/relationships/hyperlink" Target="https://hapman.com/resources-knowledge/bulk-density-guide/?utm_source=chatgpt.com" TargetMode="External"/><Relationship Id="rId31" Type="http://schemas.openxmlformats.org/officeDocument/2006/relationships/hyperlink" Target="https://www.sugartech.co.za/density/index.php?utm_source=chatgpt.com" TargetMode="External"/><Relationship Id="rId44" Type="http://schemas.openxmlformats.org/officeDocument/2006/relationships/hyperlink" Target="https://kg-m3.com/material/milk-powdered?utm_source=chatgpt.com" TargetMode="External"/><Relationship Id="rId52" Type="http://schemas.openxmlformats.org/officeDocument/2006/relationships/image" Target="media/image7.png"/><Relationship Id="rId60" Type="http://schemas.openxmlformats.org/officeDocument/2006/relationships/hyperlink" Target="https://www.sciencedirect.com/topics/engineering/hopper-feeder?utm_source=chatgpt.com" TargetMode="External"/><Relationship Id="rId65" Type="http://schemas.openxmlformats.org/officeDocument/2006/relationships/image" Target="media/image12.png"/><Relationship Id="rId73" Type="http://schemas.openxmlformats.org/officeDocument/2006/relationships/hyperlink" Target="file:///E:\&#1605;&#1588;&#1585;&#1608;&#1593;%20&#1575;&#1604;&#1578;&#1582;&#1585;&#1580;\&#1602;&#1610;&#1575;&#1587;&#1575;&#1578;%20&#1575;&#1604;&#1607;&#1608;&#1576;&#1585;\CONICAL%20HOPPER%20DESIGN%20FOR%20MASS%20FLOW%20&#8211;%20CASE%20OF%20RED%20MUD.pdf" TargetMode="External"/><Relationship Id="rId78" Type="http://schemas.openxmlformats.org/officeDocument/2006/relationships/hyperlink" Target="file:///E:\&#1605;&#1588;&#1585;&#1608;&#1593;%20&#1575;&#1604;&#1578;&#1582;&#1585;&#1580;\&#1602;&#1610;&#1575;&#1587;&#1575;&#1578;%20&#1575;&#1604;&#1607;&#1608;&#1576;&#1585;\foods-09-01024.pdf" TargetMode="External"/><Relationship Id="rId81" Type="http://schemas.openxmlformats.org/officeDocument/2006/relationships/hyperlink" Target="file:///E:\&#1605;&#1588;&#1585;&#1608;&#1593;%20&#1575;&#1604;&#1578;&#1582;&#1585;&#1580;\&#1602;&#1610;&#1575;&#1587;&#1575;&#1578;%20&#1575;&#1604;&#1607;&#1608;&#1576;&#1585;\371453.pdf" TargetMode="External"/><Relationship Id="rId86" Type="http://schemas.openxmlformats.org/officeDocument/2006/relationships/hyperlink" Target="file:///E:\&#1605;&#1588;&#1585;&#1608;&#1593;%20&#1575;&#1604;&#1578;&#1582;&#1585;&#1580;\&#1602;&#1610;&#1575;&#1587;&#1575;&#1578;%20&#1575;&#1604;&#1607;&#1608;&#1576;&#1585;\effect-of-particle-size-on-detergent-powders-flowability-and-tabletability-2157-7048.1000215.pdf" TargetMode="External"/><Relationship Id="rId94" Type="http://schemas.openxmlformats.org/officeDocument/2006/relationships/hyperlink" Target="https://www.primasonics.com/silo-and-hopper-ratholing/?utm_source=chatgpt.com" TargetMode="External"/><Relationship Id="rId99" Type="http://schemas.openxmlformats.org/officeDocument/2006/relationships/hyperlink" Target="https://gemini.google.com/app?hl=ar" TargetMode="Externa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E:\&#1605;&#1588;&#1585;&#1608;&#1593;%20&#1575;&#1604;&#1578;&#1582;&#1585;&#1580;\&#1602;&#1610;&#1575;&#1587;&#1575;&#1578;%20&#1575;&#1604;&#1607;&#1608;&#1576;&#1585;\Modern_tools_for_hopper_design_Modern_to.pdf" TargetMode="External"/><Relationship Id="rId13" Type="http://schemas.openxmlformats.org/officeDocument/2006/relationships/hyperlink" Target="file:///E:\&#1605;&#1588;&#1585;&#1608;&#1593;%20&#1575;&#1604;&#1578;&#1582;&#1585;&#1580;\&#1602;&#1610;&#1575;&#1587;&#1575;&#1578;%20&#1575;&#1604;&#1607;&#1608;&#1576;&#1585;\CONICAL%20HOPPER%20DESIGN%20FOR%20MASS%20FLOW%20&#8211;%20CASE%20OF%20RED%20MUD.pdf" TargetMode="External"/><Relationship Id="rId18" Type="http://schemas.openxmlformats.org/officeDocument/2006/relationships/hyperlink" Target="file:///E:\&#1605;&#1588;&#1585;&#1608;&#1593;%20&#1575;&#1604;&#1578;&#1582;&#1585;&#1580;\&#1602;&#1610;&#1575;&#1587;&#1575;&#1578;%20&#1575;&#1604;&#1607;&#1608;&#1576;&#1585;\CONICAL%20HOPPER%20DESIGN%20FOR%20MASS%20FLOW%20&#8211;%20CASE%20OF%20RED%20MUD.pdf" TargetMode="External"/><Relationship Id="rId39" Type="http://schemas.openxmlformats.org/officeDocument/2006/relationships/hyperlink" Target="file:///E:\&#1605;&#1588;&#1585;&#1608;&#1593;%20&#1575;&#1604;&#1578;&#1582;&#1585;&#1580;\&#1602;&#1610;&#1575;&#1587;&#1575;&#1578;%20&#1575;&#1604;&#1607;&#1608;&#1576;&#1585;\book_Laundry-Detergents.pdf" TargetMode="External"/><Relationship Id="rId34" Type="http://schemas.openxmlformats.org/officeDocument/2006/relationships/hyperlink" Target="file:///E:\&#1605;&#1588;&#1585;&#1608;&#1593;%20&#1575;&#1604;&#1578;&#1582;&#1585;&#1580;\&#1602;&#1610;&#1575;&#1587;&#1575;&#1578;%20&#1575;&#1604;&#1607;&#1608;&#1576;&#1585;\powders-03-00006.pdf" TargetMode="External"/><Relationship Id="rId50" Type="http://schemas.openxmlformats.org/officeDocument/2006/relationships/hyperlink" Target="https://jenike.com/solutions/solve-or-prevent-poor-flow/?utm_source=chatgpt.com" TargetMode="External"/><Relationship Id="rId55" Type="http://schemas.openxmlformats.org/officeDocument/2006/relationships/hyperlink" Target="file:///E:\&#1605;&#1588;&#1585;&#1608;&#1593;%20&#1575;&#1604;&#1578;&#1582;&#1585;&#1580;\&#1602;&#1610;&#1575;&#1587;&#1575;&#1578;%20&#1575;&#1604;&#1607;&#1608;&#1576;&#1585;\371453.pdf" TargetMode="External"/><Relationship Id="rId76" Type="http://schemas.openxmlformats.org/officeDocument/2006/relationships/hyperlink" Target="file:///E:\&#1605;&#1588;&#1585;&#1608;&#1593;%20&#1575;&#1604;&#1578;&#1582;&#1585;&#1580;\&#1602;&#1610;&#1575;&#1587;&#1575;&#1578;%20&#1575;&#1604;&#1607;&#1608;&#1576;&#1585;\book_Laundry-Detergents.pdf" TargetMode="External"/><Relationship Id="rId97" Type="http://schemas.openxmlformats.org/officeDocument/2006/relationships/hyperlink" Target="https://www.vtops.com/why-choose-an-easy-to-clean-hopper-for-an-auger-filling-machine/?srsltid=AfmBOortJ6_CemLD6NRhIBbBAUocDQQ1sDLdrDVoU6GaULzR-2r5JbvI" TargetMode="External"/><Relationship Id="rId7" Type="http://schemas.openxmlformats.org/officeDocument/2006/relationships/image" Target="media/image2.jpg"/><Relationship Id="rId71" Type="http://schemas.openxmlformats.org/officeDocument/2006/relationships/hyperlink" Target="file:///E:\&#1605;&#1588;&#1585;&#1608;&#1593;%20&#1575;&#1604;&#1578;&#1582;&#1585;&#1580;\&#1602;&#1610;&#1575;&#1587;&#1575;&#1578;%20&#1575;&#1604;&#1607;&#1608;&#1576;&#1585;\pdf_p_classtruncatedtext_module_lineclamped_85ulhh_style_max_lines5hopper.pdf" TargetMode="External"/><Relationship Id="rId92" Type="http://schemas.openxmlformats.org/officeDocument/2006/relationships/hyperlink" Target="https://www.sciencedirect.com/science/article/abs/pii/S026087740300147X?utm_source=chatgpt.com" TargetMode="External"/><Relationship Id="rId2" Type="http://schemas.openxmlformats.org/officeDocument/2006/relationships/numbering" Target="numbering.xml"/><Relationship Id="rId29" Type="http://schemas.openxmlformats.org/officeDocument/2006/relationships/hyperlink" Target="file:///E:\&#1605;&#1588;&#1585;&#1608;&#1593;%20&#1575;&#1604;&#1578;&#1582;&#1585;&#1580;\&#1602;&#1610;&#1575;&#1587;&#1575;&#1578;%20&#1575;&#1604;&#1607;&#1608;&#1576;&#1585;\santos2017.pdf" TargetMode="External"/><Relationship Id="rId24" Type="http://schemas.openxmlformats.org/officeDocument/2006/relationships/hyperlink" Target="file:///E:\&#1605;&#1588;&#1585;&#1608;&#1593;%20&#1575;&#1604;&#1578;&#1582;&#1585;&#1580;\&#1602;&#1610;&#1575;&#1587;&#1575;&#1578;%20&#1575;&#1604;&#1607;&#1608;&#1576;&#1585;\Coffeebeans2021determination-of-engineering-properties-of-coffee-beans-and-coffee-powder.pdf" TargetMode="External"/><Relationship Id="rId40" Type="http://schemas.openxmlformats.org/officeDocument/2006/relationships/hyperlink" Target="https://hapman.com/resources-knowledge/bulk-density-guide/?utm_source=chatgpt.com" TargetMode="External"/><Relationship Id="rId45" Type="http://schemas.openxmlformats.org/officeDocument/2006/relationships/hyperlink" Target="file:///E:\&#1605;&#1588;&#1585;&#1608;&#1593;%20&#1575;&#1604;&#1578;&#1582;&#1585;&#1580;\&#1602;&#1610;&#1575;&#1587;&#1575;&#1578;%20&#1575;&#1604;&#1607;&#1608;&#1576;&#1585;\03.pdf" TargetMode="External"/><Relationship Id="rId66" Type="http://schemas.openxmlformats.org/officeDocument/2006/relationships/hyperlink" Target="https://www.vtops.com/why-choose-an-easy-to-clean-hopper-for-an-auger-filling-machine/?srsltid=AfmBOortJ6_CemLD6NRhIBbBAUocDQQ1sDLdrDVoU6GaULzR-2r5JbvI" TargetMode="External"/><Relationship Id="rId87" Type="http://schemas.openxmlformats.org/officeDocument/2006/relationships/hyperlink" Target="file:///E:\&#1605;&#1588;&#1585;&#1608;&#1593;%20&#1575;&#1604;&#1578;&#1582;&#1585;&#1580;\&#1602;&#1610;&#1575;&#1587;&#1575;&#1578;%20&#1575;&#1604;&#1607;&#1608;&#1576;&#1585;\03.pdf" TargetMode="External"/><Relationship Id="rId61" Type="http://schemas.openxmlformats.org/officeDocument/2006/relationships/hyperlink" Target="https://www.chemengonline.com/hopper-design-principles/?printmode=1&amp;utm_source=chatgpt.com" TargetMode="External"/><Relationship Id="rId82" Type="http://schemas.openxmlformats.org/officeDocument/2006/relationships/hyperlink" Target="file:///E:\&#1605;&#1588;&#1585;&#1608;&#1593;%20&#1575;&#1604;&#1578;&#1582;&#1585;&#1580;\&#1602;&#1610;&#1575;&#1587;&#1575;&#1578;%20&#1575;&#1604;&#1607;&#1608;&#1576;&#1585;\Coffeebeans2021determination-of-engineering-properties-of-coffee-beans-and-coffee-powder.pdf" TargetMode="External"/><Relationship Id="rId19" Type="http://schemas.openxmlformats.org/officeDocument/2006/relationships/hyperlink" Target="file:///E:\&#1605;&#1588;&#1585;&#1608;&#1593;%20&#1575;&#1604;&#1578;&#1582;&#1585;&#1580;\&#1602;&#1610;&#1575;&#1587;&#1575;&#1578;%20&#1575;&#1604;&#1607;&#1608;&#1576;&#1585;\powders-03-00006.pdf" TargetMode="External"/><Relationship Id="rId14" Type="http://schemas.openxmlformats.org/officeDocument/2006/relationships/hyperlink" Target="file:///E:\&#1605;&#1588;&#1585;&#1608;&#1593;%20&#1575;&#1604;&#1578;&#1582;&#1585;&#1580;\&#1602;&#1610;&#1575;&#1587;&#1575;&#1578;%20&#1575;&#1604;&#1607;&#1608;&#1576;&#1585;\Modern_tools_for_hopper_design_Modern_to.pdf" TargetMode="External"/><Relationship Id="rId30" Type="http://schemas.openxmlformats.org/officeDocument/2006/relationships/hyperlink" Target="file:///E:\&#1605;&#1588;&#1585;&#1608;&#1593;%20&#1575;&#1604;&#1578;&#1582;&#1585;&#1580;\&#1602;&#1610;&#1575;&#1587;&#1575;&#1578;%20&#1575;&#1604;&#1607;&#1608;&#1576;&#1585;\davy2004.pdf" TargetMode="External"/><Relationship Id="rId35" Type="http://schemas.openxmlformats.org/officeDocument/2006/relationships/hyperlink" Target="https://kg-m3.com/material/salt-fine-table?utm_source=chatgpt.com" TargetMode="External"/><Relationship Id="rId56" Type="http://schemas.openxmlformats.org/officeDocument/2006/relationships/hyperlink" Target="file:///E:\&#1605;&#1588;&#1585;&#1608;&#1593;%20&#1575;&#1604;&#1578;&#1582;&#1585;&#1580;\&#1602;&#1610;&#1575;&#1587;&#1575;&#1578;%20&#1575;&#1604;&#1607;&#1608;&#1576;&#1585;\main.pdf" TargetMode="External"/><Relationship Id="rId77" Type="http://schemas.openxmlformats.org/officeDocument/2006/relationships/hyperlink" Target="file:///E:\&#1605;&#1588;&#1585;&#1608;&#1593;%20&#1575;&#1604;&#1578;&#1582;&#1585;&#1580;\&#1602;&#1610;&#1575;&#1587;&#1575;&#1578;%20&#1575;&#1604;&#1607;&#1608;&#1576;&#1585;\The-structure-of-spray-dried-detergent-powders_2019_Powder-Technology.pdf" TargetMode="External"/><Relationship Id="rId100" Type="http://schemas.openxmlformats.org/officeDocument/2006/relationships/fontTable" Target="fontTable.xml"/><Relationship Id="rId8" Type="http://schemas.openxmlformats.org/officeDocument/2006/relationships/hyperlink" Target="file:///E:\&#1605;&#1588;&#1585;&#1608;&#1593;%20&#1575;&#1604;&#1578;&#1582;&#1585;&#1580;\&#1602;&#1610;&#1575;&#1587;&#1575;&#1578;%20&#1575;&#1604;&#1607;&#1608;&#1576;&#1585;\pdf_p_classtruncatedtext_module_lineclamped_85ulhh_style_max_lines5hopper.pdf" TargetMode="External"/><Relationship Id="rId51" Type="http://schemas.openxmlformats.org/officeDocument/2006/relationships/hyperlink" Target="https://controlconceptsusa.com/what-causes-material-bridging-in-hoppers/?utm_source=chatgpt.com" TargetMode="External"/><Relationship Id="rId72" Type="http://schemas.openxmlformats.org/officeDocument/2006/relationships/hyperlink" Target="file:///E:\&#1605;&#1588;&#1585;&#1608;&#1593;%20&#1575;&#1604;&#1578;&#1582;&#1585;&#1580;\&#1602;&#1610;&#1575;&#1587;&#1575;&#1578;%20&#1575;&#1604;&#1607;&#1608;&#1576;&#1585;\Modern_tools_for_hopper_design_Modern_to.pdf" TargetMode="External"/><Relationship Id="rId93" Type="http://schemas.openxmlformats.org/officeDocument/2006/relationships/hyperlink" Target="https://jenike.com/solutions/solve-or-prevent-poor-flow/?utm_source=chatgpt.com" TargetMode="External"/><Relationship Id="rId98" Type="http://schemas.openxmlformats.org/officeDocument/2006/relationships/hyperlink" Target="https://chatgpt.com/" TargetMode="External"/><Relationship Id="rId3" Type="http://schemas.openxmlformats.org/officeDocument/2006/relationships/styles" Target="styl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F6D3DD-8CD4-4019-AF84-FE86D4302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1286</TotalTime>
  <Pages>14</Pages>
  <Words>4657</Words>
  <Characters>26547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dc:creator>
  <cp:keywords/>
  <dc:description/>
  <cp:lastModifiedBy>ATC</cp:lastModifiedBy>
  <cp:revision>7</cp:revision>
  <cp:lastPrinted>2025-11-17T13:10:00Z</cp:lastPrinted>
  <dcterms:created xsi:type="dcterms:W3CDTF">2025-11-13T18:59:00Z</dcterms:created>
  <dcterms:modified xsi:type="dcterms:W3CDTF">2025-11-17T13:11:00Z</dcterms:modified>
</cp:coreProperties>
</file>