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0C64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HASSAN NAEEM</w:t>
      </w:r>
    </w:p>
    <w:p w:rsidR="00120C64" w:rsidRDefault="00000000">
      <w:pPr>
        <w:spacing w:after="20"/>
        <w:jc w:val="center"/>
      </w:pPr>
      <w:r>
        <w:rPr>
          <w:color w:val="000000"/>
          <w:sz w:val="22"/>
          <w:szCs w:val="22"/>
        </w:rPr>
        <w:t xml:space="preserve">AI/ML </w:t>
      </w:r>
      <w:r w:rsidR="00502CC0">
        <w:rPr>
          <w:color w:val="000000"/>
          <w:sz w:val="22"/>
          <w:szCs w:val="22"/>
        </w:rPr>
        <w:t>Engineer | Agentic</w:t>
      </w:r>
      <w:r>
        <w:rPr>
          <w:color w:val="000000"/>
          <w:sz w:val="22"/>
          <w:szCs w:val="22"/>
        </w:rPr>
        <w:t xml:space="preserve"> AI &amp; AWS-Native Systems</w:t>
      </w:r>
    </w:p>
    <w:p w:rsidR="00120C64" w:rsidRDefault="00502CC0">
      <w:pPr>
        <w:spacing w:after="40"/>
        <w:jc w:val="center"/>
      </w:pPr>
      <w:r>
        <w:rPr>
          <w:color w:val="404040"/>
          <w:sz w:val="19"/>
          <w:szCs w:val="19"/>
        </w:rPr>
        <w:t xml:space="preserve">Bloomfield Hills, MI  •  +1 248-330-7001  •  </w:t>
      </w:r>
      <w:hyperlink r:id="rId5" w:history="1">
        <w:r w:rsidRPr="00982EDB">
          <w:rPr>
            <w:rStyle w:val="Hyperlink"/>
            <w:sz w:val="19"/>
            <w:szCs w:val="19"/>
          </w:rPr>
          <w:t>Email</w:t>
        </w:r>
      </w:hyperlink>
      <w:r>
        <w:rPr>
          <w:color w:val="404040"/>
          <w:sz w:val="19"/>
          <w:szCs w:val="19"/>
        </w:rPr>
        <w:t xml:space="preserve">  •  </w:t>
      </w:r>
      <w:hyperlink r:id="rId6" w:history="1">
        <w:r w:rsidRPr="00982EDB">
          <w:rPr>
            <w:rStyle w:val="Hyperlink"/>
            <w:sz w:val="19"/>
            <w:szCs w:val="19"/>
          </w:rPr>
          <w:t>LinkedIn</w:t>
        </w:r>
      </w:hyperlink>
      <w:r>
        <w:rPr>
          <w:color w:val="404040"/>
          <w:sz w:val="19"/>
          <w:szCs w:val="19"/>
        </w:rPr>
        <w:t xml:space="preserve">  •  </w:t>
      </w:r>
      <w:hyperlink r:id="rId7" w:history="1">
        <w:r w:rsidRPr="00982EDB">
          <w:rPr>
            <w:rStyle w:val="Hyperlink"/>
            <w:sz w:val="19"/>
            <w:szCs w:val="19"/>
          </w:rPr>
          <w:t>GitHub</w:t>
        </w:r>
      </w:hyperlink>
      <w:r>
        <w:rPr>
          <w:color w:val="404040"/>
          <w:sz w:val="19"/>
          <w:szCs w:val="19"/>
        </w:rPr>
        <w:t xml:space="preserve">  •  Open to Remote / Relocation</w:t>
      </w:r>
    </w:p>
    <w:p w:rsidR="00120C64" w:rsidRDefault="00000000">
      <w:pPr>
        <w:pBdr>
          <w:bottom w:val="single" w:sz="6" w:space="1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PROFESSIONAL SUMMARY</w:t>
      </w:r>
    </w:p>
    <w:p w:rsidR="00120C64" w:rsidRDefault="00000000">
      <w:pPr>
        <w:spacing w:after="40"/>
      </w:pPr>
      <w:r>
        <w:rPr>
          <w:sz w:val="20"/>
          <w:szCs w:val="20"/>
        </w:rPr>
        <w:t>AI/ML Engineer with 5+ years designing, building, and deploying production-grade agentic AI systems in Python on AWS for enterprise and startup clients. Hands-on across the full delivery lifecycle</w:t>
      </w:r>
      <w:r w:rsidR="00502CC0">
        <w:rPr>
          <w:sz w:val="20"/>
          <w:szCs w:val="20"/>
        </w:rPr>
        <w:t xml:space="preserve">, </w:t>
      </w:r>
      <w:r>
        <w:rPr>
          <w:sz w:val="20"/>
          <w:szCs w:val="20"/>
        </w:rPr>
        <w:t>discovery, architecture, and production</w:t>
      </w:r>
      <w:r w:rsidR="00502CC0">
        <w:rPr>
          <w:sz w:val="20"/>
          <w:szCs w:val="20"/>
        </w:rPr>
        <w:t xml:space="preserve">, </w:t>
      </w:r>
      <w:r>
        <w:rPr>
          <w:sz w:val="20"/>
          <w:szCs w:val="20"/>
        </w:rPr>
        <w:t>spanning agentic AI development, multi-agent orchestration, RAG pipelines, and API-driven services in data-centric environments. Deep expertise in Python and AWS-native development (Lambda, Bedrock, S3, IAM) with Terraform infrastructure automation, CI/CD, and cloud security best practices. Client-facing engineer who scopes ambiguous problems with stakeholders and ships real systems, not prototypes.</w:t>
      </w:r>
    </w:p>
    <w:p w:rsidR="00120C64" w:rsidRDefault="00000000">
      <w:pPr>
        <w:pBdr>
          <w:bottom w:val="single" w:sz="6" w:space="1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CORE SKILLS</w:t>
      </w:r>
    </w:p>
    <w:p w:rsidR="00120C64" w:rsidRDefault="00000000">
      <w:pPr>
        <w:spacing w:after="50"/>
      </w:pPr>
      <w:r>
        <w:rPr>
          <w:b/>
          <w:bCs/>
          <w:sz w:val="20"/>
          <w:szCs w:val="20"/>
        </w:rPr>
        <w:t xml:space="preserve">Agentic AI &amp; LLM: </w:t>
      </w:r>
      <w:r>
        <w:rPr>
          <w:sz w:val="20"/>
          <w:szCs w:val="20"/>
        </w:rPr>
        <w:t>Agentic AI development, multi-agent orchestration, RAG pipelines, LLM API integration (Claude / AWS Bedrock, OpenAI, Vertex AI), LangChain, VAPI.ai voice agents, agentic workflow design, prompt engineering</w:t>
      </w:r>
    </w:p>
    <w:p w:rsidR="00120C64" w:rsidRDefault="00000000">
      <w:pPr>
        <w:spacing w:after="5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>AWS (Lambda, S3, EC2, Bedrock, CloudWatch, IAM), Terraform (IaC), Docker, Kubernetes, CI/CD automation, cloud architecture &amp; security, GCP / Vertex AI, Grafana</w:t>
      </w:r>
    </w:p>
    <w:p w:rsidR="00120C64" w:rsidRDefault="00000000">
      <w:pPr>
        <w:spacing w:after="5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>Python, TypeScript, JavaScript (ES6+), SQL</w:t>
      </w:r>
    </w:p>
    <w:p w:rsidR="00120C64" w:rsidRDefault="00000000">
      <w:pPr>
        <w:spacing w:after="50"/>
      </w:pPr>
      <w:r>
        <w:rPr>
          <w:b/>
          <w:bCs/>
          <w:sz w:val="20"/>
          <w:szCs w:val="20"/>
        </w:rPr>
        <w:t xml:space="preserve">Backend &amp; APIs: </w:t>
      </w:r>
      <w:r>
        <w:rPr>
          <w:sz w:val="20"/>
          <w:szCs w:val="20"/>
        </w:rPr>
        <w:t>FastAPI, Node.js, Django, REST API development, GraphQL, WebSockets, RabbitMQ</w:t>
      </w:r>
    </w:p>
    <w:p w:rsidR="00120C64" w:rsidRDefault="00000000">
      <w:pPr>
        <w:spacing w:after="5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>PostgreSQL, MongoDB, MySQL, Firebase Firestore, Redis</w:t>
      </w:r>
    </w:p>
    <w:p w:rsidR="00120C64" w:rsidRDefault="00000000">
      <w:pPr>
        <w:spacing w:after="5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>React.js, Next.js, React Native, Angular, Redux, Tailwind CSS</w:t>
      </w:r>
    </w:p>
    <w:p w:rsidR="00120C64" w:rsidRDefault="00000000">
      <w:pPr>
        <w:spacing w:after="50"/>
      </w:pPr>
      <w:r>
        <w:rPr>
          <w:b/>
          <w:bCs/>
          <w:sz w:val="20"/>
          <w:szCs w:val="20"/>
        </w:rPr>
        <w:t xml:space="preserve">Practices: </w:t>
      </w:r>
      <w:r>
        <w:rPr>
          <w:sz w:val="20"/>
          <w:szCs w:val="20"/>
        </w:rPr>
        <w:t>Agile / Scrum delivery, code reviews, paired collaboration, production reliability</w:t>
      </w:r>
    </w:p>
    <w:p w:rsidR="00120C64" w:rsidRDefault="00000000">
      <w:pPr>
        <w:pBdr>
          <w:bottom w:val="single" w:sz="6" w:space="1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PROFESSIONAL EXPERIENCE</w:t>
      </w:r>
    </w:p>
    <w:p>
      <w:pPr>
        <w:tabs>
          <w:tab w:val="right" w:pos="9360"/>
        </w:tabs>
        <w:spacing w:before="120"/>
      </w:pPr>
      <w:r>
        <w:rPr>
          <w:b/>
          <w:bCs/>
          <w:color w:val="000000"/>
          <w:sz w:val="22"/>
          <w:szCs w:val="22"/>
        </w:rPr>
        <w:t>Software Engineer (Contract), Ally Financial</w:t>
      </w:r>
      <w:r>
        <w:rPr>
          <w:b/>
          <w:bCs/>
          <w:color w:val="595959"/>
        </w:rPr>
        <w:tab/>
        <w:t>Aug 2026 – Present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>Detroit Metropolitan Area (Hybrid) · AI Agents &amp; LLM Automation for Banking</w:t>
      </w:r>
    </w:p>
    <w:p>
      <w:pPr>
        <w:pStyle w:val="ListParagraph"/>
        <w:numPr>
          <w:ilvl w:val="0"/>
          <w:numId w:val="2"/>
        </w:numPr>
        <w:spacing w:after="60"/>
      </w:pPr>
      <w:r>
        <w:t>Building AI agents and LLM-based automation systems for enterprise platforms, developing intelligent workflows that streamline internal engineering and operations processes.</w:t>
      </w:r>
    </w:p>
    <w:p>
      <w:pPr>
        <w:pStyle w:val="ListParagraph"/>
        <w:numPr>
          <w:ilvl w:val="0"/>
          <w:numId w:val="2"/>
        </w:numPr>
        <w:spacing w:after="60"/>
      </w:pPr>
      <w:r>
        <w:t>Developing backend services and agent orchestration using Python, FastAPI, and AWS, integrating LLM capabilities into production banking infrastructure with a focus on reliability and compliance.</w:t>
      </w:r>
    </w:p>
    <w:p>
      <w:pPr>
        <w:pStyle w:val="ListParagraph"/>
        <w:numPr>
          <w:ilvl w:val="0"/>
          <w:numId w:val="2"/>
        </w:numPr>
        <w:spacing w:after="60"/>
      </w:pPr>
      <w:r>
        <w:t>Collaborating with platform engineering teams on knowledge transfer, system design, and the rollout of AI-assisted tooling across the organization.</w:t>
      </w:r>
    </w:p>
    <w:p w:rsidR="00120C64" w:rsidRDefault="00000000">
      <w:pPr>
        <w:tabs>
          <w:tab w:val="right" w:pos="9360"/>
        </w:tabs>
        <w:spacing w:before="120"/>
      </w:pPr>
      <w:r>
        <w:rPr>
          <w:b/>
          <w:bCs/>
          <w:color w:val="000000"/>
          <w:sz w:val="22"/>
          <w:szCs w:val="22"/>
        </w:rPr>
        <w:t>AI/ML Engineer</w:t>
      </w:r>
      <w:r w:rsidR="00306A0B">
        <w:rPr>
          <w:b/>
          <w:bCs/>
          <w:color w:val="000000"/>
          <w:sz w:val="22"/>
          <w:szCs w:val="22"/>
        </w:rPr>
        <w:t xml:space="preserve">, </w:t>
      </w:r>
      <w:r>
        <w:rPr>
          <w:b/>
          <w:bCs/>
          <w:color w:val="000000"/>
          <w:sz w:val="22"/>
          <w:szCs w:val="22"/>
        </w:rPr>
        <w:t>Independent / Freelance</w:t>
      </w:r>
      <w:r>
        <w:rPr>
          <w:b/>
          <w:bCs/>
          <w:color w:val="595959"/>
        </w:rPr>
        <w:tab/>
        <w:t>Nov 2025 – Present</w:t>
      </w:r>
    </w:p>
    <w:p w:rsidR="00120C64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Remote · Agentic AI Systems &amp; LLM Products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Building a production agentic AI SaaS platform end-to-end</w:t>
      </w:r>
      <w:r w:rsidR="00306A0B">
        <w:t xml:space="preserve">, </w:t>
      </w:r>
      <w:r>
        <w:t>multi-agent discovery and outreach automation powered by the Claude API and RAG retrieval, on a Next.js / TypeScript / Supabase stack.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Designing and deploying agentic AI systems on AWS (Bedrock / Claude) with Python FastAPI backends</w:t>
      </w:r>
      <w:r w:rsidR="00306A0B">
        <w:t xml:space="preserve">, </w:t>
      </w:r>
      <w:r>
        <w:t>multi-agent orchestration, RAG pipelines, and LLM voice agents (VAPI.ai).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Advising on LLM and AWS cloud architecture, HIPAA-aware deployment, and production reliability and security for AI-driven products.</w:t>
      </w:r>
    </w:p>
    <w:p w:rsidR="00120C64" w:rsidRDefault="00000000">
      <w:pPr>
        <w:tabs>
          <w:tab w:val="right" w:pos="9360"/>
        </w:tabs>
        <w:spacing w:before="120"/>
      </w:pPr>
      <w:r>
        <w:rPr>
          <w:b/>
          <w:bCs/>
          <w:color w:val="000000"/>
          <w:sz w:val="22"/>
          <w:szCs w:val="22"/>
        </w:rPr>
        <w:t>AI/ML Engineer (Contract)</w:t>
      </w:r>
      <w:r w:rsidR="00306A0B">
        <w:rPr>
          <w:b/>
          <w:bCs/>
          <w:color w:val="000000"/>
          <w:sz w:val="22"/>
          <w:szCs w:val="22"/>
        </w:rPr>
        <w:t xml:space="preserve">, </w:t>
      </w:r>
      <w:r>
        <w:rPr>
          <w:b/>
          <w:bCs/>
          <w:color w:val="000000"/>
          <w:sz w:val="22"/>
          <w:szCs w:val="22"/>
        </w:rPr>
        <w:t>Peekly (AI Real Estate Platform)</w:t>
      </w:r>
      <w:r>
        <w:rPr>
          <w:b/>
          <w:bCs/>
          <w:color w:val="595959"/>
        </w:rPr>
        <w:tab/>
        <w:t>Apr 2025 – Nov 2025</w:t>
      </w:r>
    </w:p>
    <w:p w:rsidR="00120C64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Remote · AI-Driven Property Recommendation &amp; AR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Architected an AI-driven property recommendation engine in Python, using Vertex AI and the Claude API to serve personalized recommendations over a high-throughput data pipeline (GCP + MongoDB).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Built a hybrid React Native application (TypeScript, Node.js, Google Maps API) supporting immersive 3D and AR property exploration.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Owned delivery from architecture through production deployment as lead engineer on the engagement.</w:t>
      </w:r>
    </w:p>
    <w:p w:rsidR="00120C64" w:rsidRDefault="00000000">
      <w:pPr>
        <w:tabs>
          <w:tab w:val="right" w:pos="9360"/>
        </w:tabs>
        <w:spacing w:before="120"/>
      </w:pPr>
      <w:r>
        <w:rPr>
          <w:b/>
          <w:bCs/>
          <w:color w:val="000000"/>
          <w:sz w:val="22"/>
          <w:szCs w:val="22"/>
        </w:rPr>
        <w:t>AI/ML Engineer (Contract)</w:t>
      </w:r>
      <w:r w:rsidR="00306A0B">
        <w:rPr>
          <w:b/>
          <w:bCs/>
          <w:color w:val="000000"/>
          <w:sz w:val="22"/>
          <w:szCs w:val="22"/>
        </w:rPr>
        <w:t xml:space="preserve">, </w:t>
      </w:r>
      <w:r>
        <w:rPr>
          <w:b/>
          <w:bCs/>
          <w:color w:val="000000"/>
          <w:sz w:val="22"/>
          <w:szCs w:val="22"/>
        </w:rPr>
        <w:t>Healthcare Automation Platform (Stealth Startup)</w:t>
      </w:r>
      <w:r>
        <w:rPr>
          <w:b/>
          <w:bCs/>
          <w:color w:val="595959"/>
        </w:rPr>
        <w:tab/>
        <w:t>Nov 2024 – Apr 2025</w:t>
      </w:r>
    </w:p>
    <w:p w:rsidR="00120C64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Remote · HIPAA-Compliant Clinical Platform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Designed and deployed a HIPAA-compliant clinical platform end-to-end, building Python services that integrate Vertex AI and the Claude API into an automated prescription-suggestion engine and predictive resource-analytics service, reducing manual prescription review time.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Built secure real-time patient–doctor communication (React, TypeScript, WebSockets, Firebase) on GCP with a MongoDB backend for scalable, compliant data management.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Worked directly with clinical stakeholders to scope ambiguous requirements and translate them into production AI workflows.</w:t>
      </w:r>
    </w:p>
    <w:p w:rsidR="00120C64" w:rsidRDefault="00000000">
      <w:pPr>
        <w:tabs>
          <w:tab w:val="right" w:pos="9360"/>
        </w:tabs>
        <w:spacing w:before="120"/>
      </w:pPr>
      <w:r>
        <w:rPr>
          <w:b/>
          <w:bCs/>
          <w:color w:val="000000"/>
          <w:sz w:val="22"/>
          <w:szCs w:val="22"/>
        </w:rPr>
        <w:t>AI/ML &amp; Frontend Engineer</w:t>
      </w:r>
      <w:r w:rsidR="00306A0B">
        <w:rPr>
          <w:b/>
          <w:bCs/>
          <w:color w:val="000000"/>
          <w:sz w:val="22"/>
          <w:szCs w:val="22"/>
        </w:rPr>
        <w:t xml:space="preserve">, </w:t>
      </w:r>
      <w:r>
        <w:rPr>
          <w:b/>
          <w:bCs/>
          <w:color w:val="000000"/>
          <w:sz w:val="22"/>
          <w:szCs w:val="22"/>
        </w:rPr>
        <w:t>Culturefy Inc.</w:t>
      </w:r>
      <w:r>
        <w:rPr>
          <w:b/>
          <w:bCs/>
          <w:color w:val="595959"/>
        </w:rPr>
        <w:tab/>
        <w:t>Mar 2023 – Oct 2024</w:t>
      </w:r>
    </w:p>
    <w:p w:rsidR="00120C64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Atlanta, GA (Remote) · AI-Powered HR Platform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Architected and deployed a production AI agent platform integrating VAPI.ai (LLM voice), HeyGen, AWS Transcribe, and OpenAI APIs (React.js, Next.js, Node.js), enabling voice-command interactions, autonomous content generation, and real-time dashboard control; scaled to 100K+ users.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Designed agentic recruitment workflows with LLM-driven candidate ranking, interview-scheduling automation, and offer-letter generation; integrated the BambooHR API for real-time pipeline synchronization.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Built a campaign-intelligence module in Python (GraphQL, StackAdapt) using ML-driven audience segmentation to optimize content distribution.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Implemented CI/CD pipelines on AWS (EC2, S3, CloudWatch) with Docker and Kubernetes, reducing release-cycle time and improving reliability.</w:t>
      </w:r>
    </w:p>
    <w:p w:rsidR="00120C64" w:rsidRDefault="00000000">
      <w:pPr>
        <w:tabs>
          <w:tab w:val="right" w:pos="9360"/>
        </w:tabs>
        <w:spacing w:before="120"/>
      </w:pPr>
      <w:r>
        <w:rPr>
          <w:b/>
          <w:bCs/>
          <w:color w:val="000000"/>
          <w:sz w:val="22"/>
          <w:szCs w:val="22"/>
        </w:rPr>
        <w:t>Software Engineer</w:t>
      </w:r>
      <w:r w:rsidR="00306A0B">
        <w:rPr>
          <w:b/>
          <w:bCs/>
          <w:color w:val="000000"/>
          <w:sz w:val="22"/>
          <w:szCs w:val="22"/>
        </w:rPr>
        <w:t xml:space="preserve">, </w:t>
      </w:r>
      <w:r>
        <w:rPr>
          <w:b/>
          <w:bCs/>
          <w:color w:val="000000"/>
          <w:sz w:val="22"/>
          <w:szCs w:val="22"/>
        </w:rPr>
        <w:t>Binate Digital</w:t>
      </w:r>
      <w:r>
        <w:rPr>
          <w:b/>
          <w:bCs/>
          <w:color w:val="595959"/>
        </w:rPr>
        <w:tab/>
        <w:t>Jan 2022 – Feb 2023</w:t>
      </w:r>
    </w:p>
    <w:p w:rsidR="00120C64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Austin, TX · Digital &amp; Mobile Platforms Agency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Led frontend development of the Take Charge EV-charging platform (React Native, TypeScript, Python/Django, Firebase, WebSockets) with real-time driver tracking, Authorize.net payments, and 100ms audio calling; shipped to production.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Built the DateJar matchmaking app (React Native, GraphQL, Firebase, Agora SDK) with real-time messaging, audio/video calling, and in-app purchases across iOS and Android.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Optimized the Nouvoprix marketplace (React Native, Django, GraphQL) with advanced product search and real-time messaging.</w:t>
      </w:r>
    </w:p>
    <w:p w:rsidR="00120C64" w:rsidRDefault="00000000">
      <w:pPr>
        <w:tabs>
          <w:tab w:val="right" w:pos="9360"/>
        </w:tabs>
        <w:spacing w:before="120"/>
      </w:pPr>
      <w:r>
        <w:rPr>
          <w:b/>
          <w:bCs/>
          <w:color w:val="000000"/>
          <w:sz w:val="22"/>
          <w:szCs w:val="22"/>
        </w:rPr>
        <w:t>Associate Software Engineer</w:t>
      </w:r>
      <w:r w:rsidR="00306A0B">
        <w:rPr>
          <w:b/>
          <w:bCs/>
          <w:color w:val="000000"/>
          <w:sz w:val="22"/>
          <w:szCs w:val="22"/>
        </w:rPr>
        <w:t xml:space="preserve">, </w:t>
      </w:r>
      <w:r>
        <w:rPr>
          <w:b/>
          <w:bCs/>
          <w:color w:val="000000"/>
          <w:sz w:val="22"/>
          <w:szCs w:val="22"/>
        </w:rPr>
        <w:t>MiniBig Technologies</w:t>
      </w:r>
      <w:r>
        <w:rPr>
          <w:b/>
          <w:bCs/>
          <w:color w:val="595959"/>
        </w:rPr>
        <w:tab/>
        <w:t>Sep 2020 – Dec 2021</w:t>
      </w:r>
    </w:p>
    <w:p w:rsidR="00120C64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Dubai, UAE · Early-Stage E-Commerce &amp; Logistics Startup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Developed the GroceryDone4u e-commerce platform (React Native, Node.js, TypeScript, Firebase, Stripe, Google Maps) with multi-store inventory, food ordering, and real-time delivery tracking.</w:t>
      </w:r>
    </w:p>
    <w:p w:rsidR="00120C64" w:rsidRDefault="00000000">
      <w:pPr>
        <w:pStyle w:val="ListParagraph"/>
        <w:numPr>
          <w:ilvl w:val="0"/>
          <w:numId w:val="2"/>
        </w:numPr>
        <w:spacing w:after="60"/>
      </w:pPr>
      <w:r>
        <w:t>Built the Pacsend peer-to-peer delivery platform (Angular, TypeScript, Node.js, Firebase, GraphQL, Stripe) with real-time tracking and payment processing.</w:t>
      </w:r>
    </w:p>
    <w:p w:rsidR="00120C64" w:rsidRDefault="00000000">
      <w:pPr>
        <w:pBdr>
          <w:bottom w:val="single" w:sz="6" w:space="1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EDUCATION</w:t>
      </w:r>
    </w:p>
    <w:p w:rsidR="00120C64" w:rsidRPr="006C1AE0" w:rsidRDefault="00000000" w:rsidP="00502CC0">
      <w:pPr>
        <w:tabs>
          <w:tab w:val="right" w:pos="9360"/>
        </w:tabs>
      </w:pPr>
      <w:r>
        <w:rPr>
          <w:b/>
          <w:bCs/>
        </w:rPr>
        <w:t>M.S., Computer Science</w:t>
      </w:r>
      <w:r w:rsidR="00502CC0">
        <w:rPr>
          <w:b/>
          <w:bCs/>
        </w:rPr>
        <w:t xml:space="preserve">, </w:t>
      </w:r>
      <w:r>
        <w:rPr>
          <w:b/>
          <w:bCs/>
        </w:rPr>
        <w:t>Concordia University Saint Paul</w:t>
      </w:r>
      <w:r>
        <w:rPr>
          <w:color w:val="595959"/>
          <w:sz w:val="20"/>
          <w:szCs w:val="20"/>
        </w:rPr>
        <w:tab/>
      </w:r>
    </w:p>
    <w:sectPr w:rsidR="00120C64" w:rsidRPr="006C1AE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72F64"/>
    <w:multiLevelType w:val="hybridMultilevel"/>
    <w:tmpl w:val="8C12078A"/>
    <w:lvl w:ilvl="0" w:tplc="A3DCD6A4">
      <w:start w:val="1"/>
      <w:numFmt w:val="bullet"/>
      <w:lvlText w:val="•"/>
      <w:lvlJc w:val="left"/>
      <w:pPr>
        <w:ind w:left="360" w:hanging="200"/>
      </w:pPr>
    </w:lvl>
    <w:lvl w:ilvl="1" w:tplc="DE2CC21E">
      <w:numFmt w:val="decimal"/>
      <w:lvlText w:val=""/>
      <w:lvlJc w:val="left"/>
    </w:lvl>
    <w:lvl w:ilvl="2" w:tplc="A12C9BE8">
      <w:numFmt w:val="decimal"/>
      <w:lvlText w:val=""/>
      <w:lvlJc w:val="left"/>
    </w:lvl>
    <w:lvl w:ilvl="3" w:tplc="8A86C13C">
      <w:numFmt w:val="decimal"/>
      <w:lvlText w:val=""/>
      <w:lvlJc w:val="left"/>
    </w:lvl>
    <w:lvl w:ilvl="4" w:tplc="932EE0BC">
      <w:numFmt w:val="decimal"/>
      <w:lvlText w:val=""/>
      <w:lvlJc w:val="left"/>
    </w:lvl>
    <w:lvl w:ilvl="5" w:tplc="2C840DD0">
      <w:numFmt w:val="decimal"/>
      <w:lvlText w:val=""/>
      <w:lvlJc w:val="left"/>
    </w:lvl>
    <w:lvl w:ilvl="6" w:tplc="65669ABE">
      <w:numFmt w:val="decimal"/>
      <w:lvlText w:val=""/>
      <w:lvlJc w:val="left"/>
    </w:lvl>
    <w:lvl w:ilvl="7" w:tplc="11D0BAAE">
      <w:numFmt w:val="decimal"/>
      <w:lvlText w:val=""/>
      <w:lvlJc w:val="left"/>
    </w:lvl>
    <w:lvl w:ilvl="8" w:tplc="142C64A4">
      <w:numFmt w:val="decimal"/>
      <w:lvlText w:val=""/>
      <w:lvlJc w:val="left"/>
    </w:lvl>
  </w:abstractNum>
  <w:abstractNum w:abstractNumId="1" w15:restartNumberingAfterBreak="0">
    <w:nsid w:val="621C14E8"/>
    <w:multiLevelType w:val="hybridMultilevel"/>
    <w:tmpl w:val="6CB03156"/>
    <w:lvl w:ilvl="0" w:tplc="1A1E4DEA">
      <w:start w:val="1"/>
      <w:numFmt w:val="bullet"/>
      <w:lvlText w:val="●"/>
      <w:lvlJc w:val="left"/>
      <w:pPr>
        <w:ind w:left="720" w:hanging="360"/>
      </w:pPr>
    </w:lvl>
    <w:lvl w:ilvl="1" w:tplc="885498C4">
      <w:start w:val="1"/>
      <w:numFmt w:val="bullet"/>
      <w:lvlText w:val="○"/>
      <w:lvlJc w:val="left"/>
      <w:pPr>
        <w:ind w:left="1440" w:hanging="360"/>
      </w:pPr>
    </w:lvl>
    <w:lvl w:ilvl="2" w:tplc="377E5AFE">
      <w:start w:val="1"/>
      <w:numFmt w:val="bullet"/>
      <w:lvlText w:val="■"/>
      <w:lvlJc w:val="left"/>
      <w:pPr>
        <w:ind w:left="2160" w:hanging="360"/>
      </w:pPr>
    </w:lvl>
    <w:lvl w:ilvl="3" w:tplc="4F9C958A">
      <w:start w:val="1"/>
      <w:numFmt w:val="bullet"/>
      <w:lvlText w:val="●"/>
      <w:lvlJc w:val="left"/>
      <w:pPr>
        <w:ind w:left="2880" w:hanging="360"/>
      </w:pPr>
    </w:lvl>
    <w:lvl w:ilvl="4" w:tplc="574C732C">
      <w:start w:val="1"/>
      <w:numFmt w:val="bullet"/>
      <w:lvlText w:val="○"/>
      <w:lvlJc w:val="left"/>
      <w:pPr>
        <w:ind w:left="3600" w:hanging="360"/>
      </w:pPr>
    </w:lvl>
    <w:lvl w:ilvl="5" w:tplc="CCEC24C4">
      <w:start w:val="1"/>
      <w:numFmt w:val="bullet"/>
      <w:lvlText w:val="■"/>
      <w:lvlJc w:val="left"/>
      <w:pPr>
        <w:ind w:left="4320" w:hanging="360"/>
      </w:pPr>
    </w:lvl>
    <w:lvl w:ilvl="6" w:tplc="C9705D66">
      <w:start w:val="1"/>
      <w:numFmt w:val="bullet"/>
      <w:lvlText w:val="●"/>
      <w:lvlJc w:val="left"/>
      <w:pPr>
        <w:ind w:left="5040" w:hanging="360"/>
      </w:pPr>
    </w:lvl>
    <w:lvl w:ilvl="7" w:tplc="6AEE9586">
      <w:start w:val="1"/>
      <w:numFmt w:val="bullet"/>
      <w:lvlText w:val="●"/>
      <w:lvlJc w:val="left"/>
      <w:pPr>
        <w:ind w:left="5760" w:hanging="360"/>
      </w:pPr>
    </w:lvl>
    <w:lvl w:ilvl="8" w:tplc="A06CF942">
      <w:start w:val="1"/>
      <w:numFmt w:val="bullet"/>
      <w:lvlText w:val="●"/>
      <w:lvlJc w:val="left"/>
      <w:pPr>
        <w:ind w:left="6480" w:hanging="360"/>
      </w:pPr>
    </w:lvl>
  </w:abstractNum>
  <w:num w:numId="1" w16cid:durableId="1719040162">
    <w:abstractNumId w:val="1"/>
    <w:lvlOverride w:ilvl="0">
      <w:startOverride w:val="1"/>
    </w:lvlOverride>
  </w:num>
  <w:num w:numId="2" w16cid:durableId="2015645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C64"/>
    <w:rsid w:val="00120C64"/>
    <w:rsid w:val="00306A0B"/>
    <w:rsid w:val="00467A67"/>
    <w:rsid w:val="00502CC0"/>
    <w:rsid w:val="00515684"/>
    <w:rsid w:val="006C1AE0"/>
    <w:rsid w:val="0098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11EE5"/>
  <w15:docId w15:val="{D2762CCF-28BA-7B43-A704-DE150EDD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82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ssan-Naeem-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-hassan-naeem/" TargetMode="External"/><Relationship Id="rId5" Type="http://schemas.openxmlformats.org/officeDocument/2006/relationships/hyperlink" Target="mailto:hassan_scientist_info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Hassan Naeem</cp:lastModifiedBy>
  <cp:revision>4</cp:revision>
  <cp:lastPrinted>2026-07-08T04:04:00Z</cp:lastPrinted>
  <dcterms:created xsi:type="dcterms:W3CDTF">2026-07-08T04:04:00Z</dcterms:created>
  <dcterms:modified xsi:type="dcterms:W3CDTF">2026-07-08T15:06:00Z</dcterms:modified>
</cp:coreProperties>
</file>