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2A" w:rsidRDefault="00A1612A" w:rsidP="00A1612A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34CBC35" wp14:editId="3944AB78">
            <wp:extent cx="2405380" cy="919480"/>
            <wp:effectExtent l="171450" t="171450" r="166370" b="18542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919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1612A" w:rsidRDefault="00A1612A" w:rsidP="00A1612A">
      <w:pPr>
        <w:jc w:val="center"/>
        <w:rPr>
          <w:b/>
          <w:bCs/>
          <w:sz w:val="48"/>
          <w:szCs w:val="48"/>
        </w:rPr>
      </w:pPr>
    </w:p>
    <w:p w:rsidR="00A1612A" w:rsidRDefault="00A1612A" w:rsidP="00A1612A">
      <w:pPr>
        <w:jc w:val="center"/>
        <w:rPr>
          <w:b/>
          <w:bCs/>
          <w:sz w:val="48"/>
          <w:szCs w:val="48"/>
        </w:rPr>
      </w:pPr>
      <w:r w:rsidRPr="00A1612A">
        <w:rPr>
          <w:b/>
          <w:bCs/>
          <w:sz w:val="48"/>
          <w:szCs w:val="48"/>
        </w:rPr>
        <w:t>Assignment 1</w:t>
      </w:r>
    </w:p>
    <w:p w:rsidR="00A1612A" w:rsidRDefault="00A1612A" w:rsidP="00A1612A">
      <w:pPr>
        <w:jc w:val="center"/>
        <w:rPr>
          <w:b/>
          <w:bCs/>
          <w:sz w:val="48"/>
          <w:szCs w:val="48"/>
        </w:rPr>
      </w:pPr>
    </w:p>
    <w:p w:rsidR="00A1612A" w:rsidRPr="00A1612A" w:rsidRDefault="00A1612A" w:rsidP="00A1612A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>
        <w:rPr>
          <w:sz w:val="48"/>
          <w:szCs w:val="48"/>
        </w:rPr>
        <w:t xml:space="preserve">Hassan Hussein </w:t>
      </w:r>
      <w:proofErr w:type="spellStart"/>
      <w:r>
        <w:rPr>
          <w:sz w:val="48"/>
          <w:szCs w:val="48"/>
        </w:rPr>
        <w:t>Azmy</w:t>
      </w:r>
      <w:proofErr w:type="spellEnd"/>
    </w:p>
    <w:p w:rsidR="00863E94" w:rsidRDefault="00863E94" w:rsidP="00A1612A">
      <w:pPr>
        <w:jc w:val="center"/>
        <w:rPr>
          <w:b/>
          <w:bCs/>
          <w:sz w:val="48"/>
          <w:szCs w:val="48"/>
        </w:rPr>
      </w:pPr>
    </w:p>
    <w:p w:rsidR="00A1612A" w:rsidRDefault="00A1612A" w:rsidP="00A1612A">
      <w:pPr>
        <w:jc w:val="center"/>
        <w:rPr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B.No</w:t>
      </w:r>
      <w:proofErr w:type="spellEnd"/>
      <w:r>
        <w:rPr>
          <w:b/>
          <w:bCs/>
          <w:sz w:val="48"/>
          <w:szCs w:val="48"/>
        </w:rPr>
        <w:t xml:space="preserve">: </w:t>
      </w:r>
      <w:r w:rsidRPr="00A1612A">
        <w:rPr>
          <w:sz w:val="48"/>
          <w:szCs w:val="48"/>
        </w:rPr>
        <w:t>7</w:t>
      </w: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A1612A">
      <w:pPr>
        <w:jc w:val="center"/>
        <w:rPr>
          <w:sz w:val="48"/>
          <w:szCs w:val="48"/>
        </w:rPr>
      </w:pPr>
    </w:p>
    <w:p w:rsidR="00863E94" w:rsidRDefault="00863E94" w:rsidP="00863E94">
      <w:pPr>
        <w:rPr>
          <w:sz w:val="36"/>
          <w:szCs w:val="36"/>
        </w:rPr>
      </w:pPr>
    </w:p>
    <w:p w:rsidR="00863E94" w:rsidRPr="00ED3266" w:rsidRDefault="00863E94" w:rsidP="007C0EF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ED3266">
        <w:rPr>
          <w:b/>
          <w:bCs/>
          <w:sz w:val="40"/>
          <w:szCs w:val="40"/>
          <w:u w:val="single"/>
        </w:rPr>
        <w:lastRenderedPageBreak/>
        <w:t>Different Microcontroller Families and Brands:</w:t>
      </w:r>
    </w:p>
    <w:p w:rsidR="00863E94" w:rsidRPr="00ED3266" w:rsidRDefault="00126280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AVR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313131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ED3266">
        <w:rPr>
          <w:rFonts w:ascii="Open Sans" w:eastAsia="Times New Roman" w:hAnsi="Open Sans" w:cs="Open Sans"/>
          <w:b/>
          <w:bCs/>
          <w:color w:val="313131"/>
          <w:sz w:val="28"/>
          <w:szCs w:val="28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Atmel Corporation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Architecture: </w:t>
      </w:r>
      <w:r w:rsidR="00414548" w:rsidRPr="00ED3266">
        <w:rPr>
          <w:rFonts w:ascii="Open Sans" w:eastAsia="Times New Roman" w:hAnsi="Open Sans" w:cs="Open Sans"/>
          <w:sz w:val="24"/>
          <w:szCs w:val="24"/>
        </w:rPr>
        <w:t>8-bit RISC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, Harvard architecture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Common Series:  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ATmega, ATtiny</w:t>
      </w:r>
      <w:r w:rsidRPr="00ED3266">
        <w:rPr>
          <w:rFonts w:ascii="Open Sans" w:eastAsia="Times New Roman" w:hAnsi="Open Sans" w:cs="Open Sans"/>
          <w:sz w:val="24"/>
          <w:szCs w:val="24"/>
        </w:rPr>
        <w:t>, A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Txmega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Internal, self-programmable instruction </w:t>
      </w:r>
      <w:hyperlink r:id="rId6" w:history="1">
        <w:r w:rsidRPr="00ED3266">
          <w:rPr>
            <w:rFonts w:ascii="Open Sans" w:eastAsia="Times New Roman" w:hAnsi="Open Sans" w:cs="Open Sans"/>
            <w:sz w:val="24"/>
            <w:szCs w:val="24"/>
          </w:rPr>
          <w:t>flash memory</w:t>
        </w:r>
      </w:hyperlink>
      <w:r w:rsidRPr="00ED3266">
        <w:rPr>
          <w:rFonts w:ascii="Open Sans" w:eastAsia="Times New Roman" w:hAnsi="Open Sans" w:cs="Open Sans"/>
          <w:sz w:val="24"/>
          <w:szCs w:val="24"/>
        </w:rPr>
        <w:t> up to 256 KB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On-chip debugging support through JTAG or </w:t>
      </w:r>
      <w:proofErr w:type="spellStart"/>
      <w:r w:rsidRPr="00ED3266">
        <w:rPr>
          <w:rFonts w:ascii="Open Sans" w:eastAsia="Times New Roman" w:hAnsi="Open Sans" w:cs="Open Sans"/>
          <w:sz w:val="24"/>
          <w:szCs w:val="24"/>
        </w:rPr>
        <w:fldChar w:fldCharType="begin"/>
      </w:r>
      <w:r w:rsidRPr="00ED3266">
        <w:rPr>
          <w:rFonts w:ascii="Open Sans" w:eastAsia="Times New Roman" w:hAnsi="Open Sans" w:cs="Open Sans"/>
          <w:sz w:val="24"/>
          <w:szCs w:val="24"/>
        </w:rPr>
        <w:instrText xml:space="preserve"> HYPERLINK "https://en.wikipedia.org/wiki/DebugWIRE" \o "DebugWIRE" </w:instrText>
      </w:r>
      <w:r w:rsidRPr="00ED3266">
        <w:rPr>
          <w:rFonts w:ascii="Open Sans" w:eastAsia="Times New Roman" w:hAnsi="Open Sans" w:cs="Open Sans"/>
          <w:sz w:val="24"/>
          <w:szCs w:val="24"/>
        </w:rPr>
        <w:fldChar w:fldCharType="separate"/>
      </w:r>
      <w:r w:rsidRPr="00ED3266">
        <w:rPr>
          <w:rFonts w:ascii="Open Sans" w:eastAsia="Times New Roman" w:hAnsi="Open Sans" w:cs="Open Sans"/>
          <w:sz w:val="24"/>
          <w:szCs w:val="24"/>
        </w:rPr>
        <w:t>debugWIRE</w:t>
      </w:r>
      <w:proofErr w:type="spellEnd"/>
      <w:r w:rsidRPr="00ED3266">
        <w:rPr>
          <w:rFonts w:ascii="Open Sans" w:eastAsia="Times New Roman" w:hAnsi="Open Sans" w:cs="Open Sans"/>
          <w:sz w:val="24"/>
          <w:szCs w:val="24"/>
        </w:rPr>
        <w:fldChar w:fldCharType="end"/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Multiple power-saving sleep modes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Supports USB and Ethernet</w:t>
      </w:r>
    </w:p>
    <w:p w:rsidR="002059FE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 xml:space="preserve">Has </w:t>
      </w:r>
      <w:r w:rsidR="002059FE" w:rsidRPr="00ED3266">
        <w:rPr>
          <w:rFonts w:ascii="Open Sans" w:eastAsia="Times New Roman" w:hAnsi="Open Sans" w:cs="Open Sans"/>
          <w:sz w:val="24"/>
          <w:szCs w:val="24"/>
        </w:rPr>
        <w:t>SPI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 xml:space="preserve"> and I2C</w:t>
      </w:r>
      <w:r w:rsidR="002059FE" w:rsidRPr="00ED3266">
        <w:rPr>
          <w:rFonts w:ascii="Open Sans" w:eastAsia="Times New Roman" w:hAnsi="Open Sans" w:cs="Open Sans"/>
          <w:sz w:val="24"/>
          <w:szCs w:val="24"/>
        </w:rPr>
        <w:t xml:space="preserve"> interface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s</w:t>
      </w:r>
    </w:p>
    <w:p w:rsidR="002059FE" w:rsidRPr="00ED3266" w:rsidRDefault="00B16BCD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PIC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ED3266">
        <w:rPr>
          <w:rFonts w:ascii="Open Sans" w:eastAsia="Times New Roman" w:hAnsi="Open Sans" w:cs="Open Sans"/>
          <w:b/>
          <w:bCs/>
          <w:color w:val="313131"/>
          <w:sz w:val="28"/>
          <w:szCs w:val="28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microchip technology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Architecture: 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 xml:space="preserve">8-bit, 16-bit, 32-bit RISC, </w:t>
      </w:r>
      <w:r w:rsidRPr="00ED3266">
        <w:rPr>
          <w:rFonts w:ascii="Open Sans" w:eastAsia="Times New Roman" w:hAnsi="Open Sans" w:cs="Open Sans"/>
          <w:sz w:val="24"/>
          <w:szCs w:val="24"/>
        </w:rPr>
        <w:t>Harvard architecture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 xml:space="preserve">Common Series:  </w:t>
      </w:r>
      <w:r w:rsidRPr="00ED3266">
        <w:rPr>
          <w:rFonts w:ascii="Open Sans" w:eastAsia="Times New Roman" w:hAnsi="Open Sans" w:cs="Open Sans"/>
          <w:sz w:val="24"/>
          <w:szCs w:val="24"/>
        </w:rPr>
        <w:t>PIC10, PIC12, PIC16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414548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Flash memory, SRAM and EEPROM</w:t>
      </w:r>
    </w:p>
    <w:p w:rsidR="0022239D" w:rsidRPr="00ED3266" w:rsidRDefault="0022239D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Cost</w:t>
      </w:r>
    </w:p>
    <w:p w:rsidR="0022239D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Sleep mode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power consumption</w:t>
      </w:r>
    </w:p>
    <w:p w:rsidR="00414548" w:rsidRPr="00ED3266" w:rsidRDefault="008951D2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Watchdog timer</w:t>
      </w:r>
    </w:p>
    <w:p w:rsidR="00B16BCD" w:rsidRPr="00ED3266" w:rsidRDefault="00B16BCD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MSP430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Texas instrument</w:t>
      </w:r>
    </w:p>
    <w:p w:rsidR="002059FE" w:rsidRPr="001E0CDF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0"/>
          <w:szCs w:val="20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="00414548" w:rsidRPr="00ED3266">
        <w:rPr>
          <w:rFonts w:ascii="Open Sans" w:eastAsia="Times New Roman" w:hAnsi="Open Sans" w:cs="Open Sans"/>
          <w:sz w:val="24"/>
          <w:szCs w:val="24"/>
        </w:rPr>
        <w:t>16-bit RISC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, von-Neumann architecture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MSP430G2, MSP430F5</w:t>
      </w:r>
    </w:p>
    <w:p w:rsidR="002059FE" w:rsidRPr="00ED3266" w:rsidRDefault="002059FE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</w:t>
      </w:r>
      <w:r>
        <w:rPr>
          <w:rFonts w:ascii="Open Sans" w:eastAsia="Times New Roman" w:hAnsi="Open Sans" w:cs="Open Sans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power consumption</w:t>
      </w:r>
    </w:p>
    <w:p w:rsidR="001E0CDF" w:rsidRPr="00ED3266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Wide range of integrated peripherals</w:t>
      </w: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ED3266" w:rsidRDefault="00ED3266" w:rsidP="00ED3266">
      <w:pPr>
        <w:pStyle w:val="ListParagraph"/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</w:p>
    <w:p w:rsidR="00126280" w:rsidRPr="00ED3266" w:rsidRDefault="00126280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lastRenderedPageBreak/>
        <w:t>ESP32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Espressif Systems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32-bit RISC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Pr="00ED3266">
        <w:rPr>
          <w:rFonts w:ascii="Open Sans" w:eastAsia="Times New Roman" w:hAnsi="Open Sans" w:cs="Open Sans"/>
          <w:sz w:val="24"/>
          <w:szCs w:val="24"/>
        </w:rPr>
        <w:t>ESP32-S2, ESP32-S3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Integrated Wi-Fi and Bluetooth</w:t>
      </w:r>
    </w:p>
    <w:p w:rsidR="001E0CDF" w:rsidRPr="00ED3266" w:rsidRDefault="001E0CDF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power consumption</w:t>
      </w:r>
    </w:p>
    <w:p w:rsidR="001E0CDF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Peripheral interfaces (I2C and SPI)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Security</w:t>
      </w:r>
    </w:p>
    <w:p w:rsidR="007C0EF4" w:rsidRPr="007C0EF4" w:rsidRDefault="007C0EF4" w:rsidP="007C0EF4">
      <w:pPr>
        <w:pStyle w:val="ListParagraph"/>
        <w:shd w:val="clear" w:color="auto" w:fill="FFFFFF"/>
        <w:spacing w:after="300" w:line="330" w:lineRule="atLeast"/>
        <w:ind w:left="1800"/>
        <w:outlineLvl w:val="2"/>
        <w:rPr>
          <w:rFonts w:ascii="Open Sans" w:eastAsia="Times New Roman" w:hAnsi="Open Sans" w:cs="Open Sans"/>
          <w:sz w:val="20"/>
          <w:szCs w:val="20"/>
        </w:rPr>
      </w:pPr>
    </w:p>
    <w:p w:rsidR="00126280" w:rsidRPr="00ED3266" w:rsidRDefault="00126280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RX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Renesas Electronics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>32-bit CISC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>, Harvard architecture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Pr="00ED3266">
        <w:rPr>
          <w:rFonts w:ascii="Open Sans" w:eastAsia="Times New Roman" w:hAnsi="Open Sans" w:cs="Open Sans"/>
          <w:sz w:val="24"/>
          <w:szCs w:val="24"/>
        </w:rPr>
        <w:t>RX100, RX200, RX600</w:t>
      </w:r>
    </w:p>
    <w:p w:rsidR="00414548" w:rsidRPr="00ED3266" w:rsidRDefault="00414548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Excellent Power Efficiency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high-speed flash memory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Fast Interrupt Response Performance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Better Code Efficiency</w:t>
      </w:r>
    </w:p>
    <w:p w:rsidR="007C0EF4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Comprehensive Peripheral Functions</w:t>
      </w:r>
      <w:r w:rsidRPr="00ED3266">
        <w:rPr>
          <w:rFonts w:ascii="Open Sans" w:eastAsia="Times New Roman" w:hAnsi="Open Sans" w:cs="Open Sans"/>
          <w:sz w:val="24"/>
          <w:szCs w:val="24"/>
        </w:rPr>
        <w:t xml:space="preserve"> (</w:t>
      </w:r>
      <w:r w:rsidRPr="00ED3266">
        <w:rPr>
          <w:rFonts w:ascii="Open Sans" w:eastAsia="Times New Roman" w:hAnsi="Open Sans" w:cs="Open Sans"/>
          <w:sz w:val="24"/>
          <w:szCs w:val="24"/>
        </w:rPr>
        <w:t>USB and Ethernet</w:t>
      </w:r>
      <w:r w:rsidRPr="00ED3266">
        <w:rPr>
          <w:rFonts w:ascii="Open Sans" w:eastAsia="Times New Roman" w:hAnsi="Open Sans" w:cs="Open Sans"/>
          <w:sz w:val="24"/>
          <w:szCs w:val="24"/>
        </w:rPr>
        <w:t>)</w:t>
      </w:r>
    </w:p>
    <w:p w:rsidR="00414548" w:rsidRPr="00ED3266" w:rsidRDefault="007C0EF4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Hardware Safety Functions</w:t>
      </w:r>
    </w:p>
    <w:p w:rsidR="001E0CDF" w:rsidRPr="00ED3266" w:rsidRDefault="001E0CDF" w:rsidP="007C0EF4">
      <w:pPr>
        <w:pStyle w:val="ListParagraph"/>
        <w:numPr>
          <w:ilvl w:val="0"/>
          <w:numId w:val="1"/>
        </w:numPr>
        <w:shd w:val="clear" w:color="auto" w:fill="FFFFFF"/>
        <w:spacing w:after="300" w:line="330" w:lineRule="atLeast"/>
        <w:ind w:left="720"/>
        <w:outlineLvl w:val="2"/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</w:pPr>
      <w:r w:rsidRPr="00ED3266">
        <w:rPr>
          <w:rFonts w:ascii="Open Sans" w:eastAsia="Times New Roman" w:hAnsi="Open Sans" w:cs="Open Sans"/>
          <w:b/>
          <w:bCs/>
          <w:color w:val="FF0000"/>
          <w:sz w:val="36"/>
          <w:szCs w:val="36"/>
        </w:rPr>
        <w:t>STM32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Brand:</w:t>
      </w:r>
      <w:r w:rsidRPr="002059FE">
        <w:rPr>
          <w:rFonts w:ascii="Open Sans" w:eastAsia="Times New Roman" w:hAnsi="Open Sans" w:cs="Open Sans"/>
          <w:b/>
          <w:bCs/>
          <w:color w:val="313131"/>
          <w:sz w:val="20"/>
          <w:szCs w:val="20"/>
        </w:rPr>
        <w:t xml:space="preserve"> </w:t>
      </w:r>
      <w:r w:rsidR="00D54391" w:rsidRPr="00ED3266">
        <w:rPr>
          <w:rFonts w:ascii="Open Sans" w:eastAsia="Times New Roman" w:hAnsi="Open Sans" w:cs="Open Sans"/>
          <w:sz w:val="24"/>
          <w:szCs w:val="24"/>
        </w:rPr>
        <w:t>STMicroelectronics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Architecture:</w:t>
      </w:r>
      <w:r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</w:t>
      </w:r>
      <w:r w:rsidRPr="00ED3266">
        <w:rPr>
          <w:rFonts w:ascii="Open Sans" w:eastAsia="Times New Roman" w:hAnsi="Open Sans" w:cs="Open Sans"/>
          <w:sz w:val="24"/>
          <w:szCs w:val="24"/>
        </w:rPr>
        <w:t xml:space="preserve">32-bit </w:t>
      </w:r>
      <w:r w:rsidR="00D54391" w:rsidRPr="00ED3266">
        <w:rPr>
          <w:rFonts w:ascii="Open Sans" w:eastAsia="Times New Roman" w:hAnsi="Open Sans" w:cs="Open Sans"/>
          <w:sz w:val="24"/>
          <w:szCs w:val="24"/>
        </w:rPr>
        <w:t>ARM Cortex-M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Common Series:</w:t>
      </w:r>
      <w:r w:rsidRPr="002059FE">
        <w:rPr>
          <w:rFonts w:ascii="Open Sans" w:eastAsia="Times New Roman" w:hAnsi="Open Sans" w:cs="Open Sans"/>
          <w:b/>
          <w:bCs/>
          <w:color w:val="4472C4" w:themeColor="accent5"/>
          <w:sz w:val="20"/>
          <w:szCs w:val="20"/>
        </w:rPr>
        <w:t xml:space="preserve">  </w:t>
      </w:r>
      <w:r w:rsidR="00D54391" w:rsidRPr="00ED3266">
        <w:rPr>
          <w:rFonts w:ascii="Open Sans" w:eastAsia="Times New Roman" w:hAnsi="Open Sans" w:cs="Open Sans"/>
          <w:sz w:val="24"/>
          <w:szCs w:val="24"/>
        </w:rPr>
        <w:t>STM32F0, STM32F1, STM32L4</w:t>
      </w:r>
    </w:p>
    <w:p w:rsidR="001E0CDF" w:rsidRPr="00ED3266" w:rsidRDefault="001E0CDF" w:rsidP="007C0EF4">
      <w:pPr>
        <w:pStyle w:val="ListParagraph"/>
        <w:numPr>
          <w:ilvl w:val="1"/>
          <w:numId w:val="1"/>
        </w:numPr>
        <w:shd w:val="clear" w:color="auto" w:fill="FFFFFF"/>
        <w:spacing w:after="300" w:line="330" w:lineRule="atLeast"/>
        <w:ind w:left="1260"/>
        <w:outlineLvl w:val="2"/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</w:pPr>
      <w:r w:rsidRPr="00ED3266">
        <w:rPr>
          <w:rFonts w:ascii="Open Sans" w:eastAsia="Times New Roman" w:hAnsi="Open Sans" w:cs="Open Sans"/>
          <w:b/>
          <w:bCs/>
          <w:color w:val="4472C4" w:themeColor="accent5"/>
          <w:sz w:val="28"/>
          <w:szCs w:val="28"/>
        </w:rPr>
        <w:t>Features:</w:t>
      </w:r>
    </w:p>
    <w:p w:rsidR="001E0CDF" w:rsidRPr="00ED3266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Real-time</w:t>
      </w:r>
      <w:r w:rsidR="001E0CDF" w:rsidRPr="00ED3266">
        <w:rPr>
          <w:rFonts w:ascii="Open Sans" w:eastAsia="Times New Roman" w:hAnsi="Open Sans" w:cs="Open Sans"/>
          <w:sz w:val="24"/>
          <w:szCs w:val="24"/>
        </w:rPr>
        <w:t xml:space="preserve"> performance </w:t>
      </w:r>
    </w:p>
    <w:p w:rsidR="00D54391" w:rsidRPr="00ED3266" w:rsidRDefault="00D54391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Low power consumption</w:t>
      </w:r>
    </w:p>
    <w:p w:rsidR="001E0CDF" w:rsidRPr="00ED3266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Advanced, innovative peripherals</w:t>
      </w:r>
    </w:p>
    <w:p w:rsidR="00863E94" w:rsidRDefault="00820A3A" w:rsidP="007C0EF4">
      <w:pPr>
        <w:pStyle w:val="ListParagraph"/>
        <w:numPr>
          <w:ilvl w:val="2"/>
          <w:numId w:val="1"/>
        </w:numPr>
        <w:shd w:val="clear" w:color="auto" w:fill="FFFFFF"/>
        <w:spacing w:after="300" w:line="330" w:lineRule="atLeast"/>
        <w:ind w:left="1440"/>
        <w:outlineLvl w:val="2"/>
        <w:rPr>
          <w:rFonts w:ascii="Open Sans" w:eastAsia="Times New Roman" w:hAnsi="Open Sans" w:cs="Open Sans"/>
          <w:sz w:val="24"/>
          <w:szCs w:val="24"/>
        </w:rPr>
      </w:pPr>
      <w:r w:rsidRPr="00ED3266">
        <w:rPr>
          <w:rFonts w:ascii="Open Sans" w:eastAsia="Times New Roman" w:hAnsi="Open Sans" w:cs="Open Sans"/>
          <w:sz w:val="24"/>
          <w:szCs w:val="24"/>
        </w:rPr>
        <w:t>Optimized integration</w:t>
      </w:r>
    </w:p>
    <w:p w:rsidR="00ED3266" w:rsidRDefault="00ED3266" w:rsidP="00ED3266">
      <w:pPr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sz w:val="24"/>
          <w:szCs w:val="24"/>
        </w:rPr>
      </w:pPr>
    </w:p>
    <w:p w:rsidR="00ED3266" w:rsidRPr="00ED3266" w:rsidRDefault="00ED3266" w:rsidP="00ED3266">
      <w:pPr>
        <w:shd w:val="clear" w:color="auto" w:fill="FFFFFF"/>
        <w:spacing w:after="300" w:line="330" w:lineRule="atLeast"/>
        <w:outlineLvl w:val="2"/>
        <w:rPr>
          <w:rFonts w:ascii="Open Sans" w:eastAsia="Times New Roman" w:hAnsi="Open Sans" w:cs="Open Sans"/>
          <w:sz w:val="24"/>
          <w:szCs w:val="24"/>
        </w:rPr>
      </w:pPr>
    </w:p>
    <w:p w:rsidR="007C0EF4" w:rsidRPr="00ED3266" w:rsidRDefault="007C0EF4" w:rsidP="007C0EF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ED3266">
        <w:rPr>
          <w:b/>
          <w:bCs/>
          <w:sz w:val="40"/>
          <w:szCs w:val="40"/>
          <w:u w:val="single"/>
        </w:rPr>
        <w:lastRenderedPageBreak/>
        <w:t>Cortex-M4 vs PIC16F877A</w:t>
      </w:r>
      <w:r w:rsidRPr="00ED3266">
        <w:rPr>
          <w:b/>
          <w:bCs/>
          <w:sz w:val="40"/>
          <w:szCs w:val="40"/>
          <w:u w:val="single"/>
        </w:rPr>
        <w:t>:</w:t>
      </w:r>
    </w:p>
    <w:p w:rsidR="00ED3266" w:rsidRDefault="00ED3266" w:rsidP="00ED3266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9"/>
        <w:gridCol w:w="3418"/>
        <w:gridCol w:w="3593"/>
      </w:tblGrid>
      <w:tr w:rsidR="007E6334" w:rsidTr="007E6334">
        <w:tc>
          <w:tcPr>
            <w:tcW w:w="197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b/>
                <w:bCs/>
                <w:sz w:val="28"/>
                <w:szCs w:val="28"/>
                <w:u w:val="single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Cortex-M4</w:t>
            </w:r>
          </w:p>
        </w:tc>
        <w:tc>
          <w:tcPr>
            <w:tcW w:w="359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PIC16F877A</w:t>
            </w:r>
          </w:p>
        </w:tc>
      </w:tr>
      <w:tr w:rsidR="007E6334" w:rsidTr="007E6334">
        <w:tc>
          <w:tcPr>
            <w:tcW w:w="197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Architecture</w:t>
            </w:r>
          </w:p>
        </w:tc>
        <w:tc>
          <w:tcPr>
            <w:tcW w:w="3420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 xml:space="preserve">A 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32-bit microcontroller with ARMv7E-M architecture</w:t>
            </w:r>
          </w:p>
        </w:tc>
        <w:tc>
          <w:tcPr>
            <w:tcW w:w="359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An 8-bit microcontroller with a simpler RISC architecture</w:t>
            </w:r>
          </w:p>
        </w:tc>
      </w:tr>
      <w:tr w:rsidR="007E6334" w:rsidTr="007E6334">
        <w:tc>
          <w:tcPr>
            <w:tcW w:w="1975" w:type="dxa"/>
          </w:tcPr>
          <w:p w:rsidR="007E6334" w:rsidRPr="00ED3266" w:rsidRDefault="007E6334" w:rsidP="007C0EF4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Memory</w:t>
            </w:r>
          </w:p>
        </w:tc>
        <w:tc>
          <w:tcPr>
            <w:tcW w:w="3420" w:type="dxa"/>
          </w:tcPr>
          <w:p w:rsidR="007E6334" w:rsidRPr="00ED3266" w:rsidRDefault="00ED3266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H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as more memory</w:t>
            </w:r>
          </w:p>
        </w:tc>
        <w:tc>
          <w:tcPr>
            <w:tcW w:w="3595" w:type="dxa"/>
          </w:tcPr>
          <w:p w:rsidR="007E6334" w:rsidRPr="00ED3266" w:rsidRDefault="00ED3266" w:rsidP="007C0EF4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Limited to 368 bytes of RAM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 xml:space="preserve"> 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and 8K words of Flash</w:t>
            </w:r>
          </w:p>
        </w:tc>
      </w:tr>
      <w:tr w:rsidR="00ED3266" w:rsidTr="007E6334">
        <w:tc>
          <w:tcPr>
            <w:tcW w:w="197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Peripherals</w:t>
            </w:r>
          </w:p>
        </w:tc>
        <w:tc>
          <w:tcPr>
            <w:tcW w:w="3420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 xml:space="preserve">Has 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Rich set of peripherals including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 xml:space="preserve"> 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br/>
              <w:t>(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CAN, USB) and more GPIO pins</w:t>
            </w:r>
          </w:p>
        </w:tc>
        <w:tc>
          <w:tcPr>
            <w:tcW w:w="359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Has essential peripherals including ADC, USART, SPI, and I2C</w:t>
            </w:r>
          </w:p>
        </w:tc>
      </w:tr>
      <w:tr w:rsidR="00ED3266" w:rsidTr="007E6334">
        <w:tc>
          <w:tcPr>
            <w:tcW w:w="197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Power efficiency</w:t>
            </w:r>
          </w:p>
        </w:tc>
        <w:tc>
          <w:tcPr>
            <w:tcW w:w="3420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Advanced power management features with multiple sleep modes</w:t>
            </w:r>
          </w:p>
        </w:tc>
        <w:tc>
          <w:tcPr>
            <w:tcW w:w="359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Low power consumption with basic power-saving modes</w:t>
            </w:r>
          </w:p>
        </w:tc>
      </w:tr>
      <w:tr w:rsidR="00ED3266" w:rsidTr="007E6334">
        <w:tc>
          <w:tcPr>
            <w:tcW w:w="197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</w:pPr>
            <w:r w:rsidRPr="00ED3266">
              <w:rPr>
                <w:rFonts w:ascii="Open Sans" w:eastAsia="Times New Roman" w:hAnsi="Open Sans" w:cs="Open Sans"/>
                <w:b/>
                <w:bCs/>
                <w:color w:val="4472C4" w:themeColor="accent5"/>
                <w:sz w:val="28"/>
                <w:szCs w:val="28"/>
              </w:rPr>
              <w:t>Usage</w:t>
            </w:r>
          </w:p>
        </w:tc>
        <w:tc>
          <w:tcPr>
            <w:tcW w:w="3420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D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esigned for complex computations and real-time applications.</w:t>
            </w:r>
          </w:p>
        </w:tc>
        <w:tc>
          <w:tcPr>
            <w:tcW w:w="3595" w:type="dxa"/>
          </w:tcPr>
          <w:p w:rsidR="00ED3266" w:rsidRPr="00ED3266" w:rsidRDefault="00ED3266" w:rsidP="00ED3266">
            <w:pPr>
              <w:pStyle w:val="ListParagraph"/>
              <w:ind w:left="0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D</w:t>
            </w:r>
            <w:r w:rsidRPr="00ED3266">
              <w:rPr>
                <w:rFonts w:ascii="Open Sans" w:eastAsia="Times New Roman" w:hAnsi="Open Sans" w:cs="Open Sans"/>
                <w:sz w:val="24"/>
                <w:szCs w:val="24"/>
              </w:rPr>
              <w:t>esigned for less computationally tasks.</w:t>
            </w:r>
          </w:p>
        </w:tc>
      </w:tr>
    </w:tbl>
    <w:p w:rsidR="007C0EF4" w:rsidRDefault="007C0EF4" w:rsidP="007C0EF4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:rsidR="007C0EF4" w:rsidRPr="00ED3266" w:rsidRDefault="007C0EF4" w:rsidP="007C0EF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ED3266">
        <w:rPr>
          <w:b/>
          <w:bCs/>
          <w:sz w:val="40"/>
          <w:szCs w:val="40"/>
          <w:u w:val="single"/>
        </w:rPr>
        <w:t>References:</w:t>
      </w:r>
    </w:p>
    <w:p w:rsidR="007C0EF4" w:rsidRDefault="007C0EF4" w:rsidP="007C0EF4">
      <w:pPr>
        <w:pStyle w:val="ListParagraph"/>
        <w:numPr>
          <w:ilvl w:val="0"/>
          <w:numId w:val="6"/>
        </w:numPr>
      </w:pPr>
      <w:hyperlink r:id="rId7" w:history="1">
        <w:r>
          <w:rPr>
            <w:rStyle w:val="Hyperlink"/>
          </w:rPr>
          <w:t>AVR microcontrollers - Wikipedia</w:t>
        </w:r>
      </w:hyperlink>
    </w:p>
    <w:p w:rsidR="007C0EF4" w:rsidRDefault="007C0EF4" w:rsidP="007C0EF4">
      <w:pPr>
        <w:pStyle w:val="ListParagraph"/>
        <w:numPr>
          <w:ilvl w:val="0"/>
          <w:numId w:val="6"/>
        </w:numPr>
      </w:pPr>
      <w:hyperlink r:id="rId8" w:anchor="Hardware_features" w:history="1">
        <w:r>
          <w:rPr>
            <w:rStyle w:val="Hyperlink"/>
          </w:rPr>
          <w:t>PIC microcontrollers - Wikipedia</w:t>
        </w:r>
      </w:hyperlink>
    </w:p>
    <w:p w:rsidR="007C0EF4" w:rsidRDefault="007C0EF4" w:rsidP="007C0EF4">
      <w:pPr>
        <w:pStyle w:val="ListParagraph"/>
        <w:numPr>
          <w:ilvl w:val="0"/>
          <w:numId w:val="6"/>
        </w:numPr>
      </w:pPr>
      <w:hyperlink r:id="rId9" w:history="1">
        <w:r>
          <w:rPr>
            <w:rStyle w:val="Hyperlink"/>
          </w:rPr>
          <w:t>MSP430 Ultra-Low-Power Microcontrollers Brochure 2H 2006 (Rev. L)</w:t>
        </w:r>
      </w:hyperlink>
    </w:p>
    <w:p w:rsidR="007C0EF4" w:rsidRDefault="007C0EF4" w:rsidP="007C0EF4">
      <w:pPr>
        <w:pStyle w:val="ListParagraph"/>
        <w:numPr>
          <w:ilvl w:val="0"/>
          <w:numId w:val="6"/>
        </w:numPr>
      </w:pPr>
      <w:hyperlink r:id="rId10" w:history="1">
        <w:r>
          <w:rPr>
            <w:rStyle w:val="Hyperlink"/>
          </w:rPr>
          <w:t>ESP32 - Wikipedia</w:t>
        </w:r>
      </w:hyperlink>
    </w:p>
    <w:p w:rsidR="007C0EF4" w:rsidRDefault="007C0EF4" w:rsidP="007C0EF4">
      <w:pPr>
        <w:pStyle w:val="ListParagraph"/>
        <w:numPr>
          <w:ilvl w:val="0"/>
          <w:numId w:val="6"/>
        </w:numPr>
      </w:pPr>
      <w:hyperlink r:id="rId11" w:history="1">
        <w:r>
          <w:rPr>
            <w:rStyle w:val="Hyperlink"/>
          </w:rPr>
          <w:t>RX 32-Bit MCUs Family Features | Renesas</w:t>
        </w:r>
      </w:hyperlink>
    </w:p>
    <w:p w:rsidR="007C0EF4" w:rsidRPr="007C0EF4" w:rsidRDefault="007C0EF4" w:rsidP="007C0EF4">
      <w:pPr>
        <w:pStyle w:val="ListParagraph"/>
        <w:numPr>
          <w:ilvl w:val="0"/>
          <w:numId w:val="6"/>
        </w:numPr>
      </w:pPr>
      <w:hyperlink r:id="rId12" w:history="1">
        <w:r>
          <w:rPr>
            <w:rStyle w:val="Hyperlink"/>
          </w:rPr>
          <w:t>Releasing your creativity Discover the STM32 family of microcontrollers &amp; microprocessors</w:t>
        </w:r>
      </w:hyperlink>
    </w:p>
    <w:p w:rsidR="007C0EF4" w:rsidRDefault="007C0EF4" w:rsidP="007C0EF4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:rsidR="007C0EF4" w:rsidRPr="007C0EF4" w:rsidRDefault="007C0EF4" w:rsidP="007C0EF4">
      <w:pPr>
        <w:rPr>
          <w:b/>
          <w:bCs/>
          <w:sz w:val="32"/>
          <w:szCs w:val="32"/>
          <w:u w:val="single"/>
        </w:rPr>
      </w:pPr>
    </w:p>
    <w:p w:rsidR="00863E94" w:rsidRDefault="00863E94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</w:p>
    <w:p w:rsidR="002059FE" w:rsidRDefault="002059FE" w:rsidP="00863E94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2059FE" w:rsidSect="00A1612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311"/>
    <w:multiLevelType w:val="hybridMultilevel"/>
    <w:tmpl w:val="3466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D7546"/>
    <w:multiLevelType w:val="hybridMultilevel"/>
    <w:tmpl w:val="F9A4CC2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B1A4920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2" w:tplc="04090001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045A39"/>
    <w:multiLevelType w:val="multilevel"/>
    <w:tmpl w:val="2EF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B0DB6"/>
    <w:multiLevelType w:val="hybridMultilevel"/>
    <w:tmpl w:val="945E5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62AD9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4472C4" w:themeColor="accent5"/>
      </w:rPr>
    </w:lvl>
    <w:lvl w:ilvl="2" w:tplc="04090001">
      <w:start w:val="1"/>
      <w:numFmt w:val="bullet"/>
      <w:lvlText w:val=""/>
      <w:lvlJc w:val="left"/>
      <w:pPr>
        <w:ind w:left="10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81128C"/>
    <w:multiLevelType w:val="hybridMultilevel"/>
    <w:tmpl w:val="9026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6DB3"/>
    <w:multiLevelType w:val="multilevel"/>
    <w:tmpl w:val="7B4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EE1BDB"/>
    <w:multiLevelType w:val="multilevel"/>
    <w:tmpl w:val="9D7E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2A"/>
    <w:rsid w:val="00126280"/>
    <w:rsid w:val="001E0CDF"/>
    <w:rsid w:val="002059FE"/>
    <w:rsid w:val="0022239D"/>
    <w:rsid w:val="00382B3E"/>
    <w:rsid w:val="00414548"/>
    <w:rsid w:val="0047542C"/>
    <w:rsid w:val="007C0EF4"/>
    <w:rsid w:val="007E6334"/>
    <w:rsid w:val="00820A3A"/>
    <w:rsid w:val="00863E94"/>
    <w:rsid w:val="008951D2"/>
    <w:rsid w:val="00A1612A"/>
    <w:rsid w:val="00B16BCD"/>
    <w:rsid w:val="00D54391"/>
    <w:rsid w:val="00ED3266"/>
    <w:rsid w:val="00F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BD14"/>
  <w15:chartTrackingRefBased/>
  <w15:docId w15:val="{8A403B83-4D02-4759-A490-735855F9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E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262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59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23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6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C_microcontroll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VR_microcontrollers" TargetMode="External"/><Relationship Id="rId12" Type="http://schemas.openxmlformats.org/officeDocument/2006/relationships/hyperlink" Target="https://www.st.com/resource/en/product_presentation/microcontrollers-stm32-family-overvi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ash_memory" TargetMode="External"/><Relationship Id="rId11" Type="http://schemas.openxmlformats.org/officeDocument/2006/relationships/hyperlink" Target="https://www.renesas.com/en/products/microcontrollers-microprocessors/rx-32-bit-performance-efficiency-mcus/rx-featur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bsac.eecs.berkeley.edu/~boser/courses/40/labs/docs/MSP430%20overview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hussien</dc:creator>
  <cp:keywords/>
  <dc:description/>
  <cp:lastModifiedBy>hassan hussien</cp:lastModifiedBy>
  <cp:revision>2</cp:revision>
  <dcterms:created xsi:type="dcterms:W3CDTF">2024-10-19T07:22:00Z</dcterms:created>
  <dcterms:modified xsi:type="dcterms:W3CDTF">2024-10-20T10:49:00Z</dcterms:modified>
</cp:coreProperties>
</file>