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01 - NovaWear Brand Overview</w:t>
      </w:r>
    </w:p>
    <w:p>
      <w:r>
        <w:rPr>
          <w:b/>
        </w:rPr>
        <w:t xml:space="preserve">Company Name: </w:t>
      </w:r>
      <w:r>
        <w:t>NovaWear</w:t>
        <w:br/>
      </w:r>
    </w:p>
    <w:p>
      <w:pPr>
        <w:pStyle w:val="Heading2"/>
      </w:pPr>
      <w:r>
        <w:t>About</w:t>
      </w:r>
    </w:p>
    <w:p>
      <w:r>
        <w:t>NovaWear is a fictional premium apparel brand created for an AI-powered customer support demonstration. The brand offers men's, women's, and unisex clothing, footwear, and accessories with a focus on quality, comfort, affordability, and modern design.</w:t>
      </w:r>
    </w:p>
    <w:p>
      <w:pPr>
        <w:pStyle w:val="Heading2"/>
      </w:pPr>
      <w:r>
        <w:t>Mission</w:t>
      </w:r>
    </w:p>
    <w:p>
      <w:r>
        <w:t>To provide stylish, durable clothing with exceptional customer service powered by AI.</w:t>
      </w:r>
    </w:p>
    <w:p>
      <w:pPr>
        <w:pStyle w:val="Heading2"/>
      </w:pPr>
      <w:r>
        <w:t>Vision</w:t>
      </w:r>
    </w:p>
    <w:p>
      <w:r>
        <w:t>To become a trusted global fashion destination delivering personalized shopping experiences.</w:t>
      </w:r>
    </w:p>
    <w:p>
      <w:pPr>
        <w:pStyle w:val="Heading2"/>
      </w:pPr>
      <w:r>
        <w:t>Core Values</w:t>
      </w:r>
    </w:p>
    <w:p>
      <w:pPr>
        <w:pStyle w:val="ListBullet"/>
      </w:pPr>
      <w:r>
        <w:t>Customer-first service</w:t>
      </w:r>
    </w:p>
    <w:p>
      <w:pPr>
        <w:pStyle w:val="ListBullet"/>
      </w:pPr>
      <w:r>
        <w:t>Quality craftsmanship</w:t>
      </w:r>
    </w:p>
    <w:p>
      <w:pPr>
        <w:pStyle w:val="ListBullet"/>
      </w:pPr>
      <w:r>
        <w:t>Transparent policies</w:t>
      </w:r>
    </w:p>
    <w:p>
      <w:pPr>
        <w:pStyle w:val="ListBullet"/>
      </w:pPr>
      <w:r>
        <w:t>Sustainable practices</w:t>
      </w:r>
    </w:p>
    <w:p>
      <w:pPr>
        <w:pStyle w:val="ListBullet"/>
      </w:pPr>
      <w:r>
        <w:t>Inclusive sizing</w:t>
      </w:r>
    </w:p>
    <w:p>
      <w:pPr>
        <w:pStyle w:val="ListBullet"/>
      </w:pPr>
      <w:r>
        <w:t>Continuous innovation</w:t>
      </w:r>
    </w:p>
    <w:p>
      <w:pPr>
        <w:pStyle w:val="ListBullet"/>
      </w:pPr>
      <w:r>
        <w:t>Fast and reliable support</w:t>
      </w:r>
    </w:p>
    <w:p>
      <w:pPr>
        <w:pStyle w:val="Heading2"/>
      </w:pPr>
      <w:r>
        <w:t>Product Categories</w:t>
      </w:r>
    </w:p>
    <w:p>
      <w:pPr>
        <w:pStyle w:val="ListBullet"/>
      </w:pPr>
      <w:r>
        <w:t>T-Shirts</w:t>
      </w:r>
    </w:p>
    <w:p>
      <w:pPr>
        <w:pStyle w:val="ListBullet"/>
      </w:pPr>
      <w:r>
        <w:t>Shirts</w:t>
      </w:r>
    </w:p>
    <w:p>
      <w:pPr>
        <w:pStyle w:val="ListBullet"/>
      </w:pPr>
      <w:r>
        <w:t>Jeans</w:t>
      </w:r>
    </w:p>
    <w:p>
      <w:pPr>
        <w:pStyle w:val="ListBullet"/>
      </w:pPr>
      <w:r>
        <w:t>Trousers</w:t>
      </w:r>
    </w:p>
    <w:p>
      <w:pPr>
        <w:pStyle w:val="ListBullet"/>
      </w:pPr>
      <w:r>
        <w:t>Hoodies</w:t>
      </w:r>
    </w:p>
    <w:p>
      <w:pPr>
        <w:pStyle w:val="ListBullet"/>
      </w:pPr>
      <w:r>
        <w:t>Sweatshirts</w:t>
      </w:r>
    </w:p>
    <w:p>
      <w:pPr>
        <w:pStyle w:val="ListBullet"/>
      </w:pPr>
      <w:r>
        <w:t>Jackets</w:t>
      </w:r>
    </w:p>
    <w:p>
      <w:pPr>
        <w:pStyle w:val="ListBullet"/>
      </w:pPr>
      <w:r>
        <w:t>Shoes</w:t>
      </w:r>
    </w:p>
    <w:p>
      <w:pPr>
        <w:pStyle w:val="ListBullet"/>
      </w:pPr>
      <w:r>
        <w:t>Activewear</w:t>
      </w:r>
    </w:p>
    <w:p>
      <w:pPr>
        <w:pStyle w:val="ListBullet"/>
      </w:pPr>
      <w:r>
        <w:t>Accessories</w:t>
      </w:r>
    </w:p>
    <w:p>
      <w:pPr>
        <w:pStyle w:val="Heading2"/>
      </w:pPr>
      <w:r>
        <w:t>Target Customers</w:t>
      </w:r>
    </w:p>
    <w:p>
      <w:r>
        <w:t>Adults aged 18–40 looking for casual, business casual, streetwear, sportswear, and premium everyday apparel.</w:t>
      </w:r>
    </w:p>
    <w:p>
      <w:pPr>
        <w:pStyle w:val="Heading2"/>
      </w:pPr>
      <w:r>
        <w:t>Customer Service Principles</w:t>
      </w:r>
    </w:p>
    <w:p>
      <w:pPr>
        <w:pStyle w:val="ListBullet"/>
      </w:pPr>
      <w:r>
        <w:t>Be polite and professional.</w:t>
      </w:r>
    </w:p>
    <w:p>
      <w:pPr>
        <w:pStyle w:val="ListBullet"/>
      </w:pPr>
      <w:r>
        <w:t>Recommend products based on customer needs, not price alone.</w:t>
      </w:r>
    </w:p>
    <w:p>
      <w:pPr>
        <w:pStyle w:val="ListBullet"/>
      </w:pPr>
      <w:r>
        <w:t>Never invent stock availability.</w:t>
      </w:r>
    </w:p>
    <w:p>
      <w:pPr>
        <w:pStyle w:val="ListBullet"/>
      </w:pPr>
      <w:r>
        <w:t>Always verify product details from the live database.</w:t>
      </w:r>
    </w:p>
    <w:p>
      <w:pPr>
        <w:pStyle w:val="ListBullet"/>
      </w:pPr>
      <w:r>
        <w:t>Use company policies when answering returns, exchanges, shipping, and refunds.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