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CMPE314 – SOFTWARE ENGINEERING</w:t>
        <w:br/>
      </w:r>
      <w:r>
        <w:rPr>
          <w:b/>
          <w:sz w:val="32"/>
        </w:rPr>
        <w:t>Lab 3 Solution: Use Case Diagrams</w:t>
      </w:r>
    </w:p>
    <w:p>
      <w:r>
        <w:t>Project: FitTrack – Personal Fitness Companion</w:t>
      </w:r>
    </w:p>
    <w:p>
      <w:r>
        <w:t>Group 3/1: Tawfig Malik (22115813), Lahsen Aittjiou (22118897), Hassan Eihab HassanAli (22211935)</w:t>
      </w:r>
    </w:p>
    <w:p>
      <w:pPr>
        <w:pStyle w:val="Heading1"/>
      </w:pPr>
      <w:r>
        <w:t>Part 1 – Online Bookstore sample</w:t>
      </w:r>
    </w:p>
    <w:p>
      <w:r>
        <w:drawing>
          <wp:inline xmlns:a="http://schemas.openxmlformats.org/drawingml/2006/main" xmlns:pic="http://schemas.openxmlformats.org/drawingml/2006/picture">
            <wp:extent cx="6035040" cy="23554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okstore_useca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35549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2F75B5"/>
          </w:tcPr>
          <w:p>
            <w:r/>
            <w:r>
              <w:rPr>
                <w:b/>
                <w:sz w:val="18"/>
              </w:rPr>
              <w:t>Actor</w:t>
            </w:r>
          </w:p>
        </w:tc>
        <w:tc>
          <w:tcPr>
            <w:tcW w:type="dxa" w:w="5184"/>
            <w:vAlign w:val="center"/>
            <w:shd w:fill="2F75B5"/>
          </w:tcPr>
          <w:p>
            <w:r/>
            <w:r>
              <w:rPr>
                <w:b/>
                <w:sz w:val="18"/>
              </w:rPr>
              <w:t>Main use cases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Customer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Search books, view details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Registered Customer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Login, add to cart, place order, checkout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Administrator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Manage inventory, update order status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Payment Gateway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Process payment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Email System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Send confirmations and notifications</w:t>
            </w:r>
          </w:p>
        </w:tc>
      </w:tr>
    </w:tbl>
    <w:p>
      <w:pPr>
        <w:pStyle w:val="Heading1"/>
      </w:pPr>
      <w:r>
        <w:t>Part 2 – FitTrack use case diagram</w:t>
      </w:r>
    </w:p>
    <w:p>
      <w:r>
        <w:drawing>
          <wp:inline xmlns:a="http://schemas.openxmlformats.org/drawingml/2006/main" xmlns:pic="http://schemas.openxmlformats.org/drawingml/2006/picture">
            <wp:extent cx="3383280" cy="37860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ttrack_useca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378605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2F75B5"/>
          </w:tcPr>
          <w:p>
            <w:r/>
            <w:r>
              <w:rPr>
                <w:b/>
                <w:sz w:val="18"/>
              </w:rPr>
              <w:t>Use case</w:t>
            </w:r>
          </w:p>
        </w:tc>
        <w:tc>
          <w:tcPr>
            <w:tcW w:type="dxa" w:w="5184"/>
            <w:vAlign w:val="center"/>
            <w:shd w:fill="2F75B5"/>
          </w:tcPr>
          <w:p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Register / Login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User creates account or accesses dashboard.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Log Workout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User enters workout type, duration, calories, and date.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Log Meal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User enters meal name, calories, and date.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Set Calorie Goal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User sets a daily calorie target.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View Dashboard &amp; Charts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System shows today snapshot and weekly chart.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Delete Entries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User removes incorrect workout or meal records.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Logout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User ends session and returns to login screen.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