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English translation of our final discussion regarding the app's brand name and the technical setup for the developer handoff.</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App Name / Brand Strategies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the brand name at this stage is crucial because it dictates not only your marketing identity but also the entire technical foundation (Android Package Names, iOS Bundle IDs, and Database Domains).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Egyptian market and the business model we designed (Speed, Trust, and Professionalism), here are three strategic directions, along with how their technical identifiers (Bundle IDs) would look:</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"Trust &amp; Reliability" Direction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Focuses on the app's biggest competitive advantage: security screening and guaranteed work.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Daman</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مان</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Guarantee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Warranty</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very strong word in the Egyptian market that immediately eliminates anxiety about poor workmanship.</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com.daman.customer / com.daman.tech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Wathiq</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واثق</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Confident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Trusted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Gives the impression of high professionalism and that the dispatched technician is trustworthy.</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com.wathiq.customer / com.wathiq.tech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Moatamad</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عتمد</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Certified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Approved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Highlights that your workers are not just daily laborers, but certified entities.</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com.moatamad.app / com.moatamad.tech</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"Action-Oriented &amp; Catchy" Direction (Your Selected Choice)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memorable names that are perfect for the rapid spread of an MVP focused on emergencies and quick fixes.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Fixawy</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فيكساوي</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brilliant mashup of the English word "Fix" and the Egyptian suffix "-awy" (meaning someone who does this). It has a modern, youthful, and highly marketable ring to it.</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com.fixawy.customer / com.fixawy.tech</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Sallaha</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صل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حها</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Fix</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It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direct, everyday command that is incredibly easy to remember.</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com.sallaha.customer / com.sallaha.tech</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Syanaty</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صيانتي</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My</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Maintenance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classic, clear name that creates a sense of ownership for the user.</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com.syanaty.user / com.syanaty.worker</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"Architectural &amp; Premium" Direction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the app will eventually expand (Tier 2) to include full fit-outs and architectural project management, these names accommodate future growth without restricting you to "quick fixes."</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Tasees</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تأسيس</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Foundation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Establishment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strong engineering term that applies to both quick plumbing fixes and building out entire clinics.</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com.tasees.client / com.tasees.contractor</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Ammar</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ار</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1f1f1f"/>
          <w:rtl w:val="0"/>
        </w:rPr>
        <w:t xml:space="preserve">Builder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Prosperity</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An authentic Arabic name associated with construction, growth, and building.</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Bundle ID:</w:t>
      </w:r>
      <w:r w:rsidDel="00000000" w:rsidR="00000000" w:rsidRPr="00000000">
        <w:rPr>
          <w:rFonts w:ascii="Google Sans" w:cs="Google Sans" w:eastAsia="Google Sans" w:hAnsi="Google Sans"/>
          <w:color w:val="1f1f1f"/>
          <w:rtl w:val="0"/>
        </w:rPr>
        <w:t xml:space="preserve"> com.ammar.home / com.ammar.tech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Technical Setup: "Fixawy"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strategically chose the fast-paced, catchy route with </w:t>
      </w:r>
      <w:r w:rsidDel="00000000" w:rsidR="00000000" w:rsidRPr="00000000">
        <w:rPr>
          <w:rFonts w:ascii="Google Sans" w:cs="Google Sans" w:eastAsia="Google Sans" w:hAnsi="Google Sans"/>
          <w:b w:val="1"/>
          <w:bCs w:val="1"/>
          <w:color w:val="1f1f1f"/>
          <w:rtl w:val="0"/>
        </w:rPr>
        <w:t xml:space="preserve">"Fixawy"</w:t>
      </w:r>
      <w:r w:rsidDel="00000000" w:rsidR="00000000" w:rsidRPr="00000000">
        <w:rPr>
          <w:rFonts w:ascii="Google Sans" w:cs="Google Sans" w:eastAsia="Google Sans" w:hAnsi="Google Sans"/>
          <w:color w:val="1f1f1f"/>
          <w:rtl w:val="0"/>
        </w:rPr>
        <w:t xml:space="preserve"> (or "Sallaha"), here is the final technical naming architecture. Your developers will use this immediately to generate the project files and server environments.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Customer App Settings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Display Name (On Phone Screen):</w:t>
      </w:r>
      <w:r w:rsidDel="00000000" w:rsidR="00000000" w:rsidRPr="00000000">
        <w:rPr>
          <w:rFonts w:ascii="Google Sans" w:cs="Google Sans" w:eastAsia="Google Sans" w:hAnsi="Google Sans"/>
          <w:color w:val="1f1f1f"/>
          <w:rtl w:val="0"/>
        </w:rPr>
        <w:t xml:space="preserve"> Fixawy</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Android Package Name:</w:t>
      </w:r>
      <w:r w:rsidDel="00000000" w:rsidR="00000000" w:rsidRPr="00000000">
        <w:rPr>
          <w:rFonts w:ascii="Google Sans" w:cs="Google Sans" w:eastAsia="Google Sans" w:hAnsi="Google Sans"/>
          <w:color w:val="1f1f1f"/>
          <w:rtl w:val="0"/>
        </w:rPr>
        <w:t xml:space="preserve"> com.fixawy.customer</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iOS Bundle Identifier:</w:t>
      </w:r>
      <w:r w:rsidDel="00000000" w:rsidR="00000000" w:rsidRPr="00000000">
        <w:rPr>
          <w:rFonts w:ascii="Google Sans" w:cs="Google Sans" w:eastAsia="Google Sans" w:hAnsi="Google Sans"/>
          <w:color w:val="1f1f1f"/>
          <w:rtl w:val="0"/>
        </w:rPr>
        <w:t xml:space="preserve"> com.fixawy.customer</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SMS Sender ID (For OTP):</w:t>
      </w:r>
      <w:r w:rsidDel="00000000" w:rsidR="00000000" w:rsidRPr="00000000">
        <w:rPr>
          <w:rFonts w:ascii="Google Sans" w:cs="Google Sans" w:eastAsia="Google Sans" w:hAnsi="Google Sans"/>
          <w:color w:val="1f1f1f"/>
          <w:rtl w:val="0"/>
        </w:rPr>
        <w:t xml:space="preserve"> Fixawy </w:t>
      </w:r>
      <w:r w:rsidDel="00000000" w:rsidR="00000000" w:rsidRPr="00000000">
        <w:rPr>
          <w:rFonts w:ascii="Google Sans" w:cs="Google Sans" w:eastAsia="Google Sans" w:hAnsi="Google Sans"/>
          <w:i w:val="1"/>
          <w:iCs w:val="1"/>
          <w:color w:val="1f1f1f"/>
          <w:rtl w:val="0"/>
        </w:rPr>
        <w:t xml:space="preserve">(Must be 11 English characters or less for local gateways like Unifonic).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Technician App Settings</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Display Name (On Phone Screen):</w:t>
      </w:r>
      <w:r w:rsidDel="00000000" w:rsidR="00000000" w:rsidRPr="00000000">
        <w:rPr>
          <w:rFonts w:ascii="Google Sans" w:cs="Google Sans" w:eastAsia="Google Sans" w:hAnsi="Google Sans"/>
          <w:color w:val="1f1f1f"/>
          <w:rtl w:val="0"/>
        </w:rPr>
        <w:t xml:space="preserve"> Fixawy Tech </w:t>
      </w:r>
      <w:r w:rsidDel="00000000" w:rsidR="00000000" w:rsidRPr="00000000">
        <w:rPr>
          <w:rFonts w:ascii="Google Sans" w:cs="Google Sans" w:eastAsia="Google Sans" w:hAnsi="Google Sans"/>
          <w:i w:val="1"/>
          <w:iCs w:val="1"/>
          <w:color w:val="1f1f1f"/>
          <w:rtl w:val="0"/>
        </w:rPr>
        <w:t xml:space="preserve">(or Fixawy Captain)</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Android Package Name:</w:t>
      </w:r>
      <w:r w:rsidDel="00000000" w:rsidR="00000000" w:rsidRPr="00000000">
        <w:rPr>
          <w:rFonts w:ascii="Google Sans" w:cs="Google Sans" w:eastAsia="Google Sans" w:hAnsi="Google Sans"/>
          <w:color w:val="1f1f1f"/>
          <w:rtl w:val="0"/>
        </w:rPr>
        <w:t xml:space="preserve"> com.fixawy.tech</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iOS Bundle Identifier:</w:t>
      </w:r>
      <w:r w:rsidDel="00000000" w:rsidR="00000000" w:rsidRPr="00000000">
        <w:rPr>
          <w:rFonts w:ascii="Google Sans" w:cs="Google Sans" w:eastAsia="Google Sans" w:hAnsi="Google Sans"/>
          <w:color w:val="1f1f1f"/>
          <w:rtl w:val="0"/>
        </w:rPr>
        <w:t xml:space="preserve"> com.fixawy.tech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Admin &amp; Backend Infrastructure</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 API URL (Database Domain):</w:t>
      </w:r>
      <w:r w:rsidDel="00000000" w:rsidR="00000000" w:rsidRPr="00000000">
        <w:rPr>
          <w:rFonts w:ascii="Google Sans" w:cs="Google Sans" w:eastAsia="Google Sans" w:hAnsi="Google Sans"/>
          <w:color w:val="1f1f1f"/>
          <w:rtl w:val="0"/>
        </w:rPr>
        <w:t xml:space="preserve"> api.fixawy.com</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Admin Dashboard URL:</w:t>
      </w:r>
      <w:r w:rsidDel="00000000" w:rsidR="00000000" w:rsidRPr="00000000">
        <w:rPr>
          <w:rFonts w:ascii="Google Sans" w:cs="Google Sans" w:eastAsia="Google Sans" w:hAnsi="Google Sans"/>
          <w:color w:val="1f1f1f"/>
          <w:rtl w:val="0"/>
        </w:rPr>
        <w:t xml:space="preserve"> admin.fixawy.com</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Cloud / Firebase Project IDs:</w:t>
      </w:r>
      <w:r w:rsidDel="00000000" w:rsidR="00000000" w:rsidRPr="00000000">
        <w:rPr>
          <w:rFonts w:ascii="Google Sans" w:cs="Google Sans" w:eastAsia="Google Sans" w:hAnsi="Google Sans"/>
          <w:color w:val="1f1f1f"/>
          <w:rtl w:val="0"/>
        </w:rPr>
        <w:t xml:space="preserve"> fixawy-app-production (Live) and fixawy-app-staging (For testing).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Final Developer Handoff Checklist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this final piece of the puzzle, your complete </w:t>
      </w:r>
      <w:r w:rsidDel="00000000" w:rsidR="00000000" w:rsidRPr="00000000">
        <w:rPr>
          <w:rFonts w:ascii="Google Sans" w:cs="Google Sans" w:eastAsia="Google Sans" w:hAnsi="Google Sans"/>
          <w:b w:val="1"/>
          <w:bCs w:val="1"/>
          <w:color w:val="1f1f1f"/>
          <w:rtl w:val="0"/>
        </w:rPr>
        <w:t xml:space="preserve">Technical Handoff Package</w:t>
      </w:r>
      <w:r w:rsidDel="00000000" w:rsidR="00000000" w:rsidRPr="00000000">
        <w:rPr>
          <w:rFonts w:ascii="Google Sans" w:cs="Google Sans" w:eastAsia="Google Sans" w:hAnsi="Google Sans"/>
          <w:color w:val="1f1f1f"/>
          <w:rtl w:val="0"/>
        </w:rPr>
        <w:t xml:space="preserve"> is officially ready. You can confidently hand these over to any development agency or freelance team:</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Master PRD:</w:t>
      </w:r>
      <w:r w:rsidDel="00000000" w:rsidR="00000000" w:rsidRPr="00000000">
        <w:rPr>
          <w:rFonts w:ascii="Google Sans" w:cs="Google Sans" w:eastAsia="Google Sans" w:hAnsi="Google Sans"/>
          <w:color w:val="1f1f1f"/>
          <w:rtl w:val="0"/>
        </w:rPr>
        <w:t xml:space="preserve"> Containing the business model, core features, cancellation logic, and pricing algorithms.</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UI/UX Screen Inventory:</w:t>
      </w:r>
      <w:r w:rsidDel="00000000" w:rsidR="00000000" w:rsidRPr="00000000">
        <w:rPr>
          <w:rFonts w:ascii="Google Sans" w:cs="Google Sans" w:eastAsia="Google Sans" w:hAnsi="Google Sans"/>
          <w:color w:val="1f1f1f"/>
          <w:rtl w:val="0"/>
        </w:rPr>
        <w:t xml:space="preserve"> The exact list of screens needed for the MVP design (Figma).</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Contracts (JSON Payloads):</w:t>
      </w:r>
      <w:r w:rsidDel="00000000" w:rsidR="00000000" w:rsidRPr="00000000">
        <w:rPr>
          <w:rFonts w:ascii="Google Sans" w:cs="Google Sans" w:eastAsia="Google Sans" w:hAnsi="Google Sans"/>
          <w:color w:val="1f1f1f"/>
          <w:rtl w:val="0"/>
        </w:rPr>
        <w:t xml:space="preserve"> The data structures for Customer Dispatch and Tech Invoicing.</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Analytics Tracking Plan:</w:t>
      </w:r>
      <w:r w:rsidDel="00000000" w:rsidR="00000000" w:rsidRPr="00000000">
        <w:rPr>
          <w:rFonts w:ascii="Google Sans" w:cs="Google Sans" w:eastAsia="Google Sans" w:hAnsi="Google Sans"/>
          <w:color w:val="1f1f1f"/>
          <w:rtl w:val="0"/>
        </w:rPr>
        <w:t xml:space="preserve"> The exact user events to track via Firebase/Mixpanel.</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Project Identifiers:</w:t>
      </w:r>
      <w:r w:rsidDel="00000000" w:rsidR="00000000" w:rsidRPr="00000000">
        <w:rPr>
          <w:rFonts w:ascii="Google Sans" w:cs="Google Sans" w:eastAsia="Google Sans" w:hAnsi="Google Sans"/>
          <w:color w:val="1f1f1f"/>
          <w:rtl w:val="0"/>
        </w:rPr>
        <w:t xml:space="preserve"> The Bundle IDs, domains, and branding setup listed above.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Everything from the business operations down to the server architecture is now fully documented.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