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F8E39" w14:textId="77777777" w:rsidR="00EB3E29" w:rsidRDefault="00EB3E29" w:rsidP="002E7475">
      <w:pPr>
        <w:jc w:val="center"/>
        <w:rPr>
          <w:b/>
          <w:bCs/>
          <w:sz w:val="36"/>
          <w:szCs w:val="36"/>
          <w:lang w:eastAsia="ko-KR"/>
        </w:rPr>
      </w:pPr>
      <w:r w:rsidRPr="002E7475">
        <w:rPr>
          <w:rFonts w:hint="eastAsia"/>
          <w:b/>
          <w:bCs/>
          <w:sz w:val="36"/>
          <w:szCs w:val="36"/>
          <w:lang w:eastAsia="ko-KR"/>
        </w:rPr>
        <w:t>My Assessment</w:t>
      </w:r>
    </w:p>
    <w:p w14:paraId="359C5121" w14:textId="77777777" w:rsidR="002E7475" w:rsidRDefault="002E7475" w:rsidP="002E7475">
      <w:pPr>
        <w:jc w:val="right"/>
        <w:rPr>
          <w:b/>
          <w:bCs/>
          <w:lang w:eastAsia="ko-KR"/>
        </w:rPr>
      </w:pPr>
      <w:r>
        <w:rPr>
          <w:rFonts w:hint="eastAsia"/>
          <w:b/>
          <w:bCs/>
          <w:lang w:eastAsia="ko-KR"/>
        </w:rPr>
        <w:t>Feb 24, 2025</w:t>
      </w:r>
    </w:p>
    <w:p w14:paraId="48E13B3A" w14:textId="77777777" w:rsidR="002E7475" w:rsidRDefault="002E7475" w:rsidP="002E7475">
      <w:pPr>
        <w:jc w:val="right"/>
        <w:rPr>
          <w:b/>
          <w:bCs/>
          <w:lang w:eastAsia="ko-KR"/>
        </w:rPr>
      </w:pPr>
      <w:r>
        <w:rPr>
          <w:rFonts w:hint="eastAsia"/>
          <w:b/>
          <w:bCs/>
          <w:lang w:eastAsia="ko-KR"/>
        </w:rPr>
        <w:t>Sungil Hong, MSD</w:t>
      </w:r>
    </w:p>
    <w:p w14:paraId="582DAE55" w14:textId="77777777" w:rsidR="00EB3E29" w:rsidRPr="00AA5C1B" w:rsidRDefault="00EB3E29" w:rsidP="00EB3E29">
      <w:pPr>
        <w:rPr>
          <w:b/>
          <w:bCs/>
          <w:lang w:eastAsia="ko-KR"/>
        </w:rPr>
      </w:pPr>
      <w:r w:rsidRPr="00AA5C1B">
        <w:rPr>
          <w:b/>
          <w:bCs/>
          <w:lang w:eastAsia="ko-KR"/>
        </w:rPr>
        <w:t>Motivation of the Problem</w:t>
      </w:r>
    </w:p>
    <w:p w14:paraId="6B85D5DB" w14:textId="77777777" w:rsidR="00EB3E29" w:rsidRDefault="00EB3E29" w:rsidP="00EB3E29">
      <w:pPr>
        <w:rPr>
          <w:lang w:eastAsia="ko-KR"/>
        </w:rPr>
      </w:pPr>
      <w:r>
        <w:rPr>
          <w:rFonts w:hint="eastAsia"/>
          <w:lang w:eastAsia="ko-KR"/>
        </w:rPr>
        <w:t>•</w:t>
      </w:r>
      <w:r>
        <w:rPr>
          <w:lang w:eastAsia="ko-KR"/>
        </w:rPr>
        <w:tab/>
        <w:t>Why is this problem important in chemistry/materials science?</w:t>
      </w:r>
    </w:p>
    <w:p w14:paraId="2E7DEB17" w14:textId="41FE7960" w:rsidR="005B19E1" w:rsidRPr="002E7475" w:rsidRDefault="005B19E1" w:rsidP="00EB3E29">
      <w:pPr>
        <w:rPr>
          <w:color w:val="FF0000"/>
          <w:lang w:eastAsia="ko-KR"/>
        </w:rPr>
      </w:pPr>
      <w:r w:rsidRPr="002E7475">
        <w:rPr>
          <w:rFonts w:hint="eastAsia"/>
          <w:color w:val="FF0000"/>
          <w:lang w:eastAsia="ko-KR"/>
        </w:rPr>
        <w:t xml:space="preserve">Non-aqueous Zn-organic batteries have gathered attention as the next-generation batteries due to the high theoretical energy density, improved sustainability, and </w:t>
      </w:r>
      <w:r w:rsidRPr="002E7475">
        <w:rPr>
          <w:color w:val="FF0000"/>
          <w:lang w:eastAsia="ko-KR"/>
        </w:rPr>
        <w:t>cost</w:t>
      </w:r>
      <w:r w:rsidRPr="002E7475">
        <w:rPr>
          <w:rFonts w:hint="eastAsia"/>
          <w:color w:val="FF0000"/>
          <w:lang w:eastAsia="ko-KR"/>
        </w:rPr>
        <w:t xml:space="preserve">-effectiveness. However, the low </w:t>
      </w:r>
      <w:r w:rsidR="007D5F1C">
        <w:rPr>
          <w:rFonts w:hint="eastAsia"/>
          <w:color w:val="FF0000"/>
          <w:lang w:eastAsia="ko-KR"/>
        </w:rPr>
        <w:t xml:space="preserve">Zn </w:t>
      </w:r>
      <w:r w:rsidRPr="002E7475">
        <w:rPr>
          <w:rFonts w:hint="eastAsia"/>
          <w:color w:val="FF0000"/>
          <w:lang w:eastAsia="ko-KR"/>
        </w:rPr>
        <w:t xml:space="preserve">solubility and ion conductivity of the organic solvents </w:t>
      </w:r>
      <w:r w:rsidR="007D5F1C">
        <w:rPr>
          <w:rFonts w:hint="eastAsia"/>
          <w:color w:val="FF0000"/>
          <w:lang w:eastAsia="ko-KR"/>
        </w:rPr>
        <w:t xml:space="preserve">limit </w:t>
      </w:r>
      <w:r w:rsidRPr="002E7475">
        <w:rPr>
          <w:rFonts w:hint="eastAsia"/>
          <w:color w:val="FF0000"/>
          <w:lang w:eastAsia="ko-KR"/>
        </w:rPr>
        <w:t>the</w:t>
      </w:r>
      <w:r w:rsidR="007D5F1C">
        <w:rPr>
          <w:rFonts w:hint="eastAsia"/>
          <w:color w:val="FF0000"/>
          <w:lang w:eastAsia="ko-KR"/>
        </w:rPr>
        <w:t>ir</w:t>
      </w:r>
      <w:r w:rsidRPr="002E7475">
        <w:rPr>
          <w:rFonts w:hint="eastAsia"/>
          <w:color w:val="FF0000"/>
          <w:lang w:eastAsia="ko-KR"/>
        </w:rPr>
        <w:t xml:space="preserve"> </w:t>
      </w:r>
      <w:r w:rsidR="007D5F1C">
        <w:rPr>
          <w:rFonts w:hint="eastAsia"/>
          <w:color w:val="FF0000"/>
          <w:lang w:eastAsia="ko-KR"/>
        </w:rPr>
        <w:t>practical applications</w:t>
      </w:r>
      <w:r w:rsidR="0022513E" w:rsidRPr="002E7475">
        <w:rPr>
          <w:rFonts w:hint="eastAsia"/>
          <w:color w:val="FF0000"/>
          <w:lang w:eastAsia="ko-KR"/>
        </w:rPr>
        <w:t>. Understanding Zn-binding energy of organic solvents will play a crucial role in discovering and designing better organic solvents.</w:t>
      </w:r>
    </w:p>
    <w:p w14:paraId="086A30BE" w14:textId="77777777" w:rsidR="00EB3E29" w:rsidRDefault="00EB3E29" w:rsidP="00EB3E29">
      <w:pPr>
        <w:rPr>
          <w:lang w:eastAsia="ko-KR"/>
        </w:rPr>
      </w:pPr>
      <w:r>
        <w:rPr>
          <w:rFonts w:hint="eastAsia"/>
          <w:lang w:eastAsia="ko-KR"/>
        </w:rPr>
        <w:t>•</w:t>
      </w:r>
      <w:r>
        <w:rPr>
          <w:lang w:eastAsia="ko-KR"/>
        </w:rPr>
        <w:tab/>
        <w:t>What challenges exist in solving this problem using traditional LLM approaches?</w:t>
      </w:r>
    </w:p>
    <w:p w14:paraId="260278D4" w14:textId="4DB44C94" w:rsidR="0022513E" w:rsidRPr="002E7475" w:rsidRDefault="0022513E" w:rsidP="00EB3E29">
      <w:pPr>
        <w:rPr>
          <w:color w:val="FF0000"/>
          <w:lang w:eastAsia="ko-KR"/>
        </w:rPr>
      </w:pPr>
      <w:r w:rsidRPr="002E7475">
        <w:rPr>
          <w:rFonts w:hint="eastAsia"/>
          <w:color w:val="FF0000"/>
          <w:lang w:eastAsia="ko-KR"/>
        </w:rPr>
        <w:t>The Zn-binding energy of a variety of organics is multi-</w:t>
      </w:r>
      <w:r w:rsidRPr="002E7475">
        <w:rPr>
          <w:color w:val="FF0000"/>
          <w:lang w:eastAsia="ko-KR"/>
        </w:rPr>
        <w:t>dimensional</w:t>
      </w:r>
      <w:r w:rsidRPr="002E7475">
        <w:rPr>
          <w:rFonts w:hint="eastAsia"/>
          <w:color w:val="FF0000"/>
          <w:lang w:eastAsia="ko-KR"/>
        </w:rPr>
        <w:t xml:space="preserve"> problem that needs to be tackled considering various molecular properties and coordination </w:t>
      </w:r>
      <w:r w:rsidRPr="002E7475">
        <w:rPr>
          <w:color w:val="FF0000"/>
          <w:lang w:eastAsia="ko-KR"/>
        </w:rPr>
        <w:t>chemistry</w:t>
      </w:r>
      <w:r w:rsidRPr="002E7475">
        <w:rPr>
          <w:rFonts w:hint="eastAsia"/>
          <w:color w:val="FF0000"/>
          <w:lang w:eastAsia="ko-KR"/>
        </w:rPr>
        <w:t xml:space="preserve">. From my experience, traditional LLM tools </w:t>
      </w:r>
      <w:r w:rsidR="00EC4058" w:rsidRPr="002E7475">
        <w:rPr>
          <w:rFonts w:hint="eastAsia"/>
          <w:color w:val="FF0000"/>
          <w:lang w:eastAsia="ko-KR"/>
        </w:rPr>
        <w:t xml:space="preserve">could </w:t>
      </w:r>
      <w:r w:rsidRPr="002E7475">
        <w:rPr>
          <w:rFonts w:hint="eastAsia"/>
          <w:color w:val="FF0000"/>
          <w:lang w:eastAsia="ko-KR"/>
        </w:rPr>
        <w:t>successfully suggest crucial aspects,</w:t>
      </w:r>
      <w:r w:rsidR="00EC4058" w:rsidRPr="002E7475">
        <w:rPr>
          <w:rFonts w:hint="eastAsia"/>
          <w:color w:val="FF0000"/>
          <w:lang w:eastAsia="ko-KR"/>
        </w:rPr>
        <w:t xml:space="preserve"> e.g., </w:t>
      </w:r>
      <w:r w:rsidR="00EC4058" w:rsidRPr="002E7475">
        <w:rPr>
          <w:color w:val="FF0000"/>
          <w:lang w:eastAsia="ko-KR"/>
        </w:rPr>
        <w:t>the necessity</w:t>
      </w:r>
      <w:r w:rsidR="00EC4058" w:rsidRPr="002E7475">
        <w:rPr>
          <w:rFonts w:hint="eastAsia"/>
          <w:color w:val="FF0000"/>
          <w:lang w:eastAsia="ko-KR"/>
        </w:rPr>
        <w:t xml:space="preserve"> of standardized metric for evaluation and the importance of the steric effects. However, they often failed at identifying the core question and suggesting solutions, potentially due to the complexity of the question itself.</w:t>
      </w:r>
    </w:p>
    <w:p w14:paraId="6CDC9800" w14:textId="77777777" w:rsidR="00EB3E29" w:rsidRDefault="00EB3E29" w:rsidP="00EB3E29">
      <w:pPr>
        <w:rPr>
          <w:lang w:eastAsia="ko-KR"/>
        </w:rPr>
      </w:pPr>
      <w:r>
        <w:rPr>
          <w:rFonts w:hint="eastAsia"/>
          <w:lang w:eastAsia="ko-KR"/>
        </w:rPr>
        <w:t>•</w:t>
      </w:r>
      <w:r>
        <w:rPr>
          <w:lang w:eastAsia="ko-KR"/>
        </w:rPr>
        <w:tab/>
        <w:t>How could a structured Socratic approach improve reasoning and outcomes?</w:t>
      </w:r>
    </w:p>
    <w:p w14:paraId="65C033EE" w14:textId="76ACEF03" w:rsidR="00EB3E29" w:rsidRPr="00EF715A" w:rsidRDefault="002E7475" w:rsidP="00EB3E29">
      <w:pPr>
        <w:rPr>
          <w:rFonts w:hint="eastAsia"/>
          <w:color w:val="FF0000"/>
          <w:lang w:eastAsia="ko-KR"/>
        </w:rPr>
      </w:pPr>
      <w:r w:rsidRPr="00EF715A">
        <w:rPr>
          <w:rFonts w:hint="eastAsia"/>
          <w:color w:val="FF0000"/>
          <w:lang w:eastAsia="ko-KR"/>
        </w:rPr>
        <w:t xml:space="preserve">The Socratic approach </w:t>
      </w:r>
      <w:r w:rsidR="007D5F1C">
        <w:rPr>
          <w:rFonts w:hint="eastAsia"/>
          <w:color w:val="FF0000"/>
          <w:lang w:eastAsia="ko-KR"/>
        </w:rPr>
        <w:t xml:space="preserve">successfully </w:t>
      </w:r>
      <w:r w:rsidRPr="00EF715A">
        <w:rPr>
          <w:rFonts w:hint="eastAsia"/>
          <w:color w:val="FF0000"/>
          <w:lang w:eastAsia="ko-KR"/>
        </w:rPr>
        <w:t>identified the</w:t>
      </w:r>
      <w:r w:rsidR="00EF715A" w:rsidRPr="00EF715A">
        <w:rPr>
          <w:rFonts w:hint="eastAsia"/>
          <w:color w:val="FF0000"/>
          <w:lang w:eastAsia="ko-KR"/>
        </w:rPr>
        <w:t xml:space="preserve"> most important</w:t>
      </w:r>
      <w:r w:rsidRPr="00EF715A">
        <w:rPr>
          <w:rFonts w:hint="eastAsia"/>
          <w:color w:val="FF0000"/>
          <w:lang w:eastAsia="ko-KR"/>
        </w:rPr>
        <w:t xml:space="preserve"> </w:t>
      </w:r>
      <w:r w:rsidR="00EF715A" w:rsidRPr="00EF715A">
        <w:rPr>
          <w:rFonts w:hint="eastAsia"/>
          <w:color w:val="FF0000"/>
          <w:lang w:eastAsia="ko-KR"/>
        </w:rPr>
        <w:t>question</w:t>
      </w:r>
      <w:r w:rsidRPr="00EF715A">
        <w:rPr>
          <w:rFonts w:hint="eastAsia"/>
          <w:color w:val="FF0000"/>
          <w:lang w:eastAsia="ko-KR"/>
        </w:rPr>
        <w:t xml:space="preserve"> </w:t>
      </w:r>
      <w:r w:rsidR="00EF715A" w:rsidRPr="00EF715A">
        <w:rPr>
          <w:rFonts w:hint="eastAsia"/>
          <w:color w:val="FF0000"/>
          <w:lang w:eastAsia="ko-KR"/>
        </w:rPr>
        <w:t xml:space="preserve">of the given prompt, leading to </w:t>
      </w:r>
      <w:r w:rsidR="00EF715A" w:rsidRPr="00EF715A">
        <w:rPr>
          <w:color w:val="FF0000"/>
          <w:lang w:eastAsia="ko-KR"/>
        </w:rPr>
        <w:t>significantly</w:t>
      </w:r>
      <w:r w:rsidR="00EF715A" w:rsidRPr="00EF715A">
        <w:rPr>
          <w:rFonts w:hint="eastAsia"/>
          <w:color w:val="FF0000"/>
          <w:lang w:eastAsia="ko-KR"/>
        </w:rPr>
        <w:t xml:space="preserve"> improved </w:t>
      </w:r>
      <w:r w:rsidR="00EF715A" w:rsidRPr="00EF715A">
        <w:rPr>
          <w:color w:val="FF0000"/>
          <w:lang w:eastAsia="ko-KR"/>
        </w:rPr>
        <w:t>quality</w:t>
      </w:r>
      <w:r w:rsidR="00EF715A" w:rsidRPr="00EF715A">
        <w:rPr>
          <w:rFonts w:hint="eastAsia"/>
          <w:color w:val="FF0000"/>
          <w:lang w:eastAsia="ko-KR"/>
        </w:rPr>
        <w:t xml:space="preserve"> of </w:t>
      </w:r>
      <w:r w:rsidR="00EF715A" w:rsidRPr="00EF715A">
        <w:rPr>
          <w:color w:val="FF0000"/>
          <w:lang w:eastAsia="ko-KR"/>
        </w:rPr>
        <w:t>response</w:t>
      </w:r>
      <w:r w:rsidR="00EF715A" w:rsidRPr="00EF715A">
        <w:rPr>
          <w:rFonts w:hint="eastAsia"/>
          <w:color w:val="FF0000"/>
          <w:lang w:eastAsia="ko-KR"/>
        </w:rPr>
        <w:t xml:space="preserve">. The suggestion from the Socratic </w:t>
      </w:r>
      <w:r w:rsidR="00EF715A" w:rsidRPr="00EF715A">
        <w:rPr>
          <w:color w:val="FF0000"/>
          <w:lang w:eastAsia="ko-KR"/>
        </w:rPr>
        <w:t>assistant</w:t>
      </w:r>
      <w:r w:rsidR="00EF715A" w:rsidRPr="00EF715A">
        <w:rPr>
          <w:rFonts w:hint="eastAsia"/>
          <w:color w:val="FF0000"/>
          <w:lang w:eastAsia="ko-KR"/>
        </w:rPr>
        <w:t xml:space="preserve"> is what </w:t>
      </w:r>
      <w:r w:rsidR="008D1FCF">
        <w:rPr>
          <w:rFonts w:hint="eastAsia"/>
          <w:color w:val="FF0000"/>
          <w:lang w:eastAsia="ko-KR"/>
        </w:rPr>
        <w:t>I expected as a researcher with expertise in the field</w:t>
      </w:r>
      <w:r w:rsidR="00EF715A" w:rsidRPr="00EF715A">
        <w:rPr>
          <w:rFonts w:hint="eastAsia"/>
          <w:color w:val="FF0000"/>
          <w:lang w:eastAsia="ko-KR"/>
        </w:rPr>
        <w:t xml:space="preserve">. Although </w:t>
      </w:r>
      <w:r w:rsidR="007D5F1C" w:rsidRPr="00EF715A">
        <w:rPr>
          <w:color w:val="FF0000"/>
          <w:lang w:eastAsia="ko-KR"/>
        </w:rPr>
        <w:t>ChatGPT</w:t>
      </w:r>
      <w:r w:rsidR="00EF715A" w:rsidRPr="00EF715A">
        <w:rPr>
          <w:rFonts w:hint="eastAsia"/>
          <w:color w:val="FF0000"/>
          <w:lang w:eastAsia="ko-KR"/>
        </w:rPr>
        <w:t xml:space="preserve"> </w:t>
      </w:r>
      <w:r w:rsidR="00EF715A" w:rsidRPr="00EF715A">
        <w:rPr>
          <w:color w:val="FF0000"/>
          <w:lang w:eastAsia="ko-KR"/>
        </w:rPr>
        <w:t>without</w:t>
      </w:r>
      <w:r w:rsidR="00EF715A" w:rsidRPr="00EF715A">
        <w:rPr>
          <w:rFonts w:hint="eastAsia"/>
          <w:color w:val="FF0000"/>
          <w:lang w:eastAsia="ko-KR"/>
        </w:rPr>
        <w:t xml:space="preserve"> the Socratic prompt suggested the same solution, it was a part of many responses, most of which are not useful to me. </w:t>
      </w:r>
      <w:r w:rsidR="007D5F1C">
        <w:rPr>
          <w:rFonts w:hint="eastAsia"/>
          <w:color w:val="FF0000"/>
          <w:lang w:eastAsia="ko-KR"/>
        </w:rPr>
        <w:t xml:space="preserve">On the other hand, the Socratic </w:t>
      </w:r>
      <w:r w:rsidR="007D5F1C">
        <w:rPr>
          <w:color w:val="FF0000"/>
          <w:lang w:eastAsia="ko-KR"/>
        </w:rPr>
        <w:t>assistant</w:t>
      </w:r>
      <w:r w:rsidR="007D5F1C">
        <w:rPr>
          <w:rFonts w:hint="eastAsia"/>
          <w:color w:val="FF0000"/>
          <w:lang w:eastAsia="ko-KR"/>
        </w:rPr>
        <w:t xml:space="preserve"> </w:t>
      </w:r>
      <w:r w:rsidR="008D1FCF">
        <w:rPr>
          <w:rFonts w:hint="eastAsia"/>
          <w:color w:val="FF0000"/>
          <w:lang w:eastAsia="ko-KR"/>
        </w:rPr>
        <w:t>brought the idea as the most promising solution</w:t>
      </w:r>
      <w:r w:rsidR="007D5F1C">
        <w:rPr>
          <w:rFonts w:hint="eastAsia"/>
          <w:color w:val="FF0000"/>
          <w:lang w:eastAsia="ko-KR"/>
        </w:rPr>
        <w:t xml:space="preserve">. </w:t>
      </w:r>
      <w:r w:rsidR="00EF715A">
        <w:rPr>
          <w:color w:val="FF0000"/>
          <w:lang w:eastAsia="ko-KR"/>
        </w:rPr>
        <w:t>F</w:t>
      </w:r>
      <w:r w:rsidR="00EF715A">
        <w:rPr>
          <w:rFonts w:hint="eastAsia"/>
          <w:color w:val="FF0000"/>
          <w:lang w:eastAsia="ko-KR"/>
        </w:rPr>
        <w:t xml:space="preserve">urther, the follow-up questions guided me to </w:t>
      </w:r>
      <w:r w:rsidR="007D5F1C">
        <w:rPr>
          <w:rFonts w:hint="eastAsia"/>
          <w:color w:val="FF0000"/>
          <w:lang w:eastAsia="ko-KR"/>
        </w:rPr>
        <w:t>clarify the underlying physical phenomena that need to be understood.</w:t>
      </w:r>
    </w:p>
    <w:p w14:paraId="19951C16" w14:textId="77777777" w:rsidR="00EB3E29" w:rsidRDefault="00EB3E29" w:rsidP="00EB3E29">
      <w:pPr>
        <w:rPr>
          <w:lang w:eastAsia="ko-KR"/>
        </w:rPr>
      </w:pPr>
      <w:r>
        <w:rPr>
          <w:rFonts w:hint="eastAsia"/>
          <w:lang w:eastAsia="ko-KR"/>
        </w:rPr>
        <w:t>•</w:t>
      </w:r>
      <w:r>
        <w:rPr>
          <w:rFonts w:hint="eastAsia"/>
          <w:lang w:eastAsia="ko-KR"/>
        </w:rPr>
        <w:tab/>
        <w:t xml:space="preserve">The specific sequence of Socratic principles applied (e.g., Definition </w:t>
      </w:r>
      <w:r>
        <w:rPr>
          <w:rFonts w:hint="eastAsia"/>
          <w:lang w:eastAsia="ko-KR"/>
        </w:rPr>
        <w:t>→</w:t>
      </w:r>
      <w:r>
        <w:rPr>
          <w:rFonts w:hint="eastAsia"/>
          <w:lang w:eastAsia="ko-KR"/>
        </w:rPr>
        <w:t xml:space="preserve"> Hypothesis Elimination </w:t>
      </w:r>
      <w:r>
        <w:rPr>
          <w:rFonts w:hint="eastAsia"/>
          <w:lang w:eastAsia="ko-KR"/>
        </w:rPr>
        <w:t>→</w:t>
      </w:r>
      <w:r>
        <w:rPr>
          <w:rFonts w:hint="eastAsia"/>
          <w:lang w:eastAsia="ko-KR"/>
        </w:rPr>
        <w:t xml:space="preserve"> Dialectic </w:t>
      </w:r>
      <w:r>
        <w:rPr>
          <w:rFonts w:hint="eastAsia"/>
          <w:lang w:eastAsia="ko-KR"/>
        </w:rPr>
        <w:t>→</w:t>
      </w:r>
      <w:r>
        <w:rPr>
          <w:rFonts w:hint="eastAsia"/>
          <w:lang w:eastAsia="ko-KR"/>
        </w:rPr>
        <w:t xml:space="preserve"> Analogy).</w:t>
      </w:r>
    </w:p>
    <w:p w14:paraId="2B8A1695" w14:textId="77777777" w:rsidR="007D5F1C" w:rsidRDefault="007D5F1C" w:rsidP="007D5F1C">
      <w:pPr>
        <w:rPr>
          <w:lang w:eastAsia="ko-KR"/>
        </w:rPr>
      </w:pPr>
      <w:r>
        <w:rPr>
          <w:rFonts w:hint="eastAsia"/>
          <w:lang w:eastAsia="ko-KR"/>
        </w:rPr>
        <w:t>•</w:t>
      </w:r>
      <w:r>
        <w:rPr>
          <w:lang w:eastAsia="ko-KR"/>
        </w:rPr>
        <w:tab/>
        <w:t>Justification for choosing this approach—link to the scientific method if possible.</w:t>
      </w:r>
    </w:p>
    <w:p w14:paraId="6DD1DC79" w14:textId="6172DADB" w:rsidR="007D5F1C" w:rsidRDefault="007D5F1C" w:rsidP="00EB3E29">
      <w:pPr>
        <w:rPr>
          <w:color w:val="FF0000"/>
          <w:lang w:eastAsia="ko-KR"/>
        </w:rPr>
      </w:pPr>
      <w:r w:rsidRPr="007D5F1C">
        <w:rPr>
          <w:rFonts w:hint="eastAsia"/>
          <w:b/>
          <w:bCs/>
          <w:color w:val="FF0000"/>
          <w:lang w:eastAsia="ko-KR"/>
        </w:rPr>
        <w:lastRenderedPageBreak/>
        <w:t>Initial prompt</w:t>
      </w:r>
      <w:r>
        <w:rPr>
          <w:rFonts w:hint="eastAsia"/>
          <w:color w:val="FF0000"/>
          <w:lang w:eastAsia="ko-KR"/>
        </w:rPr>
        <w:t xml:space="preserve"> (</w:t>
      </w:r>
      <w:r>
        <w:rPr>
          <w:color w:val="FF0000"/>
          <w:lang w:eastAsia="ko-KR"/>
        </w:rPr>
        <w:t>automatically</w:t>
      </w:r>
      <w:r>
        <w:rPr>
          <w:rFonts w:hint="eastAsia"/>
          <w:color w:val="FF0000"/>
          <w:lang w:eastAsia="ko-KR"/>
        </w:rPr>
        <w:t xml:space="preserve"> selected by SM): </w:t>
      </w:r>
      <w:r w:rsidRPr="007D5F1C">
        <w:rPr>
          <w:color w:val="FF0000"/>
          <w:lang w:eastAsia="ko-KR"/>
        </w:rPr>
        <w:t>Definition, Hypothesis Elimination, Generalization</w:t>
      </w:r>
    </w:p>
    <w:p w14:paraId="3D3C2823" w14:textId="2334CF1D" w:rsidR="007D5F1C" w:rsidRDefault="007D5F1C" w:rsidP="00EB3E29">
      <w:pPr>
        <w:rPr>
          <w:color w:val="FF0000"/>
          <w:lang w:eastAsia="ko-KR"/>
        </w:rPr>
      </w:pPr>
      <w:r w:rsidRPr="007D5F1C">
        <w:rPr>
          <w:rFonts w:hint="eastAsia"/>
          <w:b/>
          <w:bCs/>
          <w:color w:val="FF0000"/>
          <w:lang w:eastAsia="ko-KR"/>
        </w:rPr>
        <w:t>1</w:t>
      </w:r>
      <w:r w:rsidRPr="007D5F1C">
        <w:rPr>
          <w:rFonts w:hint="eastAsia"/>
          <w:b/>
          <w:bCs/>
          <w:color w:val="FF0000"/>
          <w:vertAlign w:val="superscript"/>
          <w:lang w:eastAsia="ko-KR"/>
        </w:rPr>
        <w:t>st</w:t>
      </w:r>
      <w:r w:rsidRPr="007D5F1C">
        <w:rPr>
          <w:rFonts w:hint="eastAsia"/>
          <w:b/>
          <w:bCs/>
          <w:color w:val="FF0000"/>
          <w:lang w:eastAsia="ko-KR"/>
        </w:rPr>
        <w:t xml:space="preserve"> follow-up </w:t>
      </w:r>
      <w:r w:rsidRPr="007D5F1C">
        <w:rPr>
          <w:b/>
          <w:bCs/>
          <w:color w:val="FF0000"/>
          <w:lang w:eastAsia="ko-KR"/>
        </w:rPr>
        <w:t>prompt</w:t>
      </w:r>
      <w:r>
        <w:rPr>
          <w:rFonts w:hint="eastAsia"/>
          <w:b/>
          <w:bCs/>
          <w:color w:val="FF0000"/>
          <w:lang w:eastAsia="ko-KR"/>
        </w:rPr>
        <w:t xml:space="preserve"> </w:t>
      </w:r>
      <w:r w:rsidRPr="007D5F1C">
        <w:rPr>
          <w:rFonts w:hint="eastAsia"/>
          <w:color w:val="FF0000"/>
          <w:lang w:eastAsia="ko-KR"/>
        </w:rPr>
        <w:t>(manually selected</w:t>
      </w:r>
      <w:r w:rsidR="008D1FCF">
        <w:rPr>
          <w:rFonts w:hint="eastAsia"/>
          <w:color w:val="FF0000"/>
          <w:lang w:eastAsia="ko-KR"/>
        </w:rPr>
        <w:t xml:space="preserve"> from suggestions</w:t>
      </w:r>
      <w:r w:rsidRPr="007D5F1C">
        <w:rPr>
          <w:rFonts w:hint="eastAsia"/>
          <w:color w:val="FF0000"/>
          <w:lang w:eastAsia="ko-KR"/>
        </w:rPr>
        <w:t>)</w:t>
      </w:r>
      <w:r>
        <w:rPr>
          <w:rFonts w:hint="eastAsia"/>
          <w:color w:val="FF0000"/>
          <w:lang w:eastAsia="ko-KR"/>
        </w:rPr>
        <w:t xml:space="preserve">: </w:t>
      </w:r>
      <w:r w:rsidRPr="007D5F1C">
        <w:rPr>
          <w:color w:val="FF0000"/>
          <w:lang w:eastAsia="ko-KR"/>
        </w:rPr>
        <w:t>Elenchus, Analogy, Induction</w:t>
      </w:r>
    </w:p>
    <w:p w14:paraId="15454B3D" w14:textId="704FE810" w:rsidR="008D1FCF" w:rsidRPr="008D1FCF" w:rsidRDefault="008D1FCF" w:rsidP="008D1FCF">
      <w:pPr>
        <w:pStyle w:val="ListParagraph"/>
        <w:numPr>
          <w:ilvl w:val="0"/>
          <w:numId w:val="6"/>
        </w:numPr>
        <w:rPr>
          <w:rFonts w:hint="eastAsia"/>
          <w:color w:val="FF0000"/>
          <w:lang w:eastAsia="ko-KR"/>
        </w:rPr>
      </w:pPr>
      <w:r>
        <w:rPr>
          <w:rFonts w:hint="eastAsia"/>
          <w:color w:val="FF0000"/>
          <w:lang w:eastAsia="ko-KR"/>
        </w:rPr>
        <w:t>The Socratic assistant</w:t>
      </w:r>
      <w:r>
        <w:rPr>
          <w:color w:val="FF0000"/>
          <w:lang w:eastAsia="ko-KR"/>
        </w:rPr>
        <w:t>’</w:t>
      </w:r>
      <w:r>
        <w:rPr>
          <w:rFonts w:hint="eastAsia"/>
          <w:color w:val="FF0000"/>
          <w:lang w:eastAsia="ko-KR"/>
        </w:rPr>
        <w:t>s suggestion</w:t>
      </w:r>
      <w:r w:rsidR="00001FBA">
        <w:rPr>
          <w:rFonts w:hint="eastAsia"/>
          <w:color w:val="FF0000"/>
          <w:lang w:eastAsia="ko-KR"/>
        </w:rPr>
        <w:t xml:space="preserve"> </w:t>
      </w:r>
      <w:r>
        <w:rPr>
          <w:rFonts w:hint="eastAsia"/>
          <w:color w:val="FF0000"/>
          <w:lang w:eastAsia="ko-KR"/>
        </w:rPr>
        <w:t xml:space="preserve">to the </w:t>
      </w:r>
      <w:r>
        <w:rPr>
          <w:color w:val="FF0000"/>
          <w:lang w:eastAsia="ko-KR"/>
        </w:rPr>
        <w:t>initial</w:t>
      </w:r>
      <w:r>
        <w:rPr>
          <w:rFonts w:hint="eastAsia"/>
          <w:color w:val="FF0000"/>
          <w:lang w:eastAsia="ko-KR"/>
        </w:rPr>
        <w:t xml:space="preserve"> prompt was </w:t>
      </w:r>
      <w:r w:rsidR="00001FBA">
        <w:rPr>
          <w:rFonts w:hint="eastAsia"/>
          <w:color w:val="FF0000"/>
          <w:lang w:eastAsia="ko-KR"/>
        </w:rPr>
        <w:t>normaliz</w:t>
      </w:r>
      <w:r w:rsidR="00001FBA">
        <w:rPr>
          <w:rFonts w:hint="eastAsia"/>
          <w:color w:val="FF0000"/>
          <w:lang w:eastAsia="ko-KR"/>
        </w:rPr>
        <w:t xml:space="preserve">ation of </w:t>
      </w:r>
      <w:r w:rsidR="00001FBA">
        <w:rPr>
          <w:rFonts w:hint="eastAsia"/>
          <w:color w:val="FF0000"/>
          <w:lang w:eastAsia="ko-KR"/>
        </w:rPr>
        <w:t>binding energy</w:t>
      </w:r>
      <w:r w:rsidR="00001FBA">
        <w:rPr>
          <w:rFonts w:hint="eastAsia"/>
          <w:color w:val="FF0000"/>
          <w:lang w:eastAsia="ko-KR"/>
        </w:rPr>
        <w:t xml:space="preserve">, which is what </w:t>
      </w:r>
      <w:r>
        <w:rPr>
          <w:rFonts w:hint="eastAsia"/>
          <w:color w:val="FF0000"/>
          <w:lang w:eastAsia="ko-KR"/>
        </w:rPr>
        <w:t>I expected. The Elenchus principle examined the assumptions behind th</w:t>
      </w:r>
      <w:r w:rsidR="00001FBA">
        <w:rPr>
          <w:rFonts w:hint="eastAsia"/>
          <w:color w:val="FF0000"/>
          <w:lang w:eastAsia="ko-KR"/>
        </w:rPr>
        <w:t>is idea</w:t>
      </w:r>
      <w:r>
        <w:rPr>
          <w:rFonts w:hint="eastAsia"/>
          <w:color w:val="FF0000"/>
          <w:lang w:eastAsia="ko-KR"/>
        </w:rPr>
        <w:t xml:space="preserve">, </w:t>
      </w:r>
      <w:r>
        <w:rPr>
          <w:color w:val="FF0000"/>
          <w:lang w:eastAsia="ko-KR"/>
        </w:rPr>
        <w:t>which</w:t>
      </w:r>
      <w:r>
        <w:rPr>
          <w:rFonts w:hint="eastAsia"/>
          <w:color w:val="FF0000"/>
          <w:lang w:eastAsia="ko-KR"/>
        </w:rPr>
        <w:t xml:space="preserve"> helped me </w:t>
      </w:r>
      <w:r>
        <w:rPr>
          <w:rFonts w:hint="eastAsia"/>
          <w:color w:val="FF0000"/>
          <w:lang w:eastAsia="ko-KR"/>
        </w:rPr>
        <w:t>go deeper</w:t>
      </w:r>
      <w:r>
        <w:rPr>
          <w:rFonts w:hint="eastAsia"/>
          <w:color w:val="FF0000"/>
          <w:lang w:eastAsia="ko-KR"/>
        </w:rPr>
        <w:t xml:space="preserve"> to clarify </w:t>
      </w:r>
      <w:r w:rsidR="00001FBA">
        <w:rPr>
          <w:rFonts w:hint="eastAsia"/>
          <w:color w:val="FF0000"/>
          <w:lang w:eastAsia="ko-KR"/>
        </w:rPr>
        <w:t>the</w:t>
      </w:r>
      <w:r>
        <w:rPr>
          <w:rFonts w:hint="eastAsia"/>
          <w:color w:val="FF0000"/>
          <w:lang w:eastAsia="ko-KR"/>
        </w:rPr>
        <w:t xml:space="preserve"> limitations.</w:t>
      </w:r>
      <w:r w:rsidR="00BA3ACF">
        <w:rPr>
          <w:rFonts w:hint="eastAsia"/>
          <w:color w:val="FF0000"/>
          <w:lang w:eastAsia="ko-KR"/>
        </w:rPr>
        <w:t xml:space="preserve"> I also found Analogy </w:t>
      </w:r>
      <w:r w:rsidR="00BA3ACF" w:rsidRPr="00BA3ACF">
        <w:rPr>
          <w:rFonts w:hint="eastAsia"/>
          <w:color w:val="FF0000"/>
          <w:lang w:eastAsia="ko-KR"/>
        </w:rPr>
        <w:sym w:font="Wingdings" w:char="F0E0"/>
      </w:r>
      <w:r w:rsidR="00BA3ACF">
        <w:rPr>
          <w:rFonts w:hint="eastAsia"/>
          <w:color w:val="FF0000"/>
          <w:lang w:eastAsia="ko-KR"/>
        </w:rPr>
        <w:t xml:space="preserve"> Induction step helpful to see if the idea can be </w:t>
      </w:r>
      <w:r w:rsidR="00001FBA">
        <w:rPr>
          <w:rFonts w:hint="eastAsia"/>
          <w:color w:val="FF0000"/>
          <w:lang w:eastAsia="ko-KR"/>
        </w:rPr>
        <w:t>appropriate</w:t>
      </w:r>
      <w:r w:rsidR="00BA3ACF">
        <w:rPr>
          <w:rFonts w:hint="eastAsia"/>
          <w:color w:val="FF0000"/>
          <w:lang w:eastAsia="ko-KR"/>
        </w:rPr>
        <w:t xml:space="preserve">. Collectively, this sequence </w:t>
      </w:r>
      <w:r w:rsidR="00001FBA">
        <w:rPr>
          <w:color w:val="FF0000"/>
          <w:lang w:eastAsia="ko-KR"/>
        </w:rPr>
        <w:t>helped</w:t>
      </w:r>
      <w:r w:rsidR="00BA3ACF">
        <w:rPr>
          <w:rFonts w:hint="eastAsia"/>
          <w:color w:val="FF0000"/>
          <w:lang w:eastAsia="ko-KR"/>
        </w:rPr>
        <w:t xml:space="preserve"> to see both pros and cons of the suggested idea.</w:t>
      </w:r>
    </w:p>
    <w:p w14:paraId="3AC7D62C" w14:textId="39892D7D" w:rsidR="007D5F1C" w:rsidRDefault="007D5F1C" w:rsidP="00EB3E29">
      <w:pPr>
        <w:rPr>
          <w:color w:val="FF0000"/>
          <w:lang w:eastAsia="ko-KR"/>
        </w:rPr>
      </w:pPr>
      <w:r w:rsidRPr="007D5F1C">
        <w:rPr>
          <w:rFonts w:hint="eastAsia"/>
          <w:b/>
          <w:bCs/>
          <w:color w:val="FF0000"/>
          <w:lang w:eastAsia="ko-KR"/>
        </w:rPr>
        <w:t>2</w:t>
      </w:r>
      <w:r w:rsidRPr="007D5F1C">
        <w:rPr>
          <w:rFonts w:hint="eastAsia"/>
          <w:b/>
          <w:bCs/>
          <w:color w:val="FF0000"/>
          <w:vertAlign w:val="superscript"/>
          <w:lang w:eastAsia="ko-KR"/>
        </w:rPr>
        <w:t>nd</w:t>
      </w:r>
      <w:r w:rsidRPr="007D5F1C">
        <w:rPr>
          <w:rFonts w:hint="eastAsia"/>
          <w:b/>
          <w:bCs/>
          <w:color w:val="FF0000"/>
          <w:lang w:eastAsia="ko-KR"/>
        </w:rPr>
        <w:t xml:space="preserve"> follow-up prompt</w:t>
      </w:r>
      <w:r>
        <w:rPr>
          <w:rFonts w:hint="eastAsia"/>
          <w:color w:val="FF0000"/>
          <w:lang w:eastAsia="ko-KR"/>
        </w:rPr>
        <w:t xml:space="preserve"> </w:t>
      </w:r>
      <w:r>
        <w:rPr>
          <w:rFonts w:hint="eastAsia"/>
          <w:color w:val="FF0000"/>
          <w:lang w:eastAsia="ko-KR"/>
        </w:rPr>
        <w:t>(</w:t>
      </w:r>
      <w:r>
        <w:rPr>
          <w:color w:val="FF0000"/>
          <w:lang w:eastAsia="ko-KR"/>
        </w:rPr>
        <w:t>automatically</w:t>
      </w:r>
      <w:r>
        <w:rPr>
          <w:rFonts w:hint="eastAsia"/>
          <w:color w:val="FF0000"/>
          <w:lang w:eastAsia="ko-KR"/>
        </w:rPr>
        <w:t xml:space="preserve"> selected by SM)</w:t>
      </w:r>
      <w:r>
        <w:rPr>
          <w:rFonts w:hint="eastAsia"/>
          <w:color w:val="FF0000"/>
          <w:lang w:eastAsia="ko-KR"/>
        </w:rPr>
        <w:t>:</w:t>
      </w:r>
      <w:r w:rsidRPr="007D5F1C">
        <w:t xml:space="preserve"> </w:t>
      </w:r>
      <w:r w:rsidRPr="007D5F1C">
        <w:rPr>
          <w:color w:val="FF0000"/>
          <w:lang w:eastAsia="ko-KR"/>
        </w:rPr>
        <w:t>Definition, Dialectic, Hypothesis Elimination</w:t>
      </w:r>
    </w:p>
    <w:p w14:paraId="226F0684" w14:textId="50E15265" w:rsidR="007D5F1C" w:rsidRDefault="007D5F1C" w:rsidP="00EB3E29">
      <w:pPr>
        <w:rPr>
          <w:color w:val="FF0000"/>
          <w:lang w:eastAsia="ko-KR"/>
        </w:rPr>
      </w:pPr>
      <w:r w:rsidRPr="007D5F1C">
        <w:rPr>
          <w:rFonts w:hint="eastAsia"/>
          <w:b/>
          <w:bCs/>
          <w:color w:val="FF0000"/>
          <w:lang w:eastAsia="ko-KR"/>
        </w:rPr>
        <w:t>3</w:t>
      </w:r>
      <w:r w:rsidRPr="007D5F1C">
        <w:rPr>
          <w:rFonts w:hint="eastAsia"/>
          <w:b/>
          <w:bCs/>
          <w:color w:val="FF0000"/>
          <w:vertAlign w:val="superscript"/>
          <w:lang w:eastAsia="ko-KR"/>
        </w:rPr>
        <w:t>rd</w:t>
      </w:r>
      <w:r w:rsidRPr="007D5F1C">
        <w:rPr>
          <w:rFonts w:hint="eastAsia"/>
          <w:b/>
          <w:bCs/>
          <w:color w:val="FF0000"/>
          <w:lang w:eastAsia="ko-KR"/>
        </w:rPr>
        <w:t xml:space="preserve"> follow-up prompt</w:t>
      </w:r>
      <w:r>
        <w:rPr>
          <w:rFonts w:hint="eastAsia"/>
          <w:color w:val="FF0000"/>
          <w:lang w:eastAsia="ko-KR"/>
        </w:rPr>
        <w:t xml:space="preserve"> (manually selected</w:t>
      </w:r>
      <w:r w:rsidR="008D1FCF" w:rsidRPr="008D1FCF">
        <w:rPr>
          <w:rFonts w:hint="eastAsia"/>
          <w:color w:val="FF0000"/>
          <w:lang w:eastAsia="ko-KR"/>
        </w:rPr>
        <w:t xml:space="preserve"> </w:t>
      </w:r>
      <w:r w:rsidR="008D1FCF">
        <w:rPr>
          <w:rFonts w:hint="eastAsia"/>
          <w:color w:val="FF0000"/>
          <w:lang w:eastAsia="ko-KR"/>
        </w:rPr>
        <w:t>from suggestions</w:t>
      </w:r>
      <w:r>
        <w:rPr>
          <w:rFonts w:hint="eastAsia"/>
          <w:color w:val="FF0000"/>
          <w:lang w:eastAsia="ko-KR"/>
        </w:rPr>
        <w:t xml:space="preserve">): </w:t>
      </w:r>
      <w:r w:rsidRPr="007D5F1C">
        <w:rPr>
          <w:color w:val="FF0000"/>
          <w:lang w:eastAsia="ko-KR"/>
        </w:rPr>
        <w:t>Definition, Hypothesis Elimination, Dialectic</w:t>
      </w:r>
    </w:p>
    <w:p w14:paraId="7ACC1E28" w14:textId="61135A33" w:rsidR="00001FBA" w:rsidRDefault="00BA3ACF" w:rsidP="00001FBA">
      <w:pPr>
        <w:pStyle w:val="ListParagraph"/>
        <w:numPr>
          <w:ilvl w:val="0"/>
          <w:numId w:val="6"/>
        </w:numPr>
        <w:rPr>
          <w:color w:val="FF0000"/>
          <w:lang w:eastAsia="ko-KR"/>
        </w:rPr>
      </w:pPr>
      <w:r w:rsidRPr="00001FBA">
        <w:rPr>
          <w:rFonts w:hint="eastAsia"/>
          <w:color w:val="FF0000"/>
          <w:lang w:eastAsia="ko-KR"/>
        </w:rPr>
        <w:t>In the 2</w:t>
      </w:r>
      <w:r w:rsidRPr="00001FBA">
        <w:rPr>
          <w:rFonts w:hint="eastAsia"/>
          <w:color w:val="FF0000"/>
          <w:vertAlign w:val="superscript"/>
          <w:lang w:eastAsia="ko-KR"/>
        </w:rPr>
        <w:t>nd</w:t>
      </w:r>
      <w:r w:rsidRPr="00001FBA">
        <w:rPr>
          <w:rFonts w:hint="eastAsia"/>
          <w:color w:val="FF0000"/>
          <w:lang w:eastAsia="ko-KR"/>
        </w:rPr>
        <w:t xml:space="preserve"> follow-up prompt, I brought a hypothetical (but likely to happen) example that </w:t>
      </w:r>
      <w:r w:rsidR="00001FBA" w:rsidRPr="00001FBA">
        <w:rPr>
          <w:rFonts w:hint="eastAsia"/>
          <w:color w:val="FF0000"/>
          <w:lang w:eastAsia="ko-KR"/>
        </w:rPr>
        <w:t>may not</w:t>
      </w:r>
      <w:r w:rsidRPr="00001FBA">
        <w:rPr>
          <w:rFonts w:hint="eastAsia"/>
          <w:color w:val="FF0000"/>
          <w:lang w:eastAsia="ko-KR"/>
        </w:rPr>
        <w:t xml:space="preserve"> be </w:t>
      </w:r>
      <w:r w:rsidR="00001FBA" w:rsidRPr="00001FBA">
        <w:rPr>
          <w:rFonts w:hint="eastAsia"/>
          <w:color w:val="FF0000"/>
          <w:lang w:eastAsia="ko-KR"/>
        </w:rPr>
        <w:t>appropriately addressed by the first suggestion</w:t>
      </w:r>
      <w:r w:rsidR="00001FBA">
        <w:rPr>
          <w:rFonts w:hint="eastAsia"/>
          <w:color w:val="FF0000"/>
          <w:lang w:eastAsia="ko-KR"/>
        </w:rPr>
        <w:t xml:space="preserve"> (normalization), which led </w:t>
      </w:r>
      <w:r w:rsidR="006A143B">
        <w:rPr>
          <w:rFonts w:hint="eastAsia"/>
          <w:color w:val="FF0000"/>
          <w:lang w:eastAsia="ko-KR"/>
        </w:rPr>
        <w:t xml:space="preserve">the Socratic </w:t>
      </w:r>
      <w:r w:rsidR="006A143B">
        <w:rPr>
          <w:color w:val="FF0000"/>
          <w:lang w:eastAsia="ko-KR"/>
        </w:rPr>
        <w:t>assistant</w:t>
      </w:r>
      <w:r w:rsidR="006A143B">
        <w:rPr>
          <w:rFonts w:hint="eastAsia"/>
          <w:color w:val="FF0000"/>
          <w:lang w:eastAsia="ko-KR"/>
        </w:rPr>
        <w:t xml:space="preserve"> </w:t>
      </w:r>
      <w:r w:rsidR="00001FBA">
        <w:rPr>
          <w:rFonts w:hint="eastAsia"/>
          <w:color w:val="FF0000"/>
          <w:lang w:eastAsia="ko-KR"/>
        </w:rPr>
        <w:t>to defining another metric (unnormalized binding energy).</w:t>
      </w:r>
      <w:r w:rsidR="006A143B">
        <w:rPr>
          <w:rFonts w:hint="eastAsia"/>
          <w:color w:val="FF0000"/>
          <w:lang w:eastAsia="ko-KR"/>
        </w:rPr>
        <w:t xml:space="preserve"> I wanted to define two metrics more clearly, </w:t>
      </w:r>
      <w:r w:rsidR="006A143B">
        <w:rPr>
          <w:color w:val="FF0000"/>
          <w:lang w:eastAsia="ko-KR"/>
        </w:rPr>
        <w:t>especially</w:t>
      </w:r>
      <w:r w:rsidR="006A143B">
        <w:rPr>
          <w:rFonts w:hint="eastAsia"/>
          <w:color w:val="FF0000"/>
          <w:lang w:eastAsia="ko-KR"/>
        </w:rPr>
        <w:t xml:space="preserve"> connecting them to the bigger picture, the solubility. The following hypothesis elimination </w:t>
      </w:r>
      <w:r w:rsidR="006A143B" w:rsidRPr="006A143B">
        <w:rPr>
          <w:rFonts w:hint="eastAsia"/>
          <w:color w:val="FF0000"/>
          <w:lang w:eastAsia="ko-KR"/>
        </w:rPr>
        <w:sym w:font="Wingdings" w:char="F0E0"/>
      </w:r>
      <w:r w:rsidR="006A143B">
        <w:rPr>
          <w:rFonts w:hint="eastAsia"/>
          <w:color w:val="FF0000"/>
          <w:lang w:eastAsia="ko-KR"/>
        </w:rPr>
        <w:t xml:space="preserve"> dialectic principles helped me take a closer look at both metrics, leading to the conclusion that both could be useful and either of them may not fully describe the phenomenon by itself.</w:t>
      </w:r>
    </w:p>
    <w:p w14:paraId="38BCCBE1" w14:textId="77777777" w:rsidR="006A143B" w:rsidRPr="00001FBA" w:rsidRDefault="006A143B" w:rsidP="006A143B">
      <w:pPr>
        <w:pStyle w:val="ListParagraph"/>
        <w:rPr>
          <w:rFonts w:hint="eastAsia"/>
          <w:color w:val="FF0000"/>
          <w:lang w:eastAsia="ko-KR"/>
        </w:rPr>
      </w:pPr>
    </w:p>
    <w:p w14:paraId="6241ECD6" w14:textId="77777777" w:rsidR="00EB3E29" w:rsidRPr="00AA5C1B" w:rsidRDefault="00EB3E29" w:rsidP="00EB3E29">
      <w:pPr>
        <w:rPr>
          <w:b/>
          <w:bCs/>
          <w:lang w:eastAsia="ko-KR"/>
        </w:rPr>
      </w:pPr>
      <w:r w:rsidRPr="00AA5C1B">
        <w:rPr>
          <w:b/>
          <w:bCs/>
          <w:lang w:eastAsia="ko-KR"/>
        </w:rPr>
        <w:t>What Are the Prompts Used?</w:t>
      </w:r>
    </w:p>
    <w:p w14:paraId="1627C987" w14:textId="77777777" w:rsidR="00EB3E29" w:rsidRDefault="00EB3E29" w:rsidP="00EB3E29">
      <w:pPr>
        <w:rPr>
          <w:lang w:eastAsia="ko-KR"/>
        </w:rPr>
      </w:pPr>
      <w:r>
        <w:rPr>
          <w:rFonts w:hint="eastAsia"/>
          <w:lang w:eastAsia="ko-KR"/>
        </w:rPr>
        <w:t>•</w:t>
      </w:r>
      <w:r>
        <w:rPr>
          <w:lang w:eastAsia="ko-KR"/>
        </w:rPr>
        <w:tab/>
        <w:t>The initial user input or problem statement.</w:t>
      </w:r>
    </w:p>
    <w:p w14:paraId="0F6AF638" w14:textId="77777777" w:rsidR="00EB3E29" w:rsidRDefault="00EB3E29" w:rsidP="00EB3E29">
      <w:pPr>
        <w:rPr>
          <w:lang w:eastAsia="ko-KR"/>
        </w:rPr>
      </w:pPr>
      <w:r>
        <w:rPr>
          <w:rFonts w:hint="eastAsia"/>
          <w:lang w:eastAsia="ko-KR"/>
        </w:rPr>
        <w:t>•</w:t>
      </w:r>
      <w:r>
        <w:rPr>
          <w:lang w:eastAsia="ko-KR"/>
        </w:rPr>
        <w:tab/>
        <w:t>The system reformulation into Socratic prompts.</w:t>
      </w:r>
    </w:p>
    <w:p w14:paraId="15748256" w14:textId="77777777" w:rsidR="00EB3E29" w:rsidRDefault="00EB3E29" w:rsidP="00EB3E29">
      <w:pPr>
        <w:rPr>
          <w:lang w:eastAsia="ko-KR"/>
        </w:rPr>
      </w:pPr>
      <w:r>
        <w:rPr>
          <w:rFonts w:hint="eastAsia"/>
          <w:lang w:eastAsia="ko-KR"/>
        </w:rPr>
        <w:t>•</w:t>
      </w:r>
      <w:r>
        <w:rPr>
          <w:lang w:eastAsia="ko-KR"/>
        </w:rPr>
        <w:tab/>
        <w:t>The follow-up questions guiding the LLM through structured reasoning.</w:t>
      </w:r>
    </w:p>
    <w:p w14:paraId="31B8D55D" w14:textId="77777777" w:rsidR="00EB3E29" w:rsidRDefault="00EB3E29" w:rsidP="00EB3E29">
      <w:pPr>
        <w:rPr>
          <w:lang w:eastAsia="ko-KR"/>
        </w:rPr>
      </w:pPr>
      <w:r>
        <w:rPr>
          <w:rFonts w:hint="eastAsia"/>
          <w:lang w:eastAsia="ko-KR"/>
        </w:rPr>
        <w:t>•</w:t>
      </w:r>
      <w:r>
        <w:rPr>
          <w:lang w:eastAsia="ko-KR"/>
        </w:rPr>
        <w:tab/>
        <w:t>Indicate whether the model-generated follow-up prompts were used or if you created your own.</w:t>
      </w:r>
    </w:p>
    <w:p w14:paraId="1ADE2C80" w14:textId="3E7C7185" w:rsidR="00EB3E29" w:rsidRPr="006A143B" w:rsidRDefault="006A143B" w:rsidP="006A143B">
      <w:pPr>
        <w:rPr>
          <w:rFonts w:hint="eastAsia"/>
          <w:color w:val="FF0000"/>
          <w:lang w:eastAsia="ko-KR"/>
        </w:rPr>
      </w:pPr>
      <w:r w:rsidRPr="006A143B">
        <w:rPr>
          <w:rFonts w:hint="eastAsia"/>
          <w:color w:val="FF0000"/>
          <w:lang w:eastAsia="ko-KR"/>
        </w:rPr>
        <w:t>Check the other document</w:t>
      </w:r>
      <w:r w:rsidR="00DE164B">
        <w:rPr>
          <w:rFonts w:hint="eastAsia"/>
          <w:color w:val="FF0000"/>
          <w:lang w:eastAsia="ko-KR"/>
        </w:rPr>
        <w:t xml:space="preserve"> </w:t>
      </w:r>
      <w:r w:rsidR="00DE164B">
        <w:rPr>
          <w:color w:val="FF0000"/>
          <w:lang w:eastAsia="ko-KR"/>
        </w:rPr>
        <w:t>“</w:t>
      </w:r>
      <w:r w:rsidR="00DE164B" w:rsidRPr="00DE164B">
        <w:rPr>
          <w:color w:val="FF0000"/>
          <w:lang w:eastAsia="ko-KR"/>
        </w:rPr>
        <w:t>Feb24_Argo_Transcript</w:t>
      </w:r>
      <w:r w:rsidR="00DE164B">
        <w:rPr>
          <w:rFonts w:hint="eastAsia"/>
          <w:color w:val="FF0000"/>
          <w:lang w:eastAsia="ko-KR"/>
        </w:rPr>
        <w:t>.docx</w:t>
      </w:r>
      <w:r w:rsidR="00DE164B">
        <w:rPr>
          <w:color w:val="FF0000"/>
          <w:lang w:eastAsia="ko-KR"/>
        </w:rPr>
        <w:t>”</w:t>
      </w:r>
      <w:r w:rsidRPr="006A143B">
        <w:rPr>
          <w:rFonts w:hint="eastAsia"/>
          <w:color w:val="FF0000"/>
          <w:lang w:eastAsia="ko-KR"/>
        </w:rPr>
        <w:t>.</w:t>
      </w:r>
    </w:p>
    <w:p w14:paraId="227A8BCB" w14:textId="77777777" w:rsidR="006A143B" w:rsidRDefault="006A143B" w:rsidP="00EB3E29">
      <w:pPr>
        <w:rPr>
          <w:lang w:eastAsia="ko-KR"/>
        </w:rPr>
      </w:pPr>
    </w:p>
    <w:p w14:paraId="585DEA90" w14:textId="498F88A9" w:rsidR="00EB3E29" w:rsidRPr="00AA5C1B" w:rsidRDefault="00EB3E29" w:rsidP="00EB3E29">
      <w:pPr>
        <w:rPr>
          <w:b/>
          <w:bCs/>
          <w:lang w:eastAsia="ko-KR"/>
        </w:rPr>
      </w:pPr>
      <w:r w:rsidRPr="00AA5C1B">
        <w:rPr>
          <w:b/>
          <w:bCs/>
          <w:lang w:eastAsia="ko-KR"/>
        </w:rPr>
        <w:lastRenderedPageBreak/>
        <w:t>What Are the Outcomes of This Example?</w:t>
      </w:r>
    </w:p>
    <w:p w14:paraId="25FC7BC4" w14:textId="77777777" w:rsidR="00EB3E29" w:rsidRDefault="00EB3E29" w:rsidP="00EB3E29">
      <w:pPr>
        <w:rPr>
          <w:lang w:eastAsia="ko-KR"/>
        </w:rPr>
      </w:pPr>
      <w:r>
        <w:rPr>
          <w:rFonts w:hint="eastAsia"/>
          <w:lang w:eastAsia="ko-KR"/>
        </w:rPr>
        <w:t>•</w:t>
      </w:r>
      <w:r>
        <w:rPr>
          <w:lang w:eastAsia="ko-KR"/>
        </w:rPr>
        <w:tab/>
        <w:t>How did the LLM refine its answers over iterations?</w:t>
      </w:r>
    </w:p>
    <w:p w14:paraId="255CE6C3" w14:textId="1EFD0254" w:rsidR="006A143B" w:rsidRPr="00AA5C1B" w:rsidRDefault="00DE164B" w:rsidP="00EB3E29">
      <w:pPr>
        <w:rPr>
          <w:rFonts w:hint="eastAsia"/>
          <w:color w:val="FF0000"/>
          <w:lang w:eastAsia="ko-KR"/>
        </w:rPr>
      </w:pPr>
      <w:r w:rsidRPr="00AA5C1B">
        <w:rPr>
          <w:rFonts w:hint="eastAsia"/>
          <w:color w:val="FF0000"/>
          <w:lang w:eastAsia="ko-KR"/>
        </w:rPr>
        <w:t xml:space="preserve">It refined its answers </w:t>
      </w:r>
      <w:r w:rsidR="00AA5C1B" w:rsidRPr="00AA5C1B">
        <w:rPr>
          <w:rFonts w:hint="eastAsia"/>
          <w:color w:val="FF0000"/>
          <w:lang w:eastAsia="ko-KR"/>
        </w:rPr>
        <w:t>very well as it goes through the couple of follow-up Q&amp;As</w:t>
      </w:r>
      <w:r w:rsidR="00603F08">
        <w:rPr>
          <w:rFonts w:hint="eastAsia"/>
          <w:color w:val="FF0000"/>
          <w:lang w:eastAsia="ko-KR"/>
        </w:rPr>
        <w:t xml:space="preserve">. However, to reach sound conclusions, </w:t>
      </w:r>
      <w:r w:rsidR="00AA5C1B" w:rsidRPr="00AA5C1B">
        <w:rPr>
          <w:rFonts w:hint="eastAsia"/>
          <w:color w:val="FF0000"/>
          <w:lang w:eastAsia="ko-KR"/>
        </w:rPr>
        <w:t xml:space="preserve">I had to provide </w:t>
      </w:r>
      <w:r w:rsidR="00AA5C1B" w:rsidRPr="00AA5C1B">
        <w:rPr>
          <w:color w:val="FF0000"/>
          <w:lang w:eastAsia="ko-KR"/>
        </w:rPr>
        <w:t>a</w:t>
      </w:r>
      <w:r w:rsidR="00AA5C1B" w:rsidRPr="00AA5C1B">
        <w:rPr>
          <w:rFonts w:hint="eastAsia"/>
          <w:color w:val="FF0000"/>
          <w:lang w:eastAsia="ko-KR"/>
        </w:rPr>
        <w:t xml:space="preserve"> </w:t>
      </w:r>
      <w:r w:rsidR="00AA5C1B" w:rsidRPr="00AA5C1B">
        <w:rPr>
          <w:color w:val="FF0000"/>
          <w:lang w:eastAsia="ko-KR"/>
        </w:rPr>
        <w:t xml:space="preserve">counterexample </w:t>
      </w:r>
      <w:r w:rsidR="00AA5C1B">
        <w:rPr>
          <w:rFonts w:hint="eastAsia"/>
          <w:color w:val="FF0000"/>
          <w:lang w:eastAsia="ko-KR"/>
        </w:rPr>
        <w:t>that</w:t>
      </w:r>
      <w:r w:rsidR="00AA5C1B" w:rsidRPr="00AA5C1B">
        <w:rPr>
          <w:rFonts w:hint="eastAsia"/>
          <w:color w:val="FF0000"/>
          <w:lang w:eastAsia="ko-KR"/>
        </w:rPr>
        <w:t xml:space="preserve"> the Socratic assistant could not come up with.</w:t>
      </w:r>
    </w:p>
    <w:p w14:paraId="6224E5CB" w14:textId="77777777" w:rsidR="00EB3E29" w:rsidRDefault="00EB3E29" w:rsidP="00EB3E29">
      <w:pPr>
        <w:rPr>
          <w:lang w:eastAsia="ko-KR"/>
        </w:rPr>
      </w:pPr>
      <w:r>
        <w:rPr>
          <w:rFonts w:hint="eastAsia"/>
          <w:lang w:eastAsia="ko-KR"/>
        </w:rPr>
        <w:t>•</w:t>
      </w:r>
      <w:r>
        <w:rPr>
          <w:lang w:eastAsia="ko-KR"/>
        </w:rPr>
        <w:tab/>
        <w:t>What key insights or discoveries emerged?</w:t>
      </w:r>
    </w:p>
    <w:p w14:paraId="75883C5C" w14:textId="5CEACAE6" w:rsidR="00AA5C1B" w:rsidRPr="00603F08" w:rsidRDefault="00603F08" w:rsidP="00EB3E29">
      <w:pPr>
        <w:rPr>
          <w:rFonts w:hint="eastAsia"/>
          <w:color w:val="FF0000"/>
          <w:lang w:eastAsia="ko-KR"/>
        </w:rPr>
      </w:pPr>
      <w:r w:rsidRPr="00603F08">
        <w:rPr>
          <w:rFonts w:hint="eastAsia"/>
          <w:color w:val="FF0000"/>
          <w:lang w:eastAsia="ko-KR"/>
        </w:rPr>
        <w:t xml:space="preserve">The Socratic assistant revealed an important point, especially through </w:t>
      </w:r>
      <w:r w:rsidRPr="00603F08">
        <w:rPr>
          <w:color w:val="FF0000"/>
          <w:lang w:eastAsia="ko-KR"/>
        </w:rPr>
        <w:t>Hypothesis Elimination</w:t>
      </w:r>
      <w:r w:rsidRPr="00603F08">
        <w:rPr>
          <w:rFonts w:hint="eastAsia"/>
          <w:color w:val="FF0000"/>
          <w:lang w:eastAsia="ko-KR"/>
        </w:rPr>
        <w:t xml:space="preserve"> </w:t>
      </w:r>
      <w:r w:rsidRPr="00603F08">
        <w:rPr>
          <w:rFonts w:hint="eastAsia"/>
          <w:color w:val="FF0000"/>
          <w:lang w:eastAsia="ko-KR"/>
        </w:rPr>
        <w:sym w:font="Wingdings" w:char="F0E0"/>
      </w:r>
      <w:r w:rsidRPr="00603F08">
        <w:rPr>
          <w:rFonts w:hint="eastAsia"/>
          <w:color w:val="FF0000"/>
          <w:lang w:eastAsia="ko-KR"/>
        </w:rPr>
        <w:t xml:space="preserve"> </w:t>
      </w:r>
      <w:r w:rsidRPr="00603F08">
        <w:rPr>
          <w:color w:val="FF0000"/>
          <w:lang w:eastAsia="ko-KR"/>
        </w:rPr>
        <w:t>Dialectic</w:t>
      </w:r>
      <w:r w:rsidRPr="00603F08">
        <w:rPr>
          <w:rFonts w:hint="eastAsia"/>
          <w:color w:val="FF0000"/>
          <w:lang w:eastAsia="ko-KR"/>
        </w:rPr>
        <w:t xml:space="preserve"> steps, that the description of Zn solvation in organic solvents in terms of the Zn-binding energy is not straightforward and </w:t>
      </w:r>
      <w:r>
        <w:rPr>
          <w:rFonts w:hint="eastAsia"/>
          <w:color w:val="FF0000"/>
          <w:lang w:eastAsia="ko-KR"/>
        </w:rPr>
        <w:t>there is a chance that both metrics (normalized vs. unnormalized) may be necessary.</w:t>
      </w:r>
    </w:p>
    <w:p w14:paraId="3C90838C" w14:textId="77777777" w:rsidR="00EB3E29" w:rsidRDefault="00EB3E29" w:rsidP="00EB3E29">
      <w:pPr>
        <w:rPr>
          <w:lang w:eastAsia="ko-KR"/>
        </w:rPr>
      </w:pPr>
      <w:r>
        <w:rPr>
          <w:rFonts w:hint="eastAsia"/>
          <w:lang w:eastAsia="ko-KR"/>
        </w:rPr>
        <w:t>•</w:t>
      </w:r>
      <w:r>
        <w:rPr>
          <w:lang w:eastAsia="ko-KR"/>
        </w:rPr>
        <w:tab/>
        <w:t>Any unexpected results or challenges?</w:t>
      </w:r>
    </w:p>
    <w:p w14:paraId="43AF4927" w14:textId="13A0DBD4" w:rsidR="00AA5C1B" w:rsidRPr="00AA5C1B" w:rsidRDefault="00AA5C1B" w:rsidP="00EB3E29">
      <w:pPr>
        <w:rPr>
          <w:rFonts w:hint="eastAsia"/>
          <w:color w:val="FF0000"/>
          <w:lang w:eastAsia="ko-KR"/>
        </w:rPr>
      </w:pPr>
      <w:r w:rsidRPr="00AA5C1B">
        <w:rPr>
          <w:rFonts w:hint="eastAsia"/>
          <w:color w:val="FF0000"/>
          <w:lang w:eastAsia="ko-KR"/>
        </w:rPr>
        <w:t xml:space="preserve">No, there </w:t>
      </w:r>
      <w:r w:rsidRPr="00AA5C1B">
        <w:rPr>
          <w:color w:val="FF0000"/>
          <w:lang w:eastAsia="ko-KR"/>
        </w:rPr>
        <w:t>were</w:t>
      </w:r>
      <w:r w:rsidRPr="00AA5C1B">
        <w:rPr>
          <w:rFonts w:hint="eastAsia"/>
          <w:color w:val="FF0000"/>
          <w:lang w:eastAsia="ko-KR"/>
        </w:rPr>
        <w:t xml:space="preserve"> no unexpected results or challenges</w:t>
      </w:r>
      <w:r w:rsidR="00BE60B9">
        <w:rPr>
          <w:rFonts w:hint="eastAsia"/>
          <w:color w:val="FF0000"/>
          <w:lang w:eastAsia="ko-KR"/>
        </w:rPr>
        <w:t>.</w:t>
      </w:r>
    </w:p>
    <w:p w14:paraId="0DFEAC9E" w14:textId="77777777" w:rsidR="00AA5C1B" w:rsidRDefault="00AA5C1B" w:rsidP="00EB3E29">
      <w:pPr>
        <w:rPr>
          <w:lang w:eastAsia="ko-KR"/>
        </w:rPr>
      </w:pPr>
    </w:p>
    <w:p w14:paraId="0F1373CB" w14:textId="068095C7" w:rsidR="00EB3E29" w:rsidRPr="00AA5C1B" w:rsidRDefault="00EB3E29" w:rsidP="00EB3E29">
      <w:pPr>
        <w:rPr>
          <w:b/>
          <w:bCs/>
          <w:lang w:eastAsia="ko-KR"/>
        </w:rPr>
      </w:pPr>
      <w:r w:rsidRPr="00AA5C1B">
        <w:rPr>
          <w:b/>
          <w:bCs/>
          <w:lang w:eastAsia="ko-KR"/>
        </w:rPr>
        <w:t>Comparison to a Non-Socratic Approach</w:t>
      </w:r>
    </w:p>
    <w:p w14:paraId="784DF5BB" w14:textId="77777777" w:rsidR="00EB3E29" w:rsidRDefault="00EB3E29" w:rsidP="00EB3E29">
      <w:pPr>
        <w:rPr>
          <w:lang w:eastAsia="ko-KR"/>
        </w:rPr>
      </w:pPr>
      <w:r>
        <w:rPr>
          <w:rFonts w:hint="eastAsia"/>
          <w:lang w:eastAsia="ko-KR"/>
        </w:rPr>
        <w:t>•</w:t>
      </w:r>
      <w:r>
        <w:rPr>
          <w:lang w:eastAsia="ko-KR"/>
        </w:rPr>
        <w:tab/>
        <w:t>How did reasoning depth, self-correction, and hypothesis refinement compare?</w:t>
      </w:r>
    </w:p>
    <w:p w14:paraId="3CD8E4EC" w14:textId="4B9FB2E8" w:rsidR="00742154" w:rsidRPr="00962B97" w:rsidRDefault="00962B97" w:rsidP="00EB3E29">
      <w:pPr>
        <w:rPr>
          <w:rFonts w:hint="eastAsia"/>
          <w:color w:val="FF0000"/>
          <w:lang w:eastAsia="ko-KR"/>
        </w:rPr>
      </w:pPr>
      <w:r w:rsidRPr="00962B97">
        <w:rPr>
          <w:rFonts w:hint="eastAsia"/>
          <w:color w:val="FF0000"/>
          <w:lang w:eastAsia="ko-KR"/>
        </w:rPr>
        <w:t xml:space="preserve">They were improved compared to the </w:t>
      </w:r>
      <w:r w:rsidRPr="00962B97">
        <w:rPr>
          <w:color w:val="FF0000"/>
          <w:lang w:eastAsia="ko-KR"/>
        </w:rPr>
        <w:t>traditional</w:t>
      </w:r>
      <w:r w:rsidRPr="00962B97">
        <w:rPr>
          <w:rFonts w:hint="eastAsia"/>
          <w:color w:val="FF0000"/>
          <w:lang w:eastAsia="ko-KR"/>
        </w:rPr>
        <w:t xml:space="preserve"> LLM (non-Socratic) in that the non-Socratic version simply listed some ideas, some of </w:t>
      </w:r>
      <w:r>
        <w:rPr>
          <w:rFonts w:hint="eastAsia"/>
          <w:color w:val="FF0000"/>
          <w:lang w:eastAsia="ko-KR"/>
        </w:rPr>
        <w:t>which</w:t>
      </w:r>
      <w:r w:rsidRPr="00962B97">
        <w:rPr>
          <w:rFonts w:hint="eastAsia"/>
          <w:color w:val="FF0000"/>
          <w:lang w:eastAsia="ko-KR"/>
        </w:rPr>
        <w:t xml:space="preserve"> were </w:t>
      </w:r>
      <w:proofErr w:type="gramStart"/>
      <w:r w:rsidRPr="00962B97">
        <w:rPr>
          <w:rFonts w:hint="eastAsia"/>
          <w:color w:val="FF0000"/>
          <w:lang w:eastAsia="ko-KR"/>
        </w:rPr>
        <w:t>useful</w:t>
      </w:r>
      <w:proofErr w:type="gramEnd"/>
      <w:r w:rsidRPr="00962B97">
        <w:rPr>
          <w:rFonts w:hint="eastAsia"/>
          <w:color w:val="FF0000"/>
          <w:lang w:eastAsia="ko-KR"/>
        </w:rPr>
        <w:t xml:space="preserve"> and </w:t>
      </w:r>
      <w:r>
        <w:rPr>
          <w:rFonts w:hint="eastAsia"/>
          <w:color w:val="FF0000"/>
          <w:lang w:eastAsia="ko-KR"/>
        </w:rPr>
        <w:t>the others</w:t>
      </w:r>
      <w:r w:rsidRPr="00962B97">
        <w:rPr>
          <w:rFonts w:hint="eastAsia"/>
          <w:color w:val="FF0000"/>
          <w:lang w:eastAsia="ko-KR"/>
        </w:rPr>
        <w:t xml:space="preserve"> are not, whereas the Socratic version clearly identified the core problems and gave the </w:t>
      </w:r>
      <w:r w:rsidRPr="00962B97">
        <w:rPr>
          <w:color w:val="FF0000"/>
          <w:lang w:eastAsia="ko-KR"/>
        </w:rPr>
        <w:t>response</w:t>
      </w:r>
      <w:r w:rsidRPr="00962B97">
        <w:rPr>
          <w:rFonts w:hint="eastAsia"/>
          <w:color w:val="FF0000"/>
          <w:lang w:eastAsia="ko-KR"/>
        </w:rPr>
        <w:t xml:space="preserve"> to them. In other words, I felt the Socratic prompt help the LLM find a hierarchy of problems</w:t>
      </w:r>
      <w:r>
        <w:rPr>
          <w:rFonts w:hint="eastAsia"/>
          <w:color w:val="FF0000"/>
          <w:lang w:eastAsia="ko-KR"/>
        </w:rPr>
        <w:t>, so was to improve the quality of the response by focusing on the problems with higher importance.</w:t>
      </w:r>
    </w:p>
    <w:p w14:paraId="61D8EF9B" w14:textId="77777777" w:rsidR="00EB3E29" w:rsidRDefault="00EB3E29" w:rsidP="00EB3E29">
      <w:pPr>
        <w:rPr>
          <w:lang w:eastAsia="ko-KR"/>
        </w:rPr>
      </w:pPr>
      <w:r>
        <w:rPr>
          <w:rFonts w:hint="eastAsia"/>
          <w:lang w:eastAsia="ko-KR"/>
        </w:rPr>
        <w:t>•</w:t>
      </w:r>
      <w:r>
        <w:rPr>
          <w:lang w:eastAsia="ko-KR"/>
        </w:rPr>
        <w:tab/>
        <w:t>Would a traditional direct-answer prompt have produced different results?</w:t>
      </w:r>
    </w:p>
    <w:p w14:paraId="2CEC86A9" w14:textId="77F01AA3" w:rsidR="00742154" w:rsidRPr="00742154" w:rsidRDefault="00742154" w:rsidP="00EB3E29">
      <w:pPr>
        <w:rPr>
          <w:rFonts w:hint="eastAsia"/>
          <w:color w:val="FF0000"/>
          <w:lang w:eastAsia="ko-KR"/>
        </w:rPr>
      </w:pPr>
      <w:r w:rsidRPr="00742154">
        <w:rPr>
          <w:rFonts w:hint="eastAsia"/>
          <w:color w:val="FF0000"/>
          <w:lang w:eastAsia="ko-KR"/>
        </w:rPr>
        <w:t xml:space="preserve">The </w:t>
      </w:r>
      <w:r w:rsidRPr="00742154">
        <w:rPr>
          <w:color w:val="FF0000"/>
          <w:lang w:eastAsia="ko-KR"/>
        </w:rPr>
        <w:t>traditional</w:t>
      </w:r>
      <w:r w:rsidRPr="00742154">
        <w:rPr>
          <w:rFonts w:hint="eastAsia"/>
          <w:color w:val="FF0000"/>
          <w:lang w:eastAsia="ko-KR"/>
        </w:rPr>
        <w:t xml:space="preserve"> LLM did not produce different results to the initial question. Rather, its response covered a wider range of perspectives, and the response of the Socratic assistant is a part of them. </w:t>
      </w:r>
      <w:r w:rsidR="00BE60B9">
        <w:rPr>
          <w:rFonts w:hint="eastAsia"/>
          <w:color w:val="FF0000"/>
          <w:lang w:eastAsia="ko-KR"/>
        </w:rPr>
        <w:t xml:space="preserve">It should be noted that, </w:t>
      </w:r>
      <w:r w:rsidR="00BE60B9">
        <w:rPr>
          <w:color w:val="FF0000"/>
          <w:lang w:eastAsia="ko-KR"/>
        </w:rPr>
        <w:t>however</w:t>
      </w:r>
      <w:r w:rsidR="00BE60B9">
        <w:rPr>
          <w:rFonts w:hint="eastAsia"/>
          <w:color w:val="FF0000"/>
          <w:lang w:eastAsia="ko-KR"/>
        </w:rPr>
        <w:t>, I found many bullet points that the traditional LLM provided unsatisfactory.</w:t>
      </w:r>
    </w:p>
    <w:p w14:paraId="28DF9569" w14:textId="5A6D0412" w:rsidR="00EB3E29" w:rsidRDefault="00EB3E29" w:rsidP="00EB3E29">
      <w:pPr>
        <w:rPr>
          <w:lang w:eastAsia="ko-KR"/>
        </w:rPr>
      </w:pPr>
      <w:r>
        <w:rPr>
          <w:rFonts w:hint="eastAsia"/>
          <w:lang w:eastAsia="ko-KR"/>
        </w:rPr>
        <w:t>•</w:t>
      </w:r>
      <w:r>
        <w:rPr>
          <w:lang w:eastAsia="ko-KR"/>
        </w:rPr>
        <w:tab/>
        <w:t>Did the Socratic method improve clarity, adaptability, or accuracy?</w:t>
      </w:r>
    </w:p>
    <w:p w14:paraId="59ADCDB4" w14:textId="1790DBE6" w:rsidR="00C054DD" w:rsidRPr="00CF4549" w:rsidRDefault="00962B97">
      <w:pPr>
        <w:rPr>
          <w:rFonts w:hint="eastAsia"/>
          <w:color w:val="FF0000"/>
          <w:lang w:eastAsia="ko-KR"/>
        </w:rPr>
      </w:pPr>
      <w:r w:rsidRPr="00CF4549">
        <w:rPr>
          <w:rFonts w:hint="eastAsia"/>
          <w:color w:val="FF0000"/>
          <w:lang w:eastAsia="ko-KR"/>
        </w:rPr>
        <w:lastRenderedPageBreak/>
        <w:t xml:space="preserve">The Socratic method improved clarity for sure as discussed above. </w:t>
      </w:r>
      <w:r w:rsidR="00CF4549" w:rsidRPr="00CF4549">
        <w:rPr>
          <w:rFonts w:hint="eastAsia"/>
          <w:color w:val="FF0000"/>
          <w:lang w:eastAsia="ko-KR"/>
        </w:rPr>
        <w:t xml:space="preserve">I did not </w:t>
      </w:r>
      <w:r w:rsidR="00CF4549">
        <w:rPr>
          <w:rFonts w:hint="eastAsia"/>
          <w:color w:val="FF0000"/>
          <w:lang w:eastAsia="ko-KR"/>
        </w:rPr>
        <w:t>have enough experience with the Socratic method, since the conversation was made within the given topic, which is very specific. In terms of the accuracy, I did not feel any improvement</w:t>
      </w:r>
      <w:r w:rsidR="004D6DD7">
        <w:rPr>
          <w:rFonts w:hint="eastAsia"/>
          <w:color w:val="FF0000"/>
          <w:lang w:eastAsia="ko-KR"/>
        </w:rPr>
        <w:t>, since neither of them (i.e., with and without the Socratic method) provide any wrong or misleading information. This will also be clarified with more and more trials.</w:t>
      </w:r>
    </w:p>
    <w:sectPr w:rsidR="00C054DD" w:rsidRPr="00CF454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C1248" w14:textId="77777777" w:rsidR="00073D8B" w:rsidRDefault="00073D8B" w:rsidP="00AA5C1B">
      <w:pPr>
        <w:spacing w:after="0" w:line="240" w:lineRule="auto"/>
      </w:pPr>
      <w:r>
        <w:separator/>
      </w:r>
    </w:p>
  </w:endnote>
  <w:endnote w:type="continuationSeparator" w:id="0">
    <w:p w14:paraId="17DA5A03" w14:textId="77777777" w:rsidR="00073D8B" w:rsidRDefault="00073D8B" w:rsidP="00AA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A8A91" w14:textId="77777777" w:rsidR="00073D8B" w:rsidRDefault="00073D8B" w:rsidP="00AA5C1B">
      <w:pPr>
        <w:spacing w:after="0" w:line="240" w:lineRule="auto"/>
      </w:pPr>
      <w:r>
        <w:separator/>
      </w:r>
    </w:p>
  </w:footnote>
  <w:footnote w:type="continuationSeparator" w:id="0">
    <w:p w14:paraId="6A0A0987" w14:textId="77777777" w:rsidR="00073D8B" w:rsidRDefault="00073D8B" w:rsidP="00AA5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3407C"/>
    <w:multiLevelType w:val="multilevel"/>
    <w:tmpl w:val="250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F3405"/>
    <w:multiLevelType w:val="multilevel"/>
    <w:tmpl w:val="B3E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40423"/>
    <w:multiLevelType w:val="multilevel"/>
    <w:tmpl w:val="EA52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31A36"/>
    <w:multiLevelType w:val="multilevel"/>
    <w:tmpl w:val="7666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6636FF"/>
    <w:multiLevelType w:val="multilevel"/>
    <w:tmpl w:val="1B1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B46EF0"/>
    <w:multiLevelType w:val="hybridMultilevel"/>
    <w:tmpl w:val="A15CBD4E"/>
    <w:lvl w:ilvl="0" w:tplc="BD1C897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68458">
    <w:abstractNumId w:val="3"/>
  </w:num>
  <w:num w:numId="2" w16cid:durableId="1372921348">
    <w:abstractNumId w:val="1"/>
  </w:num>
  <w:num w:numId="3" w16cid:durableId="103578800">
    <w:abstractNumId w:val="2"/>
  </w:num>
  <w:num w:numId="4" w16cid:durableId="1122381612">
    <w:abstractNumId w:val="0"/>
  </w:num>
  <w:num w:numId="5" w16cid:durableId="983197513">
    <w:abstractNumId w:val="4"/>
  </w:num>
  <w:num w:numId="6" w16cid:durableId="664286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29"/>
    <w:rsid w:val="00001FBA"/>
    <w:rsid w:val="00073D8B"/>
    <w:rsid w:val="0022513E"/>
    <w:rsid w:val="002E7475"/>
    <w:rsid w:val="004D6DD7"/>
    <w:rsid w:val="005B19E1"/>
    <w:rsid w:val="00603F08"/>
    <w:rsid w:val="006A143B"/>
    <w:rsid w:val="00742154"/>
    <w:rsid w:val="007D5F1C"/>
    <w:rsid w:val="00813F6D"/>
    <w:rsid w:val="008D1FCF"/>
    <w:rsid w:val="00962B97"/>
    <w:rsid w:val="00AA5C1B"/>
    <w:rsid w:val="00BA3ACF"/>
    <w:rsid w:val="00BE60B9"/>
    <w:rsid w:val="00C054DD"/>
    <w:rsid w:val="00CF4549"/>
    <w:rsid w:val="00D916B4"/>
    <w:rsid w:val="00DE164B"/>
    <w:rsid w:val="00E01F26"/>
    <w:rsid w:val="00EB3E29"/>
    <w:rsid w:val="00EC4058"/>
    <w:rsid w:val="00EF715A"/>
    <w:rsid w:val="00FB49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5408"/>
  <w15:chartTrackingRefBased/>
  <w15:docId w15:val="{A870634F-EB92-4F76-AD67-E56CAC06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E29"/>
  </w:style>
  <w:style w:type="paragraph" w:styleId="Heading1">
    <w:name w:val="heading 1"/>
    <w:basedOn w:val="Normal"/>
    <w:next w:val="Normal"/>
    <w:link w:val="Heading1Char"/>
    <w:uiPriority w:val="9"/>
    <w:qFormat/>
    <w:rsid w:val="00EB3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E29"/>
    <w:rPr>
      <w:rFonts w:eastAsiaTheme="majorEastAsia" w:cstheme="majorBidi"/>
      <w:color w:val="272727" w:themeColor="text1" w:themeTint="D8"/>
    </w:rPr>
  </w:style>
  <w:style w:type="paragraph" w:styleId="Title">
    <w:name w:val="Title"/>
    <w:basedOn w:val="Normal"/>
    <w:next w:val="Normal"/>
    <w:link w:val="TitleChar"/>
    <w:uiPriority w:val="10"/>
    <w:qFormat/>
    <w:rsid w:val="00EB3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E29"/>
    <w:pPr>
      <w:spacing w:before="160"/>
      <w:jc w:val="center"/>
    </w:pPr>
    <w:rPr>
      <w:i/>
      <w:iCs/>
      <w:color w:val="404040" w:themeColor="text1" w:themeTint="BF"/>
    </w:rPr>
  </w:style>
  <w:style w:type="character" w:customStyle="1" w:styleId="QuoteChar">
    <w:name w:val="Quote Char"/>
    <w:basedOn w:val="DefaultParagraphFont"/>
    <w:link w:val="Quote"/>
    <w:uiPriority w:val="29"/>
    <w:rsid w:val="00EB3E29"/>
    <w:rPr>
      <w:i/>
      <w:iCs/>
      <w:color w:val="404040" w:themeColor="text1" w:themeTint="BF"/>
    </w:rPr>
  </w:style>
  <w:style w:type="paragraph" w:styleId="ListParagraph">
    <w:name w:val="List Paragraph"/>
    <w:basedOn w:val="Normal"/>
    <w:uiPriority w:val="34"/>
    <w:qFormat/>
    <w:rsid w:val="00EB3E29"/>
    <w:pPr>
      <w:ind w:left="720"/>
      <w:contextualSpacing/>
    </w:pPr>
  </w:style>
  <w:style w:type="character" w:styleId="IntenseEmphasis">
    <w:name w:val="Intense Emphasis"/>
    <w:basedOn w:val="DefaultParagraphFont"/>
    <w:uiPriority w:val="21"/>
    <w:qFormat/>
    <w:rsid w:val="00EB3E29"/>
    <w:rPr>
      <w:i/>
      <w:iCs/>
      <w:color w:val="0F4761" w:themeColor="accent1" w:themeShade="BF"/>
    </w:rPr>
  </w:style>
  <w:style w:type="paragraph" w:styleId="IntenseQuote">
    <w:name w:val="Intense Quote"/>
    <w:basedOn w:val="Normal"/>
    <w:next w:val="Normal"/>
    <w:link w:val="IntenseQuoteChar"/>
    <w:uiPriority w:val="30"/>
    <w:qFormat/>
    <w:rsid w:val="00EB3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E29"/>
    <w:rPr>
      <w:i/>
      <w:iCs/>
      <w:color w:val="0F4761" w:themeColor="accent1" w:themeShade="BF"/>
    </w:rPr>
  </w:style>
  <w:style w:type="character" w:styleId="IntenseReference">
    <w:name w:val="Intense Reference"/>
    <w:basedOn w:val="DefaultParagraphFont"/>
    <w:uiPriority w:val="32"/>
    <w:qFormat/>
    <w:rsid w:val="00EB3E29"/>
    <w:rPr>
      <w:b/>
      <w:bCs/>
      <w:smallCaps/>
      <w:color w:val="0F4761" w:themeColor="accent1" w:themeShade="BF"/>
      <w:spacing w:val="5"/>
    </w:rPr>
  </w:style>
  <w:style w:type="table" w:styleId="TableGrid">
    <w:name w:val="Table Grid"/>
    <w:basedOn w:val="TableNormal"/>
    <w:uiPriority w:val="39"/>
    <w:rsid w:val="00EB3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5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C1B"/>
  </w:style>
  <w:style w:type="paragraph" w:styleId="Footer">
    <w:name w:val="footer"/>
    <w:basedOn w:val="Normal"/>
    <w:link w:val="FooterChar"/>
    <w:uiPriority w:val="99"/>
    <w:unhideWhenUsed/>
    <w:rsid w:val="00AA5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Sungil Hong</dc:creator>
  <cp:keywords/>
  <dc:description/>
  <cp:lastModifiedBy>Sungil Hong</cp:lastModifiedBy>
  <cp:revision>3</cp:revision>
  <dcterms:created xsi:type="dcterms:W3CDTF">2025-02-24T22:09:00Z</dcterms:created>
  <dcterms:modified xsi:type="dcterms:W3CDTF">2025-02-25T23:14:00Z</dcterms:modified>
</cp:coreProperties>
</file>