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F3EE0" w14:textId="1674052F" w:rsidR="004417ED" w:rsidRDefault="004417ED" w:rsidP="004417ED">
      <w:pPr>
        <w:spacing w:after="160" w:line="278" w:lineRule="auto"/>
        <w:jc w:val="both"/>
        <w:rPr>
          <w:color w:val="7030A0"/>
        </w:rPr>
      </w:pPr>
      <w:r>
        <w:rPr>
          <w:color w:val="7030A0"/>
        </w:rPr>
        <w:t>[YKS – SM Fe-Pt ELDP Evaluation – 2025-02-25]</w:t>
      </w:r>
    </w:p>
    <w:p w14:paraId="71DBCCCC" w14:textId="77777777" w:rsidR="004417ED" w:rsidRPr="00F0477D" w:rsidRDefault="004417ED" w:rsidP="004417ED">
      <w:pPr>
        <w:spacing w:after="160" w:line="278" w:lineRule="auto"/>
        <w:jc w:val="both"/>
        <w:rPr>
          <w:color w:val="7030A0"/>
        </w:rPr>
      </w:pPr>
      <w:r w:rsidRPr="00F0477D">
        <w:rPr>
          <w:color w:val="7030A0"/>
        </w:rPr>
        <w:t>This exploration is aimed at (1) comparing the performance of SM with traditional direct prompting (TDP-ing) strategy at different levels and (2) evaluating the capability of SM pre-prompts and COTs with goal-focused or exploration-focused scientific discoveries.</w:t>
      </w:r>
    </w:p>
    <w:p w14:paraId="184CB280" w14:textId="77777777" w:rsidR="004417ED" w:rsidRPr="00F0477D" w:rsidRDefault="004417ED" w:rsidP="004417ED">
      <w:pPr>
        <w:spacing w:after="160" w:line="278" w:lineRule="auto"/>
        <w:jc w:val="both"/>
        <w:rPr>
          <w:color w:val="7030A0"/>
        </w:rPr>
      </w:pPr>
      <w:r w:rsidRPr="00F0477D">
        <w:rPr>
          <w:color w:val="7030A0"/>
        </w:rPr>
        <w:t xml:space="preserve">For those two objectives, the exploration grid for context </w:t>
      </w:r>
      <w:r w:rsidRPr="00F0477D">
        <w:rPr>
          <w:i/>
          <w:iCs/>
          <w:color w:val="7030A0"/>
        </w:rPr>
        <w:t>“Choose suitable electrolyte system and deposition parameters for Fe-Pt electrodeposition”</w:t>
      </w:r>
      <w:r w:rsidRPr="00F0477D">
        <w:rPr>
          <w:color w:val="7030A0"/>
        </w:rPr>
        <w:t xml:space="preserve"> is designed and tabulated in the following table:</w:t>
      </w:r>
    </w:p>
    <w:tbl>
      <w:tblPr>
        <w:tblStyle w:val="TableGrid"/>
        <w:tblW w:w="9355" w:type="dxa"/>
        <w:tblLook w:val="04A0" w:firstRow="1" w:lastRow="0" w:firstColumn="1" w:lastColumn="0" w:noHBand="0" w:noVBand="1"/>
      </w:tblPr>
      <w:tblGrid>
        <w:gridCol w:w="895"/>
        <w:gridCol w:w="1170"/>
        <w:gridCol w:w="2160"/>
        <w:gridCol w:w="1350"/>
        <w:gridCol w:w="3780"/>
      </w:tblGrid>
      <w:tr w:rsidR="004417ED" w:rsidRPr="00F0477D" w14:paraId="12E86882" w14:textId="77777777" w:rsidTr="002251E4">
        <w:trPr>
          <w:trHeight w:val="288"/>
        </w:trPr>
        <w:tc>
          <w:tcPr>
            <w:tcW w:w="895" w:type="dxa"/>
          </w:tcPr>
          <w:p w14:paraId="5168A18E" w14:textId="77777777" w:rsidR="004417ED" w:rsidRPr="00F0477D" w:rsidRDefault="004417ED" w:rsidP="002251E4">
            <w:pPr>
              <w:spacing w:after="160" w:line="278" w:lineRule="auto"/>
              <w:rPr>
                <w:color w:val="7030A0"/>
                <w:sz w:val="20"/>
                <w:szCs w:val="20"/>
              </w:rPr>
            </w:pPr>
          </w:p>
        </w:tc>
        <w:tc>
          <w:tcPr>
            <w:tcW w:w="1170" w:type="dxa"/>
          </w:tcPr>
          <w:p w14:paraId="360AA23F" w14:textId="77777777" w:rsidR="004417ED" w:rsidRPr="00F0477D" w:rsidRDefault="004417ED" w:rsidP="002251E4">
            <w:pPr>
              <w:spacing w:after="160" w:line="278" w:lineRule="auto"/>
              <w:rPr>
                <w:color w:val="7030A0"/>
                <w:sz w:val="20"/>
                <w:szCs w:val="20"/>
              </w:rPr>
            </w:pPr>
            <w:r w:rsidRPr="00F0477D">
              <w:rPr>
                <w:color w:val="7030A0"/>
                <w:sz w:val="20"/>
                <w:szCs w:val="20"/>
              </w:rPr>
              <w:t>Pre-prompt</w:t>
            </w:r>
          </w:p>
        </w:tc>
        <w:tc>
          <w:tcPr>
            <w:tcW w:w="2160" w:type="dxa"/>
          </w:tcPr>
          <w:p w14:paraId="50FF26AC" w14:textId="77777777" w:rsidR="004417ED" w:rsidRPr="00F0477D" w:rsidRDefault="004417ED" w:rsidP="002251E4">
            <w:pPr>
              <w:spacing w:after="160" w:line="278" w:lineRule="auto"/>
              <w:rPr>
                <w:color w:val="7030A0"/>
                <w:sz w:val="20"/>
                <w:szCs w:val="20"/>
              </w:rPr>
            </w:pPr>
            <w:r w:rsidRPr="00F0477D">
              <w:rPr>
                <w:color w:val="7030A0"/>
                <w:sz w:val="20"/>
                <w:szCs w:val="20"/>
              </w:rPr>
              <w:t>Prompts</w:t>
            </w:r>
          </w:p>
        </w:tc>
        <w:tc>
          <w:tcPr>
            <w:tcW w:w="1350" w:type="dxa"/>
          </w:tcPr>
          <w:p w14:paraId="677B81E1" w14:textId="77777777" w:rsidR="004417ED" w:rsidRPr="00F0477D" w:rsidRDefault="004417ED" w:rsidP="002251E4">
            <w:pPr>
              <w:spacing w:after="160" w:line="278" w:lineRule="auto"/>
              <w:rPr>
                <w:color w:val="7030A0"/>
                <w:sz w:val="20"/>
                <w:szCs w:val="20"/>
              </w:rPr>
            </w:pPr>
            <w:r w:rsidRPr="00F0477D">
              <w:rPr>
                <w:color w:val="7030A0"/>
                <w:sz w:val="20"/>
                <w:szCs w:val="20"/>
              </w:rPr>
              <w:t>Prompting method</w:t>
            </w:r>
          </w:p>
        </w:tc>
        <w:tc>
          <w:tcPr>
            <w:tcW w:w="3780" w:type="dxa"/>
          </w:tcPr>
          <w:p w14:paraId="08327613" w14:textId="77777777" w:rsidR="004417ED" w:rsidRPr="00F0477D" w:rsidRDefault="004417ED" w:rsidP="002251E4">
            <w:pPr>
              <w:spacing w:after="160" w:line="278" w:lineRule="auto"/>
              <w:rPr>
                <w:color w:val="7030A0"/>
                <w:sz w:val="20"/>
                <w:szCs w:val="20"/>
              </w:rPr>
            </w:pPr>
            <w:r w:rsidRPr="00F0477D">
              <w:rPr>
                <w:color w:val="7030A0"/>
                <w:sz w:val="20"/>
                <w:szCs w:val="20"/>
              </w:rPr>
              <w:t>Focuses</w:t>
            </w:r>
          </w:p>
        </w:tc>
      </w:tr>
      <w:tr w:rsidR="004417ED" w:rsidRPr="00F0477D" w14:paraId="665277DB" w14:textId="77777777" w:rsidTr="002251E4">
        <w:trPr>
          <w:trHeight w:val="288"/>
        </w:trPr>
        <w:tc>
          <w:tcPr>
            <w:tcW w:w="895" w:type="dxa"/>
          </w:tcPr>
          <w:p w14:paraId="78FE0024" w14:textId="77777777" w:rsidR="004417ED" w:rsidRPr="00F0477D" w:rsidRDefault="004417ED" w:rsidP="002251E4">
            <w:pPr>
              <w:spacing w:after="160" w:line="278" w:lineRule="auto"/>
              <w:rPr>
                <w:color w:val="7030A0"/>
                <w:sz w:val="20"/>
                <w:szCs w:val="20"/>
              </w:rPr>
            </w:pPr>
            <w:r w:rsidRPr="00F0477D">
              <w:rPr>
                <w:color w:val="7030A0"/>
                <w:sz w:val="20"/>
                <w:szCs w:val="20"/>
              </w:rPr>
              <w:t>SM-1</w:t>
            </w:r>
          </w:p>
        </w:tc>
        <w:tc>
          <w:tcPr>
            <w:tcW w:w="1170" w:type="dxa"/>
          </w:tcPr>
          <w:p w14:paraId="435858C4" w14:textId="77777777" w:rsidR="004417ED" w:rsidRPr="00F0477D" w:rsidRDefault="004417ED" w:rsidP="002251E4">
            <w:pPr>
              <w:spacing w:after="160" w:line="278" w:lineRule="auto"/>
              <w:rPr>
                <w:color w:val="7030A0"/>
                <w:sz w:val="20"/>
                <w:szCs w:val="20"/>
              </w:rPr>
            </w:pPr>
            <w:r w:rsidRPr="00F0477D">
              <w:rPr>
                <w:color w:val="7030A0"/>
                <w:sz w:val="20"/>
                <w:szCs w:val="20"/>
              </w:rPr>
              <w:t>“Science Assistant”</w:t>
            </w:r>
          </w:p>
        </w:tc>
        <w:tc>
          <w:tcPr>
            <w:tcW w:w="2160" w:type="dxa"/>
          </w:tcPr>
          <w:p w14:paraId="2F52426D" w14:textId="77777777" w:rsidR="004417ED" w:rsidRPr="00F0477D" w:rsidRDefault="004417ED" w:rsidP="002251E4">
            <w:pPr>
              <w:spacing w:after="160" w:line="278" w:lineRule="auto"/>
              <w:rPr>
                <w:color w:val="7030A0"/>
                <w:sz w:val="20"/>
                <w:szCs w:val="20"/>
              </w:rPr>
            </w:pPr>
            <w:r w:rsidRPr="00F0477D">
              <w:rPr>
                <w:color w:val="7030A0"/>
                <w:sz w:val="20"/>
                <w:szCs w:val="20"/>
              </w:rPr>
              <w:t>User TDPs</w:t>
            </w:r>
          </w:p>
        </w:tc>
        <w:tc>
          <w:tcPr>
            <w:tcW w:w="1350" w:type="dxa"/>
          </w:tcPr>
          <w:p w14:paraId="01CB26AB" w14:textId="77777777" w:rsidR="004417ED" w:rsidRPr="00F0477D" w:rsidRDefault="004417ED" w:rsidP="002251E4">
            <w:pPr>
              <w:spacing w:after="160" w:line="278" w:lineRule="auto"/>
              <w:rPr>
                <w:color w:val="7030A0"/>
                <w:sz w:val="20"/>
                <w:szCs w:val="20"/>
              </w:rPr>
            </w:pPr>
            <w:r w:rsidRPr="00F0477D">
              <w:rPr>
                <w:color w:val="7030A0"/>
                <w:sz w:val="20"/>
                <w:szCs w:val="20"/>
              </w:rPr>
              <w:t xml:space="preserve">Step-by-step </w:t>
            </w:r>
          </w:p>
        </w:tc>
        <w:tc>
          <w:tcPr>
            <w:tcW w:w="3780" w:type="dxa"/>
          </w:tcPr>
          <w:p w14:paraId="69972424" w14:textId="77777777" w:rsidR="004417ED" w:rsidRPr="00F0477D" w:rsidRDefault="004417ED" w:rsidP="002251E4">
            <w:pPr>
              <w:spacing w:after="160" w:line="278" w:lineRule="auto"/>
              <w:rPr>
                <w:color w:val="7030A0"/>
                <w:sz w:val="20"/>
                <w:szCs w:val="20"/>
              </w:rPr>
            </w:pPr>
            <w:r w:rsidRPr="00F0477D">
              <w:rPr>
                <w:color w:val="7030A0"/>
                <w:sz w:val="20"/>
                <w:szCs w:val="20"/>
              </w:rPr>
              <w:t>Confined to electrolyte systems, deposition parameters, deposit composition, and deposit characterization</w:t>
            </w:r>
          </w:p>
        </w:tc>
      </w:tr>
      <w:tr w:rsidR="004417ED" w:rsidRPr="00F0477D" w14:paraId="3EEB599F" w14:textId="77777777" w:rsidTr="002251E4">
        <w:trPr>
          <w:trHeight w:val="288"/>
        </w:trPr>
        <w:tc>
          <w:tcPr>
            <w:tcW w:w="895" w:type="dxa"/>
          </w:tcPr>
          <w:p w14:paraId="04CD0A4B" w14:textId="77777777" w:rsidR="004417ED" w:rsidRPr="00F0477D" w:rsidRDefault="004417ED" w:rsidP="002251E4">
            <w:pPr>
              <w:spacing w:after="160" w:line="278" w:lineRule="auto"/>
              <w:rPr>
                <w:color w:val="7030A0"/>
                <w:sz w:val="20"/>
                <w:szCs w:val="20"/>
              </w:rPr>
            </w:pPr>
            <w:r w:rsidRPr="00F0477D">
              <w:rPr>
                <w:color w:val="7030A0"/>
                <w:sz w:val="20"/>
                <w:szCs w:val="20"/>
              </w:rPr>
              <w:t>SM-2</w:t>
            </w:r>
          </w:p>
        </w:tc>
        <w:tc>
          <w:tcPr>
            <w:tcW w:w="1170" w:type="dxa"/>
          </w:tcPr>
          <w:p w14:paraId="49108AC7" w14:textId="77777777" w:rsidR="004417ED" w:rsidRPr="00F0477D" w:rsidRDefault="004417ED" w:rsidP="002251E4">
            <w:pPr>
              <w:spacing w:after="160" w:line="278" w:lineRule="auto"/>
              <w:rPr>
                <w:color w:val="7030A0"/>
                <w:sz w:val="20"/>
                <w:szCs w:val="20"/>
              </w:rPr>
            </w:pPr>
            <w:r w:rsidRPr="00F0477D">
              <w:rPr>
                <w:color w:val="7030A0"/>
                <w:sz w:val="20"/>
                <w:szCs w:val="20"/>
              </w:rPr>
              <w:t>“SM”</w:t>
            </w:r>
          </w:p>
        </w:tc>
        <w:tc>
          <w:tcPr>
            <w:tcW w:w="2160" w:type="dxa"/>
          </w:tcPr>
          <w:p w14:paraId="1AA8E297" w14:textId="77777777" w:rsidR="004417ED" w:rsidRPr="00F0477D" w:rsidRDefault="004417ED" w:rsidP="002251E4">
            <w:pPr>
              <w:spacing w:after="160" w:line="278" w:lineRule="auto"/>
              <w:rPr>
                <w:color w:val="7030A0"/>
                <w:sz w:val="20"/>
                <w:szCs w:val="20"/>
              </w:rPr>
            </w:pPr>
            <w:r w:rsidRPr="00F0477D">
              <w:rPr>
                <w:color w:val="7030A0"/>
                <w:sz w:val="20"/>
                <w:szCs w:val="20"/>
              </w:rPr>
              <w:t>All prompts from SM-1</w:t>
            </w:r>
          </w:p>
        </w:tc>
        <w:tc>
          <w:tcPr>
            <w:tcW w:w="1350" w:type="dxa"/>
          </w:tcPr>
          <w:p w14:paraId="5C097CB7" w14:textId="77777777" w:rsidR="004417ED" w:rsidRPr="00F0477D" w:rsidRDefault="004417ED" w:rsidP="002251E4">
            <w:pPr>
              <w:spacing w:after="160" w:line="278" w:lineRule="auto"/>
              <w:rPr>
                <w:color w:val="7030A0"/>
                <w:sz w:val="20"/>
                <w:szCs w:val="20"/>
              </w:rPr>
            </w:pPr>
            <w:r w:rsidRPr="00F0477D">
              <w:rPr>
                <w:color w:val="7030A0"/>
                <w:sz w:val="20"/>
                <w:szCs w:val="20"/>
              </w:rPr>
              <w:t>Step-by-step re-prompting</w:t>
            </w:r>
          </w:p>
        </w:tc>
        <w:tc>
          <w:tcPr>
            <w:tcW w:w="3780" w:type="dxa"/>
          </w:tcPr>
          <w:p w14:paraId="73026BB8" w14:textId="77777777" w:rsidR="004417ED" w:rsidRPr="00F0477D" w:rsidRDefault="004417ED" w:rsidP="002251E4">
            <w:pPr>
              <w:spacing w:after="160" w:line="278" w:lineRule="auto"/>
              <w:rPr>
                <w:color w:val="7030A0"/>
                <w:sz w:val="20"/>
                <w:szCs w:val="20"/>
              </w:rPr>
            </w:pPr>
            <w:r w:rsidRPr="00F0477D">
              <w:rPr>
                <w:color w:val="7030A0"/>
                <w:sz w:val="20"/>
                <w:szCs w:val="20"/>
              </w:rPr>
              <w:t>Identical to SM-1</w:t>
            </w:r>
          </w:p>
        </w:tc>
      </w:tr>
      <w:tr w:rsidR="004417ED" w:rsidRPr="00F0477D" w14:paraId="67F6E5DC" w14:textId="77777777" w:rsidTr="002251E4">
        <w:trPr>
          <w:trHeight w:val="288"/>
        </w:trPr>
        <w:tc>
          <w:tcPr>
            <w:tcW w:w="895" w:type="dxa"/>
          </w:tcPr>
          <w:p w14:paraId="65D9F244" w14:textId="77777777" w:rsidR="004417ED" w:rsidRPr="00F0477D" w:rsidRDefault="004417ED" w:rsidP="002251E4">
            <w:pPr>
              <w:spacing w:after="160" w:line="278" w:lineRule="auto"/>
              <w:rPr>
                <w:color w:val="7030A0"/>
                <w:sz w:val="20"/>
                <w:szCs w:val="20"/>
              </w:rPr>
            </w:pPr>
            <w:r w:rsidRPr="00F0477D">
              <w:rPr>
                <w:color w:val="7030A0"/>
                <w:sz w:val="20"/>
                <w:szCs w:val="20"/>
              </w:rPr>
              <w:t>SM-3</w:t>
            </w:r>
          </w:p>
        </w:tc>
        <w:tc>
          <w:tcPr>
            <w:tcW w:w="1170" w:type="dxa"/>
          </w:tcPr>
          <w:p w14:paraId="752FFBCF" w14:textId="77777777" w:rsidR="004417ED" w:rsidRPr="00F0477D" w:rsidRDefault="004417ED" w:rsidP="002251E4">
            <w:pPr>
              <w:spacing w:after="160" w:line="278" w:lineRule="auto"/>
              <w:rPr>
                <w:color w:val="7030A0"/>
                <w:sz w:val="20"/>
                <w:szCs w:val="20"/>
              </w:rPr>
            </w:pPr>
            <w:r w:rsidRPr="00F0477D">
              <w:rPr>
                <w:color w:val="7030A0"/>
                <w:sz w:val="20"/>
                <w:szCs w:val="20"/>
              </w:rPr>
              <w:t>“SM”</w:t>
            </w:r>
          </w:p>
        </w:tc>
        <w:tc>
          <w:tcPr>
            <w:tcW w:w="2160" w:type="dxa"/>
          </w:tcPr>
          <w:p w14:paraId="4CDC1D9F" w14:textId="77777777" w:rsidR="004417ED" w:rsidRPr="00F0477D" w:rsidRDefault="004417ED" w:rsidP="002251E4">
            <w:pPr>
              <w:spacing w:after="160" w:line="278" w:lineRule="auto"/>
              <w:rPr>
                <w:color w:val="7030A0"/>
                <w:sz w:val="20"/>
                <w:szCs w:val="20"/>
              </w:rPr>
            </w:pPr>
            <w:r w:rsidRPr="00F0477D">
              <w:rPr>
                <w:color w:val="7030A0"/>
                <w:sz w:val="20"/>
                <w:szCs w:val="20"/>
              </w:rPr>
              <w:t>Socratic user prompts and template from dynamic SM follow-up prompts</w:t>
            </w:r>
          </w:p>
        </w:tc>
        <w:tc>
          <w:tcPr>
            <w:tcW w:w="1350" w:type="dxa"/>
          </w:tcPr>
          <w:p w14:paraId="33694C7B" w14:textId="77777777" w:rsidR="004417ED" w:rsidRPr="00F0477D" w:rsidRDefault="004417ED" w:rsidP="002251E4">
            <w:pPr>
              <w:spacing w:after="160" w:line="278" w:lineRule="auto"/>
              <w:rPr>
                <w:color w:val="7030A0"/>
                <w:sz w:val="20"/>
                <w:szCs w:val="20"/>
              </w:rPr>
            </w:pPr>
            <w:r w:rsidRPr="00F0477D">
              <w:rPr>
                <w:color w:val="7030A0"/>
                <w:sz w:val="20"/>
                <w:szCs w:val="20"/>
              </w:rPr>
              <w:t xml:space="preserve">Step-by-step </w:t>
            </w:r>
          </w:p>
        </w:tc>
        <w:tc>
          <w:tcPr>
            <w:tcW w:w="3780" w:type="dxa"/>
          </w:tcPr>
          <w:p w14:paraId="69A7DDDA" w14:textId="77777777" w:rsidR="004417ED" w:rsidRPr="00F0477D" w:rsidRDefault="004417ED" w:rsidP="002251E4">
            <w:pPr>
              <w:spacing w:after="160" w:line="278" w:lineRule="auto"/>
              <w:rPr>
                <w:color w:val="7030A0"/>
                <w:sz w:val="20"/>
                <w:szCs w:val="20"/>
              </w:rPr>
            </w:pPr>
            <w:r w:rsidRPr="00F0477D">
              <w:rPr>
                <w:color w:val="7030A0"/>
                <w:sz w:val="20"/>
                <w:szCs w:val="20"/>
              </w:rPr>
              <w:t>Confined to electrolyte systems, deposition parameters, deposit composition, and deposit characterization</w:t>
            </w:r>
          </w:p>
        </w:tc>
      </w:tr>
      <w:tr w:rsidR="004417ED" w:rsidRPr="00F0477D" w14:paraId="74C8283D" w14:textId="77777777" w:rsidTr="002251E4">
        <w:trPr>
          <w:trHeight w:val="288"/>
        </w:trPr>
        <w:tc>
          <w:tcPr>
            <w:tcW w:w="895" w:type="dxa"/>
          </w:tcPr>
          <w:p w14:paraId="05DD17D2" w14:textId="77777777" w:rsidR="004417ED" w:rsidRPr="00F0477D" w:rsidRDefault="004417ED" w:rsidP="002251E4">
            <w:pPr>
              <w:spacing w:after="160" w:line="278" w:lineRule="auto"/>
              <w:rPr>
                <w:color w:val="7030A0"/>
                <w:sz w:val="20"/>
                <w:szCs w:val="20"/>
              </w:rPr>
            </w:pPr>
            <w:r w:rsidRPr="00F0477D">
              <w:rPr>
                <w:color w:val="7030A0"/>
                <w:sz w:val="20"/>
                <w:szCs w:val="20"/>
              </w:rPr>
              <w:t>SM-4</w:t>
            </w:r>
          </w:p>
        </w:tc>
        <w:tc>
          <w:tcPr>
            <w:tcW w:w="1170" w:type="dxa"/>
          </w:tcPr>
          <w:p w14:paraId="0DE7802D" w14:textId="77777777" w:rsidR="004417ED" w:rsidRPr="00F0477D" w:rsidRDefault="004417ED" w:rsidP="002251E4">
            <w:pPr>
              <w:spacing w:after="160" w:line="278" w:lineRule="auto"/>
              <w:rPr>
                <w:color w:val="7030A0"/>
                <w:sz w:val="20"/>
                <w:szCs w:val="20"/>
              </w:rPr>
            </w:pPr>
            <w:r w:rsidRPr="00F0477D">
              <w:rPr>
                <w:color w:val="7030A0"/>
                <w:sz w:val="20"/>
                <w:szCs w:val="20"/>
              </w:rPr>
              <w:t>“SM”</w:t>
            </w:r>
          </w:p>
        </w:tc>
        <w:tc>
          <w:tcPr>
            <w:tcW w:w="2160" w:type="dxa"/>
          </w:tcPr>
          <w:p w14:paraId="052CEA42" w14:textId="77777777" w:rsidR="004417ED" w:rsidRPr="00F0477D" w:rsidRDefault="004417ED" w:rsidP="002251E4">
            <w:pPr>
              <w:spacing w:after="160" w:line="278" w:lineRule="auto"/>
              <w:rPr>
                <w:color w:val="7030A0"/>
                <w:sz w:val="20"/>
                <w:szCs w:val="20"/>
              </w:rPr>
            </w:pPr>
            <w:r w:rsidRPr="00F0477D">
              <w:rPr>
                <w:color w:val="7030A0"/>
                <w:sz w:val="20"/>
                <w:szCs w:val="20"/>
              </w:rPr>
              <w:t>Socratic user prompts and template from dynamic SM follow-up prompts</w:t>
            </w:r>
          </w:p>
        </w:tc>
        <w:tc>
          <w:tcPr>
            <w:tcW w:w="1350" w:type="dxa"/>
          </w:tcPr>
          <w:p w14:paraId="2723AA63" w14:textId="77777777" w:rsidR="004417ED" w:rsidRPr="00F0477D" w:rsidRDefault="004417ED" w:rsidP="002251E4">
            <w:pPr>
              <w:spacing w:after="160" w:line="278" w:lineRule="auto"/>
              <w:rPr>
                <w:color w:val="7030A0"/>
                <w:sz w:val="20"/>
                <w:szCs w:val="20"/>
              </w:rPr>
            </w:pPr>
            <w:r w:rsidRPr="00F0477D">
              <w:rPr>
                <w:color w:val="7030A0"/>
                <w:sz w:val="20"/>
                <w:szCs w:val="20"/>
              </w:rPr>
              <w:t xml:space="preserve">Step-by-step </w:t>
            </w:r>
          </w:p>
        </w:tc>
        <w:tc>
          <w:tcPr>
            <w:tcW w:w="3780" w:type="dxa"/>
          </w:tcPr>
          <w:p w14:paraId="1E4C6B96" w14:textId="77777777" w:rsidR="004417ED" w:rsidRPr="00F0477D" w:rsidRDefault="004417ED" w:rsidP="002251E4">
            <w:pPr>
              <w:spacing w:after="160" w:line="278" w:lineRule="auto"/>
              <w:rPr>
                <w:color w:val="7030A0"/>
                <w:sz w:val="20"/>
                <w:szCs w:val="20"/>
              </w:rPr>
            </w:pPr>
            <w:r w:rsidRPr="00F0477D">
              <w:rPr>
                <w:color w:val="7030A0"/>
                <w:sz w:val="20"/>
                <w:szCs w:val="20"/>
              </w:rPr>
              <w:t>Exploration of the science of Fe-Pt ELDP, with general interests but not confined to electrolyte systems, deposition parameters, deposit composition, and deposit characterization.</w:t>
            </w:r>
          </w:p>
        </w:tc>
      </w:tr>
      <w:tr w:rsidR="004417ED" w:rsidRPr="00F0477D" w14:paraId="0980B36E" w14:textId="77777777" w:rsidTr="002251E4">
        <w:trPr>
          <w:trHeight w:val="288"/>
        </w:trPr>
        <w:tc>
          <w:tcPr>
            <w:tcW w:w="895" w:type="dxa"/>
          </w:tcPr>
          <w:p w14:paraId="3DBCA8B1" w14:textId="77777777" w:rsidR="004417ED" w:rsidRPr="00F0477D" w:rsidRDefault="004417ED" w:rsidP="002251E4">
            <w:pPr>
              <w:spacing w:after="160" w:line="278" w:lineRule="auto"/>
              <w:rPr>
                <w:color w:val="7030A0"/>
                <w:sz w:val="20"/>
                <w:szCs w:val="20"/>
              </w:rPr>
            </w:pPr>
            <w:r w:rsidRPr="00F0477D">
              <w:rPr>
                <w:color w:val="7030A0"/>
                <w:sz w:val="20"/>
                <w:szCs w:val="20"/>
              </w:rPr>
              <w:t>SM-5</w:t>
            </w:r>
          </w:p>
        </w:tc>
        <w:tc>
          <w:tcPr>
            <w:tcW w:w="1170" w:type="dxa"/>
          </w:tcPr>
          <w:p w14:paraId="09A063F3" w14:textId="77777777" w:rsidR="004417ED" w:rsidRPr="00F0477D" w:rsidRDefault="004417ED" w:rsidP="002251E4">
            <w:pPr>
              <w:spacing w:after="160" w:line="278" w:lineRule="auto"/>
              <w:rPr>
                <w:color w:val="7030A0"/>
                <w:sz w:val="20"/>
                <w:szCs w:val="20"/>
              </w:rPr>
            </w:pPr>
            <w:r w:rsidRPr="00F0477D">
              <w:rPr>
                <w:color w:val="7030A0"/>
                <w:sz w:val="20"/>
                <w:szCs w:val="20"/>
              </w:rPr>
              <w:t>“Science Assistant”</w:t>
            </w:r>
          </w:p>
        </w:tc>
        <w:tc>
          <w:tcPr>
            <w:tcW w:w="2160" w:type="dxa"/>
          </w:tcPr>
          <w:p w14:paraId="692705FD" w14:textId="77777777" w:rsidR="004417ED" w:rsidRPr="00F0477D" w:rsidRDefault="004417ED" w:rsidP="002251E4">
            <w:pPr>
              <w:spacing w:after="160" w:line="278" w:lineRule="auto"/>
              <w:rPr>
                <w:color w:val="7030A0"/>
                <w:sz w:val="20"/>
                <w:szCs w:val="20"/>
              </w:rPr>
            </w:pPr>
            <w:r w:rsidRPr="00F0477D">
              <w:rPr>
                <w:color w:val="7030A0"/>
                <w:sz w:val="20"/>
                <w:szCs w:val="20"/>
              </w:rPr>
              <w:t>All prompts from SM-4</w:t>
            </w:r>
          </w:p>
        </w:tc>
        <w:tc>
          <w:tcPr>
            <w:tcW w:w="1350" w:type="dxa"/>
          </w:tcPr>
          <w:p w14:paraId="191DBB44" w14:textId="77777777" w:rsidR="004417ED" w:rsidRPr="00F0477D" w:rsidRDefault="004417ED" w:rsidP="002251E4">
            <w:pPr>
              <w:spacing w:after="160" w:line="278" w:lineRule="auto"/>
              <w:rPr>
                <w:color w:val="7030A0"/>
                <w:sz w:val="20"/>
                <w:szCs w:val="20"/>
              </w:rPr>
            </w:pPr>
            <w:r w:rsidRPr="00F0477D">
              <w:rPr>
                <w:color w:val="7030A0"/>
                <w:sz w:val="20"/>
                <w:szCs w:val="20"/>
              </w:rPr>
              <w:t>Step-by-step re-prompting</w:t>
            </w:r>
          </w:p>
        </w:tc>
        <w:tc>
          <w:tcPr>
            <w:tcW w:w="3780" w:type="dxa"/>
          </w:tcPr>
          <w:p w14:paraId="24A5D8F3" w14:textId="77777777" w:rsidR="004417ED" w:rsidRPr="00F0477D" w:rsidRDefault="004417ED" w:rsidP="002251E4">
            <w:pPr>
              <w:spacing w:after="160" w:line="278" w:lineRule="auto"/>
              <w:rPr>
                <w:color w:val="7030A0"/>
                <w:sz w:val="20"/>
                <w:szCs w:val="20"/>
              </w:rPr>
            </w:pPr>
            <w:r w:rsidRPr="00F0477D">
              <w:rPr>
                <w:color w:val="7030A0"/>
                <w:sz w:val="20"/>
                <w:szCs w:val="20"/>
              </w:rPr>
              <w:t>Identical to SM-4</w:t>
            </w:r>
          </w:p>
        </w:tc>
      </w:tr>
      <w:tr w:rsidR="004417ED" w:rsidRPr="00F0477D" w14:paraId="106CB543" w14:textId="77777777" w:rsidTr="002251E4">
        <w:trPr>
          <w:trHeight w:val="288"/>
        </w:trPr>
        <w:tc>
          <w:tcPr>
            <w:tcW w:w="895" w:type="dxa"/>
          </w:tcPr>
          <w:p w14:paraId="29702B93" w14:textId="77777777" w:rsidR="004417ED" w:rsidRPr="00F0477D" w:rsidRDefault="004417ED" w:rsidP="002251E4">
            <w:pPr>
              <w:spacing w:after="160" w:line="278" w:lineRule="auto"/>
              <w:rPr>
                <w:color w:val="7030A0"/>
                <w:sz w:val="20"/>
                <w:szCs w:val="20"/>
              </w:rPr>
            </w:pPr>
            <w:r w:rsidRPr="00F0477D">
              <w:rPr>
                <w:color w:val="7030A0"/>
                <w:sz w:val="20"/>
                <w:szCs w:val="20"/>
              </w:rPr>
              <w:t>SM-6</w:t>
            </w:r>
          </w:p>
        </w:tc>
        <w:tc>
          <w:tcPr>
            <w:tcW w:w="1170" w:type="dxa"/>
          </w:tcPr>
          <w:p w14:paraId="4F446B1C" w14:textId="77777777" w:rsidR="004417ED" w:rsidRPr="00F0477D" w:rsidRDefault="004417ED" w:rsidP="002251E4">
            <w:pPr>
              <w:spacing w:after="160" w:line="278" w:lineRule="auto"/>
              <w:rPr>
                <w:color w:val="7030A0"/>
                <w:sz w:val="20"/>
                <w:szCs w:val="20"/>
              </w:rPr>
            </w:pPr>
            <w:r w:rsidRPr="00F0477D">
              <w:rPr>
                <w:color w:val="7030A0"/>
                <w:sz w:val="20"/>
                <w:szCs w:val="20"/>
              </w:rPr>
              <w:t>“Science Assistant”</w:t>
            </w:r>
          </w:p>
        </w:tc>
        <w:tc>
          <w:tcPr>
            <w:tcW w:w="2160" w:type="dxa"/>
          </w:tcPr>
          <w:p w14:paraId="0ECE00AB" w14:textId="77777777" w:rsidR="004417ED" w:rsidRPr="00F0477D" w:rsidRDefault="004417ED" w:rsidP="002251E4">
            <w:pPr>
              <w:spacing w:after="160" w:line="278" w:lineRule="auto"/>
              <w:rPr>
                <w:color w:val="7030A0"/>
                <w:sz w:val="20"/>
                <w:szCs w:val="20"/>
              </w:rPr>
            </w:pPr>
            <w:r w:rsidRPr="00F0477D">
              <w:rPr>
                <w:color w:val="7030A0"/>
                <w:sz w:val="20"/>
                <w:szCs w:val="20"/>
              </w:rPr>
              <w:t>All prompts from SM-4</w:t>
            </w:r>
          </w:p>
        </w:tc>
        <w:tc>
          <w:tcPr>
            <w:tcW w:w="1350" w:type="dxa"/>
          </w:tcPr>
          <w:p w14:paraId="0FFC5E64" w14:textId="77777777" w:rsidR="004417ED" w:rsidRPr="00F0477D" w:rsidRDefault="004417ED" w:rsidP="002251E4">
            <w:pPr>
              <w:spacing w:after="160" w:line="278" w:lineRule="auto"/>
              <w:rPr>
                <w:color w:val="7030A0"/>
                <w:sz w:val="20"/>
                <w:szCs w:val="20"/>
              </w:rPr>
            </w:pPr>
            <w:r w:rsidRPr="00F0477D">
              <w:rPr>
                <w:color w:val="7030A0"/>
                <w:sz w:val="20"/>
                <w:szCs w:val="20"/>
              </w:rPr>
              <w:t>One-block   re-prompting</w:t>
            </w:r>
          </w:p>
        </w:tc>
        <w:tc>
          <w:tcPr>
            <w:tcW w:w="3780" w:type="dxa"/>
          </w:tcPr>
          <w:p w14:paraId="5FBDD3A1" w14:textId="77777777" w:rsidR="004417ED" w:rsidRPr="00F0477D" w:rsidRDefault="004417ED" w:rsidP="002251E4">
            <w:pPr>
              <w:spacing w:after="160" w:line="278" w:lineRule="auto"/>
              <w:rPr>
                <w:color w:val="7030A0"/>
                <w:sz w:val="20"/>
                <w:szCs w:val="20"/>
              </w:rPr>
            </w:pPr>
            <w:r w:rsidRPr="00F0477D">
              <w:rPr>
                <w:color w:val="7030A0"/>
                <w:sz w:val="20"/>
                <w:szCs w:val="20"/>
              </w:rPr>
              <w:t>Identical to SM-4</w:t>
            </w:r>
          </w:p>
        </w:tc>
      </w:tr>
    </w:tbl>
    <w:p w14:paraId="357282CA" w14:textId="77777777" w:rsidR="004417ED" w:rsidRPr="00F0477D" w:rsidRDefault="004417ED" w:rsidP="004417ED">
      <w:pPr>
        <w:spacing w:after="160" w:line="278" w:lineRule="auto"/>
        <w:jc w:val="both"/>
        <w:rPr>
          <w:color w:val="7030A0"/>
        </w:rPr>
      </w:pPr>
    </w:p>
    <w:p w14:paraId="051042BF" w14:textId="77777777" w:rsidR="004417ED" w:rsidRPr="00F0477D" w:rsidRDefault="004417ED" w:rsidP="004417ED">
      <w:pPr>
        <w:spacing w:after="160" w:line="278" w:lineRule="auto"/>
        <w:jc w:val="both"/>
        <w:rPr>
          <w:color w:val="7030A0"/>
        </w:rPr>
      </w:pPr>
      <w:r w:rsidRPr="00F0477D">
        <w:rPr>
          <w:color w:val="7030A0"/>
        </w:rPr>
        <w:t>The performance of conversation and prompts are evaluated based on the user with specific domain knowledge of “classical theory and experimental design in alloy electrodeposition). Subjective scores of the conversations from the six explorations are listed in the table below.</w:t>
      </w:r>
    </w:p>
    <w:p w14:paraId="5BDD582D" w14:textId="77777777" w:rsidR="004417ED" w:rsidRPr="00F0477D" w:rsidRDefault="004417ED" w:rsidP="004417ED">
      <w:pPr>
        <w:spacing w:after="160" w:line="278" w:lineRule="auto"/>
        <w:rPr>
          <w:color w:val="7030A0"/>
        </w:rPr>
      </w:pPr>
      <w:r w:rsidRPr="00F0477D">
        <w:rPr>
          <w:color w:val="7030A0"/>
        </w:rPr>
        <w:br w:type="page"/>
      </w:r>
    </w:p>
    <w:p w14:paraId="558C986E" w14:textId="77777777" w:rsidR="004417ED" w:rsidRPr="00F0477D" w:rsidRDefault="004417ED" w:rsidP="004417ED">
      <w:pPr>
        <w:spacing w:after="160" w:line="278" w:lineRule="auto"/>
        <w:jc w:val="both"/>
        <w:rPr>
          <w:color w:val="7030A0"/>
        </w:rPr>
      </w:pPr>
    </w:p>
    <w:tbl>
      <w:tblPr>
        <w:tblStyle w:val="TableGrid"/>
        <w:tblW w:w="9386" w:type="dxa"/>
        <w:tblLook w:val="04A0" w:firstRow="1" w:lastRow="0" w:firstColumn="1" w:lastColumn="0" w:noHBand="0" w:noVBand="1"/>
      </w:tblPr>
      <w:tblGrid>
        <w:gridCol w:w="4736"/>
        <w:gridCol w:w="775"/>
        <w:gridCol w:w="775"/>
        <w:gridCol w:w="775"/>
        <w:gridCol w:w="775"/>
        <w:gridCol w:w="775"/>
        <w:gridCol w:w="775"/>
      </w:tblGrid>
      <w:tr w:rsidR="004417ED" w:rsidRPr="00F0477D" w14:paraId="3DB4B060" w14:textId="77777777" w:rsidTr="002251E4">
        <w:trPr>
          <w:trHeight w:val="20"/>
        </w:trPr>
        <w:tc>
          <w:tcPr>
            <w:tcW w:w="4736" w:type="dxa"/>
          </w:tcPr>
          <w:p w14:paraId="0DC084E3" w14:textId="77777777" w:rsidR="004417ED" w:rsidRPr="00F0477D" w:rsidRDefault="004417ED" w:rsidP="002251E4">
            <w:pPr>
              <w:spacing w:before="100" w:beforeAutospacing="1" w:after="100" w:afterAutospacing="1"/>
              <w:rPr>
                <w:color w:val="7030A0"/>
                <w:sz w:val="20"/>
                <w:szCs w:val="20"/>
              </w:rPr>
            </w:pPr>
          </w:p>
        </w:tc>
        <w:tc>
          <w:tcPr>
            <w:tcW w:w="775" w:type="dxa"/>
          </w:tcPr>
          <w:p w14:paraId="2DB6B289"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SM-1</w:t>
            </w:r>
          </w:p>
        </w:tc>
        <w:tc>
          <w:tcPr>
            <w:tcW w:w="775" w:type="dxa"/>
          </w:tcPr>
          <w:p w14:paraId="54EC02D7"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SM-2</w:t>
            </w:r>
          </w:p>
        </w:tc>
        <w:tc>
          <w:tcPr>
            <w:tcW w:w="775" w:type="dxa"/>
          </w:tcPr>
          <w:p w14:paraId="7D35E079"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SM-3</w:t>
            </w:r>
          </w:p>
        </w:tc>
        <w:tc>
          <w:tcPr>
            <w:tcW w:w="775" w:type="dxa"/>
          </w:tcPr>
          <w:p w14:paraId="16F17127"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SM-4</w:t>
            </w:r>
          </w:p>
        </w:tc>
        <w:tc>
          <w:tcPr>
            <w:tcW w:w="775" w:type="dxa"/>
          </w:tcPr>
          <w:p w14:paraId="478EADEC"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SM-5</w:t>
            </w:r>
          </w:p>
        </w:tc>
        <w:tc>
          <w:tcPr>
            <w:tcW w:w="775" w:type="dxa"/>
          </w:tcPr>
          <w:p w14:paraId="47B31EE2" w14:textId="77777777" w:rsidR="004417ED" w:rsidRPr="00F0477D" w:rsidRDefault="004417ED" w:rsidP="002251E4">
            <w:pPr>
              <w:spacing w:before="100" w:beforeAutospacing="1" w:after="100" w:afterAutospacing="1"/>
              <w:rPr>
                <w:color w:val="7030A0"/>
                <w:sz w:val="20"/>
                <w:szCs w:val="20"/>
              </w:rPr>
            </w:pPr>
            <w:r w:rsidRPr="00F0477D">
              <w:rPr>
                <w:color w:val="7030A0"/>
                <w:sz w:val="20"/>
                <w:szCs w:val="20"/>
              </w:rPr>
              <w:t>SM-6</w:t>
            </w:r>
          </w:p>
        </w:tc>
      </w:tr>
      <w:tr w:rsidR="004417ED" w:rsidRPr="00F0477D" w14:paraId="22F34342" w14:textId="77777777" w:rsidTr="002251E4">
        <w:trPr>
          <w:trHeight w:val="146"/>
        </w:trPr>
        <w:tc>
          <w:tcPr>
            <w:tcW w:w="4736" w:type="dxa"/>
            <w:vAlign w:val="center"/>
          </w:tcPr>
          <w:p w14:paraId="57DF1868" w14:textId="77777777" w:rsidR="004417ED" w:rsidRPr="00F0477D" w:rsidRDefault="004417ED" w:rsidP="002251E4">
            <w:pPr>
              <w:spacing w:line="278" w:lineRule="auto"/>
              <w:rPr>
                <w:color w:val="7030A0"/>
                <w:sz w:val="20"/>
                <w:szCs w:val="20"/>
              </w:rPr>
            </w:pPr>
            <w:r w:rsidRPr="00F0477D">
              <w:rPr>
                <w:color w:val="7030A0"/>
                <w:sz w:val="20"/>
                <w:szCs w:val="20"/>
              </w:rPr>
              <w:t>Number of user prompts</w:t>
            </w:r>
          </w:p>
        </w:tc>
        <w:tc>
          <w:tcPr>
            <w:tcW w:w="775" w:type="dxa"/>
          </w:tcPr>
          <w:p w14:paraId="24B83D34" w14:textId="77777777" w:rsidR="004417ED" w:rsidRPr="00F0477D" w:rsidRDefault="004417ED" w:rsidP="002251E4">
            <w:pPr>
              <w:spacing w:line="278" w:lineRule="auto"/>
              <w:rPr>
                <w:color w:val="7030A0"/>
                <w:sz w:val="20"/>
                <w:szCs w:val="20"/>
              </w:rPr>
            </w:pPr>
            <w:r w:rsidRPr="00F0477D">
              <w:rPr>
                <w:color w:val="7030A0"/>
                <w:sz w:val="20"/>
                <w:szCs w:val="20"/>
              </w:rPr>
              <w:t>6</w:t>
            </w:r>
          </w:p>
        </w:tc>
        <w:tc>
          <w:tcPr>
            <w:tcW w:w="775" w:type="dxa"/>
          </w:tcPr>
          <w:p w14:paraId="4B10AB30" w14:textId="77777777" w:rsidR="004417ED" w:rsidRPr="006E1981" w:rsidRDefault="004417ED" w:rsidP="002251E4">
            <w:pPr>
              <w:spacing w:line="278" w:lineRule="auto"/>
              <w:rPr>
                <w:color w:val="7030A0"/>
                <w:sz w:val="20"/>
                <w:szCs w:val="20"/>
              </w:rPr>
            </w:pPr>
            <w:r w:rsidRPr="006E1981">
              <w:rPr>
                <w:color w:val="7030A0"/>
                <w:sz w:val="20"/>
                <w:szCs w:val="20"/>
              </w:rPr>
              <w:t>6</w:t>
            </w:r>
          </w:p>
        </w:tc>
        <w:tc>
          <w:tcPr>
            <w:tcW w:w="775" w:type="dxa"/>
          </w:tcPr>
          <w:p w14:paraId="59842C39" w14:textId="77777777" w:rsidR="004417ED" w:rsidRPr="006E1981" w:rsidRDefault="004417ED" w:rsidP="002251E4">
            <w:pPr>
              <w:spacing w:line="278" w:lineRule="auto"/>
              <w:rPr>
                <w:color w:val="7030A0"/>
                <w:sz w:val="20"/>
                <w:szCs w:val="20"/>
              </w:rPr>
            </w:pPr>
            <w:r w:rsidRPr="006E1981">
              <w:rPr>
                <w:color w:val="7030A0"/>
                <w:sz w:val="20"/>
                <w:szCs w:val="20"/>
              </w:rPr>
              <w:t>6</w:t>
            </w:r>
          </w:p>
        </w:tc>
        <w:tc>
          <w:tcPr>
            <w:tcW w:w="775" w:type="dxa"/>
          </w:tcPr>
          <w:p w14:paraId="3EA1741A" w14:textId="77777777" w:rsidR="004417ED" w:rsidRPr="00F0477D" w:rsidRDefault="004417ED" w:rsidP="002251E4">
            <w:pPr>
              <w:spacing w:line="278" w:lineRule="auto"/>
              <w:rPr>
                <w:color w:val="7030A0"/>
                <w:sz w:val="20"/>
                <w:szCs w:val="20"/>
              </w:rPr>
            </w:pPr>
            <w:r>
              <w:rPr>
                <w:color w:val="7030A0"/>
                <w:sz w:val="20"/>
                <w:szCs w:val="20"/>
              </w:rPr>
              <w:t>12</w:t>
            </w:r>
          </w:p>
        </w:tc>
        <w:tc>
          <w:tcPr>
            <w:tcW w:w="775" w:type="dxa"/>
          </w:tcPr>
          <w:p w14:paraId="52EFEAC7" w14:textId="77777777" w:rsidR="004417ED" w:rsidRPr="00F0477D" w:rsidRDefault="004417ED" w:rsidP="002251E4">
            <w:pPr>
              <w:spacing w:line="278" w:lineRule="auto"/>
              <w:rPr>
                <w:color w:val="7030A0"/>
                <w:sz w:val="20"/>
                <w:szCs w:val="20"/>
              </w:rPr>
            </w:pPr>
            <w:r>
              <w:rPr>
                <w:color w:val="7030A0"/>
                <w:sz w:val="20"/>
                <w:szCs w:val="20"/>
              </w:rPr>
              <w:t>10</w:t>
            </w:r>
          </w:p>
        </w:tc>
        <w:tc>
          <w:tcPr>
            <w:tcW w:w="775" w:type="dxa"/>
            <w:vAlign w:val="center"/>
          </w:tcPr>
          <w:p w14:paraId="590EAC42" w14:textId="77777777" w:rsidR="004417ED" w:rsidRPr="00F0477D" w:rsidRDefault="004417ED" w:rsidP="002251E4">
            <w:pPr>
              <w:spacing w:line="278" w:lineRule="auto"/>
              <w:rPr>
                <w:color w:val="7030A0"/>
                <w:sz w:val="20"/>
                <w:szCs w:val="20"/>
              </w:rPr>
            </w:pPr>
            <w:r>
              <w:rPr>
                <w:color w:val="7030A0"/>
                <w:sz w:val="20"/>
                <w:szCs w:val="20"/>
              </w:rPr>
              <w:t>3</w:t>
            </w:r>
          </w:p>
        </w:tc>
      </w:tr>
      <w:tr w:rsidR="004417ED" w:rsidRPr="00F0477D" w14:paraId="0B9F0BB1" w14:textId="77777777" w:rsidTr="002251E4">
        <w:trPr>
          <w:trHeight w:val="146"/>
        </w:trPr>
        <w:tc>
          <w:tcPr>
            <w:tcW w:w="4736" w:type="dxa"/>
            <w:vAlign w:val="center"/>
          </w:tcPr>
          <w:p w14:paraId="6968084D" w14:textId="77777777" w:rsidR="004417ED" w:rsidRPr="00F0477D" w:rsidRDefault="004417ED" w:rsidP="002251E4">
            <w:pPr>
              <w:spacing w:line="278" w:lineRule="auto"/>
              <w:rPr>
                <w:color w:val="7030A0"/>
                <w:sz w:val="20"/>
                <w:szCs w:val="20"/>
              </w:rPr>
            </w:pPr>
            <w:r w:rsidRPr="00F0477D">
              <w:rPr>
                <w:color w:val="7030A0"/>
                <w:sz w:val="20"/>
                <w:szCs w:val="20"/>
              </w:rPr>
              <w:t>Number of prompts completely written by the user</w:t>
            </w:r>
          </w:p>
        </w:tc>
        <w:tc>
          <w:tcPr>
            <w:tcW w:w="775" w:type="dxa"/>
          </w:tcPr>
          <w:p w14:paraId="57135D32" w14:textId="77777777" w:rsidR="004417ED" w:rsidRPr="00F0477D" w:rsidRDefault="004417ED" w:rsidP="002251E4">
            <w:pPr>
              <w:spacing w:line="278" w:lineRule="auto"/>
              <w:rPr>
                <w:color w:val="7030A0"/>
                <w:sz w:val="20"/>
                <w:szCs w:val="20"/>
              </w:rPr>
            </w:pPr>
            <w:r w:rsidRPr="00F0477D">
              <w:rPr>
                <w:color w:val="7030A0"/>
                <w:sz w:val="20"/>
                <w:szCs w:val="20"/>
              </w:rPr>
              <w:t>6</w:t>
            </w:r>
          </w:p>
        </w:tc>
        <w:tc>
          <w:tcPr>
            <w:tcW w:w="775" w:type="dxa"/>
          </w:tcPr>
          <w:p w14:paraId="1CEB1E3C" w14:textId="77777777" w:rsidR="004417ED" w:rsidRPr="006E1981" w:rsidRDefault="004417ED" w:rsidP="002251E4">
            <w:pPr>
              <w:spacing w:line="278" w:lineRule="auto"/>
              <w:rPr>
                <w:color w:val="7030A0"/>
                <w:sz w:val="20"/>
                <w:szCs w:val="20"/>
              </w:rPr>
            </w:pPr>
            <w:r w:rsidRPr="006E1981">
              <w:rPr>
                <w:color w:val="7030A0"/>
                <w:sz w:val="20"/>
                <w:szCs w:val="20"/>
              </w:rPr>
              <w:t>6</w:t>
            </w:r>
          </w:p>
        </w:tc>
        <w:tc>
          <w:tcPr>
            <w:tcW w:w="775" w:type="dxa"/>
          </w:tcPr>
          <w:p w14:paraId="02F399D3" w14:textId="77777777" w:rsidR="004417ED" w:rsidRPr="006E1981" w:rsidRDefault="004417ED" w:rsidP="002251E4">
            <w:pPr>
              <w:spacing w:line="278" w:lineRule="auto"/>
              <w:rPr>
                <w:color w:val="7030A0"/>
                <w:sz w:val="20"/>
                <w:szCs w:val="20"/>
              </w:rPr>
            </w:pPr>
            <w:r w:rsidRPr="006E1981">
              <w:rPr>
                <w:color w:val="7030A0"/>
                <w:sz w:val="20"/>
                <w:szCs w:val="20"/>
              </w:rPr>
              <w:t>2</w:t>
            </w:r>
          </w:p>
        </w:tc>
        <w:tc>
          <w:tcPr>
            <w:tcW w:w="775" w:type="dxa"/>
          </w:tcPr>
          <w:p w14:paraId="5660E5B4" w14:textId="77777777" w:rsidR="004417ED" w:rsidRPr="00F0477D" w:rsidRDefault="004417ED" w:rsidP="002251E4">
            <w:pPr>
              <w:spacing w:line="278" w:lineRule="auto"/>
              <w:rPr>
                <w:color w:val="7030A0"/>
                <w:sz w:val="20"/>
                <w:szCs w:val="20"/>
              </w:rPr>
            </w:pPr>
            <w:r>
              <w:rPr>
                <w:color w:val="7030A0"/>
                <w:sz w:val="20"/>
                <w:szCs w:val="20"/>
              </w:rPr>
              <w:t>8</w:t>
            </w:r>
          </w:p>
        </w:tc>
        <w:tc>
          <w:tcPr>
            <w:tcW w:w="775" w:type="dxa"/>
          </w:tcPr>
          <w:p w14:paraId="5E59111E" w14:textId="77777777" w:rsidR="004417ED" w:rsidRPr="00F0477D" w:rsidRDefault="004417ED" w:rsidP="002251E4">
            <w:pPr>
              <w:spacing w:line="278" w:lineRule="auto"/>
              <w:rPr>
                <w:color w:val="7030A0"/>
                <w:sz w:val="20"/>
                <w:szCs w:val="20"/>
              </w:rPr>
            </w:pPr>
            <w:r>
              <w:rPr>
                <w:color w:val="7030A0"/>
                <w:sz w:val="20"/>
                <w:szCs w:val="20"/>
              </w:rPr>
              <w:t>1</w:t>
            </w:r>
          </w:p>
        </w:tc>
        <w:tc>
          <w:tcPr>
            <w:tcW w:w="775" w:type="dxa"/>
            <w:vAlign w:val="center"/>
          </w:tcPr>
          <w:p w14:paraId="19F29DDE" w14:textId="77777777" w:rsidR="004417ED" w:rsidRPr="00F0477D" w:rsidRDefault="004417ED" w:rsidP="002251E4">
            <w:pPr>
              <w:spacing w:line="278" w:lineRule="auto"/>
              <w:rPr>
                <w:color w:val="7030A0"/>
                <w:sz w:val="20"/>
                <w:szCs w:val="20"/>
              </w:rPr>
            </w:pPr>
            <w:r>
              <w:rPr>
                <w:color w:val="7030A0"/>
                <w:sz w:val="20"/>
                <w:szCs w:val="20"/>
              </w:rPr>
              <w:t>2</w:t>
            </w:r>
          </w:p>
        </w:tc>
      </w:tr>
      <w:tr w:rsidR="004417ED" w:rsidRPr="00F0477D" w14:paraId="145AFAC0" w14:textId="77777777" w:rsidTr="002251E4">
        <w:trPr>
          <w:trHeight w:val="146"/>
        </w:trPr>
        <w:tc>
          <w:tcPr>
            <w:tcW w:w="4736" w:type="dxa"/>
            <w:vAlign w:val="center"/>
          </w:tcPr>
          <w:p w14:paraId="6F90480F" w14:textId="77777777" w:rsidR="004417ED" w:rsidRPr="00F0477D" w:rsidRDefault="004417ED" w:rsidP="002251E4">
            <w:pPr>
              <w:spacing w:line="278" w:lineRule="auto"/>
              <w:rPr>
                <w:color w:val="7030A0"/>
                <w:sz w:val="20"/>
                <w:szCs w:val="20"/>
              </w:rPr>
            </w:pPr>
            <w:r w:rsidRPr="00F0477D">
              <w:rPr>
                <w:color w:val="7030A0"/>
                <w:sz w:val="20"/>
                <w:szCs w:val="20"/>
              </w:rPr>
              <w:t>Answer accuracy (1-5)</w:t>
            </w:r>
          </w:p>
        </w:tc>
        <w:tc>
          <w:tcPr>
            <w:tcW w:w="775" w:type="dxa"/>
          </w:tcPr>
          <w:p w14:paraId="0D296196" w14:textId="77777777" w:rsidR="004417ED" w:rsidRPr="00F0477D" w:rsidRDefault="004417ED" w:rsidP="002251E4">
            <w:pPr>
              <w:spacing w:line="278" w:lineRule="auto"/>
              <w:rPr>
                <w:color w:val="7030A0"/>
                <w:sz w:val="20"/>
                <w:szCs w:val="20"/>
              </w:rPr>
            </w:pPr>
            <w:r w:rsidRPr="00F0477D">
              <w:rPr>
                <w:color w:val="7030A0"/>
                <w:sz w:val="20"/>
                <w:szCs w:val="20"/>
              </w:rPr>
              <w:t>4</w:t>
            </w:r>
          </w:p>
        </w:tc>
        <w:tc>
          <w:tcPr>
            <w:tcW w:w="775" w:type="dxa"/>
          </w:tcPr>
          <w:p w14:paraId="07916DF8" w14:textId="77777777" w:rsidR="004417ED" w:rsidRPr="00F0477D" w:rsidRDefault="004417ED" w:rsidP="002251E4">
            <w:pPr>
              <w:spacing w:line="278" w:lineRule="auto"/>
              <w:rPr>
                <w:color w:val="7030A0"/>
                <w:sz w:val="20"/>
                <w:szCs w:val="20"/>
              </w:rPr>
            </w:pPr>
            <w:r w:rsidRPr="006E1981">
              <w:rPr>
                <w:color w:val="7030A0"/>
                <w:sz w:val="20"/>
                <w:szCs w:val="20"/>
              </w:rPr>
              <w:t>3</w:t>
            </w:r>
          </w:p>
        </w:tc>
        <w:tc>
          <w:tcPr>
            <w:tcW w:w="775" w:type="dxa"/>
          </w:tcPr>
          <w:p w14:paraId="71347897"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05032D39"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65EA9AA1" w14:textId="77777777" w:rsidR="004417ED" w:rsidRPr="00F0477D" w:rsidRDefault="004417ED" w:rsidP="002251E4">
            <w:pPr>
              <w:spacing w:line="278" w:lineRule="auto"/>
              <w:rPr>
                <w:color w:val="7030A0"/>
                <w:sz w:val="20"/>
                <w:szCs w:val="20"/>
              </w:rPr>
            </w:pPr>
            <w:r w:rsidRPr="006E1981">
              <w:rPr>
                <w:color w:val="7030A0"/>
                <w:sz w:val="20"/>
                <w:szCs w:val="20"/>
              </w:rPr>
              <w:t>5</w:t>
            </w:r>
          </w:p>
        </w:tc>
        <w:tc>
          <w:tcPr>
            <w:tcW w:w="775" w:type="dxa"/>
          </w:tcPr>
          <w:p w14:paraId="743AF1CB" w14:textId="77777777" w:rsidR="004417ED" w:rsidRPr="00F0477D" w:rsidRDefault="004417ED" w:rsidP="002251E4">
            <w:pPr>
              <w:spacing w:line="278" w:lineRule="auto"/>
              <w:rPr>
                <w:color w:val="7030A0"/>
                <w:sz w:val="20"/>
                <w:szCs w:val="20"/>
              </w:rPr>
            </w:pPr>
            <w:r w:rsidRPr="006E1981">
              <w:rPr>
                <w:color w:val="7030A0"/>
                <w:sz w:val="20"/>
                <w:szCs w:val="20"/>
              </w:rPr>
              <w:t>5</w:t>
            </w:r>
          </w:p>
        </w:tc>
      </w:tr>
      <w:tr w:rsidR="004417ED" w:rsidRPr="00F0477D" w14:paraId="00AF4CC8" w14:textId="77777777" w:rsidTr="002251E4">
        <w:trPr>
          <w:trHeight w:val="146"/>
        </w:trPr>
        <w:tc>
          <w:tcPr>
            <w:tcW w:w="4736" w:type="dxa"/>
            <w:vAlign w:val="center"/>
          </w:tcPr>
          <w:p w14:paraId="015250ED" w14:textId="77777777" w:rsidR="004417ED" w:rsidRPr="00F0477D" w:rsidRDefault="004417ED" w:rsidP="002251E4">
            <w:pPr>
              <w:spacing w:line="278" w:lineRule="auto"/>
              <w:rPr>
                <w:color w:val="7030A0"/>
                <w:sz w:val="20"/>
                <w:szCs w:val="20"/>
              </w:rPr>
            </w:pPr>
            <w:r w:rsidRPr="00F0477D">
              <w:rPr>
                <w:color w:val="7030A0"/>
                <w:sz w:val="20"/>
                <w:szCs w:val="20"/>
              </w:rPr>
              <w:t>Answer efficiency (clarity, 1-5)</w:t>
            </w:r>
          </w:p>
        </w:tc>
        <w:tc>
          <w:tcPr>
            <w:tcW w:w="775" w:type="dxa"/>
          </w:tcPr>
          <w:p w14:paraId="4DF737EA" w14:textId="77777777" w:rsidR="004417ED" w:rsidRPr="00F0477D" w:rsidRDefault="004417ED" w:rsidP="002251E4">
            <w:pPr>
              <w:rPr>
                <w:color w:val="7030A0"/>
                <w:sz w:val="20"/>
                <w:szCs w:val="20"/>
              </w:rPr>
            </w:pPr>
            <w:r w:rsidRPr="00F0477D">
              <w:rPr>
                <w:color w:val="7030A0"/>
                <w:sz w:val="20"/>
                <w:szCs w:val="20"/>
              </w:rPr>
              <w:t>2</w:t>
            </w:r>
          </w:p>
        </w:tc>
        <w:tc>
          <w:tcPr>
            <w:tcW w:w="775" w:type="dxa"/>
          </w:tcPr>
          <w:p w14:paraId="2028DF1B"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5B03DE9B"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3E7FCB4E"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47A757DC"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79E27BAB" w14:textId="77777777" w:rsidR="004417ED" w:rsidRPr="00F0477D" w:rsidRDefault="004417ED" w:rsidP="002251E4">
            <w:pPr>
              <w:rPr>
                <w:color w:val="7030A0"/>
                <w:sz w:val="20"/>
                <w:szCs w:val="20"/>
              </w:rPr>
            </w:pPr>
            <w:r w:rsidRPr="006E1981">
              <w:rPr>
                <w:color w:val="7030A0"/>
                <w:sz w:val="20"/>
                <w:szCs w:val="20"/>
              </w:rPr>
              <w:t>4</w:t>
            </w:r>
          </w:p>
        </w:tc>
      </w:tr>
      <w:tr w:rsidR="004417ED" w:rsidRPr="00F0477D" w14:paraId="3BEBD41B" w14:textId="77777777" w:rsidTr="002251E4">
        <w:trPr>
          <w:trHeight w:val="146"/>
        </w:trPr>
        <w:tc>
          <w:tcPr>
            <w:tcW w:w="4736" w:type="dxa"/>
            <w:vAlign w:val="center"/>
          </w:tcPr>
          <w:p w14:paraId="6021394B" w14:textId="37CFD8E5" w:rsidR="004417ED" w:rsidRPr="00F0477D" w:rsidRDefault="004417ED" w:rsidP="002251E4">
            <w:pPr>
              <w:spacing w:line="278" w:lineRule="auto"/>
              <w:rPr>
                <w:color w:val="7030A0"/>
                <w:sz w:val="20"/>
                <w:szCs w:val="20"/>
              </w:rPr>
            </w:pPr>
            <w:r w:rsidRPr="00F0477D">
              <w:rPr>
                <w:color w:val="7030A0"/>
                <w:sz w:val="20"/>
                <w:szCs w:val="20"/>
              </w:rPr>
              <w:t>Answer Depth</w:t>
            </w:r>
            <w:r w:rsidR="00EE2242">
              <w:rPr>
                <w:color w:val="7030A0"/>
                <w:sz w:val="20"/>
                <w:szCs w:val="20"/>
              </w:rPr>
              <w:t xml:space="preserve"> (1-5)</w:t>
            </w:r>
          </w:p>
        </w:tc>
        <w:tc>
          <w:tcPr>
            <w:tcW w:w="775" w:type="dxa"/>
          </w:tcPr>
          <w:p w14:paraId="759FEBA1" w14:textId="77777777" w:rsidR="004417ED" w:rsidRPr="00F0477D" w:rsidRDefault="004417ED" w:rsidP="002251E4">
            <w:pPr>
              <w:spacing w:line="278" w:lineRule="auto"/>
              <w:rPr>
                <w:color w:val="7030A0"/>
                <w:sz w:val="20"/>
                <w:szCs w:val="20"/>
              </w:rPr>
            </w:pPr>
            <w:r w:rsidRPr="00F0477D">
              <w:rPr>
                <w:color w:val="7030A0"/>
                <w:sz w:val="20"/>
                <w:szCs w:val="20"/>
              </w:rPr>
              <w:t>2</w:t>
            </w:r>
          </w:p>
        </w:tc>
        <w:tc>
          <w:tcPr>
            <w:tcW w:w="775" w:type="dxa"/>
          </w:tcPr>
          <w:p w14:paraId="131F6EAF" w14:textId="77777777" w:rsidR="004417ED" w:rsidRPr="00F0477D" w:rsidRDefault="004417ED" w:rsidP="002251E4">
            <w:pPr>
              <w:spacing w:line="278" w:lineRule="auto"/>
              <w:rPr>
                <w:color w:val="7030A0"/>
                <w:sz w:val="20"/>
                <w:szCs w:val="20"/>
              </w:rPr>
            </w:pPr>
            <w:r w:rsidRPr="006E1981">
              <w:rPr>
                <w:color w:val="7030A0"/>
                <w:sz w:val="20"/>
                <w:szCs w:val="20"/>
              </w:rPr>
              <w:t>3</w:t>
            </w:r>
          </w:p>
        </w:tc>
        <w:tc>
          <w:tcPr>
            <w:tcW w:w="775" w:type="dxa"/>
          </w:tcPr>
          <w:p w14:paraId="37E5F855"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0C7496AB" w14:textId="77777777" w:rsidR="004417ED" w:rsidRPr="00F0477D" w:rsidRDefault="004417ED" w:rsidP="002251E4">
            <w:pPr>
              <w:spacing w:line="278" w:lineRule="auto"/>
              <w:rPr>
                <w:color w:val="7030A0"/>
                <w:sz w:val="20"/>
                <w:szCs w:val="20"/>
              </w:rPr>
            </w:pPr>
            <w:r w:rsidRPr="006E1981">
              <w:rPr>
                <w:color w:val="7030A0"/>
                <w:sz w:val="20"/>
                <w:szCs w:val="20"/>
              </w:rPr>
              <w:t>5</w:t>
            </w:r>
          </w:p>
        </w:tc>
        <w:tc>
          <w:tcPr>
            <w:tcW w:w="775" w:type="dxa"/>
          </w:tcPr>
          <w:p w14:paraId="6FC4E407"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6F6CCC70" w14:textId="77777777" w:rsidR="004417ED" w:rsidRPr="00F0477D" w:rsidRDefault="004417ED" w:rsidP="002251E4">
            <w:pPr>
              <w:spacing w:line="278" w:lineRule="auto"/>
              <w:rPr>
                <w:color w:val="7030A0"/>
                <w:sz w:val="20"/>
                <w:szCs w:val="20"/>
              </w:rPr>
            </w:pPr>
            <w:r w:rsidRPr="006E1981">
              <w:rPr>
                <w:color w:val="7030A0"/>
                <w:sz w:val="20"/>
                <w:szCs w:val="20"/>
              </w:rPr>
              <w:t>3</w:t>
            </w:r>
          </w:p>
        </w:tc>
      </w:tr>
      <w:tr w:rsidR="004417ED" w:rsidRPr="00F0477D" w14:paraId="4F90B206" w14:textId="77777777" w:rsidTr="002251E4">
        <w:trPr>
          <w:trHeight w:val="146"/>
        </w:trPr>
        <w:tc>
          <w:tcPr>
            <w:tcW w:w="4736" w:type="dxa"/>
            <w:vAlign w:val="center"/>
          </w:tcPr>
          <w:p w14:paraId="6134ED8B" w14:textId="77777777" w:rsidR="004417ED" w:rsidRPr="00F0477D" w:rsidRDefault="004417ED" w:rsidP="002251E4">
            <w:pPr>
              <w:spacing w:line="278" w:lineRule="auto"/>
              <w:rPr>
                <w:color w:val="7030A0"/>
                <w:sz w:val="20"/>
                <w:szCs w:val="20"/>
              </w:rPr>
            </w:pPr>
            <w:r w:rsidRPr="00F0477D">
              <w:rPr>
                <w:color w:val="7030A0"/>
                <w:sz w:val="20"/>
                <w:szCs w:val="20"/>
              </w:rPr>
              <w:t>Answer Creativity (Novelty of Insights, 1-5)</w:t>
            </w:r>
          </w:p>
        </w:tc>
        <w:tc>
          <w:tcPr>
            <w:tcW w:w="775" w:type="dxa"/>
          </w:tcPr>
          <w:p w14:paraId="4689D040" w14:textId="77777777" w:rsidR="004417ED" w:rsidRPr="00F0477D" w:rsidRDefault="004417ED" w:rsidP="002251E4">
            <w:pPr>
              <w:rPr>
                <w:color w:val="7030A0"/>
                <w:sz w:val="20"/>
                <w:szCs w:val="20"/>
              </w:rPr>
            </w:pPr>
            <w:r w:rsidRPr="00F0477D">
              <w:rPr>
                <w:color w:val="7030A0"/>
                <w:sz w:val="20"/>
                <w:szCs w:val="20"/>
              </w:rPr>
              <w:t>2</w:t>
            </w:r>
          </w:p>
        </w:tc>
        <w:tc>
          <w:tcPr>
            <w:tcW w:w="775" w:type="dxa"/>
          </w:tcPr>
          <w:p w14:paraId="30071087"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1A11C664" w14:textId="77777777" w:rsidR="004417ED" w:rsidRPr="00F0477D" w:rsidRDefault="004417ED" w:rsidP="002251E4">
            <w:pPr>
              <w:rPr>
                <w:color w:val="7030A0"/>
                <w:sz w:val="20"/>
                <w:szCs w:val="20"/>
              </w:rPr>
            </w:pPr>
            <w:r w:rsidRPr="006E1981">
              <w:rPr>
                <w:color w:val="7030A0"/>
                <w:sz w:val="20"/>
                <w:szCs w:val="20"/>
              </w:rPr>
              <w:t>2</w:t>
            </w:r>
          </w:p>
        </w:tc>
        <w:tc>
          <w:tcPr>
            <w:tcW w:w="775" w:type="dxa"/>
          </w:tcPr>
          <w:p w14:paraId="36F49869"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6087C2D1"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5349C17D" w14:textId="77777777" w:rsidR="004417ED" w:rsidRPr="00F0477D" w:rsidRDefault="004417ED" w:rsidP="002251E4">
            <w:pPr>
              <w:rPr>
                <w:color w:val="7030A0"/>
                <w:sz w:val="20"/>
                <w:szCs w:val="20"/>
              </w:rPr>
            </w:pPr>
            <w:r w:rsidRPr="006E1981">
              <w:rPr>
                <w:color w:val="7030A0"/>
                <w:sz w:val="20"/>
                <w:szCs w:val="20"/>
              </w:rPr>
              <w:t>4</w:t>
            </w:r>
          </w:p>
        </w:tc>
      </w:tr>
      <w:tr w:rsidR="004417ED" w:rsidRPr="00F0477D" w14:paraId="0E66B319" w14:textId="77777777" w:rsidTr="002251E4">
        <w:trPr>
          <w:trHeight w:val="146"/>
        </w:trPr>
        <w:tc>
          <w:tcPr>
            <w:tcW w:w="4736" w:type="dxa"/>
            <w:vAlign w:val="center"/>
          </w:tcPr>
          <w:p w14:paraId="7D0A734E" w14:textId="77777777" w:rsidR="004417ED" w:rsidRPr="00F0477D" w:rsidRDefault="004417ED" w:rsidP="002251E4">
            <w:pPr>
              <w:spacing w:line="278" w:lineRule="auto"/>
              <w:rPr>
                <w:color w:val="7030A0"/>
                <w:sz w:val="20"/>
                <w:szCs w:val="20"/>
              </w:rPr>
            </w:pPr>
            <w:r w:rsidRPr="00F0477D">
              <w:rPr>
                <w:color w:val="7030A0"/>
                <w:sz w:val="20"/>
                <w:szCs w:val="20"/>
              </w:rPr>
              <w:t>Hypothesis refinement (1-5)</w:t>
            </w:r>
          </w:p>
        </w:tc>
        <w:tc>
          <w:tcPr>
            <w:tcW w:w="775" w:type="dxa"/>
          </w:tcPr>
          <w:p w14:paraId="14F68374" w14:textId="77777777" w:rsidR="004417ED" w:rsidRPr="00F0477D" w:rsidRDefault="004417ED" w:rsidP="002251E4">
            <w:pPr>
              <w:rPr>
                <w:color w:val="7030A0"/>
                <w:sz w:val="20"/>
                <w:szCs w:val="20"/>
              </w:rPr>
            </w:pPr>
            <w:r w:rsidRPr="00F0477D">
              <w:rPr>
                <w:color w:val="7030A0"/>
                <w:sz w:val="20"/>
                <w:szCs w:val="20"/>
              </w:rPr>
              <w:t>2</w:t>
            </w:r>
          </w:p>
        </w:tc>
        <w:tc>
          <w:tcPr>
            <w:tcW w:w="775" w:type="dxa"/>
          </w:tcPr>
          <w:p w14:paraId="501DC664"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2150CE96"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34120551"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3262D070"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13E334A1" w14:textId="77777777" w:rsidR="004417ED" w:rsidRPr="00F0477D" w:rsidRDefault="004417ED" w:rsidP="002251E4">
            <w:pPr>
              <w:rPr>
                <w:color w:val="7030A0"/>
                <w:sz w:val="20"/>
                <w:szCs w:val="20"/>
              </w:rPr>
            </w:pPr>
            <w:r w:rsidRPr="006E1981">
              <w:rPr>
                <w:color w:val="7030A0"/>
                <w:sz w:val="20"/>
                <w:szCs w:val="20"/>
              </w:rPr>
              <w:t>3</w:t>
            </w:r>
          </w:p>
        </w:tc>
      </w:tr>
      <w:tr w:rsidR="004417ED" w:rsidRPr="00F0477D" w14:paraId="56259168" w14:textId="77777777" w:rsidTr="002251E4">
        <w:trPr>
          <w:trHeight w:val="146"/>
        </w:trPr>
        <w:tc>
          <w:tcPr>
            <w:tcW w:w="4736" w:type="dxa"/>
            <w:vAlign w:val="center"/>
          </w:tcPr>
          <w:p w14:paraId="14F178D0" w14:textId="77777777" w:rsidR="004417ED" w:rsidRPr="00F0477D" w:rsidRDefault="004417ED" w:rsidP="002251E4">
            <w:pPr>
              <w:spacing w:line="278" w:lineRule="auto"/>
              <w:rPr>
                <w:color w:val="7030A0"/>
                <w:sz w:val="20"/>
                <w:szCs w:val="20"/>
              </w:rPr>
            </w:pPr>
            <w:r w:rsidRPr="00F0477D">
              <w:rPr>
                <w:color w:val="7030A0"/>
                <w:sz w:val="20"/>
                <w:szCs w:val="20"/>
              </w:rPr>
              <w:t>Answer usefulness (1-5)</w:t>
            </w:r>
          </w:p>
        </w:tc>
        <w:tc>
          <w:tcPr>
            <w:tcW w:w="775" w:type="dxa"/>
          </w:tcPr>
          <w:p w14:paraId="0EB475EB" w14:textId="77777777" w:rsidR="004417ED" w:rsidRPr="00F0477D" w:rsidRDefault="004417ED" w:rsidP="002251E4">
            <w:pPr>
              <w:rPr>
                <w:color w:val="7030A0"/>
                <w:sz w:val="20"/>
                <w:szCs w:val="20"/>
              </w:rPr>
            </w:pPr>
            <w:r w:rsidRPr="00F0477D">
              <w:rPr>
                <w:color w:val="7030A0"/>
                <w:sz w:val="20"/>
                <w:szCs w:val="20"/>
              </w:rPr>
              <w:t>4</w:t>
            </w:r>
          </w:p>
        </w:tc>
        <w:tc>
          <w:tcPr>
            <w:tcW w:w="775" w:type="dxa"/>
          </w:tcPr>
          <w:p w14:paraId="3C1C6E3F"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29BE315E"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0078ABC2"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3061E554"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36A795AB" w14:textId="77777777" w:rsidR="004417ED" w:rsidRPr="00F0477D" w:rsidRDefault="004417ED" w:rsidP="002251E4">
            <w:pPr>
              <w:rPr>
                <w:color w:val="7030A0"/>
                <w:sz w:val="20"/>
                <w:szCs w:val="20"/>
              </w:rPr>
            </w:pPr>
            <w:r w:rsidRPr="006E1981">
              <w:rPr>
                <w:color w:val="7030A0"/>
                <w:sz w:val="20"/>
                <w:szCs w:val="20"/>
              </w:rPr>
              <w:t>5</w:t>
            </w:r>
          </w:p>
        </w:tc>
      </w:tr>
      <w:tr w:rsidR="004417ED" w:rsidRPr="00F0477D" w14:paraId="2ED72C40" w14:textId="77777777" w:rsidTr="002251E4">
        <w:trPr>
          <w:trHeight w:val="146"/>
        </w:trPr>
        <w:tc>
          <w:tcPr>
            <w:tcW w:w="4736" w:type="dxa"/>
            <w:vAlign w:val="center"/>
          </w:tcPr>
          <w:p w14:paraId="7A48217D" w14:textId="77777777" w:rsidR="004417ED" w:rsidRPr="00F0477D" w:rsidRDefault="004417ED" w:rsidP="002251E4">
            <w:pPr>
              <w:spacing w:line="278" w:lineRule="auto"/>
              <w:rPr>
                <w:color w:val="7030A0"/>
                <w:sz w:val="20"/>
                <w:szCs w:val="20"/>
              </w:rPr>
            </w:pPr>
            <w:r w:rsidRPr="00F0477D">
              <w:rPr>
                <w:color w:val="7030A0"/>
                <w:sz w:val="20"/>
                <w:szCs w:val="20"/>
              </w:rPr>
              <w:t>Answer readability (Logical coherence, 1-5)</w:t>
            </w:r>
          </w:p>
        </w:tc>
        <w:tc>
          <w:tcPr>
            <w:tcW w:w="775" w:type="dxa"/>
          </w:tcPr>
          <w:p w14:paraId="3C39A907" w14:textId="77777777" w:rsidR="004417ED" w:rsidRPr="00F0477D" w:rsidRDefault="004417ED" w:rsidP="002251E4">
            <w:pPr>
              <w:spacing w:line="278" w:lineRule="auto"/>
              <w:rPr>
                <w:color w:val="7030A0"/>
                <w:sz w:val="20"/>
                <w:szCs w:val="20"/>
              </w:rPr>
            </w:pPr>
            <w:r w:rsidRPr="00F0477D">
              <w:rPr>
                <w:color w:val="7030A0"/>
                <w:sz w:val="20"/>
                <w:szCs w:val="20"/>
              </w:rPr>
              <w:t>2</w:t>
            </w:r>
          </w:p>
        </w:tc>
        <w:tc>
          <w:tcPr>
            <w:tcW w:w="775" w:type="dxa"/>
          </w:tcPr>
          <w:p w14:paraId="0B164BAF" w14:textId="77777777" w:rsidR="004417ED" w:rsidRPr="00F0477D" w:rsidRDefault="004417ED" w:rsidP="002251E4">
            <w:pPr>
              <w:spacing w:line="278" w:lineRule="auto"/>
              <w:rPr>
                <w:color w:val="7030A0"/>
                <w:sz w:val="20"/>
                <w:szCs w:val="20"/>
              </w:rPr>
            </w:pPr>
            <w:r w:rsidRPr="006E1981">
              <w:rPr>
                <w:color w:val="7030A0"/>
                <w:sz w:val="20"/>
                <w:szCs w:val="20"/>
              </w:rPr>
              <w:t>3</w:t>
            </w:r>
          </w:p>
        </w:tc>
        <w:tc>
          <w:tcPr>
            <w:tcW w:w="775" w:type="dxa"/>
          </w:tcPr>
          <w:p w14:paraId="71623FC1"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6134BE61" w14:textId="77777777" w:rsidR="004417ED" w:rsidRPr="00F0477D" w:rsidRDefault="004417ED" w:rsidP="002251E4">
            <w:pPr>
              <w:spacing w:line="278" w:lineRule="auto"/>
              <w:rPr>
                <w:color w:val="7030A0"/>
                <w:sz w:val="20"/>
                <w:szCs w:val="20"/>
              </w:rPr>
            </w:pPr>
            <w:r w:rsidRPr="006E1981">
              <w:rPr>
                <w:color w:val="7030A0"/>
                <w:sz w:val="20"/>
                <w:szCs w:val="20"/>
              </w:rPr>
              <w:t>5</w:t>
            </w:r>
          </w:p>
        </w:tc>
        <w:tc>
          <w:tcPr>
            <w:tcW w:w="775" w:type="dxa"/>
          </w:tcPr>
          <w:p w14:paraId="3F788567"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0DA2850E" w14:textId="77777777" w:rsidR="004417ED" w:rsidRPr="00F0477D" w:rsidRDefault="004417ED" w:rsidP="002251E4">
            <w:pPr>
              <w:spacing w:line="278" w:lineRule="auto"/>
              <w:rPr>
                <w:color w:val="7030A0"/>
                <w:sz w:val="20"/>
                <w:szCs w:val="20"/>
              </w:rPr>
            </w:pPr>
            <w:r w:rsidRPr="006E1981">
              <w:rPr>
                <w:color w:val="7030A0"/>
                <w:sz w:val="20"/>
                <w:szCs w:val="20"/>
              </w:rPr>
              <w:t>3</w:t>
            </w:r>
          </w:p>
        </w:tc>
      </w:tr>
      <w:tr w:rsidR="004417ED" w:rsidRPr="00F0477D" w14:paraId="34088675" w14:textId="77777777" w:rsidTr="002251E4">
        <w:trPr>
          <w:trHeight w:val="146"/>
        </w:trPr>
        <w:tc>
          <w:tcPr>
            <w:tcW w:w="4736" w:type="dxa"/>
            <w:vAlign w:val="center"/>
          </w:tcPr>
          <w:p w14:paraId="0FC955A4" w14:textId="77777777" w:rsidR="004417ED" w:rsidRPr="00F0477D" w:rsidRDefault="004417ED" w:rsidP="002251E4">
            <w:pPr>
              <w:spacing w:line="278" w:lineRule="auto"/>
              <w:rPr>
                <w:color w:val="7030A0"/>
                <w:sz w:val="20"/>
                <w:szCs w:val="20"/>
              </w:rPr>
            </w:pPr>
            <w:r w:rsidRPr="00F0477D">
              <w:rPr>
                <w:color w:val="7030A0"/>
                <w:sz w:val="20"/>
                <w:szCs w:val="20"/>
              </w:rPr>
              <w:t>Conversation Consistency (1-5)</w:t>
            </w:r>
          </w:p>
        </w:tc>
        <w:tc>
          <w:tcPr>
            <w:tcW w:w="775" w:type="dxa"/>
          </w:tcPr>
          <w:p w14:paraId="39E72582" w14:textId="77777777" w:rsidR="004417ED" w:rsidRPr="00F0477D" w:rsidRDefault="004417ED" w:rsidP="002251E4">
            <w:pPr>
              <w:rPr>
                <w:color w:val="7030A0"/>
                <w:sz w:val="20"/>
                <w:szCs w:val="20"/>
              </w:rPr>
            </w:pPr>
            <w:r w:rsidRPr="00F0477D">
              <w:rPr>
                <w:color w:val="7030A0"/>
                <w:sz w:val="20"/>
                <w:szCs w:val="20"/>
              </w:rPr>
              <w:t>2</w:t>
            </w:r>
          </w:p>
        </w:tc>
        <w:tc>
          <w:tcPr>
            <w:tcW w:w="775" w:type="dxa"/>
          </w:tcPr>
          <w:p w14:paraId="7396B727" w14:textId="77777777" w:rsidR="004417ED" w:rsidRPr="00F0477D" w:rsidRDefault="004417ED" w:rsidP="002251E4">
            <w:pPr>
              <w:rPr>
                <w:color w:val="7030A0"/>
                <w:sz w:val="20"/>
                <w:szCs w:val="20"/>
              </w:rPr>
            </w:pPr>
            <w:r w:rsidRPr="006E1981">
              <w:rPr>
                <w:color w:val="7030A0"/>
                <w:sz w:val="20"/>
                <w:szCs w:val="20"/>
              </w:rPr>
              <w:t>2</w:t>
            </w:r>
          </w:p>
        </w:tc>
        <w:tc>
          <w:tcPr>
            <w:tcW w:w="775" w:type="dxa"/>
          </w:tcPr>
          <w:p w14:paraId="77FD4595"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4A634D0E"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5E8FE987"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51FEB8E8" w14:textId="77777777" w:rsidR="004417ED" w:rsidRPr="00F0477D" w:rsidRDefault="004417ED" w:rsidP="002251E4">
            <w:pPr>
              <w:rPr>
                <w:color w:val="7030A0"/>
                <w:sz w:val="20"/>
                <w:szCs w:val="20"/>
              </w:rPr>
            </w:pPr>
            <w:r w:rsidRPr="006E1981">
              <w:rPr>
                <w:color w:val="7030A0"/>
                <w:sz w:val="20"/>
                <w:szCs w:val="20"/>
              </w:rPr>
              <w:t>4</w:t>
            </w:r>
          </w:p>
        </w:tc>
      </w:tr>
      <w:tr w:rsidR="004417ED" w:rsidRPr="00F0477D" w14:paraId="5BE9E5D9" w14:textId="77777777" w:rsidTr="002251E4">
        <w:trPr>
          <w:trHeight w:val="404"/>
        </w:trPr>
        <w:tc>
          <w:tcPr>
            <w:tcW w:w="4736" w:type="dxa"/>
            <w:vAlign w:val="center"/>
          </w:tcPr>
          <w:p w14:paraId="461AF8BE" w14:textId="77777777" w:rsidR="004417ED" w:rsidRPr="00F0477D" w:rsidRDefault="004417ED" w:rsidP="002251E4">
            <w:pPr>
              <w:spacing w:line="278" w:lineRule="auto"/>
              <w:rPr>
                <w:color w:val="7030A0"/>
                <w:sz w:val="20"/>
                <w:szCs w:val="20"/>
              </w:rPr>
            </w:pPr>
            <w:r w:rsidRPr="00F0477D">
              <w:rPr>
                <w:color w:val="7030A0"/>
                <w:sz w:val="20"/>
                <w:szCs w:val="20"/>
              </w:rPr>
              <w:t>Fundamental Knowledge Correctness (Correctness of conclusions, 1-5)</w:t>
            </w:r>
          </w:p>
        </w:tc>
        <w:tc>
          <w:tcPr>
            <w:tcW w:w="775" w:type="dxa"/>
          </w:tcPr>
          <w:p w14:paraId="13C55A62" w14:textId="77777777" w:rsidR="004417ED" w:rsidRPr="00F0477D" w:rsidRDefault="004417ED" w:rsidP="002251E4">
            <w:pPr>
              <w:rPr>
                <w:color w:val="7030A0"/>
                <w:sz w:val="20"/>
                <w:szCs w:val="20"/>
              </w:rPr>
            </w:pPr>
            <w:r w:rsidRPr="00F0477D">
              <w:rPr>
                <w:color w:val="7030A0"/>
                <w:sz w:val="20"/>
                <w:szCs w:val="20"/>
              </w:rPr>
              <w:t>3</w:t>
            </w:r>
          </w:p>
        </w:tc>
        <w:tc>
          <w:tcPr>
            <w:tcW w:w="775" w:type="dxa"/>
          </w:tcPr>
          <w:p w14:paraId="15290E69"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631A9D72"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0F170D50"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026662F3"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2CEEB030" w14:textId="77777777" w:rsidR="004417ED" w:rsidRPr="00F0477D" w:rsidRDefault="004417ED" w:rsidP="002251E4">
            <w:pPr>
              <w:rPr>
                <w:color w:val="7030A0"/>
                <w:sz w:val="20"/>
                <w:szCs w:val="20"/>
              </w:rPr>
            </w:pPr>
            <w:r w:rsidRPr="006E1981">
              <w:rPr>
                <w:color w:val="7030A0"/>
                <w:sz w:val="20"/>
                <w:szCs w:val="20"/>
              </w:rPr>
              <w:t>3</w:t>
            </w:r>
          </w:p>
        </w:tc>
      </w:tr>
      <w:tr w:rsidR="004417ED" w:rsidRPr="00F0477D" w14:paraId="72D580DC" w14:textId="77777777" w:rsidTr="002251E4">
        <w:trPr>
          <w:trHeight w:val="146"/>
        </w:trPr>
        <w:tc>
          <w:tcPr>
            <w:tcW w:w="4736" w:type="dxa"/>
            <w:vAlign w:val="center"/>
          </w:tcPr>
          <w:p w14:paraId="3723A075" w14:textId="77777777" w:rsidR="004417ED" w:rsidRPr="00F0477D" w:rsidRDefault="004417ED" w:rsidP="002251E4">
            <w:pPr>
              <w:spacing w:line="278" w:lineRule="auto"/>
              <w:rPr>
                <w:color w:val="7030A0"/>
                <w:sz w:val="20"/>
                <w:szCs w:val="20"/>
              </w:rPr>
            </w:pPr>
            <w:r w:rsidRPr="00F0477D">
              <w:rPr>
                <w:color w:val="7030A0"/>
                <w:sz w:val="20"/>
                <w:szCs w:val="20"/>
              </w:rPr>
              <w:t>Self-correction and iteration (1-5)</w:t>
            </w:r>
          </w:p>
        </w:tc>
        <w:tc>
          <w:tcPr>
            <w:tcW w:w="775" w:type="dxa"/>
          </w:tcPr>
          <w:p w14:paraId="6CCF6E2F" w14:textId="77777777" w:rsidR="004417ED" w:rsidRPr="00F0477D" w:rsidRDefault="004417ED" w:rsidP="002251E4">
            <w:pPr>
              <w:spacing w:line="278" w:lineRule="auto"/>
              <w:rPr>
                <w:color w:val="7030A0"/>
                <w:sz w:val="20"/>
                <w:szCs w:val="20"/>
              </w:rPr>
            </w:pPr>
            <w:r w:rsidRPr="00F0477D">
              <w:rPr>
                <w:color w:val="7030A0"/>
                <w:sz w:val="20"/>
                <w:szCs w:val="20"/>
              </w:rPr>
              <w:t>2</w:t>
            </w:r>
          </w:p>
        </w:tc>
        <w:tc>
          <w:tcPr>
            <w:tcW w:w="775" w:type="dxa"/>
          </w:tcPr>
          <w:p w14:paraId="6CC2FE6D" w14:textId="77777777" w:rsidR="004417ED" w:rsidRPr="00F0477D" w:rsidRDefault="004417ED" w:rsidP="002251E4">
            <w:pPr>
              <w:spacing w:line="278" w:lineRule="auto"/>
              <w:rPr>
                <w:color w:val="7030A0"/>
                <w:sz w:val="20"/>
                <w:szCs w:val="20"/>
              </w:rPr>
            </w:pPr>
            <w:r w:rsidRPr="006E1981">
              <w:rPr>
                <w:color w:val="7030A0"/>
                <w:sz w:val="20"/>
                <w:szCs w:val="20"/>
              </w:rPr>
              <w:t>2</w:t>
            </w:r>
          </w:p>
        </w:tc>
        <w:tc>
          <w:tcPr>
            <w:tcW w:w="775" w:type="dxa"/>
          </w:tcPr>
          <w:p w14:paraId="0FA79775" w14:textId="77777777" w:rsidR="004417ED" w:rsidRPr="00F0477D" w:rsidRDefault="004417ED" w:rsidP="002251E4">
            <w:pPr>
              <w:spacing w:line="278" w:lineRule="auto"/>
              <w:rPr>
                <w:color w:val="7030A0"/>
                <w:sz w:val="20"/>
                <w:szCs w:val="20"/>
              </w:rPr>
            </w:pPr>
            <w:r w:rsidRPr="006E1981">
              <w:rPr>
                <w:color w:val="7030A0"/>
                <w:sz w:val="20"/>
                <w:szCs w:val="20"/>
              </w:rPr>
              <w:t>4</w:t>
            </w:r>
          </w:p>
        </w:tc>
        <w:tc>
          <w:tcPr>
            <w:tcW w:w="775" w:type="dxa"/>
          </w:tcPr>
          <w:p w14:paraId="2B6A20B9" w14:textId="77777777" w:rsidR="004417ED" w:rsidRPr="00F0477D" w:rsidRDefault="004417ED" w:rsidP="002251E4">
            <w:pPr>
              <w:spacing w:line="278" w:lineRule="auto"/>
              <w:rPr>
                <w:color w:val="7030A0"/>
                <w:sz w:val="20"/>
                <w:szCs w:val="20"/>
              </w:rPr>
            </w:pPr>
            <w:r w:rsidRPr="006E1981">
              <w:rPr>
                <w:color w:val="7030A0"/>
                <w:sz w:val="20"/>
                <w:szCs w:val="20"/>
              </w:rPr>
              <w:t>5</w:t>
            </w:r>
          </w:p>
        </w:tc>
        <w:tc>
          <w:tcPr>
            <w:tcW w:w="775" w:type="dxa"/>
          </w:tcPr>
          <w:p w14:paraId="21761C0C" w14:textId="77777777" w:rsidR="004417ED" w:rsidRPr="00F0477D" w:rsidRDefault="004417ED" w:rsidP="002251E4">
            <w:pPr>
              <w:spacing w:line="278" w:lineRule="auto"/>
              <w:rPr>
                <w:color w:val="7030A0"/>
                <w:sz w:val="20"/>
                <w:szCs w:val="20"/>
              </w:rPr>
            </w:pPr>
            <w:r w:rsidRPr="006E1981">
              <w:rPr>
                <w:color w:val="7030A0"/>
                <w:sz w:val="20"/>
                <w:szCs w:val="20"/>
              </w:rPr>
              <w:t>3</w:t>
            </w:r>
          </w:p>
        </w:tc>
        <w:tc>
          <w:tcPr>
            <w:tcW w:w="775" w:type="dxa"/>
          </w:tcPr>
          <w:p w14:paraId="4B1EACBC" w14:textId="77777777" w:rsidR="004417ED" w:rsidRPr="00F0477D" w:rsidRDefault="004417ED" w:rsidP="002251E4">
            <w:pPr>
              <w:spacing w:line="278" w:lineRule="auto"/>
              <w:rPr>
                <w:color w:val="7030A0"/>
                <w:sz w:val="20"/>
                <w:szCs w:val="20"/>
              </w:rPr>
            </w:pPr>
            <w:r w:rsidRPr="006E1981">
              <w:rPr>
                <w:color w:val="7030A0"/>
                <w:sz w:val="20"/>
                <w:szCs w:val="20"/>
              </w:rPr>
              <w:t>2</w:t>
            </w:r>
          </w:p>
        </w:tc>
      </w:tr>
      <w:tr w:rsidR="004417ED" w:rsidRPr="00F0477D" w14:paraId="2433A208" w14:textId="77777777" w:rsidTr="002251E4">
        <w:trPr>
          <w:trHeight w:val="146"/>
        </w:trPr>
        <w:tc>
          <w:tcPr>
            <w:tcW w:w="4736" w:type="dxa"/>
            <w:vAlign w:val="center"/>
          </w:tcPr>
          <w:p w14:paraId="03BD6C97" w14:textId="77777777" w:rsidR="004417ED" w:rsidRPr="00F0477D" w:rsidRDefault="004417ED" w:rsidP="002251E4">
            <w:pPr>
              <w:spacing w:line="278" w:lineRule="auto"/>
              <w:rPr>
                <w:color w:val="7030A0"/>
                <w:sz w:val="20"/>
                <w:szCs w:val="20"/>
              </w:rPr>
            </w:pPr>
            <w:r w:rsidRPr="00F0477D">
              <w:rPr>
                <w:color w:val="7030A0"/>
                <w:sz w:val="20"/>
                <w:szCs w:val="20"/>
              </w:rPr>
              <w:t>General Score for the quality of Conversations (1-5)</w:t>
            </w:r>
          </w:p>
        </w:tc>
        <w:tc>
          <w:tcPr>
            <w:tcW w:w="775" w:type="dxa"/>
          </w:tcPr>
          <w:p w14:paraId="14FB894A" w14:textId="77777777" w:rsidR="004417ED" w:rsidRPr="00F0477D" w:rsidRDefault="004417ED" w:rsidP="002251E4">
            <w:pPr>
              <w:rPr>
                <w:color w:val="7030A0"/>
                <w:sz w:val="20"/>
                <w:szCs w:val="20"/>
              </w:rPr>
            </w:pPr>
            <w:r w:rsidRPr="00F0477D">
              <w:rPr>
                <w:color w:val="7030A0"/>
                <w:sz w:val="20"/>
                <w:szCs w:val="20"/>
              </w:rPr>
              <w:t>3</w:t>
            </w:r>
          </w:p>
        </w:tc>
        <w:tc>
          <w:tcPr>
            <w:tcW w:w="775" w:type="dxa"/>
          </w:tcPr>
          <w:p w14:paraId="10CEAAB6" w14:textId="77777777" w:rsidR="004417ED" w:rsidRPr="00F0477D" w:rsidRDefault="004417ED" w:rsidP="002251E4">
            <w:pPr>
              <w:rPr>
                <w:color w:val="7030A0"/>
                <w:sz w:val="20"/>
                <w:szCs w:val="20"/>
              </w:rPr>
            </w:pPr>
            <w:r w:rsidRPr="006E1981">
              <w:rPr>
                <w:color w:val="7030A0"/>
                <w:sz w:val="20"/>
                <w:szCs w:val="20"/>
              </w:rPr>
              <w:t>3</w:t>
            </w:r>
          </w:p>
        </w:tc>
        <w:tc>
          <w:tcPr>
            <w:tcW w:w="775" w:type="dxa"/>
          </w:tcPr>
          <w:p w14:paraId="6377BEE3" w14:textId="77777777" w:rsidR="004417ED" w:rsidRPr="00F0477D" w:rsidRDefault="004417ED" w:rsidP="002251E4">
            <w:pPr>
              <w:rPr>
                <w:color w:val="7030A0"/>
                <w:sz w:val="20"/>
                <w:szCs w:val="20"/>
              </w:rPr>
            </w:pPr>
            <w:r w:rsidRPr="006E1981">
              <w:rPr>
                <w:color w:val="7030A0"/>
                <w:sz w:val="20"/>
                <w:szCs w:val="20"/>
              </w:rPr>
              <w:t>4</w:t>
            </w:r>
          </w:p>
        </w:tc>
        <w:tc>
          <w:tcPr>
            <w:tcW w:w="775" w:type="dxa"/>
          </w:tcPr>
          <w:p w14:paraId="03E30234"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36D84268" w14:textId="77777777" w:rsidR="004417ED" w:rsidRPr="00F0477D" w:rsidRDefault="004417ED" w:rsidP="002251E4">
            <w:pPr>
              <w:rPr>
                <w:color w:val="7030A0"/>
                <w:sz w:val="20"/>
                <w:szCs w:val="20"/>
              </w:rPr>
            </w:pPr>
            <w:r w:rsidRPr="006E1981">
              <w:rPr>
                <w:color w:val="7030A0"/>
                <w:sz w:val="20"/>
                <w:szCs w:val="20"/>
              </w:rPr>
              <w:t>5</w:t>
            </w:r>
          </w:p>
        </w:tc>
        <w:tc>
          <w:tcPr>
            <w:tcW w:w="775" w:type="dxa"/>
          </w:tcPr>
          <w:p w14:paraId="21786E7E" w14:textId="77777777" w:rsidR="004417ED" w:rsidRPr="00F0477D" w:rsidRDefault="004417ED" w:rsidP="002251E4">
            <w:pPr>
              <w:rPr>
                <w:color w:val="7030A0"/>
                <w:sz w:val="20"/>
                <w:szCs w:val="20"/>
              </w:rPr>
            </w:pPr>
            <w:r w:rsidRPr="006E1981">
              <w:rPr>
                <w:color w:val="7030A0"/>
                <w:sz w:val="20"/>
                <w:szCs w:val="20"/>
              </w:rPr>
              <w:t>4</w:t>
            </w:r>
          </w:p>
        </w:tc>
      </w:tr>
    </w:tbl>
    <w:p w14:paraId="6BDBC09B" w14:textId="77777777" w:rsidR="004417ED" w:rsidRDefault="004417ED" w:rsidP="004417ED">
      <w:pPr>
        <w:spacing w:after="160" w:line="278" w:lineRule="auto"/>
        <w:jc w:val="both"/>
      </w:pPr>
    </w:p>
    <w:p w14:paraId="6878E0E2" w14:textId="77777777" w:rsidR="004417ED" w:rsidRPr="00F0477D" w:rsidRDefault="004417ED" w:rsidP="004417ED">
      <w:pPr>
        <w:jc w:val="both"/>
        <w:rPr>
          <w:color w:val="7030A0"/>
        </w:rPr>
      </w:pPr>
      <w:r w:rsidRPr="00F0477D">
        <w:rPr>
          <w:color w:val="7030A0"/>
        </w:rPr>
        <w:t>The initial answer from SM-1 seems to be very good. However, the discussions are not systematic and connected. When inquired about domains outside of the topics of the discussion (e.g., the question about characterization methods in a Fe-Pt electrodeposition discussion), the assistant gives broad and shallow answers in finding new low-level ideas, which is good for accessing new research. However, few higher-level research questions have been generated, and the discussions did not offer any guidance on where the discussion can be extended.  Overall, the discussions are very shallow and flat, containing a little bit of science (trends and relationships) between control parameters and the behavior of the Fe-Pt system. Without reminding the assistant about the original goal (traditional direct prompting method), the conversations will gradually ramble astray from the original goal, reflecting the difficulty for the assistant (GPT-4o) in focusing on and progressing the key question for the inquiry.</w:t>
      </w:r>
    </w:p>
    <w:p w14:paraId="00583192" w14:textId="77777777" w:rsidR="004417ED" w:rsidRPr="00F0477D" w:rsidRDefault="004417ED" w:rsidP="004417ED">
      <w:pPr>
        <w:jc w:val="both"/>
        <w:rPr>
          <w:color w:val="7030A0"/>
        </w:rPr>
      </w:pPr>
    </w:p>
    <w:p w14:paraId="52725DFE" w14:textId="77777777" w:rsidR="004417ED" w:rsidRPr="00F0477D" w:rsidRDefault="004417ED" w:rsidP="004417ED">
      <w:pPr>
        <w:jc w:val="both"/>
        <w:rPr>
          <w:color w:val="7030A0"/>
          <w:spacing w:val="-4"/>
        </w:rPr>
      </w:pPr>
      <w:r w:rsidRPr="00F0477D">
        <w:rPr>
          <w:color w:val="7030A0"/>
        </w:rPr>
        <w:t>After examining the traditional direct prompting style with Argo GPT-4o “Science Assistant” pre-prompt, the effect of reformulating user prompts based on the Socratic Method is examined</w:t>
      </w:r>
      <w:r w:rsidRPr="00F0477D">
        <w:rPr>
          <w:color w:val="7030A0"/>
          <w:spacing w:val="-4"/>
        </w:rPr>
        <w:t xml:space="preserve">. Contrary to the direct prompting method with the “Science Assistant” pre-prompt, using the same user prompts, Socratic Reformulation leads to a short, high-level, and systematic summary of the specific inquiry yet offers follow-up questions for possible extensions of the questions from the user or the high-level summary generated. With the same direct user prompts, the Socratic Method pre-prompt has difficulty providing the details required to conduct actual experiments, which limits its usefulness in general inquiry about the research field outside of the user's domain knowledge. However, by constraining the discussion at a very high level with trivial details neglected, the </w:t>
      </w:r>
      <w:r w:rsidRPr="00F0477D">
        <w:rPr>
          <w:color w:val="7030A0"/>
        </w:rPr>
        <w:t xml:space="preserve">Socratic Method can focus on assisting with higher-level research discussions, hypothesis generations, bottleneck identifications, and scientific discoveries. </w:t>
      </w:r>
    </w:p>
    <w:p w14:paraId="088CBCB5" w14:textId="77777777" w:rsidR="004417ED" w:rsidRPr="00F0477D" w:rsidRDefault="004417ED" w:rsidP="004417ED">
      <w:pPr>
        <w:jc w:val="both"/>
        <w:rPr>
          <w:color w:val="7030A0"/>
          <w:spacing w:val="-4"/>
        </w:rPr>
      </w:pPr>
    </w:p>
    <w:p w14:paraId="1A302F0B" w14:textId="77777777" w:rsidR="004417ED" w:rsidRPr="00F0477D" w:rsidRDefault="004417ED" w:rsidP="004417ED">
      <w:pPr>
        <w:shd w:val="clear" w:color="auto" w:fill="FFFFFF"/>
        <w:spacing w:after="360" w:line="288" w:lineRule="atLeast"/>
        <w:jc w:val="both"/>
        <w:rPr>
          <w:color w:val="7030A0"/>
        </w:rPr>
      </w:pPr>
      <w:r w:rsidRPr="00F0477D">
        <w:rPr>
          <w:color w:val="7030A0"/>
        </w:rPr>
        <w:t>To evaluate the efficiency of SM pre-prompt for research discovery, a scientific inquiry pipeline of “definition”- Chain-of-thought follow-up questions copy-pasted from SM preprompt – “Maieutics” was established, with a goal of unraveling the same aspects from the traditional direct prompting examples. Using the logical framework and follow-up questions from the SM pre-</w:t>
      </w:r>
      <w:r w:rsidRPr="00F0477D">
        <w:rPr>
          <w:color w:val="7030A0"/>
        </w:rPr>
        <w:lastRenderedPageBreak/>
        <w:t>prompt (instead of reformulated traditional direct prompts), the discussions show a focused progression of insights in the Fe-Pt electrodeposition system, guided by the choice of inquiry with priority set by the user. During prompting, several trends and high-level relationships were brought up (e.g., the balance of surface quality and impurity level by using additives, the balance of compositional inhomogeneity, and composition control by changing total concentrations of depositing species). Compared to the traditional direct prompting strategy with a “Science Assistant” pre-prompt, a similar level of guidance on experimental details was given after the final “Maieutics” step. However, the final answer with SM prompts and pre-prompt is more systematic, more scientifically concise, and more layered than the non-SM method, with multiple hypotheses and general trends that are worth investigating for fundamental research brought up by the assistant.</w:t>
      </w:r>
    </w:p>
    <w:p w14:paraId="458970D1" w14:textId="77777777" w:rsidR="004417ED" w:rsidRDefault="004417ED" w:rsidP="004417ED">
      <w:pPr>
        <w:shd w:val="clear" w:color="auto" w:fill="FFFFFF"/>
        <w:spacing w:after="360" w:line="288" w:lineRule="atLeast"/>
        <w:jc w:val="both"/>
        <w:rPr>
          <w:color w:val="7030A0"/>
          <w:spacing w:val="-4"/>
        </w:rPr>
      </w:pPr>
      <w:r w:rsidRPr="00F0477D">
        <w:rPr>
          <w:color w:val="7030A0"/>
          <w:spacing w:val="-4"/>
        </w:rPr>
        <w:t xml:space="preserve">After evaluating the effectiveness of SM prompts and pre-prompts on scientific discussion and discovery with specific goals, the capability for SM prompts and pre-prompts on the progression of fundamental research discussion and discovery is further evaluated with only a general research goal (Fe-Pt ELDP research). By using (“copy-pasting”) follow-up prompts from SM pre-prompt and </w:t>
      </w:r>
      <w:r w:rsidRPr="00F0477D">
        <w:rPr>
          <w:color w:val="7030A0"/>
        </w:rPr>
        <w:t>occasionally</w:t>
      </w:r>
      <w:r w:rsidRPr="00F0477D">
        <w:rPr>
          <w:color w:val="7030A0"/>
          <w:spacing w:val="-4"/>
        </w:rPr>
        <w:t xml:space="preserve"> assisting the assistant to focus on the specifics with single Socratic prompts (mostly “Maieutics” (e.g. SM-4 Q11 &amp; Q12) , “Recollection” (e.g. SM-4 Q4 &amp; Q10), “Definition” (e.g. SM-4 Q5 &amp; Q9), and “Irony” (e.g. SM-4 Q2 &amp; Q5)), astonishingly, after only four rounds of discussion, a systematic, organized, and concise research conversation has been synthesized. Further extension of the model leads to knowledge for designing research ideas for alloy electrodeposition projects with sufficient experimental details and scientific hypotheses to explore. Such a degree of complexity is very difficult to control and constrain with traditional direct prompting strategy, without substantial efforts in fine-tuning the prompts and domain knowledge. Thus, when the goal of an inquiry is just to generate research plans and hypotheses, SM pre-prompts and SM prompts enable, assist, and catalyze in-depth scientific discussions. </w:t>
      </w:r>
    </w:p>
    <w:p w14:paraId="44B9E821" w14:textId="77777777" w:rsidR="004417ED" w:rsidRPr="00F0477D" w:rsidRDefault="004417ED" w:rsidP="004417ED">
      <w:pPr>
        <w:shd w:val="clear" w:color="auto" w:fill="FFFFFF"/>
        <w:spacing w:after="360" w:line="288" w:lineRule="atLeast"/>
        <w:jc w:val="both"/>
        <w:rPr>
          <w:color w:val="7030A0"/>
          <w:spacing w:val="-4"/>
        </w:rPr>
      </w:pPr>
      <w:r w:rsidRPr="00F0477D">
        <w:rPr>
          <w:color w:val="7030A0"/>
          <w:spacing w:val="-4"/>
        </w:rPr>
        <w:t xml:space="preserve">Considering the advantages of the conventional “Science Assistant” pre-prompt, applying the SM prompting pipeline (from the SM pre-prompt and prompts example) to conventional pre-prompts might lead to broader discussions but with satisfactory scientific depth. Furthermore, by using the same Socratic prompts, the efficiency in SM pre-prompt on scientific discovery and exploration can be evaluated (instead of the quality of the prompts). Thus, those prompts developed in SM-4 are directly copy-pasted as prompts with Argo (GPT-4o) “Science Assistant” pre-prompt. </w:t>
      </w:r>
    </w:p>
    <w:p w14:paraId="2B0B0A8A" w14:textId="77777777" w:rsidR="004417ED" w:rsidRPr="00F0477D" w:rsidRDefault="004417ED" w:rsidP="004417ED">
      <w:pPr>
        <w:shd w:val="clear" w:color="auto" w:fill="FFFFFF"/>
        <w:spacing w:after="360" w:line="288" w:lineRule="atLeast"/>
        <w:jc w:val="both"/>
        <w:rPr>
          <w:color w:val="7030A0"/>
          <w:spacing w:val="-4"/>
        </w:rPr>
      </w:pPr>
      <w:r w:rsidRPr="00F0477D">
        <w:rPr>
          <w:color w:val="7030A0"/>
          <w:spacing w:val="-4"/>
        </w:rPr>
        <w:t xml:space="preserve">Argo GPT-4o “Research Assistant” pre-prompt leads to results with very high accuracy with respect to the prompts given yet giving creative applicational answers and aspects centered on the Fe-Pt ELDP problem. However, “Science Assistant” pre-prompt usually hyperfocus on specific concepts in the prompts instead of scientific concepts in exploring fundamental science. The answer is less concise than the SM pre-prompt, and the answers from previous prompts have a lower impact on the analysis in later inquiries. Such behavior indicates the superior capability of self-correction and iteration of the SM pre-prompt. </w:t>
      </w:r>
    </w:p>
    <w:p w14:paraId="61A00DB9" w14:textId="77777777" w:rsidR="004417ED" w:rsidRDefault="004417ED" w:rsidP="004417ED">
      <w:pPr>
        <w:shd w:val="clear" w:color="auto" w:fill="FFFFFF"/>
        <w:spacing w:after="360" w:line="288" w:lineRule="atLeast"/>
        <w:jc w:val="both"/>
        <w:rPr>
          <w:color w:val="7030A0"/>
          <w:spacing w:val="-4"/>
        </w:rPr>
      </w:pPr>
      <w:r w:rsidRPr="00F0477D">
        <w:rPr>
          <w:color w:val="7030A0"/>
          <w:spacing w:val="-4"/>
        </w:rPr>
        <w:t xml:space="preserve">The formulation in Socratic prompts and </w:t>
      </w:r>
      <w:r>
        <w:rPr>
          <w:color w:val="7030A0"/>
          <w:spacing w:val="-4"/>
        </w:rPr>
        <w:t>COT</w:t>
      </w:r>
      <w:r w:rsidRPr="00F0477D">
        <w:rPr>
          <w:color w:val="7030A0"/>
          <w:spacing w:val="-4"/>
        </w:rPr>
        <w:t xml:space="preserve">s improves the focus of the “Science Assistant” pre-prompt, which stabilizes its capabilities of connecting general concepts from a vast space of different </w:t>
      </w:r>
      <w:r w:rsidRPr="00F0477D">
        <w:rPr>
          <w:color w:val="7030A0"/>
          <w:spacing w:val="-4"/>
        </w:rPr>
        <w:lastRenderedPageBreak/>
        <w:t xml:space="preserve">domains to the topic of interest by the user. The synergy between Socratic prompts and </w:t>
      </w:r>
      <w:r>
        <w:rPr>
          <w:color w:val="7030A0"/>
          <w:spacing w:val="-4"/>
        </w:rPr>
        <w:t>COT</w:t>
      </w:r>
      <w:r w:rsidRPr="00F0477D">
        <w:rPr>
          <w:color w:val="7030A0"/>
          <w:spacing w:val="-4"/>
        </w:rPr>
        <w:t xml:space="preserve">s with “Science Assistant” pre-prompt may help guide stable explorations of scientific ideas for applicational research. </w:t>
      </w:r>
    </w:p>
    <w:p w14:paraId="543B57E2" w14:textId="77777777" w:rsidR="004417ED" w:rsidRPr="006E1981" w:rsidRDefault="004417ED" w:rsidP="004417ED">
      <w:pPr>
        <w:shd w:val="clear" w:color="auto" w:fill="FFFFFF"/>
        <w:spacing w:after="360" w:line="288" w:lineRule="atLeast"/>
        <w:jc w:val="both"/>
        <w:rPr>
          <w:color w:val="7030A0"/>
          <w:spacing w:val="-4"/>
        </w:rPr>
      </w:pPr>
      <w:r w:rsidRPr="006E1981">
        <w:rPr>
          <w:color w:val="7030A0"/>
          <w:spacing w:val="-4"/>
        </w:rPr>
        <w:t>From the previous exercise about Socratic prompts and COTs with “Science Assistant” pre-prompt, it seems that the focus of Argo (GPT-4o) gradually diffuses away during the conversations. Thus, to check if a concentrated inquiry could improve the depth of the answer (and to see if there is a lazy way of using generated Socratic prompts to “Science Assistant” pre-prompt), all the prompts are combined into the one-block prompt for inquiring Argo (GPT-4o) with “Science Assistant” pre-prompt.</w:t>
      </w:r>
    </w:p>
    <w:p w14:paraId="03A7659A" w14:textId="77777777" w:rsidR="004417ED" w:rsidRPr="006E1981" w:rsidRDefault="004417ED" w:rsidP="004417ED">
      <w:pPr>
        <w:shd w:val="clear" w:color="auto" w:fill="FFFFFF"/>
        <w:spacing w:after="360" w:line="288" w:lineRule="atLeast"/>
        <w:jc w:val="both"/>
        <w:rPr>
          <w:color w:val="7030A0"/>
          <w:spacing w:val="-4"/>
        </w:rPr>
      </w:pPr>
      <w:r w:rsidRPr="006E1981">
        <w:rPr>
          <w:color w:val="7030A0"/>
          <w:spacing w:val="-4"/>
        </w:rPr>
        <w:t xml:space="preserve">However, it seems that Argo (GPT-4o) with “Science Assistant” pre-prompt also gets </w:t>
      </w:r>
      <w:r>
        <w:rPr>
          <w:color w:val="7030A0"/>
          <w:spacing w:val="-4"/>
        </w:rPr>
        <w:t xml:space="preserve">very </w:t>
      </w:r>
      <w:r w:rsidRPr="006E1981">
        <w:rPr>
          <w:color w:val="7030A0"/>
          <w:spacing w:val="-4"/>
        </w:rPr>
        <w:t>lazy, focusing on giving an answer as easily as possible. Contrary to the details from the step-by-step prompting, fewer details are given in each of the prompts given. Compared to Socratic prompts and COTs with SM pre-prompt, the answer is less creative in connecting broader concepts from a vast domain. Compared to the Socratic prompts and COTs with “Science Assistant” pre-prompt, it gives fewer hypotheses and fundamental knowledge. Regardless, for prompters without specific domain knowledge, this approach gives a more systematic research plan compared to traditional direct prompting with “Science Assistant” pre-prompt.</w:t>
      </w:r>
    </w:p>
    <w:p w14:paraId="47F17905" w14:textId="77777777" w:rsidR="004417ED" w:rsidRPr="00F0477D" w:rsidRDefault="004417ED" w:rsidP="004417ED">
      <w:pPr>
        <w:shd w:val="clear" w:color="auto" w:fill="FFFFFF"/>
        <w:spacing w:after="360" w:line="288" w:lineRule="atLeast"/>
        <w:jc w:val="both"/>
        <w:rPr>
          <w:color w:val="7030A0"/>
          <w:spacing w:val="-4"/>
        </w:rPr>
      </w:pPr>
    </w:p>
    <w:p w14:paraId="15BC97E0" w14:textId="77777777" w:rsidR="004417ED" w:rsidRPr="00F0477D" w:rsidRDefault="004417ED" w:rsidP="004417ED">
      <w:pPr>
        <w:shd w:val="clear" w:color="auto" w:fill="FFFFFF"/>
        <w:spacing w:after="360" w:line="288" w:lineRule="atLeast"/>
        <w:jc w:val="both"/>
        <w:rPr>
          <w:color w:val="7030A0"/>
          <w:spacing w:val="-4"/>
        </w:rPr>
      </w:pPr>
    </w:p>
    <w:p w14:paraId="7F1B24CB" w14:textId="77777777" w:rsidR="004417ED" w:rsidRDefault="004417ED" w:rsidP="004417ED">
      <w:pPr>
        <w:spacing w:after="160" w:line="278" w:lineRule="auto"/>
        <w:jc w:val="both"/>
      </w:pPr>
    </w:p>
    <w:p w14:paraId="4F5F7755" w14:textId="77777777" w:rsidR="004417ED" w:rsidRDefault="004417ED" w:rsidP="004417ED">
      <w:pPr>
        <w:spacing w:after="160" w:line="278" w:lineRule="auto"/>
        <w:jc w:val="both"/>
      </w:pPr>
    </w:p>
    <w:p w14:paraId="1C71CDD3" w14:textId="77777777" w:rsidR="004417ED" w:rsidRDefault="004417ED" w:rsidP="004417ED">
      <w:pPr>
        <w:spacing w:after="160" w:line="278" w:lineRule="auto"/>
        <w:jc w:val="both"/>
      </w:pPr>
    </w:p>
    <w:p w14:paraId="54F1D83D" w14:textId="77777777" w:rsidR="004417ED" w:rsidRDefault="004417ED" w:rsidP="004417ED">
      <w:pPr>
        <w:spacing w:after="160" w:line="278" w:lineRule="auto"/>
        <w:jc w:val="both"/>
      </w:pPr>
    </w:p>
    <w:p w14:paraId="5D018C07" w14:textId="77777777" w:rsidR="004417ED" w:rsidRDefault="004417ED" w:rsidP="004417ED">
      <w:pPr>
        <w:spacing w:after="160" w:line="278" w:lineRule="auto"/>
        <w:jc w:val="both"/>
      </w:pPr>
    </w:p>
    <w:p w14:paraId="1F65C9A7" w14:textId="77777777" w:rsidR="004417ED" w:rsidRDefault="004417ED" w:rsidP="004417ED">
      <w:pPr>
        <w:spacing w:after="160" w:line="278" w:lineRule="auto"/>
        <w:jc w:val="both"/>
      </w:pPr>
    </w:p>
    <w:p w14:paraId="1EF5CEBB" w14:textId="77777777" w:rsidR="004417ED" w:rsidRDefault="004417ED" w:rsidP="004417ED">
      <w:pPr>
        <w:spacing w:after="160" w:line="278" w:lineRule="auto"/>
        <w:jc w:val="both"/>
      </w:pPr>
    </w:p>
    <w:p w14:paraId="5708A536" w14:textId="77777777" w:rsidR="004417ED" w:rsidRDefault="004417ED" w:rsidP="004417ED">
      <w:pPr>
        <w:spacing w:after="160" w:line="278" w:lineRule="auto"/>
        <w:jc w:val="both"/>
      </w:pPr>
    </w:p>
    <w:p w14:paraId="01B6FB30" w14:textId="77777777" w:rsidR="004417ED" w:rsidRDefault="004417ED" w:rsidP="004417ED">
      <w:pPr>
        <w:spacing w:after="160" w:line="278" w:lineRule="auto"/>
      </w:pPr>
      <w:r>
        <w:br w:type="page"/>
      </w:r>
    </w:p>
    <w:p w14:paraId="63CF097F" w14:textId="77777777" w:rsidR="004417ED" w:rsidRDefault="004417ED" w:rsidP="004417ED">
      <w:pPr>
        <w:jc w:val="both"/>
      </w:pPr>
      <w:r w:rsidRPr="0008515D">
        <w:lastRenderedPageBreak/>
        <w:t>Topic:  “Choose suitable electrolyte system and deposition parameters for Fe-Pt electrodeposition.”. Expecting some guidelines on experimental design based on Solution thermodynamics, electrochemical kinetics, and thin film synthesis</w:t>
      </w:r>
      <w:r>
        <w:t>.</w:t>
      </w:r>
    </w:p>
    <w:p w14:paraId="18AC3BA9" w14:textId="77777777" w:rsidR="004417ED" w:rsidRPr="0008515D" w:rsidRDefault="004417ED" w:rsidP="004417ED">
      <w:pPr>
        <w:jc w:val="both"/>
      </w:pPr>
    </w:p>
    <w:p w14:paraId="227989CE" w14:textId="77777777" w:rsidR="004417ED" w:rsidRPr="0008515D" w:rsidRDefault="004417ED" w:rsidP="004417ED">
      <w:pPr>
        <w:jc w:val="both"/>
      </w:pPr>
      <w:r>
        <w:t>SM</w:t>
      </w:r>
      <w:r w:rsidRPr="0008515D">
        <w:t>-</w:t>
      </w:r>
      <w:r>
        <w:t>1</w:t>
      </w:r>
      <w:r w:rsidRPr="0008515D">
        <w:t xml:space="preserve"> Traditional </w:t>
      </w:r>
      <w:r>
        <w:t xml:space="preserve">direct </w:t>
      </w:r>
      <w:r w:rsidRPr="0008515D">
        <w:t>prompting strategy (5 steps, with “Science Assistant” Preprompt and GPT-4o):</w:t>
      </w:r>
    </w:p>
    <w:p w14:paraId="2BA85B49" w14:textId="77777777" w:rsidR="004417ED" w:rsidRPr="0008515D" w:rsidRDefault="004417ED" w:rsidP="004417ED">
      <w:pPr>
        <w:pStyle w:val="ListParagraph"/>
        <w:numPr>
          <w:ilvl w:val="0"/>
          <w:numId w:val="1"/>
        </w:numPr>
        <w:jc w:val="both"/>
        <w:rPr>
          <w:u w:val="single"/>
        </w:rPr>
      </w:pPr>
      <w:r w:rsidRPr="0008515D">
        <w:rPr>
          <w:u w:val="single"/>
        </w:rPr>
        <w:t>Choose suitable electrolyte system and deposition parameters for Fe-Pt electrodeposition.</w:t>
      </w:r>
    </w:p>
    <w:p w14:paraId="74C2C2E1" w14:textId="77777777" w:rsidR="004417ED" w:rsidRPr="0008515D" w:rsidRDefault="004417ED" w:rsidP="004417ED">
      <w:pPr>
        <w:pStyle w:val="ListParagraph"/>
        <w:numPr>
          <w:ilvl w:val="0"/>
          <w:numId w:val="1"/>
        </w:numPr>
        <w:jc w:val="both"/>
        <w:rPr>
          <w:u w:val="single"/>
        </w:rPr>
      </w:pPr>
      <w:r w:rsidRPr="0008515D">
        <w:rPr>
          <w:u w:val="single"/>
        </w:rPr>
        <w:t>How to select electrolyte systems?</w:t>
      </w:r>
    </w:p>
    <w:p w14:paraId="6EBB16E4" w14:textId="77777777" w:rsidR="004417ED" w:rsidRPr="00BB58F0" w:rsidRDefault="004417ED" w:rsidP="004417ED">
      <w:pPr>
        <w:pStyle w:val="ListParagraph"/>
        <w:numPr>
          <w:ilvl w:val="0"/>
          <w:numId w:val="1"/>
        </w:numPr>
        <w:jc w:val="both"/>
        <w:rPr>
          <w:color w:val="000000" w:themeColor="text1"/>
          <w:u w:val="single"/>
        </w:rPr>
      </w:pPr>
      <w:r w:rsidRPr="00BB58F0">
        <w:rPr>
          <w:color w:val="000000" w:themeColor="text1"/>
          <w:u w:val="single"/>
        </w:rPr>
        <w:t>How to decide deposition parameters?</w:t>
      </w:r>
    </w:p>
    <w:p w14:paraId="1A6A0B10" w14:textId="77777777" w:rsidR="004417ED" w:rsidRPr="00BB58F0" w:rsidRDefault="004417ED" w:rsidP="004417ED">
      <w:pPr>
        <w:pStyle w:val="ListParagraph"/>
        <w:numPr>
          <w:ilvl w:val="0"/>
          <w:numId w:val="1"/>
        </w:numPr>
        <w:jc w:val="both"/>
        <w:rPr>
          <w:color w:val="000000" w:themeColor="text1"/>
          <w:u w:val="single"/>
        </w:rPr>
      </w:pPr>
      <w:r w:rsidRPr="00BB58F0">
        <w:rPr>
          <w:color w:val="000000" w:themeColor="text1"/>
          <w:u w:val="single"/>
        </w:rPr>
        <w:t>How to control deposit composition?</w:t>
      </w:r>
    </w:p>
    <w:p w14:paraId="71371D61" w14:textId="77777777" w:rsidR="004417ED" w:rsidRPr="00BB58F0" w:rsidRDefault="004417ED" w:rsidP="004417ED">
      <w:pPr>
        <w:pStyle w:val="ListParagraph"/>
        <w:numPr>
          <w:ilvl w:val="0"/>
          <w:numId w:val="1"/>
        </w:numPr>
        <w:jc w:val="both"/>
        <w:rPr>
          <w:color w:val="000000" w:themeColor="text1"/>
          <w:u w:val="single"/>
        </w:rPr>
      </w:pPr>
      <w:r w:rsidRPr="00BB58F0">
        <w:rPr>
          <w:color w:val="000000" w:themeColor="text1"/>
          <w:u w:val="single"/>
        </w:rPr>
        <w:t>How to characterize the deposits?</w:t>
      </w:r>
    </w:p>
    <w:p w14:paraId="6A6F17C2" w14:textId="77777777" w:rsidR="004417ED" w:rsidRPr="00BB58F0" w:rsidRDefault="004417ED" w:rsidP="004417ED">
      <w:pPr>
        <w:pStyle w:val="ListParagraph"/>
        <w:numPr>
          <w:ilvl w:val="0"/>
          <w:numId w:val="1"/>
        </w:numPr>
        <w:jc w:val="both"/>
        <w:rPr>
          <w:color w:val="000000" w:themeColor="text1"/>
        </w:rPr>
      </w:pPr>
      <w:r w:rsidRPr="00BB58F0">
        <w:rPr>
          <w:color w:val="000000" w:themeColor="text1"/>
          <w:u w:val="single"/>
        </w:rPr>
        <w:t>What would be the optimal electrolyte concentration, control parameters, and characterization method for Fe-Pt ELDP?</w:t>
      </w:r>
    </w:p>
    <w:p w14:paraId="42EF61B1" w14:textId="77777777" w:rsidR="004417ED" w:rsidRDefault="004417ED" w:rsidP="004417ED">
      <w:pPr>
        <w:jc w:val="both"/>
        <w:rPr>
          <w:color w:val="000000" w:themeColor="text1"/>
        </w:rPr>
      </w:pPr>
    </w:p>
    <w:p w14:paraId="74839292" w14:textId="77777777" w:rsidR="004417ED" w:rsidRPr="00BB58F0" w:rsidRDefault="004417ED" w:rsidP="004417ED">
      <w:pPr>
        <w:jc w:val="both"/>
        <w:rPr>
          <w:color w:val="000000" w:themeColor="text1"/>
        </w:rPr>
      </w:pPr>
    </w:p>
    <w:p w14:paraId="769AF1FB" w14:textId="77777777" w:rsidR="004417ED" w:rsidRPr="00BB58F0" w:rsidRDefault="004417ED" w:rsidP="004417ED">
      <w:pPr>
        <w:jc w:val="both"/>
        <w:rPr>
          <w:color w:val="000000" w:themeColor="text1"/>
        </w:rPr>
      </w:pPr>
    </w:p>
    <w:p w14:paraId="31422FA2" w14:textId="77777777" w:rsidR="004417ED" w:rsidRPr="00BB58F0" w:rsidRDefault="004417ED" w:rsidP="004417ED">
      <w:pPr>
        <w:jc w:val="both"/>
        <w:rPr>
          <w:color w:val="000000" w:themeColor="text1"/>
        </w:rPr>
      </w:pPr>
      <w:r>
        <w:rPr>
          <w:color w:val="000000" w:themeColor="text1"/>
        </w:rPr>
        <w:t>SM</w:t>
      </w:r>
      <w:r w:rsidRPr="00BB58F0">
        <w:rPr>
          <w:color w:val="000000" w:themeColor="text1"/>
        </w:rPr>
        <w:t xml:space="preserve">-2 </w:t>
      </w:r>
      <w:r>
        <w:rPr>
          <w:color w:val="000000" w:themeColor="text1"/>
        </w:rPr>
        <w:t xml:space="preserve">Traditional direct prompting strategy with Socratic reformulation </w:t>
      </w:r>
      <w:r w:rsidRPr="00BB58F0">
        <w:rPr>
          <w:color w:val="000000" w:themeColor="text1"/>
        </w:rPr>
        <w:t>(</w:t>
      </w:r>
      <w:r>
        <w:rPr>
          <w:color w:val="000000" w:themeColor="text1"/>
        </w:rPr>
        <w:t>5 steps,</w:t>
      </w:r>
      <w:r w:rsidRPr="00BB58F0">
        <w:rPr>
          <w:color w:val="000000" w:themeColor="text1"/>
        </w:rPr>
        <w:t xml:space="preserve"> with “Custom” </w:t>
      </w:r>
      <w:r>
        <w:rPr>
          <w:color w:val="000000" w:themeColor="text1"/>
        </w:rPr>
        <w:t xml:space="preserve">SM </w:t>
      </w:r>
      <w:r w:rsidRPr="00BB58F0">
        <w:rPr>
          <w:color w:val="000000" w:themeColor="text1"/>
        </w:rPr>
        <w:t>Preprompt and GPT-4o):</w:t>
      </w:r>
    </w:p>
    <w:p w14:paraId="532A20A8"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Choose suitable electrolyte system and deposition parameters for Fe-Pt electrodeposition.</w:t>
      </w:r>
    </w:p>
    <w:p w14:paraId="1233BFD3"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How to select electrolyte systems?</w:t>
      </w:r>
    </w:p>
    <w:p w14:paraId="6652BF9E"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How to decide deposition parameters?</w:t>
      </w:r>
    </w:p>
    <w:p w14:paraId="0F8DF28F"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How to control deposit composition?</w:t>
      </w:r>
    </w:p>
    <w:p w14:paraId="539F097A"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How to characterize the deposits?</w:t>
      </w:r>
    </w:p>
    <w:p w14:paraId="173B69A3" w14:textId="77777777" w:rsidR="004417ED" w:rsidRPr="00BB58F0" w:rsidRDefault="004417ED" w:rsidP="004417ED">
      <w:pPr>
        <w:pStyle w:val="ListParagraph"/>
        <w:numPr>
          <w:ilvl w:val="0"/>
          <w:numId w:val="8"/>
        </w:numPr>
        <w:jc w:val="both"/>
        <w:rPr>
          <w:color w:val="000000" w:themeColor="text1"/>
          <w:u w:val="single"/>
        </w:rPr>
      </w:pPr>
      <w:r w:rsidRPr="00BB58F0">
        <w:rPr>
          <w:color w:val="000000" w:themeColor="text1"/>
          <w:u w:val="single"/>
        </w:rPr>
        <w:t>What would be the optimal electrolyte concentration, control parameters, and characterization method for Fe-Pt ELDP?</w:t>
      </w:r>
    </w:p>
    <w:p w14:paraId="5D503D4C" w14:textId="77777777" w:rsidR="004417ED" w:rsidRPr="00BB58F0" w:rsidRDefault="004417ED" w:rsidP="004417ED">
      <w:pPr>
        <w:jc w:val="both"/>
        <w:rPr>
          <w:color w:val="000000" w:themeColor="text1"/>
        </w:rPr>
      </w:pPr>
    </w:p>
    <w:p w14:paraId="6A4C7774" w14:textId="77777777" w:rsidR="004417ED" w:rsidRPr="00BB58F0" w:rsidRDefault="004417ED" w:rsidP="004417ED">
      <w:pPr>
        <w:spacing w:after="160" w:line="278" w:lineRule="auto"/>
        <w:jc w:val="both"/>
        <w:rPr>
          <w:color w:val="000000" w:themeColor="text1"/>
        </w:rPr>
      </w:pPr>
      <w:r w:rsidRPr="00BB58F0">
        <w:rPr>
          <w:color w:val="000000" w:themeColor="text1"/>
        </w:rPr>
        <w:br w:type="page"/>
      </w:r>
    </w:p>
    <w:p w14:paraId="128F9E18" w14:textId="77777777" w:rsidR="004417ED" w:rsidRPr="0008515D" w:rsidRDefault="004417ED" w:rsidP="004417ED">
      <w:pPr>
        <w:jc w:val="both"/>
      </w:pPr>
      <w:r>
        <w:lastRenderedPageBreak/>
        <w:t>SM</w:t>
      </w:r>
      <w:r w:rsidRPr="0008515D">
        <w:t>-3: Socratic method prompting strategy</w:t>
      </w:r>
      <w:r>
        <w:t xml:space="preserve"> </w:t>
      </w:r>
      <w:r>
        <w:rPr>
          <w:color w:val="000000" w:themeColor="text1"/>
        </w:rPr>
        <w:t xml:space="preserve">and Socratic reformulation </w:t>
      </w:r>
      <w:r>
        <w:t>with similar static inquiry goals in #1 and #2, but</w:t>
      </w:r>
      <w:r w:rsidRPr="0008515D">
        <w:t xml:space="preserve"> </w:t>
      </w:r>
      <w:r>
        <w:t xml:space="preserve">following the COT template provided </w:t>
      </w:r>
      <w:r w:rsidRPr="0008515D">
        <w:t xml:space="preserve">(5 steps, with “Custom” </w:t>
      </w:r>
      <w:r>
        <w:t xml:space="preserve">SM </w:t>
      </w:r>
      <w:r w:rsidRPr="0008515D">
        <w:t>Preprompt and GPT-4o)</w:t>
      </w:r>
    </w:p>
    <w:p w14:paraId="2AB0C959" w14:textId="77777777" w:rsidR="004417ED" w:rsidRPr="0008515D" w:rsidRDefault="004417ED" w:rsidP="004417ED">
      <w:pPr>
        <w:pStyle w:val="ListParagraph"/>
        <w:numPr>
          <w:ilvl w:val="0"/>
          <w:numId w:val="3"/>
        </w:numPr>
        <w:jc w:val="both"/>
      </w:pPr>
      <w:r w:rsidRPr="00BB58F0">
        <w:rPr>
          <w:b/>
          <w:bCs/>
          <w:u w:val="single"/>
        </w:rPr>
        <w:t>[</w:t>
      </w:r>
      <w:r>
        <w:rPr>
          <w:b/>
          <w:bCs/>
          <w:u w:val="single"/>
        </w:rPr>
        <w:t xml:space="preserve">User, </w:t>
      </w:r>
      <w:r w:rsidRPr="00BB58F0">
        <w:rPr>
          <w:b/>
          <w:bCs/>
          <w:u w:val="single"/>
        </w:rPr>
        <w:t>Context]</w:t>
      </w:r>
      <w:r>
        <w:rPr>
          <w:u w:val="single"/>
        </w:rPr>
        <w:t xml:space="preserve"> </w:t>
      </w:r>
      <w:r w:rsidRPr="0008515D">
        <w:rPr>
          <w:u w:val="single"/>
        </w:rPr>
        <w:t>Choose suitable electrolyte system and deposition parameters for Fe-Pt electrodeposition</w:t>
      </w:r>
      <w:r w:rsidRPr="0008515D">
        <w:t>.</w:t>
      </w:r>
    </w:p>
    <w:p w14:paraId="5B2931DF" w14:textId="77777777" w:rsidR="004417ED" w:rsidRPr="0008515D" w:rsidRDefault="004417ED" w:rsidP="004417ED">
      <w:pPr>
        <w:pStyle w:val="ListParagraph"/>
        <w:numPr>
          <w:ilvl w:val="1"/>
          <w:numId w:val="3"/>
        </w:numPr>
        <w:jc w:val="both"/>
      </w:pPr>
      <w:r w:rsidRPr="006E1981">
        <w:rPr>
          <w:b/>
          <w:bCs/>
        </w:rPr>
        <w:t>Prepromt</w:t>
      </w:r>
      <w:r w:rsidRPr="0008515D">
        <w:t xml:space="preserve"> self-query (Hypothesis Elimination and Induction): What are the potential electrolyte systems and deposition parameters for Fe-Pt electrodeposition, and how can we determine the most suitable combination through experimental testing and analysis?</w:t>
      </w:r>
    </w:p>
    <w:p w14:paraId="566B3058" w14:textId="77777777" w:rsidR="004417ED" w:rsidRPr="0008515D" w:rsidRDefault="004417ED" w:rsidP="004417ED">
      <w:pPr>
        <w:pStyle w:val="NormalWeb"/>
        <w:numPr>
          <w:ilvl w:val="0"/>
          <w:numId w:val="3"/>
        </w:numPr>
        <w:shd w:val="clear" w:color="auto" w:fill="FFFFFF"/>
        <w:spacing w:before="0" w:beforeAutospacing="0" w:after="0" w:afterAutospacing="0" w:line="288" w:lineRule="atLeast"/>
        <w:jc w:val="both"/>
        <w:rPr>
          <w:color w:val="333333"/>
          <w:spacing w:val="-4"/>
        </w:rPr>
      </w:pPr>
      <w:r>
        <w:rPr>
          <w:rStyle w:val="Strong"/>
          <w:rFonts w:eastAsiaTheme="majorEastAsia"/>
          <w:color w:val="333333"/>
          <w:spacing w:val="-4"/>
        </w:rPr>
        <w:t xml:space="preserve">[Auto, </w:t>
      </w:r>
      <w:r w:rsidRPr="0008515D">
        <w:rPr>
          <w:rStyle w:val="Strong"/>
          <w:rFonts w:eastAsiaTheme="majorEastAsia"/>
          <w:color w:val="333333"/>
          <w:spacing w:val="-4"/>
        </w:rPr>
        <w:t>Definition → Hypothesis Elimination → Dialectic</w:t>
      </w:r>
      <w:r>
        <w:rPr>
          <w:rStyle w:val="Strong"/>
          <w:rFonts w:eastAsiaTheme="majorEastAsia"/>
          <w:color w:val="333333"/>
          <w:spacing w:val="-4"/>
        </w:rPr>
        <w:t>]</w:t>
      </w:r>
      <w:r w:rsidRPr="0008515D">
        <w:rPr>
          <w:color w:val="333333"/>
          <w:spacing w:val="-4"/>
        </w:rPr>
        <w:t>: How do we define the optimal conditions for Fe-Pt electrodeposition, and what hypotheses can we test to identify these conditions? Are there conflicting viewpoints on the best practices for achieving high-quality deposits?</w:t>
      </w:r>
    </w:p>
    <w:p w14:paraId="692A953B" w14:textId="77777777" w:rsidR="004417ED" w:rsidRPr="0008515D" w:rsidRDefault="004417ED" w:rsidP="004417ED">
      <w:pPr>
        <w:pStyle w:val="NormalWeb"/>
        <w:numPr>
          <w:ilvl w:val="0"/>
          <w:numId w:val="3"/>
        </w:numPr>
        <w:shd w:val="clear" w:color="auto" w:fill="FFFFFF"/>
        <w:spacing w:before="0" w:beforeAutospacing="0" w:after="0" w:afterAutospacing="0" w:line="288" w:lineRule="atLeast"/>
        <w:jc w:val="both"/>
        <w:rPr>
          <w:color w:val="333333"/>
          <w:spacing w:val="-4"/>
        </w:rPr>
      </w:pPr>
      <w:r>
        <w:rPr>
          <w:rStyle w:val="Strong"/>
          <w:rFonts w:eastAsiaTheme="majorEastAsia"/>
          <w:color w:val="333333"/>
          <w:spacing w:val="-4"/>
        </w:rPr>
        <w:t xml:space="preserve">[Auto, </w:t>
      </w:r>
      <w:r w:rsidRPr="0008515D">
        <w:rPr>
          <w:rStyle w:val="Strong"/>
          <w:rFonts w:eastAsiaTheme="majorEastAsia"/>
          <w:color w:val="333333"/>
          <w:spacing w:val="-4"/>
        </w:rPr>
        <w:t>Definition → Hypothesis Elimination → Dialectic</w:t>
      </w:r>
      <w:r>
        <w:rPr>
          <w:rStyle w:val="Strong"/>
          <w:rFonts w:eastAsiaTheme="majorEastAsia"/>
          <w:color w:val="333333"/>
          <w:spacing w:val="-4"/>
        </w:rPr>
        <w:t>]</w:t>
      </w:r>
      <w:r w:rsidRPr="0008515D">
        <w:rPr>
          <w:color w:val="333333"/>
          <w:spacing w:val="-4"/>
        </w:rPr>
        <w:t>: How do we define the specific material properties required for the Fe-Pt alloy in its intended application, and what hypotheses can we test to achieve these properties? How do differing opinions on deposition parameters influence our approach?</w:t>
      </w:r>
    </w:p>
    <w:p w14:paraId="21ABDC8A" w14:textId="77777777" w:rsidR="004417ED" w:rsidRPr="0008515D" w:rsidRDefault="004417ED" w:rsidP="004417ED">
      <w:pPr>
        <w:pStyle w:val="NormalWeb"/>
        <w:numPr>
          <w:ilvl w:val="0"/>
          <w:numId w:val="3"/>
        </w:numPr>
        <w:shd w:val="clear" w:color="auto" w:fill="FFFFFF"/>
        <w:spacing w:before="0" w:beforeAutospacing="0" w:after="0" w:afterAutospacing="0" w:line="288" w:lineRule="atLeast"/>
        <w:jc w:val="both"/>
        <w:rPr>
          <w:color w:val="333333"/>
          <w:spacing w:val="-4"/>
        </w:rPr>
      </w:pPr>
      <w:r w:rsidRPr="0008515D">
        <w:rPr>
          <w:rStyle w:val="Strong"/>
          <w:rFonts w:eastAsiaTheme="majorEastAsia"/>
          <w:color w:val="333333"/>
          <w:spacing w:val="-4"/>
        </w:rPr>
        <w:t>[Modified</w:t>
      </w:r>
      <w:r>
        <w:rPr>
          <w:rStyle w:val="Strong"/>
          <w:rFonts w:eastAsiaTheme="majorEastAsia"/>
          <w:color w:val="333333"/>
          <w:spacing w:val="-4"/>
        </w:rPr>
        <w:t xml:space="preserve">, </w:t>
      </w:r>
      <w:r w:rsidRPr="0008515D">
        <w:rPr>
          <w:rStyle w:val="Strong"/>
          <w:rFonts w:eastAsiaTheme="majorEastAsia"/>
          <w:color w:val="333333"/>
          <w:spacing w:val="-4"/>
        </w:rPr>
        <w:t>Elenchus → Analogy → Induction</w:t>
      </w:r>
      <w:r>
        <w:rPr>
          <w:rStyle w:val="Strong"/>
          <w:rFonts w:eastAsiaTheme="majorEastAsia"/>
          <w:color w:val="333333"/>
          <w:spacing w:val="-4"/>
        </w:rPr>
        <w:t>]</w:t>
      </w:r>
      <w:r w:rsidRPr="0008515D">
        <w:rPr>
          <w:color w:val="333333"/>
          <w:spacing w:val="-4"/>
        </w:rPr>
        <w:t xml:space="preserve">: What assumptions are made about the role of </w:t>
      </w:r>
      <w:r w:rsidRPr="0008515D">
        <w:rPr>
          <w:color w:val="333333"/>
          <w:spacing w:val="-4"/>
          <w:u w:val="single"/>
        </w:rPr>
        <w:t>electrolyte constitution</w:t>
      </w:r>
      <w:r w:rsidRPr="0008515D">
        <w:rPr>
          <w:color w:val="333333"/>
          <w:spacing w:val="-4"/>
        </w:rPr>
        <w:t xml:space="preserve"> in achieving desired properties, and can we draw analogies from other alloy systems? How can these analogies guide our hypothesis testing and experimental approach?</w:t>
      </w:r>
    </w:p>
    <w:p w14:paraId="59386762" w14:textId="77777777" w:rsidR="004417ED" w:rsidRPr="00BB58F0" w:rsidRDefault="004417ED" w:rsidP="004417ED">
      <w:pPr>
        <w:pStyle w:val="NormalWeb"/>
        <w:numPr>
          <w:ilvl w:val="0"/>
          <w:numId w:val="3"/>
        </w:numPr>
        <w:shd w:val="clear" w:color="auto" w:fill="FFFFFF"/>
        <w:spacing w:before="0" w:beforeAutospacing="0" w:after="0" w:afterAutospacing="0" w:line="288" w:lineRule="atLeast"/>
        <w:jc w:val="both"/>
        <w:rPr>
          <w:color w:val="333333"/>
          <w:spacing w:val="-4"/>
        </w:rPr>
      </w:pPr>
      <w:r>
        <w:rPr>
          <w:rStyle w:val="Strong"/>
          <w:rFonts w:eastAsiaTheme="majorEastAsia"/>
          <w:color w:val="333333"/>
          <w:spacing w:val="-4"/>
        </w:rPr>
        <w:t xml:space="preserve">[Auto, </w:t>
      </w:r>
      <w:r w:rsidRPr="0008515D">
        <w:rPr>
          <w:rStyle w:val="Strong"/>
          <w:rFonts w:eastAsiaTheme="majorEastAsia"/>
          <w:color w:val="333333"/>
          <w:spacing w:val="-4"/>
        </w:rPr>
        <w:t>Definition → Hypothesis Elimination → Dialectic</w:t>
      </w:r>
      <w:r>
        <w:rPr>
          <w:rStyle w:val="Strong"/>
          <w:rFonts w:eastAsiaTheme="majorEastAsia"/>
          <w:color w:val="333333"/>
          <w:spacing w:val="-4"/>
        </w:rPr>
        <w:t>]</w:t>
      </w:r>
      <w:r w:rsidRPr="0008515D">
        <w:rPr>
          <w:color w:val="333333"/>
          <w:spacing w:val="-4"/>
        </w:rPr>
        <w:t xml:space="preserve">: How do we define the optimal electrolyte composition for Fe-Pt deposition, and what hypotheses can we test to achieve this </w:t>
      </w:r>
      <w:r w:rsidRPr="00BB58F0">
        <w:rPr>
          <w:color w:val="333333"/>
          <w:spacing w:val="-4"/>
        </w:rPr>
        <w:t>composition? How do differing opinions on ion concentration and pH influence our experimental design?</w:t>
      </w:r>
    </w:p>
    <w:p w14:paraId="63E2FEDB" w14:textId="77777777" w:rsidR="004417ED" w:rsidRPr="00BB58F0" w:rsidRDefault="004417ED" w:rsidP="004417ED">
      <w:pPr>
        <w:pStyle w:val="NormalWeb"/>
        <w:numPr>
          <w:ilvl w:val="0"/>
          <w:numId w:val="3"/>
        </w:numPr>
        <w:spacing w:before="0" w:beforeAutospacing="0" w:after="0" w:afterAutospacing="0"/>
        <w:jc w:val="both"/>
      </w:pPr>
      <w:r w:rsidRPr="00BB58F0">
        <w:rPr>
          <w:b/>
          <w:bCs/>
        </w:rPr>
        <w:t>[</w:t>
      </w:r>
      <w:r>
        <w:rPr>
          <w:b/>
          <w:bCs/>
        </w:rPr>
        <w:t xml:space="preserve">User, </w:t>
      </w:r>
      <w:r w:rsidRPr="00BB58F0">
        <w:rPr>
          <w:b/>
          <w:bCs/>
        </w:rPr>
        <w:t xml:space="preserve">Maieutics]: </w:t>
      </w:r>
      <w:r w:rsidRPr="00AF2B84">
        <w:rPr>
          <w:u w:val="single"/>
        </w:rPr>
        <w:t>Reflecting our discussions, what would be the optimal electrolyte concentration, control parameters, and characterization method for Fe-Pt ELDP?</w:t>
      </w:r>
    </w:p>
    <w:p w14:paraId="1657F2C0" w14:textId="77777777" w:rsidR="004417ED" w:rsidRPr="00BB58F0" w:rsidRDefault="004417ED" w:rsidP="004417ED">
      <w:pPr>
        <w:pStyle w:val="NormalWeb"/>
        <w:numPr>
          <w:ilvl w:val="1"/>
          <w:numId w:val="3"/>
        </w:numPr>
        <w:spacing w:before="0" w:beforeAutospacing="0" w:after="0" w:afterAutospacing="0"/>
        <w:jc w:val="both"/>
        <w:rPr>
          <w:color w:val="333333"/>
          <w:spacing w:val="-4"/>
        </w:rPr>
      </w:pPr>
      <w:r w:rsidRPr="00BB58F0">
        <w:rPr>
          <w:b/>
          <w:bCs/>
        </w:rPr>
        <w:t>Prepromt</w:t>
      </w:r>
      <w:r w:rsidRPr="00BB58F0">
        <w:t xml:space="preserve"> self-query (</w:t>
      </w:r>
      <w:r w:rsidRPr="00BB58F0">
        <w:rPr>
          <w:color w:val="333333"/>
          <w:spacing w:val="-4"/>
          <w:shd w:val="clear" w:color="auto" w:fill="FFFFFF"/>
        </w:rPr>
        <w:t>Recollection, Induction, and Hypothesis Elimination</w:t>
      </w:r>
      <w:r w:rsidRPr="00BB58F0">
        <w:t xml:space="preserve">): </w:t>
      </w:r>
      <w:r w:rsidRPr="00BB58F0">
        <w:rPr>
          <w:color w:val="333333"/>
          <w:spacing w:val="-4"/>
        </w:rPr>
        <w:t>Based on our discussions, what are the optimal electrolyte concentrations and control parameters for Fe-Pt electrodeposition, and how can we characterize the resulting deposits to ensure they meet desired properties? How can we systematically test and refine these conditions?</w:t>
      </w:r>
    </w:p>
    <w:p w14:paraId="47086566" w14:textId="77777777" w:rsidR="004417ED" w:rsidRPr="0008515D" w:rsidRDefault="004417ED" w:rsidP="004417ED">
      <w:pPr>
        <w:jc w:val="both"/>
      </w:pPr>
    </w:p>
    <w:p w14:paraId="2826D5FE" w14:textId="77777777" w:rsidR="004417ED" w:rsidRDefault="004417ED" w:rsidP="004417ED">
      <w:pPr>
        <w:jc w:val="both"/>
      </w:pPr>
    </w:p>
    <w:p w14:paraId="74EC463D" w14:textId="77777777" w:rsidR="004417ED" w:rsidRDefault="004417ED" w:rsidP="004417ED">
      <w:pPr>
        <w:spacing w:after="160" w:line="278" w:lineRule="auto"/>
      </w:pPr>
      <w:r>
        <w:br w:type="page"/>
      </w:r>
    </w:p>
    <w:p w14:paraId="274F919D" w14:textId="77777777" w:rsidR="004417ED" w:rsidRDefault="004417ED" w:rsidP="004417ED">
      <w:pPr>
        <w:jc w:val="both"/>
      </w:pPr>
      <w:r>
        <w:lastRenderedPageBreak/>
        <w:t>SM</w:t>
      </w:r>
      <w:r w:rsidRPr="0008515D">
        <w:t>-4: Socratic method prompting strategy</w:t>
      </w:r>
      <w:r>
        <w:t xml:space="preserve"> for dynamic research inquiry of Fe-Pt ELDP conditions </w:t>
      </w:r>
      <w:r w:rsidRPr="0008515D">
        <w:t>(</w:t>
      </w:r>
      <w:r>
        <w:t>12</w:t>
      </w:r>
      <w:r w:rsidRPr="0008515D">
        <w:t xml:space="preserve"> steps, with “Custom”</w:t>
      </w:r>
      <w:r>
        <w:t xml:space="preserve"> SM</w:t>
      </w:r>
      <w:r w:rsidRPr="0008515D">
        <w:t xml:space="preserve"> Preprompt and GPT-4o)</w:t>
      </w:r>
    </w:p>
    <w:p w14:paraId="32920CD4" w14:textId="77777777" w:rsidR="004417ED" w:rsidRPr="0008515D" w:rsidRDefault="004417ED" w:rsidP="004417ED">
      <w:pPr>
        <w:numPr>
          <w:ilvl w:val="0"/>
          <w:numId w:val="14"/>
        </w:numPr>
        <w:jc w:val="both"/>
      </w:pPr>
      <w:r w:rsidRPr="006E1981">
        <w:rPr>
          <w:b/>
          <w:bCs/>
        </w:rPr>
        <w:t>[</w:t>
      </w:r>
      <w:r>
        <w:rPr>
          <w:b/>
          <w:bCs/>
        </w:rPr>
        <w:t xml:space="preserve">User, </w:t>
      </w:r>
      <w:r w:rsidRPr="006E1981">
        <w:rPr>
          <w:b/>
          <w:bCs/>
        </w:rPr>
        <w:t>Definition]</w:t>
      </w:r>
      <w:r w:rsidRPr="0008515D">
        <w:t xml:space="preserve"> </w:t>
      </w:r>
      <w:r w:rsidRPr="0008515D">
        <w:rPr>
          <w:u w:val="single"/>
        </w:rPr>
        <w:t>Choose suitable electrolyte system and deposition parameters for Fe-Pt electrodeposition.</w:t>
      </w:r>
    </w:p>
    <w:p w14:paraId="2802DDDC" w14:textId="77777777" w:rsidR="004417ED" w:rsidRPr="0008515D" w:rsidRDefault="004417ED" w:rsidP="004417ED">
      <w:pPr>
        <w:numPr>
          <w:ilvl w:val="0"/>
          <w:numId w:val="14"/>
        </w:numPr>
        <w:jc w:val="both"/>
      </w:pPr>
      <w:r w:rsidRPr="006E1981">
        <w:rPr>
          <w:b/>
          <w:bCs/>
        </w:rPr>
        <w:t>[</w:t>
      </w:r>
      <w:r>
        <w:rPr>
          <w:b/>
          <w:bCs/>
        </w:rPr>
        <w:t xml:space="preserve">User, </w:t>
      </w:r>
      <w:r w:rsidRPr="006E1981">
        <w:rPr>
          <w:b/>
          <w:bCs/>
        </w:rPr>
        <w:t xml:space="preserve">Irony] </w:t>
      </w:r>
      <w:r w:rsidRPr="0008515D">
        <w:rPr>
          <w:u w:val="single"/>
        </w:rPr>
        <w:t>Make sure you consider different orders of SM chain of thoughts, there are only first order chain of thoughts in the answer.</w:t>
      </w:r>
    </w:p>
    <w:p w14:paraId="11060748" w14:textId="77777777" w:rsidR="004417ED" w:rsidRPr="0008515D" w:rsidRDefault="004417ED" w:rsidP="004417ED">
      <w:pPr>
        <w:numPr>
          <w:ilvl w:val="0"/>
          <w:numId w:val="14"/>
        </w:numPr>
        <w:jc w:val="both"/>
      </w:pPr>
      <w:r w:rsidRPr="006E1981">
        <w:rPr>
          <w:b/>
          <w:bCs/>
        </w:rPr>
        <w:t>[</w:t>
      </w:r>
      <w:r>
        <w:rPr>
          <w:b/>
          <w:bCs/>
        </w:rPr>
        <w:t xml:space="preserve">Auto, </w:t>
      </w:r>
      <w:r w:rsidRPr="006E1981">
        <w:rPr>
          <w:b/>
          <w:bCs/>
        </w:rPr>
        <w:t>Generalization → Recollection → Analogy]:</w:t>
      </w:r>
      <w:r w:rsidRPr="0008515D">
        <w:t xml:space="preserve"> 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p>
    <w:p w14:paraId="2F521E23" w14:textId="77777777" w:rsidR="004417ED" w:rsidRPr="0008515D" w:rsidRDefault="004417ED" w:rsidP="004417ED">
      <w:pPr>
        <w:numPr>
          <w:ilvl w:val="0"/>
          <w:numId w:val="14"/>
        </w:numPr>
        <w:jc w:val="both"/>
        <w:rPr>
          <w:u w:val="single"/>
        </w:rPr>
      </w:pPr>
      <w:r w:rsidRPr="006E1981">
        <w:rPr>
          <w:b/>
          <w:bCs/>
        </w:rPr>
        <w:t>[</w:t>
      </w:r>
      <w:r>
        <w:rPr>
          <w:b/>
          <w:bCs/>
        </w:rPr>
        <w:t xml:space="preserve">Modified, </w:t>
      </w:r>
      <w:r w:rsidRPr="006E1981">
        <w:rPr>
          <w:b/>
          <w:bCs/>
        </w:rPr>
        <w:t>Recollection]</w:t>
      </w:r>
      <w:r w:rsidRPr="0008515D">
        <w:t xml:space="preserve"> How does prior knowledge about the electrodeposition of similar bimetallic systems help define the optimal conditions for Fe-Pt deposition? </w:t>
      </w:r>
      <w:r w:rsidRPr="0008515D">
        <w:rPr>
          <w:u w:val="single"/>
        </w:rPr>
        <w:t>Based on those knowledge, what would be the specific optimal deposition conditions (electrolyte constitution and control parameters) for Fe-Pt deposition?</w:t>
      </w:r>
    </w:p>
    <w:p w14:paraId="7C5AFB67" w14:textId="77777777" w:rsidR="004417ED" w:rsidRPr="0008515D" w:rsidRDefault="004417ED" w:rsidP="004417ED">
      <w:pPr>
        <w:numPr>
          <w:ilvl w:val="0"/>
          <w:numId w:val="14"/>
        </w:numPr>
        <w:jc w:val="both"/>
      </w:pPr>
      <w:r w:rsidRPr="006E1981">
        <w:rPr>
          <w:b/>
          <w:bCs/>
        </w:rPr>
        <w:t>[User, Irony</w:t>
      </w:r>
      <w:r>
        <w:rPr>
          <w:b/>
          <w:bCs/>
        </w:rPr>
        <w:t xml:space="preserve"> &amp; Definition</w:t>
      </w:r>
      <w:r w:rsidRPr="006E1981">
        <w:rPr>
          <w:b/>
          <w:bCs/>
        </w:rPr>
        <w:t>]</w:t>
      </w:r>
      <w:r w:rsidRPr="0008515D">
        <w:t xml:space="preserve"> </w:t>
      </w:r>
      <w:r w:rsidRPr="0008515D">
        <w:rPr>
          <w:u w:val="single"/>
        </w:rPr>
        <w:t>The answers regarding current densities, deposition time, and electrolyte composition are not specific enough. Potentiostatic conditions were also not considered.</w:t>
      </w:r>
    </w:p>
    <w:p w14:paraId="496BA4B0" w14:textId="77777777" w:rsidR="004417ED" w:rsidRPr="0008515D" w:rsidRDefault="004417ED" w:rsidP="004417ED">
      <w:pPr>
        <w:numPr>
          <w:ilvl w:val="0"/>
          <w:numId w:val="14"/>
        </w:numPr>
        <w:jc w:val="both"/>
      </w:pPr>
      <w:r w:rsidRPr="006E1981">
        <w:rPr>
          <w:b/>
          <w:bCs/>
        </w:rPr>
        <w:t>[Auto, Induction → Hypothesis Elimination → Recollection]</w:t>
      </w:r>
      <w:r w:rsidRPr="0008515D">
        <w:t>: What specific experimental results from Fe-Pt electrodeposition can be used to hypothesize the optimal current densities and potentials, and how can these hypotheses be tested and refined? How does historical data support or challenge these hypotheses?</w:t>
      </w:r>
    </w:p>
    <w:p w14:paraId="4199E0F5" w14:textId="77777777" w:rsidR="004417ED" w:rsidRPr="0008515D" w:rsidRDefault="004417ED" w:rsidP="004417ED">
      <w:pPr>
        <w:numPr>
          <w:ilvl w:val="0"/>
          <w:numId w:val="14"/>
        </w:numPr>
        <w:jc w:val="both"/>
      </w:pPr>
      <w:r w:rsidRPr="006E1981">
        <w:rPr>
          <w:b/>
          <w:bCs/>
        </w:rPr>
        <w:t>[Auto, Generalization → Dialectic → Induction]</w:t>
      </w:r>
      <w:r w:rsidRPr="0008515D">
        <w:t>: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4757FBDB" w14:textId="77777777" w:rsidR="004417ED" w:rsidRPr="0008515D" w:rsidRDefault="004417ED" w:rsidP="004417ED">
      <w:pPr>
        <w:numPr>
          <w:ilvl w:val="0"/>
          <w:numId w:val="14"/>
        </w:numPr>
        <w:jc w:val="both"/>
      </w:pPr>
      <w:r w:rsidRPr="006E1981">
        <w:rPr>
          <w:b/>
          <w:bCs/>
        </w:rPr>
        <w:t>[User, Maieutics &amp; Definition]</w:t>
      </w:r>
      <w:r w:rsidRPr="0008515D">
        <w:t xml:space="preserve"> </w:t>
      </w:r>
      <w:r w:rsidRPr="0008515D">
        <w:rPr>
          <w:u w:val="single"/>
        </w:rPr>
        <w:t>Reflect on our discussions, and give a very specific exploration approach for designing exploration space for Fe-Pt electrodeposition electrolyte concentrations and control parameters.</w:t>
      </w:r>
    </w:p>
    <w:p w14:paraId="1565ED22" w14:textId="77777777" w:rsidR="004417ED" w:rsidRPr="0008515D" w:rsidRDefault="004417ED" w:rsidP="004417ED">
      <w:pPr>
        <w:numPr>
          <w:ilvl w:val="0"/>
          <w:numId w:val="14"/>
        </w:numPr>
        <w:jc w:val="both"/>
      </w:pPr>
      <w:r w:rsidRPr="006E1981">
        <w:rPr>
          <w:b/>
          <w:bCs/>
        </w:rPr>
        <w:t xml:space="preserve">[Modified, </w:t>
      </w:r>
      <w:r>
        <w:rPr>
          <w:b/>
          <w:bCs/>
        </w:rPr>
        <w:t xml:space="preserve">Definition &amp; </w:t>
      </w:r>
      <w:r w:rsidRPr="006E1981">
        <w:rPr>
          <w:b/>
          <w:bCs/>
        </w:rPr>
        <w:t>Generalization → Dialectic → Induction]</w:t>
      </w:r>
      <w:r w:rsidRPr="0008515D">
        <w:t xml:space="preserve"> </w:t>
      </w:r>
      <w:r w:rsidRPr="0008515D">
        <w:rPr>
          <w:u w:val="single"/>
        </w:rPr>
        <w:t>From this exploration grid,</w:t>
      </w:r>
      <w:r w:rsidRPr="0008515D">
        <w:t xml:space="preserve">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0246EC66" w14:textId="77777777" w:rsidR="004417ED" w:rsidRPr="0008515D" w:rsidRDefault="004417ED" w:rsidP="004417ED">
      <w:pPr>
        <w:numPr>
          <w:ilvl w:val="0"/>
          <w:numId w:val="14"/>
        </w:numPr>
        <w:jc w:val="both"/>
        <w:rPr>
          <w:u w:val="single"/>
        </w:rPr>
      </w:pPr>
      <w:r w:rsidRPr="006E1981">
        <w:rPr>
          <w:b/>
          <w:bCs/>
        </w:rPr>
        <w:t xml:space="preserve">[User, </w:t>
      </w:r>
      <w:r>
        <w:rPr>
          <w:b/>
          <w:bCs/>
        </w:rPr>
        <w:t>Recollection</w:t>
      </w:r>
      <w:r w:rsidRPr="006E1981">
        <w:rPr>
          <w:b/>
          <w:bCs/>
        </w:rPr>
        <w:t>]</w:t>
      </w:r>
      <w:r w:rsidRPr="0008515D">
        <w:t xml:space="preserve"> </w:t>
      </w:r>
      <w:r w:rsidRPr="0008515D">
        <w:rPr>
          <w:u w:val="single"/>
        </w:rPr>
        <w:t>From different electrochemical theories, explain the reason behind the "Alignment and Conflict with Theoretical Predictions" provided</w:t>
      </w:r>
    </w:p>
    <w:p w14:paraId="75E7BD9F" w14:textId="77777777" w:rsidR="004417ED" w:rsidRPr="0008515D" w:rsidRDefault="004417ED" w:rsidP="004417ED">
      <w:pPr>
        <w:numPr>
          <w:ilvl w:val="0"/>
          <w:numId w:val="14"/>
        </w:numPr>
        <w:jc w:val="both"/>
        <w:rPr>
          <w:u w:val="single"/>
        </w:rPr>
      </w:pPr>
      <w:r>
        <w:rPr>
          <w:b/>
          <w:bCs/>
        </w:rPr>
        <w:t>[</w:t>
      </w:r>
      <w:r w:rsidRPr="006E1981">
        <w:rPr>
          <w:b/>
          <w:bCs/>
        </w:rPr>
        <w:t>User, Maieutics</w:t>
      </w:r>
      <w:r>
        <w:rPr>
          <w:b/>
          <w:bCs/>
        </w:rPr>
        <w:t>]</w:t>
      </w:r>
      <w:r w:rsidRPr="006E1981">
        <w:rPr>
          <w:b/>
          <w:bCs/>
        </w:rPr>
        <w:t xml:space="preserve"> </w:t>
      </w:r>
      <w:r w:rsidRPr="0008515D">
        <w:rPr>
          <w:u w:val="single"/>
        </w:rPr>
        <w:t>Summarize our discussion, provide a full list of specific expectations and experimental details on the exploration of Fe-Pt electrodeposition system based on your design.</w:t>
      </w:r>
    </w:p>
    <w:p w14:paraId="56628249" w14:textId="77777777" w:rsidR="004417ED" w:rsidRPr="0008515D" w:rsidRDefault="004417ED" w:rsidP="004417ED">
      <w:pPr>
        <w:numPr>
          <w:ilvl w:val="0"/>
          <w:numId w:val="14"/>
        </w:numPr>
        <w:jc w:val="both"/>
        <w:rPr>
          <w:u w:val="single"/>
        </w:rPr>
      </w:pPr>
      <w:r>
        <w:rPr>
          <w:b/>
          <w:bCs/>
        </w:rPr>
        <w:t>[</w:t>
      </w:r>
      <w:r w:rsidRPr="006E1981">
        <w:rPr>
          <w:b/>
          <w:bCs/>
        </w:rPr>
        <w:t>User, Maieutics</w:t>
      </w:r>
      <w:r>
        <w:rPr>
          <w:b/>
          <w:bCs/>
        </w:rPr>
        <w:t>]</w:t>
      </w:r>
      <w:r w:rsidRPr="006E1981">
        <w:rPr>
          <w:b/>
          <w:bCs/>
        </w:rPr>
        <w:t xml:space="preserve"> </w:t>
      </w:r>
      <w:r w:rsidRPr="0008515D">
        <w:rPr>
          <w:u w:val="single"/>
        </w:rPr>
        <w:t>Based on discussions and summary, which hypothesis can we test during this exploration, and how should we extend this work in terms of applications and theoretical research involving electrodeposition?</w:t>
      </w:r>
    </w:p>
    <w:p w14:paraId="1C2D0F4D" w14:textId="77777777" w:rsidR="004417ED" w:rsidRDefault="004417ED" w:rsidP="004417ED">
      <w:pPr>
        <w:numPr>
          <w:ilvl w:val="0"/>
          <w:numId w:val="14"/>
        </w:numPr>
        <w:jc w:val="both"/>
      </w:pPr>
      <w:r w:rsidRPr="0008515D">
        <w:t>[Non-SM] That's everything I need, awesome! Good bot :D</w:t>
      </w:r>
    </w:p>
    <w:p w14:paraId="07B0BC37" w14:textId="77777777" w:rsidR="004417ED" w:rsidRDefault="004417ED" w:rsidP="004417ED">
      <w:pPr>
        <w:jc w:val="both"/>
      </w:pPr>
    </w:p>
    <w:p w14:paraId="22314926" w14:textId="77777777" w:rsidR="004417ED" w:rsidRDefault="004417ED" w:rsidP="004417ED">
      <w:pPr>
        <w:spacing w:after="160" w:line="278" w:lineRule="auto"/>
      </w:pPr>
      <w:r>
        <w:br w:type="page"/>
      </w:r>
    </w:p>
    <w:p w14:paraId="57CFEF00" w14:textId="77777777" w:rsidR="004417ED" w:rsidRDefault="004417ED" w:rsidP="004417ED">
      <w:pPr>
        <w:jc w:val="both"/>
      </w:pPr>
      <w:r>
        <w:lastRenderedPageBreak/>
        <w:t>SM</w:t>
      </w:r>
      <w:r w:rsidRPr="0008515D">
        <w:t>-5 Socratic method prompting strategy</w:t>
      </w:r>
      <w:r>
        <w:t xml:space="preserve"> for dynamic research inquiry of Fe-Pt ELDP conditions, with inquiry templates from #4 </w:t>
      </w:r>
      <w:r w:rsidRPr="0008515D">
        <w:t>(</w:t>
      </w:r>
      <w:r>
        <w:t>10</w:t>
      </w:r>
      <w:r w:rsidRPr="0008515D">
        <w:t xml:space="preserve"> steps, with “</w:t>
      </w:r>
      <w:r>
        <w:t>Science Assistant</w:t>
      </w:r>
      <w:r w:rsidRPr="0008515D">
        <w:t>”</w:t>
      </w:r>
      <w:r>
        <w:t xml:space="preserve"> </w:t>
      </w:r>
      <w:r w:rsidRPr="0008515D">
        <w:t>Preprompt and GPT-4o)</w:t>
      </w:r>
      <w:r>
        <w:t>:</w:t>
      </w:r>
    </w:p>
    <w:p w14:paraId="5F10B5AE"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Choose suitable electrolyte system and deposition parameters for Fe-Pt electrodeposition.</w:t>
      </w:r>
    </w:p>
    <w:p w14:paraId="1F16B685"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p>
    <w:p w14:paraId="4564CBC8"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How does prior knowledge about the electrodeposition of similar bimetallic systems help define the optimal conditions for Fe-Pt deposition? Based on those knowledge, what would be the specific optimal deposition conditions (electrolyte constitution and control parameters) for Fe-Pt deposition?</w:t>
      </w:r>
    </w:p>
    <w:p w14:paraId="46EA8BBA"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What specific experimental results from Fe-Pt electrodeposition can be used to hypothesize the optimal current densities and potentials, and how can these hypotheses be tested and refined? How does historical data support or challenge these hypotheses?</w:t>
      </w:r>
    </w:p>
    <w:p w14:paraId="2EFF30C5"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0EFEB303"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Reflect on our discussions, and give a very specific exploration approach for designing exploration space for Fe-Pt electrodeposition electrolyte concentrations and control parameters.</w:t>
      </w:r>
    </w:p>
    <w:p w14:paraId="5C262B77"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From this exploration grid,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3F5E68F8"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From different electrochemical theories, explain the reason behind the Alignment and Conflict with Theoretical Predictions for Fe-Pt electrodeposition system</w:t>
      </w:r>
    </w:p>
    <w:p w14:paraId="23EDCBC9" w14:textId="77777777" w:rsidR="004417ED" w:rsidRDefault="004417ED" w:rsidP="004417ED">
      <w:pPr>
        <w:numPr>
          <w:ilvl w:val="0"/>
          <w:numId w:val="38"/>
        </w:numPr>
        <w:jc w:val="both"/>
      </w:pPr>
      <w:r>
        <w:rPr>
          <w:b/>
          <w:bCs/>
        </w:rPr>
        <w:t>[Auto</w:t>
      </w:r>
      <w:r w:rsidRPr="006E1981">
        <w:rPr>
          <w:b/>
          <w:bCs/>
        </w:rPr>
        <w:t xml:space="preserve">, </w:t>
      </w:r>
      <w:r>
        <w:rPr>
          <w:b/>
          <w:bCs/>
        </w:rPr>
        <w:t>SM-4]</w:t>
      </w:r>
      <w:r w:rsidRPr="006E1981">
        <w:rPr>
          <w:b/>
          <w:bCs/>
        </w:rPr>
        <w:t xml:space="preserve"> </w:t>
      </w:r>
      <w:r>
        <w:t>Based on discussions and summary, which hypothesis can we test during this exploration, and how should we extend this work in terms of applications and theoretical research involving electrodeposition?</w:t>
      </w:r>
    </w:p>
    <w:p w14:paraId="74AFA1C0" w14:textId="77777777" w:rsidR="004417ED" w:rsidRPr="0008515D" w:rsidRDefault="004417ED" w:rsidP="004417ED">
      <w:pPr>
        <w:numPr>
          <w:ilvl w:val="0"/>
          <w:numId w:val="38"/>
        </w:numPr>
        <w:jc w:val="both"/>
        <w:rPr>
          <w:u w:val="single"/>
        </w:rPr>
      </w:pPr>
      <w:r>
        <w:rPr>
          <w:b/>
          <w:bCs/>
        </w:rPr>
        <w:t>[</w:t>
      </w:r>
      <w:r w:rsidRPr="006E1981">
        <w:rPr>
          <w:b/>
          <w:bCs/>
        </w:rPr>
        <w:t>User, Maieutics</w:t>
      </w:r>
      <w:r>
        <w:rPr>
          <w:b/>
          <w:bCs/>
        </w:rPr>
        <w:t>]</w:t>
      </w:r>
      <w:r w:rsidRPr="006E1981">
        <w:rPr>
          <w:b/>
          <w:bCs/>
        </w:rPr>
        <w:t xml:space="preserve"> </w:t>
      </w:r>
      <w:r w:rsidRPr="0008515D">
        <w:rPr>
          <w:u w:val="single"/>
        </w:rPr>
        <w:t>Organize all of our discussions, from specific experimental design grid, to the testable hypotheses and extension of the words</w:t>
      </w:r>
    </w:p>
    <w:p w14:paraId="10DD4AC0" w14:textId="77777777" w:rsidR="004417ED" w:rsidRPr="0008515D" w:rsidRDefault="004417ED" w:rsidP="004417ED">
      <w:pPr>
        <w:numPr>
          <w:ilvl w:val="0"/>
          <w:numId w:val="38"/>
        </w:numPr>
        <w:jc w:val="both"/>
      </w:pPr>
      <w:r>
        <w:t>[Non-SM] That's everything I need, awesome! Good bot :D</w:t>
      </w:r>
    </w:p>
    <w:p w14:paraId="14894EF1" w14:textId="77777777" w:rsidR="004417ED" w:rsidRPr="0008515D" w:rsidRDefault="004417ED" w:rsidP="004417ED">
      <w:pPr>
        <w:jc w:val="both"/>
      </w:pPr>
    </w:p>
    <w:p w14:paraId="72A626F3" w14:textId="77777777" w:rsidR="004417ED" w:rsidRPr="0008515D" w:rsidRDefault="004417ED" w:rsidP="004417ED">
      <w:pPr>
        <w:jc w:val="both"/>
      </w:pPr>
    </w:p>
    <w:p w14:paraId="6B312958" w14:textId="77777777" w:rsidR="004417ED" w:rsidRDefault="004417ED" w:rsidP="004417ED">
      <w:pPr>
        <w:spacing w:after="160" w:line="278" w:lineRule="auto"/>
      </w:pPr>
      <w:r>
        <w:br w:type="page"/>
      </w:r>
    </w:p>
    <w:p w14:paraId="580BF28E" w14:textId="77777777" w:rsidR="004417ED" w:rsidRPr="00925E49" w:rsidRDefault="004417ED" w:rsidP="004417ED">
      <w:pPr>
        <w:jc w:val="both"/>
        <w:rPr>
          <w:color w:val="FF0000"/>
        </w:rPr>
      </w:pPr>
      <w:r>
        <w:lastRenderedPageBreak/>
        <w:t>SM</w:t>
      </w:r>
      <w:r w:rsidRPr="00BB58F0">
        <w:t>-6</w:t>
      </w:r>
      <w:r w:rsidRPr="00925E49">
        <w:rPr>
          <w:color w:val="FF0000"/>
        </w:rPr>
        <w:t xml:space="preserve"> </w:t>
      </w:r>
      <w:r w:rsidRPr="0008515D">
        <w:t>Socratic method prompting strategy</w:t>
      </w:r>
      <w:r>
        <w:t xml:space="preserve"> for dynamic research inquiry of Fe-Pt ELDP conditions, with inquiry templates from #4 but a more lazy approach </w:t>
      </w:r>
      <w:r w:rsidRPr="0008515D">
        <w:t>(</w:t>
      </w:r>
      <w:r>
        <w:t>3</w:t>
      </w:r>
      <w:r w:rsidRPr="0008515D">
        <w:t xml:space="preserve"> steps, with “</w:t>
      </w:r>
      <w:r>
        <w:t>Science Assistant</w:t>
      </w:r>
      <w:r w:rsidRPr="0008515D">
        <w:t>”</w:t>
      </w:r>
      <w:r>
        <w:t xml:space="preserve"> </w:t>
      </w:r>
      <w:r w:rsidRPr="0008515D">
        <w:t>Preprompt and GPT-4o)</w:t>
      </w:r>
      <w:r>
        <w:t>:</w:t>
      </w:r>
    </w:p>
    <w:p w14:paraId="5D65067A" w14:textId="77777777" w:rsidR="004417ED" w:rsidRPr="00007A39" w:rsidRDefault="004417ED" w:rsidP="004417ED">
      <w:pPr>
        <w:numPr>
          <w:ilvl w:val="0"/>
          <w:numId w:val="39"/>
        </w:numPr>
        <w:jc w:val="both"/>
        <w:rPr>
          <w:u w:val="single"/>
        </w:rPr>
      </w:pPr>
      <w:r>
        <w:rPr>
          <w:b/>
          <w:bCs/>
        </w:rPr>
        <w:t>[</w:t>
      </w:r>
      <w:r w:rsidRPr="006E1981">
        <w:rPr>
          <w:b/>
          <w:bCs/>
        </w:rPr>
        <w:t xml:space="preserve">User, </w:t>
      </w:r>
      <w:r>
        <w:rPr>
          <w:b/>
          <w:bCs/>
        </w:rPr>
        <w:t>Definition]</w:t>
      </w:r>
      <w:r w:rsidRPr="006E1981">
        <w:rPr>
          <w:b/>
          <w:bCs/>
        </w:rPr>
        <w:t xml:space="preserve"> </w:t>
      </w:r>
      <w:r w:rsidRPr="00007A39">
        <w:rPr>
          <w:u w:val="single"/>
        </w:rPr>
        <w:t>Processing the following prompt list one by one. All the descriptions should be as detailed as possible, ideally with numerical descriptors.</w:t>
      </w:r>
    </w:p>
    <w:p w14:paraId="07B66ECF" w14:textId="2305CDD9" w:rsidR="004417ED" w:rsidRDefault="00A648C4" w:rsidP="004417ED">
      <w:pPr>
        <w:numPr>
          <w:ilvl w:val="0"/>
          <w:numId w:val="39"/>
        </w:numPr>
        <w:jc w:val="both"/>
      </w:pPr>
      <w:r w:rsidRPr="00A648C4">
        <w:rPr>
          <w:b/>
          <w:bCs/>
        </w:rPr>
        <w:t>[Auto, SM-4]</w:t>
      </w:r>
      <w:r>
        <w:t xml:space="preserve"> </w:t>
      </w:r>
      <w:r w:rsidR="004417ED">
        <w:t>1</w:t>
      </w:r>
      <w:r w:rsidR="004417ED" w:rsidRPr="00A71282">
        <w:t>. Choose suitable electrolyte system and deposition parameters for Fe-Pt electrodeposition.</w:t>
      </w:r>
      <w:r w:rsidR="004417ED">
        <w:t xml:space="preserve"> </w:t>
      </w:r>
      <w:r w:rsidR="004417ED" w:rsidRPr="00A71282">
        <w:t>2. 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r w:rsidR="004417ED">
        <w:t xml:space="preserve"> </w:t>
      </w:r>
      <w:r w:rsidR="004417ED" w:rsidRPr="00A71282">
        <w:t>3. How does prior knowledge about the electrodeposition of similar bimetallic systems help define the optimal conditions for Fe-Pt deposition? Based on those knowledge, what would be the specific optimal deposition conditions (electrolyte constitution and control parameters) for Fe-Pt deposition?</w:t>
      </w:r>
      <w:r w:rsidR="004417ED">
        <w:t xml:space="preserve"> </w:t>
      </w:r>
      <w:r w:rsidR="004417ED" w:rsidRPr="00A71282">
        <w:t>4. What specific experimental results from Fe-Pt electrodeposition can be used to hypothesize the optimal current densities and potentials, and how can these hypotheses be tested and refined? How does historical data support or challenge these hypotheses?</w:t>
      </w:r>
      <w:r w:rsidR="004417ED">
        <w:t xml:space="preserve"> </w:t>
      </w:r>
      <w:r w:rsidR="004417ED" w:rsidRPr="00A71282">
        <w:t>5. What general principles from electrodeposition can be applied to the Fe-Pt system, and how do these principles align or conflict with theoretical predictions? How can specific experimental cases be used to induce broader conclusions about optimal deposition conditions?</w:t>
      </w:r>
      <w:r w:rsidR="004417ED">
        <w:t xml:space="preserve"> </w:t>
      </w:r>
      <w:r w:rsidR="004417ED" w:rsidRPr="00A71282">
        <w:t>6. Reflect on our discussions, and give a very specific exploration approach for designing exploration space for Fe-Pt electrodeposition electrolyte concentrations and control parameters.</w:t>
      </w:r>
      <w:r w:rsidR="004417ED">
        <w:t xml:space="preserve"> </w:t>
      </w:r>
      <w:r w:rsidR="004417ED" w:rsidRPr="00A71282">
        <w:t>7. From this exploration grid, What general principles from electrodeposition can be applied to the Fe-Pt system, and how do these principles align or conflict with theoretical predictions? How can specific experimental cases be used to induce broader conclusions about optimal deposition conditions?</w:t>
      </w:r>
      <w:r w:rsidR="004417ED">
        <w:t xml:space="preserve"> </w:t>
      </w:r>
      <w:r w:rsidR="004417ED" w:rsidRPr="00A71282">
        <w:t>8. From different electrochemical theories, explain the reason behind the Alignment and Conflict with Theoretical Predictions for Fe-Pt electrodeposition system</w:t>
      </w:r>
      <w:r w:rsidR="004417ED">
        <w:t>. 9</w:t>
      </w:r>
      <w:r w:rsidR="004417ED" w:rsidRPr="00A71282">
        <w:t>. Based on discussions and summary, which hypothesis can we test during this exploration, and how should we extend this work in terms of applications and theoretical research involving electrodeposition?</w:t>
      </w:r>
      <w:r w:rsidR="004417ED">
        <w:t xml:space="preserve"> </w:t>
      </w:r>
      <w:r w:rsidR="004417ED" w:rsidRPr="00A71282">
        <w:t>1</w:t>
      </w:r>
      <w:r w:rsidR="004417ED">
        <w:t>0</w:t>
      </w:r>
      <w:r w:rsidR="004417ED" w:rsidRPr="00A71282">
        <w:t>. Organize all of our discussions, from specific experimental design grid, to the testable hypotheses and extension of the words</w:t>
      </w:r>
    </w:p>
    <w:p w14:paraId="7CC5B1AB" w14:textId="77777777" w:rsidR="004417ED" w:rsidRPr="00925E49" w:rsidRDefault="004417ED" w:rsidP="004417ED">
      <w:pPr>
        <w:numPr>
          <w:ilvl w:val="0"/>
          <w:numId w:val="39"/>
        </w:numPr>
        <w:jc w:val="both"/>
      </w:pPr>
      <w:r>
        <w:rPr>
          <w:b/>
          <w:bCs/>
        </w:rPr>
        <w:t>[</w:t>
      </w:r>
      <w:r w:rsidRPr="006E1981">
        <w:rPr>
          <w:b/>
          <w:bCs/>
        </w:rPr>
        <w:t>User, Maieutics</w:t>
      </w:r>
      <w:r>
        <w:rPr>
          <w:b/>
          <w:bCs/>
        </w:rPr>
        <w:t>]</w:t>
      </w:r>
      <w:r w:rsidRPr="006E1981">
        <w:rPr>
          <w:b/>
          <w:bCs/>
        </w:rPr>
        <w:t xml:space="preserve"> </w:t>
      </w:r>
      <w:r w:rsidRPr="00925E49">
        <w:rPr>
          <w:u w:val="single"/>
        </w:rPr>
        <w:t>Combine those one-by-one answers into one. Present and organize the final answer, which contains all the details from specific experimental concentrations to the testable hypotheses, historical data, and extension of the works.</w:t>
      </w:r>
    </w:p>
    <w:p w14:paraId="473DEF59" w14:textId="77777777" w:rsidR="004417ED" w:rsidRDefault="004417ED" w:rsidP="004417ED">
      <w:pPr>
        <w:jc w:val="both"/>
      </w:pPr>
    </w:p>
    <w:p w14:paraId="2E13F77C" w14:textId="77777777" w:rsidR="004417ED" w:rsidRDefault="004417ED" w:rsidP="004417ED"/>
    <w:p w14:paraId="4F0A14D5" w14:textId="77777777" w:rsidR="004417ED" w:rsidRDefault="004417ED" w:rsidP="004417ED">
      <w:pPr>
        <w:spacing w:after="160" w:line="278" w:lineRule="auto"/>
      </w:pPr>
      <w:r>
        <w:br w:type="page"/>
      </w:r>
    </w:p>
    <w:p w14:paraId="50CDFF7A" w14:textId="77777777" w:rsidR="004417ED" w:rsidRDefault="004417ED" w:rsidP="004417ED">
      <w:pPr>
        <w:spacing w:after="160" w:line="278" w:lineRule="auto"/>
      </w:pPr>
      <w:r w:rsidRPr="00BB58F0">
        <w:rPr>
          <w:b/>
          <w:bCs/>
        </w:rPr>
        <w:lastRenderedPageBreak/>
        <w:t>[Appendix, unfinished and under editing]</w:t>
      </w:r>
      <w:r>
        <w:t xml:space="preserve"> </w:t>
      </w:r>
      <w:r w:rsidRPr="007A7725">
        <w:rPr>
          <w:highlight w:val="yellow"/>
        </w:rPr>
        <w:t>[Experimental: fine tuning Argo to summarize concept and domain knowledges and compare the total number of characters changed by the prompter. Fine tuning prompts are provided]</w:t>
      </w:r>
      <w:r>
        <w:t xml:space="preserve">Write a preprompt for the previous processes on comparing and calculating the concepts from the prompter or from Argo’s answer. And validify this preprompt. </w:t>
      </w:r>
    </w:p>
    <w:p w14:paraId="09CECBD5" w14:textId="77777777" w:rsidR="004417ED" w:rsidRDefault="004417ED" w:rsidP="004417ED">
      <w:pPr>
        <w:spacing w:after="160" w:line="278" w:lineRule="auto"/>
        <w:jc w:val="both"/>
      </w:pPr>
    </w:p>
    <w:tbl>
      <w:tblPr>
        <w:tblStyle w:val="TableGrid"/>
        <w:tblW w:w="0" w:type="auto"/>
        <w:tblLook w:val="04A0" w:firstRow="1" w:lastRow="0" w:firstColumn="1" w:lastColumn="0" w:noHBand="0" w:noVBand="1"/>
      </w:tblPr>
      <w:tblGrid>
        <w:gridCol w:w="2235"/>
        <w:gridCol w:w="826"/>
        <w:gridCol w:w="826"/>
        <w:gridCol w:w="1238"/>
        <w:gridCol w:w="1247"/>
        <w:gridCol w:w="1491"/>
        <w:gridCol w:w="1487"/>
      </w:tblGrid>
      <w:tr w:rsidR="004417ED" w14:paraId="109D16BD" w14:textId="77777777" w:rsidTr="002251E4">
        <w:tc>
          <w:tcPr>
            <w:tcW w:w="2235" w:type="dxa"/>
          </w:tcPr>
          <w:p w14:paraId="5D6E5C0E" w14:textId="77777777" w:rsidR="004417ED" w:rsidRDefault="004417ED" w:rsidP="002251E4">
            <w:pPr>
              <w:spacing w:after="160" w:line="278" w:lineRule="auto"/>
            </w:pPr>
            <w:r>
              <w:t>Pre-Prompt</w:t>
            </w:r>
          </w:p>
        </w:tc>
        <w:tc>
          <w:tcPr>
            <w:tcW w:w="826" w:type="dxa"/>
          </w:tcPr>
          <w:p w14:paraId="6DCE6F55" w14:textId="77777777" w:rsidR="004417ED" w:rsidRDefault="004417ED" w:rsidP="002251E4">
            <w:pPr>
              <w:spacing w:after="160" w:line="278" w:lineRule="auto"/>
            </w:pPr>
          </w:p>
        </w:tc>
        <w:tc>
          <w:tcPr>
            <w:tcW w:w="826" w:type="dxa"/>
          </w:tcPr>
          <w:p w14:paraId="2391FF73" w14:textId="77777777" w:rsidR="004417ED" w:rsidRDefault="004417ED" w:rsidP="002251E4">
            <w:pPr>
              <w:spacing w:after="160" w:line="278" w:lineRule="auto"/>
            </w:pPr>
          </w:p>
        </w:tc>
        <w:tc>
          <w:tcPr>
            <w:tcW w:w="1238" w:type="dxa"/>
          </w:tcPr>
          <w:p w14:paraId="3301A416" w14:textId="77777777" w:rsidR="004417ED" w:rsidRDefault="004417ED" w:rsidP="002251E4">
            <w:pPr>
              <w:spacing w:after="160" w:line="278" w:lineRule="auto"/>
            </w:pPr>
          </w:p>
        </w:tc>
        <w:tc>
          <w:tcPr>
            <w:tcW w:w="1247" w:type="dxa"/>
          </w:tcPr>
          <w:p w14:paraId="6100BA81" w14:textId="77777777" w:rsidR="004417ED" w:rsidRDefault="004417ED" w:rsidP="002251E4">
            <w:pPr>
              <w:spacing w:after="160" w:line="278" w:lineRule="auto"/>
            </w:pPr>
          </w:p>
        </w:tc>
        <w:tc>
          <w:tcPr>
            <w:tcW w:w="1491" w:type="dxa"/>
          </w:tcPr>
          <w:p w14:paraId="73FFD0E2" w14:textId="77777777" w:rsidR="004417ED" w:rsidRDefault="004417ED" w:rsidP="002251E4">
            <w:pPr>
              <w:spacing w:after="160" w:line="278" w:lineRule="auto"/>
            </w:pPr>
          </w:p>
        </w:tc>
        <w:tc>
          <w:tcPr>
            <w:tcW w:w="1487" w:type="dxa"/>
          </w:tcPr>
          <w:p w14:paraId="37FD6F21" w14:textId="77777777" w:rsidR="004417ED" w:rsidRDefault="004417ED" w:rsidP="002251E4">
            <w:pPr>
              <w:spacing w:after="160" w:line="278" w:lineRule="auto"/>
            </w:pPr>
          </w:p>
        </w:tc>
      </w:tr>
      <w:tr w:rsidR="004417ED" w14:paraId="5E683003" w14:textId="77777777" w:rsidTr="002251E4">
        <w:tc>
          <w:tcPr>
            <w:tcW w:w="2235" w:type="dxa"/>
          </w:tcPr>
          <w:p w14:paraId="757E0AA7" w14:textId="77777777" w:rsidR="004417ED" w:rsidRDefault="004417ED" w:rsidP="002251E4">
            <w:pPr>
              <w:spacing w:after="160" w:line="278" w:lineRule="auto"/>
            </w:pPr>
            <w:r>
              <w:t>Attempt ID</w:t>
            </w:r>
          </w:p>
        </w:tc>
        <w:tc>
          <w:tcPr>
            <w:tcW w:w="826" w:type="dxa"/>
          </w:tcPr>
          <w:p w14:paraId="7F6B9922" w14:textId="77777777" w:rsidR="004417ED" w:rsidRDefault="004417ED" w:rsidP="002251E4">
            <w:pPr>
              <w:spacing w:after="160" w:line="278" w:lineRule="auto"/>
            </w:pPr>
            <w:r>
              <w:t>#1</w:t>
            </w:r>
          </w:p>
        </w:tc>
        <w:tc>
          <w:tcPr>
            <w:tcW w:w="826" w:type="dxa"/>
          </w:tcPr>
          <w:p w14:paraId="5DDE9FEA" w14:textId="77777777" w:rsidR="004417ED" w:rsidRDefault="004417ED" w:rsidP="002251E4">
            <w:pPr>
              <w:spacing w:after="160" w:line="278" w:lineRule="auto"/>
            </w:pPr>
            <w:r>
              <w:t>#2</w:t>
            </w:r>
          </w:p>
        </w:tc>
        <w:tc>
          <w:tcPr>
            <w:tcW w:w="1238" w:type="dxa"/>
          </w:tcPr>
          <w:p w14:paraId="40A9C9DF" w14:textId="77777777" w:rsidR="004417ED" w:rsidRDefault="004417ED" w:rsidP="002251E4">
            <w:pPr>
              <w:spacing w:after="160" w:line="278" w:lineRule="auto"/>
            </w:pPr>
            <w:r>
              <w:t>#3</w:t>
            </w:r>
          </w:p>
        </w:tc>
        <w:tc>
          <w:tcPr>
            <w:tcW w:w="1247" w:type="dxa"/>
          </w:tcPr>
          <w:p w14:paraId="4CB23F23" w14:textId="77777777" w:rsidR="004417ED" w:rsidRDefault="004417ED" w:rsidP="002251E4">
            <w:pPr>
              <w:spacing w:after="160" w:line="278" w:lineRule="auto"/>
            </w:pPr>
            <w:r>
              <w:t>#4</w:t>
            </w:r>
          </w:p>
        </w:tc>
        <w:tc>
          <w:tcPr>
            <w:tcW w:w="1491" w:type="dxa"/>
          </w:tcPr>
          <w:p w14:paraId="6D2CF45C" w14:textId="77777777" w:rsidR="004417ED" w:rsidRDefault="004417ED" w:rsidP="002251E4">
            <w:pPr>
              <w:spacing w:after="160" w:line="278" w:lineRule="auto"/>
            </w:pPr>
            <w:r>
              <w:t>#5</w:t>
            </w:r>
          </w:p>
        </w:tc>
        <w:tc>
          <w:tcPr>
            <w:tcW w:w="1487" w:type="dxa"/>
          </w:tcPr>
          <w:p w14:paraId="70A754AC" w14:textId="77777777" w:rsidR="004417ED" w:rsidRDefault="004417ED" w:rsidP="002251E4">
            <w:pPr>
              <w:spacing w:after="160" w:line="278" w:lineRule="auto"/>
            </w:pPr>
            <w:r>
              <w:t>#6</w:t>
            </w:r>
          </w:p>
        </w:tc>
      </w:tr>
      <w:tr w:rsidR="004417ED" w14:paraId="7DB65A01" w14:textId="77777777" w:rsidTr="002251E4">
        <w:tc>
          <w:tcPr>
            <w:tcW w:w="2235" w:type="dxa"/>
          </w:tcPr>
          <w:p w14:paraId="5E06C1B9" w14:textId="77777777" w:rsidR="004417ED" w:rsidRDefault="004417ED" w:rsidP="002251E4">
            <w:pPr>
              <w:spacing w:after="160" w:line="278" w:lineRule="auto"/>
            </w:pPr>
            <w:r>
              <w:t>Prompt type</w:t>
            </w:r>
          </w:p>
        </w:tc>
        <w:tc>
          <w:tcPr>
            <w:tcW w:w="826" w:type="dxa"/>
          </w:tcPr>
          <w:p w14:paraId="4442BFDB" w14:textId="77777777" w:rsidR="004417ED" w:rsidRDefault="004417ED" w:rsidP="002251E4">
            <w:pPr>
              <w:spacing w:after="160" w:line="278" w:lineRule="auto"/>
            </w:pPr>
            <w:r>
              <w:t>UPPs</w:t>
            </w:r>
          </w:p>
        </w:tc>
        <w:tc>
          <w:tcPr>
            <w:tcW w:w="826" w:type="dxa"/>
          </w:tcPr>
          <w:p w14:paraId="4FC712BE" w14:textId="77777777" w:rsidR="004417ED" w:rsidRDefault="004417ED" w:rsidP="002251E4">
            <w:pPr>
              <w:spacing w:after="160" w:line="278" w:lineRule="auto"/>
            </w:pPr>
            <w:r>
              <w:t>UPPs</w:t>
            </w:r>
          </w:p>
        </w:tc>
        <w:tc>
          <w:tcPr>
            <w:tcW w:w="1238" w:type="dxa"/>
          </w:tcPr>
          <w:p w14:paraId="2326E93A" w14:textId="77777777" w:rsidR="004417ED" w:rsidRDefault="004417ED" w:rsidP="002251E4">
            <w:pPr>
              <w:spacing w:after="160" w:line="278" w:lineRule="auto"/>
            </w:pPr>
            <w:r>
              <w:t>SPGUPPs</w:t>
            </w:r>
          </w:p>
        </w:tc>
        <w:tc>
          <w:tcPr>
            <w:tcW w:w="1247" w:type="dxa"/>
          </w:tcPr>
          <w:p w14:paraId="26CE269F" w14:textId="77777777" w:rsidR="004417ED" w:rsidRDefault="004417ED" w:rsidP="002251E4">
            <w:pPr>
              <w:spacing w:after="160" w:line="278" w:lineRule="auto"/>
            </w:pPr>
            <w:r>
              <w:t>SPGDs</w:t>
            </w:r>
          </w:p>
        </w:tc>
        <w:tc>
          <w:tcPr>
            <w:tcW w:w="1491" w:type="dxa"/>
          </w:tcPr>
          <w:p w14:paraId="4DAC5F5A" w14:textId="77777777" w:rsidR="004417ED" w:rsidRDefault="004417ED" w:rsidP="002251E4">
            <w:pPr>
              <w:spacing w:after="160" w:line="278" w:lineRule="auto"/>
            </w:pPr>
            <w:r>
              <w:t>SPGDs from attempt-4</w:t>
            </w:r>
          </w:p>
        </w:tc>
        <w:tc>
          <w:tcPr>
            <w:tcW w:w="1487" w:type="dxa"/>
          </w:tcPr>
          <w:p w14:paraId="68D2E55F" w14:textId="77777777" w:rsidR="004417ED" w:rsidRDefault="004417ED" w:rsidP="002251E4">
            <w:pPr>
              <w:spacing w:after="160" w:line="278" w:lineRule="auto"/>
            </w:pPr>
            <w:r>
              <w:t>SPGDs     from attempt-4 but in 1-prompt</w:t>
            </w:r>
          </w:p>
        </w:tc>
      </w:tr>
      <w:tr w:rsidR="004417ED" w14:paraId="325AA057" w14:textId="77777777" w:rsidTr="002251E4">
        <w:tc>
          <w:tcPr>
            <w:tcW w:w="2235" w:type="dxa"/>
          </w:tcPr>
          <w:p w14:paraId="57A7D92A" w14:textId="77777777" w:rsidR="004417ED" w:rsidRDefault="004417ED" w:rsidP="002251E4">
            <w:pPr>
              <w:spacing w:after="160" w:line="278" w:lineRule="auto"/>
            </w:pPr>
            <w:r>
              <w:t>Number of prompts</w:t>
            </w:r>
          </w:p>
        </w:tc>
        <w:tc>
          <w:tcPr>
            <w:tcW w:w="826" w:type="dxa"/>
          </w:tcPr>
          <w:p w14:paraId="5D430363" w14:textId="77777777" w:rsidR="004417ED" w:rsidRDefault="004417ED" w:rsidP="002251E4">
            <w:pPr>
              <w:spacing w:after="160" w:line="278" w:lineRule="auto"/>
            </w:pPr>
            <w:r>
              <w:t>6</w:t>
            </w:r>
          </w:p>
        </w:tc>
        <w:tc>
          <w:tcPr>
            <w:tcW w:w="826" w:type="dxa"/>
          </w:tcPr>
          <w:p w14:paraId="6EE5D2B7" w14:textId="77777777" w:rsidR="004417ED" w:rsidRDefault="004417ED" w:rsidP="002251E4">
            <w:pPr>
              <w:spacing w:after="160" w:line="278" w:lineRule="auto"/>
            </w:pPr>
            <w:r>
              <w:t>6</w:t>
            </w:r>
          </w:p>
        </w:tc>
        <w:tc>
          <w:tcPr>
            <w:tcW w:w="1238" w:type="dxa"/>
          </w:tcPr>
          <w:p w14:paraId="01D1A9F3" w14:textId="77777777" w:rsidR="004417ED" w:rsidRDefault="004417ED" w:rsidP="002251E4">
            <w:pPr>
              <w:spacing w:after="160" w:line="278" w:lineRule="auto"/>
            </w:pPr>
            <w:r>
              <w:t>6</w:t>
            </w:r>
          </w:p>
        </w:tc>
        <w:tc>
          <w:tcPr>
            <w:tcW w:w="1247" w:type="dxa"/>
          </w:tcPr>
          <w:p w14:paraId="63717F4E" w14:textId="77777777" w:rsidR="004417ED" w:rsidRDefault="004417ED" w:rsidP="002251E4">
            <w:pPr>
              <w:spacing w:after="160" w:line="278" w:lineRule="auto"/>
            </w:pPr>
            <w:r>
              <w:t>12</w:t>
            </w:r>
          </w:p>
        </w:tc>
        <w:tc>
          <w:tcPr>
            <w:tcW w:w="1491" w:type="dxa"/>
          </w:tcPr>
          <w:p w14:paraId="142DBDBD" w14:textId="77777777" w:rsidR="004417ED" w:rsidRDefault="004417ED" w:rsidP="002251E4">
            <w:pPr>
              <w:spacing w:after="160" w:line="278" w:lineRule="auto"/>
            </w:pPr>
            <w:r>
              <w:t>10</w:t>
            </w:r>
          </w:p>
        </w:tc>
        <w:tc>
          <w:tcPr>
            <w:tcW w:w="1487" w:type="dxa"/>
          </w:tcPr>
          <w:p w14:paraId="39D4C371" w14:textId="77777777" w:rsidR="004417ED" w:rsidRDefault="004417ED" w:rsidP="002251E4">
            <w:pPr>
              <w:spacing w:after="160" w:line="278" w:lineRule="auto"/>
            </w:pPr>
            <w:r>
              <w:t>3</w:t>
            </w:r>
          </w:p>
        </w:tc>
      </w:tr>
      <w:tr w:rsidR="004417ED" w14:paraId="5463159A" w14:textId="77777777" w:rsidTr="002251E4">
        <w:tc>
          <w:tcPr>
            <w:tcW w:w="2235" w:type="dxa"/>
          </w:tcPr>
          <w:p w14:paraId="59C5FEB9" w14:textId="77777777" w:rsidR="004417ED" w:rsidRDefault="004417ED" w:rsidP="002251E4">
            <w:pPr>
              <w:spacing w:after="160" w:line="278" w:lineRule="auto"/>
            </w:pPr>
            <w:r>
              <w:t>Number of characters provided by prompter (</w:t>
            </w:r>
            <w:r w:rsidRPr="005A6B14">
              <w:t>Self-correction &amp; iteration</w:t>
            </w:r>
            <w:r>
              <w:t>,)</w:t>
            </w:r>
          </w:p>
        </w:tc>
        <w:tc>
          <w:tcPr>
            <w:tcW w:w="826" w:type="dxa"/>
          </w:tcPr>
          <w:p w14:paraId="1BC9E63C" w14:textId="77777777" w:rsidR="004417ED" w:rsidRDefault="004417ED" w:rsidP="002251E4">
            <w:pPr>
              <w:spacing w:after="160" w:line="278" w:lineRule="auto"/>
            </w:pPr>
            <w:r>
              <w:t>~290</w:t>
            </w:r>
          </w:p>
        </w:tc>
        <w:tc>
          <w:tcPr>
            <w:tcW w:w="826" w:type="dxa"/>
          </w:tcPr>
          <w:p w14:paraId="2B925C45" w14:textId="77777777" w:rsidR="004417ED" w:rsidRDefault="004417ED" w:rsidP="002251E4">
            <w:pPr>
              <w:spacing w:after="160" w:line="278" w:lineRule="auto"/>
            </w:pPr>
            <w:r>
              <w:t>~300</w:t>
            </w:r>
          </w:p>
        </w:tc>
        <w:tc>
          <w:tcPr>
            <w:tcW w:w="1238" w:type="dxa"/>
          </w:tcPr>
          <w:p w14:paraId="28EAA00E" w14:textId="77777777" w:rsidR="004417ED" w:rsidRDefault="004417ED" w:rsidP="002251E4">
            <w:pPr>
              <w:spacing w:after="160" w:line="278" w:lineRule="auto"/>
            </w:pPr>
            <w:r>
              <w:t>229 + 893 (from SM)</w:t>
            </w:r>
          </w:p>
        </w:tc>
        <w:tc>
          <w:tcPr>
            <w:tcW w:w="1247" w:type="dxa"/>
          </w:tcPr>
          <w:p w14:paraId="4C0AFC85" w14:textId="77777777" w:rsidR="004417ED" w:rsidRDefault="004417ED" w:rsidP="002251E4">
            <w:pPr>
              <w:spacing w:after="160" w:line="278" w:lineRule="auto"/>
            </w:pPr>
            <w:r>
              <w:t>916 + 963 (from SM)</w:t>
            </w:r>
          </w:p>
        </w:tc>
        <w:tc>
          <w:tcPr>
            <w:tcW w:w="1491" w:type="dxa"/>
          </w:tcPr>
          <w:p w14:paraId="5C866670" w14:textId="77777777" w:rsidR="004417ED" w:rsidRDefault="004417ED" w:rsidP="002251E4">
            <w:pPr>
              <w:spacing w:after="160" w:line="278" w:lineRule="auto"/>
            </w:pPr>
            <w:r>
              <w:t>111 + ~1700 (from #4)</w:t>
            </w:r>
          </w:p>
        </w:tc>
        <w:tc>
          <w:tcPr>
            <w:tcW w:w="1487" w:type="dxa"/>
          </w:tcPr>
          <w:p w14:paraId="2B14B4A6" w14:textId="77777777" w:rsidR="004417ED" w:rsidRDefault="004417ED" w:rsidP="002251E4">
            <w:pPr>
              <w:spacing w:after="160" w:line="278" w:lineRule="auto"/>
            </w:pPr>
            <w:r>
              <w:t>260 + ~1700 (from #4)</w:t>
            </w:r>
          </w:p>
        </w:tc>
      </w:tr>
      <w:tr w:rsidR="004417ED" w14:paraId="06B4DFA7" w14:textId="77777777" w:rsidTr="002251E4">
        <w:tc>
          <w:tcPr>
            <w:tcW w:w="2235" w:type="dxa"/>
          </w:tcPr>
          <w:p w14:paraId="784091DA" w14:textId="77777777" w:rsidR="004417ED" w:rsidRDefault="004417ED" w:rsidP="002251E4">
            <w:pPr>
              <w:spacing w:after="160" w:line="278" w:lineRule="auto"/>
            </w:pPr>
            <w:r>
              <w:t>Number of domains introduced by the prompter</w:t>
            </w:r>
          </w:p>
        </w:tc>
        <w:tc>
          <w:tcPr>
            <w:tcW w:w="826" w:type="dxa"/>
          </w:tcPr>
          <w:p w14:paraId="60286163" w14:textId="77777777" w:rsidR="004417ED" w:rsidRDefault="004417ED" w:rsidP="002251E4">
            <w:pPr>
              <w:spacing w:after="160" w:line="278" w:lineRule="auto"/>
            </w:pPr>
            <w:r>
              <w:t>3</w:t>
            </w:r>
          </w:p>
        </w:tc>
        <w:tc>
          <w:tcPr>
            <w:tcW w:w="826" w:type="dxa"/>
          </w:tcPr>
          <w:p w14:paraId="082D0349" w14:textId="77777777" w:rsidR="004417ED" w:rsidRDefault="004417ED" w:rsidP="002251E4">
            <w:pPr>
              <w:spacing w:after="160" w:line="278" w:lineRule="auto"/>
            </w:pPr>
            <w:r>
              <w:t>2</w:t>
            </w:r>
          </w:p>
        </w:tc>
        <w:tc>
          <w:tcPr>
            <w:tcW w:w="1238" w:type="dxa"/>
          </w:tcPr>
          <w:p w14:paraId="41E3C5B6" w14:textId="77777777" w:rsidR="004417ED" w:rsidRDefault="004417ED" w:rsidP="002251E4">
            <w:pPr>
              <w:spacing w:after="160" w:line="278" w:lineRule="auto"/>
            </w:pPr>
            <w:r>
              <w:t>2</w:t>
            </w:r>
          </w:p>
        </w:tc>
        <w:tc>
          <w:tcPr>
            <w:tcW w:w="1247" w:type="dxa"/>
          </w:tcPr>
          <w:p w14:paraId="5A24A7D0" w14:textId="77777777" w:rsidR="004417ED" w:rsidRDefault="004417ED" w:rsidP="002251E4">
            <w:pPr>
              <w:spacing w:after="160" w:line="278" w:lineRule="auto"/>
            </w:pPr>
            <w:r>
              <w:t>6</w:t>
            </w:r>
          </w:p>
        </w:tc>
        <w:tc>
          <w:tcPr>
            <w:tcW w:w="1491" w:type="dxa"/>
          </w:tcPr>
          <w:p w14:paraId="4B46C874" w14:textId="77777777" w:rsidR="004417ED" w:rsidRDefault="004417ED" w:rsidP="002251E4">
            <w:pPr>
              <w:spacing w:after="160" w:line="278" w:lineRule="auto"/>
            </w:pPr>
            <w:r>
              <w:t>3</w:t>
            </w:r>
          </w:p>
        </w:tc>
        <w:tc>
          <w:tcPr>
            <w:tcW w:w="1487" w:type="dxa"/>
          </w:tcPr>
          <w:p w14:paraId="7584E793" w14:textId="77777777" w:rsidR="004417ED" w:rsidRDefault="004417ED" w:rsidP="002251E4">
            <w:pPr>
              <w:spacing w:after="160" w:line="278" w:lineRule="auto"/>
            </w:pPr>
            <w:r>
              <w:t>5</w:t>
            </w:r>
          </w:p>
        </w:tc>
      </w:tr>
      <w:tr w:rsidR="004417ED" w14:paraId="71BD5EE6" w14:textId="77777777" w:rsidTr="002251E4">
        <w:tc>
          <w:tcPr>
            <w:tcW w:w="2235" w:type="dxa"/>
          </w:tcPr>
          <w:p w14:paraId="63F4B6D9" w14:textId="77777777" w:rsidR="004417ED" w:rsidRDefault="004417ED" w:rsidP="002251E4">
            <w:pPr>
              <w:spacing w:after="160" w:line="278" w:lineRule="auto"/>
            </w:pPr>
            <w:r>
              <w:t>Number of concepts (domain knowledge) introduced by the prompter</w:t>
            </w:r>
          </w:p>
        </w:tc>
        <w:tc>
          <w:tcPr>
            <w:tcW w:w="826" w:type="dxa"/>
          </w:tcPr>
          <w:p w14:paraId="3E1790FA" w14:textId="77777777" w:rsidR="004417ED" w:rsidRDefault="004417ED" w:rsidP="002251E4">
            <w:pPr>
              <w:spacing w:after="160" w:line="278" w:lineRule="auto"/>
            </w:pPr>
            <w:r>
              <w:t>6</w:t>
            </w:r>
          </w:p>
        </w:tc>
        <w:tc>
          <w:tcPr>
            <w:tcW w:w="826" w:type="dxa"/>
          </w:tcPr>
          <w:p w14:paraId="2921A11C" w14:textId="77777777" w:rsidR="004417ED" w:rsidRDefault="004417ED" w:rsidP="002251E4">
            <w:pPr>
              <w:spacing w:after="160" w:line="278" w:lineRule="auto"/>
            </w:pPr>
            <w:r>
              <w:t>8</w:t>
            </w:r>
          </w:p>
        </w:tc>
        <w:tc>
          <w:tcPr>
            <w:tcW w:w="1238" w:type="dxa"/>
          </w:tcPr>
          <w:p w14:paraId="0A2E844B" w14:textId="77777777" w:rsidR="004417ED" w:rsidRDefault="004417ED" w:rsidP="002251E4">
            <w:pPr>
              <w:spacing w:after="160" w:line="278" w:lineRule="auto"/>
            </w:pPr>
            <w:r>
              <w:t>14</w:t>
            </w:r>
          </w:p>
        </w:tc>
        <w:tc>
          <w:tcPr>
            <w:tcW w:w="1247" w:type="dxa"/>
          </w:tcPr>
          <w:p w14:paraId="3595F1E9" w14:textId="77777777" w:rsidR="004417ED" w:rsidRDefault="004417ED" w:rsidP="002251E4">
            <w:pPr>
              <w:spacing w:after="160" w:line="278" w:lineRule="auto"/>
            </w:pPr>
            <w:r>
              <w:t>29</w:t>
            </w:r>
          </w:p>
        </w:tc>
        <w:tc>
          <w:tcPr>
            <w:tcW w:w="1491" w:type="dxa"/>
          </w:tcPr>
          <w:p w14:paraId="546E481E" w14:textId="77777777" w:rsidR="004417ED" w:rsidRDefault="004417ED" w:rsidP="002251E4">
            <w:pPr>
              <w:spacing w:after="160" w:line="278" w:lineRule="auto"/>
            </w:pPr>
            <w:r>
              <w:t>10</w:t>
            </w:r>
          </w:p>
        </w:tc>
        <w:tc>
          <w:tcPr>
            <w:tcW w:w="1487" w:type="dxa"/>
          </w:tcPr>
          <w:p w14:paraId="25D183E3" w14:textId="77777777" w:rsidR="004417ED" w:rsidRDefault="004417ED" w:rsidP="002251E4">
            <w:pPr>
              <w:spacing w:after="160" w:line="278" w:lineRule="auto"/>
            </w:pPr>
            <w:r>
              <w:t>21</w:t>
            </w:r>
          </w:p>
        </w:tc>
      </w:tr>
      <w:tr w:rsidR="004417ED" w14:paraId="11DDB516" w14:textId="77777777" w:rsidTr="002251E4">
        <w:tc>
          <w:tcPr>
            <w:tcW w:w="2235" w:type="dxa"/>
          </w:tcPr>
          <w:p w14:paraId="08EE89AE" w14:textId="77777777" w:rsidR="004417ED" w:rsidRDefault="004417ED" w:rsidP="002251E4">
            <w:pPr>
              <w:spacing w:before="100" w:beforeAutospacing="1" w:after="100" w:afterAutospacing="1"/>
            </w:pPr>
          </w:p>
        </w:tc>
        <w:tc>
          <w:tcPr>
            <w:tcW w:w="826" w:type="dxa"/>
          </w:tcPr>
          <w:p w14:paraId="42248FE2" w14:textId="77777777" w:rsidR="004417ED" w:rsidRDefault="004417ED" w:rsidP="002251E4">
            <w:pPr>
              <w:spacing w:after="160" w:line="278" w:lineRule="auto"/>
            </w:pPr>
          </w:p>
        </w:tc>
        <w:tc>
          <w:tcPr>
            <w:tcW w:w="826" w:type="dxa"/>
          </w:tcPr>
          <w:p w14:paraId="0FB0A95F" w14:textId="77777777" w:rsidR="004417ED" w:rsidRDefault="004417ED" w:rsidP="002251E4">
            <w:pPr>
              <w:spacing w:after="160" w:line="278" w:lineRule="auto"/>
            </w:pPr>
          </w:p>
        </w:tc>
        <w:tc>
          <w:tcPr>
            <w:tcW w:w="1238" w:type="dxa"/>
          </w:tcPr>
          <w:p w14:paraId="075E53F1" w14:textId="77777777" w:rsidR="004417ED" w:rsidRDefault="004417ED" w:rsidP="002251E4">
            <w:pPr>
              <w:spacing w:after="160" w:line="278" w:lineRule="auto"/>
            </w:pPr>
          </w:p>
        </w:tc>
        <w:tc>
          <w:tcPr>
            <w:tcW w:w="1247" w:type="dxa"/>
          </w:tcPr>
          <w:p w14:paraId="48C70164" w14:textId="77777777" w:rsidR="004417ED" w:rsidRDefault="004417ED" w:rsidP="002251E4">
            <w:pPr>
              <w:spacing w:after="160" w:line="278" w:lineRule="auto"/>
            </w:pPr>
          </w:p>
        </w:tc>
        <w:tc>
          <w:tcPr>
            <w:tcW w:w="1491" w:type="dxa"/>
          </w:tcPr>
          <w:p w14:paraId="158D460D" w14:textId="77777777" w:rsidR="004417ED" w:rsidRDefault="004417ED" w:rsidP="002251E4">
            <w:pPr>
              <w:spacing w:after="160" w:line="278" w:lineRule="auto"/>
            </w:pPr>
          </w:p>
        </w:tc>
        <w:tc>
          <w:tcPr>
            <w:tcW w:w="1487" w:type="dxa"/>
          </w:tcPr>
          <w:p w14:paraId="67C529B3" w14:textId="77777777" w:rsidR="004417ED" w:rsidRDefault="004417ED" w:rsidP="002251E4">
            <w:pPr>
              <w:spacing w:after="160" w:line="278" w:lineRule="auto"/>
            </w:pPr>
          </w:p>
        </w:tc>
      </w:tr>
      <w:tr w:rsidR="004417ED" w14:paraId="3208C9C4" w14:textId="77777777" w:rsidTr="002251E4">
        <w:tc>
          <w:tcPr>
            <w:tcW w:w="2235" w:type="dxa"/>
          </w:tcPr>
          <w:p w14:paraId="0178C68B" w14:textId="77777777" w:rsidR="004417ED" w:rsidRDefault="004417ED" w:rsidP="002251E4">
            <w:pPr>
              <w:spacing w:before="100" w:beforeAutospacing="1" w:after="100" w:afterAutospacing="1"/>
            </w:pPr>
            <w:r>
              <w:t>Number of words provided by Argo</w:t>
            </w:r>
          </w:p>
        </w:tc>
        <w:tc>
          <w:tcPr>
            <w:tcW w:w="826" w:type="dxa"/>
          </w:tcPr>
          <w:p w14:paraId="116562CB" w14:textId="77777777" w:rsidR="004417ED" w:rsidRDefault="004417ED" w:rsidP="002251E4">
            <w:pPr>
              <w:spacing w:after="160" w:line="278" w:lineRule="auto"/>
            </w:pPr>
            <w:r>
              <w:t>~1990</w:t>
            </w:r>
          </w:p>
        </w:tc>
        <w:tc>
          <w:tcPr>
            <w:tcW w:w="826" w:type="dxa"/>
          </w:tcPr>
          <w:p w14:paraId="798BC43C" w14:textId="77777777" w:rsidR="004417ED" w:rsidRDefault="004417ED" w:rsidP="002251E4">
            <w:pPr>
              <w:spacing w:after="160" w:line="278" w:lineRule="auto"/>
            </w:pPr>
            <w:r>
              <w:t>~1300</w:t>
            </w:r>
          </w:p>
        </w:tc>
        <w:tc>
          <w:tcPr>
            <w:tcW w:w="1238" w:type="dxa"/>
          </w:tcPr>
          <w:p w14:paraId="01F429E0" w14:textId="77777777" w:rsidR="004417ED" w:rsidRDefault="004417ED" w:rsidP="002251E4">
            <w:pPr>
              <w:spacing w:after="160" w:line="278" w:lineRule="auto"/>
            </w:pPr>
            <w:r>
              <w:t>~1600</w:t>
            </w:r>
          </w:p>
        </w:tc>
        <w:tc>
          <w:tcPr>
            <w:tcW w:w="1247" w:type="dxa"/>
          </w:tcPr>
          <w:p w14:paraId="0EF719D2" w14:textId="77777777" w:rsidR="004417ED" w:rsidRDefault="004417ED" w:rsidP="002251E4">
            <w:pPr>
              <w:spacing w:after="160" w:line="278" w:lineRule="auto"/>
            </w:pPr>
            <w:r>
              <w:t>~2760</w:t>
            </w:r>
          </w:p>
        </w:tc>
        <w:tc>
          <w:tcPr>
            <w:tcW w:w="1491" w:type="dxa"/>
          </w:tcPr>
          <w:p w14:paraId="38A63D8C" w14:textId="77777777" w:rsidR="004417ED" w:rsidRDefault="004417ED" w:rsidP="002251E4">
            <w:pPr>
              <w:spacing w:after="160" w:line="278" w:lineRule="auto"/>
            </w:pPr>
            <w:r>
              <w:t>~3300</w:t>
            </w:r>
          </w:p>
        </w:tc>
        <w:tc>
          <w:tcPr>
            <w:tcW w:w="1487" w:type="dxa"/>
          </w:tcPr>
          <w:p w14:paraId="5C93ED70" w14:textId="77777777" w:rsidR="004417ED" w:rsidRDefault="004417ED" w:rsidP="002251E4">
            <w:pPr>
              <w:spacing w:after="160" w:line="278" w:lineRule="auto"/>
            </w:pPr>
            <w:r>
              <w:t>~1600</w:t>
            </w:r>
          </w:p>
        </w:tc>
      </w:tr>
      <w:tr w:rsidR="004417ED" w14:paraId="743228DA" w14:textId="77777777" w:rsidTr="002251E4">
        <w:tc>
          <w:tcPr>
            <w:tcW w:w="2235" w:type="dxa"/>
          </w:tcPr>
          <w:p w14:paraId="16312325" w14:textId="77777777" w:rsidR="004417ED" w:rsidRDefault="004417ED" w:rsidP="002251E4">
            <w:pPr>
              <w:spacing w:before="100" w:beforeAutospacing="1" w:after="100" w:afterAutospacing="1"/>
            </w:pPr>
            <w:r>
              <w:t>Number of domains introduced by Argo (GPT-4o)</w:t>
            </w:r>
          </w:p>
        </w:tc>
        <w:tc>
          <w:tcPr>
            <w:tcW w:w="826" w:type="dxa"/>
          </w:tcPr>
          <w:p w14:paraId="761E0C18" w14:textId="77777777" w:rsidR="004417ED" w:rsidRDefault="004417ED" w:rsidP="002251E4">
            <w:pPr>
              <w:spacing w:after="160" w:line="278" w:lineRule="auto"/>
            </w:pPr>
            <w:r>
              <w:t>8</w:t>
            </w:r>
          </w:p>
        </w:tc>
        <w:tc>
          <w:tcPr>
            <w:tcW w:w="826" w:type="dxa"/>
          </w:tcPr>
          <w:p w14:paraId="79C2E3C2" w14:textId="77777777" w:rsidR="004417ED" w:rsidRDefault="004417ED" w:rsidP="002251E4">
            <w:pPr>
              <w:spacing w:after="160" w:line="278" w:lineRule="auto"/>
            </w:pPr>
            <w:r>
              <w:t>2</w:t>
            </w:r>
          </w:p>
        </w:tc>
        <w:tc>
          <w:tcPr>
            <w:tcW w:w="1238" w:type="dxa"/>
          </w:tcPr>
          <w:p w14:paraId="44A8912C" w14:textId="77777777" w:rsidR="004417ED" w:rsidRDefault="004417ED" w:rsidP="002251E4">
            <w:pPr>
              <w:spacing w:after="160" w:line="278" w:lineRule="auto"/>
            </w:pPr>
            <w:r>
              <w:t>4</w:t>
            </w:r>
          </w:p>
        </w:tc>
        <w:tc>
          <w:tcPr>
            <w:tcW w:w="1247" w:type="dxa"/>
          </w:tcPr>
          <w:p w14:paraId="11D61D07" w14:textId="77777777" w:rsidR="004417ED" w:rsidRDefault="004417ED" w:rsidP="002251E4">
            <w:pPr>
              <w:spacing w:after="160" w:line="278" w:lineRule="auto"/>
            </w:pPr>
            <w:r>
              <w:t>6</w:t>
            </w:r>
          </w:p>
        </w:tc>
        <w:tc>
          <w:tcPr>
            <w:tcW w:w="1491" w:type="dxa"/>
          </w:tcPr>
          <w:p w14:paraId="5E24596D" w14:textId="77777777" w:rsidR="004417ED" w:rsidRDefault="004417ED" w:rsidP="002251E4">
            <w:pPr>
              <w:spacing w:after="160" w:line="278" w:lineRule="auto"/>
            </w:pPr>
            <w:r>
              <w:t>4</w:t>
            </w:r>
          </w:p>
        </w:tc>
        <w:tc>
          <w:tcPr>
            <w:tcW w:w="1487" w:type="dxa"/>
          </w:tcPr>
          <w:p w14:paraId="33879A2B" w14:textId="77777777" w:rsidR="004417ED" w:rsidRDefault="004417ED" w:rsidP="002251E4">
            <w:pPr>
              <w:spacing w:after="160" w:line="278" w:lineRule="auto"/>
            </w:pPr>
            <w:r>
              <w:t>4</w:t>
            </w:r>
          </w:p>
        </w:tc>
      </w:tr>
      <w:tr w:rsidR="004417ED" w14:paraId="332A948D" w14:textId="77777777" w:rsidTr="002251E4">
        <w:tc>
          <w:tcPr>
            <w:tcW w:w="2235" w:type="dxa"/>
          </w:tcPr>
          <w:p w14:paraId="43562D1B" w14:textId="77777777" w:rsidR="004417ED" w:rsidRDefault="004417ED" w:rsidP="002251E4">
            <w:pPr>
              <w:spacing w:before="100" w:beforeAutospacing="1" w:after="100" w:afterAutospacing="1"/>
            </w:pPr>
            <w:r>
              <w:t xml:space="preserve">Number of concepts and domain knowledge </w:t>
            </w:r>
            <w:r>
              <w:lastRenderedPageBreak/>
              <w:t>introduced by Argo (GPT-4o)</w:t>
            </w:r>
          </w:p>
        </w:tc>
        <w:tc>
          <w:tcPr>
            <w:tcW w:w="826" w:type="dxa"/>
          </w:tcPr>
          <w:p w14:paraId="5C0D2CAA" w14:textId="77777777" w:rsidR="004417ED" w:rsidRDefault="004417ED" w:rsidP="002251E4">
            <w:pPr>
              <w:spacing w:after="160" w:line="278" w:lineRule="auto"/>
            </w:pPr>
            <w:r>
              <w:lastRenderedPageBreak/>
              <w:t>86</w:t>
            </w:r>
          </w:p>
        </w:tc>
        <w:tc>
          <w:tcPr>
            <w:tcW w:w="826" w:type="dxa"/>
          </w:tcPr>
          <w:p w14:paraId="00775705" w14:textId="77777777" w:rsidR="004417ED" w:rsidRDefault="004417ED" w:rsidP="002251E4">
            <w:pPr>
              <w:spacing w:after="160" w:line="278" w:lineRule="auto"/>
            </w:pPr>
            <w:r>
              <w:t>21</w:t>
            </w:r>
          </w:p>
        </w:tc>
        <w:tc>
          <w:tcPr>
            <w:tcW w:w="1238" w:type="dxa"/>
          </w:tcPr>
          <w:p w14:paraId="7D520572" w14:textId="77777777" w:rsidR="004417ED" w:rsidRDefault="004417ED" w:rsidP="002251E4">
            <w:pPr>
              <w:spacing w:after="160" w:line="278" w:lineRule="auto"/>
            </w:pPr>
            <w:r>
              <w:t>32</w:t>
            </w:r>
          </w:p>
        </w:tc>
        <w:tc>
          <w:tcPr>
            <w:tcW w:w="1247" w:type="dxa"/>
          </w:tcPr>
          <w:p w14:paraId="4EA7F42E" w14:textId="77777777" w:rsidR="004417ED" w:rsidRDefault="004417ED" w:rsidP="002251E4">
            <w:pPr>
              <w:spacing w:after="160" w:line="278" w:lineRule="auto"/>
            </w:pPr>
            <w:r>
              <w:t>45</w:t>
            </w:r>
          </w:p>
        </w:tc>
        <w:tc>
          <w:tcPr>
            <w:tcW w:w="1491" w:type="dxa"/>
          </w:tcPr>
          <w:p w14:paraId="1C4F6134" w14:textId="77777777" w:rsidR="004417ED" w:rsidRDefault="004417ED" w:rsidP="002251E4">
            <w:pPr>
              <w:spacing w:after="160" w:line="278" w:lineRule="auto"/>
            </w:pPr>
            <w:r>
              <w:t>71</w:t>
            </w:r>
          </w:p>
        </w:tc>
        <w:tc>
          <w:tcPr>
            <w:tcW w:w="1487" w:type="dxa"/>
          </w:tcPr>
          <w:p w14:paraId="2C50CF39" w14:textId="77777777" w:rsidR="004417ED" w:rsidRDefault="004417ED" w:rsidP="002251E4">
            <w:pPr>
              <w:spacing w:after="160" w:line="278" w:lineRule="auto"/>
            </w:pPr>
            <w:r>
              <w:t>30</w:t>
            </w:r>
          </w:p>
        </w:tc>
      </w:tr>
      <w:tr w:rsidR="004417ED" w14:paraId="60DA4B8E" w14:textId="77777777" w:rsidTr="002251E4">
        <w:tc>
          <w:tcPr>
            <w:tcW w:w="2235" w:type="dxa"/>
          </w:tcPr>
          <w:p w14:paraId="0391ACB5" w14:textId="77777777" w:rsidR="004417ED" w:rsidRDefault="004417ED" w:rsidP="002251E4">
            <w:pPr>
              <w:spacing w:before="100" w:beforeAutospacing="1" w:after="100" w:afterAutospacing="1"/>
            </w:pPr>
            <w:r>
              <w:t>Total number of concepts induced by both Argo (GPT-4o) and prompter</w:t>
            </w:r>
          </w:p>
        </w:tc>
        <w:tc>
          <w:tcPr>
            <w:tcW w:w="826" w:type="dxa"/>
          </w:tcPr>
          <w:p w14:paraId="069B5A2C" w14:textId="77777777" w:rsidR="004417ED" w:rsidRDefault="004417ED" w:rsidP="002251E4">
            <w:pPr>
              <w:spacing w:after="160" w:line="278" w:lineRule="auto"/>
            </w:pPr>
            <w:r>
              <w:t>92</w:t>
            </w:r>
          </w:p>
        </w:tc>
        <w:tc>
          <w:tcPr>
            <w:tcW w:w="826" w:type="dxa"/>
          </w:tcPr>
          <w:p w14:paraId="10DF093A" w14:textId="77777777" w:rsidR="004417ED" w:rsidRDefault="004417ED" w:rsidP="002251E4">
            <w:pPr>
              <w:spacing w:after="160" w:line="278" w:lineRule="auto"/>
            </w:pPr>
            <w:r>
              <w:t>29</w:t>
            </w:r>
          </w:p>
        </w:tc>
        <w:tc>
          <w:tcPr>
            <w:tcW w:w="1238" w:type="dxa"/>
          </w:tcPr>
          <w:p w14:paraId="5771B53C" w14:textId="77777777" w:rsidR="004417ED" w:rsidRDefault="004417ED" w:rsidP="002251E4">
            <w:pPr>
              <w:spacing w:after="160" w:line="278" w:lineRule="auto"/>
            </w:pPr>
            <w:r>
              <w:t>46</w:t>
            </w:r>
          </w:p>
        </w:tc>
        <w:tc>
          <w:tcPr>
            <w:tcW w:w="1247" w:type="dxa"/>
          </w:tcPr>
          <w:p w14:paraId="40429D5B" w14:textId="77777777" w:rsidR="004417ED" w:rsidRDefault="004417ED" w:rsidP="002251E4">
            <w:pPr>
              <w:spacing w:after="160" w:line="278" w:lineRule="auto"/>
            </w:pPr>
            <w:r>
              <w:t>74</w:t>
            </w:r>
          </w:p>
        </w:tc>
        <w:tc>
          <w:tcPr>
            <w:tcW w:w="1491" w:type="dxa"/>
          </w:tcPr>
          <w:p w14:paraId="569B8EBD" w14:textId="77777777" w:rsidR="004417ED" w:rsidRDefault="004417ED" w:rsidP="002251E4">
            <w:pPr>
              <w:spacing w:after="160" w:line="278" w:lineRule="auto"/>
            </w:pPr>
            <w:r>
              <w:t>81</w:t>
            </w:r>
          </w:p>
        </w:tc>
        <w:tc>
          <w:tcPr>
            <w:tcW w:w="1487" w:type="dxa"/>
          </w:tcPr>
          <w:p w14:paraId="28BFCAF8" w14:textId="77777777" w:rsidR="004417ED" w:rsidRDefault="004417ED" w:rsidP="002251E4">
            <w:pPr>
              <w:spacing w:after="160" w:line="278" w:lineRule="auto"/>
            </w:pPr>
            <w:r>
              <w:t>51</w:t>
            </w:r>
          </w:p>
        </w:tc>
      </w:tr>
      <w:tr w:rsidR="004417ED" w14:paraId="7EC18EE5" w14:textId="77777777" w:rsidTr="002251E4">
        <w:tc>
          <w:tcPr>
            <w:tcW w:w="2235" w:type="dxa"/>
          </w:tcPr>
          <w:p w14:paraId="31918105" w14:textId="77777777" w:rsidR="004417ED" w:rsidRDefault="004417ED" w:rsidP="002251E4">
            <w:pPr>
              <w:spacing w:before="100" w:beforeAutospacing="1" w:after="100" w:afterAutospacing="1"/>
            </w:pPr>
            <w:r>
              <w:t>Concentration of concepts in all conversations.</w:t>
            </w:r>
          </w:p>
        </w:tc>
        <w:tc>
          <w:tcPr>
            <w:tcW w:w="826" w:type="dxa"/>
          </w:tcPr>
          <w:p w14:paraId="360F6F04" w14:textId="77777777" w:rsidR="004417ED" w:rsidRDefault="004417ED" w:rsidP="002251E4">
            <w:pPr>
              <w:spacing w:after="160" w:line="278" w:lineRule="auto"/>
            </w:pPr>
            <w:r>
              <w:t>0.046</w:t>
            </w:r>
          </w:p>
        </w:tc>
        <w:tc>
          <w:tcPr>
            <w:tcW w:w="826" w:type="dxa"/>
          </w:tcPr>
          <w:p w14:paraId="0922A9E6" w14:textId="77777777" w:rsidR="004417ED" w:rsidRDefault="004417ED" w:rsidP="002251E4">
            <w:pPr>
              <w:spacing w:after="160" w:line="278" w:lineRule="auto"/>
            </w:pPr>
            <w:r>
              <w:t>0.022</w:t>
            </w:r>
          </w:p>
        </w:tc>
        <w:tc>
          <w:tcPr>
            <w:tcW w:w="1238" w:type="dxa"/>
          </w:tcPr>
          <w:p w14:paraId="11DC8DF0" w14:textId="77777777" w:rsidR="004417ED" w:rsidRDefault="004417ED" w:rsidP="002251E4">
            <w:pPr>
              <w:spacing w:after="160" w:line="278" w:lineRule="auto"/>
            </w:pPr>
            <w:r>
              <w:t>0.029</w:t>
            </w:r>
          </w:p>
        </w:tc>
        <w:tc>
          <w:tcPr>
            <w:tcW w:w="1247" w:type="dxa"/>
          </w:tcPr>
          <w:p w14:paraId="553DD833" w14:textId="77777777" w:rsidR="004417ED" w:rsidRDefault="004417ED" w:rsidP="002251E4">
            <w:pPr>
              <w:spacing w:after="160" w:line="278" w:lineRule="auto"/>
            </w:pPr>
            <w:r>
              <w:t>0.027</w:t>
            </w:r>
          </w:p>
        </w:tc>
        <w:tc>
          <w:tcPr>
            <w:tcW w:w="1491" w:type="dxa"/>
          </w:tcPr>
          <w:p w14:paraId="409BF638" w14:textId="77777777" w:rsidR="004417ED" w:rsidRDefault="004417ED" w:rsidP="002251E4">
            <w:pPr>
              <w:spacing w:after="160" w:line="278" w:lineRule="auto"/>
            </w:pPr>
            <w:r>
              <w:t>0.025</w:t>
            </w:r>
          </w:p>
        </w:tc>
        <w:tc>
          <w:tcPr>
            <w:tcW w:w="1487" w:type="dxa"/>
          </w:tcPr>
          <w:p w14:paraId="3A418614" w14:textId="77777777" w:rsidR="004417ED" w:rsidRDefault="004417ED" w:rsidP="002251E4">
            <w:pPr>
              <w:spacing w:after="160" w:line="278" w:lineRule="auto"/>
            </w:pPr>
            <w:r>
              <w:t>0.032</w:t>
            </w:r>
          </w:p>
        </w:tc>
      </w:tr>
      <w:tr w:rsidR="004417ED" w14:paraId="0E105BFA" w14:textId="77777777" w:rsidTr="002251E4">
        <w:tc>
          <w:tcPr>
            <w:tcW w:w="2235" w:type="dxa"/>
          </w:tcPr>
          <w:p w14:paraId="6293DB07" w14:textId="77777777" w:rsidR="004417ED" w:rsidRDefault="004417ED" w:rsidP="002251E4">
            <w:pPr>
              <w:spacing w:before="100" w:beforeAutospacing="1" w:after="100" w:afterAutospacing="1"/>
            </w:pPr>
          </w:p>
        </w:tc>
        <w:tc>
          <w:tcPr>
            <w:tcW w:w="826" w:type="dxa"/>
          </w:tcPr>
          <w:p w14:paraId="5D4694DA" w14:textId="77777777" w:rsidR="004417ED" w:rsidRDefault="004417ED" w:rsidP="002251E4">
            <w:pPr>
              <w:spacing w:after="160" w:line="278" w:lineRule="auto"/>
            </w:pPr>
          </w:p>
        </w:tc>
        <w:tc>
          <w:tcPr>
            <w:tcW w:w="826" w:type="dxa"/>
          </w:tcPr>
          <w:p w14:paraId="77C94BF4" w14:textId="77777777" w:rsidR="004417ED" w:rsidRDefault="004417ED" w:rsidP="002251E4">
            <w:pPr>
              <w:spacing w:after="160" w:line="278" w:lineRule="auto"/>
            </w:pPr>
          </w:p>
        </w:tc>
        <w:tc>
          <w:tcPr>
            <w:tcW w:w="1238" w:type="dxa"/>
          </w:tcPr>
          <w:p w14:paraId="0073CAE7" w14:textId="77777777" w:rsidR="004417ED" w:rsidRDefault="004417ED" w:rsidP="002251E4">
            <w:pPr>
              <w:spacing w:after="160" w:line="278" w:lineRule="auto"/>
            </w:pPr>
          </w:p>
        </w:tc>
        <w:tc>
          <w:tcPr>
            <w:tcW w:w="1247" w:type="dxa"/>
          </w:tcPr>
          <w:p w14:paraId="753BABC0" w14:textId="77777777" w:rsidR="004417ED" w:rsidRDefault="004417ED" w:rsidP="002251E4">
            <w:pPr>
              <w:spacing w:after="160" w:line="278" w:lineRule="auto"/>
            </w:pPr>
          </w:p>
        </w:tc>
        <w:tc>
          <w:tcPr>
            <w:tcW w:w="1491" w:type="dxa"/>
          </w:tcPr>
          <w:p w14:paraId="0D38C88F" w14:textId="77777777" w:rsidR="004417ED" w:rsidRDefault="004417ED" w:rsidP="002251E4">
            <w:pPr>
              <w:spacing w:after="160" w:line="278" w:lineRule="auto"/>
            </w:pPr>
          </w:p>
        </w:tc>
        <w:tc>
          <w:tcPr>
            <w:tcW w:w="1487" w:type="dxa"/>
          </w:tcPr>
          <w:p w14:paraId="5672D2DD" w14:textId="77777777" w:rsidR="004417ED" w:rsidRDefault="004417ED" w:rsidP="002251E4">
            <w:pPr>
              <w:spacing w:after="160" w:line="278" w:lineRule="auto"/>
            </w:pPr>
          </w:p>
        </w:tc>
      </w:tr>
      <w:tr w:rsidR="004417ED" w14:paraId="3704C20A" w14:textId="77777777" w:rsidTr="002251E4">
        <w:tc>
          <w:tcPr>
            <w:tcW w:w="2235" w:type="dxa"/>
          </w:tcPr>
          <w:p w14:paraId="24A54AAE" w14:textId="77777777" w:rsidR="004417ED" w:rsidRDefault="004417ED" w:rsidP="002251E4">
            <w:pPr>
              <w:spacing w:before="100" w:beforeAutospacing="1" w:after="100" w:afterAutospacing="1"/>
            </w:pPr>
            <w:r>
              <w:t>Number of words in the final answer</w:t>
            </w:r>
          </w:p>
        </w:tc>
        <w:tc>
          <w:tcPr>
            <w:tcW w:w="826" w:type="dxa"/>
          </w:tcPr>
          <w:p w14:paraId="742ECC46" w14:textId="77777777" w:rsidR="004417ED" w:rsidRDefault="004417ED" w:rsidP="002251E4">
            <w:pPr>
              <w:spacing w:after="160" w:line="278" w:lineRule="auto"/>
            </w:pPr>
            <w:r>
              <w:t>~400</w:t>
            </w:r>
          </w:p>
        </w:tc>
        <w:tc>
          <w:tcPr>
            <w:tcW w:w="826" w:type="dxa"/>
          </w:tcPr>
          <w:p w14:paraId="425F9C2E" w14:textId="77777777" w:rsidR="004417ED" w:rsidRDefault="004417ED" w:rsidP="002251E4">
            <w:pPr>
              <w:spacing w:after="160" w:line="278" w:lineRule="auto"/>
            </w:pPr>
            <w:r>
              <w:t>~330</w:t>
            </w:r>
          </w:p>
        </w:tc>
        <w:tc>
          <w:tcPr>
            <w:tcW w:w="1238" w:type="dxa"/>
          </w:tcPr>
          <w:p w14:paraId="68F76933" w14:textId="77777777" w:rsidR="004417ED" w:rsidRDefault="004417ED" w:rsidP="002251E4">
            <w:pPr>
              <w:spacing w:after="160" w:line="278" w:lineRule="auto"/>
            </w:pPr>
            <w:r>
              <w:t>~520</w:t>
            </w:r>
          </w:p>
        </w:tc>
        <w:tc>
          <w:tcPr>
            <w:tcW w:w="1247" w:type="dxa"/>
          </w:tcPr>
          <w:p w14:paraId="768BB738" w14:textId="77777777" w:rsidR="004417ED" w:rsidRDefault="004417ED" w:rsidP="002251E4">
            <w:pPr>
              <w:spacing w:after="160" w:line="278" w:lineRule="auto"/>
            </w:pPr>
            <w:r>
              <w:t>~1000</w:t>
            </w:r>
          </w:p>
        </w:tc>
        <w:tc>
          <w:tcPr>
            <w:tcW w:w="1491" w:type="dxa"/>
          </w:tcPr>
          <w:p w14:paraId="6900DC8C" w14:textId="77777777" w:rsidR="004417ED" w:rsidRDefault="004417ED" w:rsidP="002251E4">
            <w:pPr>
              <w:spacing w:after="160" w:line="278" w:lineRule="auto"/>
            </w:pPr>
            <w:r>
              <w:t>~520</w:t>
            </w:r>
          </w:p>
        </w:tc>
        <w:tc>
          <w:tcPr>
            <w:tcW w:w="1487" w:type="dxa"/>
          </w:tcPr>
          <w:p w14:paraId="6119D4C7" w14:textId="77777777" w:rsidR="004417ED" w:rsidRDefault="004417ED" w:rsidP="002251E4">
            <w:pPr>
              <w:spacing w:after="160" w:line="278" w:lineRule="auto"/>
            </w:pPr>
            <w:r>
              <w:t>~550</w:t>
            </w:r>
          </w:p>
        </w:tc>
      </w:tr>
      <w:tr w:rsidR="004417ED" w14:paraId="1BBF63E5" w14:textId="77777777" w:rsidTr="002251E4">
        <w:tc>
          <w:tcPr>
            <w:tcW w:w="2235" w:type="dxa"/>
          </w:tcPr>
          <w:p w14:paraId="4C94DB1D" w14:textId="77777777" w:rsidR="004417ED" w:rsidRDefault="004417ED" w:rsidP="002251E4">
            <w:pPr>
              <w:spacing w:before="100" w:beforeAutospacing="1" w:after="100" w:afterAutospacing="1"/>
            </w:pPr>
            <w:r>
              <w:t>Number of concepts in the final answer</w:t>
            </w:r>
          </w:p>
        </w:tc>
        <w:tc>
          <w:tcPr>
            <w:tcW w:w="826" w:type="dxa"/>
          </w:tcPr>
          <w:p w14:paraId="05A6CD71" w14:textId="77777777" w:rsidR="004417ED" w:rsidRDefault="004417ED" w:rsidP="002251E4">
            <w:pPr>
              <w:spacing w:after="160" w:line="278" w:lineRule="auto"/>
            </w:pPr>
            <w:r>
              <w:t>13</w:t>
            </w:r>
          </w:p>
        </w:tc>
        <w:tc>
          <w:tcPr>
            <w:tcW w:w="826" w:type="dxa"/>
          </w:tcPr>
          <w:p w14:paraId="6B241CB9" w14:textId="77777777" w:rsidR="004417ED" w:rsidRDefault="004417ED" w:rsidP="002251E4">
            <w:pPr>
              <w:spacing w:after="160" w:line="278" w:lineRule="auto"/>
            </w:pPr>
            <w:r>
              <w:t>17</w:t>
            </w:r>
          </w:p>
        </w:tc>
        <w:tc>
          <w:tcPr>
            <w:tcW w:w="1238" w:type="dxa"/>
          </w:tcPr>
          <w:p w14:paraId="636ED9A5" w14:textId="77777777" w:rsidR="004417ED" w:rsidRDefault="004417ED" w:rsidP="002251E4">
            <w:pPr>
              <w:spacing w:after="160" w:line="278" w:lineRule="auto"/>
            </w:pPr>
            <w:r>
              <w:t>14</w:t>
            </w:r>
          </w:p>
        </w:tc>
        <w:tc>
          <w:tcPr>
            <w:tcW w:w="1247" w:type="dxa"/>
          </w:tcPr>
          <w:p w14:paraId="2EA07346" w14:textId="77777777" w:rsidR="004417ED" w:rsidRDefault="004417ED" w:rsidP="002251E4">
            <w:pPr>
              <w:spacing w:after="160" w:line="278" w:lineRule="auto"/>
            </w:pPr>
            <w:r>
              <w:t>23</w:t>
            </w:r>
          </w:p>
        </w:tc>
        <w:tc>
          <w:tcPr>
            <w:tcW w:w="1491" w:type="dxa"/>
          </w:tcPr>
          <w:p w14:paraId="5C730039" w14:textId="77777777" w:rsidR="004417ED" w:rsidRDefault="004417ED" w:rsidP="002251E4">
            <w:pPr>
              <w:spacing w:after="160" w:line="278" w:lineRule="auto"/>
            </w:pPr>
            <w:r>
              <w:t>26</w:t>
            </w:r>
          </w:p>
        </w:tc>
        <w:tc>
          <w:tcPr>
            <w:tcW w:w="1487" w:type="dxa"/>
          </w:tcPr>
          <w:p w14:paraId="42DC6299" w14:textId="77777777" w:rsidR="004417ED" w:rsidRDefault="004417ED" w:rsidP="002251E4">
            <w:pPr>
              <w:spacing w:after="160" w:line="278" w:lineRule="auto"/>
            </w:pPr>
            <w:r>
              <w:t>31</w:t>
            </w:r>
          </w:p>
        </w:tc>
      </w:tr>
      <w:tr w:rsidR="004417ED" w14:paraId="78C0A00A" w14:textId="77777777" w:rsidTr="002251E4">
        <w:tc>
          <w:tcPr>
            <w:tcW w:w="2235" w:type="dxa"/>
          </w:tcPr>
          <w:p w14:paraId="186819A4" w14:textId="77777777" w:rsidR="004417ED" w:rsidRDefault="004417ED" w:rsidP="002251E4">
            <w:pPr>
              <w:spacing w:before="100" w:beforeAutospacing="1" w:after="100" w:afterAutospacing="1"/>
            </w:pPr>
            <w:r>
              <w:t>Concentration of concepts in the final answer.</w:t>
            </w:r>
          </w:p>
        </w:tc>
        <w:tc>
          <w:tcPr>
            <w:tcW w:w="826" w:type="dxa"/>
          </w:tcPr>
          <w:p w14:paraId="6CAC6D0F" w14:textId="77777777" w:rsidR="004417ED" w:rsidRDefault="004417ED" w:rsidP="002251E4">
            <w:pPr>
              <w:spacing w:after="160" w:line="278" w:lineRule="auto"/>
            </w:pPr>
            <w:r>
              <w:t>0.033</w:t>
            </w:r>
          </w:p>
        </w:tc>
        <w:tc>
          <w:tcPr>
            <w:tcW w:w="826" w:type="dxa"/>
          </w:tcPr>
          <w:p w14:paraId="2DE0D967" w14:textId="77777777" w:rsidR="004417ED" w:rsidRDefault="004417ED" w:rsidP="002251E4">
            <w:pPr>
              <w:spacing w:after="160" w:line="278" w:lineRule="auto"/>
            </w:pPr>
            <w:r>
              <w:t>0.052</w:t>
            </w:r>
          </w:p>
        </w:tc>
        <w:tc>
          <w:tcPr>
            <w:tcW w:w="1238" w:type="dxa"/>
          </w:tcPr>
          <w:p w14:paraId="26010F20" w14:textId="77777777" w:rsidR="004417ED" w:rsidRDefault="004417ED" w:rsidP="002251E4">
            <w:pPr>
              <w:spacing w:after="160" w:line="278" w:lineRule="auto"/>
            </w:pPr>
            <w:r>
              <w:t>0.027</w:t>
            </w:r>
          </w:p>
        </w:tc>
        <w:tc>
          <w:tcPr>
            <w:tcW w:w="1247" w:type="dxa"/>
          </w:tcPr>
          <w:p w14:paraId="11ADF5C6" w14:textId="77777777" w:rsidR="004417ED" w:rsidRDefault="004417ED" w:rsidP="002251E4">
            <w:pPr>
              <w:spacing w:after="160" w:line="278" w:lineRule="auto"/>
            </w:pPr>
            <w:r>
              <w:t>0.023</w:t>
            </w:r>
          </w:p>
        </w:tc>
        <w:tc>
          <w:tcPr>
            <w:tcW w:w="1491" w:type="dxa"/>
          </w:tcPr>
          <w:p w14:paraId="59BA7AC7" w14:textId="77777777" w:rsidR="004417ED" w:rsidRDefault="004417ED" w:rsidP="002251E4">
            <w:pPr>
              <w:spacing w:after="160" w:line="278" w:lineRule="auto"/>
            </w:pPr>
            <w:r>
              <w:t>0.050</w:t>
            </w:r>
          </w:p>
        </w:tc>
        <w:tc>
          <w:tcPr>
            <w:tcW w:w="1487" w:type="dxa"/>
          </w:tcPr>
          <w:p w14:paraId="620519EE" w14:textId="77777777" w:rsidR="004417ED" w:rsidRDefault="004417ED" w:rsidP="002251E4">
            <w:pPr>
              <w:spacing w:after="160" w:line="278" w:lineRule="auto"/>
            </w:pPr>
            <w:r>
              <w:t>0.056</w:t>
            </w:r>
          </w:p>
        </w:tc>
      </w:tr>
    </w:tbl>
    <w:p w14:paraId="10C8A502" w14:textId="77777777" w:rsidR="004417ED" w:rsidRDefault="004417ED" w:rsidP="004417ED">
      <w:pPr>
        <w:pStyle w:val="NormalWeb"/>
        <w:shd w:val="clear" w:color="auto" w:fill="FFFFFF"/>
      </w:pPr>
    </w:p>
    <w:p w14:paraId="7C6EFD7D" w14:textId="77777777" w:rsidR="004417ED" w:rsidRDefault="004417ED" w:rsidP="004417ED">
      <w:pPr>
        <w:pStyle w:val="NormalWeb"/>
        <w:shd w:val="clear" w:color="auto" w:fill="FFFFFF"/>
      </w:pPr>
      <w:r>
        <w:t>Might need to do several repetitions to count the average (like 5 times). The algorithm is not very stable.</w:t>
      </w:r>
    </w:p>
    <w:tbl>
      <w:tblPr>
        <w:tblStyle w:val="TableGrid"/>
        <w:tblW w:w="0" w:type="auto"/>
        <w:tblLook w:val="04A0" w:firstRow="1" w:lastRow="0" w:firstColumn="1" w:lastColumn="0" w:noHBand="0" w:noVBand="1"/>
      </w:tblPr>
      <w:tblGrid>
        <w:gridCol w:w="2163"/>
        <w:gridCol w:w="826"/>
        <w:gridCol w:w="826"/>
        <w:gridCol w:w="1310"/>
        <w:gridCol w:w="1282"/>
        <w:gridCol w:w="1476"/>
        <w:gridCol w:w="1467"/>
      </w:tblGrid>
      <w:tr w:rsidR="004417ED" w14:paraId="04150D49" w14:textId="77777777" w:rsidTr="002251E4">
        <w:tc>
          <w:tcPr>
            <w:tcW w:w="2163" w:type="dxa"/>
          </w:tcPr>
          <w:p w14:paraId="48FF945A" w14:textId="77777777" w:rsidR="004417ED" w:rsidRDefault="004417ED" w:rsidP="002251E4">
            <w:pPr>
              <w:spacing w:before="100" w:beforeAutospacing="1" w:after="100" w:afterAutospacing="1"/>
            </w:pPr>
            <w:r>
              <w:t>Total prompt length (characters)</w:t>
            </w:r>
          </w:p>
        </w:tc>
        <w:tc>
          <w:tcPr>
            <w:tcW w:w="826" w:type="dxa"/>
          </w:tcPr>
          <w:p w14:paraId="0FEB28EC" w14:textId="77777777" w:rsidR="004417ED" w:rsidRDefault="004417ED" w:rsidP="002251E4">
            <w:pPr>
              <w:spacing w:after="160" w:line="278" w:lineRule="auto"/>
            </w:pPr>
            <w:r>
              <w:t>~290</w:t>
            </w:r>
          </w:p>
        </w:tc>
        <w:tc>
          <w:tcPr>
            <w:tcW w:w="826" w:type="dxa"/>
          </w:tcPr>
          <w:p w14:paraId="4B8DB29C" w14:textId="77777777" w:rsidR="004417ED" w:rsidRDefault="004417ED" w:rsidP="002251E4">
            <w:pPr>
              <w:spacing w:after="160" w:line="278" w:lineRule="auto"/>
            </w:pPr>
            <w:r>
              <w:t>~300</w:t>
            </w:r>
          </w:p>
        </w:tc>
        <w:tc>
          <w:tcPr>
            <w:tcW w:w="1310" w:type="dxa"/>
          </w:tcPr>
          <w:p w14:paraId="1609F273" w14:textId="77777777" w:rsidR="004417ED" w:rsidRDefault="004417ED" w:rsidP="002251E4">
            <w:pPr>
              <w:spacing w:after="160" w:line="278" w:lineRule="auto"/>
            </w:pPr>
            <w:r>
              <w:t>229 + 893 (from SM)</w:t>
            </w:r>
          </w:p>
        </w:tc>
        <w:tc>
          <w:tcPr>
            <w:tcW w:w="1282" w:type="dxa"/>
          </w:tcPr>
          <w:p w14:paraId="16A6EF36" w14:textId="77777777" w:rsidR="004417ED" w:rsidRDefault="004417ED" w:rsidP="002251E4">
            <w:pPr>
              <w:spacing w:after="160" w:line="278" w:lineRule="auto"/>
            </w:pPr>
            <w:r>
              <w:t>916 + 963 (from SM)</w:t>
            </w:r>
          </w:p>
        </w:tc>
        <w:tc>
          <w:tcPr>
            <w:tcW w:w="1476" w:type="dxa"/>
          </w:tcPr>
          <w:p w14:paraId="1D339E65" w14:textId="77777777" w:rsidR="004417ED" w:rsidRDefault="004417ED" w:rsidP="002251E4">
            <w:pPr>
              <w:spacing w:after="160" w:line="278" w:lineRule="auto"/>
            </w:pPr>
            <w:r>
              <w:t>111 + ~1700 (from #4)</w:t>
            </w:r>
          </w:p>
        </w:tc>
        <w:tc>
          <w:tcPr>
            <w:tcW w:w="1467" w:type="dxa"/>
          </w:tcPr>
          <w:p w14:paraId="60504FDF" w14:textId="77777777" w:rsidR="004417ED" w:rsidRDefault="004417ED" w:rsidP="002251E4">
            <w:pPr>
              <w:spacing w:after="160" w:line="278" w:lineRule="auto"/>
            </w:pPr>
            <w:r>
              <w:t>260 + ~1800 (from #4 &amp; #5)</w:t>
            </w:r>
          </w:p>
        </w:tc>
      </w:tr>
      <w:tr w:rsidR="004417ED" w14:paraId="7C399EE7" w14:textId="77777777" w:rsidTr="002251E4">
        <w:tc>
          <w:tcPr>
            <w:tcW w:w="2163" w:type="dxa"/>
          </w:tcPr>
          <w:p w14:paraId="36AB52E1" w14:textId="77777777" w:rsidR="004417ED" w:rsidRDefault="004417ED" w:rsidP="002251E4">
            <w:pPr>
              <w:spacing w:before="100" w:beforeAutospacing="1" w:after="100" w:afterAutospacing="1"/>
            </w:pPr>
            <w:r>
              <w:t>Prompter low-level concepts</w:t>
            </w:r>
          </w:p>
        </w:tc>
        <w:tc>
          <w:tcPr>
            <w:tcW w:w="826" w:type="dxa"/>
          </w:tcPr>
          <w:p w14:paraId="659765C4" w14:textId="77777777" w:rsidR="004417ED" w:rsidRDefault="004417ED" w:rsidP="002251E4">
            <w:pPr>
              <w:spacing w:after="160" w:line="278" w:lineRule="auto"/>
            </w:pPr>
            <w:r>
              <w:t>0</w:t>
            </w:r>
          </w:p>
        </w:tc>
        <w:tc>
          <w:tcPr>
            <w:tcW w:w="826" w:type="dxa"/>
          </w:tcPr>
          <w:p w14:paraId="7C27FCD9" w14:textId="77777777" w:rsidR="004417ED" w:rsidRDefault="004417ED" w:rsidP="002251E4">
            <w:pPr>
              <w:spacing w:after="160" w:line="278" w:lineRule="auto"/>
            </w:pPr>
            <w:r>
              <w:t>0</w:t>
            </w:r>
          </w:p>
        </w:tc>
        <w:tc>
          <w:tcPr>
            <w:tcW w:w="1310" w:type="dxa"/>
          </w:tcPr>
          <w:p w14:paraId="251BF936" w14:textId="77777777" w:rsidR="004417ED" w:rsidRDefault="004417ED" w:rsidP="002251E4">
            <w:pPr>
              <w:spacing w:after="160" w:line="278" w:lineRule="auto"/>
            </w:pPr>
            <w:r>
              <w:t>0</w:t>
            </w:r>
          </w:p>
        </w:tc>
        <w:tc>
          <w:tcPr>
            <w:tcW w:w="1282" w:type="dxa"/>
          </w:tcPr>
          <w:p w14:paraId="3D344124" w14:textId="77777777" w:rsidR="004417ED" w:rsidRDefault="004417ED" w:rsidP="002251E4">
            <w:pPr>
              <w:spacing w:after="160" w:line="278" w:lineRule="auto"/>
            </w:pPr>
            <w:r>
              <w:t>0</w:t>
            </w:r>
          </w:p>
        </w:tc>
        <w:tc>
          <w:tcPr>
            <w:tcW w:w="1476" w:type="dxa"/>
          </w:tcPr>
          <w:p w14:paraId="18B3E895" w14:textId="77777777" w:rsidR="004417ED" w:rsidRDefault="004417ED" w:rsidP="002251E4">
            <w:pPr>
              <w:spacing w:after="160" w:line="278" w:lineRule="auto"/>
            </w:pPr>
            <w:r>
              <w:t>0</w:t>
            </w:r>
          </w:p>
        </w:tc>
        <w:tc>
          <w:tcPr>
            <w:tcW w:w="1467" w:type="dxa"/>
          </w:tcPr>
          <w:p w14:paraId="48EE6230" w14:textId="77777777" w:rsidR="004417ED" w:rsidRDefault="004417ED" w:rsidP="002251E4">
            <w:pPr>
              <w:spacing w:after="160" w:line="278" w:lineRule="auto"/>
            </w:pPr>
            <w:r>
              <w:t>0</w:t>
            </w:r>
          </w:p>
        </w:tc>
      </w:tr>
      <w:tr w:rsidR="004417ED" w14:paraId="0137E533" w14:textId="77777777" w:rsidTr="002251E4">
        <w:tc>
          <w:tcPr>
            <w:tcW w:w="2163" w:type="dxa"/>
          </w:tcPr>
          <w:p w14:paraId="49921175" w14:textId="77777777" w:rsidR="004417ED" w:rsidRDefault="004417ED" w:rsidP="002251E4">
            <w:pPr>
              <w:spacing w:before="100" w:beforeAutospacing="1" w:after="100" w:afterAutospacing="1"/>
            </w:pPr>
            <w:r>
              <w:t>Prompter mid-level concepts</w:t>
            </w:r>
          </w:p>
        </w:tc>
        <w:tc>
          <w:tcPr>
            <w:tcW w:w="826" w:type="dxa"/>
          </w:tcPr>
          <w:p w14:paraId="03B493FE" w14:textId="77777777" w:rsidR="004417ED" w:rsidRDefault="004417ED" w:rsidP="002251E4">
            <w:pPr>
              <w:spacing w:before="100" w:beforeAutospacing="1" w:after="100" w:afterAutospacing="1"/>
            </w:pPr>
            <w:r>
              <w:t>5</w:t>
            </w:r>
          </w:p>
        </w:tc>
        <w:tc>
          <w:tcPr>
            <w:tcW w:w="826" w:type="dxa"/>
          </w:tcPr>
          <w:p w14:paraId="419E2C9F" w14:textId="77777777" w:rsidR="004417ED" w:rsidRDefault="004417ED" w:rsidP="002251E4">
            <w:pPr>
              <w:spacing w:before="100" w:beforeAutospacing="1" w:after="100" w:afterAutospacing="1"/>
            </w:pPr>
            <w:r>
              <w:t>6</w:t>
            </w:r>
          </w:p>
        </w:tc>
        <w:tc>
          <w:tcPr>
            <w:tcW w:w="1310" w:type="dxa"/>
          </w:tcPr>
          <w:p w14:paraId="6C22B630" w14:textId="77777777" w:rsidR="004417ED" w:rsidRDefault="004417ED" w:rsidP="002251E4">
            <w:pPr>
              <w:spacing w:before="100" w:beforeAutospacing="1" w:after="100" w:afterAutospacing="1"/>
            </w:pPr>
            <w:r>
              <w:t>14</w:t>
            </w:r>
          </w:p>
        </w:tc>
        <w:tc>
          <w:tcPr>
            <w:tcW w:w="1282" w:type="dxa"/>
          </w:tcPr>
          <w:p w14:paraId="0AB434E5" w14:textId="77777777" w:rsidR="004417ED" w:rsidRDefault="004417ED" w:rsidP="002251E4">
            <w:pPr>
              <w:spacing w:before="100" w:beforeAutospacing="1" w:after="100" w:afterAutospacing="1"/>
            </w:pPr>
            <w:r>
              <w:t>16</w:t>
            </w:r>
          </w:p>
        </w:tc>
        <w:tc>
          <w:tcPr>
            <w:tcW w:w="1476" w:type="dxa"/>
          </w:tcPr>
          <w:p w14:paraId="3E5DE692" w14:textId="77777777" w:rsidR="004417ED" w:rsidRDefault="004417ED" w:rsidP="002251E4">
            <w:pPr>
              <w:spacing w:before="100" w:beforeAutospacing="1" w:after="100" w:afterAutospacing="1"/>
            </w:pPr>
            <w:r>
              <w:t>0</w:t>
            </w:r>
          </w:p>
        </w:tc>
        <w:tc>
          <w:tcPr>
            <w:tcW w:w="1467" w:type="dxa"/>
          </w:tcPr>
          <w:p w14:paraId="33633D6A" w14:textId="77777777" w:rsidR="004417ED" w:rsidRDefault="004417ED" w:rsidP="002251E4">
            <w:pPr>
              <w:spacing w:before="100" w:beforeAutospacing="1" w:after="100" w:afterAutospacing="1"/>
            </w:pPr>
            <w:r>
              <w:t>9</w:t>
            </w:r>
          </w:p>
        </w:tc>
      </w:tr>
      <w:tr w:rsidR="004417ED" w14:paraId="730A4A7C" w14:textId="77777777" w:rsidTr="002251E4">
        <w:tc>
          <w:tcPr>
            <w:tcW w:w="2163" w:type="dxa"/>
          </w:tcPr>
          <w:p w14:paraId="58609943" w14:textId="77777777" w:rsidR="004417ED" w:rsidRDefault="004417ED" w:rsidP="002251E4">
            <w:pPr>
              <w:spacing w:before="100" w:beforeAutospacing="1" w:after="100" w:afterAutospacing="1"/>
            </w:pPr>
            <w:r>
              <w:t>Prompter high-level concepts</w:t>
            </w:r>
          </w:p>
        </w:tc>
        <w:tc>
          <w:tcPr>
            <w:tcW w:w="826" w:type="dxa"/>
          </w:tcPr>
          <w:p w14:paraId="0CE480FA" w14:textId="77777777" w:rsidR="004417ED" w:rsidRDefault="004417ED" w:rsidP="002251E4">
            <w:pPr>
              <w:spacing w:before="100" w:beforeAutospacing="1" w:after="100" w:afterAutospacing="1"/>
            </w:pPr>
            <w:r>
              <w:t>1</w:t>
            </w:r>
          </w:p>
        </w:tc>
        <w:tc>
          <w:tcPr>
            <w:tcW w:w="826" w:type="dxa"/>
          </w:tcPr>
          <w:p w14:paraId="3534A966" w14:textId="77777777" w:rsidR="004417ED" w:rsidRDefault="004417ED" w:rsidP="002251E4">
            <w:pPr>
              <w:spacing w:before="100" w:beforeAutospacing="1" w:after="100" w:afterAutospacing="1"/>
            </w:pPr>
            <w:r>
              <w:t>1</w:t>
            </w:r>
          </w:p>
        </w:tc>
        <w:tc>
          <w:tcPr>
            <w:tcW w:w="1310" w:type="dxa"/>
          </w:tcPr>
          <w:p w14:paraId="405378D5" w14:textId="77777777" w:rsidR="004417ED" w:rsidRDefault="004417ED" w:rsidP="002251E4">
            <w:pPr>
              <w:spacing w:before="100" w:beforeAutospacing="1" w:after="100" w:afterAutospacing="1"/>
            </w:pPr>
            <w:r>
              <w:t>1</w:t>
            </w:r>
          </w:p>
        </w:tc>
        <w:tc>
          <w:tcPr>
            <w:tcW w:w="1282" w:type="dxa"/>
          </w:tcPr>
          <w:p w14:paraId="5D4F67DB" w14:textId="77777777" w:rsidR="004417ED" w:rsidRDefault="004417ED" w:rsidP="002251E4">
            <w:pPr>
              <w:spacing w:before="100" w:beforeAutospacing="1" w:after="100" w:afterAutospacing="1"/>
            </w:pPr>
            <w:r>
              <w:t>13</w:t>
            </w:r>
          </w:p>
        </w:tc>
        <w:tc>
          <w:tcPr>
            <w:tcW w:w="1476" w:type="dxa"/>
          </w:tcPr>
          <w:p w14:paraId="4A502CA7" w14:textId="77777777" w:rsidR="004417ED" w:rsidRDefault="004417ED" w:rsidP="002251E4">
            <w:pPr>
              <w:spacing w:before="100" w:beforeAutospacing="1" w:after="100" w:afterAutospacing="1"/>
            </w:pPr>
            <w:r>
              <w:t>10</w:t>
            </w:r>
          </w:p>
        </w:tc>
        <w:tc>
          <w:tcPr>
            <w:tcW w:w="1467" w:type="dxa"/>
          </w:tcPr>
          <w:p w14:paraId="00CDD252" w14:textId="77777777" w:rsidR="004417ED" w:rsidRDefault="004417ED" w:rsidP="002251E4">
            <w:pPr>
              <w:spacing w:before="100" w:beforeAutospacing="1" w:after="100" w:afterAutospacing="1"/>
            </w:pPr>
            <w:r>
              <w:t>12</w:t>
            </w:r>
          </w:p>
        </w:tc>
      </w:tr>
      <w:tr w:rsidR="004417ED" w14:paraId="4A1E943C" w14:textId="77777777" w:rsidTr="002251E4">
        <w:tc>
          <w:tcPr>
            <w:tcW w:w="2163" w:type="dxa"/>
          </w:tcPr>
          <w:p w14:paraId="6CD867D0" w14:textId="77777777" w:rsidR="004417ED" w:rsidRDefault="004417ED" w:rsidP="002251E4">
            <w:pPr>
              <w:spacing w:before="100" w:beforeAutospacing="1" w:after="100" w:afterAutospacing="1"/>
            </w:pPr>
            <w:r>
              <w:t>Total answer length (words)</w:t>
            </w:r>
          </w:p>
        </w:tc>
        <w:tc>
          <w:tcPr>
            <w:tcW w:w="826" w:type="dxa"/>
          </w:tcPr>
          <w:p w14:paraId="45138A2D" w14:textId="77777777" w:rsidR="004417ED" w:rsidRDefault="004417ED" w:rsidP="002251E4">
            <w:pPr>
              <w:spacing w:before="100" w:beforeAutospacing="1" w:after="100" w:afterAutospacing="1"/>
            </w:pPr>
            <w:r>
              <w:t>~1990</w:t>
            </w:r>
          </w:p>
        </w:tc>
        <w:tc>
          <w:tcPr>
            <w:tcW w:w="826" w:type="dxa"/>
          </w:tcPr>
          <w:p w14:paraId="19A8C4AE" w14:textId="77777777" w:rsidR="004417ED" w:rsidRDefault="004417ED" w:rsidP="002251E4">
            <w:pPr>
              <w:spacing w:before="100" w:beforeAutospacing="1" w:after="100" w:afterAutospacing="1"/>
            </w:pPr>
            <w:r>
              <w:t>~1300</w:t>
            </w:r>
          </w:p>
        </w:tc>
        <w:tc>
          <w:tcPr>
            <w:tcW w:w="1310" w:type="dxa"/>
          </w:tcPr>
          <w:p w14:paraId="7A8E0300" w14:textId="77777777" w:rsidR="004417ED" w:rsidRDefault="004417ED" w:rsidP="002251E4">
            <w:pPr>
              <w:spacing w:before="100" w:beforeAutospacing="1" w:after="100" w:afterAutospacing="1"/>
            </w:pPr>
            <w:r>
              <w:t>~1600</w:t>
            </w:r>
          </w:p>
        </w:tc>
        <w:tc>
          <w:tcPr>
            <w:tcW w:w="1282" w:type="dxa"/>
          </w:tcPr>
          <w:p w14:paraId="35161541" w14:textId="77777777" w:rsidR="004417ED" w:rsidRDefault="004417ED" w:rsidP="002251E4">
            <w:pPr>
              <w:spacing w:before="100" w:beforeAutospacing="1" w:after="100" w:afterAutospacing="1"/>
            </w:pPr>
            <w:r>
              <w:t>~2760</w:t>
            </w:r>
          </w:p>
        </w:tc>
        <w:tc>
          <w:tcPr>
            <w:tcW w:w="1476" w:type="dxa"/>
          </w:tcPr>
          <w:p w14:paraId="2B3A3B00" w14:textId="77777777" w:rsidR="004417ED" w:rsidRDefault="004417ED" w:rsidP="002251E4">
            <w:pPr>
              <w:spacing w:before="100" w:beforeAutospacing="1" w:after="100" w:afterAutospacing="1"/>
            </w:pPr>
            <w:r>
              <w:t>~3300</w:t>
            </w:r>
          </w:p>
        </w:tc>
        <w:tc>
          <w:tcPr>
            <w:tcW w:w="1467" w:type="dxa"/>
          </w:tcPr>
          <w:p w14:paraId="73F6476A" w14:textId="77777777" w:rsidR="004417ED" w:rsidRDefault="004417ED" w:rsidP="002251E4">
            <w:pPr>
              <w:spacing w:before="100" w:beforeAutospacing="1" w:after="100" w:afterAutospacing="1"/>
            </w:pPr>
            <w:r>
              <w:t>~1600</w:t>
            </w:r>
          </w:p>
        </w:tc>
      </w:tr>
      <w:tr w:rsidR="004417ED" w14:paraId="0A4D09FC" w14:textId="77777777" w:rsidTr="002251E4">
        <w:tc>
          <w:tcPr>
            <w:tcW w:w="2163" w:type="dxa"/>
          </w:tcPr>
          <w:p w14:paraId="12299CD6" w14:textId="77777777" w:rsidR="004417ED" w:rsidRDefault="004417ED" w:rsidP="002251E4">
            <w:pPr>
              <w:spacing w:before="100" w:beforeAutospacing="1" w:after="100" w:afterAutospacing="1"/>
            </w:pPr>
            <w:r>
              <w:t>Total answer low-level concepts</w:t>
            </w:r>
          </w:p>
        </w:tc>
        <w:tc>
          <w:tcPr>
            <w:tcW w:w="826" w:type="dxa"/>
          </w:tcPr>
          <w:p w14:paraId="61728BD1" w14:textId="77777777" w:rsidR="004417ED" w:rsidRDefault="004417ED" w:rsidP="002251E4">
            <w:pPr>
              <w:spacing w:before="100" w:beforeAutospacing="1" w:after="100" w:afterAutospacing="1"/>
            </w:pPr>
            <w:r>
              <w:t>13</w:t>
            </w:r>
          </w:p>
        </w:tc>
        <w:tc>
          <w:tcPr>
            <w:tcW w:w="826" w:type="dxa"/>
          </w:tcPr>
          <w:p w14:paraId="026AB51C" w14:textId="77777777" w:rsidR="004417ED" w:rsidRDefault="004417ED" w:rsidP="002251E4">
            <w:pPr>
              <w:spacing w:before="100" w:beforeAutospacing="1" w:after="100" w:afterAutospacing="1"/>
            </w:pPr>
            <w:r>
              <w:t>0</w:t>
            </w:r>
          </w:p>
        </w:tc>
        <w:tc>
          <w:tcPr>
            <w:tcW w:w="1310" w:type="dxa"/>
          </w:tcPr>
          <w:p w14:paraId="52B2A107" w14:textId="77777777" w:rsidR="004417ED" w:rsidRDefault="004417ED" w:rsidP="002251E4">
            <w:pPr>
              <w:spacing w:before="100" w:beforeAutospacing="1" w:after="100" w:afterAutospacing="1"/>
            </w:pPr>
            <w:r>
              <w:t>0</w:t>
            </w:r>
          </w:p>
        </w:tc>
        <w:tc>
          <w:tcPr>
            <w:tcW w:w="1282" w:type="dxa"/>
          </w:tcPr>
          <w:p w14:paraId="29D869AE" w14:textId="77777777" w:rsidR="004417ED" w:rsidRDefault="004417ED" w:rsidP="002251E4">
            <w:pPr>
              <w:spacing w:before="100" w:beforeAutospacing="1" w:after="100" w:afterAutospacing="1"/>
            </w:pPr>
            <w:r>
              <w:t>4</w:t>
            </w:r>
          </w:p>
        </w:tc>
        <w:tc>
          <w:tcPr>
            <w:tcW w:w="1476" w:type="dxa"/>
          </w:tcPr>
          <w:p w14:paraId="6E5B0469" w14:textId="77777777" w:rsidR="004417ED" w:rsidRDefault="004417ED" w:rsidP="002251E4">
            <w:pPr>
              <w:spacing w:before="100" w:beforeAutospacing="1" w:after="100" w:afterAutospacing="1"/>
            </w:pPr>
            <w:r>
              <w:t>10</w:t>
            </w:r>
          </w:p>
        </w:tc>
        <w:tc>
          <w:tcPr>
            <w:tcW w:w="1467" w:type="dxa"/>
          </w:tcPr>
          <w:p w14:paraId="34C525EF" w14:textId="77777777" w:rsidR="004417ED" w:rsidRDefault="004417ED" w:rsidP="002251E4">
            <w:pPr>
              <w:spacing w:before="100" w:beforeAutospacing="1" w:after="100" w:afterAutospacing="1"/>
            </w:pPr>
            <w:r>
              <w:t>6</w:t>
            </w:r>
          </w:p>
        </w:tc>
      </w:tr>
      <w:tr w:rsidR="004417ED" w14:paraId="74C7BE7B" w14:textId="77777777" w:rsidTr="002251E4">
        <w:tc>
          <w:tcPr>
            <w:tcW w:w="2163" w:type="dxa"/>
          </w:tcPr>
          <w:p w14:paraId="4884B8F3" w14:textId="77777777" w:rsidR="004417ED" w:rsidRDefault="004417ED" w:rsidP="002251E4">
            <w:pPr>
              <w:spacing w:before="100" w:beforeAutospacing="1" w:after="100" w:afterAutospacing="1"/>
            </w:pPr>
            <w:r>
              <w:t>Total answer mid-level concepts</w:t>
            </w:r>
          </w:p>
        </w:tc>
        <w:tc>
          <w:tcPr>
            <w:tcW w:w="826" w:type="dxa"/>
          </w:tcPr>
          <w:p w14:paraId="26B82928" w14:textId="77777777" w:rsidR="004417ED" w:rsidRDefault="004417ED" w:rsidP="002251E4">
            <w:pPr>
              <w:spacing w:before="100" w:beforeAutospacing="1" w:after="100" w:afterAutospacing="1"/>
            </w:pPr>
            <w:r>
              <w:t>66</w:t>
            </w:r>
          </w:p>
        </w:tc>
        <w:tc>
          <w:tcPr>
            <w:tcW w:w="826" w:type="dxa"/>
          </w:tcPr>
          <w:p w14:paraId="020FA612" w14:textId="77777777" w:rsidR="004417ED" w:rsidRDefault="004417ED" w:rsidP="002251E4">
            <w:pPr>
              <w:spacing w:before="100" w:beforeAutospacing="1" w:after="100" w:afterAutospacing="1"/>
            </w:pPr>
            <w:r>
              <w:t>20</w:t>
            </w:r>
          </w:p>
        </w:tc>
        <w:tc>
          <w:tcPr>
            <w:tcW w:w="1310" w:type="dxa"/>
          </w:tcPr>
          <w:p w14:paraId="2D62BF68" w14:textId="77777777" w:rsidR="004417ED" w:rsidRDefault="004417ED" w:rsidP="002251E4">
            <w:pPr>
              <w:spacing w:before="100" w:beforeAutospacing="1" w:after="100" w:afterAutospacing="1"/>
            </w:pPr>
            <w:r>
              <w:t>22</w:t>
            </w:r>
          </w:p>
        </w:tc>
        <w:tc>
          <w:tcPr>
            <w:tcW w:w="1282" w:type="dxa"/>
          </w:tcPr>
          <w:p w14:paraId="4055BB78" w14:textId="77777777" w:rsidR="004417ED" w:rsidRDefault="004417ED" w:rsidP="002251E4">
            <w:pPr>
              <w:spacing w:before="100" w:beforeAutospacing="1" w:after="100" w:afterAutospacing="1"/>
            </w:pPr>
            <w:r>
              <w:t>22</w:t>
            </w:r>
          </w:p>
        </w:tc>
        <w:tc>
          <w:tcPr>
            <w:tcW w:w="1476" w:type="dxa"/>
          </w:tcPr>
          <w:p w14:paraId="3405CE66" w14:textId="77777777" w:rsidR="004417ED" w:rsidRDefault="004417ED" w:rsidP="002251E4">
            <w:pPr>
              <w:spacing w:before="100" w:beforeAutospacing="1" w:after="100" w:afterAutospacing="1"/>
            </w:pPr>
            <w:r>
              <w:t>29</w:t>
            </w:r>
          </w:p>
        </w:tc>
        <w:tc>
          <w:tcPr>
            <w:tcW w:w="1467" w:type="dxa"/>
          </w:tcPr>
          <w:p w14:paraId="5DCBF6CB" w14:textId="77777777" w:rsidR="004417ED" w:rsidRDefault="004417ED" w:rsidP="002251E4">
            <w:pPr>
              <w:spacing w:before="100" w:beforeAutospacing="1" w:after="100" w:afterAutospacing="1"/>
            </w:pPr>
            <w:r>
              <w:t>12</w:t>
            </w:r>
          </w:p>
        </w:tc>
      </w:tr>
      <w:tr w:rsidR="004417ED" w14:paraId="00203757" w14:textId="77777777" w:rsidTr="002251E4">
        <w:tc>
          <w:tcPr>
            <w:tcW w:w="2163" w:type="dxa"/>
          </w:tcPr>
          <w:p w14:paraId="2DE374BD" w14:textId="77777777" w:rsidR="004417ED" w:rsidRDefault="004417ED" w:rsidP="002251E4">
            <w:pPr>
              <w:spacing w:before="100" w:beforeAutospacing="1" w:after="100" w:afterAutospacing="1"/>
            </w:pPr>
            <w:r>
              <w:t>Total answer high-level concepts</w:t>
            </w:r>
          </w:p>
        </w:tc>
        <w:tc>
          <w:tcPr>
            <w:tcW w:w="826" w:type="dxa"/>
          </w:tcPr>
          <w:p w14:paraId="0A023A79" w14:textId="77777777" w:rsidR="004417ED" w:rsidRDefault="004417ED" w:rsidP="002251E4">
            <w:pPr>
              <w:spacing w:before="100" w:beforeAutospacing="1" w:after="100" w:afterAutospacing="1"/>
              <w:jc w:val="both"/>
            </w:pPr>
            <w:r>
              <w:t>7</w:t>
            </w:r>
          </w:p>
        </w:tc>
        <w:tc>
          <w:tcPr>
            <w:tcW w:w="826" w:type="dxa"/>
          </w:tcPr>
          <w:p w14:paraId="1289F632" w14:textId="77777777" w:rsidR="004417ED" w:rsidRDefault="004417ED" w:rsidP="002251E4">
            <w:pPr>
              <w:spacing w:before="100" w:beforeAutospacing="1" w:after="100" w:afterAutospacing="1"/>
              <w:jc w:val="both"/>
            </w:pPr>
            <w:r>
              <w:t>1</w:t>
            </w:r>
          </w:p>
        </w:tc>
        <w:tc>
          <w:tcPr>
            <w:tcW w:w="1310" w:type="dxa"/>
          </w:tcPr>
          <w:p w14:paraId="51B6A585" w14:textId="77777777" w:rsidR="004417ED" w:rsidRDefault="004417ED" w:rsidP="002251E4">
            <w:pPr>
              <w:spacing w:before="100" w:beforeAutospacing="1" w:after="100" w:afterAutospacing="1"/>
              <w:jc w:val="both"/>
            </w:pPr>
            <w:r>
              <w:t>10</w:t>
            </w:r>
          </w:p>
        </w:tc>
        <w:tc>
          <w:tcPr>
            <w:tcW w:w="1282" w:type="dxa"/>
          </w:tcPr>
          <w:p w14:paraId="66F8B27C" w14:textId="77777777" w:rsidR="004417ED" w:rsidRDefault="004417ED" w:rsidP="002251E4">
            <w:pPr>
              <w:spacing w:before="100" w:beforeAutospacing="1" w:after="100" w:afterAutospacing="1"/>
              <w:jc w:val="both"/>
            </w:pPr>
            <w:r>
              <w:t>19</w:t>
            </w:r>
          </w:p>
        </w:tc>
        <w:tc>
          <w:tcPr>
            <w:tcW w:w="1476" w:type="dxa"/>
          </w:tcPr>
          <w:p w14:paraId="6DE430B6" w14:textId="77777777" w:rsidR="004417ED" w:rsidRDefault="004417ED" w:rsidP="002251E4">
            <w:pPr>
              <w:spacing w:before="100" w:beforeAutospacing="1" w:after="100" w:afterAutospacing="1"/>
              <w:jc w:val="both"/>
            </w:pPr>
            <w:r>
              <w:t>32</w:t>
            </w:r>
          </w:p>
        </w:tc>
        <w:tc>
          <w:tcPr>
            <w:tcW w:w="1467" w:type="dxa"/>
          </w:tcPr>
          <w:p w14:paraId="662DA502" w14:textId="77777777" w:rsidR="004417ED" w:rsidRDefault="004417ED" w:rsidP="002251E4">
            <w:pPr>
              <w:spacing w:before="100" w:beforeAutospacing="1" w:after="100" w:afterAutospacing="1"/>
              <w:jc w:val="both"/>
            </w:pPr>
            <w:r>
              <w:t>12</w:t>
            </w:r>
          </w:p>
        </w:tc>
      </w:tr>
      <w:tr w:rsidR="004417ED" w14:paraId="33C3439A" w14:textId="77777777" w:rsidTr="002251E4">
        <w:trPr>
          <w:trHeight w:val="683"/>
        </w:trPr>
        <w:tc>
          <w:tcPr>
            <w:tcW w:w="2163" w:type="dxa"/>
          </w:tcPr>
          <w:p w14:paraId="6EF7B083" w14:textId="77777777" w:rsidR="004417ED" w:rsidRDefault="004417ED" w:rsidP="002251E4">
            <w:pPr>
              <w:spacing w:before="100" w:beforeAutospacing="1" w:after="100" w:afterAutospacing="1"/>
            </w:pPr>
            <w:r>
              <w:t>Final answer length (words)</w:t>
            </w:r>
          </w:p>
        </w:tc>
        <w:tc>
          <w:tcPr>
            <w:tcW w:w="826" w:type="dxa"/>
          </w:tcPr>
          <w:p w14:paraId="2F3B7C5E" w14:textId="77777777" w:rsidR="004417ED" w:rsidRDefault="004417ED" w:rsidP="002251E4">
            <w:pPr>
              <w:spacing w:after="160" w:line="278" w:lineRule="auto"/>
              <w:jc w:val="both"/>
            </w:pPr>
            <w:r>
              <w:t>~400</w:t>
            </w:r>
          </w:p>
        </w:tc>
        <w:tc>
          <w:tcPr>
            <w:tcW w:w="826" w:type="dxa"/>
          </w:tcPr>
          <w:p w14:paraId="181EDDDE" w14:textId="77777777" w:rsidR="004417ED" w:rsidRDefault="004417ED" w:rsidP="002251E4">
            <w:pPr>
              <w:spacing w:after="160" w:line="278" w:lineRule="auto"/>
              <w:jc w:val="both"/>
            </w:pPr>
            <w:r>
              <w:t>~330</w:t>
            </w:r>
          </w:p>
        </w:tc>
        <w:tc>
          <w:tcPr>
            <w:tcW w:w="1310" w:type="dxa"/>
          </w:tcPr>
          <w:p w14:paraId="73325E91" w14:textId="77777777" w:rsidR="004417ED" w:rsidRDefault="004417ED" w:rsidP="002251E4">
            <w:pPr>
              <w:spacing w:after="160" w:line="278" w:lineRule="auto"/>
              <w:jc w:val="both"/>
            </w:pPr>
            <w:r>
              <w:t>~520</w:t>
            </w:r>
          </w:p>
        </w:tc>
        <w:tc>
          <w:tcPr>
            <w:tcW w:w="1282" w:type="dxa"/>
          </w:tcPr>
          <w:p w14:paraId="6E62E778" w14:textId="77777777" w:rsidR="004417ED" w:rsidRDefault="004417ED" w:rsidP="002251E4">
            <w:pPr>
              <w:spacing w:after="160" w:line="278" w:lineRule="auto"/>
              <w:jc w:val="both"/>
            </w:pPr>
            <w:r>
              <w:t>~1000</w:t>
            </w:r>
          </w:p>
        </w:tc>
        <w:tc>
          <w:tcPr>
            <w:tcW w:w="1476" w:type="dxa"/>
          </w:tcPr>
          <w:p w14:paraId="6356DE1A" w14:textId="77777777" w:rsidR="004417ED" w:rsidRDefault="004417ED" w:rsidP="002251E4">
            <w:pPr>
              <w:spacing w:after="160" w:line="278" w:lineRule="auto"/>
              <w:jc w:val="both"/>
            </w:pPr>
            <w:r>
              <w:t>~520</w:t>
            </w:r>
          </w:p>
        </w:tc>
        <w:tc>
          <w:tcPr>
            <w:tcW w:w="1467" w:type="dxa"/>
          </w:tcPr>
          <w:p w14:paraId="169380DC" w14:textId="77777777" w:rsidR="004417ED" w:rsidRDefault="004417ED" w:rsidP="002251E4">
            <w:pPr>
              <w:spacing w:after="160" w:line="278" w:lineRule="auto"/>
              <w:jc w:val="both"/>
            </w:pPr>
            <w:r>
              <w:t>~550</w:t>
            </w:r>
          </w:p>
        </w:tc>
      </w:tr>
      <w:tr w:rsidR="004417ED" w14:paraId="44597A2A" w14:textId="77777777" w:rsidTr="002251E4">
        <w:trPr>
          <w:trHeight w:val="683"/>
        </w:trPr>
        <w:tc>
          <w:tcPr>
            <w:tcW w:w="2163" w:type="dxa"/>
          </w:tcPr>
          <w:p w14:paraId="65052FF4" w14:textId="77777777" w:rsidR="004417ED" w:rsidRDefault="004417ED" w:rsidP="002251E4">
            <w:pPr>
              <w:spacing w:before="100" w:beforeAutospacing="1" w:after="100" w:afterAutospacing="1"/>
            </w:pPr>
            <w:r>
              <w:lastRenderedPageBreak/>
              <w:t>Final answer low-level concepts</w:t>
            </w:r>
          </w:p>
        </w:tc>
        <w:tc>
          <w:tcPr>
            <w:tcW w:w="826" w:type="dxa"/>
          </w:tcPr>
          <w:p w14:paraId="130D88A6" w14:textId="77777777" w:rsidR="004417ED" w:rsidRDefault="004417ED" w:rsidP="002251E4">
            <w:pPr>
              <w:spacing w:after="160" w:line="278" w:lineRule="auto"/>
              <w:jc w:val="both"/>
            </w:pPr>
            <w:r>
              <w:t>0</w:t>
            </w:r>
          </w:p>
        </w:tc>
        <w:tc>
          <w:tcPr>
            <w:tcW w:w="826" w:type="dxa"/>
          </w:tcPr>
          <w:p w14:paraId="093FF617" w14:textId="77777777" w:rsidR="004417ED" w:rsidRDefault="004417ED" w:rsidP="002251E4">
            <w:pPr>
              <w:spacing w:after="160" w:line="278" w:lineRule="auto"/>
              <w:jc w:val="both"/>
            </w:pPr>
            <w:r>
              <w:t>0</w:t>
            </w:r>
          </w:p>
        </w:tc>
        <w:tc>
          <w:tcPr>
            <w:tcW w:w="1310" w:type="dxa"/>
          </w:tcPr>
          <w:p w14:paraId="75D08327" w14:textId="77777777" w:rsidR="004417ED" w:rsidRDefault="004417ED" w:rsidP="002251E4">
            <w:pPr>
              <w:spacing w:after="160" w:line="278" w:lineRule="auto"/>
              <w:jc w:val="both"/>
            </w:pPr>
            <w:r>
              <w:t>5</w:t>
            </w:r>
          </w:p>
        </w:tc>
        <w:tc>
          <w:tcPr>
            <w:tcW w:w="1282" w:type="dxa"/>
          </w:tcPr>
          <w:p w14:paraId="5B447537" w14:textId="77777777" w:rsidR="004417ED" w:rsidRDefault="004417ED" w:rsidP="002251E4">
            <w:pPr>
              <w:spacing w:after="160" w:line="278" w:lineRule="auto"/>
              <w:jc w:val="both"/>
            </w:pPr>
            <w:r>
              <w:t>8</w:t>
            </w:r>
          </w:p>
        </w:tc>
        <w:tc>
          <w:tcPr>
            <w:tcW w:w="1476" w:type="dxa"/>
          </w:tcPr>
          <w:p w14:paraId="6C51972B" w14:textId="77777777" w:rsidR="004417ED" w:rsidRDefault="004417ED" w:rsidP="002251E4">
            <w:pPr>
              <w:spacing w:after="160" w:line="278" w:lineRule="auto"/>
              <w:jc w:val="both"/>
            </w:pPr>
            <w:r>
              <w:t>8</w:t>
            </w:r>
          </w:p>
        </w:tc>
        <w:tc>
          <w:tcPr>
            <w:tcW w:w="1467" w:type="dxa"/>
          </w:tcPr>
          <w:p w14:paraId="112144CF" w14:textId="77777777" w:rsidR="004417ED" w:rsidRDefault="004417ED" w:rsidP="002251E4">
            <w:pPr>
              <w:spacing w:after="160" w:line="278" w:lineRule="auto"/>
              <w:jc w:val="both"/>
            </w:pPr>
            <w:r>
              <w:t>10</w:t>
            </w:r>
          </w:p>
        </w:tc>
      </w:tr>
      <w:tr w:rsidR="004417ED" w14:paraId="3A70BFD6" w14:textId="77777777" w:rsidTr="002251E4">
        <w:tc>
          <w:tcPr>
            <w:tcW w:w="2163" w:type="dxa"/>
          </w:tcPr>
          <w:p w14:paraId="37B0633E" w14:textId="77777777" w:rsidR="004417ED" w:rsidRDefault="004417ED" w:rsidP="002251E4">
            <w:pPr>
              <w:spacing w:before="100" w:beforeAutospacing="1" w:after="100" w:afterAutospacing="1"/>
            </w:pPr>
            <w:r>
              <w:t>Final answer mid-level concepts</w:t>
            </w:r>
          </w:p>
        </w:tc>
        <w:tc>
          <w:tcPr>
            <w:tcW w:w="826" w:type="dxa"/>
          </w:tcPr>
          <w:p w14:paraId="04DC0E07" w14:textId="77777777" w:rsidR="004417ED" w:rsidRDefault="004417ED" w:rsidP="002251E4">
            <w:pPr>
              <w:spacing w:before="100" w:beforeAutospacing="1" w:after="100" w:afterAutospacing="1"/>
              <w:jc w:val="both"/>
            </w:pPr>
            <w:r>
              <w:t>13</w:t>
            </w:r>
          </w:p>
        </w:tc>
        <w:tc>
          <w:tcPr>
            <w:tcW w:w="826" w:type="dxa"/>
          </w:tcPr>
          <w:p w14:paraId="0912E77B" w14:textId="77777777" w:rsidR="004417ED" w:rsidRDefault="004417ED" w:rsidP="002251E4">
            <w:pPr>
              <w:spacing w:before="100" w:beforeAutospacing="1" w:after="100" w:afterAutospacing="1"/>
              <w:jc w:val="both"/>
            </w:pPr>
            <w:r>
              <w:t>17</w:t>
            </w:r>
          </w:p>
        </w:tc>
        <w:tc>
          <w:tcPr>
            <w:tcW w:w="1310" w:type="dxa"/>
          </w:tcPr>
          <w:p w14:paraId="3547115B" w14:textId="77777777" w:rsidR="004417ED" w:rsidRDefault="004417ED" w:rsidP="002251E4">
            <w:pPr>
              <w:spacing w:before="100" w:beforeAutospacing="1" w:after="100" w:afterAutospacing="1"/>
              <w:jc w:val="both"/>
            </w:pPr>
            <w:r>
              <w:t>5</w:t>
            </w:r>
          </w:p>
        </w:tc>
        <w:tc>
          <w:tcPr>
            <w:tcW w:w="1282" w:type="dxa"/>
          </w:tcPr>
          <w:p w14:paraId="0271A854" w14:textId="77777777" w:rsidR="004417ED" w:rsidRDefault="004417ED" w:rsidP="002251E4">
            <w:pPr>
              <w:spacing w:before="100" w:beforeAutospacing="1" w:after="100" w:afterAutospacing="1"/>
              <w:jc w:val="both"/>
            </w:pPr>
            <w:r>
              <w:t>6</w:t>
            </w:r>
          </w:p>
        </w:tc>
        <w:tc>
          <w:tcPr>
            <w:tcW w:w="1476" w:type="dxa"/>
          </w:tcPr>
          <w:p w14:paraId="5D5350F1" w14:textId="77777777" w:rsidR="004417ED" w:rsidRDefault="004417ED" w:rsidP="002251E4">
            <w:pPr>
              <w:spacing w:before="100" w:beforeAutospacing="1" w:after="100" w:afterAutospacing="1"/>
              <w:jc w:val="both"/>
            </w:pPr>
            <w:r>
              <w:t>11</w:t>
            </w:r>
          </w:p>
        </w:tc>
        <w:tc>
          <w:tcPr>
            <w:tcW w:w="1467" w:type="dxa"/>
          </w:tcPr>
          <w:p w14:paraId="605510C2" w14:textId="77777777" w:rsidR="004417ED" w:rsidRDefault="004417ED" w:rsidP="002251E4">
            <w:pPr>
              <w:spacing w:before="100" w:beforeAutospacing="1" w:after="100" w:afterAutospacing="1"/>
              <w:jc w:val="both"/>
            </w:pPr>
            <w:r>
              <w:t>12</w:t>
            </w:r>
          </w:p>
        </w:tc>
      </w:tr>
      <w:tr w:rsidR="004417ED" w14:paraId="0E0CBBF1" w14:textId="77777777" w:rsidTr="002251E4">
        <w:tc>
          <w:tcPr>
            <w:tcW w:w="2163" w:type="dxa"/>
          </w:tcPr>
          <w:p w14:paraId="127C5B06" w14:textId="77777777" w:rsidR="004417ED" w:rsidRDefault="004417ED" w:rsidP="002251E4">
            <w:pPr>
              <w:spacing w:before="100" w:beforeAutospacing="1" w:after="100" w:afterAutospacing="1"/>
            </w:pPr>
            <w:r>
              <w:t>Final answer high-level concepts</w:t>
            </w:r>
          </w:p>
        </w:tc>
        <w:tc>
          <w:tcPr>
            <w:tcW w:w="826" w:type="dxa"/>
          </w:tcPr>
          <w:p w14:paraId="47BCA655" w14:textId="77777777" w:rsidR="004417ED" w:rsidRDefault="004417ED" w:rsidP="002251E4">
            <w:pPr>
              <w:spacing w:before="100" w:beforeAutospacing="1" w:after="100" w:afterAutospacing="1"/>
              <w:jc w:val="both"/>
            </w:pPr>
            <w:r>
              <w:t>0</w:t>
            </w:r>
          </w:p>
        </w:tc>
        <w:tc>
          <w:tcPr>
            <w:tcW w:w="826" w:type="dxa"/>
          </w:tcPr>
          <w:p w14:paraId="2B45EAB7" w14:textId="77777777" w:rsidR="004417ED" w:rsidRDefault="004417ED" w:rsidP="002251E4">
            <w:pPr>
              <w:spacing w:before="100" w:beforeAutospacing="1" w:after="100" w:afterAutospacing="1"/>
              <w:jc w:val="both"/>
            </w:pPr>
            <w:r>
              <w:t>0</w:t>
            </w:r>
          </w:p>
        </w:tc>
        <w:tc>
          <w:tcPr>
            <w:tcW w:w="1310" w:type="dxa"/>
          </w:tcPr>
          <w:p w14:paraId="344A2E2C" w14:textId="77777777" w:rsidR="004417ED" w:rsidRDefault="004417ED" w:rsidP="002251E4">
            <w:pPr>
              <w:spacing w:before="100" w:beforeAutospacing="1" w:after="100" w:afterAutospacing="1"/>
              <w:jc w:val="both"/>
            </w:pPr>
            <w:r>
              <w:t>4</w:t>
            </w:r>
          </w:p>
        </w:tc>
        <w:tc>
          <w:tcPr>
            <w:tcW w:w="1282" w:type="dxa"/>
          </w:tcPr>
          <w:p w14:paraId="1CDA1099" w14:textId="77777777" w:rsidR="004417ED" w:rsidRDefault="004417ED" w:rsidP="002251E4">
            <w:pPr>
              <w:spacing w:before="100" w:beforeAutospacing="1" w:after="100" w:afterAutospacing="1"/>
              <w:jc w:val="both"/>
            </w:pPr>
            <w:r>
              <w:t>9</w:t>
            </w:r>
          </w:p>
        </w:tc>
        <w:tc>
          <w:tcPr>
            <w:tcW w:w="1476" w:type="dxa"/>
          </w:tcPr>
          <w:p w14:paraId="74BB836A" w14:textId="77777777" w:rsidR="004417ED" w:rsidRDefault="004417ED" w:rsidP="002251E4">
            <w:pPr>
              <w:spacing w:before="100" w:beforeAutospacing="1" w:after="100" w:afterAutospacing="1"/>
              <w:jc w:val="both"/>
            </w:pPr>
            <w:r>
              <w:t>7</w:t>
            </w:r>
          </w:p>
        </w:tc>
        <w:tc>
          <w:tcPr>
            <w:tcW w:w="1467" w:type="dxa"/>
          </w:tcPr>
          <w:p w14:paraId="58AD5E6F" w14:textId="77777777" w:rsidR="004417ED" w:rsidRDefault="004417ED" w:rsidP="002251E4">
            <w:pPr>
              <w:spacing w:before="100" w:beforeAutospacing="1" w:after="100" w:afterAutospacing="1"/>
              <w:jc w:val="both"/>
            </w:pPr>
            <w:r>
              <w:t>9</w:t>
            </w:r>
          </w:p>
        </w:tc>
      </w:tr>
    </w:tbl>
    <w:p w14:paraId="1992CA72" w14:textId="77777777" w:rsidR="004417ED" w:rsidRDefault="004417ED" w:rsidP="004417ED">
      <w:pPr>
        <w:pStyle w:val="NormalWeb"/>
        <w:shd w:val="clear" w:color="auto" w:fill="FFFFFF"/>
        <w:spacing w:before="0" w:beforeAutospacing="0" w:after="360" w:afterAutospacing="0"/>
      </w:pPr>
    </w:p>
    <w:p w14:paraId="1DCFA7A2" w14:textId="77777777" w:rsidR="001F2021" w:rsidRPr="004417ED" w:rsidRDefault="001F2021" w:rsidP="004417ED"/>
    <w:sectPr w:rsidR="001F2021" w:rsidRPr="0044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7AB4"/>
    <w:multiLevelType w:val="multilevel"/>
    <w:tmpl w:val="2D1C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C1AA3"/>
    <w:multiLevelType w:val="multilevel"/>
    <w:tmpl w:val="2D3A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E49FD"/>
    <w:multiLevelType w:val="multilevel"/>
    <w:tmpl w:val="5986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70B0"/>
    <w:multiLevelType w:val="multilevel"/>
    <w:tmpl w:val="9C6E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F696C"/>
    <w:multiLevelType w:val="multilevel"/>
    <w:tmpl w:val="27A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169CB"/>
    <w:multiLevelType w:val="multilevel"/>
    <w:tmpl w:val="AC58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64306"/>
    <w:multiLevelType w:val="multilevel"/>
    <w:tmpl w:val="14FC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20E1D"/>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0254"/>
    <w:multiLevelType w:val="hybridMultilevel"/>
    <w:tmpl w:val="0B8C3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71A4F"/>
    <w:multiLevelType w:val="hybridMultilevel"/>
    <w:tmpl w:val="F21A5550"/>
    <w:lvl w:ilvl="0" w:tplc="FFFFFFFF">
      <w:start w:val="1"/>
      <w:numFmt w:val="decimal"/>
      <w:lvlText w:val="%1."/>
      <w:lvlJc w:val="left"/>
      <w:pPr>
        <w:ind w:left="108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4E444AF"/>
    <w:multiLevelType w:val="multilevel"/>
    <w:tmpl w:val="6BD09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C2386A"/>
    <w:multiLevelType w:val="hybridMultilevel"/>
    <w:tmpl w:val="F21A5550"/>
    <w:lvl w:ilvl="0" w:tplc="FFFFFFFF">
      <w:start w:val="1"/>
      <w:numFmt w:val="decimal"/>
      <w:lvlText w:val="%1."/>
      <w:lvlJc w:val="left"/>
      <w:pPr>
        <w:ind w:left="108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A296B6C"/>
    <w:multiLevelType w:val="multilevel"/>
    <w:tmpl w:val="C07E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C3D45"/>
    <w:multiLevelType w:val="multilevel"/>
    <w:tmpl w:val="97D2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B7166"/>
    <w:multiLevelType w:val="hybridMultilevel"/>
    <w:tmpl w:val="F21A5550"/>
    <w:lvl w:ilvl="0" w:tplc="FFFFFFFF">
      <w:start w:val="1"/>
      <w:numFmt w:val="decimal"/>
      <w:lvlText w:val="%1."/>
      <w:lvlJc w:val="left"/>
      <w:pPr>
        <w:ind w:left="108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D6A3E5F"/>
    <w:multiLevelType w:val="multilevel"/>
    <w:tmpl w:val="FF96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F4CA1"/>
    <w:multiLevelType w:val="multilevel"/>
    <w:tmpl w:val="294E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F07EA"/>
    <w:multiLevelType w:val="hybridMultilevel"/>
    <w:tmpl w:val="B576E54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60C0E95"/>
    <w:multiLevelType w:val="hybridMultilevel"/>
    <w:tmpl w:val="26C8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A38E7"/>
    <w:multiLevelType w:val="multilevel"/>
    <w:tmpl w:val="899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B3455"/>
    <w:multiLevelType w:val="multilevel"/>
    <w:tmpl w:val="CE784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52A8A"/>
    <w:multiLevelType w:val="multilevel"/>
    <w:tmpl w:val="73E8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F5AB5"/>
    <w:multiLevelType w:val="hybridMultilevel"/>
    <w:tmpl w:val="6AF0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A1E90"/>
    <w:multiLevelType w:val="hybridMultilevel"/>
    <w:tmpl w:val="6AF0D6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93310D"/>
    <w:multiLevelType w:val="multilevel"/>
    <w:tmpl w:val="1F82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D7F3E"/>
    <w:multiLevelType w:val="hybridMultilevel"/>
    <w:tmpl w:val="6AF0D6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830B8E"/>
    <w:multiLevelType w:val="hybridMultilevel"/>
    <w:tmpl w:val="F21A5550"/>
    <w:lvl w:ilvl="0" w:tplc="FFFFFFFF">
      <w:start w:val="1"/>
      <w:numFmt w:val="decimal"/>
      <w:lvlText w:val="%1."/>
      <w:lvlJc w:val="left"/>
      <w:pPr>
        <w:ind w:left="108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CD35010"/>
    <w:multiLevelType w:val="multilevel"/>
    <w:tmpl w:val="5D0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65FC6"/>
    <w:multiLevelType w:val="multilevel"/>
    <w:tmpl w:val="1272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E038D"/>
    <w:multiLevelType w:val="hybridMultilevel"/>
    <w:tmpl w:val="6AF0D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8F1AC7"/>
    <w:multiLevelType w:val="multilevel"/>
    <w:tmpl w:val="D2E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52B9D"/>
    <w:multiLevelType w:val="multilevel"/>
    <w:tmpl w:val="B83E9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31660"/>
    <w:multiLevelType w:val="multilevel"/>
    <w:tmpl w:val="1F90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F022D0"/>
    <w:multiLevelType w:val="hybridMultilevel"/>
    <w:tmpl w:val="4314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E311D"/>
    <w:multiLevelType w:val="multilevel"/>
    <w:tmpl w:val="CC18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95AB1"/>
    <w:multiLevelType w:val="hybridMultilevel"/>
    <w:tmpl w:val="1CF8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B60CA"/>
    <w:multiLevelType w:val="multilevel"/>
    <w:tmpl w:val="F71E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E34B6"/>
    <w:multiLevelType w:val="multilevel"/>
    <w:tmpl w:val="CC5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244344">
    <w:abstractNumId w:val="22"/>
  </w:num>
  <w:num w:numId="2" w16cid:durableId="1003898752">
    <w:abstractNumId w:val="23"/>
  </w:num>
  <w:num w:numId="3" w16cid:durableId="1046415245">
    <w:abstractNumId w:val="25"/>
  </w:num>
  <w:num w:numId="4" w16cid:durableId="1323120975">
    <w:abstractNumId w:val="0"/>
  </w:num>
  <w:num w:numId="5" w16cid:durableId="1048064936">
    <w:abstractNumId w:val="13"/>
  </w:num>
  <w:num w:numId="6" w16cid:durableId="1563831007">
    <w:abstractNumId w:val="3"/>
  </w:num>
  <w:num w:numId="7" w16cid:durableId="894387976">
    <w:abstractNumId w:val="15"/>
  </w:num>
  <w:num w:numId="8" w16cid:durableId="1702318821">
    <w:abstractNumId w:val="29"/>
  </w:num>
  <w:num w:numId="9" w16cid:durableId="534970530">
    <w:abstractNumId w:val="35"/>
  </w:num>
  <w:num w:numId="10" w16cid:durableId="980498038">
    <w:abstractNumId w:val="32"/>
  </w:num>
  <w:num w:numId="11" w16cid:durableId="1507403144">
    <w:abstractNumId w:val="36"/>
  </w:num>
  <w:num w:numId="12" w16cid:durableId="335379595">
    <w:abstractNumId w:val="2"/>
  </w:num>
  <w:num w:numId="13" w16cid:durableId="1199853579">
    <w:abstractNumId w:val="16"/>
  </w:num>
  <w:num w:numId="14" w16cid:durableId="2055613742">
    <w:abstractNumId w:val="26"/>
  </w:num>
  <w:num w:numId="15" w16cid:durableId="24137235">
    <w:abstractNumId w:val="11"/>
  </w:num>
  <w:num w:numId="16" w16cid:durableId="2129085168">
    <w:abstractNumId w:val="8"/>
  </w:num>
  <w:num w:numId="17" w16cid:durableId="1907640969">
    <w:abstractNumId w:val="17"/>
  </w:num>
  <w:num w:numId="18" w16cid:durableId="1299648548">
    <w:abstractNumId w:val="33"/>
  </w:num>
  <w:num w:numId="19" w16cid:durableId="503397795">
    <w:abstractNumId w:val="18"/>
  </w:num>
  <w:num w:numId="20" w16cid:durableId="1953437856">
    <w:abstractNumId w:val="5"/>
  </w:num>
  <w:num w:numId="21" w16cid:durableId="1366637073">
    <w:abstractNumId w:val="27"/>
  </w:num>
  <w:num w:numId="22" w16cid:durableId="1595675336">
    <w:abstractNumId w:val="31"/>
  </w:num>
  <w:num w:numId="23" w16cid:durableId="28071397">
    <w:abstractNumId w:val="20"/>
  </w:num>
  <w:num w:numId="24" w16cid:durableId="873882411">
    <w:abstractNumId w:val="4"/>
  </w:num>
  <w:num w:numId="25" w16cid:durableId="1359045960">
    <w:abstractNumId w:val="12"/>
  </w:num>
  <w:num w:numId="26" w16cid:durableId="2105951251">
    <w:abstractNumId w:val="24"/>
  </w:num>
  <w:num w:numId="27" w16cid:durableId="1568804026">
    <w:abstractNumId w:val="19"/>
  </w:num>
  <w:num w:numId="28" w16cid:durableId="1054768537">
    <w:abstractNumId w:val="37"/>
  </w:num>
  <w:num w:numId="29" w16cid:durableId="902524845">
    <w:abstractNumId w:val="6"/>
  </w:num>
  <w:num w:numId="30" w16cid:durableId="735250511">
    <w:abstractNumId w:val="6"/>
    <w:lvlOverride w:ilvl="3">
      <w:lvl w:ilvl="3">
        <w:numFmt w:val="bullet"/>
        <w:lvlText w:val=""/>
        <w:lvlJc w:val="left"/>
        <w:pPr>
          <w:tabs>
            <w:tab w:val="num" w:pos="2880"/>
          </w:tabs>
          <w:ind w:left="2880" w:hanging="360"/>
        </w:pPr>
        <w:rPr>
          <w:rFonts w:ascii="Wingdings" w:hAnsi="Wingdings" w:hint="default"/>
          <w:sz w:val="20"/>
        </w:rPr>
      </w:lvl>
    </w:lvlOverride>
  </w:num>
  <w:num w:numId="31" w16cid:durableId="1449011008">
    <w:abstractNumId w:val="10"/>
  </w:num>
  <w:num w:numId="32" w16cid:durableId="618268624">
    <w:abstractNumId w:val="21"/>
  </w:num>
  <w:num w:numId="33" w16cid:durableId="2105877303">
    <w:abstractNumId w:val="34"/>
  </w:num>
  <w:num w:numId="34" w16cid:durableId="1778987917">
    <w:abstractNumId w:val="7"/>
  </w:num>
  <w:num w:numId="35" w16cid:durableId="345600514">
    <w:abstractNumId w:val="30"/>
  </w:num>
  <w:num w:numId="36" w16cid:durableId="246814814">
    <w:abstractNumId w:val="28"/>
  </w:num>
  <w:num w:numId="37" w16cid:durableId="1085223588">
    <w:abstractNumId w:val="1"/>
  </w:num>
  <w:num w:numId="38" w16cid:durableId="320499600">
    <w:abstractNumId w:val="14"/>
  </w:num>
  <w:num w:numId="39" w16cid:durableId="2048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4"/>
    <w:rsid w:val="00006D30"/>
    <w:rsid w:val="00007A39"/>
    <w:rsid w:val="00013749"/>
    <w:rsid w:val="00077565"/>
    <w:rsid w:val="0008515D"/>
    <w:rsid w:val="000A2C87"/>
    <w:rsid w:val="000D642E"/>
    <w:rsid w:val="00113C62"/>
    <w:rsid w:val="00125DC9"/>
    <w:rsid w:val="00186903"/>
    <w:rsid w:val="001E1D5A"/>
    <w:rsid w:val="001F2021"/>
    <w:rsid w:val="001F342E"/>
    <w:rsid w:val="002042DA"/>
    <w:rsid w:val="002379D2"/>
    <w:rsid w:val="002563F3"/>
    <w:rsid w:val="002668E5"/>
    <w:rsid w:val="0026797B"/>
    <w:rsid w:val="002679E3"/>
    <w:rsid w:val="00286705"/>
    <w:rsid w:val="002A2D1E"/>
    <w:rsid w:val="002B5F23"/>
    <w:rsid w:val="002F2281"/>
    <w:rsid w:val="00315404"/>
    <w:rsid w:val="00336897"/>
    <w:rsid w:val="00340786"/>
    <w:rsid w:val="00390480"/>
    <w:rsid w:val="00393E7C"/>
    <w:rsid w:val="003D7391"/>
    <w:rsid w:val="004417ED"/>
    <w:rsid w:val="004423FA"/>
    <w:rsid w:val="00465931"/>
    <w:rsid w:val="0049414C"/>
    <w:rsid w:val="005410AC"/>
    <w:rsid w:val="00571F02"/>
    <w:rsid w:val="005A6B14"/>
    <w:rsid w:val="005C672E"/>
    <w:rsid w:val="005E16D4"/>
    <w:rsid w:val="005F56E0"/>
    <w:rsid w:val="006234F9"/>
    <w:rsid w:val="00631D46"/>
    <w:rsid w:val="00641D27"/>
    <w:rsid w:val="00646A39"/>
    <w:rsid w:val="00775EE0"/>
    <w:rsid w:val="0079454C"/>
    <w:rsid w:val="007A7725"/>
    <w:rsid w:val="007B375E"/>
    <w:rsid w:val="007C1C99"/>
    <w:rsid w:val="007E0E35"/>
    <w:rsid w:val="0081354C"/>
    <w:rsid w:val="0085115B"/>
    <w:rsid w:val="00857715"/>
    <w:rsid w:val="0088193A"/>
    <w:rsid w:val="008C5807"/>
    <w:rsid w:val="009145CE"/>
    <w:rsid w:val="00925E49"/>
    <w:rsid w:val="009420C1"/>
    <w:rsid w:val="0096478F"/>
    <w:rsid w:val="00966FCA"/>
    <w:rsid w:val="0097577C"/>
    <w:rsid w:val="00A02850"/>
    <w:rsid w:val="00A0501C"/>
    <w:rsid w:val="00A102C6"/>
    <w:rsid w:val="00A218F5"/>
    <w:rsid w:val="00A2589D"/>
    <w:rsid w:val="00A43DDD"/>
    <w:rsid w:val="00A50B67"/>
    <w:rsid w:val="00A648C4"/>
    <w:rsid w:val="00A71282"/>
    <w:rsid w:val="00AB5C59"/>
    <w:rsid w:val="00AC3E97"/>
    <w:rsid w:val="00B166B1"/>
    <w:rsid w:val="00B309D2"/>
    <w:rsid w:val="00B530A6"/>
    <w:rsid w:val="00B64B97"/>
    <w:rsid w:val="00B76AF2"/>
    <w:rsid w:val="00B83E03"/>
    <w:rsid w:val="00BB58F0"/>
    <w:rsid w:val="00BB63BC"/>
    <w:rsid w:val="00BD7EB8"/>
    <w:rsid w:val="00BE632B"/>
    <w:rsid w:val="00C27B9A"/>
    <w:rsid w:val="00C479A0"/>
    <w:rsid w:val="00C57D1E"/>
    <w:rsid w:val="00C752F4"/>
    <w:rsid w:val="00C8230E"/>
    <w:rsid w:val="00D3336C"/>
    <w:rsid w:val="00D531F5"/>
    <w:rsid w:val="00D606F0"/>
    <w:rsid w:val="00DB0FFC"/>
    <w:rsid w:val="00DB24B4"/>
    <w:rsid w:val="00DD5A91"/>
    <w:rsid w:val="00DE5CA8"/>
    <w:rsid w:val="00E026DE"/>
    <w:rsid w:val="00E25B68"/>
    <w:rsid w:val="00E4044D"/>
    <w:rsid w:val="00E6318C"/>
    <w:rsid w:val="00E77BF2"/>
    <w:rsid w:val="00EE1267"/>
    <w:rsid w:val="00EE2242"/>
    <w:rsid w:val="00EE28F6"/>
    <w:rsid w:val="00EF4FEA"/>
    <w:rsid w:val="00F06C63"/>
    <w:rsid w:val="00F276A1"/>
    <w:rsid w:val="00F7725B"/>
    <w:rsid w:val="00F83175"/>
    <w:rsid w:val="00F871E4"/>
    <w:rsid w:val="00F93D6E"/>
    <w:rsid w:val="00F96069"/>
    <w:rsid w:val="00FF43B4"/>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96DD2"/>
  <w15:chartTrackingRefBased/>
  <w15:docId w15:val="{B6AA8359-7A4E-944E-835A-C68AB1C8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3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E1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D4"/>
    <w:rPr>
      <w:rFonts w:eastAsiaTheme="majorEastAsia" w:cstheme="majorBidi"/>
      <w:color w:val="272727" w:themeColor="text1" w:themeTint="D8"/>
    </w:rPr>
  </w:style>
  <w:style w:type="paragraph" w:styleId="Title">
    <w:name w:val="Title"/>
    <w:basedOn w:val="Normal"/>
    <w:next w:val="Normal"/>
    <w:link w:val="TitleChar"/>
    <w:uiPriority w:val="10"/>
    <w:qFormat/>
    <w:rsid w:val="005E16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D4"/>
    <w:pPr>
      <w:spacing w:before="160"/>
      <w:jc w:val="center"/>
    </w:pPr>
    <w:rPr>
      <w:i/>
      <w:iCs/>
      <w:color w:val="404040" w:themeColor="text1" w:themeTint="BF"/>
    </w:rPr>
  </w:style>
  <w:style w:type="character" w:customStyle="1" w:styleId="QuoteChar">
    <w:name w:val="Quote Char"/>
    <w:basedOn w:val="DefaultParagraphFont"/>
    <w:link w:val="Quote"/>
    <w:uiPriority w:val="29"/>
    <w:rsid w:val="005E16D4"/>
    <w:rPr>
      <w:i/>
      <w:iCs/>
      <w:color w:val="404040" w:themeColor="text1" w:themeTint="BF"/>
    </w:rPr>
  </w:style>
  <w:style w:type="paragraph" w:styleId="ListParagraph">
    <w:name w:val="List Paragraph"/>
    <w:basedOn w:val="Normal"/>
    <w:uiPriority w:val="34"/>
    <w:qFormat/>
    <w:rsid w:val="005E16D4"/>
    <w:pPr>
      <w:ind w:left="720"/>
      <w:contextualSpacing/>
    </w:pPr>
  </w:style>
  <w:style w:type="character" w:styleId="IntenseEmphasis">
    <w:name w:val="Intense Emphasis"/>
    <w:basedOn w:val="DefaultParagraphFont"/>
    <w:uiPriority w:val="21"/>
    <w:qFormat/>
    <w:rsid w:val="005E16D4"/>
    <w:rPr>
      <w:i/>
      <w:iCs/>
      <w:color w:val="0F4761" w:themeColor="accent1" w:themeShade="BF"/>
    </w:rPr>
  </w:style>
  <w:style w:type="paragraph" w:styleId="IntenseQuote">
    <w:name w:val="Intense Quote"/>
    <w:basedOn w:val="Normal"/>
    <w:next w:val="Normal"/>
    <w:link w:val="IntenseQuoteChar"/>
    <w:uiPriority w:val="30"/>
    <w:qFormat/>
    <w:rsid w:val="005E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D4"/>
    <w:rPr>
      <w:i/>
      <w:iCs/>
      <w:color w:val="0F4761" w:themeColor="accent1" w:themeShade="BF"/>
    </w:rPr>
  </w:style>
  <w:style w:type="character" w:styleId="IntenseReference">
    <w:name w:val="Intense Reference"/>
    <w:basedOn w:val="DefaultParagraphFont"/>
    <w:uiPriority w:val="32"/>
    <w:qFormat/>
    <w:rsid w:val="005E16D4"/>
    <w:rPr>
      <w:b/>
      <w:bCs/>
      <w:smallCaps/>
      <w:color w:val="0F4761" w:themeColor="accent1" w:themeShade="BF"/>
      <w:spacing w:val="5"/>
    </w:rPr>
  </w:style>
  <w:style w:type="paragraph" w:styleId="NormalWeb">
    <w:name w:val="Normal (Web)"/>
    <w:basedOn w:val="Normal"/>
    <w:uiPriority w:val="99"/>
    <w:unhideWhenUsed/>
    <w:rsid w:val="001E1D5A"/>
    <w:pPr>
      <w:spacing w:before="100" w:beforeAutospacing="1" w:after="100" w:afterAutospacing="1"/>
    </w:pPr>
  </w:style>
  <w:style w:type="character" w:styleId="Strong">
    <w:name w:val="Strong"/>
    <w:basedOn w:val="DefaultParagraphFont"/>
    <w:uiPriority w:val="22"/>
    <w:qFormat/>
    <w:rsid w:val="001E1D5A"/>
    <w:rPr>
      <w:b/>
      <w:bCs/>
    </w:rPr>
  </w:style>
  <w:style w:type="table" w:styleId="TableGrid">
    <w:name w:val="Table Grid"/>
    <w:basedOn w:val="TableNormal"/>
    <w:uiPriority w:val="39"/>
    <w:rsid w:val="0026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65931"/>
    <w:rPr>
      <w:i/>
      <w:iCs/>
    </w:rPr>
  </w:style>
  <w:style w:type="character" w:customStyle="1" w:styleId="apple-converted-space">
    <w:name w:val="apple-converted-space"/>
    <w:basedOn w:val="DefaultParagraphFont"/>
    <w:rsid w:val="00465931"/>
  </w:style>
  <w:style w:type="character" w:customStyle="1" w:styleId="katex-mathml">
    <w:name w:val="katex-mathml"/>
    <w:basedOn w:val="DefaultParagraphFont"/>
    <w:rsid w:val="00B76AF2"/>
  </w:style>
  <w:style w:type="character" w:customStyle="1" w:styleId="mord">
    <w:name w:val="mord"/>
    <w:basedOn w:val="DefaultParagraphFont"/>
    <w:rsid w:val="00B76AF2"/>
  </w:style>
  <w:style w:type="character" w:customStyle="1" w:styleId="vlist-s">
    <w:name w:val="vlist-s"/>
    <w:basedOn w:val="DefaultParagraphFont"/>
    <w:rsid w:val="00B76AF2"/>
  </w:style>
  <w:style w:type="character" w:customStyle="1" w:styleId="mrel">
    <w:name w:val="mrel"/>
    <w:basedOn w:val="DefaultParagraphFont"/>
    <w:rsid w:val="00B76AF2"/>
  </w:style>
  <w:style w:type="character" w:customStyle="1" w:styleId="mop">
    <w:name w:val="mop"/>
    <w:basedOn w:val="DefaultParagraphFont"/>
    <w:rsid w:val="00B76AF2"/>
  </w:style>
  <w:style w:type="paragraph" w:styleId="HTMLPreformatted">
    <w:name w:val="HTML Preformatted"/>
    <w:basedOn w:val="Normal"/>
    <w:link w:val="HTMLPreformattedChar"/>
    <w:uiPriority w:val="99"/>
    <w:semiHidden/>
    <w:unhideWhenUsed/>
    <w:rsid w:val="00B7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AF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76A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13">
      <w:bodyDiv w:val="1"/>
      <w:marLeft w:val="0"/>
      <w:marRight w:val="0"/>
      <w:marTop w:val="0"/>
      <w:marBottom w:val="0"/>
      <w:divBdr>
        <w:top w:val="none" w:sz="0" w:space="0" w:color="auto"/>
        <w:left w:val="none" w:sz="0" w:space="0" w:color="auto"/>
        <w:bottom w:val="none" w:sz="0" w:space="0" w:color="auto"/>
        <w:right w:val="none" w:sz="0" w:space="0" w:color="auto"/>
      </w:divBdr>
    </w:div>
    <w:div w:id="137455281">
      <w:bodyDiv w:val="1"/>
      <w:marLeft w:val="0"/>
      <w:marRight w:val="0"/>
      <w:marTop w:val="0"/>
      <w:marBottom w:val="0"/>
      <w:divBdr>
        <w:top w:val="none" w:sz="0" w:space="0" w:color="auto"/>
        <w:left w:val="none" w:sz="0" w:space="0" w:color="auto"/>
        <w:bottom w:val="none" w:sz="0" w:space="0" w:color="auto"/>
        <w:right w:val="none" w:sz="0" w:space="0" w:color="auto"/>
      </w:divBdr>
    </w:div>
    <w:div w:id="239141597">
      <w:bodyDiv w:val="1"/>
      <w:marLeft w:val="0"/>
      <w:marRight w:val="0"/>
      <w:marTop w:val="0"/>
      <w:marBottom w:val="0"/>
      <w:divBdr>
        <w:top w:val="none" w:sz="0" w:space="0" w:color="auto"/>
        <w:left w:val="none" w:sz="0" w:space="0" w:color="auto"/>
        <w:bottom w:val="none" w:sz="0" w:space="0" w:color="auto"/>
        <w:right w:val="none" w:sz="0" w:space="0" w:color="auto"/>
      </w:divBdr>
    </w:div>
    <w:div w:id="340546784">
      <w:bodyDiv w:val="1"/>
      <w:marLeft w:val="0"/>
      <w:marRight w:val="0"/>
      <w:marTop w:val="0"/>
      <w:marBottom w:val="0"/>
      <w:divBdr>
        <w:top w:val="none" w:sz="0" w:space="0" w:color="auto"/>
        <w:left w:val="none" w:sz="0" w:space="0" w:color="auto"/>
        <w:bottom w:val="none" w:sz="0" w:space="0" w:color="auto"/>
        <w:right w:val="none" w:sz="0" w:space="0" w:color="auto"/>
      </w:divBdr>
    </w:div>
    <w:div w:id="648748177">
      <w:bodyDiv w:val="1"/>
      <w:marLeft w:val="0"/>
      <w:marRight w:val="0"/>
      <w:marTop w:val="0"/>
      <w:marBottom w:val="0"/>
      <w:divBdr>
        <w:top w:val="none" w:sz="0" w:space="0" w:color="auto"/>
        <w:left w:val="none" w:sz="0" w:space="0" w:color="auto"/>
        <w:bottom w:val="none" w:sz="0" w:space="0" w:color="auto"/>
        <w:right w:val="none" w:sz="0" w:space="0" w:color="auto"/>
      </w:divBdr>
      <w:divsChild>
        <w:div w:id="1106392272">
          <w:marLeft w:val="0"/>
          <w:marRight w:val="0"/>
          <w:marTop w:val="0"/>
          <w:marBottom w:val="0"/>
          <w:divBdr>
            <w:top w:val="none" w:sz="0" w:space="0" w:color="auto"/>
            <w:left w:val="none" w:sz="0" w:space="0" w:color="auto"/>
            <w:bottom w:val="none" w:sz="0" w:space="0" w:color="auto"/>
            <w:right w:val="none" w:sz="0" w:space="0" w:color="auto"/>
          </w:divBdr>
          <w:divsChild>
            <w:div w:id="1943755140">
              <w:marLeft w:val="0"/>
              <w:marRight w:val="0"/>
              <w:marTop w:val="0"/>
              <w:marBottom w:val="0"/>
              <w:divBdr>
                <w:top w:val="none" w:sz="0" w:space="0" w:color="auto"/>
                <w:left w:val="none" w:sz="0" w:space="0" w:color="auto"/>
                <w:bottom w:val="none" w:sz="0" w:space="0" w:color="auto"/>
                <w:right w:val="none" w:sz="0" w:space="0" w:color="auto"/>
              </w:divBdr>
              <w:divsChild>
                <w:div w:id="1091776732">
                  <w:marLeft w:val="0"/>
                  <w:marRight w:val="0"/>
                  <w:marTop w:val="0"/>
                  <w:marBottom w:val="0"/>
                  <w:divBdr>
                    <w:top w:val="none" w:sz="0" w:space="0" w:color="auto"/>
                    <w:left w:val="none" w:sz="0" w:space="0" w:color="auto"/>
                    <w:bottom w:val="none" w:sz="0" w:space="0" w:color="auto"/>
                    <w:right w:val="none" w:sz="0" w:space="0" w:color="auto"/>
                  </w:divBdr>
                  <w:divsChild>
                    <w:div w:id="20171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15370">
      <w:bodyDiv w:val="1"/>
      <w:marLeft w:val="0"/>
      <w:marRight w:val="0"/>
      <w:marTop w:val="0"/>
      <w:marBottom w:val="0"/>
      <w:divBdr>
        <w:top w:val="none" w:sz="0" w:space="0" w:color="auto"/>
        <w:left w:val="none" w:sz="0" w:space="0" w:color="auto"/>
        <w:bottom w:val="none" w:sz="0" w:space="0" w:color="auto"/>
        <w:right w:val="none" w:sz="0" w:space="0" w:color="auto"/>
      </w:divBdr>
    </w:div>
    <w:div w:id="1003170415">
      <w:bodyDiv w:val="1"/>
      <w:marLeft w:val="0"/>
      <w:marRight w:val="0"/>
      <w:marTop w:val="0"/>
      <w:marBottom w:val="0"/>
      <w:divBdr>
        <w:top w:val="none" w:sz="0" w:space="0" w:color="auto"/>
        <w:left w:val="none" w:sz="0" w:space="0" w:color="auto"/>
        <w:bottom w:val="none" w:sz="0" w:space="0" w:color="auto"/>
        <w:right w:val="none" w:sz="0" w:space="0" w:color="auto"/>
      </w:divBdr>
    </w:div>
    <w:div w:id="1112433931">
      <w:bodyDiv w:val="1"/>
      <w:marLeft w:val="0"/>
      <w:marRight w:val="0"/>
      <w:marTop w:val="0"/>
      <w:marBottom w:val="0"/>
      <w:divBdr>
        <w:top w:val="none" w:sz="0" w:space="0" w:color="auto"/>
        <w:left w:val="none" w:sz="0" w:space="0" w:color="auto"/>
        <w:bottom w:val="none" w:sz="0" w:space="0" w:color="auto"/>
        <w:right w:val="none" w:sz="0" w:space="0" w:color="auto"/>
      </w:divBdr>
    </w:div>
    <w:div w:id="1218009010">
      <w:bodyDiv w:val="1"/>
      <w:marLeft w:val="0"/>
      <w:marRight w:val="0"/>
      <w:marTop w:val="0"/>
      <w:marBottom w:val="0"/>
      <w:divBdr>
        <w:top w:val="none" w:sz="0" w:space="0" w:color="auto"/>
        <w:left w:val="none" w:sz="0" w:space="0" w:color="auto"/>
        <w:bottom w:val="none" w:sz="0" w:space="0" w:color="auto"/>
        <w:right w:val="none" w:sz="0" w:space="0" w:color="auto"/>
      </w:divBdr>
    </w:div>
    <w:div w:id="1340691255">
      <w:bodyDiv w:val="1"/>
      <w:marLeft w:val="0"/>
      <w:marRight w:val="0"/>
      <w:marTop w:val="0"/>
      <w:marBottom w:val="0"/>
      <w:divBdr>
        <w:top w:val="none" w:sz="0" w:space="0" w:color="auto"/>
        <w:left w:val="none" w:sz="0" w:space="0" w:color="auto"/>
        <w:bottom w:val="none" w:sz="0" w:space="0" w:color="auto"/>
        <w:right w:val="none" w:sz="0" w:space="0" w:color="auto"/>
      </w:divBdr>
    </w:div>
    <w:div w:id="1563057204">
      <w:bodyDiv w:val="1"/>
      <w:marLeft w:val="0"/>
      <w:marRight w:val="0"/>
      <w:marTop w:val="0"/>
      <w:marBottom w:val="0"/>
      <w:divBdr>
        <w:top w:val="none" w:sz="0" w:space="0" w:color="auto"/>
        <w:left w:val="none" w:sz="0" w:space="0" w:color="auto"/>
        <w:bottom w:val="none" w:sz="0" w:space="0" w:color="auto"/>
        <w:right w:val="none" w:sz="0" w:space="0" w:color="auto"/>
      </w:divBdr>
      <w:divsChild>
        <w:div w:id="1102527481">
          <w:marLeft w:val="0"/>
          <w:marRight w:val="0"/>
          <w:marTop w:val="0"/>
          <w:marBottom w:val="0"/>
          <w:divBdr>
            <w:top w:val="none" w:sz="0" w:space="0" w:color="auto"/>
            <w:left w:val="none" w:sz="0" w:space="0" w:color="auto"/>
            <w:bottom w:val="none" w:sz="0" w:space="0" w:color="auto"/>
            <w:right w:val="none" w:sz="0" w:space="0" w:color="auto"/>
          </w:divBdr>
          <w:divsChild>
            <w:div w:id="1445929441">
              <w:marLeft w:val="0"/>
              <w:marRight w:val="0"/>
              <w:marTop w:val="0"/>
              <w:marBottom w:val="0"/>
              <w:divBdr>
                <w:top w:val="none" w:sz="0" w:space="0" w:color="auto"/>
                <w:left w:val="none" w:sz="0" w:space="0" w:color="auto"/>
                <w:bottom w:val="none" w:sz="0" w:space="0" w:color="auto"/>
                <w:right w:val="none" w:sz="0" w:space="0" w:color="auto"/>
              </w:divBdr>
              <w:divsChild>
                <w:div w:id="5969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8769">
      <w:bodyDiv w:val="1"/>
      <w:marLeft w:val="0"/>
      <w:marRight w:val="0"/>
      <w:marTop w:val="0"/>
      <w:marBottom w:val="0"/>
      <w:divBdr>
        <w:top w:val="none" w:sz="0" w:space="0" w:color="auto"/>
        <w:left w:val="none" w:sz="0" w:space="0" w:color="auto"/>
        <w:bottom w:val="none" w:sz="0" w:space="0" w:color="auto"/>
        <w:right w:val="none" w:sz="0" w:space="0" w:color="auto"/>
      </w:divBdr>
    </w:div>
    <w:div w:id="1789545393">
      <w:bodyDiv w:val="1"/>
      <w:marLeft w:val="0"/>
      <w:marRight w:val="0"/>
      <w:marTop w:val="0"/>
      <w:marBottom w:val="0"/>
      <w:divBdr>
        <w:top w:val="none" w:sz="0" w:space="0" w:color="auto"/>
        <w:left w:val="none" w:sz="0" w:space="0" w:color="auto"/>
        <w:bottom w:val="none" w:sz="0" w:space="0" w:color="auto"/>
        <w:right w:val="none" w:sz="0" w:space="0" w:color="auto"/>
      </w:divBdr>
    </w:div>
    <w:div w:id="1789662649">
      <w:bodyDiv w:val="1"/>
      <w:marLeft w:val="0"/>
      <w:marRight w:val="0"/>
      <w:marTop w:val="0"/>
      <w:marBottom w:val="0"/>
      <w:divBdr>
        <w:top w:val="none" w:sz="0" w:space="0" w:color="auto"/>
        <w:left w:val="none" w:sz="0" w:space="0" w:color="auto"/>
        <w:bottom w:val="none" w:sz="0" w:space="0" w:color="auto"/>
        <w:right w:val="none" w:sz="0" w:space="0" w:color="auto"/>
      </w:divBdr>
    </w:div>
    <w:div w:id="1813450517">
      <w:bodyDiv w:val="1"/>
      <w:marLeft w:val="0"/>
      <w:marRight w:val="0"/>
      <w:marTop w:val="0"/>
      <w:marBottom w:val="0"/>
      <w:divBdr>
        <w:top w:val="none" w:sz="0" w:space="0" w:color="auto"/>
        <w:left w:val="none" w:sz="0" w:space="0" w:color="auto"/>
        <w:bottom w:val="none" w:sz="0" w:space="0" w:color="auto"/>
        <w:right w:val="none" w:sz="0" w:space="0" w:color="auto"/>
      </w:divBdr>
    </w:div>
    <w:div w:id="1887638980">
      <w:bodyDiv w:val="1"/>
      <w:marLeft w:val="0"/>
      <w:marRight w:val="0"/>
      <w:marTop w:val="0"/>
      <w:marBottom w:val="0"/>
      <w:divBdr>
        <w:top w:val="none" w:sz="0" w:space="0" w:color="auto"/>
        <w:left w:val="none" w:sz="0" w:space="0" w:color="auto"/>
        <w:bottom w:val="none" w:sz="0" w:space="0" w:color="auto"/>
        <w:right w:val="none" w:sz="0" w:space="0" w:color="auto"/>
      </w:divBdr>
    </w:div>
    <w:div w:id="1905021107">
      <w:bodyDiv w:val="1"/>
      <w:marLeft w:val="0"/>
      <w:marRight w:val="0"/>
      <w:marTop w:val="0"/>
      <w:marBottom w:val="0"/>
      <w:divBdr>
        <w:top w:val="none" w:sz="0" w:space="0" w:color="auto"/>
        <w:left w:val="none" w:sz="0" w:space="0" w:color="auto"/>
        <w:bottom w:val="none" w:sz="0" w:space="0" w:color="auto"/>
        <w:right w:val="none" w:sz="0" w:space="0" w:color="auto"/>
      </w:divBdr>
    </w:div>
    <w:div w:id="2076582061">
      <w:bodyDiv w:val="1"/>
      <w:marLeft w:val="0"/>
      <w:marRight w:val="0"/>
      <w:marTop w:val="0"/>
      <w:marBottom w:val="0"/>
      <w:divBdr>
        <w:top w:val="none" w:sz="0" w:space="0" w:color="auto"/>
        <w:left w:val="none" w:sz="0" w:space="0" w:color="auto"/>
        <w:bottom w:val="none" w:sz="0" w:space="0" w:color="auto"/>
        <w:right w:val="none" w:sz="0" w:space="0" w:color="auto"/>
      </w:divBdr>
    </w:div>
    <w:div w:id="21237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3518</Words>
  <Characters>20510</Characters>
  <Application>Microsoft Office Word</Application>
  <DocSecurity>0</DocSecurity>
  <Lines>732</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22</cp:revision>
  <dcterms:created xsi:type="dcterms:W3CDTF">2025-02-23T23:57:00Z</dcterms:created>
  <dcterms:modified xsi:type="dcterms:W3CDTF">2025-02-25T23:02:00Z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99e6c683cfd04f8f6c88410aae92c87d0a000e1a59bd546837dd74d7ee70dc4f</vt:lpwstr>
  </property>
</Properties>
</file>