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BB1FC" w14:textId="77777777" w:rsidR="00772404" w:rsidRPr="00772404" w:rsidRDefault="00772404" w:rsidP="00772404">
      <w:pPr>
        <w:jc w:val="both"/>
        <w:rPr>
          <w:rFonts w:ascii="Times New Roman" w:hAnsi="Times New Roman" w:cs="Times New Roman"/>
          <w:u w:val="single"/>
        </w:rPr>
      </w:pPr>
      <w:bookmarkStart w:id="0" w:name="_Hlk191327640"/>
      <w:r w:rsidRPr="00772404">
        <w:rPr>
          <w:rFonts w:ascii="Times New Roman" w:hAnsi="Times New Roman" w:cs="Times New Roman"/>
          <w:u w:val="single"/>
        </w:rPr>
        <w:t>Assessment:</w:t>
      </w:r>
    </w:p>
    <w:p w14:paraId="2B8C6132" w14:textId="4FCE8AF4" w:rsidR="00772404" w:rsidRPr="00D519AD" w:rsidRDefault="00772404" w:rsidP="00772404">
      <w:pPr>
        <w:jc w:val="both"/>
        <w:rPr>
          <w:rFonts w:ascii="Times New Roman" w:hAnsi="Times New Roman" w:cs="Times New Roman"/>
        </w:rPr>
      </w:pPr>
      <w:r w:rsidRPr="0037595F">
        <w:rPr>
          <w:rFonts w:ascii="Times New Roman" w:hAnsi="Times New Roman" w:cs="Times New Roman"/>
        </w:rPr>
        <w:t xml:space="preserve">The initial answer from SM-1 seems to be very good. However, the discussions are not systematic and connected. When </w:t>
      </w:r>
      <w:r>
        <w:rPr>
          <w:rFonts w:ascii="Times New Roman" w:hAnsi="Times New Roman" w:cs="Times New Roman"/>
        </w:rPr>
        <w:t xml:space="preserve">inquired about </w:t>
      </w:r>
      <w:r w:rsidRPr="0037595F">
        <w:rPr>
          <w:rFonts w:ascii="Times New Roman" w:hAnsi="Times New Roman" w:cs="Times New Roman"/>
        </w:rPr>
        <w:t>domains outside of the topics of the discussion (e.g.</w:t>
      </w:r>
      <w:r>
        <w:rPr>
          <w:rFonts w:ascii="Times New Roman" w:hAnsi="Times New Roman" w:cs="Times New Roman"/>
        </w:rPr>
        <w:t>, the question about characterization methods in a Fe-Pt electrodeposition discussion), the assistant gives broad</w:t>
      </w:r>
      <w:r w:rsidRPr="0037595F">
        <w:rPr>
          <w:rFonts w:ascii="Times New Roman" w:hAnsi="Times New Roman" w:cs="Times New Roman"/>
        </w:rPr>
        <w:t xml:space="preserve"> and shallow </w:t>
      </w:r>
      <w:r>
        <w:rPr>
          <w:rFonts w:ascii="Times New Roman" w:hAnsi="Times New Roman" w:cs="Times New Roman"/>
        </w:rPr>
        <w:t>answers</w:t>
      </w:r>
      <w:r w:rsidRPr="0037595F">
        <w:rPr>
          <w:rFonts w:ascii="Times New Roman" w:hAnsi="Times New Roman" w:cs="Times New Roman"/>
        </w:rPr>
        <w:t xml:space="preserve"> in finding </w:t>
      </w:r>
      <w:r>
        <w:rPr>
          <w:rFonts w:ascii="Times New Roman" w:hAnsi="Times New Roman" w:cs="Times New Roman"/>
        </w:rPr>
        <w:t xml:space="preserve">new low-level </w:t>
      </w:r>
      <w:r w:rsidRPr="0037595F">
        <w:rPr>
          <w:rFonts w:ascii="Times New Roman" w:hAnsi="Times New Roman" w:cs="Times New Roman"/>
        </w:rPr>
        <w:t>ideas</w:t>
      </w:r>
      <w:r>
        <w:rPr>
          <w:rFonts w:ascii="Times New Roman" w:hAnsi="Times New Roman" w:cs="Times New Roman"/>
        </w:rPr>
        <w:t>, which is good for accessing new research</w:t>
      </w:r>
      <w:r w:rsidRPr="0037595F">
        <w:rPr>
          <w:rFonts w:ascii="Times New Roman" w:hAnsi="Times New Roman" w:cs="Times New Roman"/>
        </w:rPr>
        <w:t>.</w:t>
      </w:r>
      <w:r>
        <w:rPr>
          <w:rFonts w:ascii="Times New Roman" w:hAnsi="Times New Roman" w:cs="Times New Roman"/>
        </w:rPr>
        <w:t xml:space="preserve"> However, few higher-level research questions have been generated, and the discussions did not offer any guidance on where the discussion can be extended. </w:t>
      </w:r>
      <w:r w:rsidRPr="0037595F">
        <w:rPr>
          <w:rFonts w:ascii="Times New Roman" w:hAnsi="Times New Roman" w:cs="Times New Roman"/>
        </w:rPr>
        <w:t xml:space="preserve"> </w:t>
      </w:r>
      <w:r>
        <w:rPr>
          <w:rFonts w:ascii="Times New Roman" w:hAnsi="Times New Roman" w:cs="Times New Roman"/>
        </w:rPr>
        <w:t>Overall, the discussions are very shallow</w:t>
      </w:r>
      <w:r>
        <w:rPr>
          <w:rFonts w:ascii="Times New Roman" w:hAnsi="Times New Roman" w:cs="Times New Roman"/>
        </w:rPr>
        <w:t xml:space="preserve"> and flat</w:t>
      </w:r>
      <w:r>
        <w:rPr>
          <w:rFonts w:ascii="Times New Roman" w:hAnsi="Times New Roman" w:cs="Times New Roman"/>
        </w:rPr>
        <w:t>, containing a little bit of science (trends and relationships) between control parameters and the behavior of the Fe-Pt system. Without reminding the assistant about the original goal (traditional direct prompting method), the conversations will gradually ramble astray from the original goal, reflecting the difficulty for the assistant (GPT-4o) in focusing</w:t>
      </w:r>
      <w:r>
        <w:rPr>
          <w:rFonts w:ascii="Times New Roman" w:hAnsi="Times New Roman" w:cs="Times New Roman"/>
        </w:rPr>
        <w:t xml:space="preserve"> on and progressing</w:t>
      </w:r>
      <w:r>
        <w:rPr>
          <w:rFonts w:ascii="Times New Roman" w:hAnsi="Times New Roman" w:cs="Times New Roman"/>
        </w:rPr>
        <w:t xml:space="preserve"> the key question for the inquiry.</w:t>
      </w:r>
    </w:p>
    <w:bookmarkEnd w:id="0"/>
    <w:tbl>
      <w:tblPr>
        <w:tblStyle w:val="TableGrid"/>
        <w:tblW w:w="10556" w:type="dxa"/>
        <w:tblLook w:val="04A0" w:firstRow="1" w:lastRow="0" w:firstColumn="1" w:lastColumn="0" w:noHBand="0" w:noVBand="1"/>
      </w:tblPr>
      <w:tblGrid>
        <w:gridCol w:w="1392"/>
        <w:gridCol w:w="1202"/>
        <w:gridCol w:w="1076"/>
        <w:gridCol w:w="1314"/>
        <w:gridCol w:w="1309"/>
        <w:gridCol w:w="1505"/>
        <w:gridCol w:w="1376"/>
        <w:gridCol w:w="1382"/>
      </w:tblGrid>
      <w:tr w:rsidR="00772404" w:rsidRPr="00091CE0" w14:paraId="5B498E45" w14:textId="77777777" w:rsidTr="007317E8">
        <w:trPr>
          <w:trHeight w:val="800"/>
        </w:trPr>
        <w:tc>
          <w:tcPr>
            <w:tcW w:w="1300" w:type="dxa"/>
          </w:tcPr>
          <w:p w14:paraId="43798D83" w14:textId="77777777" w:rsidR="00772404" w:rsidRPr="00091CE0" w:rsidRDefault="00772404" w:rsidP="007317E8">
            <w:pPr>
              <w:spacing w:before="100" w:beforeAutospacing="1" w:after="100" w:afterAutospacing="1"/>
              <w:rPr>
                <w:sz w:val="20"/>
                <w:szCs w:val="20"/>
              </w:rPr>
            </w:pPr>
          </w:p>
        </w:tc>
        <w:tc>
          <w:tcPr>
            <w:tcW w:w="1213" w:type="dxa"/>
          </w:tcPr>
          <w:p w14:paraId="2936A5F8" w14:textId="77777777" w:rsidR="00772404" w:rsidRPr="00091CE0" w:rsidRDefault="00772404" w:rsidP="007317E8">
            <w:pPr>
              <w:spacing w:before="100" w:beforeAutospacing="1" w:after="100" w:afterAutospacing="1"/>
              <w:rPr>
                <w:sz w:val="20"/>
                <w:szCs w:val="20"/>
              </w:rPr>
            </w:pPr>
            <w:r>
              <w:rPr>
                <w:sz w:val="20"/>
                <w:szCs w:val="20"/>
              </w:rPr>
              <w:t>#1</w:t>
            </w:r>
          </w:p>
        </w:tc>
        <w:tc>
          <w:tcPr>
            <w:tcW w:w="1087" w:type="dxa"/>
          </w:tcPr>
          <w:p w14:paraId="3089EA98" w14:textId="77777777" w:rsidR="00772404" w:rsidRPr="00091CE0" w:rsidRDefault="00772404" w:rsidP="007317E8">
            <w:pPr>
              <w:spacing w:before="100" w:beforeAutospacing="1" w:after="100" w:afterAutospacing="1"/>
              <w:rPr>
                <w:sz w:val="20"/>
                <w:szCs w:val="20"/>
              </w:rPr>
            </w:pPr>
            <w:r>
              <w:rPr>
                <w:sz w:val="20"/>
                <w:szCs w:val="20"/>
              </w:rPr>
              <w:t>#2</w:t>
            </w:r>
          </w:p>
        </w:tc>
        <w:tc>
          <w:tcPr>
            <w:tcW w:w="1328" w:type="dxa"/>
          </w:tcPr>
          <w:p w14:paraId="35F99858" w14:textId="77777777" w:rsidR="00772404" w:rsidRPr="00091CE0" w:rsidRDefault="00772404" w:rsidP="007317E8">
            <w:pPr>
              <w:spacing w:before="100" w:beforeAutospacing="1" w:after="100" w:afterAutospacing="1"/>
              <w:rPr>
                <w:sz w:val="20"/>
                <w:szCs w:val="20"/>
              </w:rPr>
            </w:pPr>
            <w:r>
              <w:rPr>
                <w:sz w:val="20"/>
                <w:szCs w:val="20"/>
              </w:rPr>
              <w:t>#3</w:t>
            </w:r>
          </w:p>
        </w:tc>
        <w:tc>
          <w:tcPr>
            <w:tcW w:w="1323" w:type="dxa"/>
          </w:tcPr>
          <w:p w14:paraId="43563A9D" w14:textId="77777777" w:rsidR="00772404" w:rsidRPr="00091CE0" w:rsidRDefault="00772404" w:rsidP="007317E8">
            <w:pPr>
              <w:spacing w:before="100" w:beforeAutospacing="1" w:after="100" w:afterAutospacing="1"/>
              <w:rPr>
                <w:sz w:val="20"/>
                <w:szCs w:val="20"/>
              </w:rPr>
            </w:pPr>
            <w:r>
              <w:rPr>
                <w:sz w:val="20"/>
                <w:szCs w:val="20"/>
              </w:rPr>
              <w:t>#4</w:t>
            </w:r>
          </w:p>
        </w:tc>
        <w:tc>
          <w:tcPr>
            <w:tcW w:w="1523" w:type="dxa"/>
          </w:tcPr>
          <w:p w14:paraId="5E138049" w14:textId="77777777" w:rsidR="00772404" w:rsidRPr="00091CE0" w:rsidRDefault="00772404" w:rsidP="007317E8">
            <w:pPr>
              <w:spacing w:before="100" w:beforeAutospacing="1" w:after="100" w:afterAutospacing="1"/>
              <w:rPr>
                <w:sz w:val="20"/>
                <w:szCs w:val="20"/>
              </w:rPr>
            </w:pPr>
            <w:r>
              <w:rPr>
                <w:sz w:val="20"/>
                <w:szCs w:val="20"/>
              </w:rPr>
              <w:t>#5</w:t>
            </w:r>
          </w:p>
        </w:tc>
        <w:tc>
          <w:tcPr>
            <w:tcW w:w="1391" w:type="dxa"/>
          </w:tcPr>
          <w:p w14:paraId="2D2D55E6" w14:textId="77777777" w:rsidR="00772404" w:rsidRPr="00091CE0" w:rsidRDefault="00772404" w:rsidP="007317E8">
            <w:pPr>
              <w:spacing w:before="100" w:beforeAutospacing="1" w:after="100" w:afterAutospacing="1"/>
              <w:rPr>
                <w:sz w:val="20"/>
                <w:szCs w:val="20"/>
              </w:rPr>
            </w:pPr>
            <w:r>
              <w:rPr>
                <w:sz w:val="20"/>
                <w:szCs w:val="20"/>
              </w:rPr>
              <w:t>#6</w:t>
            </w:r>
          </w:p>
        </w:tc>
        <w:tc>
          <w:tcPr>
            <w:tcW w:w="1391" w:type="dxa"/>
          </w:tcPr>
          <w:p w14:paraId="3F45292E" w14:textId="77777777" w:rsidR="00772404" w:rsidRPr="00091CE0" w:rsidRDefault="00772404" w:rsidP="007317E8">
            <w:pPr>
              <w:spacing w:before="100" w:beforeAutospacing="1" w:after="100" w:afterAutospacing="1"/>
              <w:rPr>
                <w:sz w:val="20"/>
                <w:szCs w:val="20"/>
              </w:rPr>
            </w:pPr>
            <w:r>
              <w:rPr>
                <w:sz w:val="20"/>
                <w:szCs w:val="20"/>
              </w:rPr>
              <w:t>Overall</w:t>
            </w:r>
          </w:p>
        </w:tc>
      </w:tr>
      <w:tr w:rsidR="00772404" w:rsidRPr="00091CE0" w14:paraId="48271182" w14:textId="77777777" w:rsidTr="007317E8">
        <w:trPr>
          <w:trHeight w:val="800"/>
        </w:trPr>
        <w:tc>
          <w:tcPr>
            <w:tcW w:w="1300" w:type="dxa"/>
          </w:tcPr>
          <w:p w14:paraId="2FE3CEA0" w14:textId="77777777" w:rsidR="00772404" w:rsidRPr="00091CE0" w:rsidRDefault="00772404" w:rsidP="007317E8">
            <w:pPr>
              <w:spacing w:before="100" w:beforeAutospacing="1" w:after="100" w:afterAutospacing="1"/>
              <w:rPr>
                <w:sz w:val="20"/>
                <w:szCs w:val="20"/>
              </w:rPr>
            </w:pPr>
            <w:r w:rsidRPr="00091CE0">
              <w:rPr>
                <w:sz w:val="20"/>
                <w:szCs w:val="20"/>
              </w:rPr>
              <w:t>Answer accuracy (1-5)</w:t>
            </w:r>
          </w:p>
        </w:tc>
        <w:tc>
          <w:tcPr>
            <w:tcW w:w="1213" w:type="dxa"/>
          </w:tcPr>
          <w:p w14:paraId="517A96A2" w14:textId="77777777" w:rsidR="00772404" w:rsidRPr="00091CE0" w:rsidRDefault="00772404" w:rsidP="007317E8">
            <w:pPr>
              <w:spacing w:before="100" w:beforeAutospacing="1" w:after="100" w:afterAutospacing="1"/>
              <w:rPr>
                <w:sz w:val="20"/>
                <w:szCs w:val="20"/>
              </w:rPr>
            </w:pPr>
            <w:r>
              <w:rPr>
                <w:sz w:val="20"/>
                <w:szCs w:val="20"/>
              </w:rPr>
              <w:t>4</w:t>
            </w:r>
          </w:p>
        </w:tc>
        <w:tc>
          <w:tcPr>
            <w:tcW w:w="1087" w:type="dxa"/>
          </w:tcPr>
          <w:p w14:paraId="66F19BC4" w14:textId="77777777" w:rsidR="00772404" w:rsidRPr="00091CE0" w:rsidRDefault="00772404" w:rsidP="007317E8">
            <w:pPr>
              <w:spacing w:before="100" w:beforeAutospacing="1" w:after="100" w:afterAutospacing="1"/>
              <w:rPr>
                <w:sz w:val="20"/>
                <w:szCs w:val="20"/>
              </w:rPr>
            </w:pPr>
            <w:r>
              <w:rPr>
                <w:sz w:val="20"/>
                <w:szCs w:val="20"/>
              </w:rPr>
              <w:t>3</w:t>
            </w:r>
          </w:p>
        </w:tc>
        <w:tc>
          <w:tcPr>
            <w:tcW w:w="1328" w:type="dxa"/>
          </w:tcPr>
          <w:p w14:paraId="5DF1A304" w14:textId="77777777" w:rsidR="00772404" w:rsidRPr="00091CE0" w:rsidRDefault="00772404" w:rsidP="007317E8">
            <w:pPr>
              <w:spacing w:before="100" w:beforeAutospacing="1" w:after="100" w:afterAutospacing="1"/>
              <w:rPr>
                <w:sz w:val="20"/>
                <w:szCs w:val="20"/>
              </w:rPr>
            </w:pPr>
            <w:r>
              <w:rPr>
                <w:sz w:val="20"/>
                <w:szCs w:val="20"/>
              </w:rPr>
              <w:t>2</w:t>
            </w:r>
          </w:p>
        </w:tc>
        <w:tc>
          <w:tcPr>
            <w:tcW w:w="1323" w:type="dxa"/>
          </w:tcPr>
          <w:p w14:paraId="1A07B11D" w14:textId="77777777" w:rsidR="00772404" w:rsidRPr="00091CE0" w:rsidRDefault="00772404" w:rsidP="007317E8">
            <w:pPr>
              <w:spacing w:before="100" w:beforeAutospacing="1" w:after="100" w:afterAutospacing="1"/>
              <w:rPr>
                <w:sz w:val="20"/>
                <w:szCs w:val="20"/>
              </w:rPr>
            </w:pPr>
            <w:r>
              <w:rPr>
                <w:sz w:val="20"/>
                <w:szCs w:val="20"/>
              </w:rPr>
              <w:t>3</w:t>
            </w:r>
          </w:p>
        </w:tc>
        <w:tc>
          <w:tcPr>
            <w:tcW w:w="1523" w:type="dxa"/>
          </w:tcPr>
          <w:p w14:paraId="34226526" w14:textId="77777777" w:rsidR="00772404" w:rsidRPr="00091CE0" w:rsidRDefault="00772404" w:rsidP="007317E8">
            <w:pPr>
              <w:spacing w:before="100" w:beforeAutospacing="1" w:after="100" w:afterAutospacing="1"/>
              <w:rPr>
                <w:sz w:val="20"/>
                <w:szCs w:val="20"/>
              </w:rPr>
            </w:pPr>
            <w:r>
              <w:rPr>
                <w:sz w:val="20"/>
                <w:szCs w:val="20"/>
              </w:rPr>
              <w:t>4</w:t>
            </w:r>
          </w:p>
        </w:tc>
        <w:tc>
          <w:tcPr>
            <w:tcW w:w="1391" w:type="dxa"/>
          </w:tcPr>
          <w:p w14:paraId="268F44D0" w14:textId="77777777" w:rsidR="00772404" w:rsidRPr="00091CE0" w:rsidRDefault="00772404" w:rsidP="007317E8">
            <w:pPr>
              <w:spacing w:before="100" w:beforeAutospacing="1" w:after="100" w:afterAutospacing="1"/>
              <w:rPr>
                <w:sz w:val="20"/>
                <w:szCs w:val="20"/>
              </w:rPr>
            </w:pPr>
            <w:r>
              <w:rPr>
                <w:sz w:val="20"/>
                <w:szCs w:val="20"/>
              </w:rPr>
              <w:t>4</w:t>
            </w:r>
          </w:p>
        </w:tc>
        <w:tc>
          <w:tcPr>
            <w:tcW w:w="1391" w:type="dxa"/>
          </w:tcPr>
          <w:p w14:paraId="614FA984" w14:textId="77777777" w:rsidR="00772404" w:rsidRPr="00091CE0" w:rsidRDefault="00772404" w:rsidP="007317E8">
            <w:pPr>
              <w:spacing w:before="100" w:beforeAutospacing="1" w:after="100" w:afterAutospacing="1"/>
              <w:rPr>
                <w:sz w:val="20"/>
                <w:szCs w:val="20"/>
              </w:rPr>
            </w:pPr>
            <w:r>
              <w:rPr>
                <w:sz w:val="20"/>
                <w:szCs w:val="20"/>
              </w:rPr>
              <w:t>4</w:t>
            </w:r>
          </w:p>
        </w:tc>
      </w:tr>
      <w:tr w:rsidR="00772404" w:rsidRPr="00091CE0" w14:paraId="69A21293" w14:textId="77777777" w:rsidTr="007317E8">
        <w:trPr>
          <w:trHeight w:val="1052"/>
        </w:trPr>
        <w:tc>
          <w:tcPr>
            <w:tcW w:w="1300" w:type="dxa"/>
          </w:tcPr>
          <w:p w14:paraId="1DD778ED" w14:textId="77777777" w:rsidR="00772404" w:rsidRPr="00091CE0" w:rsidRDefault="00772404" w:rsidP="007317E8">
            <w:pPr>
              <w:spacing w:after="160" w:line="278" w:lineRule="auto"/>
              <w:rPr>
                <w:sz w:val="20"/>
                <w:szCs w:val="20"/>
              </w:rPr>
            </w:pPr>
            <w:r w:rsidRPr="00091CE0">
              <w:rPr>
                <w:sz w:val="20"/>
                <w:szCs w:val="20"/>
              </w:rPr>
              <w:t>Answer efficiency (clarity, 1-5)</w:t>
            </w:r>
          </w:p>
        </w:tc>
        <w:tc>
          <w:tcPr>
            <w:tcW w:w="1213" w:type="dxa"/>
          </w:tcPr>
          <w:p w14:paraId="6E46E79F" w14:textId="77777777" w:rsidR="00772404" w:rsidRPr="00091CE0" w:rsidRDefault="00772404" w:rsidP="007317E8">
            <w:pPr>
              <w:rPr>
                <w:sz w:val="20"/>
                <w:szCs w:val="20"/>
              </w:rPr>
            </w:pPr>
            <w:r>
              <w:rPr>
                <w:sz w:val="20"/>
                <w:szCs w:val="20"/>
              </w:rPr>
              <w:t>3</w:t>
            </w:r>
          </w:p>
        </w:tc>
        <w:tc>
          <w:tcPr>
            <w:tcW w:w="1087" w:type="dxa"/>
          </w:tcPr>
          <w:p w14:paraId="3130C290" w14:textId="77777777" w:rsidR="00772404" w:rsidRPr="00091CE0" w:rsidRDefault="00772404" w:rsidP="007317E8">
            <w:pPr>
              <w:rPr>
                <w:sz w:val="20"/>
                <w:szCs w:val="20"/>
              </w:rPr>
            </w:pPr>
            <w:r>
              <w:rPr>
                <w:sz w:val="20"/>
                <w:szCs w:val="20"/>
              </w:rPr>
              <w:t>2</w:t>
            </w:r>
          </w:p>
        </w:tc>
        <w:tc>
          <w:tcPr>
            <w:tcW w:w="1328" w:type="dxa"/>
          </w:tcPr>
          <w:p w14:paraId="36A4D545" w14:textId="77777777" w:rsidR="00772404" w:rsidRPr="00091CE0" w:rsidRDefault="00772404" w:rsidP="007317E8">
            <w:pPr>
              <w:rPr>
                <w:sz w:val="20"/>
                <w:szCs w:val="20"/>
              </w:rPr>
            </w:pPr>
            <w:r>
              <w:rPr>
                <w:sz w:val="20"/>
                <w:szCs w:val="20"/>
              </w:rPr>
              <w:t>3</w:t>
            </w:r>
          </w:p>
        </w:tc>
        <w:tc>
          <w:tcPr>
            <w:tcW w:w="1323" w:type="dxa"/>
          </w:tcPr>
          <w:p w14:paraId="6C96926D" w14:textId="77777777" w:rsidR="00772404" w:rsidRPr="00091CE0" w:rsidRDefault="00772404" w:rsidP="007317E8">
            <w:pPr>
              <w:rPr>
                <w:sz w:val="20"/>
                <w:szCs w:val="20"/>
              </w:rPr>
            </w:pPr>
            <w:r>
              <w:rPr>
                <w:sz w:val="20"/>
                <w:szCs w:val="20"/>
              </w:rPr>
              <w:t>2</w:t>
            </w:r>
          </w:p>
        </w:tc>
        <w:tc>
          <w:tcPr>
            <w:tcW w:w="1523" w:type="dxa"/>
          </w:tcPr>
          <w:p w14:paraId="677C620C" w14:textId="77777777" w:rsidR="00772404" w:rsidRPr="00091CE0" w:rsidRDefault="00772404" w:rsidP="007317E8">
            <w:pPr>
              <w:rPr>
                <w:sz w:val="20"/>
                <w:szCs w:val="20"/>
              </w:rPr>
            </w:pPr>
            <w:r>
              <w:rPr>
                <w:sz w:val="20"/>
                <w:szCs w:val="20"/>
              </w:rPr>
              <w:t>3</w:t>
            </w:r>
          </w:p>
        </w:tc>
        <w:tc>
          <w:tcPr>
            <w:tcW w:w="1391" w:type="dxa"/>
          </w:tcPr>
          <w:p w14:paraId="29CA4957" w14:textId="77777777" w:rsidR="00772404" w:rsidRPr="00091CE0" w:rsidRDefault="00772404" w:rsidP="007317E8">
            <w:pPr>
              <w:rPr>
                <w:sz w:val="20"/>
                <w:szCs w:val="20"/>
              </w:rPr>
            </w:pPr>
            <w:r>
              <w:rPr>
                <w:sz w:val="20"/>
                <w:szCs w:val="20"/>
              </w:rPr>
              <w:t>3</w:t>
            </w:r>
          </w:p>
        </w:tc>
        <w:tc>
          <w:tcPr>
            <w:tcW w:w="1391" w:type="dxa"/>
          </w:tcPr>
          <w:p w14:paraId="506C666C" w14:textId="77777777" w:rsidR="00772404" w:rsidRPr="00091CE0" w:rsidRDefault="00772404" w:rsidP="007317E8">
            <w:pPr>
              <w:rPr>
                <w:sz w:val="20"/>
                <w:szCs w:val="20"/>
              </w:rPr>
            </w:pPr>
            <w:r>
              <w:rPr>
                <w:sz w:val="20"/>
                <w:szCs w:val="20"/>
              </w:rPr>
              <w:t>2</w:t>
            </w:r>
          </w:p>
        </w:tc>
      </w:tr>
      <w:tr w:rsidR="00772404" w:rsidRPr="00091CE0" w14:paraId="1F83F46E" w14:textId="77777777" w:rsidTr="007317E8">
        <w:trPr>
          <w:trHeight w:val="525"/>
        </w:trPr>
        <w:tc>
          <w:tcPr>
            <w:tcW w:w="1300" w:type="dxa"/>
          </w:tcPr>
          <w:p w14:paraId="09AF8D56" w14:textId="77777777" w:rsidR="00772404" w:rsidRPr="00091CE0" w:rsidRDefault="00772404" w:rsidP="007317E8">
            <w:pPr>
              <w:rPr>
                <w:sz w:val="20"/>
                <w:szCs w:val="20"/>
              </w:rPr>
            </w:pPr>
            <w:r w:rsidRPr="00091CE0">
              <w:rPr>
                <w:sz w:val="20"/>
                <w:szCs w:val="20"/>
              </w:rPr>
              <w:t>Answer Depth</w:t>
            </w:r>
          </w:p>
        </w:tc>
        <w:tc>
          <w:tcPr>
            <w:tcW w:w="1213" w:type="dxa"/>
          </w:tcPr>
          <w:p w14:paraId="2ECDE05A" w14:textId="77777777" w:rsidR="00772404" w:rsidRPr="00091CE0" w:rsidRDefault="00772404" w:rsidP="007317E8">
            <w:pPr>
              <w:rPr>
                <w:sz w:val="20"/>
                <w:szCs w:val="20"/>
              </w:rPr>
            </w:pPr>
            <w:r>
              <w:rPr>
                <w:sz w:val="20"/>
                <w:szCs w:val="20"/>
              </w:rPr>
              <w:t>2</w:t>
            </w:r>
          </w:p>
        </w:tc>
        <w:tc>
          <w:tcPr>
            <w:tcW w:w="1087" w:type="dxa"/>
          </w:tcPr>
          <w:p w14:paraId="2B24BACF" w14:textId="77777777" w:rsidR="00772404" w:rsidRPr="00091CE0" w:rsidRDefault="00772404" w:rsidP="007317E8">
            <w:pPr>
              <w:rPr>
                <w:sz w:val="20"/>
                <w:szCs w:val="20"/>
              </w:rPr>
            </w:pPr>
            <w:r>
              <w:rPr>
                <w:sz w:val="20"/>
                <w:szCs w:val="20"/>
              </w:rPr>
              <w:t>2</w:t>
            </w:r>
          </w:p>
        </w:tc>
        <w:tc>
          <w:tcPr>
            <w:tcW w:w="1328" w:type="dxa"/>
          </w:tcPr>
          <w:p w14:paraId="3B1F5012" w14:textId="77777777" w:rsidR="00772404" w:rsidRPr="00091CE0" w:rsidRDefault="00772404" w:rsidP="007317E8">
            <w:pPr>
              <w:rPr>
                <w:sz w:val="20"/>
                <w:szCs w:val="20"/>
              </w:rPr>
            </w:pPr>
            <w:r>
              <w:rPr>
                <w:sz w:val="20"/>
                <w:szCs w:val="20"/>
              </w:rPr>
              <w:t>1</w:t>
            </w:r>
          </w:p>
        </w:tc>
        <w:tc>
          <w:tcPr>
            <w:tcW w:w="1323" w:type="dxa"/>
          </w:tcPr>
          <w:p w14:paraId="3B4F9735" w14:textId="77777777" w:rsidR="00772404" w:rsidRPr="00091CE0" w:rsidRDefault="00772404" w:rsidP="007317E8">
            <w:pPr>
              <w:rPr>
                <w:sz w:val="20"/>
                <w:szCs w:val="20"/>
              </w:rPr>
            </w:pPr>
            <w:r>
              <w:rPr>
                <w:sz w:val="20"/>
                <w:szCs w:val="20"/>
              </w:rPr>
              <w:t>2</w:t>
            </w:r>
          </w:p>
        </w:tc>
        <w:tc>
          <w:tcPr>
            <w:tcW w:w="1523" w:type="dxa"/>
          </w:tcPr>
          <w:p w14:paraId="7768AFD5" w14:textId="77777777" w:rsidR="00772404" w:rsidRPr="00091CE0" w:rsidRDefault="00772404" w:rsidP="007317E8">
            <w:pPr>
              <w:rPr>
                <w:sz w:val="20"/>
                <w:szCs w:val="20"/>
              </w:rPr>
            </w:pPr>
            <w:r>
              <w:rPr>
                <w:sz w:val="20"/>
                <w:szCs w:val="20"/>
              </w:rPr>
              <w:t>2</w:t>
            </w:r>
          </w:p>
        </w:tc>
        <w:tc>
          <w:tcPr>
            <w:tcW w:w="1391" w:type="dxa"/>
          </w:tcPr>
          <w:p w14:paraId="062E6795" w14:textId="77777777" w:rsidR="00772404" w:rsidRPr="00091CE0" w:rsidRDefault="00772404" w:rsidP="007317E8">
            <w:pPr>
              <w:rPr>
                <w:sz w:val="20"/>
                <w:szCs w:val="20"/>
              </w:rPr>
            </w:pPr>
            <w:r>
              <w:rPr>
                <w:sz w:val="20"/>
                <w:szCs w:val="20"/>
              </w:rPr>
              <w:t>2</w:t>
            </w:r>
          </w:p>
        </w:tc>
        <w:tc>
          <w:tcPr>
            <w:tcW w:w="1391" w:type="dxa"/>
          </w:tcPr>
          <w:p w14:paraId="3D487381" w14:textId="77777777" w:rsidR="00772404" w:rsidRPr="00091CE0" w:rsidRDefault="00772404" w:rsidP="007317E8">
            <w:pPr>
              <w:rPr>
                <w:sz w:val="20"/>
                <w:szCs w:val="20"/>
              </w:rPr>
            </w:pPr>
            <w:r>
              <w:rPr>
                <w:sz w:val="20"/>
                <w:szCs w:val="20"/>
              </w:rPr>
              <w:t>2</w:t>
            </w:r>
          </w:p>
        </w:tc>
      </w:tr>
      <w:tr w:rsidR="00772404" w:rsidRPr="00091CE0" w14:paraId="76DFE9AF" w14:textId="77777777" w:rsidTr="007317E8">
        <w:trPr>
          <w:trHeight w:val="1350"/>
        </w:trPr>
        <w:tc>
          <w:tcPr>
            <w:tcW w:w="1300" w:type="dxa"/>
          </w:tcPr>
          <w:p w14:paraId="2444EE43" w14:textId="77777777" w:rsidR="00772404" w:rsidRPr="00091CE0" w:rsidRDefault="00772404" w:rsidP="007317E8">
            <w:pPr>
              <w:spacing w:after="160" w:line="278" w:lineRule="auto"/>
              <w:rPr>
                <w:sz w:val="20"/>
                <w:szCs w:val="20"/>
              </w:rPr>
            </w:pPr>
            <w:r w:rsidRPr="00091CE0">
              <w:rPr>
                <w:sz w:val="20"/>
                <w:szCs w:val="20"/>
              </w:rPr>
              <w:t>Answer Creativity (Novelty of Insights, 1-5)</w:t>
            </w:r>
          </w:p>
        </w:tc>
        <w:tc>
          <w:tcPr>
            <w:tcW w:w="1213" w:type="dxa"/>
          </w:tcPr>
          <w:p w14:paraId="03755311" w14:textId="77777777" w:rsidR="00772404" w:rsidRPr="00091CE0" w:rsidRDefault="00772404" w:rsidP="007317E8">
            <w:pPr>
              <w:rPr>
                <w:sz w:val="20"/>
                <w:szCs w:val="20"/>
              </w:rPr>
            </w:pPr>
            <w:r>
              <w:rPr>
                <w:sz w:val="20"/>
                <w:szCs w:val="20"/>
              </w:rPr>
              <w:t>2</w:t>
            </w:r>
          </w:p>
        </w:tc>
        <w:tc>
          <w:tcPr>
            <w:tcW w:w="1087" w:type="dxa"/>
          </w:tcPr>
          <w:p w14:paraId="470054AB" w14:textId="77777777" w:rsidR="00772404" w:rsidRPr="00091CE0" w:rsidRDefault="00772404" w:rsidP="007317E8">
            <w:pPr>
              <w:rPr>
                <w:sz w:val="20"/>
                <w:szCs w:val="20"/>
              </w:rPr>
            </w:pPr>
            <w:r>
              <w:rPr>
                <w:sz w:val="20"/>
                <w:szCs w:val="20"/>
              </w:rPr>
              <w:t>3</w:t>
            </w:r>
          </w:p>
        </w:tc>
        <w:tc>
          <w:tcPr>
            <w:tcW w:w="1328" w:type="dxa"/>
          </w:tcPr>
          <w:p w14:paraId="72BD0560" w14:textId="77777777" w:rsidR="00772404" w:rsidRPr="00091CE0" w:rsidRDefault="00772404" w:rsidP="007317E8">
            <w:pPr>
              <w:rPr>
                <w:sz w:val="20"/>
                <w:szCs w:val="20"/>
              </w:rPr>
            </w:pPr>
            <w:r>
              <w:rPr>
                <w:sz w:val="20"/>
                <w:szCs w:val="20"/>
              </w:rPr>
              <w:t>2</w:t>
            </w:r>
          </w:p>
        </w:tc>
        <w:tc>
          <w:tcPr>
            <w:tcW w:w="1323" w:type="dxa"/>
          </w:tcPr>
          <w:p w14:paraId="58842B3C" w14:textId="77777777" w:rsidR="00772404" w:rsidRPr="00091CE0" w:rsidRDefault="00772404" w:rsidP="007317E8">
            <w:pPr>
              <w:rPr>
                <w:sz w:val="20"/>
                <w:szCs w:val="20"/>
              </w:rPr>
            </w:pPr>
            <w:r>
              <w:rPr>
                <w:sz w:val="20"/>
                <w:szCs w:val="20"/>
              </w:rPr>
              <w:t>1</w:t>
            </w:r>
          </w:p>
        </w:tc>
        <w:tc>
          <w:tcPr>
            <w:tcW w:w="1523" w:type="dxa"/>
          </w:tcPr>
          <w:p w14:paraId="617B8445" w14:textId="77777777" w:rsidR="00772404" w:rsidRPr="00091CE0" w:rsidRDefault="00772404" w:rsidP="007317E8">
            <w:pPr>
              <w:rPr>
                <w:sz w:val="20"/>
                <w:szCs w:val="20"/>
              </w:rPr>
            </w:pPr>
            <w:r>
              <w:rPr>
                <w:sz w:val="20"/>
                <w:szCs w:val="20"/>
              </w:rPr>
              <w:t>3</w:t>
            </w:r>
          </w:p>
        </w:tc>
        <w:tc>
          <w:tcPr>
            <w:tcW w:w="1391" w:type="dxa"/>
          </w:tcPr>
          <w:p w14:paraId="5A8E4559" w14:textId="77777777" w:rsidR="00772404" w:rsidRPr="00091CE0" w:rsidRDefault="00772404" w:rsidP="007317E8">
            <w:pPr>
              <w:rPr>
                <w:sz w:val="20"/>
                <w:szCs w:val="20"/>
              </w:rPr>
            </w:pPr>
            <w:r>
              <w:rPr>
                <w:sz w:val="20"/>
                <w:szCs w:val="20"/>
              </w:rPr>
              <w:t>2</w:t>
            </w:r>
          </w:p>
        </w:tc>
        <w:tc>
          <w:tcPr>
            <w:tcW w:w="1391" w:type="dxa"/>
          </w:tcPr>
          <w:p w14:paraId="1F0751F5" w14:textId="77777777" w:rsidR="00772404" w:rsidRPr="00091CE0" w:rsidRDefault="00772404" w:rsidP="007317E8">
            <w:pPr>
              <w:rPr>
                <w:sz w:val="20"/>
                <w:szCs w:val="20"/>
              </w:rPr>
            </w:pPr>
            <w:r>
              <w:rPr>
                <w:sz w:val="20"/>
                <w:szCs w:val="20"/>
              </w:rPr>
              <w:t>2</w:t>
            </w:r>
          </w:p>
        </w:tc>
      </w:tr>
      <w:tr w:rsidR="00772404" w:rsidRPr="00091CE0" w14:paraId="3797582F" w14:textId="77777777" w:rsidTr="007317E8">
        <w:trPr>
          <w:trHeight w:val="1076"/>
        </w:trPr>
        <w:tc>
          <w:tcPr>
            <w:tcW w:w="1300" w:type="dxa"/>
          </w:tcPr>
          <w:p w14:paraId="0714DBEF" w14:textId="77777777" w:rsidR="00772404" w:rsidRPr="00091CE0" w:rsidRDefault="00772404" w:rsidP="007317E8">
            <w:pPr>
              <w:spacing w:after="160" w:line="278" w:lineRule="auto"/>
              <w:rPr>
                <w:sz w:val="20"/>
                <w:szCs w:val="20"/>
              </w:rPr>
            </w:pPr>
            <w:r w:rsidRPr="00091CE0">
              <w:rPr>
                <w:sz w:val="20"/>
                <w:szCs w:val="20"/>
              </w:rPr>
              <w:t>Hypothesis refinement (1-5)</w:t>
            </w:r>
          </w:p>
        </w:tc>
        <w:tc>
          <w:tcPr>
            <w:tcW w:w="1213" w:type="dxa"/>
          </w:tcPr>
          <w:p w14:paraId="46460EF4" w14:textId="77777777" w:rsidR="00772404" w:rsidRPr="00091CE0" w:rsidRDefault="00772404" w:rsidP="007317E8">
            <w:pPr>
              <w:rPr>
                <w:sz w:val="20"/>
                <w:szCs w:val="20"/>
              </w:rPr>
            </w:pPr>
            <w:r>
              <w:rPr>
                <w:sz w:val="20"/>
                <w:szCs w:val="20"/>
              </w:rPr>
              <w:t>2</w:t>
            </w:r>
          </w:p>
        </w:tc>
        <w:tc>
          <w:tcPr>
            <w:tcW w:w="1087" w:type="dxa"/>
          </w:tcPr>
          <w:p w14:paraId="08B88A26" w14:textId="77777777" w:rsidR="00772404" w:rsidRPr="00091CE0" w:rsidRDefault="00772404" w:rsidP="007317E8">
            <w:pPr>
              <w:rPr>
                <w:sz w:val="20"/>
                <w:szCs w:val="20"/>
              </w:rPr>
            </w:pPr>
            <w:r>
              <w:rPr>
                <w:sz w:val="20"/>
                <w:szCs w:val="20"/>
              </w:rPr>
              <w:t>1</w:t>
            </w:r>
          </w:p>
        </w:tc>
        <w:tc>
          <w:tcPr>
            <w:tcW w:w="1328" w:type="dxa"/>
          </w:tcPr>
          <w:p w14:paraId="2A988FAD" w14:textId="77777777" w:rsidR="00772404" w:rsidRPr="00091CE0" w:rsidRDefault="00772404" w:rsidP="007317E8">
            <w:pPr>
              <w:rPr>
                <w:sz w:val="20"/>
                <w:szCs w:val="20"/>
              </w:rPr>
            </w:pPr>
            <w:r>
              <w:rPr>
                <w:sz w:val="20"/>
                <w:szCs w:val="20"/>
              </w:rPr>
              <w:t>2</w:t>
            </w:r>
          </w:p>
        </w:tc>
        <w:tc>
          <w:tcPr>
            <w:tcW w:w="1323" w:type="dxa"/>
          </w:tcPr>
          <w:p w14:paraId="39CC9858" w14:textId="77777777" w:rsidR="00772404" w:rsidRPr="00091CE0" w:rsidRDefault="00772404" w:rsidP="007317E8">
            <w:pPr>
              <w:rPr>
                <w:sz w:val="20"/>
                <w:szCs w:val="20"/>
              </w:rPr>
            </w:pPr>
            <w:r>
              <w:rPr>
                <w:sz w:val="20"/>
                <w:szCs w:val="20"/>
              </w:rPr>
              <w:t>1</w:t>
            </w:r>
          </w:p>
        </w:tc>
        <w:tc>
          <w:tcPr>
            <w:tcW w:w="1523" w:type="dxa"/>
          </w:tcPr>
          <w:p w14:paraId="78FD4028" w14:textId="77777777" w:rsidR="00772404" w:rsidRPr="00091CE0" w:rsidRDefault="00772404" w:rsidP="007317E8">
            <w:pPr>
              <w:rPr>
                <w:sz w:val="20"/>
                <w:szCs w:val="20"/>
              </w:rPr>
            </w:pPr>
            <w:r>
              <w:rPr>
                <w:sz w:val="20"/>
                <w:szCs w:val="20"/>
              </w:rPr>
              <w:t>2</w:t>
            </w:r>
          </w:p>
        </w:tc>
        <w:tc>
          <w:tcPr>
            <w:tcW w:w="1391" w:type="dxa"/>
          </w:tcPr>
          <w:p w14:paraId="269336B8" w14:textId="77777777" w:rsidR="00772404" w:rsidRPr="00091CE0" w:rsidRDefault="00772404" w:rsidP="007317E8">
            <w:pPr>
              <w:rPr>
                <w:sz w:val="20"/>
                <w:szCs w:val="20"/>
              </w:rPr>
            </w:pPr>
            <w:r>
              <w:rPr>
                <w:sz w:val="20"/>
                <w:szCs w:val="20"/>
              </w:rPr>
              <w:t>2</w:t>
            </w:r>
          </w:p>
        </w:tc>
        <w:tc>
          <w:tcPr>
            <w:tcW w:w="1391" w:type="dxa"/>
          </w:tcPr>
          <w:p w14:paraId="78A6F1CE" w14:textId="77777777" w:rsidR="00772404" w:rsidRPr="00091CE0" w:rsidRDefault="00772404" w:rsidP="007317E8">
            <w:pPr>
              <w:rPr>
                <w:sz w:val="20"/>
                <w:szCs w:val="20"/>
              </w:rPr>
            </w:pPr>
            <w:r>
              <w:rPr>
                <w:sz w:val="20"/>
                <w:szCs w:val="20"/>
              </w:rPr>
              <w:t>2</w:t>
            </w:r>
          </w:p>
        </w:tc>
      </w:tr>
      <w:tr w:rsidR="00772404" w:rsidRPr="00091CE0" w14:paraId="7BBB6A13" w14:textId="77777777" w:rsidTr="007317E8">
        <w:trPr>
          <w:trHeight w:val="1649"/>
        </w:trPr>
        <w:tc>
          <w:tcPr>
            <w:tcW w:w="1300" w:type="dxa"/>
          </w:tcPr>
          <w:p w14:paraId="441ECFBA" w14:textId="77777777" w:rsidR="00772404" w:rsidRPr="00091CE0" w:rsidRDefault="00772404" w:rsidP="007317E8">
            <w:pPr>
              <w:spacing w:after="160" w:line="278" w:lineRule="auto"/>
              <w:rPr>
                <w:sz w:val="20"/>
                <w:szCs w:val="20"/>
              </w:rPr>
            </w:pPr>
            <w:r w:rsidRPr="00091CE0">
              <w:rPr>
                <w:sz w:val="20"/>
                <w:szCs w:val="20"/>
              </w:rPr>
              <w:t>Answer usefulness (Applicability to real problems1-5)</w:t>
            </w:r>
          </w:p>
        </w:tc>
        <w:tc>
          <w:tcPr>
            <w:tcW w:w="1213" w:type="dxa"/>
          </w:tcPr>
          <w:p w14:paraId="6D13E570" w14:textId="77777777" w:rsidR="00772404" w:rsidRPr="00091CE0" w:rsidRDefault="00772404" w:rsidP="007317E8">
            <w:pPr>
              <w:rPr>
                <w:sz w:val="20"/>
                <w:szCs w:val="20"/>
              </w:rPr>
            </w:pPr>
            <w:r>
              <w:rPr>
                <w:sz w:val="20"/>
                <w:szCs w:val="20"/>
              </w:rPr>
              <w:t>3</w:t>
            </w:r>
          </w:p>
        </w:tc>
        <w:tc>
          <w:tcPr>
            <w:tcW w:w="1087" w:type="dxa"/>
          </w:tcPr>
          <w:p w14:paraId="2F55F5D8" w14:textId="77777777" w:rsidR="00772404" w:rsidRPr="00091CE0" w:rsidRDefault="00772404" w:rsidP="007317E8">
            <w:pPr>
              <w:rPr>
                <w:sz w:val="20"/>
                <w:szCs w:val="20"/>
              </w:rPr>
            </w:pPr>
            <w:r>
              <w:rPr>
                <w:sz w:val="20"/>
                <w:szCs w:val="20"/>
              </w:rPr>
              <w:t>2</w:t>
            </w:r>
          </w:p>
        </w:tc>
        <w:tc>
          <w:tcPr>
            <w:tcW w:w="1328" w:type="dxa"/>
          </w:tcPr>
          <w:p w14:paraId="0FC53890" w14:textId="77777777" w:rsidR="00772404" w:rsidRPr="00091CE0" w:rsidRDefault="00772404" w:rsidP="007317E8">
            <w:pPr>
              <w:rPr>
                <w:sz w:val="20"/>
                <w:szCs w:val="20"/>
              </w:rPr>
            </w:pPr>
            <w:r>
              <w:rPr>
                <w:sz w:val="20"/>
                <w:szCs w:val="20"/>
              </w:rPr>
              <w:t>3</w:t>
            </w:r>
          </w:p>
        </w:tc>
        <w:tc>
          <w:tcPr>
            <w:tcW w:w="1323" w:type="dxa"/>
          </w:tcPr>
          <w:p w14:paraId="1C179EAB" w14:textId="77777777" w:rsidR="00772404" w:rsidRPr="00091CE0" w:rsidRDefault="00772404" w:rsidP="007317E8">
            <w:pPr>
              <w:rPr>
                <w:sz w:val="20"/>
                <w:szCs w:val="20"/>
              </w:rPr>
            </w:pPr>
            <w:r>
              <w:rPr>
                <w:sz w:val="20"/>
                <w:szCs w:val="20"/>
              </w:rPr>
              <w:t>2</w:t>
            </w:r>
          </w:p>
        </w:tc>
        <w:tc>
          <w:tcPr>
            <w:tcW w:w="1523" w:type="dxa"/>
          </w:tcPr>
          <w:p w14:paraId="512EBBFE" w14:textId="77777777" w:rsidR="00772404" w:rsidRPr="00091CE0" w:rsidRDefault="00772404" w:rsidP="007317E8">
            <w:pPr>
              <w:rPr>
                <w:sz w:val="20"/>
                <w:szCs w:val="20"/>
              </w:rPr>
            </w:pPr>
            <w:r>
              <w:rPr>
                <w:sz w:val="20"/>
                <w:szCs w:val="20"/>
              </w:rPr>
              <w:t>3</w:t>
            </w:r>
          </w:p>
        </w:tc>
        <w:tc>
          <w:tcPr>
            <w:tcW w:w="1391" w:type="dxa"/>
          </w:tcPr>
          <w:p w14:paraId="08EEF01E" w14:textId="77777777" w:rsidR="00772404" w:rsidRPr="00091CE0" w:rsidRDefault="00772404" w:rsidP="007317E8">
            <w:pPr>
              <w:rPr>
                <w:sz w:val="20"/>
                <w:szCs w:val="20"/>
              </w:rPr>
            </w:pPr>
            <w:r>
              <w:rPr>
                <w:sz w:val="20"/>
                <w:szCs w:val="20"/>
              </w:rPr>
              <w:t>4</w:t>
            </w:r>
          </w:p>
        </w:tc>
        <w:tc>
          <w:tcPr>
            <w:tcW w:w="1391" w:type="dxa"/>
          </w:tcPr>
          <w:p w14:paraId="517E7781" w14:textId="77777777" w:rsidR="00772404" w:rsidRPr="00091CE0" w:rsidRDefault="00772404" w:rsidP="007317E8">
            <w:pPr>
              <w:rPr>
                <w:sz w:val="20"/>
                <w:szCs w:val="20"/>
              </w:rPr>
            </w:pPr>
            <w:r>
              <w:rPr>
                <w:sz w:val="20"/>
                <w:szCs w:val="20"/>
              </w:rPr>
              <w:t>4</w:t>
            </w:r>
          </w:p>
        </w:tc>
      </w:tr>
      <w:tr w:rsidR="00772404" w:rsidRPr="00091CE0" w14:paraId="437A7CDE" w14:textId="77777777" w:rsidTr="007317E8">
        <w:trPr>
          <w:trHeight w:val="606"/>
        </w:trPr>
        <w:tc>
          <w:tcPr>
            <w:tcW w:w="1300" w:type="dxa"/>
          </w:tcPr>
          <w:p w14:paraId="5FE14F6A" w14:textId="77777777" w:rsidR="00772404" w:rsidRPr="00091CE0" w:rsidRDefault="00772404" w:rsidP="007317E8">
            <w:pPr>
              <w:spacing w:before="100" w:beforeAutospacing="1" w:after="100" w:afterAutospacing="1"/>
              <w:rPr>
                <w:sz w:val="20"/>
                <w:szCs w:val="20"/>
              </w:rPr>
            </w:pPr>
            <w:r w:rsidRPr="00091CE0">
              <w:rPr>
                <w:sz w:val="20"/>
                <w:szCs w:val="20"/>
              </w:rPr>
              <w:t>Answer readability (Logical coherence, 1-5)</w:t>
            </w:r>
          </w:p>
        </w:tc>
        <w:tc>
          <w:tcPr>
            <w:tcW w:w="1213" w:type="dxa"/>
          </w:tcPr>
          <w:p w14:paraId="61B080BA" w14:textId="77777777" w:rsidR="00772404" w:rsidRPr="00091CE0" w:rsidRDefault="00772404" w:rsidP="007317E8">
            <w:pPr>
              <w:spacing w:before="100" w:beforeAutospacing="1" w:after="100" w:afterAutospacing="1"/>
              <w:rPr>
                <w:sz w:val="20"/>
                <w:szCs w:val="20"/>
              </w:rPr>
            </w:pPr>
            <w:r>
              <w:rPr>
                <w:sz w:val="20"/>
                <w:szCs w:val="20"/>
              </w:rPr>
              <w:t>2</w:t>
            </w:r>
          </w:p>
        </w:tc>
        <w:tc>
          <w:tcPr>
            <w:tcW w:w="1087" w:type="dxa"/>
          </w:tcPr>
          <w:p w14:paraId="4B475D00" w14:textId="77777777" w:rsidR="00772404" w:rsidRPr="00091CE0" w:rsidRDefault="00772404" w:rsidP="007317E8">
            <w:pPr>
              <w:spacing w:before="100" w:beforeAutospacing="1" w:after="100" w:afterAutospacing="1"/>
              <w:rPr>
                <w:sz w:val="20"/>
                <w:szCs w:val="20"/>
              </w:rPr>
            </w:pPr>
            <w:r>
              <w:rPr>
                <w:sz w:val="20"/>
                <w:szCs w:val="20"/>
              </w:rPr>
              <w:t>2</w:t>
            </w:r>
          </w:p>
        </w:tc>
        <w:tc>
          <w:tcPr>
            <w:tcW w:w="1328" w:type="dxa"/>
          </w:tcPr>
          <w:p w14:paraId="0BC7A564" w14:textId="77777777" w:rsidR="00772404" w:rsidRPr="00091CE0" w:rsidRDefault="00772404" w:rsidP="007317E8">
            <w:pPr>
              <w:spacing w:before="100" w:beforeAutospacing="1" w:after="100" w:afterAutospacing="1"/>
              <w:rPr>
                <w:sz w:val="20"/>
                <w:szCs w:val="20"/>
              </w:rPr>
            </w:pPr>
            <w:r>
              <w:rPr>
                <w:sz w:val="20"/>
                <w:szCs w:val="20"/>
              </w:rPr>
              <w:t>1</w:t>
            </w:r>
          </w:p>
        </w:tc>
        <w:tc>
          <w:tcPr>
            <w:tcW w:w="1323" w:type="dxa"/>
          </w:tcPr>
          <w:p w14:paraId="05209F62" w14:textId="77777777" w:rsidR="00772404" w:rsidRPr="00091CE0" w:rsidRDefault="00772404" w:rsidP="007317E8">
            <w:pPr>
              <w:spacing w:before="100" w:beforeAutospacing="1" w:after="100" w:afterAutospacing="1"/>
              <w:rPr>
                <w:sz w:val="20"/>
                <w:szCs w:val="20"/>
              </w:rPr>
            </w:pPr>
            <w:r>
              <w:rPr>
                <w:sz w:val="20"/>
                <w:szCs w:val="20"/>
              </w:rPr>
              <w:t>2</w:t>
            </w:r>
          </w:p>
        </w:tc>
        <w:tc>
          <w:tcPr>
            <w:tcW w:w="1523" w:type="dxa"/>
          </w:tcPr>
          <w:p w14:paraId="4F8F32F7" w14:textId="77777777" w:rsidR="00772404" w:rsidRPr="00091CE0" w:rsidRDefault="00772404" w:rsidP="007317E8">
            <w:pPr>
              <w:spacing w:before="100" w:beforeAutospacing="1" w:after="100" w:afterAutospacing="1"/>
              <w:rPr>
                <w:sz w:val="20"/>
                <w:szCs w:val="20"/>
              </w:rPr>
            </w:pPr>
            <w:r>
              <w:rPr>
                <w:sz w:val="20"/>
                <w:szCs w:val="20"/>
              </w:rPr>
              <w:t>3</w:t>
            </w:r>
          </w:p>
        </w:tc>
        <w:tc>
          <w:tcPr>
            <w:tcW w:w="1391" w:type="dxa"/>
          </w:tcPr>
          <w:p w14:paraId="43A308B2" w14:textId="77777777" w:rsidR="00772404" w:rsidRPr="00091CE0" w:rsidRDefault="00772404" w:rsidP="007317E8">
            <w:pPr>
              <w:spacing w:before="100" w:beforeAutospacing="1" w:after="100" w:afterAutospacing="1"/>
              <w:rPr>
                <w:sz w:val="20"/>
                <w:szCs w:val="20"/>
              </w:rPr>
            </w:pPr>
            <w:r>
              <w:rPr>
                <w:sz w:val="20"/>
                <w:szCs w:val="20"/>
              </w:rPr>
              <w:t>3</w:t>
            </w:r>
          </w:p>
        </w:tc>
        <w:tc>
          <w:tcPr>
            <w:tcW w:w="1391" w:type="dxa"/>
          </w:tcPr>
          <w:p w14:paraId="60915BC5" w14:textId="77777777" w:rsidR="00772404" w:rsidRPr="00091CE0" w:rsidRDefault="00772404" w:rsidP="007317E8">
            <w:pPr>
              <w:spacing w:before="100" w:beforeAutospacing="1" w:after="100" w:afterAutospacing="1"/>
              <w:rPr>
                <w:sz w:val="20"/>
                <w:szCs w:val="20"/>
              </w:rPr>
            </w:pPr>
            <w:r>
              <w:rPr>
                <w:sz w:val="20"/>
                <w:szCs w:val="20"/>
              </w:rPr>
              <w:t>2</w:t>
            </w:r>
          </w:p>
        </w:tc>
      </w:tr>
      <w:tr w:rsidR="00772404" w:rsidRPr="00091CE0" w14:paraId="0FA12537" w14:textId="77777777" w:rsidTr="007317E8">
        <w:trPr>
          <w:trHeight w:val="1350"/>
        </w:trPr>
        <w:tc>
          <w:tcPr>
            <w:tcW w:w="1300" w:type="dxa"/>
          </w:tcPr>
          <w:p w14:paraId="4D15247E" w14:textId="77777777" w:rsidR="00772404" w:rsidRPr="00091CE0" w:rsidRDefault="00772404" w:rsidP="007317E8">
            <w:pPr>
              <w:spacing w:after="160" w:line="278" w:lineRule="auto"/>
              <w:rPr>
                <w:sz w:val="20"/>
                <w:szCs w:val="20"/>
              </w:rPr>
            </w:pPr>
            <w:r w:rsidRPr="00091CE0">
              <w:rPr>
                <w:sz w:val="20"/>
                <w:szCs w:val="20"/>
              </w:rPr>
              <w:lastRenderedPageBreak/>
              <w:t>Answer credibility (Consistency, 1-5)</w:t>
            </w:r>
          </w:p>
        </w:tc>
        <w:tc>
          <w:tcPr>
            <w:tcW w:w="1213" w:type="dxa"/>
          </w:tcPr>
          <w:p w14:paraId="3F25D96E" w14:textId="77777777" w:rsidR="00772404" w:rsidRPr="00091CE0" w:rsidRDefault="00772404" w:rsidP="007317E8">
            <w:pPr>
              <w:rPr>
                <w:sz w:val="20"/>
                <w:szCs w:val="20"/>
              </w:rPr>
            </w:pPr>
            <w:r>
              <w:rPr>
                <w:sz w:val="20"/>
                <w:szCs w:val="20"/>
              </w:rPr>
              <w:t>2</w:t>
            </w:r>
          </w:p>
        </w:tc>
        <w:tc>
          <w:tcPr>
            <w:tcW w:w="1087" w:type="dxa"/>
          </w:tcPr>
          <w:p w14:paraId="2A131AC4" w14:textId="77777777" w:rsidR="00772404" w:rsidRPr="00091CE0" w:rsidRDefault="00772404" w:rsidP="007317E8">
            <w:pPr>
              <w:rPr>
                <w:sz w:val="20"/>
                <w:szCs w:val="20"/>
              </w:rPr>
            </w:pPr>
            <w:r>
              <w:rPr>
                <w:sz w:val="20"/>
                <w:szCs w:val="20"/>
              </w:rPr>
              <w:t>2</w:t>
            </w:r>
          </w:p>
        </w:tc>
        <w:tc>
          <w:tcPr>
            <w:tcW w:w="1328" w:type="dxa"/>
          </w:tcPr>
          <w:p w14:paraId="39F6A7D2" w14:textId="77777777" w:rsidR="00772404" w:rsidRPr="00091CE0" w:rsidRDefault="00772404" w:rsidP="007317E8">
            <w:pPr>
              <w:rPr>
                <w:sz w:val="20"/>
                <w:szCs w:val="20"/>
              </w:rPr>
            </w:pPr>
            <w:r>
              <w:rPr>
                <w:sz w:val="20"/>
                <w:szCs w:val="20"/>
              </w:rPr>
              <w:t>3</w:t>
            </w:r>
          </w:p>
        </w:tc>
        <w:tc>
          <w:tcPr>
            <w:tcW w:w="1323" w:type="dxa"/>
          </w:tcPr>
          <w:p w14:paraId="4690FC3B" w14:textId="77777777" w:rsidR="00772404" w:rsidRPr="00091CE0" w:rsidRDefault="00772404" w:rsidP="007317E8">
            <w:pPr>
              <w:rPr>
                <w:sz w:val="20"/>
                <w:szCs w:val="20"/>
              </w:rPr>
            </w:pPr>
            <w:r>
              <w:rPr>
                <w:sz w:val="20"/>
                <w:szCs w:val="20"/>
              </w:rPr>
              <w:t>2</w:t>
            </w:r>
          </w:p>
        </w:tc>
        <w:tc>
          <w:tcPr>
            <w:tcW w:w="1523" w:type="dxa"/>
          </w:tcPr>
          <w:p w14:paraId="43292E36" w14:textId="77777777" w:rsidR="00772404" w:rsidRPr="00091CE0" w:rsidRDefault="00772404" w:rsidP="007317E8">
            <w:pPr>
              <w:rPr>
                <w:sz w:val="20"/>
                <w:szCs w:val="20"/>
              </w:rPr>
            </w:pPr>
            <w:r>
              <w:rPr>
                <w:sz w:val="20"/>
                <w:szCs w:val="20"/>
              </w:rPr>
              <w:t>3</w:t>
            </w:r>
          </w:p>
        </w:tc>
        <w:tc>
          <w:tcPr>
            <w:tcW w:w="1391" w:type="dxa"/>
          </w:tcPr>
          <w:p w14:paraId="1DDEB219" w14:textId="77777777" w:rsidR="00772404" w:rsidRPr="00091CE0" w:rsidRDefault="00772404" w:rsidP="007317E8">
            <w:pPr>
              <w:rPr>
                <w:sz w:val="20"/>
                <w:szCs w:val="20"/>
              </w:rPr>
            </w:pPr>
            <w:r>
              <w:rPr>
                <w:sz w:val="20"/>
                <w:szCs w:val="20"/>
              </w:rPr>
              <w:t>2</w:t>
            </w:r>
          </w:p>
        </w:tc>
        <w:tc>
          <w:tcPr>
            <w:tcW w:w="1391" w:type="dxa"/>
          </w:tcPr>
          <w:p w14:paraId="036332D1" w14:textId="77777777" w:rsidR="00772404" w:rsidRPr="00091CE0" w:rsidRDefault="00772404" w:rsidP="007317E8">
            <w:pPr>
              <w:rPr>
                <w:sz w:val="20"/>
                <w:szCs w:val="20"/>
              </w:rPr>
            </w:pPr>
            <w:r>
              <w:rPr>
                <w:sz w:val="20"/>
                <w:szCs w:val="20"/>
              </w:rPr>
              <w:t>2</w:t>
            </w:r>
          </w:p>
        </w:tc>
      </w:tr>
      <w:tr w:rsidR="00772404" w:rsidRPr="00091CE0" w14:paraId="037E6177" w14:textId="77777777" w:rsidTr="007317E8">
        <w:trPr>
          <w:trHeight w:val="2268"/>
        </w:trPr>
        <w:tc>
          <w:tcPr>
            <w:tcW w:w="1300" w:type="dxa"/>
          </w:tcPr>
          <w:p w14:paraId="341D65AE" w14:textId="77777777" w:rsidR="00772404" w:rsidRPr="00091CE0" w:rsidRDefault="00772404" w:rsidP="007317E8">
            <w:pPr>
              <w:spacing w:after="160" w:line="278" w:lineRule="auto"/>
              <w:rPr>
                <w:sz w:val="20"/>
                <w:szCs w:val="20"/>
              </w:rPr>
            </w:pPr>
            <w:r w:rsidRPr="00091CE0">
              <w:rPr>
                <w:sz w:val="20"/>
                <w:szCs w:val="20"/>
              </w:rPr>
              <w:t>Fundamental Knowledge Correctness (Correctness of conclusions, 1-5)</w:t>
            </w:r>
          </w:p>
        </w:tc>
        <w:tc>
          <w:tcPr>
            <w:tcW w:w="1213" w:type="dxa"/>
          </w:tcPr>
          <w:p w14:paraId="66D28E9D" w14:textId="77777777" w:rsidR="00772404" w:rsidRPr="00091CE0" w:rsidRDefault="00772404" w:rsidP="007317E8">
            <w:pPr>
              <w:rPr>
                <w:sz w:val="20"/>
                <w:szCs w:val="20"/>
              </w:rPr>
            </w:pPr>
            <w:r>
              <w:rPr>
                <w:sz w:val="20"/>
                <w:szCs w:val="20"/>
              </w:rPr>
              <w:t>4</w:t>
            </w:r>
          </w:p>
        </w:tc>
        <w:tc>
          <w:tcPr>
            <w:tcW w:w="1087" w:type="dxa"/>
          </w:tcPr>
          <w:p w14:paraId="36B60509" w14:textId="77777777" w:rsidR="00772404" w:rsidRPr="00091CE0" w:rsidRDefault="00772404" w:rsidP="007317E8">
            <w:pPr>
              <w:rPr>
                <w:sz w:val="20"/>
                <w:szCs w:val="20"/>
              </w:rPr>
            </w:pPr>
            <w:r>
              <w:rPr>
                <w:sz w:val="20"/>
                <w:szCs w:val="20"/>
              </w:rPr>
              <w:t>3</w:t>
            </w:r>
          </w:p>
        </w:tc>
        <w:tc>
          <w:tcPr>
            <w:tcW w:w="1328" w:type="dxa"/>
          </w:tcPr>
          <w:p w14:paraId="7FEC089A" w14:textId="77777777" w:rsidR="00772404" w:rsidRPr="00091CE0" w:rsidRDefault="00772404" w:rsidP="007317E8">
            <w:pPr>
              <w:rPr>
                <w:sz w:val="20"/>
                <w:szCs w:val="20"/>
              </w:rPr>
            </w:pPr>
            <w:r>
              <w:rPr>
                <w:sz w:val="20"/>
                <w:szCs w:val="20"/>
              </w:rPr>
              <w:t>3</w:t>
            </w:r>
          </w:p>
        </w:tc>
        <w:tc>
          <w:tcPr>
            <w:tcW w:w="1323" w:type="dxa"/>
          </w:tcPr>
          <w:p w14:paraId="1D12F016" w14:textId="77777777" w:rsidR="00772404" w:rsidRPr="00091CE0" w:rsidRDefault="00772404" w:rsidP="007317E8">
            <w:pPr>
              <w:rPr>
                <w:sz w:val="20"/>
                <w:szCs w:val="20"/>
              </w:rPr>
            </w:pPr>
            <w:r>
              <w:rPr>
                <w:sz w:val="20"/>
                <w:szCs w:val="20"/>
              </w:rPr>
              <w:t>3</w:t>
            </w:r>
          </w:p>
        </w:tc>
        <w:tc>
          <w:tcPr>
            <w:tcW w:w="1523" w:type="dxa"/>
          </w:tcPr>
          <w:p w14:paraId="7A914472" w14:textId="77777777" w:rsidR="00772404" w:rsidRPr="00091CE0" w:rsidRDefault="00772404" w:rsidP="007317E8">
            <w:pPr>
              <w:rPr>
                <w:sz w:val="20"/>
                <w:szCs w:val="20"/>
              </w:rPr>
            </w:pPr>
            <w:r>
              <w:rPr>
                <w:sz w:val="20"/>
                <w:szCs w:val="20"/>
              </w:rPr>
              <w:t>3</w:t>
            </w:r>
          </w:p>
        </w:tc>
        <w:tc>
          <w:tcPr>
            <w:tcW w:w="1391" w:type="dxa"/>
          </w:tcPr>
          <w:p w14:paraId="31FBBC0E" w14:textId="77777777" w:rsidR="00772404" w:rsidRPr="00091CE0" w:rsidRDefault="00772404" w:rsidP="007317E8">
            <w:pPr>
              <w:rPr>
                <w:sz w:val="20"/>
                <w:szCs w:val="20"/>
              </w:rPr>
            </w:pPr>
            <w:r>
              <w:rPr>
                <w:sz w:val="20"/>
                <w:szCs w:val="20"/>
              </w:rPr>
              <w:t>3</w:t>
            </w:r>
          </w:p>
        </w:tc>
        <w:tc>
          <w:tcPr>
            <w:tcW w:w="1391" w:type="dxa"/>
          </w:tcPr>
          <w:p w14:paraId="216A3BA1" w14:textId="77777777" w:rsidR="00772404" w:rsidRPr="00091CE0" w:rsidRDefault="00772404" w:rsidP="007317E8">
            <w:pPr>
              <w:rPr>
                <w:sz w:val="20"/>
                <w:szCs w:val="20"/>
              </w:rPr>
            </w:pPr>
            <w:r>
              <w:rPr>
                <w:sz w:val="20"/>
                <w:szCs w:val="20"/>
              </w:rPr>
              <w:t>3</w:t>
            </w:r>
          </w:p>
        </w:tc>
      </w:tr>
      <w:tr w:rsidR="00772404" w:rsidRPr="00091CE0" w14:paraId="75D6C4EC" w14:textId="77777777" w:rsidTr="007317E8">
        <w:trPr>
          <w:trHeight w:val="1052"/>
        </w:trPr>
        <w:tc>
          <w:tcPr>
            <w:tcW w:w="1300" w:type="dxa"/>
          </w:tcPr>
          <w:p w14:paraId="226DBAC5" w14:textId="77777777" w:rsidR="00772404" w:rsidRPr="00091CE0" w:rsidRDefault="00772404" w:rsidP="007317E8">
            <w:pPr>
              <w:rPr>
                <w:sz w:val="20"/>
                <w:szCs w:val="20"/>
              </w:rPr>
            </w:pPr>
            <w:r w:rsidRPr="00091CE0">
              <w:rPr>
                <w:sz w:val="20"/>
                <w:szCs w:val="20"/>
              </w:rPr>
              <w:t>Self-correction and iteration (1-5)</w:t>
            </w:r>
          </w:p>
        </w:tc>
        <w:tc>
          <w:tcPr>
            <w:tcW w:w="1213" w:type="dxa"/>
          </w:tcPr>
          <w:p w14:paraId="66A2D54E" w14:textId="77777777" w:rsidR="00772404" w:rsidRPr="00091CE0" w:rsidRDefault="00772404" w:rsidP="007317E8">
            <w:pPr>
              <w:jc w:val="both"/>
              <w:rPr>
                <w:sz w:val="20"/>
                <w:szCs w:val="20"/>
              </w:rPr>
            </w:pPr>
            <w:r>
              <w:rPr>
                <w:sz w:val="20"/>
                <w:szCs w:val="20"/>
              </w:rPr>
              <w:t>N/A</w:t>
            </w:r>
          </w:p>
        </w:tc>
        <w:tc>
          <w:tcPr>
            <w:tcW w:w="1087" w:type="dxa"/>
          </w:tcPr>
          <w:p w14:paraId="0FDE04F4" w14:textId="77777777" w:rsidR="00772404" w:rsidRPr="00091CE0" w:rsidRDefault="00772404" w:rsidP="007317E8">
            <w:pPr>
              <w:jc w:val="both"/>
              <w:rPr>
                <w:sz w:val="20"/>
                <w:szCs w:val="20"/>
              </w:rPr>
            </w:pPr>
            <w:r>
              <w:rPr>
                <w:sz w:val="20"/>
                <w:szCs w:val="20"/>
              </w:rPr>
              <w:t>1</w:t>
            </w:r>
          </w:p>
        </w:tc>
        <w:tc>
          <w:tcPr>
            <w:tcW w:w="1328" w:type="dxa"/>
          </w:tcPr>
          <w:p w14:paraId="5370C288" w14:textId="77777777" w:rsidR="00772404" w:rsidRPr="00091CE0" w:rsidRDefault="00772404" w:rsidP="007317E8">
            <w:pPr>
              <w:jc w:val="both"/>
              <w:rPr>
                <w:sz w:val="20"/>
                <w:szCs w:val="20"/>
              </w:rPr>
            </w:pPr>
            <w:r>
              <w:rPr>
                <w:sz w:val="20"/>
                <w:szCs w:val="20"/>
              </w:rPr>
              <w:t>2</w:t>
            </w:r>
          </w:p>
        </w:tc>
        <w:tc>
          <w:tcPr>
            <w:tcW w:w="1323" w:type="dxa"/>
          </w:tcPr>
          <w:p w14:paraId="27E3B699" w14:textId="77777777" w:rsidR="00772404" w:rsidRPr="00091CE0" w:rsidRDefault="00772404" w:rsidP="007317E8">
            <w:pPr>
              <w:jc w:val="both"/>
              <w:rPr>
                <w:sz w:val="20"/>
                <w:szCs w:val="20"/>
              </w:rPr>
            </w:pPr>
            <w:r>
              <w:rPr>
                <w:sz w:val="20"/>
                <w:szCs w:val="20"/>
              </w:rPr>
              <w:t>2</w:t>
            </w:r>
          </w:p>
        </w:tc>
        <w:tc>
          <w:tcPr>
            <w:tcW w:w="1523" w:type="dxa"/>
          </w:tcPr>
          <w:p w14:paraId="65E0C13B" w14:textId="77777777" w:rsidR="00772404" w:rsidRPr="00091CE0" w:rsidRDefault="00772404" w:rsidP="007317E8">
            <w:pPr>
              <w:jc w:val="both"/>
              <w:rPr>
                <w:sz w:val="20"/>
                <w:szCs w:val="20"/>
              </w:rPr>
            </w:pPr>
            <w:r>
              <w:rPr>
                <w:sz w:val="20"/>
                <w:szCs w:val="20"/>
              </w:rPr>
              <w:t>1</w:t>
            </w:r>
          </w:p>
        </w:tc>
        <w:tc>
          <w:tcPr>
            <w:tcW w:w="1391" w:type="dxa"/>
          </w:tcPr>
          <w:p w14:paraId="7A61D05E" w14:textId="77777777" w:rsidR="00772404" w:rsidRPr="00091CE0" w:rsidRDefault="00772404" w:rsidP="007317E8">
            <w:pPr>
              <w:jc w:val="both"/>
              <w:rPr>
                <w:sz w:val="20"/>
                <w:szCs w:val="20"/>
              </w:rPr>
            </w:pPr>
            <w:r>
              <w:rPr>
                <w:sz w:val="20"/>
                <w:szCs w:val="20"/>
              </w:rPr>
              <w:t>2</w:t>
            </w:r>
          </w:p>
        </w:tc>
        <w:tc>
          <w:tcPr>
            <w:tcW w:w="1391" w:type="dxa"/>
          </w:tcPr>
          <w:p w14:paraId="1583A17C" w14:textId="77777777" w:rsidR="00772404" w:rsidRPr="00091CE0" w:rsidRDefault="00772404" w:rsidP="007317E8">
            <w:pPr>
              <w:jc w:val="both"/>
              <w:rPr>
                <w:sz w:val="20"/>
                <w:szCs w:val="20"/>
              </w:rPr>
            </w:pPr>
            <w:r>
              <w:rPr>
                <w:sz w:val="20"/>
                <w:szCs w:val="20"/>
              </w:rPr>
              <w:t>2</w:t>
            </w:r>
          </w:p>
        </w:tc>
      </w:tr>
      <w:tr w:rsidR="00772404" w:rsidRPr="00091CE0" w14:paraId="3C93D2F6" w14:textId="77777777" w:rsidTr="007317E8">
        <w:trPr>
          <w:trHeight w:val="1350"/>
        </w:trPr>
        <w:tc>
          <w:tcPr>
            <w:tcW w:w="1300" w:type="dxa"/>
          </w:tcPr>
          <w:p w14:paraId="4B4D7863" w14:textId="77777777" w:rsidR="00772404" w:rsidRPr="00091CE0" w:rsidRDefault="00772404" w:rsidP="007317E8">
            <w:pPr>
              <w:spacing w:after="160" w:line="278" w:lineRule="auto"/>
              <w:rPr>
                <w:sz w:val="20"/>
                <w:szCs w:val="20"/>
              </w:rPr>
            </w:pPr>
            <w:r w:rsidRPr="00091CE0">
              <w:rPr>
                <w:sz w:val="20"/>
                <w:szCs w:val="20"/>
              </w:rPr>
              <w:t>General Score for the Final Answer (1-5)</w:t>
            </w:r>
          </w:p>
        </w:tc>
        <w:tc>
          <w:tcPr>
            <w:tcW w:w="1213" w:type="dxa"/>
          </w:tcPr>
          <w:p w14:paraId="7610421B" w14:textId="77777777" w:rsidR="00772404" w:rsidRPr="00091CE0" w:rsidRDefault="00772404" w:rsidP="007317E8">
            <w:pPr>
              <w:jc w:val="both"/>
              <w:rPr>
                <w:sz w:val="20"/>
                <w:szCs w:val="20"/>
              </w:rPr>
            </w:pPr>
            <w:r>
              <w:rPr>
                <w:sz w:val="20"/>
                <w:szCs w:val="20"/>
              </w:rPr>
              <w:t>3</w:t>
            </w:r>
          </w:p>
        </w:tc>
        <w:tc>
          <w:tcPr>
            <w:tcW w:w="1087" w:type="dxa"/>
          </w:tcPr>
          <w:p w14:paraId="68C50556" w14:textId="77777777" w:rsidR="00772404" w:rsidRPr="00091CE0" w:rsidRDefault="00772404" w:rsidP="007317E8">
            <w:pPr>
              <w:jc w:val="both"/>
              <w:rPr>
                <w:sz w:val="20"/>
                <w:szCs w:val="20"/>
              </w:rPr>
            </w:pPr>
            <w:r>
              <w:rPr>
                <w:sz w:val="20"/>
                <w:szCs w:val="20"/>
              </w:rPr>
              <w:t>2</w:t>
            </w:r>
          </w:p>
        </w:tc>
        <w:tc>
          <w:tcPr>
            <w:tcW w:w="1328" w:type="dxa"/>
          </w:tcPr>
          <w:p w14:paraId="696A9413" w14:textId="77777777" w:rsidR="00772404" w:rsidRPr="00091CE0" w:rsidRDefault="00772404" w:rsidP="007317E8">
            <w:pPr>
              <w:jc w:val="both"/>
              <w:rPr>
                <w:sz w:val="20"/>
                <w:szCs w:val="20"/>
              </w:rPr>
            </w:pPr>
            <w:r>
              <w:rPr>
                <w:sz w:val="20"/>
                <w:szCs w:val="20"/>
              </w:rPr>
              <w:t>3</w:t>
            </w:r>
          </w:p>
        </w:tc>
        <w:tc>
          <w:tcPr>
            <w:tcW w:w="1323" w:type="dxa"/>
          </w:tcPr>
          <w:p w14:paraId="38BF82F5" w14:textId="77777777" w:rsidR="00772404" w:rsidRPr="00091CE0" w:rsidRDefault="00772404" w:rsidP="007317E8">
            <w:pPr>
              <w:jc w:val="both"/>
              <w:rPr>
                <w:sz w:val="20"/>
                <w:szCs w:val="20"/>
              </w:rPr>
            </w:pPr>
            <w:r>
              <w:rPr>
                <w:sz w:val="20"/>
                <w:szCs w:val="20"/>
              </w:rPr>
              <w:t>2</w:t>
            </w:r>
          </w:p>
        </w:tc>
        <w:tc>
          <w:tcPr>
            <w:tcW w:w="1523" w:type="dxa"/>
          </w:tcPr>
          <w:p w14:paraId="260FB39E" w14:textId="77777777" w:rsidR="00772404" w:rsidRPr="00091CE0" w:rsidRDefault="00772404" w:rsidP="007317E8">
            <w:pPr>
              <w:jc w:val="both"/>
              <w:rPr>
                <w:sz w:val="20"/>
                <w:szCs w:val="20"/>
              </w:rPr>
            </w:pPr>
            <w:r>
              <w:rPr>
                <w:sz w:val="20"/>
                <w:szCs w:val="20"/>
              </w:rPr>
              <w:t>4</w:t>
            </w:r>
          </w:p>
        </w:tc>
        <w:tc>
          <w:tcPr>
            <w:tcW w:w="1391" w:type="dxa"/>
          </w:tcPr>
          <w:p w14:paraId="436A7A3B" w14:textId="77777777" w:rsidR="00772404" w:rsidRPr="00091CE0" w:rsidRDefault="00772404" w:rsidP="007317E8">
            <w:pPr>
              <w:jc w:val="both"/>
              <w:rPr>
                <w:sz w:val="20"/>
                <w:szCs w:val="20"/>
              </w:rPr>
            </w:pPr>
            <w:r>
              <w:rPr>
                <w:sz w:val="20"/>
                <w:szCs w:val="20"/>
              </w:rPr>
              <w:t>3</w:t>
            </w:r>
          </w:p>
        </w:tc>
        <w:tc>
          <w:tcPr>
            <w:tcW w:w="1391" w:type="dxa"/>
          </w:tcPr>
          <w:p w14:paraId="66E00E5C" w14:textId="77777777" w:rsidR="00772404" w:rsidRPr="00091CE0" w:rsidRDefault="00772404" w:rsidP="007317E8">
            <w:pPr>
              <w:jc w:val="both"/>
              <w:rPr>
                <w:sz w:val="20"/>
                <w:szCs w:val="20"/>
              </w:rPr>
            </w:pPr>
            <w:r>
              <w:rPr>
                <w:sz w:val="20"/>
                <w:szCs w:val="20"/>
              </w:rPr>
              <w:t>3</w:t>
            </w:r>
          </w:p>
        </w:tc>
      </w:tr>
      <w:tr w:rsidR="00772404" w:rsidRPr="00091CE0" w14:paraId="5A2BD9A8" w14:textId="77777777" w:rsidTr="007317E8">
        <w:trPr>
          <w:trHeight w:val="296"/>
        </w:trPr>
        <w:tc>
          <w:tcPr>
            <w:tcW w:w="1300" w:type="dxa"/>
          </w:tcPr>
          <w:p w14:paraId="0E1104A8" w14:textId="77777777" w:rsidR="00772404" w:rsidRPr="00091CE0" w:rsidRDefault="00772404" w:rsidP="007317E8">
            <w:pPr>
              <w:rPr>
                <w:sz w:val="20"/>
                <w:szCs w:val="20"/>
              </w:rPr>
            </w:pPr>
          </w:p>
        </w:tc>
        <w:tc>
          <w:tcPr>
            <w:tcW w:w="1213" w:type="dxa"/>
          </w:tcPr>
          <w:p w14:paraId="3DEC59FA" w14:textId="77777777" w:rsidR="00772404" w:rsidRPr="00091CE0" w:rsidRDefault="00772404" w:rsidP="007317E8">
            <w:pPr>
              <w:jc w:val="both"/>
              <w:rPr>
                <w:sz w:val="20"/>
                <w:szCs w:val="20"/>
              </w:rPr>
            </w:pPr>
          </w:p>
        </w:tc>
        <w:tc>
          <w:tcPr>
            <w:tcW w:w="1087" w:type="dxa"/>
          </w:tcPr>
          <w:p w14:paraId="2F44A775" w14:textId="77777777" w:rsidR="00772404" w:rsidRPr="00091CE0" w:rsidRDefault="00772404" w:rsidP="007317E8">
            <w:pPr>
              <w:jc w:val="both"/>
              <w:rPr>
                <w:sz w:val="20"/>
                <w:szCs w:val="20"/>
              </w:rPr>
            </w:pPr>
          </w:p>
        </w:tc>
        <w:tc>
          <w:tcPr>
            <w:tcW w:w="1328" w:type="dxa"/>
          </w:tcPr>
          <w:p w14:paraId="77D912F6" w14:textId="77777777" w:rsidR="00772404" w:rsidRPr="00091CE0" w:rsidRDefault="00772404" w:rsidP="007317E8">
            <w:pPr>
              <w:jc w:val="both"/>
              <w:rPr>
                <w:sz w:val="20"/>
                <w:szCs w:val="20"/>
              </w:rPr>
            </w:pPr>
          </w:p>
        </w:tc>
        <w:tc>
          <w:tcPr>
            <w:tcW w:w="1323" w:type="dxa"/>
          </w:tcPr>
          <w:p w14:paraId="5DB950F1" w14:textId="77777777" w:rsidR="00772404" w:rsidRPr="00091CE0" w:rsidRDefault="00772404" w:rsidP="007317E8">
            <w:pPr>
              <w:jc w:val="both"/>
              <w:rPr>
                <w:sz w:val="20"/>
                <w:szCs w:val="20"/>
              </w:rPr>
            </w:pPr>
          </w:p>
        </w:tc>
        <w:tc>
          <w:tcPr>
            <w:tcW w:w="1523" w:type="dxa"/>
          </w:tcPr>
          <w:p w14:paraId="296304D8" w14:textId="77777777" w:rsidR="00772404" w:rsidRPr="00091CE0" w:rsidRDefault="00772404" w:rsidP="007317E8">
            <w:pPr>
              <w:jc w:val="both"/>
              <w:rPr>
                <w:sz w:val="20"/>
                <w:szCs w:val="20"/>
              </w:rPr>
            </w:pPr>
          </w:p>
        </w:tc>
        <w:tc>
          <w:tcPr>
            <w:tcW w:w="1391" w:type="dxa"/>
          </w:tcPr>
          <w:p w14:paraId="56BD9D65" w14:textId="77777777" w:rsidR="00772404" w:rsidRPr="00091CE0" w:rsidRDefault="00772404" w:rsidP="007317E8">
            <w:pPr>
              <w:jc w:val="both"/>
              <w:rPr>
                <w:sz w:val="20"/>
                <w:szCs w:val="20"/>
              </w:rPr>
            </w:pPr>
          </w:p>
        </w:tc>
        <w:tc>
          <w:tcPr>
            <w:tcW w:w="1391" w:type="dxa"/>
          </w:tcPr>
          <w:p w14:paraId="434C1E1B" w14:textId="77777777" w:rsidR="00772404" w:rsidRPr="00091CE0" w:rsidRDefault="00772404" w:rsidP="007317E8">
            <w:pPr>
              <w:jc w:val="both"/>
              <w:rPr>
                <w:sz w:val="20"/>
                <w:szCs w:val="20"/>
              </w:rPr>
            </w:pPr>
          </w:p>
        </w:tc>
      </w:tr>
    </w:tbl>
    <w:p w14:paraId="5F49F8CA" w14:textId="77777777" w:rsidR="00772404" w:rsidRPr="00966214" w:rsidRDefault="00772404" w:rsidP="00772404"/>
    <w:p w14:paraId="2B6CC88B" w14:textId="77777777" w:rsidR="00772404" w:rsidRDefault="00772404" w:rsidP="00966214">
      <w:pPr>
        <w:spacing w:line="360" w:lineRule="atLeast"/>
        <w:rPr>
          <w:rFonts w:ascii="Helvetica" w:eastAsia="Times New Roman" w:hAnsi="Helvetica" w:cs="Times New Roman"/>
          <w:color w:val="7030A0"/>
          <w:spacing w:val="-4"/>
          <w:kern w:val="0"/>
          <w:sz w:val="27"/>
          <w:szCs w:val="27"/>
          <w14:ligatures w14:val="none"/>
        </w:rPr>
      </w:pPr>
    </w:p>
    <w:p w14:paraId="165A917F" w14:textId="77777777" w:rsidR="00772404" w:rsidRDefault="00772404" w:rsidP="00966214">
      <w:pPr>
        <w:spacing w:line="360" w:lineRule="atLeast"/>
        <w:rPr>
          <w:rFonts w:ascii="Helvetica" w:eastAsia="Times New Roman" w:hAnsi="Helvetica" w:cs="Times New Roman"/>
          <w:color w:val="7030A0"/>
          <w:spacing w:val="-4"/>
          <w:kern w:val="0"/>
          <w:sz w:val="27"/>
          <w:szCs w:val="27"/>
          <w14:ligatures w14:val="none"/>
        </w:rPr>
      </w:pPr>
    </w:p>
    <w:p w14:paraId="692D535E" w14:textId="0756572A" w:rsidR="00966214" w:rsidRPr="00173EFD" w:rsidRDefault="00173EFD" w:rsidP="00966214">
      <w:pPr>
        <w:spacing w:line="360" w:lineRule="atLeast"/>
        <w:rPr>
          <w:rFonts w:ascii="Helvetica" w:eastAsia="Times New Roman" w:hAnsi="Helvetica" w:cs="Times New Roman"/>
          <w:color w:val="7030A0"/>
          <w:spacing w:val="-4"/>
          <w:kern w:val="0"/>
          <w:sz w:val="27"/>
          <w:szCs w:val="27"/>
          <w14:ligatures w14:val="none"/>
        </w:rPr>
      </w:pPr>
      <w:r w:rsidRPr="00173EFD">
        <w:rPr>
          <w:rFonts w:ascii="Helvetica" w:eastAsia="Times New Roman" w:hAnsi="Helvetica" w:cs="Times New Roman"/>
          <w:color w:val="7030A0"/>
          <w:spacing w:val="-4"/>
          <w:kern w:val="0"/>
          <w:sz w:val="27"/>
          <w:szCs w:val="27"/>
          <w14:ligatures w14:val="none"/>
        </w:rPr>
        <w:t xml:space="preserve">Q1: </w:t>
      </w:r>
      <w:r w:rsidR="00966214" w:rsidRPr="00173EFD">
        <w:rPr>
          <w:rFonts w:ascii="Helvetica" w:eastAsia="Times New Roman" w:hAnsi="Helvetica" w:cs="Times New Roman"/>
          <w:color w:val="7030A0"/>
          <w:spacing w:val="-4"/>
          <w:kern w:val="0"/>
          <w:sz w:val="27"/>
          <w:szCs w:val="27"/>
          <w14:ligatures w14:val="none"/>
        </w:rPr>
        <w:t>Choose suitable electrolyte system and deposition parameters for Fe-Pt electrodeposition.</w:t>
      </w:r>
    </w:p>
    <w:p w14:paraId="0AE438B5" w14:textId="73CA7FDD" w:rsidR="00966214" w:rsidRPr="00966214" w:rsidRDefault="00173EFD" w:rsidP="00966214">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Pr>
          <w:rFonts w:ascii="Helvetica" w:eastAsia="Times New Roman" w:hAnsi="Helvetica" w:cs="Times New Roman"/>
          <w:color w:val="333333"/>
          <w:spacing w:val="-4"/>
          <w:kern w:val="0"/>
          <w:sz w:val="27"/>
          <w:szCs w:val="27"/>
          <w14:ligatures w14:val="none"/>
        </w:rPr>
        <w:t xml:space="preserve">A1: </w:t>
      </w:r>
      <w:r w:rsidR="00966214" w:rsidRPr="00966214">
        <w:rPr>
          <w:rFonts w:ascii="Helvetica" w:eastAsia="Times New Roman" w:hAnsi="Helvetica" w:cs="Times New Roman"/>
          <w:color w:val="333333"/>
          <w:spacing w:val="-4"/>
          <w:kern w:val="0"/>
          <w:sz w:val="27"/>
          <w:szCs w:val="27"/>
          <w14:ligatures w14:val="none"/>
        </w:rPr>
        <w:t>Electrodeposition of Fe-Pt alloys is a complex process that requires careful selection of the electrolyte system and deposition parameters to achieve the desired composition, structure, and properties of the deposited film. Below are the key considerations and recommendations for the electrolyte system and deposition parameters for Fe-Pt electrodeposition:</w:t>
      </w:r>
    </w:p>
    <w:p w14:paraId="70603F62" w14:textId="77777777" w:rsidR="00966214" w:rsidRPr="00966214" w:rsidRDefault="00966214" w:rsidP="00966214">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966214">
        <w:rPr>
          <w:rFonts w:ascii="Helvetica" w:eastAsia="Times New Roman" w:hAnsi="Helvetica" w:cs="Times New Roman"/>
          <w:b/>
          <w:bCs/>
          <w:color w:val="333333"/>
          <w:spacing w:val="-4"/>
          <w:kern w:val="0"/>
          <w:sz w:val="34"/>
          <w:szCs w:val="34"/>
          <w14:ligatures w14:val="none"/>
        </w:rPr>
        <w:t>Electrolyte System</w:t>
      </w:r>
    </w:p>
    <w:p w14:paraId="376C8551" w14:textId="77777777" w:rsidR="00966214" w:rsidRPr="00966214" w:rsidRDefault="00966214" w:rsidP="00966214">
      <w:pPr>
        <w:numPr>
          <w:ilvl w:val="0"/>
          <w:numId w:val="1"/>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Metal Ion Sources:</w:t>
      </w:r>
    </w:p>
    <w:p w14:paraId="594351DC" w14:textId="77777777" w:rsidR="00966214" w:rsidRPr="00966214" w:rsidRDefault="00966214" w:rsidP="00966214">
      <w:pPr>
        <w:numPr>
          <w:ilvl w:val="1"/>
          <w:numId w:val="1"/>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Iron Source:</w:t>
      </w:r>
      <w:r w:rsidRPr="00966214">
        <w:rPr>
          <w:rFonts w:ascii="Helvetica" w:eastAsia="Times New Roman" w:hAnsi="Helvetica" w:cs="Times New Roman"/>
          <w:color w:val="333333"/>
          <w:spacing w:val="-4"/>
          <w:kern w:val="0"/>
          <w:sz w:val="27"/>
          <w:szCs w:val="27"/>
          <w14:ligatures w14:val="none"/>
        </w:rPr>
        <w:t> Ferrous sulfate (</w:t>
      </w:r>
      <w:r w:rsidRPr="00966214">
        <w:rPr>
          <w:rFonts w:ascii="Times New Roman" w:eastAsia="Times New Roman" w:hAnsi="Times New Roman" w:cs="Times New Roman"/>
          <w:color w:val="333333"/>
          <w:spacing w:val="-4"/>
          <w:kern w:val="0"/>
          <w:sz w:val="33"/>
          <w:szCs w:val="33"/>
          <w14:ligatures w14:val="none"/>
        </w:rPr>
        <w:t>FeSO</w:t>
      </w:r>
      <w:r w:rsidRPr="00966214">
        <w:rPr>
          <w:rFonts w:ascii="Times New Roman" w:eastAsia="Times New Roman" w:hAnsi="Times New Roman" w:cs="Times New Roman"/>
          <w:color w:val="333333"/>
          <w:spacing w:val="-4"/>
          <w:kern w:val="0"/>
          <w:sz w:val="23"/>
          <w:szCs w:val="23"/>
          <w14:ligatures w14:val="none"/>
        </w:rPr>
        <w:t>4</w:t>
      </w:r>
      <w:r w:rsidRPr="00966214">
        <w:rPr>
          <w:rFonts w:ascii="Times New Roman" w:eastAsia="Times New Roman" w:hAnsi="Times New Roman" w:cs="Times New Roman"/>
          <w:color w:val="333333"/>
          <w:spacing w:val="-4"/>
          <w:kern w:val="0"/>
          <w:sz w:val="2"/>
          <w:szCs w:val="2"/>
          <w14:ligatures w14:val="none"/>
        </w:rPr>
        <w:t>​</w:t>
      </w:r>
      <w:r w:rsidRPr="00966214">
        <w:rPr>
          <w:rFonts w:ascii="Cambria Math" w:eastAsia="Times New Roman" w:hAnsi="Cambria Math" w:cs="Cambria Math"/>
          <w:color w:val="333333"/>
          <w:spacing w:val="-4"/>
          <w:kern w:val="0"/>
          <w:sz w:val="33"/>
          <w:szCs w:val="33"/>
          <w14:ligatures w14:val="none"/>
        </w:rPr>
        <w:t>⋅</w:t>
      </w:r>
      <w:r w:rsidRPr="00966214">
        <w:rPr>
          <w:rFonts w:ascii="Times New Roman" w:eastAsia="Times New Roman" w:hAnsi="Times New Roman" w:cs="Times New Roman"/>
          <w:color w:val="333333"/>
          <w:spacing w:val="-4"/>
          <w:kern w:val="0"/>
          <w:sz w:val="33"/>
          <w:szCs w:val="33"/>
          <w14:ligatures w14:val="none"/>
        </w:rPr>
        <w:t>7H</w:t>
      </w:r>
      <w:r w:rsidRPr="00966214">
        <w:rPr>
          <w:rFonts w:ascii="Times New Roman" w:eastAsia="Times New Roman" w:hAnsi="Times New Roman" w:cs="Times New Roman"/>
          <w:color w:val="333333"/>
          <w:spacing w:val="-4"/>
          <w:kern w:val="0"/>
          <w:sz w:val="23"/>
          <w:szCs w:val="23"/>
          <w14:ligatures w14:val="none"/>
        </w:rPr>
        <w:t>2</w:t>
      </w:r>
      <w:r w:rsidRPr="00966214">
        <w:rPr>
          <w:rFonts w:ascii="Times New Roman" w:eastAsia="Times New Roman" w:hAnsi="Times New Roman" w:cs="Times New Roman"/>
          <w:color w:val="333333"/>
          <w:spacing w:val="-4"/>
          <w:kern w:val="0"/>
          <w:sz w:val="2"/>
          <w:szCs w:val="2"/>
          <w14:ligatures w14:val="none"/>
        </w:rPr>
        <w:t>​</w:t>
      </w:r>
      <w:r w:rsidRPr="00966214">
        <w:rPr>
          <w:rFonts w:ascii="Times New Roman" w:eastAsia="Times New Roman" w:hAnsi="Times New Roman" w:cs="Times New Roman"/>
          <w:color w:val="333333"/>
          <w:spacing w:val="-4"/>
          <w:kern w:val="0"/>
          <w:sz w:val="33"/>
          <w:szCs w:val="33"/>
          <w14:ligatures w14:val="none"/>
        </w:rPr>
        <w:t>O</w:t>
      </w:r>
      <w:r w:rsidRPr="00966214">
        <w:rPr>
          <w:rFonts w:ascii="Helvetica" w:eastAsia="Times New Roman" w:hAnsi="Helvetica" w:cs="Times New Roman"/>
          <w:color w:val="333333"/>
          <w:spacing w:val="-4"/>
          <w:kern w:val="0"/>
          <w:sz w:val="27"/>
          <w:szCs w:val="27"/>
          <w14:ligatures w14:val="none"/>
        </w:rPr>
        <w:t>) is commonly used as the iron source. It provides Fe</w:t>
      </w:r>
      <w:r w:rsidRPr="00966214">
        <w:rPr>
          <w:rFonts w:ascii="Times New Roman" w:eastAsia="Times New Roman" w:hAnsi="Times New Roman" w:cs="Times New Roman"/>
          <w:color w:val="333333"/>
          <w:spacing w:val="-4"/>
          <w:kern w:val="0"/>
          <w:sz w:val="23"/>
          <w:szCs w:val="23"/>
          <w14:ligatures w14:val="none"/>
        </w:rPr>
        <w:t>2+</w:t>
      </w:r>
      <w:r w:rsidRPr="00966214">
        <w:rPr>
          <w:rFonts w:ascii="Helvetica" w:eastAsia="Times New Roman" w:hAnsi="Helvetica" w:cs="Times New Roman"/>
          <w:color w:val="333333"/>
          <w:spacing w:val="-4"/>
          <w:kern w:val="0"/>
          <w:sz w:val="27"/>
          <w:szCs w:val="27"/>
          <w14:ligatures w14:val="none"/>
        </w:rPr>
        <w:t> ions in solution.</w:t>
      </w:r>
    </w:p>
    <w:p w14:paraId="06A8522C" w14:textId="77777777" w:rsidR="00966214" w:rsidRPr="00966214" w:rsidRDefault="00966214" w:rsidP="00966214">
      <w:pPr>
        <w:numPr>
          <w:ilvl w:val="1"/>
          <w:numId w:val="1"/>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lastRenderedPageBreak/>
        <w:t>Platinum Source:</w:t>
      </w:r>
      <w:r w:rsidRPr="00966214">
        <w:rPr>
          <w:rFonts w:ascii="Helvetica" w:eastAsia="Times New Roman" w:hAnsi="Helvetica" w:cs="Times New Roman"/>
          <w:color w:val="333333"/>
          <w:spacing w:val="-4"/>
          <w:kern w:val="0"/>
          <w:sz w:val="27"/>
          <w:szCs w:val="27"/>
          <w14:ligatures w14:val="none"/>
        </w:rPr>
        <w:t> Chloroplatinic acid (</w:t>
      </w:r>
      <w:r w:rsidRPr="00966214">
        <w:rPr>
          <w:rFonts w:ascii="Times New Roman" w:eastAsia="Times New Roman" w:hAnsi="Times New Roman" w:cs="Times New Roman"/>
          <w:color w:val="333333"/>
          <w:spacing w:val="-4"/>
          <w:kern w:val="0"/>
          <w:sz w:val="33"/>
          <w:szCs w:val="33"/>
          <w14:ligatures w14:val="none"/>
        </w:rPr>
        <w:t>H</w:t>
      </w:r>
      <w:r w:rsidRPr="00966214">
        <w:rPr>
          <w:rFonts w:ascii="Times New Roman" w:eastAsia="Times New Roman" w:hAnsi="Times New Roman" w:cs="Times New Roman"/>
          <w:color w:val="333333"/>
          <w:spacing w:val="-4"/>
          <w:kern w:val="0"/>
          <w:sz w:val="23"/>
          <w:szCs w:val="23"/>
          <w14:ligatures w14:val="none"/>
        </w:rPr>
        <w:t>2</w:t>
      </w:r>
      <w:r w:rsidRPr="00966214">
        <w:rPr>
          <w:rFonts w:ascii="Times New Roman" w:eastAsia="Times New Roman" w:hAnsi="Times New Roman" w:cs="Times New Roman"/>
          <w:color w:val="333333"/>
          <w:spacing w:val="-4"/>
          <w:kern w:val="0"/>
          <w:sz w:val="2"/>
          <w:szCs w:val="2"/>
          <w14:ligatures w14:val="none"/>
        </w:rPr>
        <w:t>​</w:t>
      </w:r>
      <w:r w:rsidRPr="00966214">
        <w:rPr>
          <w:rFonts w:ascii="Times New Roman" w:eastAsia="Times New Roman" w:hAnsi="Times New Roman" w:cs="Times New Roman"/>
          <w:color w:val="333333"/>
          <w:spacing w:val="-4"/>
          <w:kern w:val="0"/>
          <w:sz w:val="33"/>
          <w:szCs w:val="33"/>
          <w14:ligatures w14:val="none"/>
        </w:rPr>
        <w:t>PtCl</w:t>
      </w:r>
      <w:r w:rsidRPr="00966214">
        <w:rPr>
          <w:rFonts w:ascii="Times New Roman" w:eastAsia="Times New Roman" w:hAnsi="Times New Roman" w:cs="Times New Roman"/>
          <w:color w:val="333333"/>
          <w:spacing w:val="-4"/>
          <w:kern w:val="0"/>
          <w:sz w:val="23"/>
          <w:szCs w:val="23"/>
          <w14:ligatures w14:val="none"/>
        </w:rPr>
        <w:t>6</w:t>
      </w:r>
      <w:r w:rsidRPr="00966214">
        <w:rPr>
          <w:rFonts w:ascii="Times New Roman" w:eastAsia="Times New Roman" w:hAnsi="Times New Roman" w:cs="Times New Roman"/>
          <w:color w:val="333333"/>
          <w:spacing w:val="-4"/>
          <w:kern w:val="0"/>
          <w:sz w:val="2"/>
          <w:szCs w:val="2"/>
          <w14:ligatures w14:val="none"/>
        </w:rPr>
        <w:t>​</w:t>
      </w:r>
      <w:r w:rsidRPr="00966214">
        <w:rPr>
          <w:rFonts w:ascii="Cambria Math" w:eastAsia="Times New Roman" w:hAnsi="Cambria Math" w:cs="Cambria Math"/>
          <w:color w:val="333333"/>
          <w:spacing w:val="-4"/>
          <w:kern w:val="0"/>
          <w:sz w:val="33"/>
          <w:szCs w:val="33"/>
          <w14:ligatures w14:val="none"/>
        </w:rPr>
        <w:t>⋅</w:t>
      </w:r>
      <w:r w:rsidRPr="00966214">
        <w:rPr>
          <w:rFonts w:ascii="Times New Roman" w:eastAsia="Times New Roman" w:hAnsi="Times New Roman" w:cs="Times New Roman"/>
          <w:color w:val="333333"/>
          <w:spacing w:val="-4"/>
          <w:kern w:val="0"/>
          <w:sz w:val="33"/>
          <w:szCs w:val="33"/>
          <w14:ligatures w14:val="none"/>
        </w:rPr>
        <w:t>6H</w:t>
      </w:r>
      <w:r w:rsidRPr="00966214">
        <w:rPr>
          <w:rFonts w:ascii="Times New Roman" w:eastAsia="Times New Roman" w:hAnsi="Times New Roman" w:cs="Times New Roman"/>
          <w:color w:val="333333"/>
          <w:spacing w:val="-4"/>
          <w:kern w:val="0"/>
          <w:sz w:val="23"/>
          <w:szCs w:val="23"/>
          <w14:ligatures w14:val="none"/>
        </w:rPr>
        <w:t>2</w:t>
      </w:r>
      <w:r w:rsidRPr="00966214">
        <w:rPr>
          <w:rFonts w:ascii="Times New Roman" w:eastAsia="Times New Roman" w:hAnsi="Times New Roman" w:cs="Times New Roman"/>
          <w:color w:val="333333"/>
          <w:spacing w:val="-4"/>
          <w:kern w:val="0"/>
          <w:sz w:val="2"/>
          <w:szCs w:val="2"/>
          <w14:ligatures w14:val="none"/>
        </w:rPr>
        <w:t>​</w:t>
      </w:r>
      <w:r w:rsidRPr="00966214">
        <w:rPr>
          <w:rFonts w:ascii="Times New Roman" w:eastAsia="Times New Roman" w:hAnsi="Times New Roman" w:cs="Times New Roman"/>
          <w:color w:val="333333"/>
          <w:spacing w:val="-4"/>
          <w:kern w:val="0"/>
          <w:sz w:val="33"/>
          <w:szCs w:val="33"/>
          <w14:ligatures w14:val="none"/>
        </w:rPr>
        <w:t>O</w:t>
      </w:r>
      <w:r w:rsidRPr="00966214">
        <w:rPr>
          <w:rFonts w:ascii="Helvetica" w:eastAsia="Times New Roman" w:hAnsi="Helvetica" w:cs="Times New Roman"/>
          <w:color w:val="333333"/>
          <w:spacing w:val="-4"/>
          <w:kern w:val="0"/>
          <w:sz w:val="27"/>
          <w:szCs w:val="27"/>
          <w14:ligatures w14:val="none"/>
        </w:rPr>
        <w:t>) is typically used as the platinum source, providing Pt</w:t>
      </w:r>
      <w:r w:rsidRPr="00966214">
        <w:rPr>
          <w:rFonts w:ascii="Times New Roman" w:eastAsia="Times New Roman" w:hAnsi="Times New Roman" w:cs="Times New Roman"/>
          <w:color w:val="333333"/>
          <w:spacing w:val="-4"/>
          <w:kern w:val="0"/>
          <w:sz w:val="23"/>
          <w:szCs w:val="23"/>
          <w14:ligatures w14:val="none"/>
        </w:rPr>
        <w:t>4+</w:t>
      </w:r>
      <w:r w:rsidRPr="00966214">
        <w:rPr>
          <w:rFonts w:ascii="Helvetica" w:eastAsia="Times New Roman" w:hAnsi="Helvetica" w:cs="Times New Roman"/>
          <w:color w:val="333333"/>
          <w:spacing w:val="-4"/>
          <w:kern w:val="0"/>
          <w:sz w:val="27"/>
          <w:szCs w:val="27"/>
          <w14:ligatures w14:val="none"/>
        </w:rPr>
        <w:t> ions.</w:t>
      </w:r>
    </w:p>
    <w:p w14:paraId="02650F05" w14:textId="77777777" w:rsidR="00966214" w:rsidRPr="00966214" w:rsidRDefault="00966214" w:rsidP="00966214">
      <w:pPr>
        <w:numPr>
          <w:ilvl w:val="0"/>
          <w:numId w:val="1"/>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Supporting Electrolyte:</w:t>
      </w:r>
    </w:p>
    <w:p w14:paraId="79FDECA8" w14:textId="77777777" w:rsidR="00966214" w:rsidRPr="00966214" w:rsidRDefault="00966214" w:rsidP="00966214">
      <w:pPr>
        <w:numPr>
          <w:ilvl w:val="1"/>
          <w:numId w:val="1"/>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color w:val="333333"/>
          <w:spacing w:val="-4"/>
          <w:kern w:val="0"/>
          <w:sz w:val="27"/>
          <w:szCs w:val="27"/>
          <w14:ligatures w14:val="none"/>
        </w:rPr>
        <w:t>A supporting electrolyte such as sodium sulfate (</w:t>
      </w:r>
      <w:r w:rsidRPr="00966214">
        <w:rPr>
          <w:rFonts w:ascii="Times New Roman" w:eastAsia="Times New Roman" w:hAnsi="Times New Roman" w:cs="Times New Roman"/>
          <w:color w:val="333333"/>
          <w:spacing w:val="-4"/>
          <w:kern w:val="0"/>
          <w:sz w:val="33"/>
          <w:szCs w:val="33"/>
          <w14:ligatures w14:val="none"/>
        </w:rPr>
        <w:t>Na</w:t>
      </w:r>
      <w:r w:rsidRPr="00966214">
        <w:rPr>
          <w:rFonts w:ascii="Times New Roman" w:eastAsia="Times New Roman" w:hAnsi="Times New Roman" w:cs="Times New Roman"/>
          <w:color w:val="333333"/>
          <w:spacing w:val="-4"/>
          <w:kern w:val="0"/>
          <w:sz w:val="23"/>
          <w:szCs w:val="23"/>
          <w14:ligatures w14:val="none"/>
        </w:rPr>
        <w:t>2</w:t>
      </w:r>
      <w:r w:rsidRPr="00966214">
        <w:rPr>
          <w:rFonts w:ascii="Times New Roman" w:eastAsia="Times New Roman" w:hAnsi="Times New Roman" w:cs="Times New Roman"/>
          <w:color w:val="333333"/>
          <w:spacing w:val="-4"/>
          <w:kern w:val="0"/>
          <w:sz w:val="2"/>
          <w:szCs w:val="2"/>
          <w14:ligatures w14:val="none"/>
        </w:rPr>
        <w:t>​</w:t>
      </w:r>
      <w:r w:rsidRPr="00966214">
        <w:rPr>
          <w:rFonts w:ascii="Times New Roman" w:eastAsia="Times New Roman" w:hAnsi="Times New Roman" w:cs="Times New Roman"/>
          <w:color w:val="333333"/>
          <w:spacing w:val="-4"/>
          <w:kern w:val="0"/>
          <w:sz w:val="33"/>
          <w:szCs w:val="33"/>
          <w14:ligatures w14:val="none"/>
        </w:rPr>
        <w:t>SO</w:t>
      </w:r>
      <w:r w:rsidRPr="00966214">
        <w:rPr>
          <w:rFonts w:ascii="Times New Roman" w:eastAsia="Times New Roman" w:hAnsi="Times New Roman" w:cs="Times New Roman"/>
          <w:color w:val="333333"/>
          <w:spacing w:val="-4"/>
          <w:kern w:val="0"/>
          <w:sz w:val="23"/>
          <w:szCs w:val="23"/>
          <w14:ligatures w14:val="none"/>
        </w:rPr>
        <w:t>4</w:t>
      </w:r>
      <w:r w:rsidRPr="00966214">
        <w:rPr>
          <w:rFonts w:ascii="Times New Roman" w:eastAsia="Times New Roman" w:hAnsi="Times New Roman" w:cs="Times New Roman"/>
          <w:color w:val="333333"/>
          <w:spacing w:val="-4"/>
          <w:kern w:val="0"/>
          <w:sz w:val="2"/>
          <w:szCs w:val="2"/>
          <w14:ligatures w14:val="none"/>
        </w:rPr>
        <w:t>​</w:t>
      </w:r>
      <w:r w:rsidRPr="00966214">
        <w:rPr>
          <w:rFonts w:ascii="Helvetica" w:eastAsia="Times New Roman" w:hAnsi="Helvetica" w:cs="Times New Roman"/>
          <w:color w:val="333333"/>
          <w:spacing w:val="-4"/>
          <w:kern w:val="0"/>
          <w:sz w:val="27"/>
          <w:szCs w:val="27"/>
          <w14:ligatures w14:val="none"/>
        </w:rPr>
        <w:t>) or potassium chloride (</w:t>
      </w:r>
      <w:proofErr w:type="spellStart"/>
      <w:r w:rsidRPr="00966214">
        <w:rPr>
          <w:rFonts w:ascii="Times New Roman" w:eastAsia="Times New Roman" w:hAnsi="Times New Roman" w:cs="Times New Roman"/>
          <w:color w:val="333333"/>
          <w:spacing w:val="-4"/>
          <w:kern w:val="0"/>
          <w:sz w:val="33"/>
          <w:szCs w:val="33"/>
          <w14:ligatures w14:val="none"/>
        </w:rPr>
        <w:t>KCl</w:t>
      </w:r>
      <w:proofErr w:type="spellEnd"/>
      <w:r w:rsidRPr="00966214">
        <w:rPr>
          <w:rFonts w:ascii="Helvetica" w:eastAsia="Times New Roman" w:hAnsi="Helvetica" w:cs="Times New Roman"/>
          <w:color w:val="333333"/>
          <w:spacing w:val="-4"/>
          <w:kern w:val="0"/>
          <w:sz w:val="27"/>
          <w:szCs w:val="27"/>
          <w14:ligatures w14:val="none"/>
        </w:rPr>
        <w:t xml:space="preserve">) can be added to increase the conductivity of the solution and stabilize the </w:t>
      </w:r>
      <w:proofErr w:type="spellStart"/>
      <w:r w:rsidRPr="00966214">
        <w:rPr>
          <w:rFonts w:ascii="Helvetica" w:eastAsia="Times New Roman" w:hAnsi="Helvetica" w:cs="Times New Roman"/>
          <w:color w:val="333333"/>
          <w:spacing w:val="-4"/>
          <w:kern w:val="0"/>
          <w:sz w:val="27"/>
          <w:szCs w:val="27"/>
          <w14:ligatures w14:val="none"/>
        </w:rPr>
        <w:t>pH.</w:t>
      </w:r>
      <w:proofErr w:type="spellEnd"/>
    </w:p>
    <w:p w14:paraId="1D6CF1EE" w14:textId="77777777" w:rsidR="00966214" w:rsidRPr="00966214" w:rsidRDefault="00966214" w:rsidP="00966214">
      <w:pPr>
        <w:numPr>
          <w:ilvl w:val="0"/>
          <w:numId w:val="1"/>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pH Control:</w:t>
      </w:r>
    </w:p>
    <w:p w14:paraId="7789FC78" w14:textId="77777777" w:rsidR="00966214" w:rsidRPr="00966214" w:rsidRDefault="00966214" w:rsidP="00966214">
      <w:pPr>
        <w:numPr>
          <w:ilvl w:val="1"/>
          <w:numId w:val="1"/>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color w:val="333333"/>
          <w:spacing w:val="-4"/>
          <w:kern w:val="0"/>
          <w:sz w:val="27"/>
          <w:szCs w:val="27"/>
          <w14:ligatures w14:val="none"/>
        </w:rPr>
        <w:t>The pH of the electrolyte should be maintained in the range of 2 to 4. This is typically achieved using sulfuric acid (</w:t>
      </w:r>
      <w:r w:rsidRPr="00966214">
        <w:rPr>
          <w:rFonts w:ascii="Times New Roman" w:eastAsia="Times New Roman" w:hAnsi="Times New Roman" w:cs="Times New Roman"/>
          <w:color w:val="333333"/>
          <w:spacing w:val="-4"/>
          <w:kern w:val="0"/>
          <w:sz w:val="33"/>
          <w:szCs w:val="33"/>
          <w14:ligatures w14:val="none"/>
        </w:rPr>
        <w:t>H</w:t>
      </w:r>
      <w:r w:rsidRPr="00966214">
        <w:rPr>
          <w:rFonts w:ascii="Times New Roman" w:eastAsia="Times New Roman" w:hAnsi="Times New Roman" w:cs="Times New Roman"/>
          <w:color w:val="333333"/>
          <w:spacing w:val="-4"/>
          <w:kern w:val="0"/>
          <w:sz w:val="23"/>
          <w:szCs w:val="23"/>
          <w14:ligatures w14:val="none"/>
        </w:rPr>
        <w:t>2</w:t>
      </w:r>
      <w:r w:rsidRPr="00966214">
        <w:rPr>
          <w:rFonts w:ascii="Times New Roman" w:eastAsia="Times New Roman" w:hAnsi="Times New Roman" w:cs="Times New Roman"/>
          <w:color w:val="333333"/>
          <w:spacing w:val="-4"/>
          <w:kern w:val="0"/>
          <w:sz w:val="2"/>
          <w:szCs w:val="2"/>
          <w14:ligatures w14:val="none"/>
        </w:rPr>
        <w:t>​</w:t>
      </w:r>
      <w:r w:rsidRPr="00966214">
        <w:rPr>
          <w:rFonts w:ascii="Times New Roman" w:eastAsia="Times New Roman" w:hAnsi="Times New Roman" w:cs="Times New Roman"/>
          <w:color w:val="333333"/>
          <w:spacing w:val="-4"/>
          <w:kern w:val="0"/>
          <w:sz w:val="33"/>
          <w:szCs w:val="33"/>
          <w14:ligatures w14:val="none"/>
        </w:rPr>
        <w:t>SO</w:t>
      </w:r>
      <w:r w:rsidRPr="00966214">
        <w:rPr>
          <w:rFonts w:ascii="Times New Roman" w:eastAsia="Times New Roman" w:hAnsi="Times New Roman" w:cs="Times New Roman"/>
          <w:color w:val="333333"/>
          <w:spacing w:val="-4"/>
          <w:kern w:val="0"/>
          <w:sz w:val="23"/>
          <w:szCs w:val="23"/>
          <w14:ligatures w14:val="none"/>
        </w:rPr>
        <w:t>4</w:t>
      </w:r>
      <w:r w:rsidRPr="00966214">
        <w:rPr>
          <w:rFonts w:ascii="Times New Roman" w:eastAsia="Times New Roman" w:hAnsi="Times New Roman" w:cs="Times New Roman"/>
          <w:color w:val="333333"/>
          <w:spacing w:val="-4"/>
          <w:kern w:val="0"/>
          <w:sz w:val="2"/>
          <w:szCs w:val="2"/>
          <w14:ligatures w14:val="none"/>
        </w:rPr>
        <w:t>​</w:t>
      </w:r>
      <w:r w:rsidRPr="00966214">
        <w:rPr>
          <w:rFonts w:ascii="Helvetica" w:eastAsia="Times New Roman" w:hAnsi="Helvetica" w:cs="Times New Roman"/>
          <w:color w:val="333333"/>
          <w:spacing w:val="-4"/>
          <w:kern w:val="0"/>
          <w:sz w:val="27"/>
          <w:szCs w:val="27"/>
          <w14:ligatures w14:val="none"/>
        </w:rPr>
        <w:t>) or hydrochloric acid (</w:t>
      </w:r>
      <w:r w:rsidRPr="00966214">
        <w:rPr>
          <w:rFonts w:ascii="Times New Roman" w:eastAsia="Times New Roman" w:hAnsi="Times New Roman" w:cs="Times New Roman"/>
          <w:color w:val="333333"/>
          <w:spacing w:val="-4"/>
          <w:kern w:val="0"/>
          <w:sz w:val="33"/>
          <w:szCs w:val="33"/>
          <w14:ligatures w14:val="none"/>
        </w:rPr>
        <w:t>HCl</w:t>
      </w:r>
      <w:r w:rsidRPr="00966214">
        <w:rPr>
          <w:rFonts w:ascii="Helvetica" w:eastAsia="Times New Roman" w:hAnsi="Helvetica" w:cs="Times New Roman"/>
          <w:color w:val="333333"/>
          <w:spacing w:val="-4"/>
          <w:kern w:val="0"/>
          <w:sz w:val="27"/>
          <w:szCs w:val="27"/>
          <w14:ligatures w14:val="none"/>
        </w:rPr>
        <w:t>) to prevent hydrolysis of metal ions and ensure stability.</w:t>
      </w:r>
    </w:p>
    <w:p w14:paraId="03A76C9A" w14:textId="77777777" w:rsidR="00966214" w:rsidRPr="00966214" w:rsidRDefault="00966214" w:rsidP="00966214">
      <w:pPr>
        <w:numPr>
          <w:ilvl w:val="0"/>
          <w:numId w:val="1"/>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Complexing Agents:</w:t>
      </w:r>
    </w:p>
    <w:p w14:paraId="48FDFDBA" w14:textId="77777777" w:rsidR="00966214" w:rsidRPr="00966214" w:rsidRDefault="00966214" w:rsidP="00966214">
      <w:pPr>
        <w:numPr>
          <w:ilvl w:val="1"/>
          <w:numId w:val="1"/>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color w:val="333333"/>
          <w:spacing w:val="-4"/>
          <w:kern w:val="0"/>
          <w:sz w:val="27"/>
          <w:szCs w:val="27"/>
          <w14:ligatures w14:val="none"/>
        </w:rPr>
        <w:t>Complexing agents such as citric acid or ammonium citrate can be used to control the deposition rate and improve the uniformity of the alloy composition by forming complexes with metal ions.</w:t>
      </w:r>
    </w:p>
    <w:p w14:paraId="52FBA1BC" w14:textId="77777777" w:rsidR="00966214" w:rsidRPr="00966214" w:rsidRDefault="00966214" w:rsidP="00966214">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966214">
        <w:rPr>
          <w:rFonts w:ascii="Helvetica" w:eastAsia="Times New Roman" w:hAnsi="Helvetica" w:cs="Times New Roman"/>
          <w:b/>
          <w:bCs/>
          <w:color w:val="333333"/>
          <w:spacing w:val="-4"/>
          <w:kern w:val="0"/>
          <w:sz w:val="34"/>
          <w:szCs w:val="34"/>
          <w14:ligatures w14:val="none"/>
        </w:rPr>
        <w:t>Deposition Parameters</w:t>
      </w:r>
    </w:p>
    <w:p w14:paraId="1A7888FC" w14:textId="77777777" w:rsidR="00966214" w:rsidRPr="00966214" w:rsidRDefault="00966214" w:rsidP="00966214">
      <w:pPr>
        <w:numPr>
          <w:ilvl w:val="0"/>
          <w:numId w:val="2"/>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Current Density:</w:t>
      </w:r>
    </w:p>
    <w:p w14:paraId="1D2BDD4D" w14:textId="77777777" w:rsidR="00966214" w:rsidRPr="00966214" w:rsidRDefault="00966214" w:rsidP="00966214">
      <w:pPr>
        <w:numPr>
          <w:ilvl w:val="1"/>
          <w:numId w:val="2"/>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color w:val="333333"/>
          <w:spacing w:val="-4"/>
          <w:kern w:val="0"/>
          <w:sz w:val="27"/>
          <w:szCs w:val="27"/>
          <w14:ligatures w14:val="none"/>
        </w:rPr>
        <w:t>The current density is a critical parameter that influences the composition and morphology of the deposited alloy. A typical range for Fe-Pt deposition is 1 to 10 mA/cm². Lower current densities tend to favor the deposition of Pt, while higher current densities can increase the Fe content.</w:t>
      </w:r>
    </w:p>
    <w:p w14:paraId="36D59DD4" w14:textId="77777777" w:rsidR="00966214" w:rsidRPr="00966214" w:rsidRDefault="00966214" w:rsidP="00966214">
      <w:pPr>
        <w:numPr>
          <w:ilvl w:val="0"/>
          <w:numId w:val="2"/>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Temperature:</w:t>
      </w:r>
    </w:p>
    <w:p w14:paraId="3C14931A" w14:textId="77777777" w:rsidR="00966214" w:rsidRPr="00966214" w:rsidRDefault="00966214" w:rsidP="00966214">
      <w:pPr>
        <w:numPr>
          <w:ilvl w:val="1"/>
          <w:numId w:val="2"/>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color w:val="333333"/>
          <w:spacing w:val="-4"/>
          <w:kern w:val="0"/>
          <w:sz w:val="27"/>
          <w:szCs w:val="27"/>
          <w14:ligatures w14:val="none"/>
        </w:rPr>
        <w:t>The deposition temperature can affect the kinetics of the electrodeposition process. A temperature range of 25°C to 50°C is generally used. Higher temperatures can enhance the diffusion of ions and improve the quality of the deposit.</w:t>
      </w:r>
    </w:p>
    <w:p w14:paraId="7C5C120D" w14:textId="77777777" w:rsidR="00966214" w:rsidRPr="00966214" w:rsidRDefault="00966214" w:rsidP="00966214">
      <w:pPr>
        <w:numPr>
          <w:ilvl w:val="0"/>
          <w:numId w:val="2"/>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Agitation:</w:t>
      </w:r>
    </w:p>
    <w:p w14:paraId="732D731B" w14:textId="77777777" w:rsidR="00966214" w:rsidRPr="00966214" w:rsidRDefault="00966214" w:rsidP="00966214">
      <w:pPr>
        <w:numPr>
          <w:ilvl w:val="1"/>
          <w:numId w:val="2"/>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color w:val="333333"/>
          <w:spacing w:val="-4"/>
          <w:kern w:val="0"/>
          <w:sz w:val="27"/>
          <w:szCs w:val="27"/>
          <w14:ligatures w14:val="none"/>
        </w:rPr>
        <w:t xml:space="preserve">Agitation of the electrolyte, either through stirring or by using a rotating disk electrode, can help to maintain </w:t>
      </w:r>
      <w:proofErr w:type="gramStart"/>
      <w:r w:rsidRPr="00966214">
        <w:rPr>
          <w:rFonts w:ascii="Helvetica" w:eastAsia="Times New Roman" w:hAnsi="Helvetica" w:cs="Times New Roman"/>
          <w:color w:val="333333"/>
          <w:spacing w:val="-4"/>
          <w:kern w:val="0"/>
          <w:sz w:val="27"/>
          <w:szCs w:val="27"/>
          <w14:ligatures w14:val="none"/>
        </w:rPr>
        <w:t>uniform ion</w:t>
      </w:r>
      <w:proofErr w:type="gramEnd"/>
      <w:r w:rsidRPr="00966214">
        <w:rPr>
          <w:rFonts w:ascii="Helvetica" w:eastAsia="Times New Roman" w:hAnsi="Helvetica" w:cs="Times New Roman"/>
          <w:color w:val="333333"/>
          <w:spacing w:val="-4"/>
          <w:kern w:val="0"/>
          <w:sz w:val="27"/>
          <w:szCs w:val="27"/>
          <w14:ligatures w14:val="none"/>
        </w:rPr>
        <w:t xml:space="preserve"> </w:t>
      </w:r>
      <w:r w:rsidRPr="00966214">
        <w:rPr>
          <w:rFonts w:ascii="Helvetica" w:eastAsia="Times New Roman" w:hAnsi="Helvetica" w:cs="Times New Roman"/>
          <w:color w:val="333333"/>
          <w:spacing w:val="-4"/>
          <w:kern w:val="0"/>
          <w:sz w:val="27"/>
          <w:szCs w:val="27"/>
          <w14:ligatures w14:val="none"/>
        </w:rPr>
        <w:lastRenderedPageBreak/>
        <w:t>concentration near the electrode surface and improve deposit uniformity.</w:t>
      </w:r>
    </w:p>
    <w:p w14:paraId="31A5D2B6" w14:textId="77777777" w:rsidR="00966214" w:rsidRPr="00966214" w:rsidRDefault="00966214" w:rsidP="00966214">
      <w:pPr>
        <w:numPr>
          <w:ilvl w:val="0"/>
          <w:numId w:val="2"/>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Deposition Time:</w:t>
      </w:r>
    </w:p>
    <w:p w14:paraId="41916C5B" w14:textId="77777777" w:rsidR="00966214" w:rsidRPr="00966214" w:rsidRDefault="00966214" w:rsidP="00966214">
      <w:pPr>
        <w:numPr>
          <w:ilvl w:val="1"/>
          <w:numId w:val="2"/>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color w:val="333333"/>
          <w:spacing w:val="-4"/>
          <w:kern w:val="0"/>
          <w:sz w:val="27"/>
          <w:szCs w:val="27"/>
          <w14:ligatures w14:val="none"/>
        </w:rPr>
        <w:t>The deposition time will depend on the desired thickness of the Fe-Pt layer. Longer deposition times will result in thicker films, but care must be taken to avoid excessive growth that can lead to stress and cracking.</w:t>
      </w:r>
    </w:p>
    <w:p w14:paraId="02F6A98B" w14:textId="77777777" w:rsidR="00966214" w:rsidRPr="00966214" w:rsidRDefault="00966214" w:rsidP="00966214">
      <w:pPr>
        <w:numPr>
          <w:ilvl w:val="0"/>
          <w:numId w:val="2"/>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Potential Control:</w:t>
      </w:r>
    </w:p>
    <w:p w14:paraId="4BD2DBBD" w14:textId="77777777" w:rsidR="00966214" w:rsidRPr="00966214" w:rsidRDefault="00966214" w:rsidP="00966214">
      <w:pPr>
        <w:numPr>
          <w:ilvl w:val="1"/>
          <w:numId w:val="2"/>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proofErr w:type="spellStart"/>
      <w:r w:rsidRPr="00966214">
        <w:rPr>
          <w:rFonts w:ascii="Helvetica" w:eastAsia="Times New Roman" w:hAnsi="Helvetica" w:cs="Times New Roman"/>
          <w:color w:val="333333"/>
          <w:spacing w:val="-4"/>
          <w:kern w:val="0"/>
          <w:sz w:val="27"/>
          <w:szCs w:val="27"/>
          <w14:ligatures w14:val="none"/>
        </w:rPr>
        <w:t>Potentiostatic</w:t>
      </w:r>
      <w:proofErr w:type="spellEnd"/>
      <w:r w:rsidRPr="00966214">
        <w:rPr>
          <w:rFonts w:ascii="Helvetica" w:eastAsia="Times New Roman" w:hAnsi="Helvetica" w:cs="Times New Roman"/>
          <w:color w:val="333333"/>
          <w:spacing w:val="-4"/>
          <w:kern w:val="0"/>
          <w:sz w:val="27"/>
          <w:szCs w:val="27"/>
          <w14:ligatures w14:val="none"/>
        </w:rPr>
        <w:t xml:space="preserve"> or galvanostatic control can be used to maintain a constant potential or current, respectively, during deposition. </w:t>
      </w:r>
      <w:proofErr w:type="spellStart"/>
      <w:r w:rsidRPr="00966214">
        <w:rPr>
          <w:rFonts w:ascii="Helvetica" w:eastAsia="Times New Roman" w:hAnsi="Helvetica" w:cs="Times New Roman"/>
          <w:color w:val="333333"/>
          <w:spacing w:val="-4"/>
          <w:kern w:val="0"/>
          <w:sz w:val="27"/>
          <w:szCs w:val="27"/>
          <w14:ligatures w14:val="none"/>
        </w:rPr>
        <w:t>Potentiostatic</w:t>
      </w:r>
      <w:proofErr w:type="spellEnd"/>
      <w:r w:rsidRPr="00966214">
        <w:rPr>
          <w:rFonts w:ascii="Helvetica" w:eastAsia="Times New Roman" w:hAnsi="Helvetica" w:cs="Times New Roman"/>
          <w:color w:val="333333"/>
          <w:spacing w:val="-4"/>
          <w:kern w:val="0"/>
          <w:sz w:val="27"/>
          <w:szCs w:val="27"/>
          <w14:ligatures w14:val="none"/>
        </w:rPr>
        <w:t xml:space="preserve"> control allows for more precise control over the alloy composition.</w:t>
      </w:r>
    </w:p>
    <w:p w14:paraId="7344BBE0" w14:textId="77777777" w:rsidR="00966214" w:rsidRPr="00966214" w:rsidRDefault="00966214" w:rsidP="00966214">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966214">
        <w:rPr>
          <w:rFonts w:ascii="Helvetica" w:eastAsia="Times New Roman" w:hAnsi="Helvetica" w:cs="Times New Roman"/>
          <w:b/>
          <w:bCs/>
          <w:color w:val="333333"/>
          <w:spacing w:val="-4"/>
          <w:kern w:val="0"/>
          <w:sz w:val="34"/>
          <w:szCs w:val="34"/>
          <w14:ligatures w14:val="none"/>
        </w:rPr>
        <w:t>Additional Considerations</w:t>
      </w:r>
    </w:p>
    <w:p w14:paraId="2EE86588" w14:textId="77777777" w:rsidR="00966214" w:rsidRPr="00966214" w:rsidRDefault="00966214" w:rsidP="00966214">
      <w:pPr>
        <w:numPr>
          <w:ilvl w:val="0"/>
          <w:numId w:val="3"/>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Substrate Preparation:</w:t>
      </w:r>
      <w:r w:rsidRPr="00966214">
        <w:rPr>
          <w:rFonts w:ascii="Helvetica" w:eastAsia="Times New Roman" w:hAnsi="Helvetica" w:cs="Times New Roman"/>
          <w:color w:val="333333"/>
          <w:spacing w:val="-4"/>
          <w:kern w:val="0"/>
          <w:sz w:val="27"/>
          <w:szCs w:val="27"/>
          <w14:ligatures w14:val="none"/>
        </w:rPr>
        <w:t> The substrate should be thoroughly cleaned and pre-treated to ensure good adhesion of the deposited layer.</w:t>
      </w:r>
    </w:p>
    <w:p w14:paraId="248BCE47" w14:textId="77777777" w:rsidR="00966214" w:rsidRPr="00966214" w:rsidRDefault="00966214" w:rsidP="00966214">
      <w:pPr>
        <w:numPr>
          <w:ilvl w:val="0"/>
          <w:numId w:val="3"/>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Post-Deposition Treatment:</w:t>
      </w:r>
      <w:r w:rsidRPr="00966214">
        <w:rPr>
          <w:rFonts w:ascii="Helvetica" w:eastAsia="Times New Roman" w:hAnsi="Helvetica" w:cs="Times New Roman"/>
          <w:color w:val="333333"/>
          <w:spacing w:val="-4"/>
          <w:kern w:val="0"/>
          <w:sz w:val="27"/>
          <w:szCs w:val="27"/>
          <w14:ligatures w14:val="none"/>
        </w:rPr>
        <w:t> Annealing or other heat treatments may be necessary to achieve the desired phase structure and magnetic properties of the Fe-Pt alloy.</w:t>
      </w:r>
    </w:p>
    <w:p w14:paraId="2275324B" w14:textId="77777777" w:rsidR="00966214" w:rsidRPr="00966214" w:rsidRDefault="00966214" w:rsidP="00966214">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color w:val="333333"/>
          <w:spacing w:val="-4"/>
          <w:kern w:val="0"/>
          <w:sz w:val="27"/>
          <w:szCs w:val="27"/>
          <w14:ligatures w14:val="none"/>
        </w:rPr>
        <w:t>By carefully selecting and optimizing these parameters, it is possible to achieve high-quality Fe-Pt deposits with the desired properties for applications such as magnetic storage media or catalytic materials.</w:t>
      </w:r>
    </w:p>
    <w:p w14:paraId="7F2F4B05" w14:textId="77777777" w:rsidR="00173EFD" w:rsidRPr="00966214" w:rsidRDefault="00173EFD" w:rsidP="00173EFD">
      <w:pPr>
        <w:spacing w:line="288" w:lineRule="atLeast"/>
        <w:ind w:right="120"/>
        <w:rPr>
          <w:rFonts w:ascii="Helvetica" w:eastAsia="Times New Roman" w:hAnsi="Helvetica" w:cs="Times New Roman"/>
          <w:color w:val="333333"/>
          <w:spacing w:val="-4"/>
          <w:kern w:val="0"/>
          <w:sz w:val="26"/>
          <w:szCs w:val="26"/>
          <w14:ligatures w14:val="none"/>
        </w:rPr>
      </w:pPr>
    </w:p>
    <w:p w14:paraId="6229BFB9" w14:textId="279316CE" w:rsidR="00966214" w:rsidRPr="00173EFD" w:rsidRDefault="00173EFD" w:rsidP="00966214">
      <w:pPr>
        <w:spacing w:line="360" w:lineRule="atLeast"/>
        <w:rPr>
          <w:rFonts w:ascii="Helvetica" w:eastAsia="Times New Roman" w:hAnsi="Helvetica" w:cs="Times New Roman"/>
          <w:color w:val="7030A0"/>
          <w:spacing w:val="-4"/>
          <w:kern w:val="0"/>
          <w:sz w:val="27"/>
          <w:szCs w:val="27"/>
          <w14:ligatures w14:val="none"/>
        </w:rPr>
      </w:pPr>
      <w:r w:rsidRPr="00173EFD">
        <w:rPr>
          <w:rFonts w:ascii="Helvetica" w:eastAsia="Times New Roman" w:hAnsi="Helvetica" w:cs="Times New Roman"/>
          <w:color w:val="7030A0"/>
          <w:spacing w:val="-4"/>
          <w:kern w:val="0"/>
          <w:sz w:val="27"/>
          <w:szCs w:val="27"/>
          <w14:ligatures w14:val="none"/>
        </w:rPr>
        <w:t xml:space="preserve">Q2. </w:t>
      </w:r>
      <w:r w:rsidR="00966214" w:rsidRPr="00173EFD">
        <w:rPr>
          <w:rFonts w:ascii="Helvetica" w:eastAsia="Times New Roman" w:hAnsi="Helvetica" w:cs="Times New Roman"/>
          <w:color w:val="7030A0"/>
          <w:spacing w:val="-4"/>
          <w:kern w:val="0"/>
          <w:sz w:val="27"/>
          <w:szCs w:val="27"/>
          <w14:ligatures w14:val="none"/>
        </w:rPr>
        <w:t>How to select electrolyte systems?</w:t>
      </w:r>
    </w:p>
    <w:p w14:paraId="76AD0388" w14:textId="65C7EA6A" w:rsidR="00966214" w:rsidRPr="00966214" w:rsidRDefault="00173EFD" w:rsidP="00966214">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Pr>
          <w:rFonts w:ascii="Helvetica" w:eastAsia="Times New Roman" w:hAnsi="Helvetica" w:cs="Times New Roman"/>
          <w:color w:val="333333"/>
          <w:spacing w:val="-4"/>
          <w:kern w:val="0"/>
          <w:sz w:val="27"/>
          <w:szCs w:val="27"/>
          <w14:ligatures w14:val="none"/>
        </w:rPr>
        <w:t xml:space="preserve">A2. </w:t>
      </w:r>
      <w:r w:rsidR="00966214" w:rsidRPr="00966214">
        <w:rPr>
          <w:rFonts w:ascii="Helvetica" w:eastAsia="Times New Roman" w:hAnsi="Helvetica" w:cs="Times New Roman"/>
          <w:color w:val="333333"/>
          <w:spacing w:val="-4"/>
          <w:kern w:val="0"/>
          <w:sz w:val="27"/>
          <w:szCs w:val="27"/>
          <w14:ligatures w14:val="none"/>
        </w:rPr>
        <w:t>Selecting an appropriate electrolyte system for electrodeposition involves considering several factors that influence the deposition process and the properties of the final deposit. Below are the key considerations and steps involved in selecting an electrolyte system:</w:t>
      </w:r>
    </w:p>
    <w:p w14:paraId="666D64C0" w14:textId="77777777" w:rsidR="00966214" w:rsidRPr="00966214" w:rsidRDefault="00966214" w:rsidP="00966214">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966214">
        <w:rPr>
          <w:rFonts w:ascii="Helvetica" w:eastAsia="Times New Roman" w:hAnsi="Helvetica" w:cs="Times New Roman"/>
          <w:b/>
          <w:bCs/>
          <w:color w:val="333333"/>
          <w:spacing w:val="-4"/>
          <w:kern w:val="0"/>
          <w:sz w:val="34"/>
          <w:szCs w:val="34"/>
          <w14:ligatures w14:val="none"/>
        </w:rPr>
        <w:t>1. Identify the Metal Ions to be Deposited</w:t>
      </w:r>
    </w:p>
    <w:p w14:paraId="0DBF0CC5" w14:textId="77777777" w:rsidR="00966214" w:rsidRPr="00966214" w:rsidRDefault="00966214" w:rsidP="00966214">
      <w:pPr>
        <w:numPr>
          <w:ilvl w:val="0"/>
          <w:numId w:val="5"/>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Primary Metal Ions:</w:t>
      </w:r>
      <w:r w:rsidRPr="00966214">
        <w:rPr>
          <w:rFonts w:ascii="Helvetica" w:eastAsia="Times New Roman" w:hAnsi="Helvetica" w:cs="Times New Roman"/>
          <w:color w:val="333333"/>
          <w:spacing w:val="-4"/>
          <w:kern w:val="0"/>
          <w:sz w:val="27"/>
          <w:szCs w:val="27"/>
          <w14:ligatures w14:val="none"/>
        </w:rPr>
        <w:t> Determine the metals you wish to deposit. For binary or ternary alloys, identify all the constituent metal ions.</w:t>
      </w:r>
    </w:p>
    <w:p w14:paraId="75598E12" w14:textId="77777777" w:rsidR="00966214" w:rsidRPr="00966214" w:rsidRDefault="00966214" w:rsidP="00966214">
      <w:pPr>
        <w:numPr>
          <w:ilvl w:val="0"/>
          <w:numId w:val="5"/>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lastRenderedPageBreak/>
        <w:t>Source Compounds:</w:t>
      </w:r>
      <w:r w:rsidRPr="00966214">
        <w:rPr>
          <w:rFonts w:ascii="Helvetica" w:eastAsia="Times New Roman" w:hAnsi="Helvetica" w:cs="Times New Roman"/>
          <w:color w:val="333333"/>
          <w:spacing w:val="-4"/>
          <w:kern w:val="0"/>
          <w:sz w:val="27"/>
          <w:szCs w:val="27"/>
          <w14:ligatures w14:val="none"/>
        </w:rPr>
        <w:t> Choose suitable compounds that can dissolve in the electrolyte to provide the necessary metal ions. These compounds should be stable in the solution and not prone to unwanted side reactions.</w:t>
      </w:r>
    </w:p>
    <w:p w14:paraId="07AC44B3" w14:textId="77777777" w:rsidR="00966214" w:rsidRPr="00966214" w:rsidRDefault="00966214" w:rsidP="00966214">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966214">
        <w:rPr>
          <w:rFonts w:ascii="Helvetica" w:eastAsia="Times New Roman" w:hAnsi="Helvetica" w:cs="Times New Roman"/>
          <w:b/>
          <w:bCs/>
          <w:color w:val="333333"/>
          <w:spacing w:val="-4"/>
          <w:kern w:val="0"/>
          <w:sz w:val="34"/>
          <w:szCs w:val="34"/>
          <w14:ligatures w14:val="none"/>
        </w:rPr>
        <w:t>2. Determine the Desired Properties of the Deposit</w:t>
      </w:r>
    </w:p>
    <w:p w14:paraId="76D439C0" w14:textId="77777777" w:rsidR="00966214" w:rsidRPr="00966214" w:rsidRDefault="00966214" w:rsidP="00966214">
      <w:pPr>
        <w:numPr>
          <w:ilvl w:val="0"/>
          <w:numId w:val="6"/>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Composition:</w:t>
      </w:r>
      <w:r w:rsidRPr="00966214">
        <w:rPr>
          <w:rFonts w:ascii="Helvetica" w:eastAsia="Times New Roman" w:hAnsi="Helvetica" w:cs="Times New Roman"/>
          <w:color w:val="333333"/>
          <w:spacing w:val="-4"/>
          <w:kern w:val="0"/>
          <w:sz w:val="27"/>
          <w:szCs w:val="27"/>
          <w14:ligatures w14:val="none"/>
        </w:rPr>
        <w:t> Decide on the desired composition of the deposit, especially for alloy systems. The electrolyte composition should allow for the controlled deposition of each metal.</w:t>
      </w:r>
    </w:p>
    <w:p w14:paraId="46B879D4" w14:textId="77777777" w:rsidR="00966214" w:rsidRPr="00966214" w:rsidRDefault="00966214" w:rsidP="00966214">
      <w:pPr>
        <w:numPr>
          <w:ilvl w:val="0"/>
          <w:numId w:val="6"/>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Morphology and Structure:</w:t>
      </w:r>
      <w:r w:rsidRPr="00966214">
        <w:rPr>
          <w:rFonts w:ascii="Helvetica" w:eastAsia="Times New Roman" w:hAnsi="Helvetica" w:cs="Times New Roman"/>
          <w:color w:val="333333"/>
          <w:spacing w:val="-4"/>
          <w:kern w:val="0"/>
          <w:sz w:val="27"/>
          <w:szCs w:val="27"/>
          <w14:ligatures w14:val="none"/>
        </w:rPr>
        <w:t> Consider the desired grain size, texture, and phase structure. These properties can be influenced by the electrolyte composition and deposition conditions.</w:t>
      </w:r>
    </w:p>
    <w:p w14:paraId="2E269641" w14:textId="77777777" w:rsidR="00966214" w:rsidRPr="00966214" w:rsidRDefault="00966214" w:rsidP="00966214">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966214">
        <w:rPr>
          <w:rFonts w:ascii="Helvetica" w:eastAsia="Times New Roman" w:hAnsi="Helvetica" w:cs="Times New Roman"/>
          <w:b/>
          <w:bCs/>
          <w:color w:val="333333"/>
          <w:spacing w:val="-4"/>
          <w:kern w:val="0"/>
          <w:sz w:val="34"/>
          <w:szCs w:val="34"/>
          <w14:ligatures w14:val="none"/>
        </w:rPr>
        <w:t>3. Select Supporting Electrolytes</w:t>
      </w:r>
    </w:p>
    <w:p w14:paraId="195F0618" w14:textId="77777777" w:rsidR="00966214" w:rsidRPr="00966214" w:rsidRDefault="00966214" w:rsidP="00966214">
      <w:pPr>
        <w:numPr>
          <w:ilvl w:val="0"/>
          <w:numId w:val="7"/>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Conductivity:</w:t>
      </w:r>
      <w:r w:rsidRPr="00966214">
        <w:rPr>
          <w:rFonts w:ascii="Helvetica" w:eastAsia="Times New Roman" w:hAnsi="Helvetica" w:cs="Times New Roman"/>
          <w:color w:val="333333"/>
          <w:spacing w:val="-4"/>
          <w:kern w:val="0"/>
          <w:sz w:val="27"/>
          <w:szCs w:val="27"/>
          <w14:ligatures w14:val="none"/>
        </w:rPr>
        <w:t> Choose supporting electrolytes that enhance the conductivity of the solution, such as sodium sulfate (</w:t>
      </w:r>
      <w:r w:rsidRPr="00966214">
        <w:rPr>
          <w:rFonts w:ascii="Times New Roman" w:eastAsia="Times New Roman" w:hAnsi="Times New Roman" w:cs="Times New Roman"/>
          <w:color w:val="333333"/>
          <w:spacing w:val="-4"/>
          <w:kern w:val="0"/>
          <w:sz w:val="33"/>
          <w:szCs w:val="33"/>
          <w14:ligatures w14:val="none"/>
        </w:rPr>
        <w:t>Na</w:t>
      </w:r>
      <w:r w:rsidRPr="00966214">
        <w:rPr>
          <w:rFonts w:ascii="Times New Roman" w:eastAsia="Times New Roman" w:hAnsi="Times New Roman" w:cs="Times New Roman"/>
          <w:color w:val="333333"/>
          <w:spacing w:val="-4"/>
          <w:kern w:val="0"/>
          <w:sz w:val="23"/>
          <w:szCs w:val="23"/>
          <w14:ligatures w14:val="none"/>
        </w:rPr>
        <w:t>2</w:t>
      </w:r>
      <w:r w:rsidRPr="00966214">
        <w:rPr>
          <w:rFonts w:ascii="Times New Roman" w:eastAsia="Times New Roman" w:hAnsi="Times New Roman" w:cs="Times New Roman"/>
          <w:color w:val="333333"/>
          <w:spacing w:val="-4"/>
          <w:kern w:val="0"/>
          <w:sz w:val="2"/>
          <w:szCs w:val="2"/>
          <w14:ligatures w14:val="none"/>
        </w:rPr>
        <w:t>​</w:t>
      </w:r>
      <w:r w:rsidRPr="00966214">
        <w:rPr>
          <w:rFonts w:ascii="Times New Roman" w:eastAsia="Times New Roman" w:hAnsi="Times New Roman" w:cs="Times New Roman"/>
          <w:color w:val="333333"/>
          <w:spacing w:val="-4"/>
          <w:kern w:val="0"/>
          <w:sz w:val="33"/>
          <w:szCs w:val="33"/>
          <w14:ligatures w14:val="none"/>
        </w:rPr>
        <w:t>SO</w:t>
      </w:r>
      <w:r w:rsidRPr="00966214">
        <w:rPr>
          <w:rFonts w:ascii="Times New Roman" w:eastAsia="Times New Roman" w:hAnsi="Times New Roman" w:cs="Times New Roman"/>
          <w:color w:val="333333"/>
          <w:spacing w:val="-4"/>
          <w:kern w:val="0"/>
          <w:sz w:val="23"/>
          <w:szCs w:val="23"/>
          <w14:ligatures w14:val="none"/>
        </w:rPr>
        <w:t>4</w:t>
      </w:r>
      <w:r w:rsidRPr="00966214">
        <w:rPr>
          <w:rFonts w:ascii="Times New Roman" w:eastAsia="Times New Roman" w:hAnsi="Times New Roman" w:cs="Times New Roman"/>
          <w:color w:val="333333"/>
          <w:spacing w:val="-4"/>
          <w:kern w:val="0"/>
          <w:sz w:val="2"/>
          <w:szCs w:val="2"/>
          <w14:ligatures w14:val="none"/>
        </w:rPr>
        <w:t>​</w:t>
      </w:r>
      <w:r w:rsidRPr="00966214">
        <w:rPr>
          <w:rFonts w:ascii="Helvetica" w:eastAsia="Times New Roman" w:hAnsi="Helvetica" w:cs="Times New Roman"/>
          <w:color w:val="333333"/>
          <w:spacing w:val="-4"/>
          <w:kern w:val="0"/>
          <w:sz w:val="27"/>
          <w:szCs w:val="27"/>
          <w14:ligatures w14:val="none"/>
        </w:rPr>
        <w:t>) or potassium chloride (</w:t>
      </w:r>
      <w:proofErr w:type="spellStart"/>
      <w:r w:rsidRPr="00966214">
        <w:rPr>
          <w:rFonts w:ascii="Times New Roman" w:eastAsia="Times New Roman" w:hAnsi="Times New Roman" w:cs="Times New Roman"/>
          <w:color w:val="333333"/>
          <w:spacing w:val="-4"/>
          <w:kern w:val="0"/>
          <w:sz w:val="33"/>
          <w:szCs w:val="33"/>
          <w14:ligatures w14:val="none"/>
        </w:rPr>
        <w:t>KCl</w:t>
      </w:r>
      <w:proofErr w:type="spellEnd"/>
      <w:r w:rsidRPr="00966214">
        <w:rPr>
          <w:rFonts w:ascii="Helvetica" w:eastAsia="Times New Roman" w:hAnsi="Helvetica" w:cs="Times New Roman"/>
          <w:color w:val="333333"/>
          <w:spacing w:val="-4"/>
          <w:kern w:val="0"/>
          <w:sz w:val="27"/>
          <w:szCs w:val="27"/>
          <w14:ligatures w14:val="none"/>
        </w:rPr>
        <w:t>).</w:t>
      </w:r>
    </w:p>
    <w:p w14:paraId="6D798F52" w14:textId="77777777" w:rsidR="00966214" w:rsidRPr="00966214" w:rsidRDefault="00966214" w:rsidP="00966214">
      <w:pPr>
        <w:numPr>
          <w:ilvl w:val="0"/>
          <w:numId w:val="7"/>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pH Buffering:</w:t>
      </w:r>
      <w:r w:rsidRPr="00966214">
        <w:rPr>
          <w:rFonts w:ascii="Helvetica" w:eastAsia="Times New Roman" w:hAnsi="Helvetica" w:cs="Times New Roman"/>
          <w:color w:val="333333"/>
          <w:spacing w:val="-4"/>
          <w:kern w:val="0"/>
          <w:sz w:val="27"/>
          <w:szCs w:val="27"/>
          <w14:ligatures w14:val="none"/>
        </w:rPr>
        <w:t> Select electrolytes that help maintain a stable pH, which is crucial for preventing hydrolysis and ensuring consistent deposition.</w:t>
      </w:r>
    </w:p>
    <w:p w14:paraId="6B7C3D5D" w14:textId="77777777" w:rsidR="00966214" w:rsidRPr="00966214" w:rsidRDefault="00966214" w:rsidP="00966214">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966214">
        <w:rPr>
          <w:rFonts w:ascii="Helvetica" w:eastAsia="Times New Roman" w:hAnsi="Helvetica" w:cs="Times New Roman"/>
          <w:b/>
          <w:bCs/>
          <w:color w:val="333333"/>
          <w:spacing w:val="-4"/>
          <w:kern w:val="0"/>
          <w:sz w:val="34"/>
          <w:szCs w:val="34"/>
          <w14:ligatures w14:val="none"/>
        </w:rPr>
        <w:t>4. Control pH and Stability</w:t>
      </w:r>
    </w:p>
    <w:p w14:paraId="184B0D4D" w14:textId="77777777" w:rsidR="00966214" w:rsidRPr="00966214" w:rsidRDefault="00966214" w:rsidP="00966214">
      <w:pPr>
        <w:numPr>
          <w:ilvl w:val="0"/>
          <w:numId w:val="8"/>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pH Range:</w:t>
      </w:r>
      <w:r w:rsidRPr="00966214">
        <w:rPr>
          <w:rFonts w:ascii="Helvetica" w:eastAsia="Times New Roman" w:hAnsi="Helvetica" w:cs="Times New Roman"/>
          <w:color w:val="333333"/>
          <w:spacing w:val="-4"/>
          <w:kern w:val="0"/>
          <w:sz w:val="27"/>
          <w:szCs w:val="27"/>
          <w14:ligatures w14:val="none"/>
        </w:rPr>
        <w:t> Determine the optimal pH range for the deposition process. This is often dictated by the stability of the metal ions in solution and the desired deposition kinetics.</w:t>
      </w:r>
    </w:p>
    <w:p w14:paraId="124A07D6" w14:textId="77777777" w:rsidR="00966214" w:rsidRPr="00966214" w:rsidRDefault="00966214" w:rsidP="00966214">
      <w:pPr>
        <w:numPr>
          <w:ilvl w:val="0"/>
          <w:numId w:val="8"/>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Acid or Base Additives:</w:t>
      </w:r>
      <w:r w:rsidRPr="00966214">
        <w:rPr>
          <w:rFonts w:ascii="Helvetica" w:eastAsia="Times New Roman" w:hAnsi="Helvetica" w:cs="Times New Roman"/>
          <w:color w:val="333333"/>
          <w:spacing w:val="-4"/>
          <w:kern w:val="0"/>
          <w:sz w:val="27"/>
          <w:szCs w:val="27"/>
          <w14:ligatures w14:val="none"/>
        </w:rPr>
        <w:t> Use acids (e.g., sulfuric acid, hydrochloric acid) or bases (e.g., ammonia) to adjust and maintain the pH within the desired range.</w:t>
      </w:r>
    </w:p>
    <w:p w14:paraId="3D1B4D72" w14:textId="77777777" w:rsidR="00966214" w:rsidRPr="00966214" w:rsidRDefault="00966214" w:rsidP="00966214">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966214">
        <w:rPr>
          <w:rFonts w:ascii="Helvetica" w:eastAsia="Times New Roman" w:hAnsi="Helvetica" w:cs="Times New Roman"/>
          <w:b/>
          <w:bCs/>
          <w:color w:val="333333"/>
          <w:spacing w:val="-4"/>
          <w:kern w:val="0"/>
          <w:sz w:val="34"/>
          <w:szCs w:val="34"/>
          <w14:ligatures w14:val="none"/>
        </w:rPr>
        <w:t>5. Incorporate Complexing Agents</w:t>
      </w:r>
    </w:p>
    <w:p w14:paraId="5B76EACD" w14:textId="77777777" w:rsidR="00966214" w:rsidRPr="00966214" w:rsidRDefault="00966214" w:rsidP="00966214">
      <w:pPr>
        <w:numPr>
          <w:ilvl w:val="0"/>
          <w:numId w:val="9"/>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Complex Formation:</w:t>
      </w:r>
      <w:r w:rsidRPr="00966214">
        <w:rPr>
          <w:rFonts w:ascii="Helvetica" w:eastAsia="Times New Roman" w:hAnsi="Helvetica" w:cs="Times New Roman"/>
          <w:color w:val="333333"/>
          <w:spacing w:val="-4"/>
          <w:kern w:val="0"/>
          <w:sz w:val="27"/>
          <w:szCs w:val="27"/>
          <w14:ligatures w14:val="none"/>
        </w:rPr>
        <w:t> Use complexing agents to control the free metal ion concentration, which can help in achieving uniform deposition and controlling the deposition rate.</w:t>
      </w:r>
    </w:p>
    <w:p w14:paraId="7C1A92E2" w14:textId="77777777" w:rsidR="00966214" w:rsidRPr="00966214" w:rsidRDefault="00966214" w:rsidP="00966214">
      <w:pPr>
        <w:numPr>
          <w:ilvl w:val="0"/>
          <w:numId w:val="9"/>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Common Complexing Agents:</w:t>
      </w:r>
      <w:r w:rsidRPr="00966214">
        <w:rPr>
          <w:rFonts w:ascii="Helvetica" w:eastAsia="Times New Roman" w:hAnsi="Helvetica" w:cs="Times New Roman"/>
          <w:color w:val="333333"/>
          <w:spacing w:val="-4"/>
          <w:kern w:val="0"/>
          <w:sz w:val="27"/>
          <w:szCs w:val="27"/>
          <w14:ligatures w14:val="none"/>
        </w:rPr>
        <w:t xml:space="preserve"> Citric acid, EDTA, and ammonia are examples of </w:t>
      </w:r>
      <w:proofErr w:type="gramStart"/>
      <w:r w:rsidRPr="00966214">
        <w:rPr>
          <w:rFonts w:ascii="Helvetica" w:eastAsia="Times New Roman" w:hAnsi="Helvetica" w:cs="Times New Roman"/>
          <w:color w:val="333333"/>
          <w:spacing w:val="-4"/>
          <w:kern w:val="0"/>
          <w:sz w:val="27"/>
          <w:szCs w:val="27"/>
          <w14:ligatures w14:val="none"/>
        </w:rPr>
        <w:t>complexing</w:t>
      </w:r>
      <w:proofErr w:type="gramEnd"/>
      <w:r w:rsidRPr="00966214">
        <w:rPr>
          <w:rFonts w:ascii="Helvetica" w:eastAsia="Times New Roman" w:hAnsi="Helvetica" w:cs="Times New Roman"/>
          <w:color w:val="333333"/>
          <w:spacing w:val="-4"/>
          <w:kern w:val="0"/>
          <w:sz w:val="27"/>
          <w:szCs w:val="27"/>
          <w14:ligatures w14:val="none"/>
        </w:rPr>
        <w:t xml:space="preserve"> agents that can be used to stabilize metal ions in solution.</w:t>
      </w:r>
    </w:p>
    <w:p w14:paraId="2281F532" w14:textId="77777777" w:rsidR="00966214" w:rsidRPr="00966214" w:rsidRDefault="00966214" w:rsidP="00966214">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966214">
        <w:rPr>
          <w:rFonts w:ascii="Helvetica" w:eastAsia="Times New Roman" w:hAnsi="Helvetica" w:cs="Times New Roman"/>
          <w:b/>
          <w:bCs/>
          <w:color w:val="333333"/>
          <w:spacing w:val="-4"/>
          <w:kern w:val="0"/>
          <w:sz w:val="34"/>
          <w:szCs w:val="34"/>
          <w14:ligatures w14:val="none"/>
        </w:rPr>
        <w:lastRenderedPageBreak/>
        <w:t>6. Consider Additives for Deposit Quality</w:t>
      </w:r>
    </w:p>
    <w:p w14:paraId="6EA833D6" w14:textId="77777777" w:rsidR="00966214" w:rsidRPr="00966214" w:rsidRDefault="00966214" w:rsidP="00966214">
      <w:pPr>
        <w:numPr>
          <w:ilvl w:val="0"/>
          <w:numId w:val="10"/>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Leveling Agents:</w:t>
      </w:r>
      <w:r w:rsidRPr="00966214">
        <w:rPr>
          <w:rFonts w:ascii="Helvetica" w:eastAsia="Times New Roman" w:hAnsi="Helvetica" w:cs="Times New Roman"/>
          <w:color w:val="333333"/>
          <w:spacing w:val="-4"/>
          <w:kern w:val="0"/>
          <w:sz w:val="27"/>
          <w:szCs w:val="27"/>
          <w14:ligatures w14:val="none"/>
        </w:rPr>
        <w:t> Additives that improve the smoothness and uniformity of the deposit.</w:t>
      </w:r>
    </w:p>
    <w:p w14:paraId="45D98D2E" w14:textId="77777777" w:rsidR="00966214" w:rsidRPr="00966214" w:rsidRDefault="00966214" w:rsidP="00966214">
      <w:pPr>
        <w:numPr>
          <w:ilvl w:val="0"/>
          <w:numId w:val="10"/>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Brighteners:</w:t>
      </w:r>
      <w:r w:rsidRPr="00966214">
        <w:rPr>
          <w:rFonts w:ascii="Helvetica" w:eastAsia="Times New Roman" w:hAnsi="Helvetica" w:cs="Times New Roman"/>
          <w:color w:val="333333"/>
          <w:spacing w:val="-4"/>
          <w:kern w:val="0"/>
          <w:sz w:val="27"/>
          <w:szCs w:val="27"/>
          <w14:ligatures w14:val="none"/>
        </w:rPr>
        <w:t> Compounds that enhance the brightness and luster of the deposit.</w:t>
      </w:r>
    </w:p>
    <w:p w14:paraId="460A020A" w14:textId="77777777" w:rsidR="00966214" w:rsidRPr="00966214" w:rsidRDefault="00966214" w:rsidP="00966214">
      <w:pPr>
        <w:numPr>
          <w:ilvl w:val="0"/>
          <w:numId w:val="10"/>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Grain Refiners:</w:t>
      </w:r>
      <w:r w:rsidRPr="00966214">
        <w:rPr>
          <w:rFonts w:ascii="Helvetica" w:eastAsia="Times New Roman" w:hAnsi="Helvetica" w:cs="Times New Roman"/>
          <w:color w:val="333333"/>
          <w:spacing w:val="-4"/>
          <w:kern w:val="0"/>
          <w:sz w:val="27"/>
          <w:szCs w:val="27"/>
          <w14:ligatures w14:val="none"/>
        </w:rPr>
        <w:t> Additives that control the grain size and structure of the deposit.</w:t>
      </w:r>
    </w:p>
    <w:p w14:paraId="08FD1BCB" w14:textId="77777777" w:rsidR="00966214" w:rsidRPr="00966214" w:rsidRDefault="00966214" w:rsidP="00966214">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966214">
        <w:rPr>
          <w:rFonts w:ascii="Helvetica" w:eastAsia="Times New Roman" w:hAnsi="Helvetica" w:cs="Times New Roman"/>
          <w:b/>
          <w:bCs/>
          <w:color w:val="333333"/>
          <w:spacing w:val="-4"/>
          <w:kern w:val="0"/>
          <w:sz w:val="34"/>
          <w:szCs w:val="34"/>
          <w14:ligatures w14:val="none"/>
        </w:rPr>
        <w:t>7. Evaluate Environmental and Safety Concerns</w:t>
      </w:r>
    </w:p>
    <w:p w14:paraId="711FEC45" w14:textId="77777777" w:rsidR="00966214" w:rsidRPr="00966214" w:rsidRDefault="00966214" w:rsidP="00966214">
      <w:pPr>
        <w:numPr>
          <w:ilvl w:val="0"/>
          <w:numId w:val="11"/>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Toxicity:</w:t>
      </w:r>
      <w:r w:rsidRPr="00966214">
        <w:rPr>
          <w:rFonts w:ascii="Helvetica" w:eastAsia="Times New Roman" w:hAnsi="Helvetica" w:cs="Times New Roman"/>
          <w:color w:val="333333"/>
          <w:spacing w:val="-4"/>
          <w:kern w:val="0"/>
          <w:sz w:val="27"/>
          <w:szCs w:val="27"/>
          <w14:ligatures w14:val="none"/>
        </w:rPr>
        <w:t xml:space="preserve"> Consider the environmental impact and toxicity of the electrolyte components. </w:t>
      </w:r>
      <w:proofErr w:type="spellStart"/>
      <w:r w:rsidRPr="00966214">
        <w:rPr>
          <w:rFonts w:ascii="Helvetica" w:eastAsia="Times New Roman" w:hAnsi="Helvetica" w:cs="Times New Roman"/>
          <w:color w:val="333333"/>
          <w:spacing w:val="-4"/>
          <w:kern w:val="0"/>
          <w:sz w:val="27"/>
          <w:szCs w:val="27"/>
          <w14:ligatures w14:val="none"/>
        </w:rPr>
        <w:t>Opt</w:t>
      </w:r>
      <w:proofErr w:type="spellEnd"/>
      <w:r w:rsidRPr="00966214">
        <w:rPr>
          <w:rFonts w:ascii="Helvetica" w:eastAsia="Times New Roman" w:hAnsi="Helvetica" w:cs="Times New Roman"/>
          <w:color w:val="333333"/>
          <w:spacing w:val="-4"/>
          <w:kern w:val="0"/>
          <w:sz w:val="27"/>
          <w:szCs w:val="27"/>
          <w14:ligatures w14:val="none"/>
        </w:rPr>
        <w:t xml:space="preserve"> for less hazardous materials when possible.</w:t>
      </w:r>
    </w:p>
    <w:p w14:paraId="70B815BD" w14:textId="77777777" w:rsidR="00966214" w:rsidRPr="00966214" w:rsidRDefault="00966214" w:rsidP="00966214">
      <w:pPr>
        <w:numPr>
          <w:ilvl w:val="0"/>
          <w:numId w:val="11"/>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Disposal and Handling:</w:t>
      </w:r>
      <w:r w:rsidRPr="00966214">
        <w:rPr>
          <w:rFonts w:ascii="Helvetica" w:eastAsia="Times New Roman" w:hAnsi="Helvetica" w:cs="Times New Roman"/>
          <w:color w:val="333333"/>
          <w:spacing w:val="-4"/>
          <w:kern w:val="0"/>
          <w:sz w:val="27"/>
          <w:szCs w:val="27"/>
          <w14:ligatures w14:val="none"/>
        </w:rPr>
        <w:t> Ensure that the electrolyte system can be safely handled and disposed of according to regulations.</w:t>
      </w:r>
    </w:p>
    <w:p w14:paraId="6126EB78" w14:textId="77777777" w:rsidR="00966214" w:rsidRPr="00966214" w:rsidRDefault="00966214" w:rsidP="00966214">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966214">
        <w:rPr>
          <w:rFonts w:ascii="Helvetica" w:eastAsia="Times New Roman" w:hAnsi="Helvetica" w:cs="Times New Roman"/>
          <w:b/>
          <w:bCs/>
          <w:color w:val="333333"/>
          <w:spacing w:val="-4"/>
          <w:kern w:val="0"/>
          <w:sz w:val="34"/>
          <w:szCs w:val="34"/>
          <w14:ligatures w14:val="none"/>
        </w:rPr>
        <w:t>8. </w:t>
      </w:r>
      <w:proofErr w:type="gramStart"/>
      <w:r w:rsidRPr="00966214">
        <w:rPr>
          <w:rFonts w:ascii="Helvetica" w:eastAsia="Times New Roman" w:hAnsi="Helvetica" w:cs="Times New Roman"/>
          <w:b/>
          <w:bCs/>
          <w:color w:val="333333"/>
          <w:spacing w:val="-4"/>
          <w:kern w:val="0"/>
          <w:sz w:val="34"/>
          <w:szCs w:val="34"/>
          <w14:ligatures w14:val="none"/>
        </w:rPr>
        <w:t>Optimize for</w:t>
      </w:r>
      <w:proofErr w:type="gramEnd"/>
      <w:r w:rsidRPr="00966214">
        <w:rPr>
          <w:rFonts w:ascii="Helvetica" w:eastAsia="Times New Roman" w:hAnsi="Helvetica" w:cs="Times New Roman"/>
          <w:b/>
          <w:bCs/>
          <w:color w:val="333333"/>
          <w:spacing w:val="-4"/>
          <w:kern w:val="0"/>
          <w:sz w:val="34"/>
          <w:szCs w:val="34"/>
          <w14:ligatures w14:val="none"/>
        </w:rPr>
        <w:t xml:space="preserve"> Process Conditions</w:t>
      </w:r>
    </w:p>
    <w:p w14:paraId="2D244585" w14:textId="77777777" w:rsidR="00966214" w:rsidRPr="00966214" w:rsidRDefault="00966214" w:rsidP="00966214">
      <w:pPr>
        <w:numPr>
          <w:ilvl w:val="0"/>
          <w:numId w:val="12"/>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Temperature and Agitation:</w:t>
      </w:r>
      <w:r w:rsidRPr="00966214">
        <w:rPr>
          <w:rFonts w:ascii="Helvetica" w:eastAsia="Times New Roman" w:hAnsi="Helvetica" w:cs="Times New Roman"/>
          <w:color w:val="333333"/>
          <w:spacing w:val="-4"/>
          <w:kern w:val="0"/>
          <w:sz w:val="27"/>
          <w:szCs w:val="27"/>
          <w14:ligatures w14:val="none"/>
        </w:rPr>
        <w:t> Ensure that the electrolyte system is compatible with the intended operating temperature and agitation conditions.</w:t>
      </w:r>
    </w:p>
    <w:p w14:paraId="638BBA82" w14:textId="77777777" w:rsidR="00966214" w:rsidRPr="00966214" w:rsidRDefault="00966214" w:rsidP="00966214">
      <w:pPr>
        <w:numPr>
          <w:ilvl w:val="0"/>
          <w:numId w:val="12"/>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Compatibility with Equipment:</w:t>
      </w:r>
      <w:r w:rsidRPr="00966214">
        <w:rPr>
          <w:rFonts w:ascii="Helvetica" w:eastAsia="Times New Roman" w:hAnsi="Helvetica" w:cs="Times New Roman"/>
          <w:color w:val="333333"/>
          <w:spacing w:val="-4"/>
          <w:kern w:val="0"/>
          <w:sz w:val="27"/>
          <w:szCs w:val="27"/>
          <w14:ligatures w14:val="none"/>
        </w:rPr>
        <w:t> Verify that the electrolyte does not corrode or damage the deposition equipment.</w:t>
      </w:r>
    </w:p>
    <w:p w14:paraId="027EFA1A" w14:textId="77777777" w:rsidR="00966214" w:rsidRPr="00966214" w:rsidRDefault="00966214" w:rsidP="00966214">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966214">
        <w:rPr>
          <w:rFonts w:ascii="Helvetica" w:eastAsia="Times New Roman" w:hAnsi="Helvetica" w:cs="Times New Roman"/>
          <w:b/>
          <w:bCs/>
          <w:color w:val="333333"/>
          <w:spacing w:val="-4"/>
          <w:kern w:val="0"/>
          <w:sz w:val="34"/>
          <w:szCs w:val="34"/>
          <w14:ligatures w14:val="none"/>
        </w:rPr>
        <w:t>9. Experimental Validation</w:t>
      </w:r>
    </w:p>
    <w:p w14:paraId="5C4D67FF" w14:textId="77777777" w:rsidR="00966214" w:rsidRPr="00966214" w:rsidRDefault="00966214" w:rsidP="00966214">
      <w:pPr>
        <w:numPr>
          <w:ilvl w:val="0"/>
          <w:numId w:val="13"/>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Trial Runs:</w:t>
      </w:r>
      <w:r w:rsidRPr="00966214">
        <w:rPr>
          <w:rFonts w:ascii="Helvetica" w:eastAsia="Times New Roman" w:hAnsi="Helvetica" w:cs="Times New Roman"/>
          <w:color w:val="333333"/>
          <w:spacing w:val="-4"/>
          <w:kern w:val="0"/>
          <w:sz w:val="27"/>
          <w:szCs w:val="27"/>
          <w14:ligatures w14:val="none"/>
        </w:rPr>
        <w:t> Conduct experimental trials to validate the performance of the selected electrolyte system under controlled conditions.</w:t>
      </w:r>
    </w:p>
    <w:p w14:paraId="209B9674" w14:textId="77777777" w:rsidR="00966214" w:rsidRPr="00966214" w:rsidRDefault="00966214" w:rsidP="00966214">
      <w:pPr>
        <w:numPr>
          <w:ilvl w:val="0"/>
          <w:numId w:val="13"/>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Characterization:</w:t>
      </w:r>
      <w:r w:rsidRPr="00966214">
        <w:rPr>
          <w:rFonts w:ascii="Helvetica" w:eastAsia="Times New Roman" w:hAnsi="Helvetica" w:cs="Times New Roman"/>
          <w:color w:val="333333"/>
          <w:spacing w:val="-4"/>
          <w:kern w:val="0"/>
          <w:sz w:val="27"/>
          <w:szCs w:val="27"/>
          <w14:ligatures w14:val="none"/>
        </w:rPr>
        <w:t> Analyze the deposited films to ensure they meet the desired specifications in terms of composition, morphology, and properties.</w:t>
      </w:r>
    </w:p>
    <w:p w14:paraId="0BE7B171" w14:textId="77777777" w:rsidR="00966214" w:rsidRPr="00966214" w:rsidRDefault="00966214" w:rsidP="00966214">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color w:val="333333"/>
          <w:spacing w:val="-4"/>
          <w:kern w:val="0"/>
          <w:sz w:val="27"/>
          <w:szCs w:val="27"/>
          <w14:ligatures w14:val="none"/>
        </w:rPr>
        <w:t>By systematically considering these factors, you can select an electrolyte system that is well-suited for your specific electrodeposition application, ensuring high-quality and consistent results.</w:t>
      </w:r>
    </w:p>
    <w:p w14:paraId="528EF299" w14:textId="77777777" w:rsidR="00966214" w:rsidRPr="00966214" w:rsidRDefault="00966214" w:rsidP="00173EFD">
      <w:pPr>
        <w:spacing w:line="288" w:lineRule="atLeast"/>
        <w:ind w:right="120"/>
        <w:rPr>
          <w:rFonts w:ascii="Helvetica" w:eastAsia="Times New Roman" w:hAnsi="Helvetica" w:cs="Times New Roman"/>
          <w:color w:val="333333"/>
          <w:spacing w:val="-4"/>
          <w:kern w:val="0"/>
          <w:sz w:val="26"/>
          <w:szCs w:val="26"/>
          <w14:ligatures w14:val="none"/>
        </w:rPr>
      </w:pPr>
    </w:p>
    <w:p w14:paraId="50FDBA69" w14:textId="790B5866" w:rsidR="00966214" w:rsidRPr="00173EFD" w:rsidRDefault="00173EFD" w:rsidP="00966214">
      <w:pPr>
        <w:spacing w:line="360" w:lineRule="atLeast"/>
        <w:rPr>
          <w:rFonts w:ascii="Helvetica" w:eastAsia="Times New Roman" w:hAnsi="Helvetica" w:cs="Times New Roman"/>
          <w:color w:val="7030A0"/>
          <w:spacing w:val="-4"/>
          <w:kern w:val="0"/>
          <w:sz w:val="27"/>
          <w:szCs w:val="27"/>
          <w14:ligatures w14:val="none"/>
        </w:rPr>
      </w:pPr>
      <w:r w:rsidRPr="00173EFD">
        <w:rPr>
          <w:rFonts w:ascii="Helvetica" w:eastAsia="Times New Roman" w:hAnsi="Helvetica" w:cs="Times New Roman"/>
          <w:color w:val="7030A0"/>
          <w:spacing w:val="-4"/>
          <w:kern w:val="0"/>
          <w:sz w:val="27"/>
          <w:szCs w:val="27"/>
          <w14:ligatures w14:val="none"/>
        </w:rPr>
        <w:t xml:space="preserve">Q3: </w:t>
      </w:r>
      <w:r w:rsidR="00966214" w:rsidRPr="00173EFD">
        <w:rPr>
          <w:rFonts w:ascii="Helvetica" w:eastAsia="Times New Roman" w:hAnsi="Helvetica" w:cs="Times New Roman"/>
          <w:color w:val="7030A0"/>
          <w:spacing w:val="-4"/>
          <w:kern w:val="0"/>
          <w:sz w:val="27"/>
          <w:szCs w:val="27"/>
          <w14:ligatures w14:val="none"/>
        </w:rPr>
        <w:t>How to decide deposition parameters?</w:t>
      </w:r>
    </w:p>
    <w:p w14:paraId="30E53E63" w14:textId="243EE1DD" w:rsidR="00966214" w:rsidRPr="00966214" w:rsidRDefault="00173EFD" w:rsidP="00966214">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Pr>
          <w:rFonts w:ascii="Helvetica" w:eastAsia="Times New Roman" w:hAnsi="Helvetica" w:cs="Times New Roman"/>
          <w:color w:val="333333"/>
          <w:spacing w:val="-4"/>
          <w:kern w:val="0"/>
          <w:sz w:val="27"/>
          <w:szCs w:val="27"/>
          <w14:ligatures w14:val="none"/>
        </w:rPr>
        <w:lastRenderedPageBreak/>
        <w:t xml:space="preserve">A3: </w:t>
      </w:r>
      <w:r w:rsidR="00966214" w:rsidRPr="00966214">
        <w:rPr>
          <w:rFonts w:ascii="Helvetica" w:eastAsia="Times New Roman" w:hAnsi="Helvetica" w:cs="Times New Roman"/>
          <w:color w:val="333333"/>
          <w:spacing w:val="-4"/>
          <w:kern w:val="0"/>
          <w:sz w:val="27"/>
          <w:szCs w:val="27"/>
          <w14:ligatures w14:val="none"/>
        </w:rPr>
        <w:t>Deciding on the deposition parameters for an electrodeposition process is crucial for achieving the desired characteristics of the deposited film, such as composition, thickness, morphology, and mechanical properties. Below are the key steps and considerations for selecting appropriate deposition parameters:</w:t>
      </w:r>
    </w:p>
    <w:p w14:paraId="6597398C" w14:textId="77777777" w:rsidR="00966214" w:rsidRPr="00966214" w:rsidRDefault="00966214" w:rsidP="00966214">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966214">
        <w:rPr>
          <w:rFonts w:ascii="Helvetica" w:eastAsia="Times New Roman" w:hAnsi="Helvetica" w:cs="Times New Roman"/>
          <w:b/>
          <w:bCs/>
          <w:color w:val="333333"/>
          <w:spacing w:val="-4"/>
          <w:kern w:val="0"/>
          <w:sz w:val="34"/>
          <w:szCs w:val="34"/>
          <w14:ligatures w14:val="none"/>
        </w:rPr>
        <w:t>1. Define the Objectives</w:t>
      </w:r>
    </w:p>
    <w:p w14:paraId="7587AB0A" w14:textId="77777777" w:rsidR="00966214" w:rsidRPr="00966214" w:rsidRDefault="00966214" w:rsidP="00966214">
      <w:pPr>
        <w:numPr>
          <w:ilvl w:val="0"/>
          <w:numId w:val="15"/>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Desired Properties:</w:t>
      </w:r>
      <w:r w:rsidRPr="00966214">
        <w:rPr>
          <w:rFonts w:ascii="Helvetica" w:eastAsia="Times New Roman" w:hAnsi="Helvetica" w:cs="Times New Roman"/>
          <w:color w:val="333333"/>
          <w:spacing w:val="-4"/>
          <w:kern w:val="0"/>
          <w:sz w:val="27"/>
          <w:szCs w:val="27"/>
          <w14:ligatures w14:val="none"/>
        </w:rPr>
        <w:t> Clearly define the desired properties of the deposit, such as composition, thickness, grain size, and surface finish.</w:t>
      </w:r>
    </w:p>
    <w:p w14:paraId="70B99026" w14:textId="77777777" w:rsidR="00966214" w:rsidRPr="00966214" w:rsidRDefault="00966214" w:rsidP="00966214">
      <w:pPr>
        <w:numPr>
          <w:ilvl w:val="0"/>
          <w:numId w:val="15"/>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Application Requirements:</w:t>
      </w:r>
      <w:r w:rsidRPr="00966214">
        <w:rPr>
          <w:rFonts w:ascii="Helvetica" w:eastAsia="Times New Roman" w:hAnsi="Helvetica" w:cs="Times New Roman"/>
          <w:color w:val="333333"/>
          <w:spacing w:val="-4"/>
          <w:kern w:val="0"/>
          <w:sz w:val="27"/>
          <w:szCs w:val="27"/>
          <w14:ligatures w14:val="none"/>
        </w:rPr>
        <w:t> Consider the specific application requirements, such as corrosion resistance, electrical conductivity, or magnetic properties.</w:t>
      </w:r>
    </w:p>
    <w:p w14:paraId="19DBE2D7" w14:textId="77777777" w:rsidR="00966214" w:rsidRPr="00966214" w:rsidRDefault="00966214" w:rsidP="00966214">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966214">
        <w:rPr>
          <w:rFonts w:ascii="Helvetica" w:eastAsia="Times New Roman" w:hAnsi="Helvetica" w:cs="Times New Roman"/>
          <w:b/>
          <w:bCs/>
          <w:color w:val="333333"/>
          <w:spacing w:val="-4"/>
          <w:kern w:val="0"/>
          <w:sz w:val="34"/>
          <w:szCs w:val="34"/>
          <w14:ligatures w14:val="none"/>
        </w:rPr>
        <w:t>2. Select the Deposition Method</w:t>
      </w:r>
    </w:p>
    <w:p w14:paraId="239A0E46" w14:textId="77777777" w:rsidR="00966214" w:rsidRPr="00966214" w:rsidRDefault="00966214" w:rsidP="00966214">
      <w:pPr>
        <w:numPr>
          <w:ilvl w:val="0"/>
          <w:numId w:val="16"/>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proofErr w:type="spellStart"/>
      <w:r w:rsidRPr="00966214">
        <w:rPr>
          <w:rFonts w:ascii="Helvetica" w:eastAsia="Times New Roman" w:hAnsi="Helvetica" w:cs="Times New Roman"/>
          <w:b/>
          <w:bCs/>
          <w:color w:val="333333"/>
          <w:spacing w:val="-4"/>
          <w:kern w:val="0"/>
          <w:sz w:val="27"/>
          <w:szCs w:val="27"/>
          <w14:ligatures w14:val="none"/>
        </w:rPr>
        <w:t>Potentiostatic</w:t>
      </w:r>
      <w:proofErr w:type="spellEnd"/>
      <w:r w:rsidRPr="00966214">
        <w:rPr>
          <w:rFonts w:ascii="Helvetica" w:eastAsia="Times New Roman" w:hAnsi="Helvetica" w:cs="Times New Roman"/>
          <w:b/>
          <w:bCs/>
          <w:color w:val="333333"/>
          <w:spacing w:val="-4"/>
          <w:kern w:val="0"/>
          <w:sz w:val="27"/>
          <w:szCs w:val="27"/>
          <w14:ligatures w14:val="none"/>
        </w:rPr>
        <w:t xml:space="preserve"> vs. Galvanostatic:</w:t>
      </w:r>
      <w:r w:rsidRPr="00966214">
        <w:rPr>
          <w:rFonts w:ascii="Helvetica" w:eastAsia="Times New Roman" w:hAnsi="Helvetica" w:cs="Times New Roman"/>
          <w:color w:val="333333"/>
          <w:spacing w:val="-4"/>
          <w:kern w:val="0"/>
          <w:sz w:val="27"/>
          <w:szCs w:val="27"/>
          <w14:ligatures w14:val="none"/>
        </w:rPr>
        <w:t xml:space="preserve"> Decide whether to use </w:t>
      </w:r>
      <w:proofErr w:type="spellStart"/>
      <w:r w:rsidRPr="00966214">
        <w:rPr>
          <w:rFonts w:ascii="Helvetica" w:eastAsia="Times New Roman" w:hAnsi="Helvetica" w:cs="Times New Roman"/>
          <w:color w:val="333333"/>
          <w:spacing w:val="-4"/>
          <w:kern w:val="0"/>
          <w:sz w:val="27"/>
          <w:szCs w:val="27"/>
          <w14:ligatures w14:val="none"/>
        </w:rPr>
        <w:t>potentiostatic</w:t>
      </w:r>
      <w:proofErr w:type="spellEnd"/>
      <w:r w:rsidRPr="00966214">
        <w:rPr>
          <w:rFonts w:ascii="Helvetica" w:eastAsia="Times New Roman" w:hAnsi="Helvetica" w:cs="Times New Roman"/>
          <w:color w:val="333333"/>
          <w:spacing w:val="-4"/>
          <w:kern w:val="0"/>
          <w:sz w:val="27"/>
          <w:szCs w:val="27"/>
          <w14:ligatures w14:val="none"/>
        </w:rPr>
        <w:t xml:space="preserve"> (constant potential) or galvanostatic (constant current) deposition. </w:t>
      </w:r>
      <w:proofErr w:type="spellStart"/>
      <w:r w:rsidRPr="00966214">
        <w:rPr>
          <w:rFonts w:ascii="Helvetica" w:eastAsia="Times New Roman" w:hAnsi="Helvetica" w:cs="Times New Roman"/>
          <w:color w:val="333333"/>
          <w:spacing w:val="-4"/>
          <w:kern w:val="0"/>
          <w:sz w:val="27"/>
          <w:szCs w:val="27"/>
          <w14:ligatures w14:val="none"/>
        </w:rPr>
        <w:t>Potentiostatic</w:t>
      </w:r>
      <w:proofErr w:type="spellEnd"/>
      <w:r w:rsidRPr="00966214">
        <w:rPr>
          <w:rFonts w:ascii="Helvetica" w:eastAsia="Times New Roman" w:hAnsi="Helvetica" w:cs="Times New Roman"/>
          <w:color w:val="333333"/>
          <w:spacing w:val="-4"/>
          <w:kern w:val="0"/>
          <w:sz w:val="27"/>
          <w:szCs w:val="27"/>
          <w14:ligatures w14:val="none"/>
        </w:rPr>
        <w:t xml:space="preserve"> control allows for precise control over </w:t>
      </w:r>
      <w:proofErr w:type="gramStart"/>
      <w:r w:rsidRPr="00966214">
        <w:rPr>
          <w:rFonts w:ascii="Helvetica" w:eastAsia="Times New Roman" w:hAnsi="Helvetica" w:cs="Times New Roman"/>
          <w:color w:val="333333"/>
          <w:spacing w:val="-4"/>
          <w:kern w:val="0"/>
          <w:sz w:val="27"/>
          <w:szCs w:val="27"/>
          <w14:ligatures w14:val="none"/>
        </w:rPr>
        <w:t>the electrochemical</w:t>
      </w:r>
      <w:proofErr w:type="gramEnd"/>
      <w:r w:rsidRPr="00966214">
        <w:rPr>
          <w:rFonts w:ascii="Helvetica" w:eastAsia="Times New Roman" w:hAnsi="Helvetica" w:cs="Times New Roman"/>
          <w:color w:val="333333"/>
          <w:spacing w:val="-4"/>
          <w:kern w:val="0"/>
          <w:sz w:val="27"/>
          <w:szCs w:val="27"/>
          <w14:ligatures w14:val="none"/>
        </w:rPr>
        <w:t xml:space="preserve"> potential, while galvanostatic control maintains a constant current density.</w:t>
      </w:r>
    </w:p>
    <w:p w14:paraId="682267CC" w14:textId="77777777" w:rsidR="00966214" w:rsidRPr="00966214" w:rsidRDefault="00966214" w:rsidP="00966214">
      <w:pPr>
        <w:numPr>
          <w:ilvl w:val="0"/>
          <w:numId w:val="16"/>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Pulse Plating:</w:t>
      </w:r>
      <w:r w:rsidRPr="00966214">
        <w:rPr>
          <w:rFonts w:ascii="Helvetica" w:eastAsia="Times New Roman" w:hAnsi="Helvetica" w:cs="Times New Roman"/>
          <w:color w:val="333333"/>
          <w:spacing w:val="-4"/>
          <w:kern w:val="0"/>
          <w:sz w:val="27"/>
          <w:szCs w:val="27"/>
          <w14:ligatures w14:val="none"/>
        </w:rPr>
        <w:t> Consider pulse plating or pulse reverse plating if fine control over deposit characteristics is needed, as these methods can influence grain size and composition.</w:t>
      </w:r>
    </w:p>
    <w:p w14:paraId="0AF4EB2F" w14:textId="77777777" w:rsidR="00966214" w:rsidRPr="00966214" w:rsidRDefault="00966214" w:rsidP="00966214">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966214">
        <w:rPr>
          <w:rFonts w:ascii="Helvetica" w:eastAsia="Times New Roman" w:hAnsi="Helvetica" w:cs="Times New Roman"/>
          <w:b/>
          <w:bCs/>
          <w:color w:val="333333"/>
          <w:spacing w:val="-4"/>
          <w:kern w:val="0"/>
          <w:sz w:val="34"/>
          <w:szCs w:val="34"/>
          <w14:ligatures w14:val="none"/>
        </w:rPr>
        <w:t>3. Determine Current Density</w:t>
      </w:r>
    </w:p>
    <w:p w14:paraId="70EF1707" w14:textId="77777777" w:rsidR="00966214" w:rsidRPr="00966214" w:rsidRDefault="00966214" w:rsidP="00966214">
      <w:pPr>
        <w:numPr>
          <w:ilvl w:val="0"/>
          <w:numId w:val="17"/>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Influence on Composition:</w:t>
      </w:r>
      <w:r w:rsidRPr="00966214">
        <w:rPr>
          <w:rFonts w:ascii="Helvetica" w:eastAsia="Times New Roman" w:hAnsi="Helvetica" w:cs="Times New Roman"/>
          <w:color w:val="333333"/>
          <w:spacing w:val="-4"/>
          <w:kern w:val="0"/>
          <w:sz w:val="27"/>
          <w:szCs w:val="27"/>
          <w14:ligatures w14:val="none"/>
        </w:rPr>
        <w:t> Current density affects the deposition rate and composition, especially in alloy systems. Higher current densities can lead to increased deposition rates but may also cause rougher surfaces or non-uniform compositions.</w:t>
      </w:r>
    </w:p>
    <w:p w14:paraId="1F536726" w14:textId="77777777" w:rsidR="00966214" w:rsidRPr="00966214" w:rsidRDefault="00966214" w:rsidP="00966214">
      <w:pPr>
        <w:numPr>
          <w:ilvl w:val="0"/>
          <w:numId w:val="17"/>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Typical Range:</w:t>
      </w:r>
      <w:r w:rsidRPr="00966214">
        <w:rPr>
          <w:rFonts w:ascii="Helvetica" w:eastAsia="Times New Roman" w:hAnsi="Helvetica" w:cs="Times New Roman"/>
          <w:color w:val="333333"/>
          <w:spacing w:val="-4"/>
          <w:kern w:val="0"/>
          <w:sz w:val="27"/>
          <w:szCs w:val="27"/>
          <w14:ligatures w14:val="none"/>
        </w:rPr>
        <w:t> For many metal depositions, current densities range from 1 to 10 mA/cm², but this can vary based on the specific system and desired outcomes.</w:t>
      </w:r>
    </w:p>
    <w:p w14:paraId="5DA8DD2B" w14:textId="77777777" w:rsidR="00966214" w:rsidRPr="00966214" w:rsidRDefault="00966214" w:rsidP="00966214">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966214">
        <w:rPr>
          <w:rFonts w:ascii="Helvetica" w:eastAsia="Times New Roman" w:hAnsi="Helvetica" w:cs="Times New Roman"/>
          <w:b/>
          <w:bCs/>
          <w:color w:val="333333"/>
          <w:spacing w:val="-4"/>
          <w:kern w:val="0"/>
          <w:sz w:val="34"/>
          <w:szCs w:val="34"/>
          <w14:ligatures w14:val="none"/>
        </w:rPr>
        <w:t>4. Set the Deposition Time</w:t>
      </w:r>
    </w:p>
    <w:p w14:paraId="32399596" w14:textId="77777777" w:rsidR="00966214" w:rsidRPr="00966214" w:rsidRDefault="00966214" w:rsidP="00966214">
      <w:pPr>
        <w:numPr>
          <w:ilvl w:val="0"/>
          <w:numId w:val="18"/>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Thickness Control:</w:t>
      </w:r>
      <w:r w:rsidRPr="00966214">
        <w:rPr>
          <w:rFonts w:ascii="Helvetica" w:eastAsia="Times New Roman" w:hAnsi="Helvetica" w:cs="Times New Roman"/>
          <w:color w:val="333333"/>
          <w:spacing w:val="-4"/>
          <w:kern w:val="0"/>
          <w:sz w:val="27"/>
          <w:szCs w:val="27"/>
          <w14:ligatures w14:val="none"/>
        </w:rPr>
        <w:t> Deposition time directly influences the thickness of the deposited layer. Longer times result in thicker films.</w:t>
      </w:r>
    </w:p>
    <w:p w14:paraId="662C6299" w14:textId="77777777" w:rsidR="00966214" w:rsidRPr="00966214" w:rsidRDefault="00966214" w:rsidP="00966214">
      <w:pPr>
        <w:numPr>
          <w:ilvl w:val="0"/>
          <w:numId w:val="18"/>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lastRenderedPageBreak/>
        <w:t>Uniformity Considerations:</w:t>
      </w:r>
      <w:r w:rsidRPr="00966214">
        <w:rPr>
          <w:rFonts w:ascii="Helvetica" w:eastAsia="Times New Roman" w:hAnsi="Helvetica" w:cs="Times New Roman"/>
          <w:color w:val="333333"/>
          <w:spacing w:val="-4"/>
          <w:kern w:val="0"/>
          <w:sz w:val="27"/>
          <w:szCs w:val="27"/>
          <w14:ligatures w14:val="none"/>
        </w:rPr>
        <w:t> Ensure that the deposition time is sufficient to achieve uniform coverage without causing stress or defects in the film.</w:t>
      </w:r>
    </w:p>
    <w:p w14:paraId="4FCF6FE2" w14:textId="77777777" w:rsidR="00966214" w:rsidRPr="00966214" w:rsidRDefault="00966214" w:rsidP="00966214">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966214">
        <w:rPr>
          <w:rFonts w:ascii="Helvetica" w:eastAsia="Times New Roman" w:hAnsi="Helvetica" w:cs="Times New Roman"/>
          <w:b/>
          <w:bCs/>
          <w:color w:val="333333"/>
          <w:spacing w:val="-4"/>
          <w:kern w:val="0"/>
          <w:sz w:val="34"/>
          <w:szCs w:val="34"/>
          <w14:ligatures w14:val="none"/>
        </w:rPr>
        <w:t>5. Control the Temperature</w:t>
      </w:r>
    </w:p>
    <w:p w14:paraId="640404F2" w14:textId="77777777" w:rsidR="00966214" w:rsidRPr="00966214" w:rsidRDefault="00966214" w:rsidP="00966214">
      <w:pPr>
        <w:numPr>
          <w:ilvl w:val="0"/>
          <w:numId w:val="19"/>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Kinetic Effects:</w:t>
      </w:r>
      <w:r w:rsidRPr="00966214">
        <w:rPr>
          <w:rFonts w:ascii="Helvetica" w:eastAsia="Times New Roman" w:hAnsi="Helvetica" w:cs="Times New Roman"/>
          <w:color w:val="333333"/>
          <w:spacing w:val="-4"/>
          <w:kern w:val="0"/>
          <w:sz w:val="27"/>
          <w:szCs w:val="27"/>
          <w14:ligatures w14:val="none"/>
        </w:rPr>
        <w:t> Temperature affects the kinetics of the deposition process, influencing ion mobility and reaction rates.</w:t>
      </w:r>
    </w:p>
    <w:p w14:paraId="093E9B93" w14:textId="77777777" w:rsidR="00966214" w:rsidRPr="00966214" w:rsidRDefault="00966214" w:rsidP="00966214">
      <w:pPr>
        <w:numPr>
          <w:ilvl w:val="0"/>
          <w:numId w:val="19"/>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Typical Range:</w:t>
      </w:r>
      <w:r w:rsidRPr="00966214">
        <w:rPr>
          <w:rFonts w:ascii="Helvetica" w:eastAsia="Times New Roman" w:hAnsi="Helvetica" w:cs="Times New Roman"/>
          <w:color w:val="333333"/>
          <w:spacing w:val="-4"/>
          <w:kern w:val="0"/>
          <w:sz w:val="27"/>
          <w:szCs w:val="27"/>
          <w14:ligatures w14:val="none"/>
        </w:rPr>
        <w:t> Many electrodeposition processes are conducted at room temperature (20-25°C), but elevated temperatures (up to 50°C or higher) can enhance deposition quality and uniformity.</w:t>
      </w:r>
    </w:p>
    <w:p w14:paraId="41E2F9D8" w14:textId="77777777" w:rsidR="00966214" w:rsidRPr="00966214" w:rsidRDefault="00966214" w:rsidP="00966214">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966214">
        <w:rPr>
          <w:rFonts w:ascii="Helvetica" w:eastAsia="Times New Roman" w:hAnsi="Helvetica" w:cs="Times New Roman"/>
          <w:b/>
          <w:bCs/>
          <w:color w:val="333333"/>
          <w:spacing w:val="-4"/>
          <w:kern w:val="0"/>
          <w:sz w:val="34"/>
          <w:szCs w:val="34"/>
          <w14:ligatures w14:val="none"/>
        </w:rPr>
        <w:t>6. Agitation and Mixing</w:t>
      </w:r>
    </w:p>
    <w:p w14:paraId="3B97AA16" w14:textId="77777777" w:rsidR="00966214" w:rsidRPr="00966214" w:rsidRDefault="00966214" w:rsidP="00966214">
      <w:pPr>
        <w:numPr>
          <w:ilvl w:val="0"/>
          <w:numId w:val="20"/>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Mass Transport:</w:t>
      </w:r>
      <w:r w:rsidRPr="00966214">
        <w:rPr>
          <w:rFonts w:ascii="Helvetica" w:eastAsia="Times New Roman" w:hAnsi="Helvetica" w:cs="Times New Roman"/>
          <w:color w:val="333333"/>
          <w:spacing w:val="-4"/>
          <w:kern w:val="0"/>
          <w:sz w:val="27"/>
          <w:szCs w:val="27"/>
          <w14:ligatures w14:val="none"/>
        </w:rPr>
        <w:t> Agitation helps maintain uniform ion concentration near the electrode surface, reducing concentration gradients and improving deposit uniformity.</w:t>
      </w:r>
    </w:p>
    <w:p w14:paraId="4464E6EF" w14:textId="77777777" w:rsidR="00966214" w:rsidRPr="00966214" w:rsidRDefault="00966214" w:rsidP="00966214">
      <w:pPr>
        <w:numPr>
          <w:ilvl w:val="0"/>
          <w:numId w:val="20"/>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Methods:</w:t>
      </w:r>
      <w:r w:rsidRPr="00966214">
        <w:rPr>
          <w:rFonts w:ascii="Helvetica" w:eastAsia="Times New Roman" w:hAnsi="Helvetica" w:cs="Times New Roman"/>
          <w:color w:val="333333"/>
          <w:spacing w:val="-4"/>
          <w:kern w:val="0"/>
          <w:sz w:val="27"/>
          <w:szCs w:val="27"/>
          <w14:ligatures w14:val="none"/>
        </w:rPr>
        <w:t> Use mechanical stirring, magnetic stirring, or a rotating disk electrode to achieve effective agitation.</w:t>
      </w:r>
    </w:p>
    <w:p w14:paraId="6DFC299A" w14:textId="77777777" w:rsidR="00966214" w:rsidRPr="00966214" w:rsidRDefault="00966214" w:rsidP="00966214">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966214">
        <w:rPr>
          <w:rFonts w:ascii="Helvetica" w:eastAsia="Times New Roman" w:hAnsi="Helvetica" w:cs="Times New Roman"/>
          <w:b/>
          <w:bCs/>
          <w:color w:val="333333"/>
          <w:spacing w:val="-4"/>
          <w:kern w:val="0"/>
          <w:sz w:val="34"/>
          <w:szCs w:val="34"/>
          <w14:ligatures w14:val="none"/>
        </w:rPr>
        <w:t>7. pH and Electrolyte Composition</w:t>
      </w:r>
    </w:p>
    <w:p w14:paraId="7DD4DD6C" w14:textId="77777777" w:rsidR="00966214" w:rsidRPr="00966214" w:rsidRDefault="00966214" w:rsidP="00966214">
      <w:pPr>
        <w:numPr>
          <w:ilvl w:val="0"/>
          <w:numId w:val="21"/>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Stability and Reactivity:</w:t>
      </w:r>
      <w:r w:rsidRPr="00966214">
        <w:rPr>
          <w:rFonts w:ascii="Helvetica" w:eastAsia="Times New Roman" w:hAnsi="Helvetica" w:cs="Times New Roman"/>
          <w:color w:val="333333"/>
          <w:spacing w:val="-4"/>
          <w:kern w:val="0"/>
          <w:sz w:val="27"/>
          <w:szCs w:val="27"/>
          <w14:ligatures w14:val="none"/>
        </w:rPr>
        <w:t> Maintain the pH within a range that ensures metal ion stability and minimizes unwanted side reactions.</w:t>
      </w:r>
    </w:p>
    <w:p w14:paraId="6A3F6866" w14:textId="77777777" w:rsidR="00966214" w:rsidRPr="00966214" w:rsidRDefault="00966214" w:rsidP="00966214">
      <w:pPr>
        <w:numPr>
          <w:ilvl w:val="0"/>
          <w:numId w:val="21"/>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Buffer Systems:</w:t>
      </w:r>
      <w:r w:rsidRPr="00966214">
        <w:rPr>
          <w:rFonts w:ascii="Helvetica" w:eastAsia="Times New Roman" w:hAnsi="Helvetica" w:cs="Times New Roman"/>
          <w:color w:val="333333"/>
          <w:spacing w:val="-4"/>
          <w:kern w:val="0"/>
          <w:sz w:val="27"/>
          <w:szCs w:val="27"/>
          <w14:ligatures w14:val="none"/>
        </w:rPr>
        <w:t> Use buffer systems or adjust the electrolyte composition to maintain a consistent pH throughout the deposition process.</w:t>
      </w:r>
    </w:p>
    <w:p w14:paraId="1D950E1D" w14:textId="77777777" w:rsidR="00966214" w:rsidRPr="00966214" w:rsidRDefault="00966214" w:rsidP="00966214">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966214">
        <w:rPr>
          <w:rFonts w:ascii="Helvetica" w:eastAsia="Times New Roman" w:hAnsi="Helvetica" w:cs="Times New Roman"/>
          <w:b/>
          <w:bCs/>
          <w:color w:val="333333"/>
          <w:spacing w:val="-4"/>
          <w:kern w:val="0"/>
          <w:sz w:val="34"/>
          <w:szCs w:val="34"/>
          <w14:ligatures w14:val="none"/>
        </w:rPr>
        <w:t>8. Substrate Preparation</w:t>
      </w:r>
    </w:p>
    <w:p w14:paraId="7A4B2814" w14:textId="77777777" w:rsidR="00966214" w:rsidRPr="00966214" w:rsidRDefault="00966214" w:rsidP="00966214">
      <w:pPr>
        <w:numPr>
          <w:ilvl w:val="0"/>
          <w:numId w:val="22"/>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Surface Cleanliness:</w:t>
      </w:r>
      <w:r w:rsidRPr="00966214">
        <w:rPr>
          <w:rFonts w:ascii="Helvetica" w:eastAsia="Times New Roman" w:hAnsi="Helvetica" w:cs="Times New Roman"/>
          <w:color w:val="333333"/>
          <w:spacing w:val="-4"/>
          <w:kern w:val="0"/>
          <w:sz w:val="27"/>
          <w:szCs w:val="27"/>
          <w14:ligatures w14:val="none"/>
        </w:rPr>
        <w:t> Ensure the substrate is clean and free of contaminants to promote good adhesion and uniform deposition.</w:t>
      </w:r>
    </w:p>
    <w:p w14:paraId="304D744A" w14:textId="77777777" w:rsidR="00966214" w:rsidRPr="00966214" w:rsidRDefault="00966214" w:rsidP="00966214">
      <w:pPr>
        <w:numPr>
          <w:ilvl w:val="0"/>
          <w:numId w:val="22"/>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Pre-Treatment:</w:t>
      </w:r>
      <w:r w:rsidRPr="00966214">
        <w:rPr>
          <w:rFonts w:ascii="Helvetica" w:eastAsia="Times New Roman" w:hAnsi="Helvetica" w:cs="Times New Roman"/>
          <w:color w:val="333333"/>
          <w:spacing w:val="-4"/>
          <w:kern w:val="0"/>
          <w:sz w:val="27"/>
          <w:szCs w:val="27"/>
          <w14:ligatures w14:val="none"/>
        </w:rPr>
        <w:t> Consider pre-treatments such as etching or activation to enhance surface properties.</w:t>
      </w:r>
    </w:p>
    <w:p w14:paraId="2672F973" w14:textId="77777777" w:rsidR="00966214" w:rsidRPr="00966214" w:rsidRDefault="00966214" w:rsidP="00966214">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966214">
        <w:rPr>
          <w:rFonts w:ascii="Helvetica" w:eastAsia="Times New Roman" w:hAnsi="Helvetica" w:cs="Times New Roman"/>
          <w:b/>
          <w:bCs/>
          <w:color w:val="333333"/>
          <w:spacing w:val="-4"/>
          <w:kern w:val="0"/>
          <w:sz w:val="34"/>
          <w:szCs w:val="34"/>
          <w14:ligatures w14:val="none"/>
        </w:rPr>
        <w:t>9. Post-Deposition Treatments</w:t>
      </w:r>
    </w:p>
    <w:p w14:paraId="23D87DF5" w14:textId="77777777" w:rsidR="00966214" w:rsidRPr="00966214" w:rsidRDefault="00966214" w:rsidP="00966214">
      <w:pPr>
        <w:numPr>
          <w:ilvl w:val="0"/>
          <w:numId w:val="23"/>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Annealing:</w:t>
      </w:r>
      <w:r w:rsidRPr="00966214">
        <w:rPr>
          <w:rFonts w:ascii="Helvetica" w:eastAsia="Times New Roman" w:hAnsi="Helvetica" w:cs="Times New Roman"/>
          <w:color w:val="333333"/>
          <w:spacing w:val="-4"/>
          <w:kern w:val="0"/>
          <w:sz w:val="27"/>
          <w:szCs w:val="27"/>
          <w14:ligatures w14:val="none"/>
        </w:rPr>
        <w:t> Consider post-deposition annealing to relieve stress, improve crystallinity, or achieve desired phase transformations.</w:t>
      </w:r>
    </w:p>
    <w:p w14:paraId="4364D6ED" w14:textId="77777777" w:rsidR="00966214" w:rsidRPr="00966214" w:rsidRDefault="00966214" w:rsidP="00966214">
      <w:pPr>
        <w:numPr>
          <w:ilvl w:val="0"/>
          <w:numId w:val="23"/>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lastRenderedPageBreak/>
        <w:t>Surface Treatments:</w:t>
      </w:r>
      <w:r w:rsidRPr="00966214">
        <w:rPr>
          <w:rFonts w:ascii="Helvetica" w:eastAsia="Times New Roman" w:hAnsi="Helvetica" w:cs="Times New Roman"/>
          <w:color w:val="333333"/>
          <w:spacing w:val="-4"/>
          <w:kern w:val="0"/>
          <w:sz w:val="27"/>
          <w:szCs w:val="27"/>
          <w14:ligatures w14:val="none"/>
        </w:rPr>
        <w:t> Additional surface treatments, such as polishing or coating, may be necessary to meet specific application requirements.</w:t>
      </w:r>
    </w:p>
    <w:p w14:paraId="0E962169" w14:textId="77777777" w:rsidR="00966214" w:rsidRPr="00966214" w:rsidRDefault="00966214" w:rsidP="00966214">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966214">
        <w:rPr>
          <w:rFonts w:ascii="Helvetica" w:eastAsia="Times New Roman" w:hAnsi="Helvetica" w:cs="Times New Roman"/>
          <w:b/>
          <w:bCs/>
          <w:color w:val="333333"/>
          <w:spacing w:val="-4"/>
          <w:kern w:val="0"/>
          <w:sz w:val="34"/>
          <w:szCs w:val="34"/>
          <w14:ligatures w14:val="none"/>
        </w:rPr>
        <w:t>10. Experimental Validation and Optimization</w:t>
      </w:r>
    </w:p>
    <w:p w14:paraId="308C6E6B" w14:textId="77777777" w:rsidR="00966214" w:rsidRPr="00966214" w:rsidRDefault="00966214" w:rsidP="00966214">
      <w:pPr>
        <w:numPr>
          <w:ilvl w:val="0"/>
          <w:numId w:val="24"/>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Trial Runs:</w:t>
      </w:r>
      <w:r w:rsidRPr="00966214">
        <w:rPr>
          <w:rFonts w:ascii="Helvetica" w:eastAsia="Times New Roman" w:hAnsi="Helvetica" w:cs="Times New Roman"/>
          <w:color w:val="333333"/>
          <w:spacing w:val="-4"/>
          <w:kern w:val="0"/>
          <w:sz w:val="27"/>
          <w:szCs w:val="27"/>
          <w14:ligatures w14:val="none"/>
        </w:rPr>
        <w:t xml:space="preserve"> Conduct initial experiments to test the selected parameters and </w:t>
      </w:r>
      <w:proofErr w:type="gramStart"/>
      <w:r w:rsidRPr="00966214">
        <w:rPr>
          <w:rFonts w:ascii="Helvetica" w:eastAsia="Times New Roman" w:hAnsi="Helvetica" w:cs="Times New Roman"/>
          <w:color w:val="333333"/>
          <w:spacing w:val="-4"/>
          <w:kern w:val="0"/>
          <w:sz w:val="27"/>
          <w:szCs w:val="27"/>
          <w14:ligatures w14:val="none"/>
        </w:rPr>
        <w:t>make adjustments</w:t>
      </w:r>
      <w:proofErr w:type="gramEnd"/>
      <w:r w:rsidRPr="00966214">
        <w:rPr>
          <w:rFonts w:ascii="Helvetica" w:eastAsia="Times New Roman" w:hAnsi="Helvetica" w:cs="Times New Roman"/>
          <w:color w:val="333333"/>
          <w:spacing w:val="-4"/>
          <w:kern w:val="0"/>
          <w:sz w:val="27"/>
          <w:szCs w:val="27"/>
          <w14:ligatures w14:val="none"/>
        </w:rPr>
        <w:t xml:space="preserve"> based on the results.</w:t>
      </w:r>
    </w:p>
    <w:p w14:paraId="1674DE55" w14:textId="77777777" w:rsidR="00966214" w:rsidRPr="00966214" w:rsidRDefault="00966214" w:rsidP="00966214">
      <w:pPr>
        <w:numPr>
          <w:ilvl w:val="0"/>
          <w:numId w:val="24"/>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Characterization:</w:t>
      </w:r>
      <w:r w:rsidRPr="00966214">
        <w:rPr>
          <w:rFonts w:ascii="Helvetica" w:eastAsia="Times New Roman" w:hAnsi="Helvetica" w:cs="Times New Roman"/>
          <w:color w:val="333333"/>
          <w:spacing w:val="-4"/>
          <w:kern w:val="0"/>
          <w:sz w:val="27"/>
          <w:szCs w:val="27"/>
          <w14:ligatures w14:val="none"/>
        </w:rPr>
        <w:t> Use techniques such as scanning electron microscopy (SEM), X-ray diffraction (XRD), and energy-dispersive X-ray spectroscopy (EDS) to analyze the deposit and ensure it meets the desired specifications.</w:t>
      </w:r>
    </w:p>
    <w:p w14:paraId="1C822618" w14:textId="77777777" w:rsidR="00966214" w:rsidRPr="00966214" w:rsidRDefault="00966214" w:rsidP="00966214">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color w:val="333333"/>
          <w:spacing w:val="-4"/>
          <w:kern w:val="0"/>
          <w:sz w:val="27"/>
          <w:szCs w:val="27"/>
          <w14:ligatures w14:val="none"/>
        </w:rPr>
        <w:t>By systematically considering these factors and conducting iterative testing and optimization, you can establish deposition parameters that yield high-quality and consistent electrodeposited films tailored to your specific application needs.</w:t>
      </w:r>
    </w:p>
    <w:p w14:paraId="47FC1792" w14:textId="77777777" w:rsidR="00966214" w:rsidRPr="00966214" w:rsidRDefault="00966214" w:rsidP="00F04A2C">
      <w:pPr>
        <w:spacing w:line="288" w:lineRule="atLeast"/>
        <w:ind w:right="120"/>
        <w:rPr>
          <w:rFonts w:ascii="Helvetica" w:eastAsia="Times New Roman" w:hAnsi="Helvetica" w:cs="Times New Roman"/>
          <w:color w:val="333333"/>
          <w:spacing w:val="-4"/>
          <w:kern w:val="0"/>
          <w:sz w:val="26"/>
          <w:szCs w:val="26"/>
          <w14:ligatures w14:val="none"/>
        </w:rPr>
      </w:pPr>
    </w:p>
    <w:p w14:paraId="2D21265D" w14:textId="510C8881" w:rsidR="00966214" w:rsidRPr="00F04A2C" w:rsidRDefault="00F04A2C" w:rsidP="00966214">
      <w:pPr>
        <w:spacing w:line="360" w:lineRule="atLeast"/>
        <w:rPr>
          <w:rFonts w:ascii="Helvetica" w:eastAsia="Times New Roman" w:hAnsi="Helvetica" w:cs="Times New Roman"/>
          <w:color w:val="7030A0"/>
          <w:spacing w:val="-4"/>
          <w:kern w:val="0"/>
          <w:sz w:val="27"/>
          <w:szCs w:val="27"/>
          <w14:ligatures w14:val="none"/>
        </w:rPr>
      </w:pPr>
      <w:r w:rsidRPr="00F04A2C">
        <w:rPr>
          <w:rFonts w:ascii="Helvetica" w:eastAsia="Times New Roman" w:hAnsi="Helvetica" w:cs="Times New Roman"/>
          <w:color w:val="7030A0"/>
          <w:spacing w:val="-4"/>
          <w:kern w:val="0"/>
          <w:sz w:val="27"/>
          <w:szCs w:val="27"/>
          <w14:ligatures w14:val="none"/>
        </w:rPr>
        <w:t xml:space="preserve">Q4: </w:t>
      </w:r>
      <w:r w:rsidR="00966214" w:rsidRPr="00F04A2C">
        <w:rPr>
          <w:rFonts w:ascii="Helvetica" w:eastAsia="Times New Roman" w:hAnsi="Helvetica" w:cs="Times New Roman"/>
          <w:color w:val="7030A0"/>
          <w:spacing w:val="-4"/>
          <w:kern w:val="0"/>
          <w:sz w:val="27"/>
          <w:szCs w:val="27"/>
          <w14:ligatures w14:val="none"/>
        </w:rPr>
        <w:t>How to control deposit composition?</w:t>
      </w:r>
    </w:p>
    <w:p w14:paraId="6BC98DF5" w14:textId="64A3890F" w:rsidR="00966214" w:rsidRPr="00966214" w:rsidRDefault="00F04A2C" w:rsidP="00966214">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Pr>
          <w:rFonts w:ascii="Helvetica" w:eastAsia="Times New Roman" w:hAnsi="Helvetica" w:cs="Times New Roman"/>
          <w:color w:val="333333"/>
          <w:spacing w:val="-4"/>
          <w:kern w:val="0"/>
          <w:sz w:val="27"/>
          <w:szCs w:val="27"/>
          <w14:ligatures w14:val="none"/>
        </w:rPr>
        <w:t xml:space="preserve">A4: </w:t>
      </w:r>
      <w:r w:rsidR="00966214" w:rsidRPr="00966214">
        <w:rPr>
          <w:rFonts w:ascii="Helvetica" w:eastAsia="Times New Roman" w:hAnsi="Helvetica" w:cs="Times New Roman"/>
          <w:color w:val="333333"/>
          <w:spacing w:val="-4"/>
          <w:kern w:val="0"/>
          <w:sz w:val="27"/>
          <w:szCs w:val="27"/>
          <w14:ligatures w14:val="none"/>
        </w:rPr>
        <w:t>Controlling the composition of a deposited film, especially in alloy systems, is a critical aspect of electrodeposition. Achieving the desired composition requires careful manipulation of various parameters within the electrodeposition process. Here are the key strategies and considerations for controlling deposit composition:</w:t>
      </w:r>
    </w:p>
    <w:p w14:paraId="2E57D77B" w14:textId="77777777" w:rsidR="00966214" w:rsidRPr="00966214" w:rsidRDefault="00966214" w:rsidP="00966214">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966214">
        <w:rPr>
          <w:rFonts w:ascii="Helvetica" w:eastAsia="Times New Roman" w:hAnsi="Helvetica" w:cs="Times New Roman"/>
          <w:b/>
          <w:bCs/>
          <w:color w:val="333333"/>
          <w:spacing w:val="-4"/>
          <w:kern w:val="0"/>
          <w:sz w:val="34"/>
          <w:szCs w:val="34"/>
          <w14:ligatures w14:val="none"/>
        </w:rPr>
        <w:t>1. Electrolyte Composition</w:t>
      </w:r>
    </w:p>
    <w:p w14:paraId="7AF25DAD" w14:textId="77777777" w:rsidR="00966214" w:rsidRPr="00966214" w:rsidRDefault="00966214" w:rsidP="00966214">
      <w:pPr>
        <w:numPr>
          <w:ilvl w:val="0"/>
          <w:numId w:val="26"/>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Metal Ion Concentration:</w:t>
      </w:r>
      <w:r w:rsidRPr="00966214">
        <w:rPr>
          <w:rFonts w:ascii="Helvetica" w:eastAsia="Times New Roman" w:hAnsi="Helvetica" w:cs="Times New Roman"/>
          <w:color w:val="333333"/>
          <w:spacing w:val="-4"/>
          <w:kern w:val="0"/>
          <w:sz w:val="27"/>
          <w:szCs w:val="27"/>
          <w14:ligatures w14:val="none"/>
        </w:rPr>
        <w:t> Adjust the concentration of each metal ion in the electrolyte to influence the deposition rate of each component. The relative concentrations of metal ions can directly affect the alloy composition.</w:t>
      </w:r>
    </w:p>
    <w:p w14:paraId="3F00A770" w14:textId="77777777" w:rsidR="00966214" w:rsidRPr="00966214" w:rsidRDefault="00966214" w:rsidP="00966214">
      <w:pPr>
        <w:numPr>
          <w:ilvl w:val="0"/>
          <w:numId w:val="26"/>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Complexing Agents:</w:t>
      </w:r>
      <w:r w:rsidRPr="00966214">
        <w:rPr>
          <w:rFonts w:ascii="Helvetica" w:eastAsia="Times New Roman" w:hAnsi="Helvetica" w:cs="Times New Roman"/>
          <w:color w:val="333333"/>
          <w:spacing w:val="-4"/>
          <w:kern w:val="0"/>
          <w:sz w:val="27"/>
          <w:szCs w:val="27"/>
          <w14:ligatures w14:val="none"/>
        </w:rPr>
        <w:t xml:space="preserve"> Use </w:t>
      </w:r>
      <w:proofErr w:type="gramStart"/>
      <w:r w:rsidRPr="00966214">
        <w:rPr>
          <w:rFonts w:ascii="Helvetica" w:eastAsia="Times New Roman" w:hAnsi="Helvetica" w:cs="Times New Roman"/>
          <w:color w:val="333333"/>
          <w:spacing w:val="-4"/>
          <w:kern w:val="0"/>
          <w:sz w:val="27"/>
          <w:szCs w:val="27"/>
          <w14:ligatures w14:val="none"/>
        </w:rPr>
        <w:t>complexing</w:t>
      </w:r>
      <w:proofErr w:type="gramEnd"/>
      <w:r w:rsidRPr="00966214">
        <w:rPr>
          <w:rFonts w:ascii="Helvetica" w:eastAsia="Times New Roman" w:hAnsi="Helvetica" w:cs="Times New Roman"/>
          <w:color w:val="333333"/>
          <w:spacing w:val="-4"/>
          <w:kern w:val="0"/>
          <w:sz w:val="27"/>
          <w:szCs w:val="27"/>
          <w14:ligatures w14:val="none"/>
        </w:rPr>
        <w:t xml:space="preserve"> agents to form complexes with metal ions, which can help control their availability and deposition rates. This is particularly useful for metals with significantly different standard electrode potentials.</w:t>
      </w:r>
    </w:p>
    <w:p w14:paraId="17245B9E" w14:textId="77777777" w:rsidR="00966214" w:rsidRPr="00966214" w:rsidRDefault="00966214" w:rsidP="00966214">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966214">
        <w:rPr>
          <w:rFonts w:ascii="Helvetica" w:eastAsia="Times New Roman" w:hAnsi="Helvetica" w:cs="Times New Roman"/>
          <w:b/>
          <w:bCs/>
          <w:color w:val="333333"/>
          <w:spacing w:val="-4"/>
          <w:kern w:val="0"/>
          <w:sz w:val="34"/>
          <w:szCs w:val="34"/>
          <w14:ligatures w14:val="none"/>
        </w:rPr>
        <w:t>2. Current Density</w:t>
      </w:r>
    </w:p>
    <w:p w14:paraId="68DB6D66" w14:textId="77777777" w:rsidR="00966214" w:rsidRPr="00966214" w:rsidRDefault="00966214" w:rsidP="00966214">
      <w:pPr>
        <w:numPr>
          <w:ilvl w:val="0"/>
          <w:numId w:val="27"/>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lastRenderedPageBreak/>
        <w:t>Effect on Composition:</w:t>
      </w:r>
      <w:r w:rsidRPr="00966214">
        <w:rPr>
          <w:rFonts w:ascii="Helvetica" w:eastAsia="Times New Roman" w:hAnsi="Helvetica" w:cs="Times New Roman"/>
          <w:color w:val="333333"/>
          <w:spacing w:val="-4"/>
          <w:kern w:val="0"/>
          <w:sz w:val="27"/>
          <w:szCs w:val="27"/>
          <w14:ligatures w14:val="none"/>
        </w:rPr>
        <w:t> Current density can significantly impact the composition of the deposit. Higher current densities may favor the deposition of metals with higher reduction potentials, while lower current densities can allow for more uniform deposition of all components.</w:t>
      </w:r>
    </w:p>
    <w:p w14:paraId="4500DA51" w14:textId="77777777" w:rsidR="00966214" w:rsidRPr="00966214" w:rsidRDefault="00966214" w:rsidP="00966214">
      <w:pPr>
        <w:numPr>
          <w:ilvl w:val="0"/>
          <w:numId w:val="27"/>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Optimization:</w:t>
      </w:r>
      <w:r w:rsidRPr="00966214">
        <w:rPr>
          <w:rFonts w:ascii="Helvetica" w:eastAsia="Times New Roman" w:hAnsi="Helvetica" w:cs="Times New Roman"/>
          <w:color w:val="333333"/>
          <w:spacing w:val="-4"/>
          <w:kern w:val="0"/>
          <w:sz w:val="27"/>
          <w:szCs w:val="27"/>
          <w14:ligatures w14:val="none"/>
        </w:rPr>
        <w:t> Experiment with different current densities to find the optimal range that yields the desired composition.</w:t>
      </w:r>
    </w:p>
    <w:p w14:paraId="4CC41D5B" w14:textId="77777777" w:rsidR="00966214" w:rsidRPr="00966214" w:rsidRDefault="00966214" w:rsidP="00966214">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966214">
        <w:rPr>
          <w:rFonts w:ascii="Helvetica" w:eastAsia="Times New Roman" w:hAnsi="Helvetica" w:cs="Times New Roman"/>
          <w:b/>
          <w:bCs/>
          <w:color w:val="333333"/>
          <w:spacing w:val="-4"/>
          <w:kern w:val="0"/>
          <w:sz w:val="34"/>
          <w:szCs w:val="34"/>
          <w14:ligatures w14:val="none"/>
        </w:rPr>
        <w:t>3. Potential Control</w:t>
      </w:r>
    </w:p>
    <w:p w14:paraId="1AA71449" w14:textId="77777777" w:rsidR="00966214" w:rsidRPr="00966214" w:rsidRDefault="00966214" w:rsidP="00966214">
      <w:pPr>
        <w:numPr>
          <w:ilvl w:val="0"/>
          <w:numId w:val="28"/>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proofErr w:type="spellStart"/>
      <w:r w:rsidRPr="00966214">
        <w:rPr>
          <w:rFonts w:ascii="Helvetica" w:eastAsia="Times New Roman" w:hAnsi="Helvetica" w:cs="Times New Roman"/>
          <w:b/>
          <w:bCs/>
          <w:color w:val="333333"/>
          <w:spacing w:val="-4"/>
          <w:kern w:val="0"/>
          <w:sz w:val="27"/>
          <w:szCs w:val="27"/>
          <w14:ligatures w14:val="none"/>
        </w:rPr>
        <w:t>Potentiostatic</w:t>
      </w:r>
      <w:proofErr w:type="spellEnd"/>
      <w:r w:rsidRPr="00966214">
        <w:rPr>
          <w:rFonts w:ascii="Helvetica" w:eastAsia="Times New Roman" w:hAnsi="Helvetica" w:cs="Times New Roman"/>
          <w:b/>
          <w:bCs/>
          <w:color w:val="333333"/>
          <w:spacing w:val="-4"/>
          <w:kern w:val="0"/>
          <w:sz w:val="27"/>
          <w:szCs w:val="27"/>
          <w14:ligatures w14:val="none"/>
        </w:rPr>
        <w:t xml:space="preserve"> Deposition:</w:t>
      </w:r>
      <w:r w:rsidRPr="00966214">
        <w:rPr>
          <w:rFonts w:ascii="Helvetica" w:eastAsia="Times New Roman" w:hAnsi="Helvetica" w:cs="Times New Roman"/>
          <w:color w:val="333333"/>
          <w:spacing w:val="-4"/>
          <w:kern w:val="0"/>
          <w:sz w:val="27"/>
          <w:szCs w:val="27"/>
          <w14:ligatures w14:val="none"/>
        </w:rPr>
        <w:t xml:space="preserve"> Using </w:t>
      </w:r>
      <w:proofErr w:type="gramStart"/>
      <w:r w:rsidRPr="00966214">
        <w:rPr>
          <w:rFonts w:ascii="Helvetica" w:eastAsia="Times New Roman" w:hAnsi="Helvetica" w:cs="Times New Roman"/>
          <w:color w:val="333333"/>
          <w:spacing w:val="-4"/>
          <w:kern w:val="0"/>
          <w:sz w:val="27"/>
          <w:szCs w:val="27"/>
          <w14:ligatures w14:val="none"/>
        </w:rPr>
        <w:t>a constant</w:t>
      </w:r>
      <w:proofErr w:type="gramEnd"/>
      <w:r w:rsidRPr="00966214">
        <w:rPr>
          <w:rFonts w:ascii="Helvetica" w:eastAsia="Times New Roman" w:hAnsi="Helvetica" w:cs="Times New Roman"/>
          <w:color w:val="333333"/>
          <w:spacing w:val="-4"/>
          <w:kern w:val="0"/>
          <w:sz w:val="27"/>
          <w:szCs w:val="27"/>
          <w14:ligatures w14:val="none"/>
        </w:rPr>
        <w:t xml:space="preserve"> potential can provide more precise control over the deposition process, allowing for better management of the composition, especially in systems with closely spaced reduction potentials.</w:t>
      </w:r>
    </w:p>
    <w:p w14:paraId="16C20166" w14:textId="77777777" w:rsidR="00966214" w:rsidRPr="00966214" w:rsidRDefault="00966214" w:rsidP="00966214">
      <w:pPr>
        <w:numPr>
          <w:ilvl w:val="0"/>
          <w:numId w:val="28"/>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Pulse Plating:</w:t>
      </w:r>
      <w:r w:rsidRPr="00966214">
        <w:rPr>
          <w:rFonts w:ascii="Helvetica" w:eastAsia="Times New Roman" w:hAnsi="Helvetica" w:cs="Times New Roman"/>
          <w:color w:val="333333"/>
          <w:spacing w:val="-4"/>
          <w:kern w:val="0"/>
          <w:sz w:val="27"/>
          <w:szCs w:val="27"/>
          <w14:ligatures w14:val="none"/>
        </w:rPr>
        <w:t> Employ pulse plating techniques to alternate between different potentials, which can help in achieving more uniform alloy compositions by periodically favoring the deposition of different metals.</w:t>
      </w:r>
    </w:p>
    <w:p w14:paraId="2BBC6778" w14:textId="77777777" w:rsidR="00966214" w:rsidRPr="00966214" w:rsidRDefault="00966214" w:rsidP="00966214">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966214">
        <w:rPr>
          <w:rFonts w:ascii="Helvetica" w:eastAsia="Times New Roman" w:hAnsi="Helvetica" w:cs="Times New Roman"/>
          <w:b/>
          <w:bCs/>
          <w:color w:val="333333"/>
          <w:spacing w:val="-4"/>
          <w:kern w:val="0"/>
          <w:sz w:val="34"/>
          <w:szCs w:val="34"/>
          <w14:ligatures w14:val="none"/>
        </w:rPr>
        <w:t>4. pH and Temperature</w:t>
      </w:r>
    </w:p>
    <w:p w14:paraId="75DA3005" w14:textId="77777777" w:rsidR="00966214" w:rsidRPr="00966214" w:rsidRDefault="00966214" w:rsidP="00966214">
      <w:pPr>
        <w:numPr>
          <w:ilvl w:val="0"/>
          <w:numId w:val="29"/>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pH Influence:</w:t>
      </w:r>
      <w:r w:rsidRPr="00966214">
        <w:rPr>
          <w:rFonts w:ascii="Helvetica" w:eastAsia="Times New Roman" w:hAnsi="Helvetica" w:cs="Times New Roman"/>
          <w:color w:val="333333"/>
          <w:spacing w:val="-4"/>
          <w:kern w:val="0"/>
          <w:sz w:val="27"/>
          <w:szCs w:val="27"/>
          <w14:ligatures w14:val="none"/>
        </w:rPr>
        <w:t> The pH of the electrolyte can affect the stability and reactivity of metal ions. Maintaining an optimal pH can help ensure consistent deposition rates for all components.</w:t>
      </w:r>
    </w:p>
    <w:p w14:paraId="4E713051" w14:textId="77777777" w:rsidR="00966214" w:rsidRPr="00966214" w:rsidRDefault="00966214" w:rsidP="00966214">
      <w:pPr>
        <w:numPr>
          <w:ilvl w:val="0"/>
          <w:numId w:val="29"/>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Temperature Effects:</w:t>
      </w:r>
      <w:r w:rsidRPr="00966214">
        <w:rPr>
          <w:rFonts w:ascii="Helvetica" w:eastAsia="Times New Roman" w:hAnsi="Helvetica" w:cs="Times New Roman"/>
          <w:color w:val="333333"/>
          <w:spacing w:val="-4"/>
          <w:kern w:val="0"/>
          <w:sz w:val="27"/>
          <w:szCs w:val="27"/>
          <w14:ligatures w14:val="none"/>
        </w:rPr>
        <w:t> Higher temperatures can enhance ion mobility and influence the kinetics of the deposition process, potentially affecting the composition. Adjusting the temperature can help achieve the desired alloy ratio.</w:t>
      </w:r>
    </w:p>
    <w:p w14:paraId="6757810B" w14:textId="77777777" w:rsidR="00966214" w:rsidRPr="00966214" w:rsidRDefault="00966214" w:rsidP="00966214">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966214">
        <w:rPr>
          <w:rFonts w:ascii="Helvetica" w:eastAsia="Times New Roman" w:hAnsi="Helvetica" w:cs="Times New Roman"/>
          <w:b/>
          <w:bCs/>
          <w:color w:val="333333"/>
          <w:spacing w:val="-4"/>
          <w:kern w:val="0"/>
          <w:sz w:val="34"/>
          <w:szCs w:val="34"/>
          <w14:ligatures w14:val="none"/>
        </w:rPr>
        <w:t>5. Agitation and Mixing</w:t>
      </w:r>
    </w:p>
    <w:p w14:paraId="22FE793C" w14:textId="77777777" w:rsidR="00966214" w:rsidRPr="00966214" w:rsidRDefault="00966214" w:rsidP="00966214">
      <w:pPr>
        <w:numPr>
          <w:ilvl w:val="0"/>
          <w:numId w:val="30"/>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Mass Transport:</w:t>
      </w:r>
      <w:r w:rsidRPr="00966214">
        <w:rPr>
          <w:rFonts w:ascii="Helvetica" w:eastAsia="Times New Roman" w:hAnsi="Helvetica" w:cs="Times New Roman"/>
          <w:color w:val="333333"/>
          <w:spacing w:val="-4"/>
          <w:kern w:val="0"/>
          <w:sz w:val="27"/>
          <w:szCs w:val="27"/>
          <w14:ligatures w14:val="none"/>
        </w:rPr>
        <w:t> Agitation helps maintain uniform ion concentration at the electrode surface, reducing concentration gradients that can lead to composition variations.</w:t>
      </w:r>
    </w:p>
    <w:p w14:paraId="177DBE67" w14:textId="77777777" w:rsidR="00966214" w:rsidRPr="00966214" w:rsidRDefault="00966214" w:rsidP="00966214">
      <w:pPr>
        <w:numPr>
          <w:ilvl w:val="0"/>
          <w:numId w:val="30"/>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Methods:</w:t>
      </w:r>
      <w:r w:rsidRPr="00966214">
        <w:rPr>
          <w:rFonts w:ascii="Helvetica" w:eastAsia="Times New Roman" w:hAnsi="Helvetica" w:cs="Times New Roman"/>
          <w:color w:val="333333"/>
          <w:spacing w:val="-4"/>
          <w:kern w:val="0"/>
          <w:sz w:val="27"/>
          <w:szCs w:val="27"/>
          <w14:ligatures w14:val="none"/>
        </w:rPr>
        <w:t> Use mechanical stirring, magnetic stirring, or a rotating disk electrode to ensure effective mixing.</w:t>
      </w:r>
    </w:p>
    <w:p w14:paraId="4DFE3375" w14:textId="77777777" w:rsidR="00966214" w:rsidRPr="00966214" w:rsidRDefault="00966214" w:rsidP="00966214">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966214">
        <w:rPr>
          <w:rFonts w:ascii="Helvetica" w:eastAsia="Times New Roman" w:hAnsi="Helvetica" w:cs="Times New Roman"/>
          <w:b/>
          <w:bCs/>
          <w:color w:val="333333"/>
          <w:spacing w:val="-4"/>
          <w:kern w:val="0"/>
          <w:sz w:val="34"/>
          <w:szCs w:val="34"/>
          <w14:ligatures w14:val="none"/>
        </w:rPr>
        <w:t>6. Electrode Surface and Geometry</w:t>
      </w:r>
    </w:p>
    <w:p w14:paraId="2C08F8A1" w14:textId="77777777" w:rsidR="00966214" w:rsidRPr="00966214" w:rsidRDefault="00966214" w:rsidP="00966214">
      <w:pPr>
        <w:numPr>
          <w:ilvl w:val="0"/>
          <w:numId w:val="31"/>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lastRenderedPageBreak/>
        <w:t>Surface Area:</w:t>
      </w:r>
      <w:r w:rsidRPr="00966214">
        <w:rPr>
          <w:rFonts w:ascii="Helvetica" w:eastAsia="Times New Roman" w:hAnsi="Helvetica" w:cs="Times New Roman"/>
          <w:color w:val="333333"/>
          <w:spacing w:val="-4"/>
          <w:kern w:val="0"/>
          <w:sz w:val="27"/>
          <w:szCs w:val="27"/>
          <w14:ligatures w14:val="none"/>
        </w:rPr>
        <w:t> The geometry and surface area of the electrode can influence the local current density and, consequently, the composition of the deposit.</w:t>
      </w:r>
    </w:p>
    <w:p w14:paraId="6F370C41" w14:textId="77777777" w:rsidR="00966214" w:rsidRPr="00966214" w:rsidRDefault="00966214" w:rsidP="00966214">
      <w:pPr>
        <w:numPr>
          <w:ilvl w:val="0"/>
          <w:numId w:val="31"/>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Uniformity:</w:t>
      </w:r>
      <w:r w:rsidRPr="00966214">
        <w:rPr>
          <w:rFonts w:ascii="Helvetica" w:eastAsia="Times New Roman" w:hAnsi="Helvetica" w:cs="Times New Roman"/>
          <w:color w:val="333333"/>
          <w:spacing w:val="-4"/>
          <w:kern w:val="0"/>
          <w:sz w:val="27"/>
          <w:szCs w:val="27"/>
          <w14:ligatures w14:val="none"/>
        </w:rPr>
        <w:t> Ensure that the electrode surface is clean and uniform to promote consistent deposition across the entire surface.</w:t>
      </w:r>
    </w:p>
    <w:p w14:paraId="2DDE1CAA" w14:textId="77777777" w:rsidR="00966214" w:rsidRPr="00966214" w:rsidRDefault="00966214" w:rsidP="00966214">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966214">
        <w:rPr>
          <w:rFonts w:ascii="Helvetica" w:eastAsia="Times New Roman" w:hAnsi="Helvetica" w:cs="Times New Roman"/>
          <w:b/>
          <w:bCs/>
          <w:color w:val="333333"/>
          <w:spacing w:val="-4"/>
          <w:kern w:val="0"/>
          <w:sz w:val="34"/>
          <w:szCs w:val="34"/>
          <w14:ligatures w14:val="none"/>
        </w:rPr>
        <w:t>7. Deposition Time</w:t>
      </w:r>
    </w:p>
    <w:p w14:paraId="3CFE73C2" w14:textId="77777777" w:rsidR="00966214" w:rsidRPr="00966214" w:rsidRDefault="00966214" w:rsidP="00966214">
      <w:pPr>
        <w:numPr>
          <w:ilvl w:val="0"/>
          <w:numId w:val="32"/>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Thickness and Composition:</w:t>
      </w:r>
      <w:r w:rsidRPr="00966214">
        <w:rPr>
          <w:rFonts w:ascii="Helvetica" w:eastAsia="Times New Roman" w:hAnsi="Helvetica" w:cs="Times New Roman"/>
          <w:color w:val="333333"/>
          <w:spacing w:val="-4"/>
          <w:kern w:val="0"/>
          <w:sz w:val="27"/>
          <w:szCs w:val="27"/>
          <w14:ligatures w14:val="none"/>
        </w:rPr>
        <w:t> Longer deposition times can lead to changes in composition, especially if the electrolyte composition changes over time due to depletion of certain ions.</w:t>
      </w:r>
    </w:p>
    <w:p w14:paraId="08ABB6B1" w14:textId="77777777" w:rsidR="00966214" w:rsidRPr="00966214" w:rsidRDefault="00966214" w:rsidP="00966214">
      <w:pPr>
        <w:numPr>
          <w:ilvl w:val="0"/>
          <w:numId w:val="32"/>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Monitoring:</w:t>
      </w:r>
      <w:r w:rsidRPr="00966214">
        <w:rPr>
          <w:rFonts w:ascii="Helvetica" w:eastAsia="Times New Roman" w:hAnsi="Helvetica" w:cs="Times New Roman"/>
          <w:color w:val="333333"/>
          <w:spacing w:val="-4"/>
          <w:kern w:val="0"/>
          <w:sz w:val="27"/>
          <w:szCs w:val="27"/>
          <w14:ligatures w14:val="none"/>
        </w:rPr>
        <w:t> Regularly monitor the composition during deposition to make necessary adjustments.</w:t>
      </w:r>
    </w:p>
    <w:p w14:paraId="3E8C5647" w14:textId="77777777" w:rsidR="00966214" w:rsidRPr="00966214" w:rsidRDefault="00966214" w:rsidP="00966214">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966214">
        <w:rPr>
          <w:rFonts w:ascii="Helvetica" w:eastAsia="Times New Roman" w:hAnsi="Helvetica" w:cs="Times New Roman"/>
          <w:b/>
          <w:bCs/>
          <w:color w:val="333333"/>
          <w:spacing w:val="-4"/>
          <w:kern w:val="0"/>
          <w:sz w:val="34"/>
          <w:szCs w:val="34"/>
          <w14:ligatures w14:val="none"/>
        </w:rPr>
        <w:t>8. Post-Deposition Analysis and Feedback</w:t>
      </w:r>
    </w:p>
    <w:p w14:paraId="28D6C18E" w14:textId="77777777" w:rsidR="00966214" w:rsidRPr="00966214" w:rsidRDefault="00966214" w:rsidP="00966214">
      <w:pPr>
        <w:numPr>
          <w:ilvl w:val="0"/>
          <w:numId w:val="33"/>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Characterization Techniques:</w:t>
      </w:r>
      <w:r w:rsidRPr="00966214">
        <w:rPr>
          <w:rFonts w:ascii="Helvetica" w:eastAsia="Times New Roman" w:hAnsi="Helvetica" w:cs="Times New Roman"/>
          <w:color w:val="333333"/>
          <w:spacing w:val="-4"/>
          <w:kern w:val="0"/>
          <w:sz w:val="27"/>
          <w:szCs w:val="27"/>
          <w14:ligatures w14:val="none"/>
        </w:rPr>
        <w:t> Use analytical techniques such as energy-dispersive X-ray spectroscopy (EDS), X-ray fluorescence (XRF), or inductively coupled plasma mass spectrometry (ICP-MS) to analyze the composition of the deposit.</w:t>
      </w:r>
    </w:p>
    <w:p w14:paraId="51CC1D4E" w14:textId="77777777" w:rsidR="00966214" w:rsidRPr="00966214" w:rsidRDefault="00966214" w:rsidP="00966214">
      <w:pPr>
        <w:numPr>
          <w:ilvl w:val="0"/>
          <w:numId w:val="33"/>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Iterative Optimization:</w:t>
      </w:r>
      <w:r w:rsidRPr="00966214">
        <w:rPr>
          <w:rFonts w:ascii="Helvetica" w:eastAsia="Times New Roman" w:hAnsi="Helvetica" w:cs="Times New Roman"/>
          <w:color w:val="333333"/>
          <w:spacing w:val="-4"/>
          <w:kern w:val="0"/>
          <w:sz w:val="27"/>
          <w:szCs w:val="27"/>
          <w14:ligatures w14:val="none"/>
        </w:rPr>
        <w:t> Use the results from characterization to iteratively adjust the deposition parameters and electrolyte composition to achieve the desired alloy composition.</w:t>
      </w:r>
    </w:p>
    <w:p w14:paraId="1E8D266F" w14:textId="77777777" w:rsidR="00966214" w:rsidRPr="00966214" w:rsidRDefault="00966214" w:rsidP="00966214">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color w:val="333333"/>
          <w:spacing w:val="-4"/>
          <w:kern w:val="0"/>
          <w:sz w:val="27"/>
          <w:szCs w:val="27"/>
          <w14:ligatures w14:val="none"/>
        </w:rPr>
        <w:t>By systematically controlling these factors and employing a combination of experimental trials and analytical feedback, you can achieve precise control over the composition of electrodeposited films, ensuring they meet the specific requirements of your application.</w:t>
      </w:r>
    </w:p>
    <w:p w14:paraId="7CE99C3C" w14:textId="77777777" w:rsidR="00F04A2C" w:rsidRPr="00966214" w:rsidRDefault="00F04A2C" w:rsidP="00F04A2C">
      <w:pPr>
        <w:spacing w:line="288" w:lineRule="atLeast"/>
        <w:ind w:right="120"/>
        <w:rPr>
          <w:rFonts w:ascii="Helvetica" w:eastAsia="Times New Roman" w:hAnsi="Helvetica" w:cs="Times New Roman"/>
          <w:color w:val="333333"/>
          <w:spacing w:val="-4"/>
          <w:kern w:val="0"/>
          <w:sz w:val="26"/>
          <w:szCs w:val="26"/>
          <w14:ligatures w14:val="none"/>
        </w:rPr>
      </w:pPr>
    </w:p>
    <w:p w14:paraId="5E04221B" w14:textId="5982953F" w:rsidR="00966214" w:rsidRPr="00F04A2C" w:rsidRDefault="00F04A2C" w:rsidP="00966214">
      <w:pPr>
        <w:spacing w:line="360" w:lineRule="atLeast"/>
        <w:rPr>
          <w:rFonts w:ascii="Helvetica" w:eastAsia="Times New Roman" w:hAnsi="Helvetica" w:cs="Times New Roman"/>
          <w:color w:val="7030A0"/>
          <w:spacing w:val="-4"/>
          <w:kern w:val="0"/>
          <w:sz w:val="27"/>
          <w:szCs w:val="27"/>
          <w14:ligatures w14:val="none"/>
        </w:rPr>
      </w:pPr>
      <w:r w:rsidRPr="00F04A2C">
        <w:rPr>
          <w:rFonts w:ascii="Helvetica" w:eastAsia="Times New Roman" w:hAnsi="Helvetica" w:cs="Times New Roman"/>
          <w:color w:val="7030A0"/>
          <w:spacing w:val="-4"/>
          <w:kern w:val="0"/>
          <w:sz w:val="27"/>
          <w:szCs w:val="27"/>
          <w14:ligatures w14:val="none"/>
        </w:rPr>
        <w:t xml:space="preserve">Q5: </w:t>
      </w:r>
      <w:r w:rsidR="00966214" w:rsidRPr="00F04A2C">
        <w:rPr>
          <w:rFonts w:ascii="Helvetica" w:eastAsia="Times New Roman" w:hAnsi="Helvetica" w:cs="Times New Roman"/>
          <w:color w:val="7030A0"/>
          <w:spacing w:val="-4"/>
          <w:kern w:val="0"/>
          <w:sz w:val="27"/>
          <w:szCs w:val="27"/>
          <w14:ligatures w14:val="none"/>
        </w:rPr>
        <w:t>How to characterize the deposits?</w:t>
      </w:r>
    </w:p>
    <w:p w14:paraId="5F9D4797" w14:textId="2402369A" w:rsidR="00966214" w:rsidRPr="00966214" w:rsidRDefault="00F04A2C" w:rsidP="00966214">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Pr>
          <w:rFonts w:ascii="Helvetica" w:eastAsia="Times New Roman" w:hAnsi="Helvetica" w:cs="Times New Roman"/>
          <w:color w:val="333333"/>
          <w:spacing w:val="-4"/>
          <w:kern w:val="0"/>
          <w:sz w:val="27"/>
          <w:szCs w:val="27"/>
          <w14:ligatures w14:val="none"/>
        </w:rPr>
        <w:t xml:space="preserve">A5: </w:t>
      </w:r>
      <w:r w:rsidR="00966214" w:rsidRPr="00966214">
        <w:rPr>
          <w:rFonts w:ascii="Helvetica" w:eastAsia="Times New Roman" w:hAnsi="Helvetica" w:cs="Times New Roman"/>
          <w:color w:val="333333"/>
          <w:spacing w:val="-4"/>
          <w:kern w:val="0"/>
          <w:sz w:val="27"/>
          <w:szCs w:val="27"/>
          <w14:ligatures w14:val="none"/>
        </w:rPr>
        <w:t>Characterizing electrodeposited films is essential to ensure they meet the desired specifications in terms of composition, structure, morphology, and properties. Various analytical techniques can be employed to comprehensively assess these characteristics. Below are some common methods used for characterizing electrodeposits:</w:t>
      </w:r>
    </w:p>
    <w:p w14:paraId="2FD04745" w14:textId="77777777" w:rsidR="00966214" w:rsidRPr="00966214" w:rsidRDefault="00966214" w:rsidP="00966214">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966214">
        <w:rPr>
          <w:rFonts w:ascii="Helvetica" w:eastAsia="Times New Roman" w:hAnsi="Helvetica" w:cs="Times New Roman"/>
          <w:b/>
          <w:bCs/>
          <w:color w:val="333333"/>
          <w:spacing w:val="-4"/>
          <w:kern w:val="0"/>
          <w:sz w:val="34"/>
          <w:szCs w:val="34"/>
          <w14:ligatures w14:val="none"/>
        </w:rPr>
        <w:t>1. Composition Analysis</w:t>
      </w:r>
    </w:p>
    <w:p w14:paraId="644AEC9E" w14:textId="77777777" w:rsidR="00966214" w:rsidRPr="00966214" w:rsidRDefault="00966214" w:rsidP="00966214">
      <w:pPr>
        <w:numPr>
          <w:ilvl w:val="0"/>
          <w:numId w:val="35"/>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lastRenderedPageBreak/>
        <w:t>Energy-Dispersive X-ray Spectroscopy (EDS</w:t>
      </w:r>
      <w:proofErr w:type="gramStart"/>
      <w:r w:rsidRPr="00966214">
        <w:rPr>
          <w:rFonts w:ascii="Helvetica" w:eastAsia="Times New Roman" w:hAnsi="Helvetica" w:cs="Times New Roman"/>
          <w:b/>
          <w:bCs/>
          <w:color w:val="333333"/>
          <w:spacing w:val="-4"/>
          <w:kern w:val="0"/>
          <w:sz w:val="27"/>
          <w:szCs w:val="27"/>
          <w14:ligatures w14:val="none"/>
        </w:rPr>
        <w:t>):</w:t>
      </w:r>
      <w:r w:rsidRPr="00966214">
        <w:rPr>
          <w:rFonts w:ascii="Helvetica" w:eastAsia="Times New Roman" w:hAnsi="Helvetica" w:cs="Times New Roman"/>
          <w:color w:val="333333"/>
          <w:spacing w:val="-4"/>
          <w:kern w:val="0"/>
          <w:sz w:val="27"/>
          <w:szCs w:val="27"/>
          <w14:ligatures w14:val="none"/>
        </w:rPr>
        <w:t>Often</w:t>
      </w:r>
      <w:proofErr w:type="gramEnd"/>
      <w:r w:rsidRPr="00966214">
        <w:rPr>
          <w:rFonts w:ascii="Helvetica" w:eastAsia="Times New Roman" w:hAnsi="Helvetica" w:cs="Times New Roman"/>
          <w:color w:val="333333"/>
          <w:spacing w:val="-4"/>
          <w:kern w:val="0"/>
          <w:sz w:val="27"/>
          <w:szCs w:val="27"/>
          <w14:ligatures w14:val="none"/>
        </w:rPr>
        <w:t xml:space="preserve"> coupled with scanning electron microscopy (SEM), EDS provides elemental composition information by detecting X-rays emitted from the sample during electron beam interaction.</w:t>
      </w:r>
    </w:p>
    <w:p w14:paraId="29645F56" w14:textId="77777777" w:rsidR="00966214" w:rsidRPr="00966214" w:rsidRDefault="00966214" w:rsidP="00966214">
      <w:pPr>
        <w:numPr>
          <w:ilvl w:val="0"/>
          <w:numId w:val="35"/>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X-ray Fluorescence (XRF):</w:t>
      </w:r>
      <w:r w:rsidRPr="00966214">
        <w:rPr>
          <w:rFonts w:ascii="Helvetica" w:eastAsia="Times New Roman" w:hAnsi="Helvetica" w:cs="Times New Roman"/>
          <w:color w:val="333333"/>
          <w:spacing w:val="-4"/>
          <w:kern w:val="0"/>
          <w:sz w:val="27"/>
          <w:szCs w:val="27"/>
          <w14:ligatures w14:val="none"/>
        </w:rPr>
        <w:t xml:space="preserve"> A non-destructive technique that measures the characteristic secondary X-rays emitted by </w:t>
      </w:r>
      <w:proofErr w:type="gramStart"/>
      <w:r w:rsidRPr="00966214">
        <w:rPr>
          <w:rFonts w:ascii="Helvetica" w:eastAsia="Times New Roman" w:hAnsi="Helvetica" w:cs="Times New Roman"/>
          <w:color w:val="333333"/>
          <w:spacing w:val="-4"/>
          <w:kern w:val="0"/>
          <w:sz w:val="27"/>
          <w:szCs w:val="27"/>
          <w14:ligatures w14:val="none"/>
        </w:rPr>
        <w:t>a material</w:t>
      </w:r>
      <w:proofErr w:type="gramEnd"/>
      <w:r w:rsidRPr="00966214">
        <w:rPr>
          <w:rFonts w:ascii="Helvetica" w:eastAsia="Times New Roman" w:hAnsi="Helvetica" w:cs="Times New Roman"/>
          <w:color w:val="333333"/>
          <w:spacing w:val="-4"/>
          <w:kern w:val="0"/>
          <w:sz w:val="27"/>
          <w:szCs w:val="27"/>
          <w14:ligatures w14:val="none"/>
        </w:rPr>
        <w:t xml:space="preserve"> when it is excited by a primary X-ray source, providing quantitative elemental analysis.</w:t>
      </w:r>
    </w:p>
    <w:p w14:paraId="0AAA3C57" w14:textId="77777777" w:rsidR="00966214" w:rsidRPr="00966214" w:rsidRDefault="00966214" w:rsidP="00966214">
      <w:pPr>
        <w:numPr>
          <w:ilvl w:val="0"/>
          <w:numId w:val="35"/>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Inductively Coupled Plasma Mass Spectrometry (ICP-MS):</w:t>
      </w:r>
      <w:r w:rsidRPr="00966214">
        <w:rPr>
          <w:rFonts w:ascii="Helvetica" w:eastAsia="Times New Roman" w:hAnsi="Helvetica" w:cs="Times New Roman"/>
          <w:color w:val="333333"/>
          <w:spacing w:val="-4"/>
          <w:kern w:val="0"/>
          <w:sz w:val="27"/>
          <w:szCs w:val="27"/>
          <w14:ligatures w14:val="none"/>
        </w:rPr>
        <w:t> Offers highly sensitive and precise elemental analysis, suitable for detecting trace elements in the deposit.</w:t>
      </w:r>
    </w:p>
    <w:p w14:paraId="3FD97DC4" w14:textId="77777777" w:rsidR="00966214" w:rsidRPr="00966214" w:rsidRDefault="00966214" w:rsidP="00966214">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966214">
        <w:rPr>
          <w:rFonts w:ascii="Helvetica" w:eastAsia="Times New Roman" w:hAnsi="Helvetica" w:cs="Times New Roman"/>
          <w:b/>
          <w:bCs/>
          <w:color w:val="333333"/>
          <w:spacing w:val="-4"/>
          <w:kern w:val="0"/>
          <w:sz w:val="34"/>
          <w:szCs w:val="34"/>
          <w14:ligatures w14:val="none"/>
        </w:rPr>
        <w:t>2. Structural Analysis</w:t>
      </w:r>
    </w:p>
    <w:p w14:paraId="15BAAFD5" w14:textId="77777777" w:rsidR="00966214" w:rsidRPr="00966214" w:rsidRDefault="00966214" w:rsidP="00966214">
      <w:pPr>
        <w:numPr>
          <w:ilvl w:val="0"/>
          <w:numId w:val="36"/>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X-ray Diffraction (XRD):</w:t>
      </w:r>
      <w:r w:rsidRPr="00966214">
        <w:rPr>
          <w:rFonts w:ascii="Helvetica" w:eastAsia="Times New Roman" w:hAnsi="Helvetica" w:cs="Times New Roman"/>
          <w:color w:val="333333"/>
          <w:spacing w:val="-4"/>
          <w:kern w:val="0"/>
          <w:sz w:val="27"/>
          <w:szCs w:val="27"/>
          <w14:ligatures w14:val="none"/>
        </w:rPr>
        <w:t> Used to determine the crystalline structure, phase composition, and crystallite size of the deposit. XRD patterns can reveal information about the preferred orientation and phase purity.</w:t>
      </w:r>
    </w:p>
    <w:p w14:paraId="35F839DF" w14:textId="77777777" w:rsidR="00966214" w:rsidRPr="00966214" w:rsidRDefault="00966214" w:rsidP="00966214">
      <w:pPr>
        <w:numPr>
          <w:ilvl w:val="0"/>
          <w:numId w:val="36"/>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Transmission Electron Microscopy (TEM</w:t>
      </w:r>
      <w:proofErr w:type="gramStart"/>
      <w:r w:rsidRPr="00966214">
        <w:rPr>
          <w:rFonts w:ascii="Helvetica" w:eastAsia="Times New Roman" w:hAnsi="Helvetica" w:cs="Times New Roman"/>
          <w:b/>
          <w:bCs/>
          <w:color w:val="333333"/>
          <w:spacing w:val="-4"/>
          <w:kern w:val="0"/>
          <w:sz w:val="27"/>
          <w:szCs w:val="27"/>
          <w14:ligatures w14:val="none"/>
        </w:rPr>
        <w:t>):</w:t>
      </w:r>
      <w:r w:rsidRPr="00966214">
        <w:rPr>
          <w:rFonts w:ascii="Helvetica" w:eastAsia="Times New Roman" w:hAnsi="Helvetica" w:cs="Times New Roman"/>
          <w:color w:val="333333"/>
          <w:spacing w:val="-4"/>
          <w:kern w:val="0"/>
          <w:sz w:val="27"/>
          <w:szCs w:val="27"/>
          <w14:ligatures w14:val="none"/>
        </w:rPr>
        <w:t>Provides</w:t>
      </w:r>
      <w:proofErr w:type="gramEnd"/>
      <w:r w:rsidRPr="00966214">
        <w:rPr>
          <w:rFonts w:ascii="Helvetica" w:eastAsia="Times New Roman" w:hAnsi="Helvetica" w:cs="Times New Roman"/>
          <w:color w:val="333333"/>
          <w:spacing w:val="-4"/>
          <w:kern w:val="0"/>
          <w:sz w:val="27"/>
          <w:szCs w:val="27"/>
          <w14:ligatures w14:val="none"/>
        </w:rPr>
        <w:t xml:space="preserve"> high-resolution images and diffraction patterns to analyze the microstructure and crystallography of thin films at the atomic level.</w:t>
      </w:r>
    </w:p>
    <w:p w14:paraId="0ED10265" w14:textId="77777777" w:rsidR="00966214" w:rsidRPr="00966214" w:rsidRDefault="00966214" w:rsidP="00966214">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966214">
        <w:rPr>
          <w:rFonts w:ascii="Helvetica" w:eastAsia="Times New Roman" w:hAnsi="Helvetica" w:cs="Times New Roman"/>
          <w:b/>
          <w:bCs/>
          <w:color w:val="333333"/>
          <w:spacing w:val="-4"/>
          <w:kern w:val="0"/>
          <w:sz w:val="34"/>
          <w:szCs w:val="34"/>
          <w14:ligatures w14:val="none"/>
        </w:rPr>
        <w:t>3. Morphology and Surface Analysis</w:t>
      </w:r>
    </w:p>
    <w:p w14:paraId="0355A321" w14:textId="77777777" w:rsidR="00966214" w:rsidRPr="00966214" w:rsidRDefault="00966214" w:rsidP="00966214">
      <w:pPr>
        <w:numPr>
          <w:ilvl w:val="0"/>
          <w:numId w:val="37"/>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Scanning Electron Microscopy (SEM):</w:t>
      </w:r>
      <w:r w:rsidRPr="00966214">
        <w:rPr>
          <w:rFonts w:ascii="Helvetica" w:eastAsia="Times New Roman" w:hAnsi="Helvetica" w:cs="Times New Roman"/>
          <w:color w:val="333333"/>
          <w:spacing w:val="-4"/>
          <w:kern w:val="0"/>
          <w:sz w:val="27"/>
          <w:szCs w:val="27"/>
          <w14:ligatures w14:val="none"/>
        </w:rPr>
        <w:t> Offers detailed images of the surface morphology and topography of the deposit. SEM can also be used to assess surface defects and grain structure.</w:t>
      </w:r>
    </w:p>
    <w:p w14:paraId="075FD294" w14:textId="77777777" w:rsidR="00966214" w:rsidRPr="00966214" w:rsidRDefault="00966214" w:rsidP="00966214">
      <w:pPr>
        <w:numPr>
          <w:ilvl w:val="0"/>
          <w:numId w:val="37"/>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Atomic Force Microscopy (AFM):</w:t>
      </w:r>
      <w:r w:rsidRPr="00966214">
        <w:rPr>
          <w:rFonts w:ascii="Helvetica" w:eastAsia="Times New Roman" w:hAnsi="Helvetica" w:cs="Times New Roman"/>
          <w:color w:val="333333"/>
          <w:spacing w:val="-4"/>
          <w:kern w:val="0"/>
          <w:sz w:val="27"/>
          <w:szCs w:val="27"/>
          <w14:ligatures w14:val="none"/>
        </w:rPr>
        <w:t> Provides three-dimensional surface profiles with nanometer resolution, useful for assessing surface roughness and texture.</w:t>
      </w:r>
    </w:p>
    <w:p w14:paraId="021E23FA" w14:textId="77777777" w:rsidR="00966214" w:rsidRPr="00966214" w:rsidRDefault="00966214" w:rsidP="00966214">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966214">
        <w:rPr>
          <w:rFonts w:ascii="Helvetica" w:eastAsia="Times New Roman" w:hAnsi="Helvetica" w:cs="Times New Roman"/>
          <w:b/>
          <w:bCs/>
          <w:color w:val="333333"/>
          <w:spacing w:val="-4"/>
          <w:kern w:val="0"/>
          <w:sz w:val="34"/>
          <w:szCs w:val="34"/>
          <w14:ligatures w14:val="none"/>
        </w:rPr>
        <w:t>4. Thickness Measurement</w:t>
      </w:r>
    </w:p>
    <w:p w14:paraId="5956E7BD" w14:textId="77777777" w:rsidR="00966214" w:rsidRPr="00966214" w:rsidRDefault="00966214" w:rsidP="00966214">
      <w:pPr>
        <w:numPr>
          <w:ilvl w:val="0"/>
          <w:numId w:val="38"/>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Profilometry:</w:t>
      </w:r>
      <w:r w:rsidRPr="00966214">
        <w:rPr>
          <w:rFonts w:ascii="Helvetica" w:eastAsia="Times New Roman" w:hAnsi="Helvetica" w:cs="Times New Roman"/>
          <w:color w:val="333333"/>
          <w:spacing w:val="-4"/>
          <w:kern w:val="0"/>
          <w:sz w:val="27"/>
          <w:szCs w:val="27"/>
          <w14:ligatures w14:val="none"/>
        </w:rPr>
        <w:t> A contact or non-contact method to measure the thickness of the deposited layer by scanning the surface profile.</w:t>
      </w:r>
    </w:p>
    <w:p w14:paraId="76052729" w14:textId="77777777" w:rsidR="00966214" w:rsidRPr="00966214" w:rsidRDefault="00966214" w:rsidP="00966214">
      <w:pPr>
        <w:numPr>
          <w:ilvl w:val="0"/>
          <w:numId w:val="38"/>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lastRenderedPageBreak/>
        <w:t>Ellipsometry:</w:t>
      </w:r>
      <w:r w:rsidRPr="00966214">
        <w:rPr>
          <w:rFonts w:ascii="Helvetica" w:eastAsia="Times New Roman" w:hAnsi="Helvetica" w:cs="Times New Roman"/>
          <w:color w:val="333333"/>
          <w:spacing w:val="-4"/>
          <w:kern w:val="0"/>
          <w:sz w:val="27"/>
          <w:szCs w:val="27"/>
          <w14:ligatures w14:val="none"/>
        </w:rPr>
        <w:t> An optical technique that measures the change in polarization as light reflects off the surface, providing thickness and refractive index information for thin films.</w:t>
      </w:r>
    </w:p>
    <w:p w14:paraId="3EBC3725" w14:textId="77777777" w:rsidR="00966214" w:rsidRPr="00966214" w:rsidRDefault="00966214" w:rsidP="00966214">
      <w:pPr>
        <w:numPr>
          <w:ilvl w:val="0"/>
          <w:numId w:val="38"/>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Cross-Sectional SEM:</w:t>
      </w:r>
      <w:r w:rsidRPr="00966214">
        <w:rPr>
          <w:rFonts w:ascii="Helvetica" w:eastAsia="Times New Roman" w:hAnsi="Helvetica" w:cs="Times New Roman"/>
          <w:color w:val="333333"/>
          <w:spacing w:val="-4"/>
          <w:kern w:val="0"/>
          <w:sz w:val="27"/>
          <w:szCs w:val="27"/>
          <w14:ligatures w14:val="none"/>
        </w:rPr>
        <w:t> Involves preparing a cross-section of the deposit to directly measure thickness using SEM imaging.</w:t>
      </w:r>
    </w:p>
    <w:p w14:paraId="559C6BF8" w14:textId="77777777" w:rsidR="00966214" w:rsidRPr="00966214" w:rsidRDefault="00966214" w:rsidP="00966214">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966214">
        <w:rPr>
          <w:rFonts w:ascii="Helvetica" w:eastAsia="Times New Roman" w:hAnsi="Helvetica" w:cs="Times New Roman"/>
          <w:b/>
          <w:bCs/>
          <w:color w:val="333333"/>
          <w:spacing w:val="-4"/>
          <w:kern w:val="0"/>
          <w:sz w:val="34"/>
          <w:szCs w:val="34"/>
          <w14:ligatures w14:val="none"/>
        </w:rPr>
        <w:t>5. Mechanical Properties</w:t>
      </w:r>
    </w:p>
    <w:p w14:paraId="6CE6E7A7" w14:textId="77777777" w:rsidR="00966214" w:rsidRPr="00966214" w:rsidRDefault="00966214" w:rsidP="00966214">
      <w:pPr>
        <w:numPr>
          <w:ilvl w:val="0"/>
          <w:numId w:val="39"/>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Nanoindentation:</w:t>
      </w:r>
      <w:r w:rsidRPr="00966214">
        <w:rPr>
          <w:rFonts w:ascii="Helvetica" w:eastAsia="Times New Roman" w:hAnsi="Helvetica" w:cs="Times New Roman"/>
          <w:color w:val="333333"/>
          <w:spacing w:val="-4"/>
          <w:kern w:val="0"/>
          <w:sz w:val="27"/>
          <w:szCs w:val="27"/>
          <w14:ligatures w14:val="none"/>
        </w:rPr>
        <w:t> Measures hardness and elastic modulus by indenting the surface with a sharp tip and analyzing the force-displacement data.</w:t>
      </w:r>
    </w:p>
    <w:p w14:paraId="7151D459" w14:textId="77777777" w:rsidR="00966214" w:rsidRPr="00966214" w:rsidRDefault="00966214" w:rsidP="00966214">
      <w:pPr>
        <w:numPr>
          <w:ilvl w:val="0"/>
          <w:numId w:val="39"/>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Scratch Testing:</w:t>
      </w:r>
      <w:r w:rsidRPr="00966214">
        <w:rPr>
          <w:rFonts w:ascii="Helvetica" w:eastAsia="Times New Roman" w:hAnsi="Helvetica" w:cs="Times New Roman"/>
          <w:color w:val="333333"/>
          <w:spacing w:val="-4"/>
          <w:kern w:val="0"/>
          <w:sz w:val="27"/>
          <w:szCs w:val="27"/>
          <w14:ligatures w14:val="none"/>
        </w:rPr>
        <w:t> Evaluates adhesion and wear resistance by applying a controlled force to scratch the surface and observing the resulting damage.</w:t>
      </w:r>
    </w:p>
    <w:p w14:paraId="6B4C3CB6" w14:textId="77777777" w:rsidR="00966214" w:rsidRPr="00966214" w:rsidRDefault="00966214" w:rsidP="00966214">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966214">
        <w:rPr>
          <w:rFonts w:ascii="Helvetica" w:eastAsia="Times New Roman" w:hAnsi="Helvetica" w:cs="Times New Roman"/>
          <w:b/>
          <w:bCs/>
          <w:color w:val="333333"/>
          <w:spacing w:val="-4"/>
          <w:kern w:val="0"/>
          <w:sz w:val="34"/>
          <w:szCs w:val="34"/>
          <w14:ligatures w14:val="none"/>
        </w:rPr>
        <w:t>6. Electrical and Magnetic Properties</w:t>
      </w:r>
    </w:p>
    <w:p w14:paraId="66C1FEFC" w14:textId="77777777" w:rsidR="00966214" w:rsidRPr="00966214" w:rsidRDefault="00966214" w:rsidP="00966214">
      <w:pPr>
        <w:numPr>
          <w:ilvl w:val="0"/>
          <w:numId w:val="40"/>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Four-Point Probe Method:</w:t>
      </w:r>
      <w:r w:rsidRPr="00966214">
        <w:rPr>
          <w:rFonts w:ascii="Helvetica" w:eastAsia="Times New Roman" w:hAnsi="Helvetica" w:cs="Times New Roman"/>
          <w:color w:val="333333"/>
          <w:spacing w:val="-4"/>
          <w:kern w:val="0"/>
          <w:sz w:val="27"/>
          <w:szCs w:val="27"/>
          <w14:ligatures w14:val="none"/>
        </w:rPr>
        <w:t> Measures the electrical resistivity or conductivity of the deposit by applying a current and measuring the voltage drop across the sample.</w:t>
      </w:r>
    </w:p>
    <w:p w14:paraId="3B6006E7" w14:textId="77777777" w:rsidR="00966214" w:rsidRPr="00966214" w:rsidRDefault="00966214" w:rsidP="00966214">
      <w:pPr>
        <w:numPr>
          <w:ilvl w:val="0"/>
          <w:numId w:val="40"/>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Vibrating Sample Magnetometry (VSM):</w:t>
      </w:r>
      <w:r w:rsidRPr="00966214">
        <w:rPr>
          <w:rFonts w:ascii="Helvetica" w:eastAsia="Times New Roman" w:hAnsi="Helvetica" w:cs="Times New Roman"/>
          <w:color w:val="333333"/>
          <w:spacing w:val="-4"/>
          <w:kern w:val="0"/>
          <w:sz w:val="27"/>
          <w:szCs w:val="27"/>
          <w14:ligatures w14:val="none"/>
        </w:rPr>
        <w:t> Used to characterize the magnetic properties of deposits, such as coercivity, remanence, and saturation magnetization.</w:t>
      </w:r>
    </w:p>
    <w:p w14:paraId="6DF5A155" w14:textId="77777777" w:rsidR="00966214" w:rsidRPr="00966214" w:rsidRDefault="00966214" w:rsidP="00966214">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966214">
        <w:rPr>
          <w:rFonts w:ascii="Helvetica" w:eastAsia="Times New Roman" w:hAnsi="Helvetica" w:cs="Times New Roman"/>
          <w:b/>
          <w:bCs/>
          <w:color w:val="333333"/>
          <w:spacing w:val="-4"/>
          <w:kern w:val="0"/>
          <w:sz w:val="34"/>
          <w:szCs w:val="34"/>
          <w14:ligatures w14:val="none"/>
        </w:rPr>
        <w:t>7. Corrosion Resistance</w:t>
      </w:r>
    </w:p>
    <w:p w14:paraId="033B3CC8" w14:textId="77777777" w:rsidR="00966214" w:rsidRPr="00966214" w:rsidRDefault="00966214" w:rsidP="00966214">
      <w:pPr>
        <w:numPr>
          <w:ilvl w:val="0"/>
          <w:numId w:val="41"/>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Electrochemical Impedance Spectroscopy (EIS):</w:t>
      </w:r>
      <w:r w:rsidRPr="00966214">
        <w:rPr>
          <w:rFonts w:ascii="Helvetica" w:eastAsia="Times New Roman" w:hAnsi="Helvetica" w:cs="Times New Roman"/>
          <w:color w:val="333333"/>
          <w:spacing w:val="-4"/>
          <w:kern w:val="0"/>
          <w:sz w:val="27"/>
          <w:szCs w:val="27"/>
          <w14:ligatures w14:val="none"/>
        </w:rPr>
        <w:t xml:space="preserve"> Assesses </w:t>
      </w:r>
      <w:proofErr w:type="gramStart"/>
      <w:r w:rsidRPr="00966214">
        <w:rPr>
          <w:rFonts w:ascii="Helvetica" w:eastAsia="Times New Roman" w:hAnsi="Helvetica" w:cs="Times New Roman"/>
          <w:color w:val="333333"/>
          <w:spacing w:val="-4"/>
          <w:kern w:val="0"/>
          <w:sz w:val="27"/>
          <w:szCs w:val="27"/>
          <w14:ligatures w14:val="none"/>
        </w:rPr>
        <w:t>the corrosion</w:t>
      </w:r>
      <w:proofErr w:type="gramEnd"/>
      <w:r w:rsidRPr="00966214">
        <w:rPr>
          <w:rFonts w:ascii="Helvetica" w:eastAsia="Times New Roman" w:hAnsi="Helvetica" w:cs="Times New Roman"/>
          <w:color w:val="333333"/>
          <w:spacing w:val="-4"/>
          <w:kern w:val="0"/>
          <w:sz w:val="27"/>
          <w:szCs w:val="27"/>
          <w14:ligatures w14:val="none"/>
        </w:rPr>
        <w:t xml:space="preserve"> resistance by measuring the impedance of the deposit in an electrolyte over a range of frequencies.</w:t>
      </w:r>
    </w:p>
    <w:p w14:paraId="129784B9" w14:textId="77777777" w:rsidR="00966214" w:rsidRPr="00966214" w:rsidRDefault="00966214" w:rsidP="00966214">
      <w:pPr>
        <w:numPr>
          <w:ilvl w:val="0"/>
          <w:numId w:val="41"/>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proofErr w:type="spellStart"/>
      <w:r w:rsidRPr="00966214">
        <w:rPr>
          <w:rFonts w:ascii="Helvetica" w:eastAsia="Times New Roman" w:hAnsi="Helvetica" w:cs="Times New Roman"/>
          <w:b/>
          <w:bCs/>
          <w:color w:val="333333"/>
          <w:spacing w:val="-4"/>
          <w:kern w:val="0"/>
          <w:sz w:val="27"/>
          <w:szCs w:val="27"/>
          <w14:ligatures w14:val="none"/>
        </w:rPr>
        <w:t>Potentiodynamic</w:t>
      </w:r>
      <w:proofErr w:type="spellEnd"/>
      <w:r w:rsidRPr="00966214">
        <w:rPr>
          <w:rFonts w:ascii="Helvetica" w:eastAsia="Times New Roman" w:hAnsi="Helvetica" w:cs="Times New Roman"/>
          <w:b/>
          <w:bCs/>
          <w:color w:val="333333"/>
          <w:spacing w:val="-4"/>
          <w:kern w:val="0"/>
          <w:sz w:val="27"/>
          <w:szCs w:val="27"/>
          <w14:ligatures w14:val="none"/>
        </w:rPr>
        <w:t xml:space="preserve"> Polarization:</w:t>
      </w:r>
      <w:r w:rsidRPr="00966214">
        <w:rPr>
          <w:rFonts w:ascii="Helvetica" w:eastAsia="Times New Roman" w:hAnsi="Helvetica" w:cs="Times New Roman"/>
          <w:color w:val="333333"/>
          <w:spacing w:val="-4"/>
          <w:kern w:val="0"/>
          <w:sz w:val="27"/>
          <w:szCs w:val="27"/>
          <w14:ligatures w14:val="none"/>
        </w:rPr>
        <w:t xml:space="preserve"> Evaluates </w:t>
      </w:r>
      <w:proofErr w:type="gramStart"/>
      <w:r w:rsidRPr="00966214">
        <w:rPr>
          <w:rFonts w:ascii="Helvetica" w:eastAsia="Times New Roman" w:hAnsi="Helvetica" w:cs="Times New Roman"/>
          <w:color w:val="333333"/>
          <w:spacing w:val="-4"/>
          <w:kern w:val="0"/>
          <w:sz w:val="27"/>
          <w:szCs w:val="27"/>
          <w14:ligatures w14:val="none"/>
        </w:rPr>
        <w:t>the corrosion</w:t>
      </w:r>
      <w:proofErr w:type="gramEnd"/>
      <w:r w:rsidRPr="00966214">
        <w:rPr>
          <w:rFonts w:ascii="Helvetica" w:eastAsia="Times New Roman" w:hAnsi="Helvetica" w:cs="Times New Roman"/>
          <w:color w:val="333333"/>
          <w:spacing w:val="-4"/>
          <w:kern w:val="0"/>
          <w:sz w:val="27"/>
          <w:szCs w:val="27"/>
          <w14:ligatures w14:val="none"/>
        </w:rPr>
        <w:t xml:space="preserve"> behavior by measuring the current response to a varying applied potential, providing information on corrosion rates and mechanisms.</w:t>
      </w:r>
    </w:p>
    <w:p w14:paraId="59CB6C4C" w14:textId="77777777" w:rsidR="00966214" w:rsidRPr="00966214" w:rsidRDefault="00966214" w:rsidP="00966214">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966214">
        <w:rPr>
          <w:rFonts w:ascii="Helvetica" w:eastAsia="Times New Roman" w:hAnsi="Helvetica" w:cs="Times New Roman"/>
          <w:b/>
          <w:bCs/>
          <w:color w:val="333333"/>
          <w:spacing w:val="-4"/>
          <w:kern w:val="0"/>
          <w:sz w:val="34"/>
          <w:szCs w:val="34"/>
          <w14:ligatures w14:val="none"/>
        </w:rPr>
        <w:t>8. Chemical and Thermal Stability</w:t>
      </w:r>
    </w:p>
    <w:p w14:paraId="6C068E33" w14:textId="77777777" w:rsidR="00966214" w:rsidRPr="00966214" w:rsidRDefault="00966214" w:rsidP="00966214">
      <w:pPr>
        <w:numPr>
          <w:ilvl w:val="0"/>
          <w:numId w:val="42"/>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lastRenderedPageBreak/>
        <w:t>Thermogravimetric Analysis (TGA):</w:t>
      </w:r>
      <w:r w:rsidRPr="00966214">
        <w:rPr>
          <w:rFonts w:ascii="Helvetica" w:eastAsia="Times New Roman" w:hAnsi="Helvetica" w:cs="Times New Roman"/>
          <w:color w:val="333333"/>
          <w:spacing w:val="-4"/>
          <w:kern w:val="0"/>
          <w:sz w:val="27"/>
          <w:szCs w:val="27"/>
          <w14:ligatures w14:val="none"/>
        </w:rPr>
        <w:t> Measures changes in mass as a function of temperature to assess thermal stability and decomposition behavior.</w:t>
      </w:r>
    </w:p>
    <w:p w14:paraId="528A3EA0" w14:textId="77777777" w:rsidR="00966214" w:rsidRPr="00966214" w:rsidRDefault="00966214" w:rsidP="00966214">
      <w:pPr>
        <w:numPr>
          <w:ilvl w:val="0"/>
          <w:numId w:val="42"/>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Differential Scanning Calorimetry (DSC</w:t>
      </w:r>
      <w:proofErr w:type="gramStart"/>
      <w:r w:rsidRPr="00966214">
        <w:rPr>
          <w:rFonts w:ascii="Helvetica" w:eastAsia="Times New Roman" w:hAnsi="Helvetica" w:cs="Times New Roman"/>
          <w:b/>
          <w:bCs/>
          <w:color w:val="333333"/>
          <w:spacing w:val="-4"/>
          <w:kern w:val="0"/>
          <w:sz w:val="27"/>
          <w:szCs w:val="27"/>
          <w14:ligatures w14:val="none"/>
        </w:rPr>
        <w:t>):</w:t>
      </w:r>
      <w:r w:rsidRPr="00966214">
        <w:rPr>
          <w:rFonts w:ascii="Helvetica" w:eastAsia="Times New Roman" w:hAnsi="Helvetica" w:cs="Times New Roman"/>
          <w:color w:val="333333"/>
          <w:spacing w:val="-4"/>
          <w:kern w:val="0"/>
          <w:sz w:val="27"/>
          <w:szCs w:val="27"/>
          <w14:ligatures w14:val="none"/>
        </w:rPr>
        <w:t>Analyzes</w:t>
      </w:r>
      <w:proofErr w:type="gramEnd"/>
      <w:r w:rsidRPr="00966214">
        <w:rPr>
          <w:rFonts w:ascii="Helvetica" w:eastAsia="Times New Roman" w:hAnsi="Helvetica" w:cs="Times New Roman"/>
          <w:color w:val="333333"/>
          <w:spacing w:val="-4"/>
          <w:kern w:val="0"/>
          <w:sz w:val="27"/>
          <w:szCs w:val="27"/>
          <w14:ligatures w14:val="none"/>
        </w:rPr>
        <w:t xml:space="preserve"> thermal transitions such as melting, crystallization, and phase changes.</w:t>
      </w:r>
    </w:p>
    <w:p w14:paraId="1C9162F5" w14:textId="77777777" w:rsidR="00966214" w:rsidRPr="00966214" w:rsidRDefault="00966214" w:rsidP="00966214">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color w:val="333333"/>
          <w:spacing w:val="-4"/>
          <w:kern w:val="0"/>
          <w:sz w:val="27"/>
          <w:szCs w:val="27"/>
          <w14:ligatures w14:val="none"/>
        </w:rPr>
        <w:t>By employing a combination of these characterization techniques, you can obtain a comprehensive understanding of the properties and quality of electrodeposited films, ensuring they meet the specific requirements of your application.</w:t>
      </w:r>
    </w:p>
    <w:p w14:paraId="108E1AE3" w14:textId="77777777" w:rsidR="00966214" w:rsidRPr="00966214" w:rsidRDefault="00966214" w:rsidP="0037595F">
      <w:pPr>
        <w:spacing w:line="288" w:lineRule="atLeast"/>
        <w:ind w:right="120"/>
        <w:rPr>
          <w:rFonts w:ascii="Helvetica" w:eastAsia="Times New Roman" w:hAnsi="Helvetica" w:cs="Times New Roman"/>
          <w:color w:val="333333"/>
          <w:spacing w:val="-4"/>
          <w:kern w:val="0"/>
          <w:sz w:val="26"/>
          <w:szCs w:val="26"/>
          <w14:ligatures w14:val="none"/>
        </w:rPr>
      </w:pPr>
    </w:p>
    <w:p w14:paraId="36AA2DB0" w14:textId="3025BC2E" w:rsidR="00966214" w:rsidRPr="0037595F" w:rsidRDefault="0037595F" w:rsidP="00966214">
      <w:pPr>
        <w:spacing w:line="360" w:lineRule="atLeast"/>
        <w:rPr>
          <w:rFonts w:ascii="Helvetica" w:eastAsia="Times New Roman" w:hAnsi="Helvetica" w:cs="Times New Roman"/>
          <w:color w:val="7030A0"/>
          <w:spacing w:val="-4"/>
          <w:kern w:val="0"/>
          <w:sz w:val="27"/>
          <w:szCs w:val="27"/>
          <w14:ligatures w14:val="none"/>
        </w:rPr>
      </w:pPr>
      <w:r w:rsidRPr="0037595F">
        <w:rPr>
          <w:rFonts w:ascii="Helvetica" w:eastAsia="Times New Roman" w:hAnsi="Helvetica" w:cs="Times New Roman"/>
          <w:color w:val="7030A0"/>
          <w:spacing w:val="-4"/>
          <w:kern w:val="0"/>
          <w:sz w:val="27"/>
          <w:szCs w:val="27"/>
          <w14:ligatures w14:val="none"/>
        </w:rPr>
        <w:t xml:space="preserve">Q6: </w:t>
      </w:r>
      <w:r w:rsidR="00966214" w:rsidRPr="0037595F">
        <w:rPr>
          <w:rFonts w:ascii="Helvetica" w:eastAsia="Times New Roman" w:hAnsi="Helvetica" w:cs="Times New Roman"/>
          <w:color w:val="7030A0"/>
          <w:spacing w:val="-4"/>
          <w:kern w:val="0"/>
          <w:sz w:val="27"/>
          <w:szCs w:val="27"/>
          <w14:ligatures w14:val="none"/>
        </w:rPr>
        <w:t>What would be the optimal electrolyte concentration, control parameters, and characterization method for Fe-Pt ELDP?</w:t>
      </w:r>
    </w:p>
    <w:p w14:paraId="39A78DC2" w14:textId="263C63B1" w:rsidR="00966214" w:rsidRPr="00966214" w:rsidRDefault="0037595F" w:rsidP="00966214">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Pr>
          <w:rFonts w:ascii="Helvetica" w:eastAsia="Times New Roman" w:hAnsi="Helvetica" w:cs="Times New Roman"/>
          <w:color w:val="333333"/>
          <w:spacing w:val="-4"/>
          <w:kern w:val="0"/>
          <w:sz w:val="27"/>
          <w:szCs w:val="27"/>
          <w14:ligatures w14:val="none"/>
        </w:rPr>
        <w:t xml:space="preserve">A6: </w:t>
      </w:r>
      <w:r w:rsidR="00966214" w:rsidRPr="00966214">
        <w:rPr>
          <w:rFonts w:ascii="Helvetica" w:eastAsia="Times New Roman" w:hAnsi="Helvetica" w:cs="Times New Roman"/>
          <w:color w:val="333333"/>
          <w:spacing w:val="-4"/>
          <w:kern w:val="0"/>
          <w:sz w:val="27"/>
          <w:szCs w:val="27"/>
          <w14:ligatures w14:val="none"/>
        </w:rPr>
        <w:t>Optimizing the electrodeposition (ELDP) of Fe-Pt alloys involves selecting appropriate electrolyte concentrations, control parameters, and characterization methods to achieve the desired film properties. Below is a detailed guide tailored for Fe-Pt electrodeposition:</w:t>
      </w:r>
    </w:p>
    <w:p w14:paraId="6BF616A1" w14:textId="77777777" w:rsidR="00966214" w:rsidRPr="00966214" w:rsidRDefault="00966214" w:rsidP="00966214">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966214">
        <w:rPr>
          <w:rFonts w:ascii="Helvetica" w:eastAsia="Times New Roman" w:hAnsi="Helvetica" w:cs="Times New Roman"/>
          <w:b/>
          <w:bCs/>
          <w:color w:val="333333"/>
          <w:spacing w:val="-4"/>
          <w:kern w:val="0"/>
          <w:sz w:val="34"/>
          <w:szCs w:val="34"/>
          <w14:ligatures w14:val="none"/>
        </w:rPr>
        <w:t>Optimal Electrolyte Concentration</w:t>
      </w:r>
    </w:p>
    <w:p w14:paraId="5ACEFF72" w14:textId="77777777" w:rsidR="00966214" w:rsidRPr="00966214" w:rsidRDefault="00966214" w:rsidP="00966214">
      <w:pPr>
        <w:numPr>
          <w:ilvl w:val="0"/>
          <w:numId w:val="44"/>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Metal Ion Sources:</w:t>
      </w:r>
    </w:p>
    <w:p w14:paraId="522A940D" w14:textId="77777777" w:rsidR="00966214" w:rsidRPr="00966214" w:rsidRDefault="00966214" w:rsidP="00966214">
      <w:pPr>
        <w:numPr>
          <w:ilvl w:val="1"/>
          <w:numId w:val="44"/>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Iron Source:</w:t>
      </w:r>
      <w:r w:rsidRPr="00966214">
        <w:rPr>
          <w:rFonts w:ascii="Helvetica" w:eastAsia="Times New Roman" w:hAnsi="Helvetica" w:cs="Times New Roman"/>
          <w:color w:val="333333"/>
          <w:spacing w:val="-4"/>
          <w:kern w:val="0"/>
          <w:sz w:val="27"/>
          <w:szCs w:val="27"/>
          <w14:ligatures w14:val="none"/>
        </w:rPr>
        <w:t> Ferrous sulfate (</w:t>
      </w:r>
      <w:r w:rsidRPr="00966214">
        <w:rPr>
          <w:rFonts w:ascii="Times New Roman" w:eastAsia="Times New Roman" w:hAnsi="Times New Roman" w:cs="Times New Roman"/>
          <w:color w:val="333333"/>
          <w:spacing w:val="-4"/>
          <w:kern w:val="0"/>
          <w:sz w:val="33"/>
          <w:szCs w:val="33"/>
          <w14:ligatures w14:val="none"/>
        </w:rPr>
        <w:t>FeSO</w:t>
      </w:r>
      <w:r w:rsidRPr="00966214">
        <w:rPr>
          <w:rFonts w:ascii="Times New Roman" w:eastAsia="Times New Roman" w:hAnsi="Times New Roman" w:cs="Times New Roman"/>
          <w:color w:val="333333"/>
          <w:spacing w:val="-4"/>
          <w:kern w:val="0"/>
          <w:sz w:val="23"/>
          <w:szCs w:val="23"/>
          <w14:ligatures w14:val="none"/>
        </w:rPr>
        <w:t>4</w:t>
      </w:r>
      <w:r w:rsidRPr="00966214">
        <w:rPr>
          <w:rFonts w:ascii="Times New Roman" w:eastAsia="Times New Roman" w:hAnsi="Times New Roman" w:cs="Times New Roman"/>
          <w:color w:val="333333"/>
          <w:spacing w:val="-4"/>
          <w:kern w:val="0"/>
          <w:sz w:val="2"/>
          <w:szCs w:val="2"/>
          <w14:ligatures w14:val="none"/>
        </w:rPr>
        <w:t>​</w:t>
      </w:r>
      <w:r w:rsidRPr="00966214">
        <w:rPr>
          <w:rFonts w:ascii="Cambria Math" w:eastAsia="Times New Roman" w:hAnsi="Cambria Math" w:cs="Cambria Math"/>
          <w:color w:val="333333"/>
          <w:spacing w:val="-4"/>
          <w:kern w:val="0"/>
          <w:sz w:val="33"/>
          <w:szCs w:val="33"/>
          <w14:ligatures w14:val="none"/>
        </w:rPr>
        <w:t>⋅</w:t>
      </w:r>
      <w:r w:rsidRPr="00966214">
        <w:rPr>
          <w:rFonts w:ascii="Times New Roman" w:eastAsia="Times New Roman" w:hAnsi="Times New Roman" w:cs="Times New Roman"/>
          <w:color w:val="333333"/>
          <w:spacing w:val="-4"/>
          <w:kern w:val="0"/>
          <w:sz w:val="33"/>
          <w:szCs w:val="33"/>
          <w14:ligatures w14:val="none"/>
        </w:rPr>
        <w:t>7H</w:t>
      </w:r>
      <w:r w:rsidRPr="00966214">
        <w:rPr>
          <w:rFonts w:ascii="Times New Roman" w:eastAsia="Times New Roman" w:hAnsi="Times New Roman" w:cs="Times New Roman"/>
          <w:color w:val="333333"/>
          <w:spacing w:val="-4"/>
          <w:kern w:val="0"/>
          <w:sz w:val="23"/>
          <w:szCs w:val="23"/>
          <w14:ligatures w14:val="none"/>
        </w:rPr>
        <w:t>2</w:t>
      </w:r>
      <w:r w:rsidRPr="00966214">
        <w:rPr>
          <w:rFonts w:ascii="Times New Roman" w:eastAsia="Times New Roman" w:hAnsi="Times New Roman" w:cs="Times New Roman"/>
          <w:color w:val="333333"/>
          <w:spacing w:val="-4"/>
          <w:kern w:val="0"/>
          <w:sz w:val="2"/>
          <w:szCs w:val="2"/>
          <w14:ligatures w14:val="none"/>
        </w:rPr>
        <w:t>​</w:t>
      </w:r>
      <w:r w:rsidRPr="00966214">
        <w:rPr>
          <w:rFonts w:ascii="Times New Roman" w:eastAsia="Times New Roman" w:hAnsi="Times New Roman" w:cs="Times New Roman"/>
          <w:color w:val="333333"/>
          <w:spacing w:val="-4"/>
          <w:kern w:val="0"/>
          <w:sz w:val="33"/>
          <w:szCs w:val="33"/>
          <w14:ligatures w14:val="none"/>
        </w:rPr>
        <w:t>O</w:t>
      </w:r>
      <w:r w:rsidRPr="00966214">
        <w:rPr>
          <w:rFonts w:ascii="Helvetica" w:eastAsia="Times New Roman" w:hAnsi="Helvetica" w:cs="Times New Roman"/>
          <w:color w:val="333333"/>
          <w:spacing w:val="-4"/>
          <w:kern w:val="0"/>
          <w:sz w:val="27"/>
          <w:szCs w:val="27"/>
          <w14:ligatures w14:val="none"/>
        </w:rPr>
        <w:t>) is commonly used. A typical concentration range is 0.01 to 0.1 M.</w:t>
      </w:r>
    </w:p>
    <w:p w14:paraId="467E962E" w14:textId="77777777" w:rsidR="00966214" w:rsidRPr="00966214" w:rsidRDefault="00966214" w:rsidP="00966214">
      <w:pPr>
        <w:numPr>
          <w:ilvl w:val="1"/>
          <w:numId w:val="44"/>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Platinum Source:</w:t>
      </w:r>
      <w:r w:rsidRPr="00966214">
        <w:rPr>
          <w:rFonts w:ascii="Helvetica" w:eastAsia="Times New Roman" w:hAnsi="Helvetica" w:cs="Times New Roman"/>
          <w:color w:val="333333"/>
          <w:spacing w:val="-4"/>
          <w:kern w:val="0"/>
          <w:sz w:val="27"/>
          <w:szCs w:val="27"/>
          <w14:ligatures w14:val="none"/>
        </w:rPr>
        <w:t> Chloroplatinic acid (</w:t>
      </w:r>
      <w:r w:rsidRPr="00966214">
        <w:rPr>
          <w:rFonts w:ascii="Times New Roman" w:eastAsia="Times New Roman" w:hAnsi="Times New Roman" w:cs="Times New Roman"/>
          <w:color w:val="333333"/>
          <w:spacing w:val="-4"/>
          <w:kern w:val="0"/>
          <w:sz w:val="33"/>
          <w:szCs w:val="33"/>
          <w14:ligatures w14:val="none"/>
        </w:rPr>
        <w:t>H</w:t>
      </w:r>
      <w:r w:rsidRPr="00966214">
        <w:rPr>
          <w:rFonts w:ascii="Times New Roman" w:eastAsia="Times New Roman" w:hAnsi="Times New Roman" w:cs="Times New Roman"/>
          <w:color w:val="333333"/>
          <w:spacing w:val="-4"/>
          <w:kern w:val="0"/>
          <w:sz w:val="23"/>
          <w:szCs w:val="23"/>
          <w14:ligatures w14:val="none"/>
        </w:rPr>
        <w:t>2</w:t>
      </w:r>
      <w:r w:rsidRPr="00966214">
        <w:rPr>
          <w:rFonts w:ascii="Times New Roman" w:eastAsia="Times New Roman" w:hAnsi="Times New Roman" w:cs="Times New Roman"/>
          <w:color w:val="333333"/>
          <w:spacing w:val="-4"/>
          <w:kern w:val="0"/>
          <w:sz w:val="2"/>
          <w:szCs w:val="2"/>
          <w14:ligatures w14:val="none"/>
        </w:rPr>
        <w:t>​</w:t>
      </w:r>
      <w:r w:rsidRPr="00966214">
        <w:rPr>
          <w:rFonts w:ascii="Times New Roman" w:eastAsia="Times New Roman" w:hAnsi="Times New Roman" w:cs="Times New Roman"/>
          <w:color w:val="333333"/>
          <w:spacing w:val="-4"/>
          <w:kern w:val="0"/>
          <w:sz w:val="33"/>
          <w:szCs w:val="33"/>
          <w14:ligatures w14:val="none"/>
        </w:rPr>
        <w:t>PtCl</w:t>
      </w:r>
      <w:r w:rsidRPr="00966214">
        <w:rPr>
          <w:rFonts w:ascii="Times New Roman" w:eastAsia="Times New Roman" w:hAnsi="Times New Roman" w:cs="Times New Roman"/>
          <w:color w:val="333333"/>
          <w:spacing w:val="-4"/>
          <w:kern w:val="0"/>
          <w:sz w:val="23"/>
          <w:szCs w:val="23"/>
          <w14:ligatures w14:val="none"/>
        </w:rPr>
        <w:t>6</w:t>
      </w:r>
      <w:r w:rsidRPr="00966214">
        <w:rPr>
          <w:rFonts w:ascii="Times New Roman" w:eastAsia="Times New Roman" w:hAnsi="Times New Roman" w:cs="Times New Roman"/>
          <w:color w:val="333333"/>
          <w:spacing w:val="-4"/>
          <w:kern w:val="0"/>
          <w:sz w:val="2"/>
          <w:szCs w:val="2"/>
          <w14:ligatures w14:val="none"/>
        </w:rPr>
        <w:t>​</w:t>
      </w:r>
      <w:r w:rsidRPr="00966214">
        <w:rPr>
          <w:rFonts w:ascii="Cambria Math" w:eastAsia="Times New Roman" w:hAnsi="Cambria Math" w:cs="Cambria Math"/>
          <w:color w:val="333333"/>
          <w:spacing w:val="-4"/>
          <w:kern w:val="0"/>
          <w:sz w:val="33"/>
          <w:szCs w:val="33"/>
          <w14:ligatures w14:val="none"/>
        </w:rPr>
        <w:t>⋅</w:t>
      </w:r>
      <w:r w:rsidRPr="00966214">
        <w:rPr>
          <w:rFonts w:ascii="Times New Roman" w:eastAsia="Times New Roman" w:hAnsi="Times New Roman" w:cs="Times New Roman"/>
          <w:color w:val="333333"/>
          <w:spacing w:val="-4"/>
          <w:kern w:val="0"/>
          <w:sz w:val="33"/>
          <w:szCs w:val="33"/>
          <w14:ligatures w14:val="none"/>
        </w:rPr>
        <w:t>6H</w:t>
      </w:r>
      <w:r w:rsidRPr="00966214">
        <w:rPr>
          <w:rFonts w:ascii="Times New Roman" w:eastAsia="Times New Roman" w:hAnsi="Times New Roman" w:cs="Times New Roman"/>
          <w:color w:val="333333"/>
          <w:spacing w:val="-4"/>
          <w:kern w:val="0"/>
          <w:sz w:val="23"/>
          <w:szCs w:val="23"/>
          <w14:ligatures w14:val="none"/>
        </w:rPr>
        <w:t>2</w:t>
      </w:r>
      <w:r w:rsidRPr="00966214">
        <w:rPr>
          <w:rFonts w:ascii="Times New Roman" w:eastAsia="Times New Roman" w:hAnsi="Times New Roman" w:cs="Times New Roman"/>
          <w:color w:val="333333"/>
          <w:spacing w:val="-4"/>
          <w:kern w:val="0"/>
          <w:sz w:val="2"/>
          <w:szCs w:val="2"/>
          <w14:ligatures w14:val="none"/>
        </w:rPr>
        <w:t>​</w:t>
      </w:r>
      <w:r w:rsidRPr="00966214">
        <w:rPr>
          <w:rFonts w:ascii="Times New Roman" w:eastAsia="Times New Roman" w:hAnsi="Times New Roman" w:cs="Times New Roman"/>
          <w:color w:val="333333"/>
          <w:spacing w:val="-4"/>
          <w:kern w:val="0"/>
          <w:sz w:val="33"/>
          <w:szCs w:val="33"/>
          <w14:ligatures w14:val="none"/>
        </w:rPr>
        <w:t>O</w:t>
      </w:r>
      <w:r w:rsidRPr="00966214">
        <w:rPr>
          <w:rFonts w:ascii="Helvetica" w:eastAsia="Times New Roman" w:hAnsi="Helvetica" w:cs="Times New Roman"/>
          <w:color w:val="333333"/>
          <w:spacing w:val="-4"/>
          <w:kern w:val="0"/>
          <w:sz w:val="27"/>
          <w:szCs w:val="27"/>
          <w14:ligatures w14:val="none"/>
        </w:rPr>
        <w:t>) is used for Pt ions. Concentrations typically range from 0.001 to 0.01 M.</w:t>
      </w:r>
    </w:p>
    <w:p w14:paraId="01544C4A" w14:textId="77777777" w:rsidR="00966214" w:rsidRPr="00966214" w:rsidRDefault="00966214" w:rsidP="00966214">
      <w:pPr>
        <w:numPr>
          <w:ilvl w:val="0"/>
          <w:numId w:val="44"/>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Supporting Electrolyte:</w:t>
      </w:r>
    </w:p>
    <w:p w14:paraId="19FF63BD" w14:textId="77777777" w:rsidR="00966214" w:rsidRPr="00966214" w:rsidRDefault="00966214" w:rsidP="00966214">
      <w:pPr>
        <w:numPr>
          <w:ilvl w:val="1"/>
          <w:numId w:val="44"/>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color w:val="333333"/>
          <w:spacing w:val="-4"/>
          <w:kern w:val="0"/>
          <w:sz w:val="27"/>
          <w:szCs w:val="27"/>
          <w14:ligatures w14:val="none"/>
        </w:rPr>
        <w:t>Use sodium sulfate (</w:t>
      </w:r>
      <w:r w:rsidRPr="00966214">
        <w:rPr>
          <w:rFonts w:ascii="Times New Roman" w:eastAsia="Times New Roman" w:hAnsi="Times New Roman" w:cs="Times New Roman"/>
          <w:color w:val="333333"/>
          <w:spacing w:val="-4"/>
          <w:kern w:val="0"/>
          <w:sz w:val="33"/>
          <w:szCs w:val="33"/>
          <w14:ligatures w14:val="none"/>
        </w:rPr>
        <w:t>Na</w:t>
      </w:r>
      <w:r w:rsidRPr="00966214">
        <w:rPr>
          <w:rFonts w:ascii="Times New Roman" w:eastAsia="Times New Roman" w:hAnsi="Times New Roman" w:cs="Times New Roman"/>
          <w:color w:val="333333"/>
          <w:spacing w:val="-4"/>
          <w:kern w:val="0"/>
          <w:sz w:val="23"/>
          <w:szCs w:val="23"/>
          <w14:ligatures w14:val="none"/>
        </w:rPr>
        <w:t>2</w:t>
      </w:r>
      <w:r w:rsidRPr="00966214">
        <w:rPr>
          <w:rFonts w:ascii="Times New Roman" w:eastAsia="Times New Roman" w:hAnsi="Times New Roman" w:cs="Times New Roman"/>
          <w:color w:val="333333"/>
          <w:spacing w:val="-4"/>
          <w:kern w:val="0"/>
          <w:sz w:val="2"/>
          <w:szCs w:val="2"/>
          <w14:ligatures w14:val="none"/>
        </w:rPr>
        <w:t>​</w:t>
      </w:r>
      <w:r w:rsidRPr="00966214">
        <w:rPr>
          <w:rFonts w:ascii="Times New Roman" w:eastAsia="Times New Roman" w:hAnsi="Times New Roman" w:cs="Times New Roman"/>
          <w:color w:val="333333"/>
          <w:spacing w:val="-4"/>
          <w:kern w:val="0"/>
          <w:sz w:val="33"/>
          <w:szCs w:val="33"/>
          <w14:ligatures w14:val="none"/>
        </w:rPr>
        <w:t>SO</w:t>
      </w:r>
      <w:r w:rsidRPr="00966214">
        <w:rPr>
          <w:rFonts w:ascii="Times New Roman" w:eastAsia="Times New Roman" w:hAnsi="Times New Roman" w:cs="Times New Roman"/>
          <w:color w:val="333333"/>
          <w:spacing w:val="-4"/>
          <w:kern w:val="0"/>
          <w:sz w:val="23"/>
          <w:szCs w:val="23"/>
          <w14:ligatures w14:val="none"/>
        </w:rPr>
        <w:t>4</w:t>
      </w:r>
      <w:r w:rsidRPr="00966214">
        <w:rPr>
          <w:rFonts w:ascii="Times New Roman" w:eastAsia="Times New Roman" w:hAnsi="Times New Roman" w:cs="Times New Roman"/>
          <w:color w:val="333333"/>
          <w:spacing w:val="-4"/>
          <w:kern w:val="0"/>
          <w:sz w:val="2"/>
          <w:szCs w:val="2"/>
          <w14:ligatures w14:val="none"/>
        </w:rPr>
        <w:t>​</w:t>
      </w:r>
      <w:r w:rsidRPr="00966214">
        <w:rPr>
          <w:rFonts w:ascii="Helvetica" w:eastAsia="Times New Roman" w:hAnsi="Helvetica" w:cs="Times New Roman"/>
          <w:color w:val="333333"/>
          <w:spacing w:val="-4"/>
          <w:kern w:val="0"/>
          <w:sz w:val="27"/>
          <w:szCs w:val="27"/>
          <w14:ligatures w14:val="none"/>
        </w:rPr>
        <w:t>) or potassium chloride (</w:t>
      </w:r>
      <w:proofErr w:type="spellStart"/>
      <w:r w:rsidRPr="00966214">
        <w:rPr>
          <w:rFonts w:ascii="Times New Roman" w:eastAsia="Times New Roman" w:hAnsi="Times New Roman" w:cs="Times New Roman"/>
          <w:color w:val="333333"/>
          <w:spacing w:val="-4"/>
          <w:kern w:val="0"/>
          <w:sz w:val="33"/>
          <w:szCs w:val="33"/>
          <w14:ligatures w14:val="none"/>
        </w:rPr>
        <w:t>KCl</w:t>
      </w:r>
      <w:proofErr w:type="spellEnd"/>
      <w:r w:rsidRPr="00966214">
        <w:rPr>
          <w:rFonts w:ascii="Helvetica" w:eastAsia="Times New Roman" w:hAnsi="Helvetica" w:cs="Times New Roman"/>
          <w:color w:val="333333"/>
          <w:spacing w:val="-4"/>
          <w:kern w:val="0"/>
          <w:sz w:val="27"/>
          <w:szCs w:val="27"/>
          <w14:ligatures w14:val="none"/>
        </w:rPr>
        <w:t>) at concentrations of 0.1 to 0.5 M to enhance conductivity.</w:t>
      </w:r>
    </w:p>
    <w:p w14:paraId="75A20D9E" w14:textId="77777777" w:rsidR="00966214" w:rsidRPr="00966214" w:rsidRDefault="00966214" w:rsidP="00966214">
      <w:pPr>
        <w:numPr>
          <w:ilvl w:val="0"/>
          <w:numId w:val="44"/>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pH Control:</w:t>
      </w:r>
    </w:p>
    <w:p w14:paraId="64F1686F" w14:textId="77777777" w:rsidR="00966214" w:rsidRPr="00966214" w:rsidRDefault="00966214" w:rsidP="00966214">
      <w:pPr>
        <w:numPr>
          <w:ilvl w:val="1"/>
          <w:numId w:val="44"/>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color w:val="333333"/>
          <w:spacing w:val="-4"/>
          <w:kern w:val="0"/>
          <w:sz w:val="27"/>
          <w:szCs w:val="27"/>
          <w14:ligatures w14:val="none"/>
        </w:rPr>
        <w:lastRenderedPageBreak/>
        <w:t>Maintain the pH between 2 and 4 using sulfuric acid (</w:t>
      </w:r>
      <w:r w:rsidRPr="00966214">
        <w:rPr>
          <w:rFonts w:ascii="Times New Roman" w:eastAsia="Times New Roman" w:hAnsi="Times New Roman" w:cs="Times New Roman"/>
          <w:color w:val="333333"/>
          <w:spacing w:val="-4"/>
          <w:kern w:val="0"/>
          <w:sz w:val="33"/>
          <w:szCs w:val="33"/>
          <w14:ligatures w14:val="none"/>
        </w:rPr>
        <w:t>H</w:t>
      </w:r>
      <w:r w:rsidRPr="00966214">
        <w:rPr>
          <w:rFonts w:ascii="Times New Roman" w:eastAsia="Times New Roman" w:hAnsi="Times New Roman" w:cs="Times New Roman"/>
          <w:color w:val="333333"/>
          <w:spacing w:val="-4"/>
          <w:kern w:val="0"/>
          <w:sz w:val="23"/>
          <w:szCs w:val="23"/>
          <w14:ligatures w14:val="none"/>
        </w:rPr>
        <w:t>2</w:t>
      </w:r>
      <w:r w:rsidRPr="00966214">
        <w:rPr>
          <w:rFonts w:ascii="Times New Roman" w:eastAsia="Times New Roman" w:hAnsi="Times New Roman" w:cs="Times New Roman"/>
          <w:color w:val="333333"/>
          <w:spacing w:val="-4"/>
          <w:kern w:val="0"/>
          <w:sz w:val="2"/>
          <w:szCs w:val="2"/>
          <w14:ligatures w14:val="none"/>
        </w:rPr>
        <w:t>​</w:t>
      </w:r>
      <w:r w:rsidRPr="00966214">
        <w:rPr>
          <w:rFonts w:ascii="Times New Roman" w:eastAsia="Times New Roman" w:hAnsi="Times New Roman" w:cs="Times New Roman"/>
          <w:color w:val="333333"/>
          <w:spacing w:val="-4"/>
          <w:kern w:val="0"/>
          <w:sz w:val="33"/>
          <w:szCs w:val="33"/>
          <w14:ligatures w14:val="none"/>
        </w:rPr>
        <w:t>SO</w:t>
      </w:r>
      <w:r w:rsidRPr="00966214">
        <w:rPr>
          <w:rFonts w:ascii="Times New Roman" w:eastAsia="Times New Roman" w:hAnsi="Times New Roman" w:cs="Times New Roman"/>
          <w:color w:val="333333"/>
          <w:spacing w:val="-4"/>
          <w:kern w:val="0"/>
          <w:sz w:val="23"/>
          <w:szCs w:val="23"/>
          <w14:ligatures w14:val="none"/>
        </w:rPr>
        <w:t>4</w:t>
      </w:r>
      <w:r w:rsidRPr="00966214">
        <w:rPr>
          <w:rFonts w:ascii="Times New Roman" w:eastAsia="Times New Roman" w:hAnsi="Times New Roman" w:cs="Times New Roman"/>
          <w:color w:val="333333"/>
          <w:spacing w:val="-4"/>
          <w:kern w:val="0"/>
          <w:sz w:val="2"/>
          <w:szCs w:val="2"/>
          <w14:ligatures w14:val="none"/>
        </w:rPr>
        <w:t>​</w:t>
      </w:r>
      <w:r w:rsidRPr="00966214">
        <w:rPr>
          <w:rFonts w:ascii="Helvetica" w:eastAsia="Times New Roman" w:hAnsi="Helvetica" w:cs="Times New Roman"/>
          <w:color w:val="333333"/>
          <w:spacing w:val="-4"/>
          <w:kern w:val="0"/>
          <w:sz w:val="27"/>
          <w:szCs w:val="27"/>
          <w14:ligatures w14:val="none"/>
        </w:rPr>
        <w:t>) or hydrochloric acid (</w:t>
      </w:r>
      <w:r w:rsidRPr="00966214">
        <w:rPr>
          <w:rFonts w:ascii="Times New Roman" w:eastAsia="Times New Roman" w:hAnsi="Times New Roman" w:cs="Times New Roman"/>
          <w:color w:val="333333"/>
          <w:spacing w:val="-4"/>
          <w:kern w:val="0"/>
          <w:sz w:val="33"/>
          <w:szCs w:val="33"/>
          <w14:ligatures w14:val="none"/>
        </w:rPr>
        <w:t>HCl</w:t>
      </w:r>
      <w:r w:rsidRPr="00966214">
        <w:rPr>
          <w:rFonts w:ascii="Helvetica" w:eastAsia="Times New Roman" w:hAnsi="Helvetica" w:cs="Times New Roman"/>
          <w:color w:val="333333"/>
          <w:spacing w:val="-4"/>
          <w:kern w:val="0"/>
          <w:sz w:val="27"/>
          <w:szCs w:val="27"/>
          <w14:ligatures w14:val="none"/>
        </w:rPr>
        <w:t>) to ensure stability and prevent hydrolysis.</w:t>
      </w:r>
    </w:p>
    <w:p w14:paraId="1C40607D" w14:textId="77777777" w:rsidR="00966214" w:rsidRPr="00966214" w:rsidRDefault="00966214" w:rsidP="00966214">
      <w:pPr>
        <w:numPr>
          <w:ilvl w:val="0"/>
          <w:numId w:val="44"/>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Complexing Agents:</w:t>
      </w:r>
    </w:p>
    <w:p w14:paraId="6CC2600B" w14:textId="77777777" w:rsidR="00966214" w:rsidRPr="00966214" w:rsidRDefault="00966214" w:rsidP="00966214">
      <w:pPr>
        <w:numPr>
          <w:ilvl w:val="1"/>
          <w:numId w:val="44"/>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color w:val="333333"/>
          <w:spacing w:val="-4"/>
          <w:kern w:val="0"/>
          <w:sz w:val="27"/>
          <w:szCs w:val="27"/>
          <w14:ligatures w14:val="none"/>
        </w:rPr>
        <w:t>Add citric acid or ammonium citrate at concentrations of 0.05 to 0.2 M to control metal ion availability and deposition rates.</w:t>
      </w:r>
    </w:p>
    <w:p w14:paraId="77EB6E85" w14:textId="77777777" w:rsidR="00966214" w:rsidRPr="00966214" w:rsidRDefault="00966214" w:rsidP="00966214">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966214">
        <w:rPr>
          <w:rFonts w:ascii="Helvetica" w:eastAsia="Times New Roman" w:hAnsi="Helvetica" w:cs="Times New Roman"/>
          <w:b/>
          <w:bCs/>
          <w:color w:val="333333"/>
          <w:spacing w:val="-4"/>
          <w:kern w:val="0"/>
          <w:sz w:val="34"/>
          <w:szCs w:val="34"/>
          <w14:ligatures w14:val="none"/>
        </w:rPr>
        <w:t>Control Parameters</w:t>
      </w:r>
    </w:p>
    <w:p w14:paraId="1DFBCD25" w14:textId="77777777" w:rsidR="00966214" w:rsidRPr="00966214" w:rsidRDefault="00966214" w:rsidP="00966214">
      <w:pPr>
        <w:numPr>
          <w:ilvl w:val="0"/>
          <w:numId w:val="45"/>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Current Density:</w:t>
      </w:r>
    </w:p>
    <w:p w14:paraId="5FF9BC69" w14:textId="77777777" w:rsidR="00966214" w:rsidRPr="00966214" w:rsidRDefault="00966214" w:rsidP="00966214">
      <w:pPr>
        <w:numPr>
          <w:ilvl w:val="1"/>
          <w:numId w:val="45"/>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color w:val="333333"/>
          <w:spacing w:val="-4"/>
          <w:kern w:val="0"/>
          <w:sz w:val="27"/>
          <w:szCs w:val="27"/>
          <w14:ligatures w14:val="none"/>
        </w:rPr>
        <w:t>A range of 1 to 10 mA/cm² is typical. Lower current densities favor Pt deposition, while higher densities increase Fe content.</w:t>
      </w:r>
    </w:p>
    <w:p w14:paraId="0ABDFC49" w14:textId="77777777" w:rsidR="00966214" w:rsidRPr="00966214" w:rsidRDefault="00966214" w:rsidP="00966214">
      <w:pPr>
        <w:numPr>
          <w:ilvl w:val="0"/>
          <w:numId w:val="45"/>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Deposition Potential:</w:t>
      </w:r>
    </w:p>
    <w:p w14:paraId="358444D4" w14:textId="77777777" w:rsidR="00966214" w:rsidRPr="00966214" w:rsidRDefault="00966214" w:rsidP="00966214">
      <w:pPr>
        <w:numPr>
          <w:ilvl w:val="1"/>
          <w:numId w:val="45"/>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color w:val="333333"/>
          <w:spacing w:val="-4"/>
          <w:kern w:val="0"/>
          <w:sz w:val="27"/>
          <w:szCs w:val="27"/>
          <w14:ligatures w14:val="none"/>
        </w:rPr>
        <w:t xml:space="preserve">Use </w:t>
      </w:r>
      <w:proofErr w:type="spellStart"/>
      <w:r w:rsidRPr="00966214">
        <w:rPr>
          <w:rFonts w:ascii="Helvetica" w:eastAsia="Times New Roman" w:hAnsi="Helvetica" w:cs="Times New Roman"/>
          <w:color w:val="333333"/>
          <w:spacing w:val="-4"/>
          <w:kern w:val="0"/>
          <w:sz w:val="27"/>
          <w:szCs w:val="27"/>
          <w14:ligatures w14:val="none"/>
        </w:rPr>
        <w:t>potentiostatic</w:t>
      </w:r>
      <w:proofErr w:type="spellEnd"/>
      <w:r w:rsidRPr="00966214">
        <w:rPr>
          <w:rFonts w:ascii="Helvetica" w:eastAsia="Times New Roman" w:hAnsi="Helvetica" w:cs="Times New Roman"/>
          <w:color w:val="333333"/>
          <w:spacing w:val="-4"/>
          <w:kern w:val="0"/>
          <w:sz w:val="27"/>
          <w:szCs w:val="27"/>
          <w14:ligatures w14:val="none"/>
        </w:rPr>
        <w:t xml:space="preserve"> control to maintain a constant potential, typically in the range of -0.5 to -1.0 V vs. Ag/AgCl, to achieve precise control over the alloy composition.</w:t>
      </w:r>
    </w:p>
    <w:p w14:paraId="2E51375B" w14:textId="77777777" w:rsidR="00966214" w:rsidRPr="00966214" w:rsidRDefault="00966214" w:rsidP="00966214">
      <w:pPr>
        <w:numPr>
          <w:ilvl w:val="0"/>
          <w:numId w:val="45"/>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Temperature:</w:t>
      </w:r>
    </w:p>
    <w:p w14:paraId="7CC57CB1" w14:textId="77777777" w:rsidR="00966214" w:rsidRPr="00966214" w:rsidRDefault="00966214" w:rsidP="00966214">
      <w:pPr>
        <w:numPr>
          <w:ilvl w:val="1"/>
          <w:numId w:val="45"/>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color w:val="333333"/>
          <w:spacing w:val="-4"/>
          <w:kern w:val="0"/>
          <w:sz w:val="27"/>
          <w:szCs w:val="27"/>
          <w14:ligatures w14:val="none"/>
        </w:rPr>
        <w:t>Conduct deposition at temperatures between 25°C and 50°C. Higher temperatures can improve ion mobility and deposit quality.</w:t>
      </w:r>
    </w:p>
    <w:p w14:paraId="3F4D7BF3" w14:textId="77777777" w:rsidR="00966214" w:rsidRPr="00966214" w:rsidRDefault="00966214" w:rsidP="00966214">
      <w:pPr>
        <w:numPr>
          <w:ilvl w:val="0"/>
          <w:numId w:val="45"/>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Agitation:</w:t>
      </w:r>
    </w:p>
    <w:p w14:paraId="1A98F79D" w14:textId="77777777" w:rsidR="00966214" w:rsidRPr="00966214" w:rsidRDefault="00966214" w:rsidP="00966214">
      <w:pPr>
        <w:numPr>
          <w:ilvl w:val="1"/>
          <w:numId w:val="45"/>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color w:val="333333"/>
          <w:spacing w:val="-4"/>
          <w:kern w:val="0"/>
          <w:sz w:val="27"/>
          <w:szCs w:val="27"/>
          <w14:ligatures w14:val="none"/>
        </w:rPr>
        <w:t>Employ mechanical stirring or a rotating disk electrode to maintain uniform ion concentration and improve deposit uniformity.</w:t>
      </w:r>
    </w:p>
    <w:p w14:paraId="79600FCF" w14:textId="77777777" w:rsidR="00966214" w:rsidRPr="00966214" w:rsidRDefault="00966214" w:rsidP="00966214">
      <w:pPr>
        <w:numPr>
          <w:ilvl w:val="0"/>
          <w:numId w:val="45"/>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Deposition Time:</w:t>
      </w:r>
    </w:p>
    <w:p w14:paraId="754B66DE" w14:textId="77777777" w:rsidR="00966214" w:rsidRPr="00966214" w:rsidRDefault="00966214" w:rsidP="00966214">
      <w:pPr>
        <w:numPr>
          <w:ilvl w:val="1"/>
          <w:numId w:val="45"/>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color w:val="333333"/>
          <w:spacing w:val="-4"/>
          <w:kern w:val="0"/>
          <w:sz w:val="27"/>
          <w:szCs w:val="27"/>
          <w14:ligatures w14:val="none"/>
        </w:rPr>
        <w:t>Adjust based on desired thickness. Longer times yield thicker films but require monitoring to avoid stress and defects.</w:t>
      </w:r>
    </w:p>
    <w:p w14:paraId="68B6376D" w14:textId="77777777" w:rsidR="00966214" w:rsidRPr="00966214" w:rsidRDefault="00966214" w:rsidP="00966214">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966214">
        <w:rPr>
          <w:rFonts w:ascii="Helvetica" w:eastAsia="Times New Roman" w:hAnsi="Helvetica" w:cs="Times New Roman"/>
          <w:b/>
          <w:bCs/>
          <w:color w:val="333333"/>
          <w:spacing w:val="-4"/>
          <w:kern w:val="0"/>
          <w:sz w:val="34"/>
          <w:szCs w:val="34"/>
          <w14:ligatures w14:val="none"/>
        </w:rPr>
        <w:t>Characterization Methods</w:t>
      </w:r>
    </w:p>
    <w:p w14:paraId="31793647" w14:textId="77777777" w:rsidR="00966214" w:rsidRPr="00966214" w:rsidRDefault="00966214" w:rsidP="00966214">
      <w:pPr>
        <w:numPr>
          <w:ilvl w:val="0"/>
          <w:numId w:val="46"/>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Composition Analysis:</w:t>
      </w:r>
    </w:p>
    <w:p w14:paraId="122407EE" w14:textId="77777777" w:rsidR="00966214" w:rsidRPr="00966214" w:rsidRDefault="00966214" w:rsidP="00966214">
      <w:pPr>
        <w:numPr>
          <w:ilvl w:val="1"/>
          <w:numId w:val="46"/>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lastRenderedPageBreak/>
        <w:t>Energy-Dispersive X-ray Spectroscopy (EDS):</w:t>
      </w:r>
      <w:r w:rsidRPr="00966214">
        <w:rPr>
          <w:rFonts w:ascii="Helvetica" w:eastAsia="Times New Roman" w:hAnsi="Helvetica" w:cs="Times New Roman"/>
          <w:color w:val="333333"/>
          <w:spacing w:val="-4"/>
          <w:kern w:val="0"/>
          <w:sz w:val="27"/>
          <w:szCs w:val="27"/>
          <w14:ligatures w14:val="none"/>
        </w:rPr>
        <w:t> Coupled with SEM, EDS provides elemental composition analysis.</w:t>
      </w:r>
    </w:p>
    <w:p w14:paraId="0B50E98A" w14:textId="77777777" w:rsidR="00966214" w:rsidRPr="00966214" w:rsidRDefault="00966214" w:rsidP="00966214">
      <w:pPr>
        <w:numPr>
          <w:ilvl w:val="1"/>
          <w:numId w:val="46"/>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Inductively Coupled Plasma Mass Spectrometry (ICP-MS):</w:t>
      </w:r>
      <w:r w:rsidRPr="00966214">
        <w:rPr>
          <w:rFonts w:ascii="Helvetica" w:eastAsia="Times New Roman" w:hAnsi="Helvetica" w:cs="Times New Roman"/>
          <w:color w:val="333333"/>
          <w:spacing w:val="-4"/>
          <w:kern w:val="0"/>
          <w:sz w:val="27"/>
          <w:szCs w:val="27"/>
          <w14:ligatures w14:val="none"/>
        </w:rPr>
        <w:t> Offers precise elemental analysis, especially for trace elements.</w:t>
      </w:r>
    </w:p>
    <w:p w14:paraId="3A1C0FD3" w14:textId="77777777" w:rsidR="00966214" w:rsidRPr="00966214" w:rsidRDefault="00966214" w:rsidP="00966214">
      <w:pPr>
        <w:numPr>
          <w:ilvl w:val="0"/>
          <w:numId w:val="46"/>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Structural Analysis:</w:t>
      </w:r>
    </w:p>
    <w:p w14:paraId="6197F06F" w14:textId="77777777" w:rsidR="00966214" w:rsidRPr="00966214" w:rsidRDefault="00966214" w:rsidP="00966214">
      <w:pPr>
        <w:numPr>
          <w:ilvl w:val="1"/>
          <w:numId w:val="46"/>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X-ray Diffraction (XRD):</w:t>
      </w:r>
      <w:r w:rsidRPr="00966214">
        <w:rPr>
          <w:rFonts w:ascii="Helvetica" w:eastAsia="Times New Roman" w:hAnsi="Helvetica" w:cs="Times New Roman"/>
          <w:color w:val="333333"/>
          <w:spacing w:val="-4"/>
          <w:kern w:val="0"/>
          <w:sz w:val="27"/>
          <w:szCs w:val="27"/>
          <w14:ligatures w14:val="none"/>
        </w:rPr>
        <w:t> Determines crystalline structure, phase composition, and crystallite size.</w:t>
      </w:r>
    </w:p>
    <w:p w14:paraId="1CEFC9EA" w14:textId="77777777" w:rsidR="00966214" w:rsidRPr="00966214" w:rsidRDefault="00966214" w:rsidP="00966214">
      <w:pPr>
        <w:numPr>
          <w:ilvl w:val="1"/>
          <w:numId w:val="46"/>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Transmission Electron Microscopy (TEM</w:t>
      </w:r>
      <w:proofErr w:type="gramStart"/>
      <w:r w:rsidRPr="00966214">
        <w:rPr>
          <w:rFonts w:ascii="Helvetica" w:eastAsia="Times New Roman" w:hAnsi="Helvetica" w:cs="Times New Roman"/>
          <w:b/>
          <w:bCs/>
          <w:color w:val="333333"/>
          <w:spacing w:val="-4"/>
          <w:kern w:val="0"/>
          <w:sz w:val="27"/>
          <w:szCs w:val="27"/>
          <w14:ligatures w14:val="none"/>
        </w:rPr>
        <w:t>):</w:t>
      </w:r>
      <w:r w:rsidRPr="00966214">
        <w:rPr>
          <w:rFonts w:ascii="Helvetica" w:eastAsia="Times New Roman" w:hAnsi="Helvetica" w:cs="Times New Roman"/>
          <w:color w:val="333333"/>
          <w:spacing w:val="-4"/>
          <w:kern w:val="0"/>
          <w:sz w:val="27"/>
          <w:szCs w:val="27"/>
          <w14:ligatures w14:val="none"/>
        </w:rPr>
        <w:t>Provides</w:t>
      </w:r>
      <w:proofErr w:type="gramEnd"/>
      <w:r w:rsidRPr="00966214">
        <w:rPr>
          <w:rFonts w:ascii="Helvetica" w:eastAsia="Times New Roman" w:hAnsi="Helvetica" w:cs="Times New Roman"/>
          <w:color w:val="333333"/>
          <w:spacing w:val="-4"/>
          <w:kern w:val="0"/>
          <w:sz w:val="27"/>
          <w:szCs w:val="27"/>
          <w14:ligatures w14:val="none"/>
        </w:rPr>
        <w:t xml:space="preserve"> high-resolution images and diffraction patterns for microstructural analysis.</w:t>
      </w:r>
    </w:p>
    <w:p w14:paraId="3621C597" w14:textId="77777777" w:rsidR="00966214" w:rsidRPr="00966214" w:rsidRDefault="00966214" w:rsidP="00966214">
      <w:pPr>
        <w:numPr>
          <w:ilvl w:val="0"/>
          <w:numId w:val="46"/>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Morphology and Surface Analysis:</w:t>
      </w:r>
    </w:p>
    <w:p w14:paraId="48A5F272" w14:textId="77777777" w:rsidR="00966214" w:rsidRPr="00966214" w:rsidRDefault="00966214" w:rsidP="00966214">
      <w:pPr>
        <w:numPr>
          <w:ilvl w:val="1"/>
          <w:numId w:val="46"/>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Scanning Electron Microscopy (SEM):</w:t>
      </w:r>
      <w:r w:rsidRPr="00966214">
        <w:rPr>
          <w:rFonts w:ascii="Helvetica" w:eastAsia="Times New Roman" w:hAnsi="Helvetica" w:cs="Times New Roman"/>
          <w:color w:val="333333"/>
          <w:spacing w:val="-4"/>
          <w:kern w:val="0"/>
          <w:sz w:val="27"/>
          <w:szCs w:val="27"/>
          <w14:ligatures w14:val="none"/>
        </w:rPr>
        <w:t> Offers detailed images of surface morphology and topography.</w:t>
      </w:r>
    </w:p>
    <w:p w14:paraId="2152C8EC" w14:textId="77777777" w:rsidR="00966214" w:rsidRPr="00966214" w:rsidRDefault="00966214" w:rsidP="00966214">
      <w:pPr>
        <w:numPr>
          <w:ilvl w:val="1"/>
          <w:numId w:val="46"/>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Atomic Force Microscopy (AFM):</w:t>
      </w:r>
      <w:r w:rsidRPr="00966214">
        <w:rPr>
          <w:rFonts w:ascii="Helvetica" w:eastAsia="Times New Roman" w:hAnsi="Helvetica" w:cs="Times New Roman"/>
          <w:color w:val="333333"/>
          <w:spacing w:val="-4"/>
          <w:kern w:val="0"/>
          <w:sz w:val="27"/>
          <w:szCs w:val="27"/>
          <w14:ligatures w14:val="none"/>
        </w:rPr>
        <w:t> Provides 3D surface profiles with nanometer resolution.</w:t>
      </w:r>
    </w:p>
    <w:p w14:paraId="7FF2C079" w14:textId="77777777" w:rsidR="00966214" w:rsidRPr="00966214" w:rsidRDefault="00966214" w:rsidP="00966214">
      <w:pPr>
        <w:numPr>
          <w:ilvl w:val="0"/>
          <w:numId w:val="46"/>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Thickness Measurement:</w:t>
      </w:r>
    </w:p>
    <w:p w14:paraId="1ECEF1BF" w14:textId="77777777" w:rsidR="00966214" w:rsidRPr="00966214" w:rsidRDefault="00966214" w:rsidP="00966214">
      <w:pPr>
        <w:numPr>
          <w:ilvl w:val="1"/>
          <w:numId w:val="46"/>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Profilometry:</w:t>
      </w:r>
      <w:r w:rsidRPr="00966214">
        <w:rPr>
          <w:rFonts w:ascii="Helvetica" w:eastAsia="Times New Roman" w:hAnsi="Helvetica" w:cs="Times New Roman"/>
          <w:color w:val="333333"/>
          <w:spacing w:val="-4"/>
          <w:kern w:val="0"/>
          <w:sz w:val="27"/>
          <w:szCs w:val="27"/>
          <w14:ligatures w14:val="none"/>
        </w:rPr>
        <w:t> Measures the thickness of the deposited layer by scanning the surface profile.</w:t>
      </w:r>
    </w:p>
    <w:p w14:paraId="041CF5BF" w14:textId="77777777" w:rsidR="00966214" w:rsidRPr="00966214" w:rsidRDefault="00966214" w:rsidP="00966214">
      <w:pPr>
        <w:numPr>
          <w:ilvl w:val="1"/>
          <w:numId w:val="46"/>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Cross-Sectional SEM:</w:t>
      </w:r>
      <w:r w:rsidRPr="00966214">
        <w:rPr>
          <w:rFonts w:ascii="Helvetica" w:eastAsia="Times New Roman" w:hAnsi="Helvetica" w:cs="Times New Roman"/>
          <w:color w:val="333333"/>
          <w:spacing w:val="-4"/>
          <w:kern w:val="0"/>
          <w:sz w:val="27"/>
          <w:szCs w:val="27"/>
          <w14:ligatures w14:val="none"/>
        </w:rPr>
        <w:t> Directly measures thickness using SEM imaging.</w:t>
      </w:r>
    </w:p>
    <w:p w14:paraId="660C4D31" w14:textId="77777777" w:rsidR="00966214" w:rsidRPr="00966214" w:rsidRDefault="00966214" w:rsidP="00966214">
      <w:pPr>
        <w:numPr>
          <w:ilvl w:val="0"/>
          <w:numId w:val="46"/>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Magnetic Properties:</w:t>
      </w:r>
    </w:p>
    <w:p w14:paraId="00FA4279" w14:textId="77777777" w:rsidR="00966214" w:rsidRPr="00966214" w:rsidRDefault="00966214" w:rsidP="00966214">
      <w:pPr>
        <w:numPr>
          <w:ilvl w:val="1"/>
          <w:numId w:val="46"/>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Vibrating Sample Magnetometry (VSM</w:t>
      </w:r>
      <w:proofErr w:type="gramStart"/>
      <w:r w:rsidRPr="00966214">
        <w:rPr>
          <w:rFonts w:ascii="Helvetica" w:eastAsia="Times New Roman" w:hAnsi="Helvetica" w:cs="Times New Roman"/>
          <w:b/>
          <w:bCs/>
          <w:color w:val="333333"/>
          <w:spacing w:val="-4"/>
          <w:kern w:val="0"/>
          <w:sz w:val="27"/>
          <w:szCs w:val="27"/>
          <w14:ligatures w14:val="none"/>
        </w:rPr>
        <w:t>):</w:t>
      </w:r>
      <w:r w:rsidRPr="00966214">
        <w:rPr>
          <w:rFonts w:ascii="Helvetica" w:eastAsia="Times New Roman" w:hAnsi="Helvetica" w:cs="Times New Roman"/>
          <w:color w:val="333333"/>
          <w:spacing w:val="-4"/>
          <w:kern w:val="0"/>
          <w:sz w:val="27"/>
          <w:szCs w:val="27"/>
          <w14:ligatures w14:val="none"/>
        </w:rPr>
        <w:t>Characterizes</w:t>
      </w:r>
      <w:proofErr w:type="gramEnd"/>
      <w:r w:rsidRPr="00966214">
        <w:rPr>
          <w:rFonts w:ascii="Helvetica" w:eastAsia="Times New Roman" w:hAnsi="Helvetica" w:cs="Times New Roman"/>
          <w:color w:val="333333"/>
          <w:spacing w:val="-4"/>
          <w:kern w:val="0"/>
          <w:sz w:val="27"/>
          <w:szCs w:val="27"/>
          <w14:ligatures w14:val="none"/>
        </w:rPr>
        <w:t xml:space="preserve"> magnetic properties such as coercivity and saturation magnetization.</w:t>
      </w:r>
    </w:p>
    <w:p w14:paraId="1BD4BE20" w14:textId="77777777" w:rsidR="00966214" w:rsidRPr="00966214" w:rsidRDefault="00966214" w:rsidP="00966214">
      <w:pPr>
        <w:numPr>
          <w:ilvl w:val="0"/>
          <w:numId w:val="46"/>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Corrosion Resistance:</w:t>
      </w:r>
    </w:p>
    <w:p w14:paraId="4B8EA4DF" w14:textId="77777777" w:rsidR="00966214" w:rsidRPr="00966214" w:rsidRDefault="00966214" w:rsidP="00966214">
      <w:pPr>
        <w:numPr>
          <w:ilvl w:val="1"/>
          <w:numId w:val="46"/>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b/>
          <w:bCs/>
          <w:color w:val="333333"/>
          <w:spacing w:val="-4"/>
          <w:kern w:val="0"/>
          <w:sz w:val="27"/>
          <w:szCs w:val="27"/>
          <w14:ligatures w14:val="none"/>
        </w:rPr>
        <w:t>Electrochemical Impedance Spectroscopy (EIS):</w:t>
      </w:r>
      <w:r w:rsidRPr="00966214">
        <w:rPr>
          <w:rFonts w:ascii="Helvetica" w:eastAsia="Times New Roman" w:hAnsi="Helvetica" w:cs="Times New Roman"/>
          <w:color w:val="333333"/>
          <w:spacing w:val="-4"/>
          <w:kern w:val="0"/>
          <w:sz w:val="27"/>
          <w:szCs w:val="27"/>
          <w14:ligatures w14:val="none"/>
        </w:rPr>
        <w:t> Assesses corrosion resistance by measuring impedance in an electrolyte.</w:t>
      </w:r>
    </w:p>
    <w:p w14:paraId="3A57DCC9" w14:textId="77777777" w:rsidR="00966214" w:rsidRDefault="00966214" w:rsidP="00966214">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966214">
        <w:rPr>
          <w:rFonts w:ascii="Helvetica" w:eastAsia="Times New Roman" w:hAnsi="Helvetica" w:cs="Times New Roman"/>
          <w:color w:val="333333"/>
          <w:spacing w:val="-4"/>
          <w:kern w:val="0"/>
          <w:sz w:val="27"/>
          <w:szCs w:val="27"/>
          <w14:ligatures w14:val="none"/>
        </w:rPr>
        <w:t xml:space="preserve">By carefully selecting and optimizing these parameters and characterization methods, you can achieve high-quality Fe-Pt deposits with the desired </w:t>
      </w:r>
      <w:r w:rsidRPr="00966214">
        <w:rPr>
          <w:rFonts w:ascii="Helvetica" w:eastAsia="Times New Roman" w:hAnsi="Helvetica" w:cs="Times New Roman"/>
          <w:color w:val="333333"/>
          <w:spacing w:val="-4"/>
          <w:kern w:val="0"/>
          <w:sz w:val="27"/>
          <w:szCs w:val="27"/>
          <w14:ligatures w14:val="none"/>
        </w:rPr>
        <w:lastRenderedPageBreak/>
        <w:t>composition and properties for specific applications, such as magnetic storage media or catalytic materials.</w:t>
      </w:r>
    </w:p>
    <w:p w14:paraId="6F9A0BD1" w14:textId="77777777" w:rsidR="0037595F" w:rsidRPr="0037595F" w:rsidRDefault="0037595F" w:rsidP="00966214">
      <w:pPr>
        <w:shd w:val="clear" w:color="auto" w:fill="FFFFFF"/>
        <w:spacing w:after="360" w:line="360" w:lineRule="atLeast"/>
        <w:rPr>
          <w:rFonts w:ascii="Times New Roman" w:eastAsia="Times New Roman" w:hAnsi="Times New Roman" w:cs="Times New Roman"/>
          <w:color w:val="333333"/>
          <w:spacing w:val="-4"/>
          <w:kern w:val="0"/>
          <w:sz w:val="27"/>
          <w:szCs w:val="27"/>
          <w14:ligatures w14:val="none"/>
        </w:rPr>
      </w:pPr>
    </w:p>
    <w:sectPr w:rsidR="0037595F" w:rsidRPr="00375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E08B2"/>
    <w:multiLevelType w:val="multilevel"/>
    <w:tmpl w:val="87DA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363A9"/>
    <w:multiLevelType w:val="multilevel"/>
    <w:tmpl w:val="3FE82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C2FF8"/>
    <w:multiLevelType w:val="multilevel"/>
    <w:tmpl w:val="EC1C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42E31"/>
    <w:multiLevelType w:val="multilevel"/>
    <w:tmpl w:val="7DDA9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17418E"/>
    <w:multiLevelType w:val="multilevel"/>
    <w:tmpl w:val="4804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C3737E"/>
    <w:multiLevelType w:val="multilevel"/>
    <w:tmpl w:val="024C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C25F2"/>
    <w:multiLevelType w:val="multilevel"/>
    <w:tmpl w:val="F04E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D20AB0"/>
    <w:multiLevelType w:val="multilevel"/>
    <w:tmpl w:val="58808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2F6D5E"/>
    <w:multiLevelType w:val="multilevel"/>
    <w:tmpl w:val="EF20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756052"/>
    <w:multiLevelType w:val="multilevel"/>
    <w:tmpl w:val="FA4C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DC4235"/>
    <w:multiLevelType w:val="multilevel"/>
    <w:tmpl w:val="4212F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093713"/>
    <w:multiLevelType w:val="multilevel"/>
    <w:tmpl w:val="36804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AC1DB2"/>
    <w:multiLevelType w:val="multilevel"/>
    <w:tmpl w:val="B728E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41618F"/>
    <w:multiLevelType w:val="multilevel"/>
    <w:tmpl w:val="D9DC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C01428"/>
    <w:multiLevelType w:val="multilevel"/>
    <w:tmpl w:val="0A6C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8134B2"/>
    <w:multiLevelType w:val="multilevel"/>
    <w:tmpl w:val="B13A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E962D8"/>
    <w:multiLevelType w:val="multilevel"/>
    <w:tmpl w:val="A4F8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F6274D"/>
    <w:multiLevelType w:val="multilevel"/>
    <w:tmpl w:val="F39C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7950C2"/>
    <w:multiLevelType w:val="multilevel"/>
    <w:tmpl w:val="B888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796B05"/>
    <w:multiLevelType w:val="multilevel"/>
    <w:tmpl w:val="EFC4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0B5ECF"/>
    <w:multiLevelType w:val="multilevel"/>
    <w:tmpl w:val="EB58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42168B"/>
    <w:multiLevelType w:val="multilevel"/>
    <w:tmpl w:val="EFDA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362169"/>
    <w:multiLevelType w:val="multilevel"/>
    <w:tmpl w:val="F39E7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2B0721"/>
    <w:multiLevelType w:val="multilevel"/>
    <w:tmpl w:val="5B4E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CF6C6E"/>
    <w:multiLevelType w:val="multilevel"/>
    <w:tmpl w:val="FAF4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5B562E"/>
    <w:multiLevelType w:val="multilevel"/>
    <w:tmpl w:val="FA7C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5C0CD0"/>
    <w:multiLevelType w:val="multilevel"/>
    <w:tmpl w:val="91F6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1A443B"/>
    <w:multiLevelType w:val="multilevel"/>
    <w:tmpl w:val="98AA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A22EBB"/>
    <w:multiLevelType w:val="multilevel"/>
    <w:tmpl w:val="E044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4B5650"/>
    <w:multiLevelType w:val="multilevel"/>
    <w:tmpl w:val="01149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595A60"/>
    <w:multiLevelType w:val="multilevel"/>
    <w:tmpl w:val="9AE4C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E535B4"/>
    <w:multiLevelType w:val="multilevel"/>
    <w:tmpl w:val="0866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2D041C"/>
    <w:multiLevelType w:val="multilevel"/>
    <w:tmpl w:val="886A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564950"/>
    <w:multiLevelType w:val="multilevel"/>
    <w:tmpl w:val="6CBE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7E39ED"/>
    <w:multiLevelType w:val="multilevel"/>
    <w:tmpl w:val="DBFA89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C72151"/>
    <w:multiLevelType w:val="multilevel"/>
    <w:tmpl w:val="C28C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BB1171"/>
    <w:multiLevelType w:val="multilevel"/>
    <w:tmpl w:val="9DD8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0C0229"/>
    <w:multiLevelType w:val="multilevel"/>
    <w:tmpl w:val="027A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4C6012"/>
    <w:multiLevelType w:val="multilevel"/>
    <w:tmpl w:val="9E1E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DE0B84"/>
    <w:multiLevelType w:val="multilevel"/>
    <w:tmpl w:val="CD9E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A25AF0"/>
    <w:multiLevelType w:val="multilevel"/>
    <w:tmpl w:val="D5523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D082D5E"/>
    <w:multiLevelType w:val="multilevel"/>
    <w:tmpl w:val="47B8B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2236BD"/>
    <w:multiLevelType w:val="multilevel"/>
    <w:tmpl w:val="7588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867315"/>
    <w:multiLevelType w:val="multilevel"/>
    <w:tmpl w:val="8BC6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7E16E9"/>
    <w:multiLevelType w:val="multilevel"/>
    <w:tmpl w:val="2C0C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95473E"/>
    <w:multiLevelType w:val="multilevel"/>
    <w:tmpl w:val="C740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9B67AB"/>
    <w:multiLevelType w:val="multilevel"/>
    <w:tmpl w:val="B55E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1910970">
    <w:abstractNumId w:val="3"/>
  </w:num>
  <w:num w:numId="2" w16cid:durableId="200291463">
    <w:abstractNumId w:val="40"/>
  </w:num>
  <w:num w:numId="3" w16cid:durableId="1687945842">
    <w:abstractNumId w:val="27"/>
  </w:num>
  <w:num w:numId="4" w16cid:durableId="1547255954">
    <w:abstractNumId w:val="5"/>
  </w:num>
  <w:num w:numId="5" w16cid:durableId="667756833">
    <w:abstractNumId w:val="16"/>
  </w:num>
  <w:num w:numId="6" w16cid:durableId="1599293719">
    <w:abstractNumId w:val="1"/>
  </w:num>
  <w:num w:numId="7" w16cid:durableId="399712589">
    <w:abstractNumId w:val="26"/>
  </w:num>
  <w:num w:numId="8" w16cid:durableId="917060094">
    <w:abstractNumId w:val="24"/>
  </w:num>
  <w:num w:numId="9" w16cid:durableId="202526414">
    <w:abstractNumId w:val="8"/>
  </w:num>
  <w:num w:numId="10" w16cid:durableId="1508207648">
    <w:abstractNumId w:val="43"/>
  </w:num>
  <w:num w:numId="11" w16cid:durableId="2081632394">
    <w:abstractNumId w:val="23"/>
  </w:num>
  <w:num w:numId="12" w16cid:durableId="1424496106">
    <w:abstractNumId w:val="28"/>
  </w:num>
  <w:num w:numId="13" w16cid:durableId="694305150">
    <w:abstractNumId w:val="38"/>
  </w:num>
  <w:num w:numId="14" w16cid:durableId="301813321">
    <w:abstractNumId w:val="21"/>
  </w:num>
  <w:num w:numId="15" w16cid:durableId="1051661153">
    <w:abstractNumId w:val="32"/>
  </w:num>
  <w:num w:numId="16" w16cid:durableId="685518219">
    <w:abstractNumId w:val="17"/>
  </w:num>
  <w:num w:numId="17" w16cid:durableId="1323507679">
    <w:abstractNumId w:val="39"/>
  </w:num>
  <w:num w:numId="18" w16cid:durableId="92172913">
    <w:abstractNumId w:val="35"/>
  </w:num>
  <w:num w:numId="19" w16cid:durableId="575365806">
    <w:abstractNumId w:val="11"/>
  </w:num>
  <w:num w:numId="20" w16cid:durableId="400636004">
    <w:abstractNumId w:val="4"/>
  </w:num>
  <w:num w:numId="21" w16cid:durableId="1497188017">
    <w:abstractNumId w:val="13"/>
  </w:num>
  <w:num w:numId="22" w16cid:durableId="1729498675">
    <w:abstractNumId w:val="18"/>
  </w:num>
  <w:num w:numId="23" w16cid:durableId="593251345">
    <w:abstractNumId w:val="42"/>
  </w:num>
  <w:num w:numId="24" w16cid:durableId="1490174400">
    <w:abstractNumId w:val="45"/>
  </w:num>
  <w:num w:numId="25" w16cid:durableId="1451975518">
    <w:abstractNumId w:val="19"/>
  </w:num>
  <w:num w:numId="26" w16cid:durableId="1635209922">
    <w:abstractNumId w:val="14"/>
  </w:num>
  <w:num w:numId="27" w16cid:durableId="1949922622">
    <w:abstractNumId w:val="7"/>
  </w:num>
  <w:num w:numId="28" w16cid:durableId="1237323529">
    <w:abstractNumId w:val="9"/>
  </w:num>
  <w:num w:numId="29" w16cid:durableId="1258827628">
    <w:abstractNumId w:val="44"/>
  </w:num>
  <w:num w:numId="30" w16cid:durableId="621575959">
    <w:abstractNumId w:val="46"/>
  </w:num>
  <w:num w:numId="31" w16cid:durableId="1225872478">
    <w:abstractNumId w:val="37"/>
  </w:num>
  <w:num w:numId="32" w16cid:durableId="1895970844">
    <w:abstractNumId w:val="41"/>
  </w:num>
  <w:num w:numId="33" w16cid:durableId="1138379167">
    <w:abstractNumId w:val="33"/>
  </w:num>
  <w:num w:numId="34" w16cid:durableId="386876977">
    <w:abstractNumId w:val="36"/>
  </w:num>
  <w:num w:numId="35" w16cid:durableId="153842800">
    <w:abstractNumId w:val="20"/>
  </w:num>
  <w:num w:numId="36" w16cid:durableId="1396272088">
    <w:abstractNumId w:val="15"/>
  </w:num>
  <w:num w:numId="37" w16cid:durableId="560143039">
    <w:abstractNumId w:val="6"/>
  </w:num>
  <w:num w:numId="38" w16cid:durableId="103233684">
    <w:abstractNumId w:val="22"/>
  </w:num>
  <w:num w:numId="39" w16cid:durableId="1190143914">
    <w:abstractNumId w:val="25"/>
  </w:num>
  <w:num w:numId="40" w16cid:durableId="1389526331">
    <w:abstractNumId w:val="30"/>
  </w:num>
  <w:num w:numId="41" w16cid:durableId="1701082475">
    <w:abstractNumId w:val="0"/>
  </w:num>
  <w:num w:numId="42" w16cid:durableId="232619963">
    <w:abstractNumId w:val="31"/>
  </w:num>
  <w:num w:numId="43" w16cid:durableId="1345787622">
    <w:abstractNumId w:val="2"/>
  </w:num>
  <w:num w:numId="44" w16cid:durableId="503130823">
    <w:abstractNumId w:val="12"/>
  </w:num>
  <w:num w:numId="45" w16cid:durableId="48921229">
    <w:abstractNumId w:val="34"/>
  </w:num>
  <w:num w:numId="46" w16cid:durableId="188185587">
    <w:abstractNumId w:val="29"/>
  </w:num>
  <w:num w:numId="47" w16cid:durableId="13680677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214"/>
    <w:rsid w:val="00173EFD"/>
    <w:rsid w:val="0037595F"/>
    <w:rsid w:val="00772404"/>
    <w:rsid w:val="009145CE"/>
    <w:rsid w:val="00966214"/>
    <w:rsid w:val="00A218F5"/>
    <w:rsid w:val="00D519AD"/>
    <w:rsid w:val="00EC58E0"/>
    <w:rsid w:val="00F04A2C"/>
    <w:rsid w:val="00F65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D4D2DE"/>
  <w15:chartTrackingRefBased/>
  <w15:docId w15:val="{E3C94677-2269-C84E-9DF0-D202D54D6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2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62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62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62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62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62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62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62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62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2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62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62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62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62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62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62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62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6214"/>
    <w:rPr>
      <w:rFonts w:eastAsiaTheme="majorEastAsia" w:cstheme="majorBidi"/>
      <w:color w:val="272727" w:themeColor="text1" w:themeTint="D8"/>
    </w:rPr>
  </w:style>
  <w:style w:type="paragraph" w:styleId="Title">
    <w:name w:val="Title"/>
    <w:basedOn w:val="Normal"/>
    <w:next w:val="Normal"/>
    <w:link w:val="TitleChar"/>
    <w:uiPriority w:val="10"/>
    <w:qFormat/>
    <w:rsid w:val="009662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2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62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62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6214"/>
    <w:pPr>
      <w:spacing w:before="160"/>
      <w:jc w:val="center"/>
    </w:pPr>
    <w:rPr>
      <w:i/>
      <w:iCs/>
      <w:color w:val="404040" w:themeColor="text1" w:themeTint="BF"/>
    </w:rPr>
  </w:style>
  <w:style w:type="character" w:customStyle="1" w:styleId="QuoteChar">
    <w:name w:val="Quote Char"/>
    <w:basedOn w:val="DefaultParagraphFont"/>
    <w:link w:val="Quote"/>
    <w:uiPriority w:val="29"/>
    <w:rsid w:val="00966214"/>
    <w:rPr>
      <w:i/>
      <w:iCs/>
      <w:color w:val="404040" w:themeColor="text1" w:themeTint="BF"/>
    </w:rPr>
  </w:style>
  <w:style w:type="paragraph" w:styleId="ListParagraph">
    <w:name w:val="List Paragraph"/>
    <w:basedOn w:val="Normal"/>
    <w:uiPriority w:val="34"/>
    <w:qFormat/>
    <w:rsid w:val="00966214"/>
    <w:pPr>
      <w:ind w:left="720"/>
      <w:contextualSpacing/>
    </w:pPr>
  </w:style>
  <w:style w:type="character" w:styleId="IntenseEmphasis">
    <w:name w:val="Intense Emphasis"/>
    <w:basedOn w:val="DefaultParagraphFont"/>
    <w:uiPriority w:val="21"/>
    <w:qFormat/>
    <w:rsid w:val="00966214"/>
    <w:rPr>
      <w:i/>
      <w:iCs/>
      <w:color w:val="0F4761" w:themeColor="accent1" w:themeShade="BF"/>
    </w:rPr>
  </w:style>
  <w:style w:type="paragraph" w:styleId="IntenseQuote">
    <w:name w:val="Intense Quote"/>
    <w:basedOn w:val="Normal"/>
    <w:next w:val="Normal"/>
    <w:link w:val="IntenseQuoteChar"/>
    <w:uiPriority w:val="30"/>
    <w:qFormat/>
    <w:rsid w:val="009662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6214"/>
    <w:rPr>
      <w:i/>
      <w:iCs/>
      <w:color w:val="0F4761" w:themeColor="accent1" w:themeShade="BF"/>
    </w:rPr>
  </w:style>
  <w:style w:type="character" w:styleId="IntenseReference">
    <w:name w:val="Intense Reference"/>
    <w:basedOn w:val="DefaultParagraphFont"/>
    <w:uiPriority w:val="32"/>
    <w:qFormat/>
    <w:rsid w:val="00966214"/>
    <w:rPr>
      <w:b/>
      <w:bCs/>
      <w:smallCaps/>
      <w:color w:val="0F4761" w:themeColor="accent1" w:themeShade="BF"/>
      <w:spacing w:val="5"/>
    </w:rPr>
  </w:style>
  <w:style w:type="paragraph" w:styleId="NormalWeb">
    <w:name w:val="Normal (Web)"/>
    <w:basedOn w:val="Normal"/>
    <w:uiPriority w:val="99"/>
    <w:semiHidden/>
    <w:unhideWhenUsed/>
    <w:rsid w:val="0096621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66214"/>
    <w:rPr>
      <w:b/>
      <w:bCs/>
    </w:rPr>
  </w:style>
  <w:style w:type="character" w:customStyle="1" w:styleId="apple-converted-space">
    <w:name w:val="apple-converted-space"/>
    <w:basedOn w:val="DefaultParagraphFont"/>
    <w:rsid w:val="00966214"/>
  </w:style>
  <w:style w:type="character" w:customStyle="1" w:styleId="mord">
    <w:name w:val="mord"/>
    <w:basedOn w:val="DefaultParagraphFont"/>
    <w:rsid w:val="00966214"/>
  </w:style>
  <w:style w:type="character" w:customStyle="1" w:styleId="vlist-s">
    <w:name w:val="vlist-s"/>
    <w:basedOn w:val="DefaultParagraphFont"/>
    <w:rsid w:val="00966214"/>
  </w:style>
  <w:style w:type="character" w:customStyle="1" w:styleId="mbin">
    <w:name w:val="mbin"/>
    <w:basedOn w:val="DefaultParagraphFont"/>
    <w:rsid w:val="00966214"/>
  </w:style>
  <w:style w:type="table" w:styleId="TableGrid">
    <w:name w:val="Table Grid"/>
    <w:basedOn w:val="TableNormal"/>
    <w:uiPriority w:val="39"/>
    <w:rsid w:val="00173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752004">
      <w:bodyDiv w:val="1"/>
      <w:marLeft w:val="0"/>
      <w:marRight w:val="0"/>
      <w:marTop w:val="0"/>
      <w:marBottom w:val="0"/>
      <w:divBdr>
        <w:top w:val="none" w:sz="0" w:space="0" w:color="auto"/>
        <w:left w:val="none" w:sz="0" w:space="0" w:color="auto"/>
        <w:bottom w:val="none" w:sz="0" w:space="0" w:color="auto"/>
        <w:right w:val="none" w:sz="0" w:space="0" w:color="auto"/>
      </w:divBdr>
      <w:divsChild>
        <w:div w:id="1222982747">
          <w:marLeft w:val="0"/>
          <w:marRight w:val="0"/>
          <w:marTop w:val="0"/>
          <w:marBottom w:val="300"/>
          <w:divBdr>
            <w:top w:val="none" w:sz="0" w:space="0" w:color="auto"/>
            <w:left w:val="none" w:sz="0" w:space="0" w:color="auto"/>
            <w:bottom w:val="none" w:sz="0" w:space="0" w:color="auto"/>
            <w:right w:val="none" w:sz="0" w:space="0" w:color="auto"/>
          </w:divBdr>
          <w:divsChild>
            <w:div w:id="1786272209">
              <w:marLeft w:val="450"/>
              <w:marRight w:val="0"/>
              <w:marTop w:val="0"/>
              <w:marBottom w:val="0"/>
              <w:divBdr>
                <w:top w:val="none" w:sz="0" w:space="0" w:color="auto"/>
                <w:left w:val="none" w:sz="0" w:space="0" w:color="auto"/>
                <w:bottom w:val="none" w:sz="0" w:space="0" w:color="auto"/>
                <w:right w:val="none" w:sz="0" w:space="0" w:color="auto"/>
              </w:divBdr>
            </w:div>
          </w:divsChild>
        </w:div>
        <w:div w:id="1559054576">
          <w:marLeft w:val="0"/>
          <w:marRight w:val="0"/>
          <w:marTop w:val="300"/>
          <w:marBottom w:val="300"/>
          <w:divBdr>
            <w:top w:val="none" w:sz="0" w:space="0" w:color="auto"/>
            <w:left w:val="none" w:sz="0" w:space="0" w:color="auto"/>
            <w:bottom w:val="none" w:sz="0" w:space="0" w:color="auto"/>
            <w:right w:val="none" w:sz="0" w:space="0" w:color="auto"/>
          </w:divBdr>
          <w:divsChild>
            <w:div w:id="87430729">
              <w:marLeft w:val="450"/>
              <w:marRight w:val="0"/>
              <w:marTop w:val="0"/>
              <w:marBottom w:val="0"/>
              <w:divBdr>
                <w:top w:val="none" w:sz="0" w:space="0" w:color="auto"/>
                <w:left w:val="single" w:sz="36" w:space="23" w:color="CCCCCC"/>
                <w:bottom w:val="none" w:sz="0" w:space="0" w:color="auto"/>
                <w:right w:val="none" w:sz="0" w:space="0" w:color="auto"/>
              </w:divBdr>
            </w:div>
            <w:div w:id="1767923397">
              <w:marLeft w:val="0"/>
              <w:marRight w:val="0"/>
              <w:marTop w:val="150"/>
              <w:marBottom w:val="0"/>
              <w:divBdr>
                <w:top w:val="none" w:sz="0" w:space="0" w:color="auto"/>
                <w:left w:val="none" w:sz="0" w:space="0" w:color="auto"/>
                <w:bottom w:val="none" w:sz="0" w:space="0" w:color="auto"/>
                <w:right w:val="none" w:sz="0" w:space="0" w:color="auto"/>
              </w:divBdr>
            </w:div>
          </w:divsChild>
        </w:div>
        <w:div w:id="1106920591">
          <w:marLeft w:val="0"/>
          <w:marRight w:val="0"/>
          <w:marTop w:val="300"/>
          <w:marBottom w:val="300"/>
          <w:divBdr>
            <w:top w:val="none" w:sz="0" w:space="0" w:color="auto"/>
            <w:left w:val="none" w:sz="0" w:space="0" w:color="auto"/>
            <w:bottom w:val="none" w:sz="0" w:space="0" w:color="auto"/>
            <w:right w:val="none" w:sz="0" w:space="0" w:color="auto"/>
          </w:divBdr>
          <w:divsChild>
            <w:div w:id="1330133418">
              <w:marLeft w:val="450"/>
              <w:marRight w:val="0"/>
              <w:marTop w:val="0"/>
              <w:marBottom w:val="0"/>
              <w:divBdr>
                <w:top w:val="none" w:sz="0" w:space="0" w:color="auto"/>
                <w:left w:val="none" w:sz="0" w:space="0" w:color="auto"/>
                <w:bottom w:val="none" w:sz="0" w:space="0" w:color="auto"/>
                <w:right w:val="none" w:sz="0" w:space="0" w:color="auto"/>
              </w:divBdr>
            </w:div>
          </w:divsChild>
        </w:div>
        <w:div w:id="1840192491">
          <w:marLeft w:val="0"/>
          <w:marRight w:val="0"/>
          <w:marTop w:val="300"/>
          <w:marBottom w:val="300"/>
          <w:divBdr>
            <w:top w:val="none" w:sz="0" w:space="0" w:color="auto"/>
            <w:left w:val="none" w:sz="0" w:space="0" w:color="auto"/>
            <w:bottom w:val="none" w:sz="0" w:space="0" w:color="auto"/>
            <w:right w:val="none" w:sz="0" w:space="0" w:color="auto"/>
          </w:divBdr>
          <w:divsChild>
            <w:div w:id="776411436">
              <w:marLeft w:val="450"/>
              <w:marRight w:val="0"/>
              <w:marTop w:val="0"/>
              <w:marBottom w:val="0"/>
              <w:divBdr>
                <w:top w:val="none" w:sz="0" w:space="0" w:color="auto"/>
                <w:left w:val="single" w:sz="36" w:space="23" w:color="CCCCCC"/>
                <w:bottom w:val="none" w:sz="0" w:space="0" w:color="auto"/>
                <w:right w:val="none" w:sz="0" w:space="0" w:color="auto"/>
              </w:divBdr>
            </w:div>
            <w:div w:id="2038650572">
              <w:marLeft w:val="0"/>
              <w:marRight w:val="0"/>
              <w:marTop w:val="150"/>
              <w:marBottom w:val="0"/>
              <w:divBdr>
                <w:top w:val="none" w:sz="0" w:space="0" w:color="auto"/>
                <w:left w:val="none" w:sz="0" w:space="0" w:color="auto"/>
                <w:bottom w:val="none" w:sz="0" w:space="0" w:color="auto"/>
                <w:right w:val="none" w:sz="0" w:space="0" w:color="auto"/>
              </w:divBdr>
            </w:div>
          </w:divsChild>
        </w:div>
        <w:div w:id="1865240684">
          <w:marLeft w:val="0"/>
          <w:marRight w:val="0"/>
          <w:marTop w:val="300"/>
          <w:marBottom w:val="300"/>
          <w:divBdr>
            <w:top w:val="none" w:sz="0" w:space="0" w:color="auto"/>
            <w:left w:val="none" w:sz="0" w:space="0" w:color="auto"/>
            <w:bottom w:val="none" w:sz="0" w:space="0" w:color="auto"/>
            <w:right w:val="none" w:sz="0" w:space="0" w:color="auto"/>
          </w:divBdr>
          <w:divsChild>
            <w:div w:id="584611377">
              <w:marLeft w:val="450"/>
              <w:marRight w:val="0"/>
              <w:marTop w:val="0"/>
              <w:marBottom w:val="0"/>
              <w:divBdr>
                <w:top w:val="none" w:sz="0" w:space="0" w:color="auto"/>
                <w:left w:val="none" w:sz="0" w:space="0" w:color="auto"/>
                <w:bottom w:val="none" w:sz="0" w:space="0" w:color="auto"/>
                <w:right w:val="none" w:sz="0" w:space="0" w:color="auto"/>
              </w:divBdr>
            </w:div>
          </w:divsChild>
        </w:div>
        <w:div w:id="1353846664">
          <w:marLeft w:val="0"/>
          <w:marRight w:val="0"/>
          <w:marTop w:val="300"/>
          <w:marBottom w:val="300"/>
          <w:divBdr>
            <w:top w:val="none" w:sz="0" w:space="0" w:color="auto"/>
            <w:left w:val="none" w:sz="0" w:space="0" w:color="auto"/>
            <w:bottom w:val="none" w:sz="0" w:space="0" w:color="auto"/>
            <w:right w:val="none" w:sz="0" w:space="0" w:color="auto"/>
          </w:divBdr>
          <w:divsChild>
            <w:div w:id="934632429">
              <w:marLeft w:val="450"/>
              <w:marRight w:val="0"/>
              <w:marTop w:val="0"/>
              <w:marBottom w:val="0"/>
              <w:divBdr>
                <w:top w:val="none" w:sz="0" w:space="0" w:color="auto"/>
                <w:left w:val="single" w:sz="36" w:space="23" w:color="CCCCCC"/>
                <w:bottom w:val="none" w:sz="0" w:space="0" w:color="auto"/>
                <w:right w:val="none" w:sz="0" w:space="0" w:color="auto"/>
              </w:divBdr>
            </w:div>
            <w:div w:id="1661276977">
              <w:marLeft w:val="0"/>
              <w:marRight w:val="0"/>
              <w:marTop w:val="150"/>
              <w:marBottom w:val="0"/>
              <w:divBdr>
                <w:top w:val="none" w:sz="0" w:space="0" w:color="auto"/>
                <w:left w:val="none" w:sz="0" w:space="0" w:color="auto"/>
                <w:bottom w:val="none" w:sz="0" w:space="0" w:color="auto"/>
                <w:right w:val="none" w:sz="0" w:space="0" w:color="auto"/>
              </w:divBdr>
            </w:div>
          </w:divsChild>
        </w:div>
        <w:div w:id="62220570">
          <w:marLeft w:val="0"/>
          <w:marRight w:val="0"/>
          <w:marTop w:val="300"/>
          <w:marBottom w:val="300"/>
          <w:divBdr>
            <w:top w:val="none" w:sz="0" w:space="0" w:color="auto"/>
            <w:left w:val="none" w:sz="0" w:space="0" w:color="auto"/>
            <w:bottom w:val="none" w:sz="0" w:space="0" w:color="auto"/>
            <w:right w:val="none" w:sz="0" w:space="0" w:color="auto"/>
          </w:divBdr>
          <w:divsChild>
            <w:div w:id="1683048169">
              <w:marLeft w:val="450"/>
              <w:marRight w:val="0"/>
              <w:marTop w:val="0"/>
              <w:marBottom w:val="0"/>
              <w:divBdr>
                <w:top w:val="none" w:sz="0" w:space="0" w:color="auto"/>
                <w:left w:val="none" w:sz="0" w:space="0" w:color="auto"/>
                <w:bottom w:val="none" w:sz="0" w:space="0" w:color="auto"/>
                <w:right w:val="none" w:sz="0" w:space="0" w:color="auto"/>
              </w:divBdr>
            </w:div>
          </w:divsChild>
        </w:div>
        <w:div w:id="2011986974">
          <w:marLeft w:val="0"/>
          <w:marRight w:val="0"/>
          <w:marTop w:val="300"/>
          <w:marBottom w:val="300"/>
          <w:divBdr>
            <w:top w:val="none" w:sz="0" w:space="0" w:color="auto"/>
            <w:left w:val="none" w:sz="0" w:space="0" w:color="auto"/>
            <w:bottom w:val="none" w:sz="0" w:space="0" w:color="auto"/>
            <w:right w:val="none" w:sz="0" w:space="0" w:color="auto"/>
          </w:divBdr>
          <w:divsChild>
            <w:div w:id="489830413">
              <w:marLeft w:val="450"/>
              <w:marRight w:val="0"/>
              <w:marTop w:val="0"/>
              <w:marBottom w:val="0"/>
              <w:divBdr>
                <w:top w:val="none" w:sz="0" w:space="0" w:color="auto"/>
                <w:left w:val="single" w:sz="36" w:space="23" w:color="CCCCCC"/>
                <w:bottom w:val="none" w:sz="0" w:space="0" w:color="auto"/>
                <w:right w:val="none" w:sz="0" w:space="0" w:color="auto"/>
              </w:divBdr>
            </w:div>
            <w:div w:id="2026708887">
              <w:marLeft w:val="0"/>
              <w:marRight w:val="0"/>
              <w:marTop w:val="150"/>
              <w:marBottom w:val="0"/>
              <w:divBdr>
                <w:top w:val="none" w:sz="0" w:space="0" w:color="auto"/>
                <w:left w:val="none" w:sz="0" w:space="0" w:color="auto"/>
                <w:bottom w:val="none" w:sz="0" w:space="0" w:color="auto"/>
                <w:right w:val="none" w:sz="0" w:space="0" w:color="auto"/>
              </w:divBdr>
            </w:div>
          </w:divsChild>
        </w:div>
        <w:div w:id="936249376">
          <w:marLeft w:val="0"/>
          <w:marRight w:val="0"/>
          <w:marTop w:val="300"/>
          <w:marBottom w:val="300"/>
          <w:divBdr>
            <w:top w:val="none" w:sz="0" w:space="0" w:color="auto"/>
            <w:left w:val="none" w:sz="0" w:space="0" w:color="auto"/>
            <w:bottom w:val="none" w:sz="0" w:space="0" w:color="auto"/>
            <w:right w:val="none" w:sz="0" w:space="0" w:color="auto"/>
          </w:divBdr>
          <w:divsChild>
            <w:div w:id="1079522075">
              <w:marLeft w:val="450"/>
              <w:marRight w:val="0"/>
              <w:marTop w:val="0"/>
              <w:marBottom w:val="0"/>
              <w:divBdr>
                <w:top w:val="none" w:sz="0" w:space="0" w:color="auto"/>
                <w:left w:val="none" w:sz="0" w:space="0" w:color="auto"/>
                <w:bottom w:val="none" w:sz="0" w:space="0" w:color="auto"/>
                <w:right w:val="none" w:sz="0" w:space="0" w:color="auto"/>
              </w:divBdr>
            </w:div>
          </w:divsChild>
        </w:div>
        <w:div w:id="1582565643">
          <w:marLeft w:val="0"/>
          <w:marRight w:val="0"/>
          <w:marTop w:val="300"/>
          <w:marBottom w:val="300"/>
          <w:divBdr>
            <w:top w:val="none" w:sz="0" w:space="0" w:color="auto"/>
            <w:left w:val="none" w:sz="0" w:space="0" w:color="auto"/>
            <w:bottom w:val="none" w:sz="0" w:space="0" w:color="auto"/>
            <w:right w:val="none" w:sz="0" w:space="0" w:color="auto"/>
          </w:divBdr>
          <w:divsChild>
            <w:div w:id="181819365">
              <w:marLeft w:val="450"/>
              <w:marRight w:val="0"/>
              <w:marTop w:val="0"/>
              <w:marBottom w:val="0"/>
              <w:divBdr>
                <w:top w:val="none" w:sz="0" w:space="0" w:color="auto"/>
                <w:left w:val="single" w:sz="36" w:space="23" w:color="CCCCCC"/>
                <w:bottom w:val="none" w:sz="0" w:space="0" w:color="auto"/>
                <w:right w:val="none" w:sz="0" w:space="0" w:color="auto"/>
              </w:divBdr>
            </w:div>
            <w:div w:id="396973138">
              <w:marLeft w:val="0"/>
              <w:marRight w:val="0"/>
              <w:marTop w:val="150"/>
              <w:marBottom w:val="0"/>
              <w:divBdr>
                <w:top w:val="none" w:sz="0" w:space="0" w:color="auto"/>
                <w:left w:val="none" w:sz="0" w:space="0" w:color="auto"/>
                <w:bottom w:val="none" w:sz="0" w:space="0" w:color="auto"/>
                <w:right w:val="none" w:sz="0" w:space="0" w:color="auto"/>
              </w:divBdr>
            </w:div>
          </w:divsChild>
        </w:div>
        <w:div w:id="859053496">
          <w:marLeft w:val="0"/>
          <w:marRight w:val="0"/>
          <w:marTop w:val="300"/>
          <w:marBottom w:val="300"/>
          <w:divBdr>
            <w:top w:val="none" w:sz="0" w:space="0" w:color="auto"/>
            <w:left w:val="none" w:sz="0" w:space="0" w:color="auto"/>
            <w:bottom w:val="none" w:sz="0" w:space="0" w:color="auto"/>
            <w:right w:val="none" w:sz="0" w:space="0" w:color="auto"/>
          </w:divBdr>
          <w:divsChild>
            <w:div w:id="1953047659">
              <w:marLeft w:val="450"/>
              <w:marRight w:val="0"/>
              <w:marTop w:val="0"/>
              <w:marBottom w:val="0"/>
              <w:divBdr>
                <w:top w:val="none" w:sz="0" w:space="0" w:color="auto"/>
                <w:left w:val="none" w:sz="0" w:space="0" w:color="auto"/>
                <w:bottom w:val="none" w:sz="0" w:space="0" w:color="auto"/>
                <w:right w:val="none" w:sz="0" w:space="0" w:color="auto"/>
              </w:divBdr>
            </w:div>
          </w:divsChild>
        </w:div>
        <w:div w:id="1262566141">
          <w:marLeft w:val="0"/>
          <w:marRight w:val="0"/>
          <w:marTop w:val="300"/>
          <w:marBottom w:val="300"/>
          <w:divBdr>
            <w:top w:val="none" w:sz="0" w:space="0" w:color="auto"/>
            <w:left w:val="none" w:sz="0" w:space="0" w:color="auto"/>
            <w:bottom w:val="none" w:sz="0" w:space="0" w:color="auto"/>
            <w:right w:val="none" w:sz="0" w:space="0" w:color="auto"/>
          </w:divBdr>
          <w:divsChild>
            <w:div w:id="1601525578">
              <w:marLeft w:val="450"/>
              <w:marRight w:val="0"/>
              <w:marTop w:val="0"/>
              <w:marBottom w:val="0"/>
              <w:divBdr>
                <w:top w:val="none" w:sz="0" w:space="0" w:color="auto"/>
                <w:left w:val="single" w:sz="36" w:space="23" w:color="CCCCC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17</Pages>
  <Words>3117</Words>
  <Characters>20199</Characters>
  <Application>Microsoft Office Word</Application>
  <DocSecurity>0</DocSecurity>
  <Lines>612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Yunkai</dc:creator>
  <cp:keywords/>
  <dc:description/>
  <cp:lastModifiedBy>Sun, Yunkai</cp:lastModifiedBy>
  <cp:revision>3</cp:revision>
  <dcterms:created xsi:type="dcterms:W3CDTF">2025-02-25T03:31:00Z</dcterms:created>
  <dcterms:modified xsi:type="dcterms:W3CDTF">2025-02-25T04:23:00Z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5e665b7400022bff1c481d1254c1dc9ded1999e8daf590173055f6cc4ae6092a</vt:lpwstr>
  </property>
</Properties>
</file>