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65FBD" w14:textId="79D0A240" w:rsidR="00A14975" w:rsidRPr="00E41869" w:rsidRDefault="00A14975" w:rsidP="00A14975">
      <w:pPr>
        <w:shd w:val="clear" w:color="auto" w:fill="FFFFFF"/>
        <w:spacing w:after="360" w:line="288" w:lineRule="atLeast"/>
        <w:jc w:val="both"/>
        <w:rPr>
          <w:rFonts w:ascii="Times New Roman" w:hAnsi="Times New Roman" w:cs="Times New Roman"/>
        </w:rPr>
      </w:pPr>
      <w:r w:rsidRPr="00E41869">
        <w:rPr>
          <w:rFonts w:ascii="Times New Roman" w:hAnsi="Times New Roman" w:cs="Times New Roman"/>
        </w:rPr>
        <w:t xml:space="preserve">To evaluate the efficiency of SM pre-prompt for research discovery, </w:t>
      </w:r>
      <w:r w:rsidR="00055FF3" w:rsidRPr="00E41869">
        <w:rPr>
          <w:rFonts w:ascii="Times New Roman" w:hAnsi="Times New Roman" w:cs="Times New Roman"/>
        </w:rPr>
        <w:t xml:space="preserve">a scientific </w:t>
      </w:r>
      <w:r w:rsidR="00E41869" w:rsidRPr="00E41869">
        <w:rPr>
          <w:rFonts w:ascii="Times New Roman" w:hAnsi="Times New Roman" w:cs="Times New Roman"/>
        </w:rPr>
        <w:t>inquiry</w:t>
      </w:r>
      <w:r w:rsidR="00055FF3" w:rsidRPr="00E41869">
        <w:rPr>
          <w:rFonts w:ascii="Times New Roman" w:hAnsi="Times New Roman" w:cs="Times New Roman"/>
        </w:rPr>
        <w:t xml:space="preserve"> pipeline of “definition”- Chain-of-thought follow-up questions copy-pasted from SM </w:t>
      </w:r>
      <w:proofErr w:type="spellStart"/>
      <w:r w:rsidR="00055FF3" w:rsidRPr="00E41869">
        <w:rPr>
          <w:rFonts w:ascii="Times New Roman" w:hAnsi="Times New Roman" w:cs="Times New Roman"/>
        </w:rPr>
        <w:t>preprompt</w:t>
      </w:r>
      <w:proofErr w:type="spellEnd"/>
      <w:r w:rsidR="00055FF3" w:rsidRPr="00E41869">
        <w:rPr>
          <w:rFonts w:ascii="Times New Roman" w:hAnsi="Times New Roman" w:cs="Times New Roman"/>
        </w:rPr>
        <w:t xml:space="preserve"> – “</w:t>
      </w:r>
      <w:proofErr w:type="spellStart"/>
      <w:r w:rsidR="00055FF3" w:rsidRPr="00E41869">
        <w:rPr>
          <w:rFonts w:ascii="Times New Roman" w:hAnsi="Times New Roman" w:cs="Times New Roman"/>
        </w:rPr>
        <w:t>Maieutics</w:t>
      </w:r>
      <w:proofErr w:type="spellEnd"/>
      <w:r w:rsidR="00055FF3" w:rsidRPr="00E41869">
        <w:rPr>
          <w:rFonts w:ascii="Times New Roman" w:hAnsi="Times New Roman" w:cs="Times New Roman"/>
        </w:rPr>
        <w:t>” was established</w:t>
      </w:r>
      <w:r w:rsidR="005211AA">
        <w:rPr>
          <w:rFonts w:ascii="Times New Roman" w:hAnsi="Times New Roman" w:cs="Times New Roman"/>
        </w:rPr>
        <w:t>, with a goal of unraveling the same aspects from the traditional direct prompting examples</w:t>
      </w:r>
      <w:r w:rsidR="00055FF3" w:rsidRPr="00E41869">
        <w:rPr>
          <w:rFonts w:ascii="Times New Roman" w:hAnsi="Times New Roman" w:cs="Times New Roman"/>
        </w:rPr>
        <w:t>. Using the logical framework and follow-up questions from the SM pre-prompt</w:t>
      </w:r>
      <w:r w:rsidR="00E41869" w:rsidRPr="00E41869">
        <w:rPr>
          <w:rFonts w:ascii="Times New Roman" w:hAnsi="Times New Roman" w:cs="Times New Roman"/>
        </w:rPr>
        <w:t xml:space="preserve"> (instead of reformulated traditional direct prompts)</w:t>
      </w:r>
      <w:r w:rsidR="00055FF3" w:rsidRPr="00E41869">
        <w:rPr>
          <w:rFonts w:ascii="Times New Roman" w:hAnsi="Times New Roman" w:cs="Times New Roman"/>
        </w:rPr>
        <w:t xml:space="preserve">, the discussions show a focused progression of insights in the Fe-Pt electrodeposition system, guided by the choice of inquiry with priority set by the user. During prompting, several trends and high-level relationships </w:t>
      </w:r>
      <w:r w:rsidR="00E41869" w:rsidRPr="00E41869">
        <w:rPr>
          <w:rFonts w:ascii="Times New Roman" w:hAnsi="Times New Roman" w:cs="Times New Roman"/>
        </w:rPr>
        <w:t xml:space="preserve">were brought up </w:t>
      </w:r>
      <w:r w:rsidR="00055FF3" w:rsidRPr="00E41869">
        <w:rPr>
          <w:rFonts w:ascii="Times New Roman" w:hAnsi="Times New Roman" w:cs="Times New Roman"/>
        </w:rPr>
        <w:t>(e.g.</w:t>
      </w:r>
      <w:r w:rsidR="00E41869" w:rsidRPr="00E41869">
        <w:rPr>
          <w:rFonts w:ascii="Times New Roman" w:hAnsi="Times New Roman" w:cs="Times New Roman"/>
        </w:rPr>
        <w:t xml:space="preserve">, the balance of surface quality and impurity level by using additives, the balance of compositional inhomogeneity, and composition control by changing total concentrations of depositing species). </w:t>
      </w:r>
      <w:r w:rsidRPr="00E41869">
        <w:rPr>
          <w:rFonts w:ascii="Times New Roman" w:hAnsi="Times New Roman" w:cs="Times New Roman"/>
        </w:rPr>
        <w:t xml:space="preserve">Compared to </w:t>
      </w:r>
      <w:r w:rsidR="00E41869" w:rsidRPr="00E41869">
        <w:rPr>
          <w:rFonts w:ascii="Times New Roman" w:hAnsi="Times New Roman" w:cs="Times New Roman"/>
        </w:rPr>
        <w:t>the traditional direct prompting strategy with a “Science Assistant” pre-prompt, a similar level of guidance on experimental details was given after the final “</w:t>
      </w:r>
      <w:proofErr w:type="spellStart"/>
      <w:r w:rsidR="00E41869" w:rsidRPr="00E41869">
        <w:rPr>
          <w:rFonts w:ascii="Times New Roman" w:hAnsi="Times New Roman" w:cs="Times New Roman"/>
        </w:rPr>
        <w:t>Maieutics</w:t>
      </w:r>
      <w:proofErr w:type="spellEnd"/>
      <w:r w:rsidR="00E41869" w:rsidRPr="00E41869">
        <w:rPr>
          <w:rFonts w:ascii="Times New Roman" w:hAnsi="Times New Roman" w:cs="Times New Roman"/>
        </w:rPr>
        <w:t>” step</w:t>
      </w:r>
      <w:r w:rsidRPr="00E41869">
        <w:rPr>
          <w:rFonts w:ascii="Times New Roman" w:hAnsi="Times New Roman" w:cs="Times New Roman"/>
        </w:rPr>
        <w:t xml:space="preserve">. However, the final answer with </w:t>
      </w:r>
      <w:r w:rsidR="00E41869">
        <w:rPr>
          <w:rFonts w:ascii="Times New Roman" w:hAnsi="Times New Roman" w:cs="Times New Roman"/>
        </w:rPr>
        <w:t xml:space="preserve">SM prompts and </w:t>
      </w:r>
      <w:r w:rsidRPr="00E41869">
        <w:rPr>
          <w:rFonts w:ascii="Times New Roman" w:hAnsi="Times New Roman" w:cs="Times New Roman"/>
        </w:rPr>
        <w:t>pre</w:t>
      </w:r>
      <w:r w:rsidR="00E41869">
        <w:rPr>
          <w:rFonts w:ascii="Times New Roman" w:hAnsi="Times New Roman" w:cs="Times New Roman"/>
        </w:rPr>
        <w:t>-</w:t>
      </w:r>
      <w:r w:rsidRPr="00E41869">
        <w:rPr>
          <w:rFonts w:ascii="Times New Roman" w:hAnsi="Times New Roman" w:cs="Times New Roman"/>
        </w:rPr>
        <w:t xml:space="preserve">prompt is more systematic, more scientifically concise, and more layered than the non-SM method, </w:t>
      </w:r>
      <w:r w:rsidR="00E41869" w:rsidRPr="00E41869">
        <w:rPr>
          <w:rFonts w:ascii="Times New Roman" w:hAnsi="Times New Roman" w:cs="Times New Roman"/>
        </w:rPr>
        <w:t>with multiple hypotheses and general trends that are worth investigating for fundamental research brought up by the assistant</w:t>
      </w:r>
      <w:r w:rsidRPr="00E41869">
        <w:rPr>
          <w:rFonts w:ascii="Times New Roman" w:hAnsi="Times New Roman" w:cs="Times New Roman"/>
        </w:rPr>
        <w:t>.</w:t>
      </w:r>
    </w:p>
    <w:tbl>
      <w:tblPr>
        <w:tblStyle w:val="TableGrid"/>
        <w:tblW w:w="9350" w:type="dxa"/>
        <w:tblLook w:val="04A0" w:firstRow="1" w:lastRow="0" w:firstColumn="1" w:lastColumn="0" w:noHBand="0" w:noVBand="1"/>
      </w:tblPr>
      <w:tblGrid>
        <w:gridCol w:w="2016"/>
        <w:gridCol w:w="1135"/>
        <w:gridCol w:w="1135"/>
        <w:gridCol w:w="988"/>
        <w:gridCol w:w="843"/>
        <w:gridCol w:w="915"/>
        <w:gridCol w:w="1168"/>
        <w:gridCol w:w="1150"/>
      </w:tblGrid>
      <w:tr w:rsidR="00055FF3" w:rsidRPr="00606DC8" w14:paraId="66EFF4AA" w14:textId="77777777" w:rsidTr="007317E8">
        <w:trPr>
          <w:trHeight w:val="695"/>
        </w:trPr>
        <w:tc>
          <w:tcPr>
            <w:tcW w:w="2016" w:type="dxa"/>
          </w:tcPr>
          <w:p w14:paraId="104DEF5C" w14:textId="77777777" w:rsidR="00055FF3" w:rsidRPr="00606DC8" w:rsidRDefault="00055FF3" w:rsidP="007317E8">
            <w:pPr>
              <w:spacing w:before="100" w:beforeAutospacing="1" w:after="100" w:afterAutospacing="1"/>
              <w:rPr>
                <w:sz w:val="20"/>
                <w:szCs w:val="20"/>
              </w:rPr>
            </w:pPr>
          </w:p>
        </w:tc>
        <w:tc>
          <w:tcPr>
            <w:tcW w:w="1135" w:type="dxa"/>
          </w:tcPr>
          <w:p w14:paraId="18E46302" w14:textId="77777777" w:rsidR="00055FF3" w:rsidRPr="00606DC8" w:rsidRDefault="00055FF3" w:rsidP="007317E8">
            <w:pPr>
              <w:spacing w:before="100" w:beforeAutospacing="1" w:after="100" w:afterAutospacing="1"/>
              <w:rPr>
                <w:sz w:val="20"/>
                <w:szCs w:val="20"/>
              </w:rPr>
            </w:pPr>
            <w:r w:rsidRPr="00606DC8">
              <w:rPr>
                <w:sz w:val="20"/>
                <w:szCs w:val="20"/>
              </w:rPr>
              <w:t>#1</w:t>
            </w:r>
          </w:p>
        </w:tc>
        <w:tc>
          <w:tcPr>
            <w:tcW w:w="1135" w:type="dxa"/>
          </w:tcPr>
          <w:p w14:paraId="0CB6FB40" w14:textId="77777777" w:rsidR="00055FF3" w:rsidRPr="00606DC8" w:rsidRDefault="00055FF3" w:rsidP="007317E8">
            <w:pPr>
              <w:spacing w:before="100" w:beforeAutospacing="1" w:after="100" w:afterAutospacing="1"/>
              <w:rPr>
                <w:sz w:val="20"/>
                <w:szCs w:val="20"/>
              </w:rPr>
            </w:pPr>
            <w:r w:rsidRPr="00606DC8">
              <w:rPr>
                <w:sz w:val="20"/>
                <w:szCs w:val="20"/>
              </w:rPr>
              <w:t>#2</w:t>
            </w:r>
          </w:p>
        </w:tc>
        <w:tc>
          <w:tcPr>
            <w:tcW w:w="988" w:type="dxa"/>
          </w:tcPr>
          <w:p w14:paraId="62D19094" w14:textId="77777777" w:rsidR="00055FF3" w:rsidRPr="00606DC8" w:rsidRDefault="00055FF3" w:rsidP="007317E8">
            <w:pPr>
              <w:spacing w:before="100" w:beforeAutospacing="1" w:after="100" w:afterAutospacing="1"/>
              <w:rPr>
                <w:sz w:val="20"/>
                <w:szCs w:val="20"/>
              </w:rPr>
            </w:pPr>
            <w:r w:rsidRPr="00606DC8">
              <w:rPr>
                <w:sz w:val="20"/>
                <w:szCs w:val="20"/>
              </w:rPr>
              <w:t>#3</w:t>
            </w:r>
          </w:p>
        </w:tc>
        <w:tc>
          <w:tcPr>
            <w:tcW w:w="843" w:type="dxa"/>
          </w:tcPr>
          <w:p w14:paraId="1CA45ECD" w14:textId="77777777" w:rsidR="00055FF3" w:rsidRPr="00606DC8" w:rsidRDefault="00055FF3" w:rsidP="007317E8">
            <w:pPr>
              <w:spacing w:before="100" w:beforeAutospacing="1" w:after="100" w:afterAutospacing="1"/>
              <w:rPr>
                <w:sz w:val="20"/>
                <w:szCs w:val="20"/>
              </w:rPr>
            </w:pPr>
            <w:r w:rsidRPr="00606DC8">
              <w:rPr>
                <w:sz w:val="20"/>
                <w:szCs w:val="20"/>
              </w:rPr>
              <w:t>#4</w:t>
            </w:r>
          </w:p>
        </w:tc>
        <w:tc>
          <w:tcPr>
            <w:tcW w:w="915" w:type="dxa"/>
          </w:tcPr>
          <w:p w14:paraId="68D59A90" w14:textId="77777777" w:rsidR="00055FF3" w:rsidRPr="00606DC8" w:rsidRDefault="00055FF3" w:rsidP="007317E8">
            <w:pPr>
              <w:spacing w:before="100" w:beforeAutospacing="1" w:after="100" w:afterAutospacing="1"/>
              <w:rPr>
                <w:sz w:val="20"/>
                <w:szCs w:val="20"/>
              </w:rPr>
            </w:pPr>
            <w:r w:rsidRPr="00606DC8">
              <w:rPr>
                <w:sz w:val="20"/>
                <w:szCs w:val="20"/>
              </w:rPr>
              <w:t>#5</w:t>
            </w:r>
          </w:p>
        </w:tc>
        <w:tc>
          <w:tcPr>
            <w:tcW w:w="1168" w:type="dxa"/>
          </w:tcPr>
          <w:p w14:paraId="65977A13" w14:textId="77777777" w:rsidR="00055FF3" w:rsidRPr="00606DC8" w:rsidRDefault="00055FF3" w:rsidP="007317E8">
            <w:pPr>
              <w:spacing w:before="100" w:beforeAutospacing="1" w:after="100" w:afterAutospacing="1"/>
              <w:rPr>
                <w:sz w:val="20"/>
                <w:szCs w:val="20"/>
              </w:rPr>
            </w:pPr>
            <w:r w:rsidRPr="00606DC8">
              <w:rPr>
                <w:sz w:val="20"/>
                <w:szCs w:val="20"/>
              </w:rPr>
              <w:t>#6</w:t>
            </w:r>
          </w:p>
        </w:tc>
        <w:tc>
          <w:tcPr>
            <w:tcW w:w="1150" w:type="dxa"/>
          </w:tcPr>
          <w:p w14:paraId="7F331D17" w14:textId="77777777" w:rsidR="00055FF3" w:rsidRPr="00606DC8" w:rsidRDefault="00055FF3" w:rsidP="007317E8">
            <w:pPr>
              <w:spacing w:before="100" w:beforeAutospacing="1" w:after="100" w:afterAutospacing="1"/>
              <w:rPr>
                <w:sz w:val="20"/>
                <w:szCs w:val="20"/>
              </w:rPr>
            </w:pPr>
            <w:r w:rsidRPr="00606DC8">
              <w:rPr>
                <w:sz w:val="20"/>
                <w:szCs w:val="20"/>
              </w:rPr>
              <w:t>Overall</w:t>
            </w:r>
          </w:p>
        </w:tc>
      </w:tr>
      <w:tr w:rsidR="00055FF3" w:rsidRPr="00606DC8" w14:paraId="78B9CBC2" w14:textId="77777777" w:rsidTr="007317E8">
        <w:trPr>
          <w:trHeight w:val="695"/>
        </w:trPr>
        <w:tc>
          <w:tcPr>
            <w:tcW w:w="2016" w:type="dxa"/>
          </w:tcPr>
          <w:p w14:paraId="1E89FA99" w14:textId="77777777" w:rsidR="00055FF3" w:rsidRPr="00606DC8" w:rsidRDefault="00055FF3" w:rsidP="007317E8">
            <w:pPr>
              <w:spacing w:before="100" w:beforeAutospacing="1" w:after="100" w:afterAutospacing="1"/>
              <w:rPr>
                <w:sz w:val="20"/>
                <w:szCs w:val="20"/>
              </w:rPr>
            </w:pPr>
            <w:r w:rsidRPr="00606DC8">
              <w:rPr>
                <w:sz w:val="20"/>
                <w:szCs w:val="20"/>
              </w:rPr>
              <w:t>Answer accuracy (1-5)</w:t>
            </w:r>
          </w:p>
        </w:tc>
        <w:tc>
          <w:tcPr>
            <w:tcW w:w="1135" w:type="dxa"/>
          </w:tcPr>
          <w:p w14:paraId="2E5F7515" w14:textId="77777777" w:rsidR="00055FF3" w:rsidRPr="00606DC8" w:rsidRDefault="00055FF3" w:rsidP="007317E8">
            <w:pPr>
              <w:spacing w:before="100" w:beforeAutospacing="1" w:after="100" w:afterAutospacing="1"/>
              <w:rPr>
                <w:sz w:val="20"/>
                <w:szCs w:val="20"/>
              </w:rPr>
            </w:pPr>
            <w:r>
              <w:rPr>
                <w:sz w:val="20"/>
                <w:szCs w:val="20"/>
              </w:rPr>
              <w:t>2</w:t>
            </w:r>
          </w:p>
        </w:tc>
        <w:tc>
          <w:tcPr>
            <w:tcW w:w="1135" w:type="dxa"/>
          </w:tcPr>
          <w:p w14:paraId="1F1B74A2" w14:textId="77777777" w:rsidR="00055FF3" w:rsidRPr="00606DC8" w:rsidRDefault="00055FF3" w:rsidP="007317E8">
            <w:pPr>
              <w:spacing w:before="100" w:beforeAutospacing="1" w:after="100" w:afterAutospacing="1"/>
              <w:rPr>
                <w:sz w:val="20"/>
                <w:szCs w:val="20"/>
              </w:rPr>
            </w:pPr>
            <w:r>
              <w:rPr>
                <w:sz w:val="20"/>
                <w:szCs w:val="20"/>
              </w:rPr>
              <w:t>3</w:t>
            </w:r>
          </w:p>
        </w:tc>
        <w:tc>
          <w:tcPr>
            <w:tcW w:w="988" w:type="dxa"/>
          </w:tcPr>
          <w:p w14:paraId="7B5621B2" w14:textId="77777777" w:rsidR="00055FF3" w:rsidRPr="00606DC8" w:rsidRDefault="00055FF3" w:rsidP="007317E8">
            <w:pPr>
              <w:spacing w:before="100" w:beforeAutospacing="1" w:after="100" w:afterAutospacing="1"/>
              <w:rPr>
                <w:sz w:val="20"/>
                <w:szCs w:val="20"/>
              </w:rPr>
            </w:pPr>
            <w:r>
              <w:rPr>
                <w:sz w:val="20"/>
                <w:szCs w:val="20"/>
              </w:rPr>
              <w:t>4</w:t>
            </w:r>
          </w:p>
        </w:tc>
        <w:tc>
          <w:tcPr>
            <w:tcW w:w="843" w:type="dxa"/>
          </w:tcPr>
          <w:p w14:paraId="3257A85E" w14:textId="77777777" w:rsidR="00055FF3" w:rsidRPr="00606DC8" w:rsidRDefault="00055FF3" w:rsidP="007317E8">
            <w:pPr>
              <w:spacing w:before="100" w:beforeAutospacing="1" w:after="100" w:afterAutospacing="1"/>
              <w:rPr>
                <w:sz w:val="20"/>
                <w:szCs w:val="20"/>
              </w:rPr>
            </w:pPr>
            <w:r>
              <w:rPr>
                <w:sz w:val="20"/>
                <w:szCs w:val="20"/>
              </w:rPr>
              <w:t>4</w:t>
            </w:r>
          </w:p>
        </w:tc>
        <w:tc>
          <w:tcPr>
            <w:tcW w:w="915" w:type="dxa"/>
          </w:tcPr>
          <w:p w14:paraId="67E2FDFB" w14:textId="77777777" w:rsidR="00055FF3" w:rsidRPr="00606DC8" w:rsidRDefault="00055FF3" w:rsidP="007317E8">
            <w:pPr>
              <w:spacing w:before="100" w:beforeAutospacing="1" w:after="100" w:afterAutospacing="1"/>
              <w:rPr>
                <w:sz w:val="20"/>
                <w:szCs w:val="20"/>
              </w:rPr>
            </w:pPr>
            <w:r>
              <w:rPr>
                <w:sz w:val="20"/>
                <w:szCs w:val="20"/>
              </w:rPr>
              <w:t>3</w:t>
            </w:r>
          </w:p>
        </w:tc>
        <w:tc>
          <w:tcPr>
            <w:tcW w:w="1168" w:type="dxa"/>
          </w:tcPr>
          <w:p w14:paraId="0A366C3D" w14:textId="77777777" w:rsidR="00055FF3" w:rsidRPr="00606DC8" w:rsidRDefault="00055FF3" w:rsidP="007317E8">
            <w:pPr>
              <w:spacing w:before="100" w:beforeAutospacing="1" w:after="100" w:afterAutospacing="1"/>
              <w:rPr>
                <w:sz w:val="20"/>
                <w:szCs w:val="20"/>
              </w:rPr>
            </w:pPr>
            <w:r>
              <w:rPr>
                <w:sz w:val="20"/>
                <w:szCs w:val="20"/>
              </w:rPr>
              <w:t>4</w:t>
            </w:r>
          </w:p>
        </w:tc>
        <w:tc>
          <w:tcPr>
            <w:tcW w:w="1150" w:type="dxa"/>
          </w:tcPr>
          <w:p w14:paraId="64E322C5" w14:textId="77777777" w:rsidR="00055FF3" w:rsidRPr="00606DC8" w:rsidRDefault="00055FF3" w:rsidP="007317E8">
            <w:pPr>
              <w:spacing w:before="100" w:beforeAutospacing="1" w:after="100" w:afterAutospacing="1"/>
              <w:rPr>
                <w:sz w:val="20"/>
                <w:szCs w:val="20"/>
              </w:rPr>
            </w:pPr>
            <w:r>
              <w:rPr>
                <w:sz w:val="20"/>
                <w:szCs w:val="20"/>
              </w:rPr>
              <w:t>4</w:t>
            </w:r>
          </w:p>
        </w:tc>
      </w:tr>
      <w:tr w:rsidR="00055FF3" w:rsidRPr="00606DC8" w14:paraId="30C5F9DB" w14:textId="77777777" w:rsidTr="007317E8">
        <w:trPr>
          <w:trHeight w:val="915"/>
        </w:trPr>
        <w:tc>
          <w:tcPr>
            <w:tcW w:w="2016" w:type="dxa"/>
          </w:tcPr>
          <w:p w14:paraId="0ACADCC6" w14:textId="77777777" w:rsidR="00055FF3" w:rsidRPr="00606DC8" w:rsidRDefault="00055FF3" w:rsidP="007317E8">
            <w:pPr>
              <w:spacing w:after="160" w:line="278" w:lineRule="auto"/>
              <w:rPr>
                <w:sz w:val="20"/>
                <w:szCs w:val="20"/>
              </w:rPr>
            </w:pPr>
            <w:r w:rsidRPr="00606DC8">
              <w:rPr>
                <w:sz w:val="20"/>
                <w:szCs w:val="20"/>
              </w:rPr>
              <w:t>Answer efficiency (clarity, 1-5)</w:t>
            </w:r>
          </w:p>
        </w:tc>
        <w:tc>
          <w:tcPr>
            <w:tcW w:w="1135" w:type="dxa"/>
          </w:tcPr>
          <w:p w14:paraId="23843ED2" w14:textId="77777777" w:rsidR="00055FF3" w:rsidRPr="00606DC8" w:rsidRDefault="00055FF3" w:rsidP="007317E8">
            <w:pPr>
              <w:rPr>
                <w:sz w:val="20"/>
                <w:szCs w:val="20"/>
              </w:rPr>
            </w:pPr>
            <w:r>
              <w:rPr>
                <w:sz w:val="20"/>
                <w:szCs w:val="20"/>
              </w:rPr>
              <w:t>4</w:t>
            </w:r>
          </w:p>
        </w:tc>
        <w:tc>
          <w:tcPr>
            <w:tcW w:w="1135" w:type="dxa"/>
          </w:tcPr>
          <w:p w14:paraId="236ABC2F" w14:textId="77777777" w:rsidR="00055FF3" w:rsidRPr="00606DC8" w:rsidRDefault="00055FF3" w:rsidP="007317E8">
            <w:pPr>
              <w:rPr>
                <w:sz w:val="20"/>
                <w:szCs w:val="20"/>
              </w:rPr>
            </w:pPr>
            <w:r>
              <w:rPr>
                <w:sz w:val="20"/>
                <w:szCs w:val="20"/>
              </w:rPr>
              <w:t>4</w:t>
            </w:r>
          </w:p>
        </w:tc>
        <w:tc>
          <w:tcPr>
            <w:tcW w:w="988" w:type="dxa"/>
          </w:tcPr>
          <w:p w14:paraId="50C20BE6" w14:textId="77777777" w:rsidR="00055FF3" w:rsidRPr="00606DC8" w:rsidRDefault="00055FF3" w:rsidP="007317E8">
            <w:pPr>
              <w:rPr>
                <w:sz w:val="20"/>
                <w:szCs w:val="20"/>
              </w:rPr>
            </w:pPr>
            <w:r>
              <w:rPr>
                <w:sz w:val="20"/>
                <w:szCs w:val="20"/>
              </w:rPr>
              <w:t>4</w:t>
            </w:r>
          </w:p>
        </w:tc>
        <w:tc>
          <w:tcPr>
            <w:tcW w:w="843" w:type="dxa"/>
          </w:tcPr>
          <w:p w14:paraId="3F4F5291" w14:textId="77777777" w:rsidR="00055FF3" w:rsidRPr="00606DC8" w:rsidRDefault="00055FF3" w:rsidP="007317E8">
            <w:pPr>
              <w:rPr>
                <w:sz w:val="20"/>
                <w:szCs w:val="20"/>
              </w:rPr>
            </w:pPr>
            <w:r>
              <w:rPr>
                <w:sz w:val="20"/>
                <w:szCs w:val="20"/>
              </w:rPr>
              <w:t>4</w:t>
            </w:r>
          </w:p>
        </w:tc>
        <w:tc>
          <w:tcPr>
            <w:tcW w:w="915" w:type="dxa"/>
          </w:tcPr>
          <w:p w14:paraId="611F609C" w14:textId="77777777" w:rsidR="00055FF3" w:rsidRPr="00606DC8" w:rsidRDefault="00055FF3" w:rsidP="007317E8">
            <w:pPr>
              <w:rPr>
                <w:sz w:val="20"/>
                <w:szCs w:val="20"/>
              </w:rPr>
            </w:pPr>
            <w:r>
              <w:rPr>
                <w:sz w:val="20"/>
                <w:szCs w:val="20"/>
              </w:rPr>
              <w:t>4</w:t>
            </w:r>
          </w:p>
        </w:tc>
        <w:tc>
          <w:tcPr>
            <w:tcW w:w="1168" w:type="dxa"/>
          </w:tcPr>
          <w:p w14:paraId="0BCA3C02" w14:textId="77777777" w:rsidR="00055FF3" w:rsidRPr="00606DC8" w:rsidRDefault="00055FF3" w:rsidP="007317E8">
            <w:pPr>
              <w:rPr>
                <w:sz w:val="20"/>
                <w:szCs w:val="20"/>
              </w:rPr>
            </w:pPr>
            <w:r>
              <w:rPr>
                <w:sz w:val="20"/>
                <w:szCs w:val="20"/>
              </w:rPr>
              <w:t>4</w:t>
            </w:r>
          </w:p>
        </w:tc>
        <w:tc>
          <w:tcPr>
            <w:tcW w:w="1150" w:type="dxa"/>
          </w:tcPr>
          <w:p w14:paraId="686CCB73" w14:textId="77777777" w:rsidR="00055FF3" w:rsidRPr="00606DC8" w:rsidRDefault="00055FF3" w:rsidP="007317E8">
            <w:pPr>
              <w:rPr>
                <w:sz w:val="20"/>
                <w:szCs w:val="20"/>
              </w:rPr>
            </w:pPr>
            <w:r>
              <w:rPr>
                <w:sz w:val="20"/>
                <w:szCs w:val="20"/>
              </w:rPr>
              <w:t>4</w:t>
            </w:r>
          </w:p>
        </w:tc>
      </w:tr>
      <w:tr w:rsidR="00055FF3" w:rsidRPr="00606DC8" w14:paraId="10A67AC6" w14:textId="77777777" w:rsidTr="007317E8">
        <w:trPr>
          <w:trHeight w:val="457"/>
        </w:trPr>
        <w:tc>
          <w:tcPr>
            <w:tcW w:w="2016" w:type="dxa"/>
          </w:tcPr>
          <w:p w14:paraId="360F22CC" w14:textId="77777777" w:rsidR="00055FF3" w:rsidRPr="00606DC8" w:rsidRDefault="00055FF3" w:rsidP="007317E8">
            <w:pPr>
              <w:rPr>
                <w:sz w:val="20"/>
                <w:szCs w:val="20"/>
              </w:rPr>
            </w:pPr>
            <w:r w:rsidRPr="00606DC8">
              <w:rPr>
                <w:sz w:val="20"/>
                <w:szCs w:val="20"/>
              </w:rPr>
              <w:t>Answer Depth</w:t>
            </w:r>
          </w:p>
        </w:tc>
        <w:tc>
          <w:tcPr>
            <w:tcW w:w="1135" w:type="dxa"/>
          </w:tcPr>
          <w:p w14:paraId="7DB6B696" w14:textId="77777777" w:rsidR="00055FF3" w:rsidRPr="00606DC8" w:rsidRDefault="00055FF3" w:rsidP="007317E8">
            <w:pPr>
              <w:rPr>
                <w:sz w:val="20"/>
                <w:szCs w:val="20"/>
              </w:rPr>
            </w:pPr>
            <w:r>
              <w:rPr>
                <w:sz w:val="20"/>
                <w:szCs w:val="20"/>
              </w:rPr>
              <w:t>2</w:t>
            </w:r>
          </w:p>
        </w:tc>
        <w:tc>
          <w:tcPr>
            <w:tcW w:w="1135" w:type="dxa"/>
          </w:tcPr>
          <w:p w14:paraId="65878776" w14:textId="77777777" w:rsidR="00055FF3" w:rsidRPr="00606DC8" w:rsidRDefault="00055FF3" w:rsidP="007317E8">
            <w:pPr>
              <w:rPr>
                <w:sz w:val="20"/>
                <w:szCs w:val="20"/>
              </w:rPr>
            </w:pPr>
            <w:r>
              <w:rPr>
                <w:sz w:val="20"/>
                <w:szCs w:val="20"/>
              </w:rPr>
              <w:t>3</w:t>
            </w:r>
          </w:p>
        </w:tc>
        <w:tc>
          <w:tcPr>
            <w:tcW w:w="988" w:type="dxa"/>
          </w:tcPr>
          <w:p w14:paraId="1B649429" w14:textId="77777777" w:rsidR="00055FF3" w:rsidRPr="00606DC8" w:rsidRDefault="00055FF3" w:rsidP="007317E8">
            <w:pPr>
              <w:rPr>
                <w:sz w:val="20"/>
                <w:szCs w:val="20"/>
              </w:rPr>
            </w:pPr>
            <w:r>
              <w:rPr>
                <w:sz w:val="20"/>
                <w:szCs w:val="20"/>
              </w:rPr>
              <w:t>3</w:t>
            </w:r>
          </w:p>
        </w:tc>
        <w:tc>
          <w:tcPr>
            <w:tcW w:w="843" w:type="dxa"/>
          </w:tcPr>
          <w:p w14:paraId="7C9497A5" w14:textId="77777777" w:rsidR="00055FF3" w:rsidRPr="00606DC8" w:rsidRDefault="00055FF3" w:rsidP="007317E8">
            <w:pPr>
              <w:rPr>
                <w:sz w:val="20"/>
                <w:szCs w:val="20"/>
              </w:rPr>
            </w:pPr>
            <w:r>
              <w:rPr>
                <w:sz w:val="20"/>
                <w:szCs w:val="20"/>
              </w:rPr>
              <w:t>4</w:t>
            </w:r>
          </w:p>
        </w:tc>
        <w:tc>
          <w:tcPr>
            <w:tcW w:w="915" w:type="dxa"/>
          </w:tcPr>
          <w:p w14:paraId="6B8AA254" w14:textId="77777777" w:rsidR="00055FF3" w:rsidRPr="00606DC8" w:rsidRDefault="00055FF3" w:rsidP="007317E8">
            <w:pPr>
              <w:rPr>
                <w:sz w:val="20"/>
                <w:szCs w:val="20"/>
              </w:rPr>
            </w:pPr>
            <w:r>
              <w:rPr>
                <w:sz w:val="20"/>
                <w:szCs w:val="20"/>
              </w:rPr>
              <w:t>4</w:t>
            </w:r>
          </w:p>
        </w:tc>
        <w:tc>
          <w:tcPr>
            <w:tcW w:w="1168" w:type="dxa"/>
          </w:tcPr>
          <w:p w14:paraId="4082676D" w14:textId="77777777" w:rsidR="00055FF3" w:rsidRPr="00606DC8" w:rsidRDefault="00055FF3" w:rsidP="007317E8">
            <w:pPr>
              <w:rPr>
                <w:sz w:val="20"/>
                <w:szCs w:val="20"/>
              </w:rPr>
            </w:pPr>
            <w:r>
              <w:rPr>
                <w:sz w:val="20"/>
                <w:szCs w:val="20"/>
              </w:rPr>
              <w:t>4</w:t>
            </w:r>
          </w:p>
        </w:tc>
        <w:tc>
          <w:tcPr>
            <w:tcW w:w="1150" w:type="dxa"/>
          </w:tcPr>
          <w:p w14:paraId="65C6A4A0" w14:textId="77777777" w:rsidR="00055FF3" w:rsidRPr="00606DC8" w:rsidRDefault="00055FF3" w:rsidP="007317E8">
            <w:pPr>
              <w:rPr>
                <w:sz w:val="20"/>
                <w:szCs w:val="20"/>
              </w:rPr>
            </w:pPr>
            <w:r>
              <w:rPr>
                <w:sz w:val="20"/>
                <w:szCs w:val="20"/>
              </w:rPr>
              <w:t>4</w:t>
            </w:r>
          </w:p>
        </w:tc>
      </w:tr>
      <w:tr w:rsidR="00055FF3" w:rsidRPr="00606DC8" w14:paraId="35783B9C" w14:textId="77777777" w:rsidTr="007317E8">
        <w:trPr>
          <w:trHeight w:val="1173"/>
        </w:trPr>
        <w:tc>
          <w:tcPr>
            <w:tcW w:w="2016" w:type="dxa"/>
          </w:tcPr>
          <w:p w14:paraId="5DC0BFF1" w14:textId="77777777" w:rsidR="00055FF3" w:rsidRPr="00606DC8" w:rsidRDefault="00055FF3" w:rsidP="007317E8">
            <w:pPr>
              <w:spacing w:after="160" w:line="278" w:lineRule="auto"/>
              <w:rPr>
                <w:sz w:val="20"/>
                <w:szCs w:val="20"/>
              </w:rPr>
            </w:pPr>
            <w:r w:rsidRPr="00606DC8">
              <w:rPr>
                <w:sz w:val="20"/>
                <w:szCs w:val="20"/>
              </w:rPr>
              <w:t>Answer Creativity (Novelty of Insights, 1-5)</w:t>
            </w:r>
          </w:p>
        </w:tc>
        <w:tc>
          <w:tcPr>
            <w:tcW w:w="1135" w:type="dxa"/>
          </w:tcPr>
          <w:p w14:paraId="46905B5D" w14:textId="77777777" w:rsidR="00055FF3" w:rsidRPr="00606DC8" w:rsidRDefault="00055FF3" w:rsidP="007317E8">
            <w:pPr>
              <w:rPr>
                <w:sz w:val="20"/>
                <w:szCs w:val="20"/>
              </w:rPr>
            </w:pPr>
            <w:r>
              <w:rPr>
                <w:sz w:val="20"/>
                <w:szCs w:val="20"/>
              </w:rPr>
              <w:t>2</w:t>
            </w:r>
          </w:p>
        </w:tc>
        <w:tc>
          <w:tcPr>
            <w:tcW w:w="1135" w:type="dxa"/>
          </w:tcPr>
          <w:p w14:paraId="2B0DDE52" w14:textId="77777777" w:rsidR="00055FF3" w:rsidRPr="00606DC8" w:rsidRDefault="00055FF3" w:rsidP="007317E8">
            <w:pPr>
              <w:rPr>
                <w:sz w:val="20"/>
                <w:szCs w:val="20"/>
              </w:rPr>
            </w:pPr>
            <w:r>
              <w:rPr>
                <w:sz w:val="20"/>
                <w:szCs w:val="20"/>
              </w:rPr>
              <w:t>2</w:t>
            </w:r>
          </w:p>
        </w:tc>
        <w:tc>
          <w:tcPr>
            <w:tcW w:w="988" w:type="dxa"/>
          </w:tcPr>
          <w:p w14:paraId="4E16B9F8" w14:textId="77777777" w:rsidR="00055FF3" w:rsidRPr="00606DC8" w:rsidRDefault="00055FF3" w:rsidP="007317E8">
            <w:pPr>
              <w:rPr>
                <w:sz w:val="20"/>
                <w:szCs w:val="20"/>
              </w:rPr>
            </w:pPr>
            <w:r>
              <w:rPr>
                <w:sz w:val="20"/>
                <w:szCs w:val="20"/>
              </w:rPr>
              <w:t>3</w:t>
            </w:r>
          </w:p>
        </w:tc>
        <w:tc>
          <w:tcPr>
            <w:tcW w:w="843" w:type="dxa"/>
          </w:tcPr>
          <w:p w14:paraId="58E93230" w14:textId="77777777" w:rsidR="00055FF3" w:rsidRPr="00606DC8" w:rsidRDefault="00055FF3" w:rsidP="007317E8">
            <w:pPr>
              <w:rPr>
                <w:sz w:val="20"/>
                <w:szCs w:val="20"/>
              </w:rPr>
            </w:pPr>
            <w:r>
              <w:rPr>
                <w:sz w:val="20"/>
                <w:szCs w:val="20"/>
              </w:rPr>
              <w:t>3</w:t>
            </w:r>
          </w:p>
        </w:tc>
        <w:tc>
          <w:tcPr>
            <w:tcW w:w="915" w:type="dxa"/>
          </w:tcPr>
          <w:p w14:paraId="05374624" w14:textId="77777777" w:rsidR="00055FF3" w:rsidRPr="00606DC8" w:rsidRDefault="00055FF3" w:rsidP="007317E8">
            <w:pPr>
              <w:rPr>
                <w:sz w:val="20"/>
                <w:szCs w:val="20"/>
              </w:rPr>
            </w:pPr>
            <w:r>
              <w:rPr>
                <w:sz w:val="20"/>
                <w:szCs w:val="20"/>
              </w:rPr>
              <w:t>2</w:t>
            </w:r>
          </w:p>
        </w:tc>
        <w:tc>
          <w:tcPr>
            <w:tcW w:w="1168" w:type="dxa"/>
          </w:tcPr>
          <w:p w14:paraId="348A795E" w14:textId="77777777" w:rsidR="00055FF3" w:rsidRPr="00606DC8" w:rsidRDefault="00055FF3" w:rsidP="007317E8">
            <w:pPr>
              <w:rPr>
                <w:sz w:val="20"/>
                <w:szCs w:val="20"/>
              </w:rPr>
            </w:pPr>
            <w:r>
              <w:rPr>
                <w:sz w:val="20"/>
                <w:szCs w:val="20"/>
              </w:rPr>
              <w:t>2</w:t>
            </w:r>
          </w:p>
        </w:tc>
        <w:tc>
          <w:tcPr>
            <w:tcW w:w="1150" w:type="dxa"/>
          </w:tcPr>
          <w:p w14:paraId="3F5EDE05" w14:textId="77777777" w:rsidR="00055FF3" w:rsidRPr="00606DC8" w:rsidRDefault="00055FF3" w:rsidP="007317E8">
            <w:pPr>
              <w:rPr>
                <w:sz w:val="20"/>
                <w:szCs w:val="20"/>
              </w:rPr>
            </w:pPr>
            <w:r>
              <w:rPr>
                <w:sz w:val="20"/>
                <w:szCs w:val="20"/>
              </w:rPr>
              <w:t>2</w:t>
            </w:r>
          </w:p>
        </w:tc>
      </w:tr>
      <w:tr w:rsidR="00055FF3" w:rsidRPr="00606DC8" w14:paraId="081CDF68" w14:textId="77777777" w:rsidTr="007317E8">
        <w:trPr>
          <w:trHeight w:val="935"/>
        </w:trPr>
        <w:tc>
          <w:tcPr>
            <w:tcW w:w="2016" w:type="dxa"/>
          </w:tcPr>
          <w:p w14:paraId="6093A8AF" w14:textId="77777777" w:rsidR="00055FF3" w:rsidRPr="00606DC8" w:rsidRDefault="00055FF3" w:rsidP="007317E8">
            <w:pPr>
              <w:spacing w:after="160" w:line="278" w:lineRule="auto"/>
              <w:rPr>
                <w:sz w:val="20"/>
                <w:szCs w:val="20"/>
              </w:rPr>
            </w:pPr>
            <w:r w:rsidRPr="00606DC8">
              <w:rPr>
                <w:sz w:val="20"/>
                <w:szCs w:val="20"/>
              </w:rPr>
              <w:t>Hypothesis refinement (1-5)</w:t>
            </w:r>
          </w:p>
        </w:tc>
        <w:tc>
          <w:tcPr>
            <w:tcW w:w="1135" w:type="dxa"/>
          </w:tcPr>
          <w:p w14:paraId="1BBB39B0" w14:textId="77777777" w:rsidR="00055FF3" w:rsidRPr="00606DC8" w:rsidRDefault="00055FF3" w:rsidP="007317E8">
            <w:pPr>
              <w:rPr>
                <w:sz w:val="20"/>
                <w:szCs w:val="20"/>
              </w:rPr>
            </w:pPr>
            <w:r>
              <w:rPr>
                <w:sz w:val="20"/>
                <w:szCs w:val="20"/>
              </w:rPr>
              <w:t>4</w:t>
            </w:r>
          </w:p>
        </w:tc>
        <w:tc>
          <w:tcPr>
            <w:tcW w:w="1135" w:type="dxa"/>
          </w:tcPr>
          <w:p w14:paraId="78A0CEEE" w14:textId="77777777" w:rsidR="00055FF3" w:rsidRPr="00606DC8" w:rsidRDefault="00055FF3" w:rsidP="007317E8">
            <w:pPr>
              <w:rPr>
                <w:sz w:val="20"/>
                <w:szCs w:val="20"/>
              </w:rPr>
            </w:pPr>
            <w:r>
              <w:rPr>
                <w:sz w:val="20"/>
                <w:szCs w:val="20"/>
              </w:rPr>
              <w:t>4</w:t>
            </w:r>
          </w:p>
        </w:tc>
        <w:tc>
          <w:tcPr>
            <w:tcW w:w="988" w:type="dxa"/>
          </w:tcPr>
          <w:p w14:paraId="4C2F70EE" w14:textId="77777777" w:rsidR="00055FF3" w:rsidRPr="00606DC8" w:rsidRDefault="00055FF3" w:rsidP="007317E8">
            <w:pPr>
              <w:rPr>
                <w:sz w:val="20"/>
                <w:szCs w:val="20"/>
              </w:rPr>
            </w:pPr>
            <w:r>
              <w:rPr>
                <w:sz w:val="20"/>
                <w:szCs w:val="20"/>
              </w:rPr>
              <w:t>4</w:t>
            </w:r>
          </w:p>
        </w:tc>
        <w:tc>
          <w:tcPr>
            <w:tcW w:w="843" w:type="dxa"/>
          </w:tcPr>
          <w:p w14:paraId="530C26AA" w14:textId="77777777" w:rsidR="00055FF3" w:rsidRPr="00606DC8" w:rsidRDefault="00055FF3" w:rsidP="007317E8">
            <w:pPr>
              <w:rPr>
                <w:sz w:val="20"/>
                <w:szCs w:val="20"/>
              </w:rPr>
            </w:pPr>
            <w:r>
              <w:rPr>
                <w:sz w:val="20"/>
                <w:szCs w:val="20"/>
              </w:rPr>
              <w:t>4</w:t>
            </w:r>
          </w:p>
        </w:tc>
        <w:tc>
          <w:tcPr>
            <w:tcW w:w="915" w:type="dxa"/>
          </w:tcPr>
          <w:p w14:paraId="1434172F" w14:textId="77777777" w:rsidR="00055FF3" w:rsidRPr="00606DC8" w:rsidRDefault="00055FF3" w:rsidP="007317E8">
            <w:pPr>
              <w:rPr>
                <w:sz w:val="20"/>
                <w:szCs w:val="20"/>
              </w:rPr>
            </w:pPr>
            <w:r>
              <w:rPr>
                <w:sz w:val="20"/>
                <w:szCs w:val="20"/>
              </w:rPr>
              <w:t>4</w:t>
            </w:r>
          </w:p>
        </w:tc>
        <w:tc>
          <w:tcPr>
            <w:tcW w:w="1168" w:type="dxa"/>
          </w:tcPr>
          <w:p w14:paraId="2D6A2E3B" w14:textId="77777777" w:rsidR="00055FF3" w:rsidRPr="00606DC8" w:rsidRDefault="00055FF3" w:rsidP="007317E8">
            <w:pPr>
              <w:rPr>
                <w:sz w:val="20"/>
                <w:szCs w:val="20"/>
              </w:rPr>
            </w:pPr>
            <w:r>
              <w:rPr>
                <w:sz w:val="20"/>
                <w:szCs w:val="20"/>
              </w:rPr>
              <w:t>4</w:t>
            </w:r>
          </w:p>
        </w:tc>
        <w:tc>
          <w:tcPr>
            <w:tcW w:w="1150" w:type="dxa"/>
          </w:tcPr>
          <w:p w14:paraId="5D7C6433" w14:textId="77777777" w:rsidR="00055FF3" w:rsidRPr="00606DC8" w:rsidRDefault="00055FF3" w:rsidP="007317E8">
            <w:pPr>
              <w:rPr>
                <w:sz w:val="20"/>
                <w:szCs w:val="20"/>
              </w:rPr>
            </w:pPr>
            <w:r>
              <w:rPr>
                <w:sz w:val="20"/>
                <w:szCs w:val="20"/>
              </w:rPr>
              <w:t>4</w:t>
            </w:r>
          </w:p>
        </w:tc>
      </w:tr>
      <w:tr w:rsidR="00055FF3" w:rsidRPr="00606DC8" w14:paraId="5F07D74B" w14:textId="77777777" w:rsidTr="007317E8">
        <w:trPr>
          <w:trHeight w:val="1432"/>
        </w:trPr>
        <w:tc>
          <w:tcPr>
            <w:tcW w:w="2016" w:type="dxa"/>
          </w:tcPr>
          <w:p w14:paraId="56B35B51" w14:textId="77777777" w:rsidR="00055FF3" w:rsidRPr="00606DC8" w:rsidRDefault="00055FF3" w:rsidP="007317E8">
            <w:pPr>
              <w:spacing w:after="160" w:line="278" w:lineRule="auto"/>
              <w:rPr>
                <w:sz w:val="20"/>
                <w:szCs w:val="20"/>
              </w:rPr>
            </w:pPr>
            <w:r w:rsidRPr="00606DC8">
              <w:rPr>
                <w:sz w:val="20"/>
                <w:szCs w:val="20"/>
              </w:rPr>
              <w:t>Answer usefulness (Applicability to real problems1-5)</w:t>
            </w:r>
          </w:p>
        </w:tc>
        <w:tc>
          <w:tcPr>
            <w:tcW w:w="1135" w:type="dxa"/>
          </w:tcPr>
          <w:p w14:paraId="39C317A8" w14:textId="77777777" w:rsidR="00055FF3" w:rsidRPr="00606DC8" w:rsidRDefault="00055FF3" w:rsidP="007317E8">
            <w:pPr>
              <w:rPr>
                <w:sz w:val="20"/>
                <w:szCs w:val="20"/>
              </w:rPr>
            </w:pPr>
            <w:r>
              <w:rPr>
                <w:sz w:val="20"/>
                <w:szCs w:val="20"/>
              </w:rPr>
              <w:t>2</w:t>
            </w:r>
          </w:p>
        </w:tc>
        <w:tc>
          <w:tcPr>
            <w:tcW w:w="1135" w:type="dxa"/>
          </w:tcPr>
          <w:p w14:paraId="0C6F4AB9" w14:textId="77777777" w:rsidR="00055FF3" w:rsidRPr="00606DC8" w:rsidRDefault="00055FF3" w:rsidP="007317E8">
            <w:pPr>
              <w:rPr>
                <w:sz w:val="20"/>
                <w:szCs w:val="20"/>
              </w:rPr>
            </w:pPr>
            <w:r>
              <w:rPr>
                <w:sz w:val="20"/>
                <w:szCs w:val="20"/>
              </w:rPr>
              <w:t>2</w:t>
            </w:r>
          </w:p>
        </w:tc>
        <w:tc>
          <w:tcPr>
            <w:tcW w:w="988" w:type="dxa"/>
          </w:tcPr>
          <w:p w14:paraId="249241A6" w14:textId="77777777" w:rsidR="00055FF3" w:rsidRPr="00606DC8" w:rsidRDefault="00055FF3" w:rsidP="007317E8">
            <w:pPr>
              <w:rPr>
                <w:sz w:val="20"/>
                <w:szCs w:val="20"/>
              </w:rPr>
            </w:pPr>
            <w:r>
              <w:rPr>
                <w:sz w:val="20"/>
                <w:szCs w:val="20"/>
              </w:rPr>
              <w:t>3</w:t>
            </w:r>
          </w:p>
        </w:tc>
        <w:tc>
          <w:tcPr>
            <w:tcW w:w="843" w:type="dxa"/>
          </w:tcPr>
          <w:p w14:paraId="19ED37C0" w14:textId="77777777" w:rsidR="00055FF3" w:rsidRPr="00606DC8" w:rsidRDefault="00055FF3" w:rsidP="007317E8">
            <w:pPr>
              <w:rPr>
                <w:sz w:val="20"/>
                <w:szCs w:val="20"/>
              </w:rPr>
            </w:pPr>
            <w:r>
              <w:rPr>
                <w:sz w:val="20"/>
                <w:szCs w:val="20"/>
              </w:rPr>
              <w:t>3</w:t>
            </w:r>
          </w:p>
        </w:tc>
        <w:tc>
          <w:tcPr>
            <w:tcW w:w="915" w:type="dxa"/>
          </w:tcPr>
          <w:p w14:paraId="3C808E4D" w14:textId="77777777" w:rsidR="00055FF3" w:rsidRPr="00606DC8" w:rsidRDefault="00055FF3" w:rsidP="007317E8">
            <w:pPr>
              <w:rPr>
                <w:sz w:val="20"/>
                <w:szCs w:val="20"/>
              </w:rPr>
            </w:pPr>
            <w:r>
              <w:rPr>
                <w:sz w:val="20"/>
                <w:szCs w:val="20"/>
              </w:rPr>
              <w:t>3</w:t>
            </w:r>
          </w:p>
        </w:tc>
        <w:tc>
          <w:tcPr>
            <w:tcW w:w="1168" w:type="dxa"/>
          </w:tcPr>
          <w:p w14:paraId="2ADFF9BD" w14:textId="77777777" w:rsidR="00055FF3" w:rsidRPr="00606DC8" w:rsidRDefault="00055FF3" w:rsidP="007317E8">
            <w:pPr>
              <w:rPr>
                <w:sz w:val="20"/>
                <w:szCs w:val="20"/>
              </w:rPr>
            </w:pPr>
            <w:r>
              <w:rPr>
                <w:sz w:val="20"/>
                <w:szCs w:val="20"/>
              </w:rPr>
              <w:t>4</w:t>
            </w:r>
          </w:p>
        </w:tc>
        <w:tc>
          <w:tcPr>
            <w:tcW w:w="1150" w:type="dxa"/>
          </w:tcPr>
          <w:p w14:paraId="6D7C925C" w14:textId="77777777" w:rsidR="00055FF3" w:rsidRPr="00606DC8" w:rsidRDefault="00055FF3" w:rsidP="007317E8">
            <w:pPr>
              <w:rPr>
                <w:sz w:val="20"/>
                <w:szCs w:val="20"/>
              </w:rPr>
            </w:pPr>
            <w:r>
              <w:rPr>
                <w:sz w:val="20"/>
                <w:szCs w:val="20"/>
              </w:rPr>
              <w:t>3</w:t>
            </w:r>
          </w:p>
        </w:tc>
      </w:tr>
      <w:tr w:rsidR="00055FF3" w:rsidRPr="00606DC8" w14:paraId="0789CD1A" w14:textId="77777777" w:rsidTr="007317E8">
        <w:trPr>
          <w:trHeight w:val="528"/>
        </w:trPr>
        <w:tc>
          <w:tcPr>
            <w:tcW w:w="2016" w:type="dxa"/>
          </w:tcPr>
          <w:p w14:paraId="4ADB4C76" w14:textId="77777777" w:rsidR="00055FF3" w:rsidRPr="00606DC8" w:rsidRDefault="00055FF3" w:rsidP="007317E8">
            <w:pPr>
              <w:spacing w:before="100" w:beforeAutospacing="1" w:after="100" w:afterAutospacing="1"/>
              <w:rPr>
                <w:sz w:val="20"/>
                <w:szCs w:val="20"/>
              </w:rPr>
            </w:pPr>
            <w:r w:rsidRPr="00606DC8">
              <w:rPr>
                <w:sz w:val="20"/>
                <w:szCs w:val="20"/>
              </w:rPr>
              <w:t>Answer readability (Logical coherence, 1-5)</w:t>
            </w:r>
          </w:p>
        </w:tc>
        <w:tc>
          <w:tcPr>
            <w:tcW w:w="1135" w:type="dxa"/>
          </w:tcPr>
          <w:p w14:paraId="5A111A24" w14:textId="77777777" w:rsidR="00055FF3" w:rsidRPr="00606DC8" w:rsidRDefault="00055FF3" w:rsidP="007317E8">
            <w:pPr>
              <w:spacing w:before="100" w:beforeAutospacing="1" w:after="100" w:afterAutospacing="1"/>
              <w:rPr>
                <w:sz w:val="20"/>
                <w:szCs w:val="20"/>
              </w:rPr>
            </w:pPr>
            <w:r>
              <w:rPr>
                <w:sz w:val="20"/>
                <w:szCs w:val="20"/>
              </w:rPr>
              <w:t>3</w:t>
            </w:r>
          </w:p>
        </w:tc>
        <w:tc>
          <w:tcPr>
            <w:tcW w:w="1135" w:type="dxa"/>
          </w:tcPr>
          <w:p w14:paraId="5D24B7A9" w14:textId="77777777" w:rsidR="00055FF3" w:rsidRPr="00606DC8" w:rsidRDefault="00055FF3" w:rsidP="007317E8">
            <w:pPr>
              <w:spacing w:before="100" w:beforeAutospacing="1" w:after="100" w:afterAutospacing="1"/>
              <w:rPr>
                <w:sz w:val="20"/>
                <w:szCs w:val="20"/>
              </w:rPr>
            </w:pPr>
            <w:r>
              <w:rPr>
                <w:sz w:val="20"/>
                <w:szCs w:val="20"/>
              </w:rPr>
              <w:t>4</w:t>
            </w:r>
          </w:p>
        </w:tc>
        <w:tc>
          <w:tcPr>
            <w:tcW w:w="988" w:type="dxa"/>
          </w:tcPr>
          <w:p w14:paraId="64A6AD67" w14:textId="77777777" w:rsidR="00055FF3" w:rsidRPr="00606DC8" w:rsidRDefault="00055FF3" w:rsidP="007317E8">
            <w:pPr>
              <w:spacing w:before="100" w:beforeAutospacing="1" w:after="100" w:afterAutospacing="1"/>
              <w:rPr>
                <w:sz w:val="20"/>
                <w:szCs w:val="20"/>
              </w:rPr>
            </w:pPr>
            <w:r>
              <w:rPr>
                <w:sz w:val="20"/>
                <w:szCs w:val="20"/>
              </w:rPr>
              <w:t>4</w:t>
            </w:r>
          </w:p>
        </w:tc>
        <w:tc>
          <w:tcPr>
            <w:tcW w:w="843" w:type="dxa"/>
          </w:tcPr>
          <w:p w14:paraId="69572E8B" w14:textId="77777777" w:rsidR="00055FF3" w:rsidRPr="00606DC8" w:rsidRDefault="00055FF3" w:rsidP="007317E8">
            <w:pPr>
              <w:spacing w:before="100" w:beforeAutospacing="1" w:after="100" w:afterAutospacing="1"/>
              <w:rPr>
                <w:sz w:val="20"/>
                <w:szCs w:val="20"/>
              </w:rPr>
            </w:pPr>
            <w:r>
              <w:rPr>
                <w:sz w:val="20"/>
                <w:szCs w:val="20"/>
              </w:rPr>
              <w:t>4</w:t>
            </w:r>
          </w:p>
        </w:tc>
        <w:tc>
          <w:tcPr>
            <w:tcW w:w="915" w:type="dxa"/>
          </w:tcPr>
          <w:p w14:paraId="50A17A70" w14:textId="77777777" w:rsidR="00055FF3" w:rsidRPr="00606DC8" w:rsidRDefault="00055FF3" w:rsidP="007317E8">
            <w:pPr>
              <w:spacing w:before="100" w:beforeAutospacing="1" w:after="100" w:afterAutospacing="1"/>
              <w:rPr>
                <w:sz w:val="20"/>
                <w:szCs w:val="20"/>
              </w:rPr>
            </w:pPr>
            <w:r>
              <w:rPr>
                <w:sz w:val="20"/>
                <w:szCs w:val="20"/>
              </w:rPr>
              <w:t>3</w:t>
            </w:r>
          </w:p>
        </w:tc>
        <w:tc>
          <w:tcPr>
            <w:tcW w:w="1168" w:type="dxa"/>
          </w:tcPr>
          <w:p w14:paraId="5DE302C3" w14:textId="77777777" w:rsidR="00055FF3" w:rsidRPr="00606DC8" w:rsidRDefault="00055FF3" w:rsidP="007317E8">
            <w:pPr>
              <w:spacing w:before="100" w:beforeAutospacing="1" w:after="100" w:afterAutospacing="1"/>
              <w:rPr>
                <w:sz w:val="20"/>
                <w:szCs w:val="20"/>
              </w:rPr>
            </w:pPr>
            <w:r>
              <w:rPr>
                <w:sz w:val="20"/>
                <w:szCs w:val="20"/>
              </w:rPr>
              <w:t>4</w:t>
            </w:r>
          </w:p>
        </w:tc>
        <w:tc>
          <w:tcPr>
            <w:tcW w:w="1150" w:type="dxa"/>
          </w:tcPr>
          <w:p w14:paraId="68EDD824" w14:textId="77777777" w:rsidR="00055FF3" w:rsidRPr="00606DC8" w:rsidRDefault="00055FF3" w:rsidP="007317E8">
            <w:pPr>
              <w:spacing w:before="100" w:beforeAutospacing="1" w:after="100" w:afterAutospacing="1"/>
              <w:rPr>
                <w:sz w:val="20"/>
                <w:szCs w:val="20"/>
              </w:rPr>
            </w:pPr>
            <w:r>
              <w:rPr>
                <w:sz w:val="20"/>
                <w:szCs w:val="20"/>
              </w:rPr>
              <w:t>4</w:t>
            </w:r>
          </w:p>
        </w:tc>
      </w:tr>
      <w:tr w:rsidR="00055FF3" w:rsidRPr="00606DC8" w14:paraId="76759A24" w14:textId="77777777" w:rsidTr="007317E8">
        <w:trPr>
          <w:trHeight w:val="1173"/>
        </w:trPr>
        <w:tc>
          <w:tcPr>
            <w:tcW w:w="2016" w:type="dxa"/>
          </w:tcPr>
          <w:p w14:paraId="4C8E00C3" w14:textId="77777777" w:rsidR="00055FF3" w:rsidRPr="00606DC8" w:rsidRDefault="00055FF3" w:rsidP="007317E8">
            <w:pPr>
              <w:spacing w:after="160" w:line="278" w:lineRule="auto"/>
              <w:rPr>
                <w:sz w:val="20"/>
                <w:szCs w:val="20"/>
              </w:rPr>
            </w:pPr>
            <w:r w:rsidRPr="00606DC8">
              <w:rPr>
                <w:sz w:val="20"/>
                <w:szCs w:val="20"/>
              </w:rPr>
              <w:lastRenderedPageBreak/>
              <w:t>Answer credibility (Consistency, 1-5)</w:t>
            </w:r>
          </w:p>
        </w:tc>
        <w:tc>
          <w:tcPr>
            <w:tcW w:w="1135" w:type="dxa"/>
          </w:tcPr>
          <w:p w14:paraId="7EC01A05" w14:textId="77777777" w:rsidR="00055FF3" w:rsidRPr="00606DC8" w:rsidRDefault="00055FF3" w:rsidP="007317E8">
            <w:pPr>
              <w:rPr>
                <w:sz w:val="20"/>
                <w:szCs w:val="20"/>
              </w:rPr>
            </w:pPr>
            <w:r>
              <w:rPr>
                <w:sz w:val="20"/>
                <w:szCs w:val="20"/>
              </w:rPr>
              <w:t>3</w:t>
            </w:r>
          </w:p>
        </w:tc>
        <w:tc>
          <w:tcPr>
            <w:tcW w:w="1135" w:type="dxa"/>
          </w:tcPr>
          <w:p w14:paraId="2AB32236" w14:textId="77777777" w:rsidR="00055FF3" w:rsidRPr="00606DC8" w:rsidRDefault="00055FF3" w:rsidP="007317E8">
            <w:pPr>
              <w:rPr>
                <w:sz w:val="20"/>
                <w:szCs w:val="20"/>
              </w:rPr>
            </w:pPr>
            <w:r>
              <w:rPr>
                <w:sz w:val="20"/>
                <w:szCs w:val="20"/>
              </w:rPr>
              <w:t>4</w:t>
            </w:r>
          </w:p>
        </w:tc>
        <w:tc>
          <w:tcPr>
            <w:tcW w:w="988" w:type="dxa"/>
          </w:tcPr>
          <w:p w14:paraId="353436C7" w14:textId="77777777" w:rsidR="00055FF3" w:rsidRPr="00606DC8" w:rsidRDefault="00055FF3" w:rsidP="007317E8">
            <w:pPr>
              <w:rPr>
                <w:sz w:val="20"/>
                <w:szCs w:val="20"/>
              </w:rPr>
            </w:pPr>
            <w:r>
              <w:rPr>
                <w:sz w:val="20"/>
                <w:szCs w:val="20"/>
              </w:rPr>
              <w:t>4</w:t>
            </w:r>
          </w:p>
        </w:tc>
        <w:tc>
          <w:tcPr>
            <w:tcW w:w="843" w:type="dxa"/>
          </w:tcPr>
          <w:p w14:paraId="2F263CDF" w14:textId="77777777" w:rsidR="00055FF3" w:rsidRPr="00606DC8" w:rsidRDefault="00055FF3" w:rsidP="007317E8">
            <w:pPr>
              <w:rPr>
                <w:sz w:val="20"/>
                <w:szCs w:val="20"/>
              </w:rPr>
            </w:pPr>
            <w:r>
              <w:rPr>
                <w:sz w:val="20"/>
                <w:szCs w:val="20"/>
              </w:rPr>
              <w:t>4</w:t>
            </w:r>
          </w:p>
        </w:tc>
        <w:tc>
          <w:tcPr>
            <w:tcW w:w="915" w:type="dxa"/>
          </w:tcPr>
          <w:p w14:paraId="68FA02E9" w14:textId="77777777" w:rsidR="00055FF3" w:rsidRPr="00606DC8" w:rsidRDefault="00055FF3" w:rsidP="007317E8">
            <w:pPr>
              <w:rPr>
                <w:sz w:val="20"/>
                <w:szCs w:val="20"/>
              </w:rPr>
            </w:pPr>
            <w:r>
              <w:rPr>
                <w:sz w:val="20"/>
                <w:szCs w:val="20"/>
              </w:rPr>
              <w:t>4</w:t>
            </w:r>
          </w:p>
        </w:tc>
        <w:tc>
          <w:tcPr>
            <w:tcW w:w="1168" w:type="dxa"/>
          </w:tcPr>
          <w:p w14:paraId="5A4EA4EC" w14:textId="77777777" w:rsidR="00055FF3" w:rsidRPr="00606DC8" w:rsidRDefault="00055FF3" w:rsidP="007317E8">
            <w:pPr>
              <w:rPr>
                <w:sz w:val="20"/>
                <w:szCs w:val="20"/>
              </w:rPr>
            </w:pPr>
            <w:r>
              <w:rPr>
                <w:sz w:val="20"/>
                <w:szCs w:val="20"/>
              </w:rPr>
              <w:t>4</w:t>
            </w:r>
          </w:p>
        </w:tc>
        <w:tc>
          <w:tcPr>
            <w:tcW w:w="1150" w:type="dxa"/>
          </w:tcPr>
          <w:p w14:paraId="1619CA61" w14:textId="77777777" w:rsidR="00055FF3" w:rsidRPr="00606DC8" w:rsidRDefault="00055FF3" w:rsidP="007317E8">
            <w:pPr>
              <w:rPr>
                <w:sz w:val="20"/>
                <w:szCs w:val="20"/>
              </w:rPr>
            </w:pPr>
            <w:r>
              <w:rPr>
                <w:sz w:val="20"/>
                <w:szCs w:val="20"/>
              </w:rPr>
              <w:t>4</w:t>
            </w:r>
          </w:p>
        </w:tc>
      </w:tr>
      <w:tr w:rsidR="00055FF3" w:rsidRPr="00606DC8" w14:paraId="3908E867" w14:textId="77777777" w:rsidTr="007317E8">
        <w:trPr>
          <w:trHeight w:val="1970"/>
        </w:trPr>
        <w:tc>
          <w:tcPr>
            <w:tcW w:w="2016" w:type="dxa"/>
          </w:tcPr>
          <w:p w14:paraId="18A74C0B" w14:textId="77777777" w:rsidR="00055FF3" w:rsidRPr="00606DC8" w:rsidRDefault="00055FF3" w:rsidP="007317E8">
            <w:pPr>
              <w:spacing w:after="160" w:line="278" w:lineRule="auto"/>
              <w:rPr>
                <w:sz w:val="20"/>
                <w:szCs w:val="20"/>
              </w:rPr>
            </w:pPr>
            <w:r w:rsidRPr="00606DC8">
              <w:rPr>
                <w:sz w:val="20"/>
                <w:szCs w:val="20"/>
              </w:rPr>
              <w:t>Fundamental Knowledge Correctness (Correctness of conclusions, 1-5)</w:t>
            </w:r>
          </w:p>
        </w:tc>
        <w:tc>
          <w:tcPr>
            <w:tcW w:w="1135" w:type="dxa"/>
          </w:tcPr>
          <w:p w14:paraId="651D0A4D" w14:textId="77777777" w:rsidR="00055FF3" w:rsidRPr="00606DC8" w:rsidRDefault="00055FF3" w:rsidP="007317E8">
            <w:pPr>
              <w:rPr>
                <w:sz w:val="20"/>
                <w:szCs w:val="20"/>
              </w:rPr>
            </w:pPr>
            <w:r>
              <w:rPr>
                <w:sz w:val="20"/>
                <w:szCs w:val="20"/>
              </w:rPr>
              <w:t>3</w:t>
            </w:r>
          </w:p>
        </w:tc>
        <w:tc>
          <w:tcPr>
            <w:tcW w:w="1135" w:type="dxa"/>
          </w:tcPr>
          <w:p w14:paraId="262110AE" w14:textId="77777777" w:rsidR="00055FF3" w:rsidRPr="00606DC8" w:rsidRDefault="00055FF3" w:rsidP="007317E8">
            <w:pPr>
              <w:rPr>
                <w:sz w:val="20"/>
                <w:szCs w:val="20"/>
              </w:rPr>
            </w:pPr>
            <w:r>
              <w:rPr>
                <w:sz w:val="20"/>
                <w:szCs w:val="20"/>
              </w:rPr>
              <w:t>3</w:t>
            </w:r>
          </w:p>
        </w:tc>
        <w:tc>
          <w:tcPr>
            <w:tcW w:w="988" w:type="dxa"/>
          </w:tcPr>
          <w:p w14:paraId="5D899B7B" w14:textId="77777777" w:rsidR="00055FF3" w:rsidRPr="00606DC8" w:rsidRDefault="00055FF3" w:rsidP="007317E8">
            <w:pPr>
              <w:rPr>
                <w:sz w:val="20"/>
                <w:szCs w:val="20"/>
              </w:rPr>
            </w:pPr>
            <w:r>
              <w:rPr>
                <w:sz w:val="20"/>
                <w:szCs w:val="20"/>
              </w:rPr>
              <w:t>2</w:t>
            </w:r>
          </w:p>
        </w:tc>
        <w:tc>
          <w:tcPr>
            <w:tcW w:w="843" w:type="dxa"/>
          </w:tcPr>
          <w:p w14:paraId="031EA756" w14:textId="77777777" w:rsidR="00055FF3" w:rsidRPr="00606DC8" w:rsidRDefault="00055FF3" w:rsidP="007317E8">
            <w:pPr>
              <w:rPr>
                <w:sz w:val="20"/>
                <w:szCs w:val="20"/>
              </w:rPr>
            </w:pPr>
            <w:r>
              <w:rPr>
                <w:sz w:val="20"/>
                <w:szCs w:val="20"/>
              </w:rPr>
              <w:t>3</w:t>
            </w:r>
          </w:p>
        </w:tc>
        <w:tc>
          <w:tcPr>
            <w:tcW w:w="915" w:type="dxa"/>
          </w:tcPr>
          <w:p w14:paraId="4A064610" w14:textId="77777777" w:rsidR="00055FF3" w:rsidRPr="00606DC8" w:rsidRDefault="00055FF3" w:rsidP="007317E8">
            <w:pPr>
              <w:rPr>
                <w:sz w:val="20"/>
                <w:szCs w:val="20"/>
              </w:rPr>
            </w:pPr>
            <w:r>
              <w:rPr>
                <w:sz w:val="20"/>
                <w:szCs w:val="20"/>
              </w:rPr>
              <w:t>3</w:t>
            </w:r>
          </w:p>
        </w:tc>
        <w:tc>
          <w:tcPr>
            <w:tcW w:w="1168" w:type="dxa"/>
          </w:tcPr>
          <w:p w14:paraId="6DBABA04" w14:textId="77777777" w:rsidR="00055FF3" w:rsidRPr="00606DC8" w:rsidRDefault="00055FF3" w:rsidP="007317E8">
            <w:pPr>
              <w:rPr>
                <w:sz w:val="20"/>
                <w:szCs w:val="20"/>
              </w:rPr>
            </w:pPr>
            <w:r>
              <w:rPr>
                <w:sz w:val="20"/>
                <w:szCs w:val="20"/>
              </w:rPr>
              <w:t>3</w:t>
            </w:r>
          </w:p>
        </w:tc>
        <w:tc>
          <w:tcPr>
            <w:tcW w:w="1150" w:type="dxa"/>
          </w:tcPr>
          <w:p w14:paraId="2F7F1301" w14:textId="77777777" w:rsidR="00055FF3" w:rsidRPr="00606DC8" w:rsidRDefault="00055FF3" w:rsidP="007317E8">
            <w:pPr>
              <w:rPr>
                <w:sz w:val="20"/>
                <w:szCs w:val="20"/>
              </w:rPr>
            </w:pPr>
            <w:r>
              <w:rPr>
                <w:sz w:val="20"/>
                <w:szCs w:val="20"/>
              </w:rPr>
              <w:t>3</w:t>
            </w:r>
          </w:p>
        </w:tc>
      </w:tr>
      <w:tr w:rsidR="00055FF3" w:rsidRPr="00606DC8" w14:paraId="78B6E0AB" w14:textId="77777777" w:rsidTr="007317E8">
        <w:trPr>
          <w:trHeight w:val="915"/>
        </w:trPr>
        <w:tc>
          <w:tcPr>
            <w:tcW w:w="2016" w:type="dxa"/>
          </w:tcPr>
          <w:p w14:paraId="25C8857F" w14:textId="77777777" w:rsidR="00055FF3" w:rsidRPr="00606DC8" w:rsidRDefault="00055FF3" w:rsidP="007317E8">
            <w:pPr>
              <w:rPr>
                <w:sz w:val="20"/>
                <w:szCs w:val="20"/>
              </w:rPr>
            </w:pPr>
            <w:r w:rsidRPr="00606DC8">
              <w:rPr>
                <w:sz w:val="20"/>
                <w:szCs w:val="20"/>
              </w:rPr>
              <w:t>Self-correction and iteration (1-5)</w:t>
            </w:r>
          </w:p>
        </w:tc>
        <w:tc>
          <w:tcPr>
            <w:tcW w:w="1135" w:type="dxa"/>
          </w:tcPr>
          <w:p w14:paraId="18B616F5" w14:textId="77777777" w:rsidR="00055FF3" w:rsidRPr="00606DC8" w:rsidRDefault="00055FF3" w:rsidP="007317E8">
            <w:pPr>
              <w:jc w:val="both"/>
              <w:rPr>
                <w:sz w:val="20"/>
                <w:szCs w:val="20"/>
              </w:rPr>
            </w:pPr>
            <w:r>
              <w:rPr>
                <w:sz w:val="20"/>
                <w:szCs w:val="20"/>
              </w:rPr>
              <w:t>2</w:t>
            </w:r>
          </w:p>
        </w:tc>
        <w:tc>
          <w:tcPr>
            <w:tcW w:w="1135" w:type="dxa"/>
          </w:tcPr>
          <w:p w14:paraId="1C9B62DD" w14:textId="77777777" w:rsidR="00055FF3" w:rsidRPr="00606DC8" w:rsidRDefault="00055FF3" w:rsidP="007317E8">
            <w:pPr>
              <w:jc w:val="both"/>
              <w:rPr>
                <w:sz w:val="20"/>
                <w:szCs w:val="20"/>
              </w:rPr>
            </w:pPr>
            <w:r>
              <w:rPr>
                <w:sz w:val="20"/>
                <w:szCs w:val="20"/>
              </w:rPr>
              <w:t>4</w:t>
            </w:r>
          </w:p>
        </w:tc>
        <w:tc>
          <w:tcPr>
            <w:tcW w:w="988" w:type="dxa"/>
          </w:tcPr>
          <w:p w14:paraId="102C720F" w14:textId="77777777" w:rsidR="00055FF3" w:rsidRPr="00606DC8" w:rsidRDefault="00055FF3" w:rsidP="007317E8">
            <w:pPr>
              <w:jc w:val="both"/>
              <w:rPr>
                <w:sz w:val="20"/>
                <w:szCs w:val="20"/>
              </w:rPr>
            </w:pPr>
            <w:r>
              <w:rPr>
                <w:sz w:val="20"/>
                <w:szCs w:val="20"/>
              </w:rPr>
              <w:t>3</w:t>
            </w:r>
          </w:p>
        </w:tc>
        <w:tc>
          <w:tcPr>
            <w:tcW w:w="843" w:type="dxa"/>
          </w:tcPr>
          <w:p w14:paraId="14205EA7" w14:textId="77777777" w:rsidR="00055FF3" w:rsidRPr="00606DC8" w:rsidRDefault="00055FF3" w:rsidP="007317E8">
            <w:pPr>
              <w:jc w:val="both"/>
              <w:rPr>
                <w:sz w:val="20"/>
                <w:szCs w:val="20"/>
              </w:rPr>
            </w:pPr>
            <w:r>
              <w:rPr>
                <w:sz w:val="20"/>
                <w:szCs w:val="20"/>
              </w:rPr>
              <w:t>4</w:t>
            </w:r>
          </w:p>
        </w:tc>
        <w:tc>
          <w:tcPr>
            <w:tcW w:w="915" w:type="dxa"/>
          </w:tcPr>
          <w:p w14:paraId="38DBDECC" w14:textId="77777777" w:rsidR="00055FF3" w:rsidRPr="00606DC8" w:rsidRDefault="00055FF3" w:rsidP="007317E8">
            <w:pPr>
              <w:jc w:val="both"/>
              <w:rPr>
                <w:sz w:val="20"/>
                <w:szCs w:val="20"/>
              </w:rPr>
            </w:pPr>
            <w:r>
              <w:rPr>
                <w:sz w:val="20"/>
                <w:szCs w:val="20"/>
              </w:rPr>
              <w:t>4</w:t>
            </w:r>
          </w:p>
        </w:tc>
        <w:tc>
          <w:tcPr>
            <w:tcW w:w="1168" w:type="dxa"/>
          </w:tcPr>
          <w:p w14:paraId="65FEFF70" w14:textId="77777777" w:rsidR="00055FF3" w:rsidRPr="00606DC8" w:rsidRDefault="00055FF3" w:rsidP="007317E8">
            <w:pPr>
              <w:jc w:val="both"/>
              <w:rPr>
                <w:sz w:val="20"/>
                <w:szCs w:val="20"/>
              </w:rPr>
            </w:pPr>
            <w:r>
              <w:rPr>
                <w:sz w:val="20"/>
                <w:szCs w:val="20"/>
              </w:rPr>
              <w:t>4</w:t>
            </w:r>
          </w:p>
        </w:tc>
        <w:tc>
          <w:tcPr>
            <w:tcW w:w="1150" w:type="dxa"/>
          </w:tcPr>
          <w:p w14:paraId="029A68E6" w14:textId="77777777" w:rsidR="00055FF3" w:rsidRPr="00606DC8" w:rsidRDefault="00055FF3" w:rsidP="007317E8">
            <w:pPr>
              <w:jc w:val="both"/>
              <w:rPr>
                <w:sz w:val="20"/>
                <w:szCs w:val="20"/>
              </w:rPr>
            </w:pPr>
            <w:r>
              <w:rPr>
                <w:sz w:val="20"/>
                <w:szCs w:val="20"/>
              </w:rPr>
              <w:t>4</w:t>
            </w:r>
          </w:p>
        </w:tc>
      </w:tr>
      <w:tr w:rsidR="00055FF3" w:rsidRPr="00606DC8" w14:paraId="71896E92" w14:textId="77777777" w:rsidTr="007317E8">
        <w:trPr>
          <w:trHeight w:val="1173"/>
        </w:trPr>
        <w:tc>
          <w:tcPr>
            <w:tcW w:w="2016" w:type="dxa"/>
          </w:tcPr>
          <w:p w14:paraId="1AD60B45" w14:textId="77777777" w:rsidR="00055FF3" w:rsidRPr="00606DC8" w:rsidRDefault="00055FF3" w:rsidP="007317E8">
            <w:pPr>
              <w:spacing w:after="160" w:line="278" w:lineRule="auto"/>
              <w:rPr>
                <w:sz w:val="20"/>
                <w:szCs w:val="20"/>
              </w:rPr>
            </w:pPr>
            <w:r w:rsidRPr="00606DC8">
              <w:rPr>
                <w:sz w:val="20"/>
                <w:szCs w:val="20"/>
              </w:rPr>
              <w:t>General Score for the Final Answer (1-5)</w:t>
            </w:r>
          </w:p>
        </w:tc>
        <w:tc>
          <w:tcPr>
            <w:tcW w:w="1135" w:type="dxa"/>
          </w:tcPr>
          <w:p w14:paraId="207B05F3" w14:textId="77777777" w:rsidR="00055FF3" w:rsidRPr="00606DC8" w:rsidRDefault="00055FF3" w:rsidP="007317E8">
            <w:pPr>
              <w:jc w:val="both"/>
              <w:rPr>
                <w:sz w:val="20"/>
                <w:szCs w:val="20"/>
              </w:rPr>
            </w:pPr>
            <w:r>
              <w:rPr>
                <w:sz w:val="20"/>
                <w:szCs w:val="20"/>
              </w:rPr>
              <w:t>3</w:t>
            </w:r>
          </w:p>
        </w:tc>
        <w:tc>
          <w:tcPr>
            <w:tcW w:w="1135" w:type="dxa"/>
          </w:tcPr>
          <w:p w14:paraId="2A9FF161" w14:textId="77777777" w:rsidR="00055FF3" w:rsidRPr="00606DC8" w:rsidRDefault="00055FF3" w:rsidP="007317E8">
            <w:pPr>
              <w:jc w:val="both"/>
              <w:rPr>
                <w:sz w:val="20"/>
                <w:szCs w:val="20"/>
              </w:rPr>
            </w:pPr>
            <w:r>
              <w:rPr>
                <w:sz w:val="20"/>
                <w:szCs w:val="20"/>
              </w:rPr>
              <w:t>4</w:t>
            </w:r>
          </w:p>
        </w:tc>
        <w:tc>
          <w:tcPr>
            <w:tcW w:w="988" w:type="dxa"/>
          </w:tcPr>
          <w:p w14:paraId="54FBCF42" w14:textId="77777777" w:rsidR="00055FF3" w:rsidRPr="00606DC8" w:rsidRDefault="00055FF3" w:rsidP="007317E8">
            <w:pPr>
              <w:jc w:val="both"/>
              <w:rPr>
                <w:sz w:val="20"/>
                <w:szCs w:val="20"/>
              </w:rPr>
            </w:pPr>
            <w:r>
              <w:rPr>
                <w:sz w:val="20"/>
                <w:szCs w:val="20"/>
              </w:rPr>
              <w:t>3</w:t>
            </w:r>
          </w:p>
        </w:tc>
        <w:tc>
          <w:tcPr>
            <w:tcW w:w="843" w:type="dxa"/>
          </w:tcPr>
          <w:p w14:paraId="5B4AF995" w14:textId="77777777" w:rsidR="00055FF3" w:rsidRPr="00606DC8" w:rsidRDefault="00055FF3" w:rsidP="007317E8">
            <w:pPr>
              <w:jc w:val="both"/>
              <w:rPr>
                <w:sz w:val="20"/>
                <w:szCs w:val="20"/>
              </w:rPr>
            </w:pPr>
            <w:r>
              <w:rPr>
                <w:sz w:val="20"/>
                <w:szCs w:val="20"/>
              </w:rPr>
              <w:t>4</w:t>
            </w:r>
          </w:p>
        </w:tc>
        <w:tc>
          <w:tcPr>
            <w:tcW w:w="915" w:type="dxa"/>
          </w:tcPr>
          <w:p w14:paraId="6655A477" w14:textId="77777777" w:rsidR="00055FF3" w:rsidRPr="00606DC8" w:rsidRDefault="00055FF3" w:rsidP="007317E8">
            <w:pPr>
              <w:jc w:val="both"/>
              <w:rPr>
                <w:sz w:val="20"/>
                <w:szCs w:val="20"/>
              </w:rPr>
            </w:pPr>
            <w:r>
              <w:rPr>
                <w:sz w:val="20"/>
                <w:szCs w:val="20"/>
              </w:rPr>
              <w:t>4</w:t>
            </w:r>
          </w:p>
        </w:tc>
        <w:tc>
          <w:tcPr>
            <w:tcW w:w="1168" w:type="dxa"/>
          </w:tcPr>
          <w:p w14:paraId="7E93532D" w14:textId="77777777" w:rsidR="00055FF3" w:rsidRPr="00606DC8" w:rsidRDefault="00055FF3" w:rsidP="007317E8">
            <w:pPr>
              <w:jc w:val="both"/>
              <w:rPr>
                <w:sz w:val="20"/>
                <w:szCs w:val="20"/>
              </w:rPr>
            </w:pPr>
            <w:r>
              <w:rPr>
                <w:sz w:val="20"/>
                <w:szCs w:val="20"/>
              </w:rPr>
              <w:t>4</w:t>
            </w:r>
          </w:p>
        </w:tc>
        <w:tc>
          <w:tcPr>
            <w:tcW w:w="1150" w:type="dxa"/>
          </w:tcPr>
          <w:p w14:paraId="74EADF67" w14:textId="77777777" w:rsidR="00055FF3" w:rsidRPr="00606DC8" w:rsidRDefault="00055FF3" w:rsidP="007317E8">
            <w:pPr>
              <w:jc w:val="both"/>
              <w:rPr>
                <w:sz w:val="20"/>
                <w:szCs w:val="20"/>
              </w:rPr>
            </w:pPr>
            <w:r>
              <w:rPr>
                <w:sz w:val="20"/>
                <w:szCs w:val="20"/>
              </w:rPr>
              <w:t>4</w:t>
            </w:r>
          </w:p>
        </w:tc>
      </w:tr>
      <w:tr w:rsidR="00055FF3" w:rsidRPr="00606DC8" w14:paraId="46B48F40" w14:textId="77777777" w:rsidTr="007317E8">
        <w:trPr>
          <w:trHeight w:val="258"/>
        </w:trPr>
        <w:tc>
          <w:tcPr>
            <w:tcW w:w="2016" w:type="dxa"/>
          </w:tcPr>
          <w:p w14:paraId="4063D67E" w14:textId="77777777" w:rsidR="00055FF3" w:rsidRPr="00606DC8" w:rsidRDefault="00055FF3" w:rsidP="007317E8">
            <w:pPr>
              <w:rPr>
                <w:sz w:val="20"/>
                <w:szCs w:val="20"/>
              </w:rPr>
            </w:pPr>
          </w:p>
        </w:tc>
        <w:tc>
          <w:tcPr>
            <w:tcW w:w="1135" w:type="dxa"/>
          </w:tcPr>
          <w:p w14:paraId="51287890" w14:textId="77777777" w:rsidR="00055FF3" w:rsidRPr="00606DC8" w:rsidRDefault="00055FF3" w:rsidP="007317E8">
            <w:pPr>
              <w:jc w:val="both"/>
              <w:rPr>
                <w:sz w:val="20"/>
                <w:szCs w:val="20"/>
              </w:rPr>
            </w:pPr>
          </w:p>
        </w:tc>
        <w:tc>
          <w:tcPr>
            <w:tcW w:w="1135" w:type="dxa"/>
          </w:tcPr>
          <w:p w14:paraId="18A60F85" w14:textId="77777777" w:rsidR="00055FF3" w:rsidRPr="00606DC8" w:rsidRDefault="00055FF3" w:rsidP="007317E8">
            <w:pPr>
              <w:jc w:val="both"/>
              <w:rPr>
                <w:sz w:val="20"/>
                <w:szCs w:val="20"/>
              </w:rPr>
            </w:pPr>
          </w:p>
        </w:tc>
        <w:tc>
          <w:tcPr>
            <w:tcW w:w="988" w:type="dxa"/>
          </w:tcPr>
          <w:p w14:paraId="35AE27AD" w14:textId="77777777" w:rsidR="00055FF3" w:rsidRPr="00606DC8" w:rsidRDefault="00055FF3" w:rsidP="007317E8">
            <w:pPr>
              <w:jc w:val="both"/>
              <w:rPr>
                <w:sz w:val="20"/>
                <w:szCs w:val="20"/>
              </w:rPr>
            </w:pPr>
          </w:p>
        </w:tc>
        <w:tc>
          <w:tcPr>
            <w:tcW w:w="843" w:type="dxa"/>
          </w:tcPr>
          <w:p w14:paraId="7534E0D3" w14:textId="77777777" w:rsidR="00055FF3" w:rsidRPr="00606DC8" w:rsidRDefault="00055FF3" w:rsidP="007317E8">
            <w:pPr>
              <w:jc w:val="both"/>
              <w:rPr>
                <w:sz w:val="20"/>
                <w:szCs w:val="20"/>
              </w:rPr>
            </w:pPr>
          </w:p>
        </w:tc>
        <w:tc>
          <w:tcPr>
            <w:tcW w:w="915" w:type="dxa"/>
          </w:tcPr>
          <w:p w14:paraId="08A1FBB6" w14:textId="77777777" w:rsidR="00055FF3" w:rsidRPr="00606DC8" w:rsidRDefault="00055FF3" w:rsidP="007317E8">
            <w:pPr>
              <w:jc w:val="both"/>
              <w:rPr>
                <w:sz w:val="20"/>
                <w:szCs w:val="20"/>
              </w:rPr>
            </w:pPr>
          </w:p>
        </w:tc>
        <w:tc>
          <w:tcPr>
            <w:tcW w:w="1168" w:type="dxa"/>
          </w:tcPr>
          <w:p w14:paraId="49422EBD" w14:textId="77777777" w:rsidR="00055FF3" w:rsidRPr="00606DC8" w:rsidRDefault="00055FF3" w:rsidP="007317E8">
            <w:pPr>
              <w:jc w:val="both"/>
              <w:rPr>
                <w:sz w:val="20"/>
                <w:szCs w:val="20"/>
              </w:rPr>
            </w:pPr>
          </w:p>
        </w:tc>
        <w:tc>
          <w:tcPr>
            <w:tcW w:w="1150" w:type="dxa"/>
          </w:tcPr>
          <w:p w14:paraId="0B07D64A" w14:textId="77777777" w:rsidR="00055FF3" w:rsidRPr="00606DC8" w:rsidRDefault="00055FF3" w:rsidP="007317E8">
            <w:pPr>
              <w:jc w:val="both"/>
              <w:rPr>
                <w:sz w:val="20"/>
                <w:szCs w:val="20"/>
              </w:rPr>
            </w:pPr>
          </w:p>
        </w:tc>
      </w:tr>
    </w:tbl>
    <w:p w14:paraId="654375C7" w14:textId="77777777" w:rsidR="00A14975" w:rsidRDefault="00A14975" w:rsidP="000C3272">
      <w:pPr>
        <w:spacing w:line="360" w:lineRule="atLeast"/>
        <w:rPr>
          <w:rFonts w:ascii="Helvetica" w:eastAsia="Times New Roman" w:hAnsi="Helvetica" w:cs="Times New Roman"/>
          <w:color w:val="333333"/>
          <w:spacing w:val="-4"/>
          <w:kern w:val="0"/>
          <w:sz w:val="27"/>
          <w:szCs w:val="27"/>
          <w14:ligatures w14:val="none"/>
        </w:rPr>
      </w:pPr>
    </w:p>
    <w:p w14:paraId="0A94C17D" w14:textId="77777777" w:rsidR="00A14975" w:rsidRDefault="00A14975" w:rsidP="000C3272">
      <w:pPr>
        <w:spacing w:line="360" w:lineRule="atLeast"/>
        <w:rPr>
          <w:rFonts w:ascii="Helvetica" w:eastAsia="Times New Roman" w:hAnsi="Helvetica" w:cs="Times New Roman"/>
          <w:color w:val="333333"/>
          <w:spacing w:val="-4"/>
          <w:kern w:val="0"/>
          <w:sz w:val="27"/>
          <w:szCs w:val="27"/>
          <w14:ligatures w14:val="none"/>
        </w:rPr>
      </w:pPr>
    </w:p>
    <w:p w14:paraId="3F396085" w14:textId="77777777" w:rsidR="00A14975" w:rsidRDefault="00A14975" w:rsidP="000C3272">
      <w:pPr>
        <w:spacing w:line="360" w:lineRule="atLeast"/>
        <w:rPr>
          <w:rFonts w:ascii="Helvetica" w:eastAsia="Times New Roman" w:hAnsi="Helvetica" w:cs="Times New Roman"/>
          <w:color w:val="333333"/>
          <w:spacing w:val="-4"/>
          <w:kern w:val="0"/>
          <w:sz w:val="27"/>
          <w:szCs w:val="27"/>
          <w14:ligatures w14:val="none"/>
        </w:rPr>
      </w:pPr>
    </w:p>
    <w:p w14:paraId="5C1BD01B" w14:textId="6619355D" w:rsidR="000C3272" w:rsidRPr="00621FE2" w:rsidRDefault="00621FE2" w:rsidP="000C3272">
      <w:pPr>
        <w:spacing w:line="360" w:lineRule="atLeast"/>
        <w:rPr>
          <w:rFonts w:ascii="Helvetica" w:eastAsia="Times New Roman" w:hAnsi="Helvetica" w:cs="Times New Roman"/>
          <w:color w:val="7030A0"/>
          <w:spacing w:val="-4"/>
          <w:kern w:val="0"/>
          <w:sz w:val="27"/>
          <w:szCs w:val="27"/>
          <w14:ligatures w14:val="none"/>
        </w:rPr>
      </w:pPr>
      <w:r w:rsidRPr="00621FE2">
        <w:rPr>
          <w:rFonts w:ascii="Helvetica" w:eastAsia="Times New Roman" w:hAnsi="Helvetica" w:cs="Times New Roman"/>
          <w:color w:val="7030A0"/>
          <w:spacing w:val="-4"/>
          <w:kern w:val="0"/>
          <w:sz w:val="27"/>
          <w:szCs w:val="27"/>
          <w14:ligatures w14:val="none"/>
        </w:rPr>
        <w:t xml:space="preserve">Q1. </w:t>
      </w:r>
      <w:r w:rsidR="000C3272" w:rsidRPr="00621FE2">
        <w:rPr>
          <w:rFonts w:ascii="Helvetica" w:eastAsia="Times New Roman" w:hAnsi="Helvetica" w:cs="Times New Roman"/>
          <w:color w:val="7030A0"/>
          <w:spacing w:val="-4"/>
          <w:kern w:val="0"/>
          <w:sz w:val="27"/>
          <w:szCs w:val="27"/>
          <w14:ligatures w14:val="none"/>
        </w:rPr>
        <w:t>Choose suitable electrolyte system and deposition parameters for Fe-Pt electrodeposition.</w:t>
      </w:r>
    </w:p>
    <w:p w14:paraId="320B92F2" w14:textId="720EC611" w:rsidR="000C3272" w:rsidRPr="000C3272" w:rsidRDefault="00621FE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0C3272" w:rsidRPr="000C3272">
        <w:rPr>
          <w:rFonts w:ascii="Helvetica" w:eastAsia="Times New Roman" w:hAnsi="Helvetica" w:cs="Times New Roman"/>
          <w:color w:val="333333"/>
          <w:spacing w:val="-4"/>
          <w:kern w:val="0"/>
          <w:sz w:val="27"/>
          <w:szCs w:val="27"/>
          <w14:ligatures w14:val="none"/>
        </w:rPr>
        <w:t>Selected Principle(s): Hypothesis Elimination and Induction</w:t>
      </w:r>
    </w:p>
    <w:p w14:paraId="0111206A"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appropriate for your query as they allow us to explore different electrolyte systems and deposition parameters by testing various hypotheses and deriving principles from specific cases of Fe-Pt electrodeposition.</w:t>
      </w:r>
    </w:p>
    <w:p w14:paraId="09153576"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What are the potential electrolyte systems and deposition parameters for Fe-Pt electrodeposition, and how can we determine the most suitable combination through experimental testing and analysis?</w:t>
      </w:r>
    </w:p>
    <w:p w14:paraId="0DB0B721"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lastRenderedPageBreak/>
        <w:t>Self-Query and Answer: To determine a suitable electrolyte system and deposition parameters for Fe-Pt electrodeposition, we need to consider the following factors:</w:t>
      </w:r>
    </w:p>
    <w:p w14:paraId="4F6E2200" w14:textId="77777777" w:rsidR="000C3272" w:rsidRPr="000C3272" w:rsidRDefault="000C3272" w:rsidP="000C327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Electrolyte Composition</w:t>
      </w:r>
      <w:r w:rsidRPr="000C3272">
        <w:rPr>
          <w:rFonts w:ascii="Helvetica" w:eastAsia="Times New Roman" w:hAnsi="Helvetica" w:cs="Times New Roman"/>
          <w:color w:val="333333"/>
          <w:spacing w:val="-4"/>
          <w:kern w:val="0"/>
          <w:sz w:val="27"/>
          <w:szCs w:val="27"/>
          <w14:ligatures w14:val="none"/>
        </w:rPr>
        <w:t>: The electrolyte should contain iron and platinum ions in a form that allows for efficient co-deposition. Common choices include chloride or sulfate salts of iron and platinum. The pH of the electrolyte can significantly affect deposition quality and should be optimized.</w:t>
      </w:r>
    </w:p>
    <w:p w14:paraId="4F1B3440" w14:textId="77777777" w:rsidR="000C3272" w:rsidRPr="000C3272" w:rsidRDefault="000C3272" w:rsidP="000C327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Deposition Parameters</w:t>
      </w:r>
      <w:r w:rsidRPr="000C3272">
        <w:rPr>
          <w:rFonts w:ascii="Helvetica" w:eastAsia="Times New Roman" w:hAnsi="Helvetica" w:cs="Times New Roman"/>
          <w:color w:val="333333"/>
          <w:spacing w:val="-4"/>
          <w:kern w:val="0"/>
          <w:sz w:val="27"/>
          <w:szCs w:val="27"/>
          <w14:ligatures w14:val="none"/>
        </w:rPr>
        <w:t>: Key parameters include current density, temperature, and agitation. These influence the morphology, composition, and properties of the deposited alloy. For instance, higher current densities may lead to faster deposition rates but could also result in rougher surfaces.</w:t>
      </w:r>
    </w:p>
    <w:p w14:paraId="61B0601A" w14:textId="77777777" w:rsidR="000C3272" w:rsidRPr="000C3272" w:rsidRDefault="000C3272" w:rsidP="000C327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Additives</w:t>
      </w:r>
      <w:r w:rsidRPr="000C3272">
        <w:rPr>
          <w:rFonts w:ascii="Helvetica" w:eastAsia="Times New Roman" w:hAnsi="Helvetica" w:cs="Times New Roman"/>
          <w:color w:val="333333"/>
          <w:spacing w:val="-4"/>
          <w:kern w:val="0"/>
          <w:sz w:val="27"/>
          <w:szCs w:val="27"/>
          <w14:ligatures w14:val="none"/>
        </w:rPr>
        <w:t xml:space="preserve">: The use of additives such as surfactants or </w:t>
      </w:r>
      <w:proofErr w:type="gramStart"/>
      <w:r w:rsidRPr="000C3272">
        <w:rPr>
          <w:rFonts w:ascii="Helvetica" w:eastAsia="Times New Roman" w:hAnsi="Helvetica" w:cs="Times New Roman"/>
          <w:color w:val="333333"/>
          <w:spacing w:val="-4"/>
          <w:kern w:val="0"/>
          <w:sz w:val="27"/>
          <w:szCs w:val="27"/>
          <w14:ligatures w14:val="none"/>
        </w:rPr>
        <w:t>complexing</w:t>
      </w:r>
      <w:proofErr w:type="gramEnd"/>
      <w:r w:rsidRPr="000C3272">
        <w:rPr>
          <w:rFonts w:ascii="Helvetica" w:eastAsia="Times New Roman" w:hAnsi="Helvetica" w:cs="Times New Roman"/>
          <w:color w:val="333333"/>
          <w:spacing w:val="-4"/>
          <w:kern w:val="0"/>
          <w:sz w:val="27"/>
          <w:szCs w:val="27"/>
          <w14:ligatures w14:val="none"/>
        </w:rPr>
        <w:t xml:space="preserve"> agents can improve the quality of the deposit by influencing factors like grain size and stress.</w:t>
      </w:r>
    </w:p>
    <w:p w14:paraId="4663B204" w14:textId="77777777" w:rsidR="000C3272" w:rsidRPr="000C3272" w:rsidRDefault="000C3272" w:rsidP="000C3272">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Experimental Testing</w:t>
      </w:r>
      <w:r w:rsidRPr="000C3272">
        <w:rPr>
          <w:rFonts w:ascii="Helvetica" w:eastAsia="Times New Roman" w:hAnsi="Helvetica" w:cs="Times New Roman"/>
          <w:color w:val="333333"/>
          <w:spacing w:val="-4"/>
          <w:kern w:val="0"/>
          <w:sz w:val="27"/>
          <w:szCs w:val="27"/>
          <w14:ligatures w14:val="none"/>
        </w:rPr>
        <w:t>: By testing various combinations of these factors, we can identify the conditions that yield the desired properties in the Fe-Pt alloy, such as magnetic characteristics or corrosion resistance.</w:t>
      </w:r>
    </w:p>
    <w:p w14:paraId="79B124DB"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Follow-Up Questions (Using Mixed Socratic Prompting):</w:t>
      </w:r>
    </w:p>
    <w:p w14:paraId="1BDFEADC" w14:textId="77777777" w:rsidR="000C3272" w:rsidRPr="000C3272" w:rsidRDefault="000C3272" w:rsidP="000C3272">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How do we define the optimal conditions for Fe-Pt electrodeposition, and what hypotheses can we test to identify these conditions? Are there conflicting viewpoints on the best practices for achieving high-quality deposits?</w:t>
      </w:r>
    </w:p>
    <w:p w14:paraId="7841B2CA" w14:textId="77777777" w:rsidR="000C3272" w:rsidRPr="000C3272" w:rsidRDefault="000C3272" w:rsidP="000C3272">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What assumptions do we make about the behavior of Fe and Pt ions in the electrolyte, and can we draw analogies from other alloy systems to predict their behavior? How can we generalize findings from specific experiments to broader applications?</w:t>
      </w:r>
    </w:p>
    <w:p w14:paraId="0B74EA6B" w14:textId="77777777" w:rsidR="000C3272" w:rsidRPr="000C3272" w:rsidRDefault="000C3272" w:rsidP="000C3272">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patterns can we observe in the electrodeposition of other binary alloys that might inform our approach to Fe-Pt? How can we use past research and experiments to refine our understanding and methodology for this specific system?</w:t>
      </w:r>
    </w:p>
    <w:p w14:paraId="1F51C83D" w14:textId="77777777" w:rsidR="000C3272" w:rsidRPr="000C3272" w:rsidRDefault="000C3272" w:rsidP="00621FE2">
      <w:pPr>
        <w:spacing w:line="288" w:lineRule="atLeast"/>
        <w:ind w:left="840" w:right="120"/>
        <w:rPr>
          <w:rFonts w:ascii="Helvetica" w:eastAsia="Times New Roman" w:hAnsi="Helvetica" w:cs="Times New Roman"/>
          <w:color w:val="333333"/>
          <w:spacing w:val="-4"/>
          <w:kern w:val="0"/>
          <w:sz w:val="26"/>
          <w:szCs w:val="26"/>
          <w14:ligatures w14:val="none"/>
        </w:rPr>
      </w:pPr>
    </w:p>
    <w:p w14:paraId="1F7B9CEF" w14:textId="0FDE4D96" w:rsidR="000C3272" w:rsidRPr="00621FE2" w:rsidRDefault="00621FE2" w:rsidP="000C3272">
      <w:pPr>
        <w:spacing w:line="360" w:lineRule="atLeast"/>
        <w:rPr>
          <w:rFonts w:ascii="Helvetica" w:eastAsia="Times New Roman" w:hAnsi="Helvetica" w:cs="Times New Roman"/>
          <w:color w:val="7030A0"/>
          <w:spacing w:val="-4"/>
          <w:kern w:val="0"/>
          <w:sz w:val="27"/>
          <w:szCs w:val="27"/>
          <w14:ligatures w14:val="none"/>
        </w:rPr>
      </w:pPr>
      <w:r w:rsidRPr="00621FE2">
        <w:rPr>
          <w:rFonts w:ascii="Helvetica" w:eastAsia="Times New Roman" w:hAnsi="Helvetica" w:cs="Times New Roman"/>
          <w:color w:val="7030A0"/>
          <w:spacing w:val="-4"/>
          <w:kern w:val="0"/>
          <w:sz w:val="27"/>
          <w:szCs w:val="27"/>
          <w14:ligatures w14:val="none"/>
        </w:rPr>
        <w:t xml:space="preserve">Q2. </w:t>
      </w:r>
      <w:r w:rsidR="000C3272" w:rsidRPr="00621FE2">
        <w:rPr>
          <w:rFonts w:ascii="Helvetica" w:eastAsia="Times New Roman" w:hAnsi="Helvetica" w:cs="Times New Roman"/>
          <w:color w:val="7030A0"/>
          <w:spacing w:val="-4"/>
          <w:kern w:val="0"/>
          <w:sz w:val="27"/>
          <w:szCs w:val="27"/>
          <w14:ligatures w14:val="none"/>
        </w:rPr>
        <w:t>How do we define the optimal conditions for Fe-Pt electrodeposition, and what hypotheses can we test to identify these conditions? Are there conflicting viewpoints on the best practices for achieving high-quality deposits?</w:t>
      </w:r>
    </w:p>
    <w:p w14:paraId="64404F52" w14:textId="221C22DF" w:rsidR="000C3272" w:rsidRPr="000C3272" w:rsidRDefault="00621FE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0C3272" w:rsidRPr="000C3272">
        <w:rPr>
          <w:rFonts w:ascii="Helvetica" w:eastAsia="Times New Roman" w:hAnsi="Helvetica" w:cs="Times New Roman"/>
          <w:color w:val="333333"/>
          <w:spacing w:val="-4"/>
          <w:kern w:val="0"/>
          <w:sz w:val="27"/>
          <w:szCs w:val="27"/>
          <w14:ligatures w14:val="none"/>
        </w:rPr>
        <w:t>Selected Principle(s): Definition, Hypothesis Elimination, and Dialectic</w:t>
      </w:r>
    </w:p>
    <w:p w14:paraId="122FD61B"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suitable for your query as they help establish a clear definition of "optimal conditions," test various hypotheses to identify these conditions, and explore differing perspectives on best practices for Fe-Pt electrodeposition.</w:t>
      </w:r>
    </w:p>
    <w:p w14:paraId="50359111"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What criteria define the optimal conditions for Fe-Pt electrodeposition, and how can we systematically test hypotheses to identify these conditions? What are the differing viewpoints on achieving high-quality Fe-Pt deposits, and how can they be reconciled?</w:t>
      </w:r>
    </w:p>
    <w:p w14:paraId="320B090D"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Self-Query and Answer: To define the optimal conditions for Fe-Pt electrodeposition, we must consider several criteria:</w:t>
      </w:r>
    </w:p>
    <w:p w14:paraId="6C670353" w14:textId="77777777" w:rsidR="000C3272" w:rsidRPr="000C3272" w:rsidRDefault="000C3272" w:rsidP="000C3272">
      <w:pPr>
        <w:numPr>
          <w:ilvl w:val="0"/>
          <w:numId w:val="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Deposit Quality</w:t>
      </w:r>
      <w:r w:rsidRPr="000C3272">
        <w:rPr>
          <w:rFonts w:ascii="Helvetica" w:eastAsia="Times New Roman" w:hAnsi="Helvetica" w:cs="Times New Roman"/>
          <w:color w:val="333333"/>
          <w:spacing w:val="-4"/>
          <w:kern w:val="0"/>
          <w:sz w:val="27"/>
          <w:szCs w:val="27"/>
          <w14:ligatures w14:val="none"/>
        </w:rPr>
        <w:t>: This includes factors such as uniformity, smoothness, and adherence of the deposit. The composition should be consistent with the desired Fe-Pt ratio.</w:t>
      </w:r>
    </w:p>
    <w:p w14:paraId="46F76B8E" w14:textId="77777777" w:rsidR="000C3272" w:rsidRPr="000C3272" w:rsidRDefault="000C3272" w:rsidP="000C3272">
      <w:pPr>
        <w:numPr>
          <w:ilvl w:val="0"/>
          <w:numId w:val="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Electrochemical Efficiency</w:t>
      </w:r>
      <w:r w:rsidRPr="000C3272">
        <w:rPr>
          <w:rFonts w:ascii="Helvetica" w:eastAsia="Times New Roman" w:hAnsi="Helvetica" w:cs="Times New Roman"/>
          <w:color w:val="333333"/>
          <w:spacing w:val="-4"/>
          <w:kern w:val="0"/>
          <w:sz w:val="27"/>
          <w:szCs w:val="27"/>
          <w14:ligatures w14:val="none"/>
        </w:rPr>
        <w:t>: The process should maximize the deposition rate while minimizing energy consumption and side reactions.</w:t>
      </w:r>
    </w:p>
    <w:p w14:paraId="1CE60FB6" w14:textId="77777777" w:rsidR="000C3272" w:rsidRPr="000C3272" w:rsidRDefault="000C3272" w:rsidP="000C3272">
      <w:pPr>
        <w:numPr>
          <w:ilvl w:val="0"/>
          <w:numId w:val="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Material Properties</w:t>
      </w:r>
      <w:r w:rsidRPr="000C3272">
        <w:rPr>
          <w:rFonts w:ascii="Helvetica" w:eastAsia="Times New Roman" w:hAnsi="Helvetica" w:cs="Times New Roman"/>
          <w:color w:val="333333"/>
          <w:spacing w:val="-4"/>
          <w:kern w:val="0"/>
          <w:sz w:val="27"/>
          <w:szCs w:val="27"/>
          <w14:ligatures w14:val="none"/>
        </w:rPr>
        <w:t>: The deposited alloy should exhibit the desired magnetic, mechanical, or corrosion-resistant properties.</w:t>
      </w:r>
    </w:p>
    <w:p w14:paraId="40F58CE3"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To identify these conditions, we can test hypotheses related to:</w:t>
      </w:r>
    </w:p>
    <w:p w14:paraId="272ABD27" w14:textId="77777777" w:rsidR="000C3272" w:rsidRPr="000C3272" w:rsidRDefault="000C3272" w:rsidP="000C327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Electrolyte Composition</w:t>
      </w:r>
      <w:r w:rsidRPr="000C3272">
        <w:rPr>
          <w:rFonts w:ascii="Helvetica" w:eastAsia="Times New Roman" w:hAnsi="Helvetica" w:cs="Times New Roman"/>
          <w:color w:val="333333"/>
          <w:spacing w:val="-4"/>
          <w:kern w:val="0"/>
          <w:sz w:val="27"/>
          <w:szCs w:val="27"/>
          <w14:ligatures w14:val="none"/>
        </w:rPr>
        <w:t>: Varying the concentration of Fe and Pt ions, pH, and the presence of additives to observe their effects on deposit quality.</w:t>
      </w:r>
    </w:p>
    <w:p w14:paraId="2DA74F18" w14:textId="77777777" w:rsidR="000C3272" w:rsidRPr="000C3272" w:rsidRDefault="000C3272" w:rsidP="000C327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Deposition Parameters</w:t>
      </w:r>
      <w:r w:rsidRPr="000C3272">
        <w:rPr>
          <w:rFonts w:ascii="Helvetica" w:eastAsia="Times New Roman" w:hAnsi="Helvetica" w:cs="Times New Roman"/>
          <w:color w:val="333333"/>
          <w:spacing w:val="-4"/>
          <w:kern w:val="0"/>
          <w:sz w:val="27"/>
          <w:szCs w:val="27"/>
          <w14:ligatures w14:val="none"/>
        </w:rPr>
        <w:t>: Adjusting current density, temperature, and agitation to optimize deposition rate and alloy properties.</w:t>
      </w:r>
    </w:p>
    <w:p w14:paraId="069221F7" w14:textId="77777777" w:rsidR="000C3272" w:rsidRPr="000C3272" w:rsidRDefault="000C3272" w:rsidP="000C3272">
      <w:pPr>
        <w:numPr>
          <w:ilvl w:val="0"/>
          <w:numId w:val="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 Effects</w:t>
      </w:r>
      <w:r w:rsidRPr="000C3272">
        <w:rPr>
          <w:rFonts w:ascii="Helvetica" w:eastAsia="Times New Roman" w:hAnsi="Helvetica" w:cs="Times New Roman"/>
          <w:color w:val="333333"/>
          <w:spacing w:val="-4"/>
          <w:kern w:val="0"/>
          <w:sz w:val="27"/>
          <w:szCs w:val="27"/>
          <w14:ligatures w14:val="none"/>
        </w:rPr>
        <w:t>: Evaluating the impact of surfactants or complexing agents on grain size and stress in the deposit.</w:t>
      </w:r>
    </w:p>
    <w:p w14:paraId="2F2DB6D4"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Conflicting viewpoints may arise regarding:</w:t>
      </w:r>
    </w:p>
    <w:p w14:paraId="07CBC267" w14:textId="77777777" w:rsidR="000C3272" w:rsidRPr="000C3272" w:rsidRDefault="000C3272" w:rsidP="000C3272">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Current Density</w:t>
      </w:r>
      <w:r w:rsidRPr="000C3272">
        <w:rPr>
          <w:rFonts w:ascii="Helvetica" w:eastAsia="Times New Roman" w:hAnsi="Helvetica" w:cs="Times New Roman"/>
          <w:color w:val="333333"/>
          <w:spacing w:val="-4"/>
          <w:kern w:val="0"/>
          <w:sz w:val="27"/>
          <w:szCs w:val="27"/>
          <w14:ligatures w14:val="none"/>
        </w:rPr>
        <w:t xml:space="preserve">: Some researchers may </w:t>
      </w:r>
      <w:proofErr w:type="gramStart"/>
      <w:r w:rsidRPr="000C3272">
        <w:rPr>
          <w:rFonts w:ascii="Helvetica" w:eastAsia="Times New Roman" w:hAnsi="Helvetica" w:cs="Times New Roman"/>
          <w:color w:val="333333"/>
          <w:spacing w:val="-4"/>
          <w:kern w:val="0"/>
          <w:sz w:val="27"/>
          <w:szCs w:val="27"/>
          <w14:ligatures w14:val="none"/>
        </w:rPr>
        <w:t>advocate for</w:t>
      </w:r>
      <w:proofErr w:type="gramEnd"/>
      <w:r w:rsidRPr="000C3272">
        <w:rPr>
          <w:rFonts w:ascii="Helvetica" w:eastAsia="Times New Roman" w:hAnsi="Helvetica" w:cs="Times New Roman"/>
          <w:color w:val="333333"/>
          <w:spacing w:val="-4"/>
          <w:kern w:val="0"/>
          <w:sz w:val="27"/>
          <w:szCs w:val="27"/>
          <w14:ligatures w14:val="none"/>
        </w:rPr>
        <w:t xml:space="preserve"> high current densities for faster deposition, while others may prioritize lower densities for better control over deposit morphology.</w:t>
      </w:r>
    </w:p>
    <w:p w14:paraId="2EEDA5A9" w14:textId="77777777" w:rsidR="000C3272" w:rsidRPr="000C3272" w:rsidRDefault="000C3272" w:rsidP="000C3272">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Electrolyte pH</w:t>
      </w:r>
      <w:r w:rsidRPr="000C3272">
        <w:rPr>
          <w:rFonts w:ascii="Helvetica" w:eastAsia="Times New Roman" w:hAnsi="Helvetica" w:cs="Times New Roman"/>
          <w:color w:val="333333"/>
          <w:spacing w:val="-4"/>
          <w:kern w:val="0"/>
          <w:sz w:val="27"/>
          <w:szCs w:val="27"/>
          <w14:ligatures w14:val="none"/>
        </w:rPr>
        <w:t>: There may be debate over the ideal pH level, as it can influence both deposition rate and alloy composition.</w:t>
      </w:r>
    </w:p>
    <w:p w14:paraId="6DF91FBB" w14:textId="77777777" w:rsidR="000C3272" w:rsidRPr="000C3272" w:rsidRDefault="000C3272" w:rsidP="000C3272">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 Use</w:t>
      </w:r>
      <w:r w:rsidRPr="000C3272">
        <w:rPr>
          <w:rFonts w:ascii="Helvetica" w:eastAsia="Times New Roman" w:hAnsi="Helvetica" w:cs="Times New Roman"/>
          <w:color w:val="333333"/>
          <w:spacing w:val="-4"/>
          <w:kern w:val="0"/>
          <w:sz w:val="27"/>
          <w:szCs w:val="27"/>
          <w14:ligatures w14:val="none"/>
        </w:rPr>
        <w:t>: Different studies might suggest varying additives or concentrations, leading to differing opinions on their necessity or effectiveness.</w:t>
      </w:r>
    </w:p>
    <w:p w14:paraId="094332E3"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Reconciling these viewpoints involves comparing experimental results under different conditions and considering the specific application requirements of the Fe-Pt alloy.</w:t>
      </w:r>
    </w:p>
    <w:p w14:paraId="7203DBF2"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Follow-Up Questions (Using Mixed Socratic Prompting):</w:t>
      </w:r>
    </w:p>
    <w:p w14:paraId="1919B692" w14:textId="77777777" w:rsidR="000C3272" w:rsidRPr="000C3272" w:rsidRDefault="000C3272" w:rsidP="000C3272">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How do we define the specific material properties required for the Fe-Pt alloy in its intended application, and what hypotheses can we test to achieve these properties? How do differing opinions on deposition parameters influence our approach?</w:t>
      </w:r>
    </w:p>
    <w:p w14:paraId="0A7DC8FF" w14:textId="77777777" w:rsidR="000C3272" w:rsidRPr="000C3272" w:rsidRDefault="000C3272" w:rsidP="000C3272">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xml:space="preserve">: What assumptions </w:t>
      </w:r>
      <w:proofErr w:type="gramStart"/>
      <w:r w:rsidRPr="000C3272">
        <w:rPr>
          <w:rFonts w:ascii="Helvetica" w:eastAsia="Times New Roman" w:hAnsi="Helvetica" w:cs="Times New Roman"/>
          <w:color w:val="333333"/>
          <w:spacing w:val="-4"/>
          <w:kern w:val="0"/>
          <w:sz w:val="27"/>
          <w:szCs w:val="27"/>
          <w14:ligatures w14:val="none"/>
        </w:rPr>
        <w:t>underlie</w:t>
      </w:r>
      <w:proofErr w:type="gramEnd"/>
      <w:r w:rsidRPr="000C3272">
        <w:rPr>
          <w:rFonts w:ascii="Helvetica" w:eastAsia="Times New Roman" w:hAnsi="Helvetica" w:cs="Times New Roman"/>
          <w:color w:val="333333"/>
          <w:spacing w:val="-4"/>
          <w:kern w:val="0"/>
          <w:sz w:val="27"/>
          <w:szCs w:val="27"/>
          <w14:ligatures w14:val="none"/>
        </w:rPr>
        <w:t xml:space="preserve"> the choice of electrolyte composition, and can we draw analogies from other successful electrodeposition processes? How can these analogies guide our hypothesis testing?</w:t>
      </w:r>
    </w:p>
    <w:p w14:paraId="16949CD4" w14:textId="77777777" w:rsidR="000C3272" w:rsidRPr="000C3272" w:rsidRDefault="000C3272" w:rsidP="000C3272">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general trends have been observed in the electrodeposition of similar alloys, and how can these inform our approach to Fe-Pt? How can past research and experimental data be used to refine our understanding of optimal conditions?</w:t>
      </w:r>
    </w:p>
    <w:p w14:paraId="203D6EA5" w14:textId="77777777" w:rsidR="00621FE2" w:rsidRPr="00621FE2" w:rsidRDefault="00621FE2" w:rsidP="00621FE2">
      <w:pPr>
        <w:spacing w:line="360" w:lineRule="atLeast"/>
        <w:rPr>
          <w:rFonts w:ascii="Helvetica" w:eastAsia="Times New Roman" w:hAnsi="Helvetica" w:cs="Times New Roman"/>
          <w:color w:val="333333"/>
          <w:spacing w:val="-4"/>
          <w:kern w:val="0"/>
          <w:sz w:val="27"/>
          <w:szCs w:val="27"/>
          <w14:ligatures w14:val="none"/>
        </w:rPr>
      </w:pPr>
    </w:p>
    <w:p w14:paraId="5E5141B6" w14:textId="77777777" w:rsidR="000C3272" w:rsidRPr="000C3272" w:rsidRDefault="000C3272" w:rsidP="00621FE2">
      <w:pPr>
        <w:spacing w:line="288" w:lineRule="atLeast"/>
        <w:ind w:left="840" w:right="120"/>
        <w:rPr>
          <w:rFonts w:ascii="Helvetica" w:eastAsia="Times New Roman" w:hAnsi="Helvetica" w:cs="Times New Roman"/>
          <w:color w:val="333333"/>
          <w:spacing w:val="-4"/>
          <w:kern w:val="0"/>
          <w:sz w:val="26"/>
          <w:szCs w:val="26"/>
          <w14:ligatures w14:val="none"/>
        </w:rPr>
      </w:pPr>
    </w:p>
    <w:p w14:paraId="6E52D501" w14:textId="13750A36" w:rsidR="000C3272" w:rsidRPr="00621FE2" w:rsidRDefault="00621FE2" w:rsidP="000C3272">
      <w:pPr>
        <w:spacing w:line="360" w:lineRule="atLeast"/>
        <w:rPr>
          <w:rFonts w:ascii="Helvetica" w:eastAsia="Times New Roman" w:hAnsi="Helvetica" w:cs="Times New Roman"/>
          <w:color w:val="7030A0"/>
          <w:spacing w:val="-4"/>
          <w:kern w:val="0"/>
          <w:sz w:val="27"/>
          <w:szCs w:val="27"/>
          <w14:ligatures w14:val="none"/>
        </w:rPr>
      </w:pPr>
      <w:r w:rsidRPr="00621FE2">
        <w:rPr>
          <w:rFonts w:ascii="Helvetica" w:eastAsia="Times New Roman" w:hAnsi="Helvetica" w:cs="Times New Roman"/>
          <w:color w:val="7030A0"/>
          <w:spacing w:val="-4"/>
          <w:kern w:val="0"/>
          <w:sz w:val="27"/>
          <w:szCs w:val="27"/>
          <w14:ligatures w14:val="none"/>
        </w:rPr>
        <w:t xml:space="preserve">Q3. </w:t>
      </w:r>
      <w:r w:rsidR="000C3272" w:rsidRPr="00621FE2">
        <w:rPr>
          <w:rFonts w:ascii="Helvetica" w:eastAsia="Times New Roman" w:hAnsi="Helvetica" w:cs="Times New Roman"/>
          <w:color w:val="7030A0"/>
          <w:spacing w:val="-4"/>
          <w:kern w:val="0"/>
          <w:sz w:val="27"/>
          <w:szCs w:val="27"/>
          <w14:ligatures w14:val="none"/>
        </w:rPr>
        <w:t>How do we define the specific material properties required for the Fe-Pt alloy in its intended application, and what hypotheses can we test to achieve these properties? How do differing opinions on deposition parameters influence our approach?</w:t>
      </w:r>
    </w:p>
    <w:p w14:paraId="7AC28B29" w14:textId="21304E3D" w:rsidR="000C3272" w:rsidRPr="000C3272" w:rsidRDefault="00621FE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A3. </w:t>
      </w:r>
      <w:r w:rsidR="000C3272" w:rsidRPr="000C3272">
        <w:rPr>
          <w:rFonts w:ascii="Helvetica" w:eastAsia="Times New Roman" w:hAnsi="Helvetica" w:cs="Times New Roman"/>
          <w:color w:val="333333"/>
          <w:spacing w:val="-4"/>
          <w:kern w:val="0"/>
          <w:sz w:val="27"/>
          <w:szCs w:val="27"/>
          <w14:ligatures w14:val="none"/>
        </w:rPr>
        <w:t>Selected Principle(s): Definition, Hypothesis Elimination, and Dialectic</w:t>
      </w:r>
    </w:p>
    <w:p w14:paraId="14619138"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appropriate for your query as they help clarify the specific material properties needed for the Fe-Pt alloy, test hypotheses to achieve these properties, and explore how differing opinions on deposition parameters can influence the approach.</w:t>
      </w:r>
    </w:p>
    <w:p w14:paraId="7E0CC56A"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What are the specific material properties required for the Fe-Pt alloy in its intended application, and how can we systematically test hypotheses to achieve these properties? How do differing opinions on deposition parameters affect the strategies we employ?</w:t>
      </w:r>
    </w:p>
    <w:p w14:paraId="4AFE7CED"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Self-Query and Answer: To define the specific material properties required for the Fe-Pt alloy, we must consider the intended application, which could range from magnetic storage devices to catalytic applications. Key properties might include:</w:t>
      </w:r>
    </w:p>
    <w:p w14:paraId="200B6F09" w14:textId="77777777" w:rsidR="000C3272" w:rsidRPr="000C3272" w:rsidRDefault="000C3272" w:rsidP="000C327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Magnetic Properties</w:t>
      </w:r>
      <w:r w:rsidRPr="000C3272">
        <w:rPr>
          <w:rFonts w:ascii="Helvetica" w:eastAsia="Times New Roman" w:hAnsi="Helvetica" w:cs="Times New Roman"/>
          <w:color w:val="333333"/>
          <w:spacing w:val="-4"/>
          <w:kern w:val="0"/>
          <w:sz w:val="27"/>
          <w:szCs w:val="27"/>
          <w14:ligatures w14:val="none"/>
        </w:rPr>
        <w:t>: For applications in magnetic storage, the alloy should exhibit high coercivity and saturation magnetization.</w:t>
      </w:r>
    </w:p>
    <w:p w14:paraId="71AF6510" w14:textId="77777777" w:rsidR="000C3272" w:rsidRPr="000C3272" w:rsidRDefault="000C3272" w:rsidP="000C327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Mechanical Properties</w:t>
      </w:r>
      <w:r w:rsidRPr="000C3272">
        <w:rPr>
          <w:rFonts w:ascii="Helvetica" w:eastAsia="Times New Roman" w:hAnsi="Helvetica" w:cs="Times New Roman"/>
          <w:color w:val="333333"/>
          <w:spacing w:val="-4"/>
          <w:kern w:val="0"/>
          <w:sz w:val="27"/>
          <w:szCs w:val="27"/>
          <w14:ligatures w14:val="none"/>
        </w:rPr>
        <w:t>: If the alloy is used in structural applications, it should have sufficient hardness and tensile strength.</w:t>
      </w:r>
    </w:p>
    <w:p w14:paraId="70C50AE0" w14:textId="77777777" w:rsidR="000C3272" w:rsidRPr="000C3272" w:rsidRDefault="000C3272" w:rsidP="000C327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Corrosion Resistance</w:t>
      </w:r>
      <w:r w:rsidRPr="000C3272">
        <w:rPr>
          <w:rFonts w:ascii="Helvetica" w:eastAsia="Times New Roman" w:hAnsi="Helvetica" w:cs="Times New Roman"/>
          <w:color w:val="333333"/>
          <w:spacing w:val="-4"/>
          <w:kern w:val="0"/>
          <w:sz w:val="27"/>
          <w:szCs w:val="27"/>
          <w14:ligatures w14:val="none"/>
        </w:rPr>
        <w:t>: For use in harsh environments, the alloy should resist oxidation and corrosion.</w:t>
      </w:r>
    </w:p>
    <w:p w14:paraId="523F1B26" w14:textId="77777777" w:rsidR="000C3272" w:rsidRPr="000C3272" w:rsidRDefault="000C3272" w:rsidP="000C3272">
      <w:pPr>
        <w:numPr>
          <w:ilvl w:val="0"/>
          <w:numId w:val="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Electrical Conductivity</w:t>
      </w:r>
      <w:r w:rsidRPr="000C3272">
        <w:rPr>
          <w:rFonts w:ascii="Helvetica" w:eastAsia="Times New Roman" w:hAnsi="Helvetica" w:cs="Times New Roman"/>
          <w:color w:val="333333"/>
          <w:spacing w:val="-4"/>
          <w:kern w:val="0"/>
          <w:sz w:val="27"/>
          <w:szCs w:val="27"/>
          <w14:ligatures w14:val="none"/>
        </w:rPr>
        <w:t>: In electronic applications, high conductivity might be essential.</w:t>
      </w:r>
    </w:p>
    <w:p w14:paraId="5A0170AC"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To achieve these properties, we can test hypotheses related to:</w:t>
      </w:r>
    </w:p>
    <w:p w14:paraId="044C5798" w14:textId="77777777" w:rsidR="000C3272" w:rsidRPr="000C3272" w:rsidRDefault="000C3272" w:rsidP="000C327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Alloy Composition</w:t>
      </w:r>
      <w:r w:rsidRPr="000C3272">
        <w:rPr>
          <w:rFonts w:ascii="Helvetica" w:eastAsia="Times New Roman" w:hAnsi="Helvetica" w:cs="Times New Roman"/>
          <w:color w:val="333333"/>
          <w:spacing w:val="-4"/>
          <w:kern w:val="0"/>
          <w:sz w:val="27"/>
          <w:szCs w:val="27"/>
          <w14:ligatures w14:val="none"/>
        </w:rPr>
        <w:t>: Varying the Fe to Pt ratio to optimize magnetic or mechanical properties.</w:t>
      </w:r>
    </w:p>
    <w:p w14:paraId="7FC92547" w14:textId="77777777" w:rsidR="000C3272" w:rsidRPr="000C3272" w:rsidRDefault="000C3272" w:rsidP="000C327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Microstructure Control</w:t>
      </w:r>
      <w:r w:rsidRPr="000C3272">
        <w:rPr>
          <w:rFonts w:ascii="Helvetica" w:eastAsia="Times New Roman" w:hAnsi="Helvetica" w:cs="Times New Roman"/>
          <w:color w:val="333333"/>
          <w:spacing w:val="-4"/>
          <w:kern w:val="0"/>
          <w:sz w:val="27"/>
          <w:szCs w:val="27"/>
          <w14:ligatures w14:val="none"/>
        </w:rPr>
        <w:t>: Adjusting deposition parameters to influence grain size and phase distribution, which affect mechanical and magnetic properties.</w:t>
      </w:r>
    </w:p>
    <w:p w14:paraId="62A8046F" w14:textId="77777777" w:rsidR="000C3272" w:rsidRPr="000C3272" w:rsidRDefault="000C3272" w:rsidP="000C3272">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Surface Treatment</w:t>
      </w:r>
      <w:r w:rsidRPr="000C3272">
        <w:rPr>
          <w:rFonts w:ascii="Helvetica" w:eastAsia="Times New Roman" w:hAnsi="Helvetica" w:cs="Times New Roman"/>
          <w:color w:val="333333"/>
          <w:spacing w:val="-4"/>
          <w:kern w:val="0"/>
          <w:sz w:val="27"/>
          <w:szCs w:val="27"/>
          <w14:ligatures w14:val="none"/>
        </w:rPr>
        <w:t>: Exploring post-deposition treatments like annealing to enhance specific properties.</w:t>
      </w:r>
    </w:p>
    <w:p w14:paraId="62BF090A"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Differing opinions on deposition parameters can influence our approach by:</w:t>
      </w:r>
    </w:p>
    <w:p w14:paraId="55CAA1FE" w14:textId="77777777" w:rsidR="000C3272" w:rsidRPr="000C3272" w:rsidRDefault="000C3272" w:rsidP="000C3272">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Current Density</w:t>
      </w:r>
      <w:r w:rsidRPr="000C3272">
        <w:rPr>
          <w:rFonts w:ascii="Helvetica" w:eastAsia="Times New Roman" w:hAnsi="Helvetica" w:cs="Times New Roman"/>
          <w:color w:val="333333"/>
          <w:spacing w:val="-4"/>
          <w:kern w:val="0"/>
          <w:sz w:val="27"/>
          <w:szCs w:val="27"/>
          <w14:ligatures w14:val="none"/>
        </w:rPr>
        <w:t>: Some may argue for higher densities to increase deposition rates, while others may prioritize lower densities for better control over microstructure.</w:t>
      </w:r>
    </w:p>
    <w:p w14:paraId="59B5738D" w14:textId="77777777" w:rsidR="000C3272" w:rsidRPr="000C3272" w:rsidRDefault="000C3272" w:rsidP="000C3272">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Temperature</w:t>
      </w:r>
      <w:r w:rsidRPr="000C3272">
        <w:rPr>
          <w:rFonts w:ascii="Helvetica" w:eastAsia="Times New Roman" w:hAnsi="Helvetica" w:cs="Times New Roman"/>
          <w:color w:val="333333"/>
          <w:spacing w:val="-4"/>
          <w:kern w:val="0"/>
          <w:sz w:val="27"/>
          <w:szCs w:val="27"/>
          <w14:ligatures w14:val="none"/>
        </w:rPr>
        <w:t>: There may be debate over the optimal temperature for deposition, as it affects both the rate and quality of the deposit.</w:t>
      </w:r>
    </w:p>
    <w:p w14:paraId="211EBFBE" w14:textId="77777777" w:rsidR="000C3272" w:rsidRPr="000C3272" w:rsidRDefault="000C3272" w:rsidP="000C3272">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Additives</w:t>
      </w:r>
      <w:r w:rsidRPr="000C3272">
        <w:rPr>
          <w:rFonts w:ascii="Helvetica" w:eastAsia="Times New Roman" w:hAnsi="Helvetica" w:cs="Times New Roman"/>
          <w:color w:val="333333"/>
          <w:spacing w:val="-4"/>
          <w:kern w:val="0"/>
          <w:sz w:val="27"/>
          <w:szCs w:val="27"/>
          <w14:ligatures w14:val="none"/>
        </w:rPr>
        <w:t>: Opinions may vary on the use of additives to control deposit characteristics, with some researchers advocating for their use and others suggesting they may introduce unwanted impurities.</w:t>
      </w:r>
    </w:p>
    <w:p w14:paraId="33AE957F"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Reconciling these opinions involves conducting comparative studies under different conditions and aligning the findings with the specific requirements of the intended application.</w:t>
      </w:r>
    </w:p>
    <w:p w14:paraId="4BA9E8D3"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Follow-Up Questions (Using Mixed Socratic Prompting):</w:t>
      </w:r>
    </w:p>
    <w:p w14:paraId="5055CFA0" w14:textId="77777777" w:rsidR="000C3272" w:rsidRPr="000C3272" w:rsidRDefault="000C3272" w:rsidP="000C327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How do we define the optimal microstructure for the Fe-Pt alloy in its application, and what hypotheses can we test to achieve this microstructure? How do differing views on temperature and current density affect our experimental design?</w:t>
      </w:r>
    </w:p>
    <w:p w14:paraId="070B1953" w14:textId="77777777" w:rsidR="000C3272" w:rsidRPr="000C3272" w:rsidRDefault="000C3272" w:rsidP="000C327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What assumptions are made about the role of additives in achieving desired properties, and can we draw analogies from other alloy systems? How can these analogies guide our hypothesis testing and experimental approach?</w:t>
      </w:r>
    </w:p>
    <w:p w14:paraId="4FD743B8" w14:textId="77777777" w:rsidR="000C3272" w:rsidRPr="000C3272" w:rsidRDefault="000C3272" w:rsidP="000C3272">
      <w:pPr>
        <w:numPr>
          <w:ilvl w:val="0"/>
          <w:numId w:val="1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general trends have been observed in the electrodeposition of magnetic alloys, and how can these inform our approach to Fe-Pt? How can past research and experimental data be used to refine our understanding of the optimal deposition parameters?</w:t>
      </w:r>
    </w:p>
    <w:p w14:paraId="104DB706" w14:textId="77777777" w:rsidR="000C3272" w:rsidRPr="000C3272" w:rsidRDefault="000C3272" w:rsidP="00621FE2">
      <w:pPr>
        <w:spacing w:line="288" w:lineRule="atLeast"/>
        <w:ind w:right="120"/>
        <w:rPr>
          <w:rFonts w:ascii="Helvetica" w:eastAsia="Times New Roman" w:hAnsi="Helvetica" w:cs="Times New Roman"/>
          <w:color w:val="333333"/>
          <w:spacing w:val="-4"/>
          <w:kern w:val="0"/>
          <w:sz w:val="26"/>
          <w:szCs w:val="26"/>
          <w14:ligatures w14:val="none"/>
        </w:rPr>
      </w:pPr>
    </w:p>
    <w:p w14:paraId="1073181B" w14:textId="1E55F7D3" w:rsidR="000C3272" w:rsidRPr="00621FE2" w:rsidRDefault="00621FE2" w:rsidP="000C3272">
      <w:pPr>
        <w:spacing w:line="360" w:lineRule="atLeast"/>
        <w:rPr>
          <w:rFonts w:ascii="Helvetica" w:eastAsia="Times New Roman" w:hAnsi="Helvetica" w:cs="Times New Roman"/>
          <w:color w:val="7030A0"/>
          <w:spacing w:val="-4"/>
          <w:kern w:val="0"/>
          <w:sz w:val="27"/>
          <w:szCs w:val="27"/>
          <w14:ligatures w14:val="none"/>
        </w:rPr>
      </w:pPr>
      <w:r w:rsidRPr="00621FE2">
        <w:rPr>
          <w:rFonts w:ascii="Helvetica" w:eastAsia="Times New Roman" w:hAnsi="Helvetica" w:cs="Times New Roman"/>
          <w:color w:val="7030A0"/>
          <w:spacing w:val="-4"/>
          <w:kern w:val="0"/>
          <w:sz w:val="27"/>
          <w:szCs w:val="27"/>
          <w14:ligatures w14:val="none"/>
        </w:rPr>
        <w:t xml:space="preserve">Q4. </w:t>
      </w:r>
      <w:r w:rsidR="000C3272" w:rsidRPr="00621FE2">
        <w:rPr>
          <w:rFonts w:ascii="Helvetica" w:eastAsia="Times New Roman" w:hAnsi="Helvetica" w:cs="Times New Roman"/>
          <w:color w:val="7030A0"/>
          <w:spacing w:val="-4"/>
          <w:kern w:val="0"/>
          <w:sz w:val="27"/>
          <w:szCs w:val="27"/>
          <w14:ligatures w14:val="none"/>
        </w:rPr>
        <w:t xml:space="preserve">What assumptions are made about the role of </w:t>
      </w:r>
      <w:proofErr w:type="gramStart"/>
      <w:r w:rsidR="000C3272" w:rsidRPr="00621FE2">
        <w:rPr>
          <w:rFonts w:ascii="Helvetica" w:eastAsia="Times New Roman" w:hAnsi="Helvetica" w:cs="Times New Roman"/>
          <w:color w:val="7030A0"/>
          <w:spacing w:val="-4"/>
          <w:kern w:val="0"/>
          <w:sz w:val="27"/>
          <w:szCs w:val="27"/>
          <w:u w:val="single"/>
          <w14:ligatures w14:val="none"/>
        </w:rPr>
        <w:t>electrolyte</w:t>
      </w:r>
      <w:proofErr w:type="gramEnd"/>
      <w:r w:rsidR="000C3272" w:rsidRPr="00621FE2">
        <w:rPr>
          <w:rFonts w:ascii="Helvetica" w:eastAsia="Times New Roman" w:hAnsi="Helvetica" w:cs="Times New Roman"/>
          <w:color w:val="7030A0"/>
          <w:spacing w:val="-4"/>
          <w:kern w:val="0"/>
          <w:sz w:val="27"/>
          <w:szCs w:val="27"/>
          <w:u w:val="single"/>
          <w14:ligatures w14:val="none"/>
        </w:rPr>
        <w:t xml:space="preserve"> constitution</w:t>
      </w:r>
      <w:r w:rsidR="000C3272" w:rsidRPr="00621FE2">
        <w:rPr>
          <w:rFonts w:ascii="Helvetica" w:eastAsia="Times New Roman" w:hAnsi="Helvetica" w:cs="Times New Roman"/>
          <w:color w:val="7030A0"/>
          <w:spacing w:val="-4"/>
          <w:kern w:val="0"/>
          <w:sz w:val="27"/>
          <w:szCs w:val="27"/>
          <w14:ligatures w14:val="none"/>
        </w:rPr>
        <w:t xml:space="preserve"> in achieving desired properties, and can we draw analogies from other alloy systems? How can these analogies guide our hypothesis testing and experimental approach?</w:t>
      </w:r>
    </w:p>
    <w:p w14:paraId="2A707CC1" w14:textId="4FA3F2A0" w:rsidR="000C3272" w:rsidRPr="000C3272" w:rsidRDefault="00621FE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A4. </w:t>
      </w:r>
      <w:r w:rsidR="000C3272" w:rsidRPr="000C3272">
        <w:rPr>
          <w:rFonts w:ascii="Helvetica" w:eastAsia="Times New Roman" w:hAnsi="Helvetica" w:cs="Times New Roman"/>
          <w:color w:val="333333"/>
          <w:spacing w:val="-4"/>
          <w:kern w:val="0"/>
          <w:sz w:val="27"/>
          <w:szCs w:val="27"/>
          <w14:ligatures w14:val="none"/>
        </w:rPr>
        <w:t>Selected Principle(s): Elenchus, Analogy, and Induction</w:t>
      </w:r>
    </w:p>
    <w:p w14:paraId="386ED3C0"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suitable for your query as they help challenge assumptions about electrolyte constitution, draw analogies from other alloy systems, and derive broader principles to guide hypothesis testing and experimental approaches.</w:t>
      </w:r>
    </w:p>
    <w:p w14:paraId="0EBE4C36"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What assumptions do we make about the role of electrolyte constitution in achieving the desired properties of Fe-Pt alloys, and how can analogies from other alloy systems inform our understanding? How can these analogies guide the formulation and testing of hypotheses in our experimental approach?</w:t>
      </w:r>
    </w:p>
    <w:p w14:paraId="357E76D4"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Self-Query and Answer: Assumptions about the role of electrolyte constitution in achieving desired properties of Fe-Pt alloys often include:</w:t>
      </w:r>
    </w:p>
    <w:p w14:paraId="4FA17A3B" w14:textId="77777777" w:rsidR="000C3272" w:rsidRPr="000C3272" w:rsidRDefault="000C3272" w:rsidP="000C3272">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Ion Concentration</w:t>
      </w:r>
      <w:r w:rsidRPr="000C3272">
        <w:rPr>
          <w:rFonts w:ascii="Helvetica" w:eastAsia="Times New Roman" w:hAnsi="Helvetica" w:cs="Times New Roman"/>
          <w:color w:val="333333"/>
          <w:spacing w:val="-4"/>
          <w:kern w:val="0"/>
          <w:sz w:val="27"/>
          <w:szCs w:val="27"/>
          <w14:ligatures w14:val="none"/>
        </w:rPr>
        <w:t>: It is assumed that the concentration of Fe and Pt ions in the electrolyte directly influences the composition and uniformity of the deposited alloy.</w:t>
      </w:r>
    </w:p>
    <w:p w14:paraId="00DB13C3" w14:textId="77777777" w:rsidR="000C3272" w:rsidRPr="000C3272" w:rsidRDefault="000C3272" w:rsidP="000C3272">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Level</w:t>
      </w:r>
      <w:r w:rsidRPr="000C3272">
        <w:rPr>
          <w:rFonts w:ascii="Helvetica" w:eastAsia="Times New Roman" w:hAnsi="Helvetica" w:cs="Times New Roman"/>
          <w:color w:val="333333"/>
          <w:spacing w:val="-4"/>
          <w:kern w:val="0"/>
          <w:sz w:val="27"/>
          <w:szCs w:val="27"/>
          <w14:ligatures w14:val="none"/>
        </w:rPr>
        <w:t>: The pH of the electrolyte is believed to affect the deposition rate and the morphology of the deposit, with certain pH levels promoting more uniform or adherent coatings.</w:t>
      </w:r>
    </w:p>
    <w:p w14:paraId="6F91C9A6" w14:textId="77777777" w:rsidR="000C3272" w:rsidRPr="000C3272" w:rsidRDefault="000C3272" w:rsidP="000C3272">
      <w:pPr>
        <w:numPr>
          <w:ilvl w:val="0"/>
          <w:numId w:val="1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Additives</w:t>
      </w:r>
      <w:r w:rsidRPr="000C3272">
        <w:rPr>
          <w:rFonts w:ascii="Helvetica" w:eastAsia="Times New Roman" w:hAnsi="Helvetica" w:cs="Times New Roman"/>
          <w:color w:val="333333"/>
          <w:spacing w:val="-4"/>
          <w:kern w:val="0"/>
          <w:sz w:val="27"/>
          <w:szCs w:val="27"/>
          <w14:ligatures w14:val="none"/>
        </w:rPr>
        <w:t>: It is assumed that additives such as surfactants or complexing agents can improve deposit quality by influencing grain size, stress, and surface smoothness.</w:t>
      </w:r>
    </w:p>
    <w:p w14:paraId="46F1CCC8"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Analogies from other alloy systems can provide insights:</w:t>
      </w:r>
    </w:p>
    <w:p w14:paraId="4549F431" w14:textId="77777777" w:rsidR="000C3272" w:rsidRPr="000C3272" w:rsidRDefault="000C3272" w:rsidP="000C3272">
      <w:pPr>
        <w:numPr>
          <w:ilvl w:val="0"/>
          <w:numId w:val="1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Ni-Co Alloys</w:t>
      </w:r>
      <w:r w:rsidRPr="000C3272">
        <w:rPr>
          <w:rFonts w:ascii="Helvetica" w:eastAsia="Times New Roman" w:hAnsi="Helvetica" w:cs="Times New Roman"/>
          <w:color w:val="333333"/>
          <w:spacing w:val="-4"/>
          <w:kern w:val="0"/>
          <w:sz w:val="27"/>
          <w:szCs w:val="27"/>
          <w14:ligatures w14:val="none"/>
        </w:rPr>
        <w:t>: In the electrodeposition of Ni-Co alloys, the electrolyte composition is crucial for controlling magnetic properties. This analogy suggests that careful control of Fe and Pt ion concentrations can similarly optimize the magnetic properties of Fe-Pt alloys.</w:t>
      </w:r>
    </w:p>
    <w:p w14:paraId="4129C5FB" w14:textId="77777777" w:rsidR="000C3272" w:rsidRPr="000C3272" w:rsidRDefault="000C3272" w:rsidP="000C3272">
      <w:pPr>
        <w:numPr>
          <w:ilvl w:val="0"/>
          <w:numId w:val="1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Cu-Zn Alloys</w:t>
      </w:r>
      <w:r w:rsidRPr="000C3272">
        <w:rPr>
          <w:rFonts w:ascii="Helvetica" w:eastAsia="Times New Roman" w:hAnsi="Helvetica" w:cs="Times New Roman"/>
          <w:color w:val="333333"/>
          <w:spacing w:val="-4"/>
          <w:kern w:val="0"/>
          <w:sz w:val="27"/>
          <w:szCs w:val="27"/>
          <w14:ligatures w14:val="none"/>
        </w:rPr>
        <w:t>: The use of additives in Cu-Zn alloy deposition to control grain size and surface finish can be analogous to using additives in Fe-Pt systems to achieve desired mechanical or surface properties.</w:t>
      </w:r>
    </w:p>
    <w:p w14:paraId="7A9D0147"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analogies guide hypothesis testing by suggesting:</w:t>
      </w:r>
    </w:p>
    <w:p w14:paraId="7446EB7D" w14:textId="77777777" w:rsidR="000C3272" w:rsidRPr="000C3272" w:rsidRDefault="000C3272" w:rsidP="000C3272">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Ion Ratio Optimization</w:t>
      </w:r>
      <w:r w:rsidRPr="000C3272">
        <w:rPr>
          <w:rFonts w:ascii="Helvetica" w:eastAsia="Times New Roman" w:hAnsi="Helvetica" w:cs="Times New Roman"/>
          <w:color w:val="333333"/>
          <w:spacing w:val="-4"/>
          <w:kern w:val="0"/>
          <w:sz w:val="27"/>
          <w:szCs w:val="27"/>
          <w14:ligatures w14:val="none"/>
        </w:rPr>
        <w:t>: Testing different Fe to Pt ion ratios in the electrolyte to achieve the desired alloy composition and properties.</w:t>
      </w:r>
    </w:p>
    <w:p w14:paraId="5FC50D6C" w14:textId="77777777" w:rsidR="000C3272" w:rsidRPr="000C3272" w:rsidRDefault="000C3272" w:rsidP="000C3272">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Variation</w:t>
      </w:r>
      <w:r w:rsidRPr="000C3272">
        <w:rPr>
          <w:rFonts w:ascii="Helvetica" w:eastAsia="Times New Roman" w:hAnsi="Helvetica" w:cs="Times New Roman"/>
          <w:color w:val="333333"/>
          <w:spacing w:val="-4"/>
          <w:kern w:val="0"/>
          <w:sz w:val="27"/>
          <w:szCs w:val="27"/>
          <w14:ligatures w14:val="none"/>
        </w:rPr>
        <w:t>: Experimenting with different pH levels to determine their effect on deposit morphology and adherence.</w:t>
      </w:r>
    </w:p>
    <w:p w14:paraId="25A0E18C" w14:textId="77777777" w:rsidR="000C3272" w:rsidRPr="000C3272" w:rsidRDefault="000C3272" w:rsidP="000C3272">
      <w:pPr>
        <w:numPr>
          <w:ilvl w:val="0"/>
          <w:numId w:val="1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 Effects</w:t>
      </w:r>
      <w:r w:rsidRPr="000C3272">
        <w:rPr>
          <w:rFonts w:ascii="Helvetica" w:eastAsia="Times New Roman" w:hAnsi="Helvetica" w:cs="Times New Roman"/>
          <w:color w:val="333333"/>
          <w:spacing w:val="-4"/>
          <w:kern w:val="0"/>
          <w:sz w:val="27"/>
          <w:szCs w:val="27"/>
          <w14:ligatures w14:val="none"/>
        </w:rPr>
        <w:t>: Evaluating the impact of various additives on the microstructure and properties of the deposit, drawing parallels to their effects in other systems.</w:t>
      </w:r>
    </w:p>
    <w:p w14:paraId="27F96E42"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Follow-Up Questions (Using Mixed Socratic Prompting):</w:t>
      </w:r>
    </w:p>
    <w:p w14:paraId="2707AEDF" w14:textId="77777777" w:rsidR="000C3272" w:rsidRPr="000C3272" w:rsidRDefault="000C3272" w:rsidP="000C3272">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xml:space="preserve">: How do we define the optimal electrolyte composition for Fe-Pt deposition, and </w:t>
      </w:r>
      <w:r w:rsidRPr="000C3272">
        <w:rPr>
          <w:rFonts w:ascii="Helvetica" w:eastAsia="Times New Roman" w:hAnsi="Helvetica" w:cs="Times New Roman"/>
          <w:color w:val="333333"/>
          <w:spacing w:val="-4"/>
          <w:kern w:val="0"/>
          <w:sz w:val="27"/>
          <w:szCs w:val="27"/>
          <w14:ligatures w14:val="none"/>
        </w:rPr>
        <w:lastRenderedPageBreak/>
        <w:t>what hypotheses can we test to achieve this composition? How do differing opinions on ion concentration and pH influence our experimental design?</w:t>
      </w:r>
    </w:p>
    <w:p w14:paraId="6CCC7321" w14:textId="77777777" w:rsidR="000C3272" w:rsidRPr="000C3272" w:rsidRDefault="000C3272" w:rsidP="000C3272">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xml:space="preserve">: What assumptions </w:t>
      </w:r>
      <w:proofErr w:type="gramStart"/>
      <w:r w:rsidRPr="000C3272">
        <w:rPr>
          <w:rFonts w:ascii="Helvetica" w:eastAsia="Times New Roman" w:hAnsi="Helvetica" w:cs="Times New Roman"/>
          <w:color w:val="333333"/>
          <w:spacing w:val="-4"/>
          <w:kern w:val="0"/>
          <w:sz w:val="27"/>
          <w:szCs w:val="27"/>
          <w14:ligatures w14:val="none"/>
        </w:rPr>
        <w:t>underlie</w:t>
      </w:r>
      <w:proofErr w:type="gramEnd"/>
      <w:r w:rsidRPr="000C3272">
        <w:rPr>
          <w:rFonts w:ascii="Helvetica" w:eastAsia="Times New Roman" w:hAnsi="Helvetica" w:cs="Times New Roman"/>
          <w:color w:val="333333"/>
          <w:spacing w:val="-4"/>
          <w:kern w:val="0"/>
          <w:sz w:val="27"/>
          <w:szCs w:val="27"/>
          <w14:ligatures w14:val="none"/>
        </w:rPr>
        <w:t xml:space="preserve"> the use of specific additives in the electrolyte, and can we draw analogies from their use in other alloy systems? How can these analogies inform our hypothesis testing and experimental approach?</w:t>
      </w:r>
    </w:p>
    <w:p w14:paraId="7A69BC2F" w14:textId="77777777" w:rsidR="000C3272" w:rsidRPr="000C3272" w:rsidRDefault="000C3272" w:rsidP="000C3272">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general trends have been observed in the electrodeposition of other binary alloys, and how can these inform our approach to Fe-Pt? How can past research and experimental data be used to refine our understanding of the optimal electrolyte constitution?</w:t>
      </w:r>
    </w:p>
    <w:p w14:paraId="45655960" w14:textId="77777777" w:rsidR="000C3272" w:rsidRPr="000C3272" w:rsidRDefault="000C3272" w:rsidP="00055FF3">
      <w:pPr>
        <w:spacing w:line="288" w:lineRule="atLeast"/>
        <w:ind w:right="120"/>
        <w:rPr>
          <w:rFonts w:ascii="Helvetica" w:eastAsia="Times New Roman" w:hAnsi="Helvetica" w:cs="Times New Roman"/>
          <w:color w:val="333333"/>
          <w:spacing w:val="-4"/>
          <w:kern w:val="0"/>
          <w:sz w:val="26"/>
          <w:szCs w:val="26"/>
          <w14:ligatures w14:val="none"/>
        </w:rPr>
      </w:pPr>
    </w:p>
    <w:p w14:paraId="5C228CEB" w14:textId="4F2B0821" w:rsidR="000C3272" w:rsidRPr="00055FF3" w:rsidRDefault="00055FF3" w:rsidP="000C3272">
      <w:pPr>
        <w:spacing w:line="360" w:lineRule="atLeast"/>
        <w:rPr>
          <w:rFonts w:ascii="Helvetica" w:eastAsia="Times New Roman" w:hAnsi="Helvetica" w:cs="Times New Roman"/>
          <w:color w:val="7030A0"/>
          <w:spacing w:val="-4"/>
          <w:kern w:val="0"/>
          <w:sz w:val="27"/>
          <w:szCs w:val="27"/>
          <w14:ligatures w14:val="none"/>
        </w:rPr>
      </w:pPr>
      <w:r w:rsidRPr="00055FF3">
        <w:rPr>
          <w:rFonts w:ascii="Helvetica" w:eastAsia="Times New Roman" w:hAnsi="Helvetica" w:cs="Times New Roman"/>
          <w:color w:val="7030A0"/>
          <w:spacing w:val="-4"/>
          <w:kern w:val="0"/>
          <w:sz w:val="27"/>
          <w:szCs w:val="27"/>
          <w14:ligatures w14:val="none"/>
        </w:rPr>
        <w:t xml:space="preserve">Q5. </w:t>
      </w:r>
      <w:r w:rsidR="000C3272" w:rsidRPr="00055FF3">
        <w:rPr>
          <w:rFonts w:ascii="Helvetica" w:eastAsia="Times New Roman" w:hAnsi="Helvetica" w:cs="Times New Roman"/>
          <w:color w:val="7030A0"/>
          <w:spacing w:val="-4"/>
          <w:kern w:val="0"/>
          <w:sz w:val="27"/>
          <w:szCs w:val="27"/>
          <w14:ligatures w14:val="none"/>
        </w:rPr>
        <w:t>How do we define the optimal electrolyte composition for Fe-Pt deposition, and what hypotheses can we test to achieve this composition? How do differing opinions on ion concentration and pH influence our experimental design?</w:t>
      </w:r>
    </w:p>
    <w:p w14:paraId="3484F36E" w14:textId="459D67DE" w:rsidR="000C3272" w:rsidRPr="000C3272" w:rsidRDefault="00055FF3"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A5. </w:t>
      </w:r>
      <w:r w:rsidR="000C3272" w:rsidRPr="000C3272">
        <w:rPr>
          <w:rFonts w:ascii="Helvetica" w:eastAsia="Times New Roman" w:hAnsi="Helvetica" w:cs="Times New Roman"/>
          <w:color w:val="333333"/>
          <w:spacing w:val="-4"/>
          <w:kern w:val="0"/>
          <w:sz w:val="27"/>
          <w:szCs w:val="27"/>
          <w14:ligatures w14:val="none"/>
        </w:rPr>
        <w:t>Selected Principle(s): Definition, Hypothesis Elimination, and Dialectic</w:t>
      </w:r>
    </w:p>
    <w:p w14:paraId="6B7B978D"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appropriate for your query as they help establish a clear definition of optimal electrolyte composition, test hypotheses to achieve this composition, and explore how differing opinions on ion concentration and pH can influence experimental design.</w:t>
      </w:r>
    </w:p>
    <w:p w14:paraId="7F71FF32"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What criteria define the optimal electrolyte composition for Fe-Pt deposition, and how can we systematically test hypotheses to achieve this composition? How do differing opinions on ion concentration and pH affect the strategies we employ in our experimental design?</w:t>
      </w:r>
    </w:p>
    <w:p w14:paraId="53580E7C"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Self-Query and Answer: To define the optimal electrolyte composition for Fe-Pt deposition, we need to consider several criteria:</w:t>
      </w:r>
    </w:p>
    <w:p w14:paraId="7430857C" w14:textId="77777777" w:rsidR="000C3272" w:rsidRPr="000C3272" w:rsidRDefault="000C3272" w:rsidP="000C3272">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Ion Concentration</w:t>
      </w:r>
      <w:r w:rsidRPr="000C3272">
        <w:rPr>
          <w:rFonts w:ascii="Helvetica" w:eastAsia="Times New Roman" w:hAnsi="Helvetica" w:cs="Times New Roman"/>
          <w:color w:val="333333"/>
          <w:spacing w:val="-4"/>
          <w:kern w:val="0"/>
          <w:sz w:val="27"/>
          <w:szCs w:val="27"/>
          <w14:ligatures w14:val="none"/>
        </w:rPr>
        <w:t xml:space="preserve">: The concentration of Fe and Pt ions should be balanced to achieve the desired alloy composition. A higher </w:t>
      </w:r>
      <w:r w:rsidRPr="000C3272">
        <w:rPr>
          <w:rFonts w:ascii="Helvetica" w:eastAsia="Times New Roman" w:hAnsi="Helvetica" w:cs="Times New Roman"/>
          <w:color w:val="333333"/>
          <w:spacing w:val="-4"/>
          <w:kern w:val="0"/>
          <w:sz w:val="27"/>
          <w:szCs w:val="27"/>
          <w14:ligatures w14:val="none"/>
        </w:rPr>
        <w:lastRenderedPageBreak/>
        <w:t>concentration of one ion over the other can lead to an imbalance in the deposited alloy, affecting its properties.</w:t>
      </w:r>
    </w:p>
    <w:p w14:paraId="047DC91B" w14:textId="77777777" w:rsidR="000C3272" w:rsidRPr="000C3272" w:rsidRDefault="000C3272" w:rsidP="000C3272">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Level</w:t>
      </w:r>
      <w:r w:rsidRPr="000C3272">
        <w:rPr>
          <w:rFonts w:ascii="Helvetica" w:eastAsia="Times New Roman" w:hAnsi="Helvetica" w:cs="Times New Roman"/>
          <w:color w:val="333333"/>
          <w:spacing w:val="-4"/>
          <w:kern w:val="0"/>
          <w:sz w:val="27"/>
          <w:szCs w:val="27"/>
          <w14:ligatures w14:val="none"/>
        </w:rPr>
        <w:t xml:space="preserve">: The pH of the electrolyte can influence the </w:t>
      </w:r>
      <w:proofErr w:type="gramStart"/>
      <w:r w:rsidRPr="000C3272">
        <w:rPr>
          <w:rFonts w:ascii="Helvetica" w:eastAsia="Times New Roman" w:hAnsi="Helvetica" w:cs="Times New Roman"/>
          <w:color w:val="333333"/>
          <w:spacing w:val="-4"/>
          <w:kern w:val="0"/>
          <w:sz w:val="27"/>
          <w:szCs w:val="27"/>
          <w14:ligatures w14:val="none"/>
        </w:rPr>
        <w:t>deposition</w:t>
      </w:r>
      <w:proofErr w:type="gramEnd"/>
      <w:r w:rsidRPr="000C3272">
        <w:rPr>
          <w:rFonts w:ascii="Helvetica" w:eastAsia="Times New Roman" w:hAnsi="Helvetica" w:cs="Times New Roman"/>
          <w:color w:val="333333"/>
          <w:spacing w:val="-4"/>
          <w:kern w:val="0"/>
          <w:sz w:val="27"/>
          <w:szCs w:val="27"/>
          <w14:ligatures w14:val="none"/>
        </w:rPr>
        <w:t xml:space="preserve"> rate, morphology, and adherence of the deposit. An optimal pH ensures that the deposition process is </w:t>
      </w:r>
      <w:proofErr w:type="gramStart"/>
      <w:r w:rsidRPr="000C3272">
        <w:rPr>
          <w:rFonts w:ascii="Helvetica" w:eastAsia="Times New Roman" w:hAnsi="Helvetica" w:cs="Times New Roman"/>
          <w:color w:val="333333"/>
          <w:spacing w:val="-4"/>
          <w:kern w:val="0"/>
          <w:sz w:val="27"/>
          <w:szCs w:val="27"/>
          <w14:ligatures w14:val="none"/>
        </w:rPr>
        <w:t>efficient</w:t>
      </w:r>
      <w:proofErr w:type="gramEnd"/>
      <w:r w:rsidRPr="000C3272">
        <w:rPr>
          <w:rFonts w:ascii="Helvetica" w:eastAsia="Times New Roman" w:hAnsi="Helvetica" w:cs="Times New Roman"/>
          <w:color w:val="333333"/>
          <w:spacing w:val="-4"/>
          <w:kern w:val="0"/>
          <w:sz w:val="27"/>
          <w:szCs w:val="27"/>
          <w14:ligatures w14:val="none"/>
        </w:rPr>
        <w:t xml:space="preserve"> and the resulting alloy has the desired characteristics.</w:t>
      </w:r>
    </w:p>
    <w:p w14:paraId="6898C961" w14:textId="77777777" w:rsidR="000C3272" w:rsidRPr="000C3272" w:rsidRDefault="000C3272" w:rsidP="000C3272">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Additives</w:t>
      </w:r>
      <w:r w:rsidRPr="000C3272">
        <w:rPr>
          <w:rFonts w:ascii="Helvetica" w:eastAsia="Times New Roman" w:hAnsi="Helvetica" w:cs="Times New Roman"/>
          <w:color w:val="333333"/>
          <w:spacing w:val="-4"/>
          <w:kern w:val="0"/>
          <w:sz w:val="27"/>
          <w:szCs w:val="27"/>
          <w14:ligatures w14:val="none"/>
        </w:rPr>
        <w:t>: The inclusion of additives such as surfactants or complexing agents can improve deposit quality by affecting factors like grain size and surface smoothness.</w:t>
      </w:r>
    </w:p>
    <w:p w14:paraId="48726D66"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To achieve this composition, we can test hypotheses related to:</w:t>
      </w:r>
    </w:p>
    <w:p w14:paraId="68DBAFC1" w14:textId="77777777" w:rsidR="000C3272" w:rsidRPr="000C3272" w:rsidRDefault="000C3272" w:rsidP="000C3272">
      <w:pPr>
        <w:numPr>
          <w:ilvl w:val="0"/>
          <w:numId w:val="2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Ion Ratio</w:t>
      </w:r>
      <w:r w:rsidRPr="000C3272">
        <w:rPr>
          <w:rFonts w:ascii="Helvetica" w:eastAsia="Times New Roman" w:hAnsi="Helvetica" w:cs="Times New Roman"/>
          <w:color w:val="333333"/>
          <w:spacing w:val="-4"/>
          <w:kern w:val="0"/>
          <w:sz w:val="27"/>
          <w:szCs w:val="27"/>
          <w14:ligatures w14:val="none"/>
        </w:rPr>
        <w:t>: Experimenting with different ratios of Fe to Pt ions to determine the effect on alloy composition and properties.</w:t>
      </w:r>
    </w:p>
    <w:p w14:paraId="4EF266D0" w14:textId="77777777" w:rsidR="000C3272" w:rsidRPr="000C3272" w:rsidRDefault="000C3272" w:rsidP="000C3272">
      <w:pPr>
        <w:numPr>
          <w:ilvl w:val="0"/>
          <w:numId w:val="2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Variation</w:t>
      </w:r>
      <w:r w:rsidRPr="000C3272">
        <w:rPr>
          <w:rFonts w:ascii="Helvetica" w:eastAsia="Times New Roman" w:hAnsi="Helvetica" w:cs="Times New Roman"/>
          <w:color w:val="333333"/>
          <w:spacing w:val="-4"/>
          <w:kern w:val="0"/>
          <w:sz w:val="27"/>
          <w:szCs w:val="27"/>
          <w14:ligatures w14:val="none"/>
        </w:rPr>
        <w:t>: Testing a range of pH levels to observe their impact on deposition efficiency and deposit quality.</w:t>
      </w:r>
    </w:p>
    <w:p w14:paraId="445F2263" w14:textId="77777777" w:rsidR="000C3272" w:rsidRPr="000C3272" w:rsidRDefault="000C3272" w:rsidP="000C3272">
      <w:pPr>
        <w:numPr>
          <w:ilvl w:val="0"/>
          <w:numId w:val="2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Additive Effects</w:t>
      </w:r>
      <w:r w:rsidRPr="000C3272">
        <w:rPr>
          <w:rFonts w:ascii="Helvetica" w:eastAsia="Times New Roman" w:hAnsi="Helvetica" w:cs="Times New Roman"/>
          <w:color w:val="333333"/>
          <w:spacing w:val="-4"/>
          <w:kern w:val="0"/>
          <w:sz w:val="27"/>
          <w:szCs w:val="27"/>
          <w14:ligatures w14:val="none"/>
        </w:rPr>
        <w:t>: Evaluating the role of various additives in enhancing the deposition process and final alloy properties.</w:t>
      </w:r>
    </w:p>
    <w:p w14:paraId="10B70E3A"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Differing opinions on ion concentration and pH can influence our experimental design by:</w:t>
      </w:r>
    </w:p>
    <w:p w14:paraId="59A98DE0" w14:textId="77777777" w:rsidR="000C3272" w:rsidRPr="000C3272" w:rsidRDefault="000C3272" w:rsidP="000C3272">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Ion Concentration</w:t>
      </w:r>
      <w:r w:rsidRPr="000C3272">
        <w:rPr>
          <w:rFonts w:ascii="Helvetica" w:eastAsia="Times New Roman" w:hAnsi="Helvetica" w:cs="Times New Roman"/>
          <w:color w:val="333333"/>
          <w:spacing w:val="-4"/>
          <w:kern w:val="0"/>
          <w:sz w:val="27"/>
          <w:szCs w:val="27"/>
          <w14:ligatures w14:val="none"/>
        </w:rPr>
        <w:t>: Some researchers may advocate for higher concentrations to increase deposition rates, while others may prioritize lower concentrations for better control over alloy composition.</w:t>
      </w:r>
    </w:p>
    <w:p w14:paraId="58B4BD2A" w14:textId="77777777" w:rsidR="000C3272" w:rsidRPr="000C3272" w:rsidRDefault="000C3272" w:rsidP="000C3272">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Level</w:t>
      </w:r>
      <w:r w:rsidRPr="000C3272">
        <w:rPr>
          <w:rFonts w:ascii="Helvetica" w:eastAsia="Times New Roman" w:hAnsi="Helvetica" w:cs="Times New Roman"/>
          <w:color w:val="333333"/>
          <w:spacing w:val="-4"/>
          <w:kern w:val="0"/>
          <w:sz w:val="27"/>
          <w:szCs w:val="27"/>
          <w14:ligatures w14:val="none"/>
        </w:rPr>
        <w:t>: There may be debate over the ideal pH, as it can affect both the rate and quality of the deposit. Some may argue for a neutral pH to minimize side reactions, while others may prefer acidic or basic conditions to enhance deposition efficiency.</w:t>
      </w:r>
    </w:p>
    <w:p w14:paraId="28C9D897"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Reconciling these opinions involves conducting comparative studies under different conditions and aligning the findings with the specific requirements of the intended application.</w:t>
      </w:r>
    </w:p>
    <w:p w14:paraId="6286D4A5"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lastRenderedPageBreak/>
        <w:t>Follow-Up Questions (Using Mixed Socratic Prompting):</w:t>
      </w:r>
    </w:p>
    <w:p w14:paraId="6998BC32" w14:textId="77777777" w:rsidR="000C3272" w:rsidRPr="000C3272" w:rsidRDefault="000C3272" w:rsidP="000C3272">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How do we define the specific role of each ion in the electrolyte for Fe-Pt deposition, and what hypotheses can we test to optimize their concentrations? How do differing views on the balance between Fe and Pt ions influence our approach?</w:t>
      </w:r>
    </w:p>
    <w:p w14:paraId="2378A67A" w14:textId="77777777" w:rsidR="000C3272" w:rsidRPr="000C3272" w:rsidRDefault="000C3272" w:rsidP="000C3272">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xml:space="preserve">: What assumptions </w:t>
      </w:r>
      <w:proofErr w:type="gramStart"/>
      <w:r w:rsidRPr="000C3272">
        <w:rPr>
          <w:rFonts w:ascii="Helvetica" w:eastAsia="Times New Roman" w:hAnsi="Helvetica" w:cs="Times New Roman"/>
          <w:color w:val="333333"/>
          <w:spacing w:val="-4"/>
          <w:kern w:val="0"/>
          <w:sz w:val="27"/>
          <w:szCs w:val="27"/>
          <w14:ligatures w14:val="none"/>
        </w:rPr>
        <w:t>underlie</w:t>
      </w:r>
      <w:proofErr w:type="gramEnd"/>
      <w:r w:rsidRPr="000C3272">
        <w:rPr>
          <w:rFonts w:ascii="Helvetica" w:eastAsia="Times New Roman" w:hAnsi="Helvetica" w:cs="Times New Roman"/>
          <w:color w:val="333333"/>
          <w:spacing w:val="-4"/>
          <w:kern w:val="0"/>
          <w:sz w:val="27"/>
          <w:szCs w:val="27"/>
          <w14:ligatures w14:val="none"/>
        </w:rPr>
        <w:t xml:space="preserve"> the choice of pH in the electrolyte, and can we draw analogies from other successful deposition processes? How can these analogies guide our hypothesis testing and experimental approach?</w:t>
      </w:r>
    </w:p>
    <w:p w14:paraId="669767C4" w14:textId="77777777" w:rsidR="000C3272" w:rsidRPr="000C3272" w:rsidRDefault="000C3272" w:rsidP="000C3272">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general trends have been observed in the electrodeposition of similar alloys, and how can these inform our approach to Fe-Pt? How can past research and experimental data be used to refine our understanding of the optimal electrolyte composition?</w:t>
      </w:r>
    </w:p>
    <w:p w14:paraId="5974B50D" w14:textId="77777777" w:rsidR="000C3272" w:rsidRPr="000C3272" w:rsidRDefault="000C3272" w:rsidP="00055FF3">
      <w:pPr>
        <w:spacing w:line="288" w:lineRule="atLeast"/>
        <w:ind w:right="120"/>
        <w:rPr>
          <w:rFonts w:ascii="Helvetica" w:eastAsia="Times New Roman" w:hAnsi="Helvetica" w:cs="Times New Roman"/>
          <w:color w:val="333333"/>
          <w:spacing w:val="-4"/>
          <w:kern w:val="0"/>
          <w:sz w:val="26"/>
          <w:szCs w:val="26"/>
          <w14:ligatures w14:val="none"/>
        </w:rPr>
      </w:pPr>
    </w:p>
    <w:p w14:paraId="6D528E4F" w14:textId="0B416798" w:rsidR="000C3272" w:rsidRPr="00055FF3" w:rsidRDefault="00055FF3" w:rsidP="000C3272">
      <w:pPr>
        <w:spacing w:line="360" w:lineRule="atLeast"/>
        <w:rPr>
          <w:rFonts w:ascii="Helvetica" w:eastAsia="Times New Roman" w:hAnsi="Helvetica" w:cs="Times New Roman"/>
          <w:color w:val="7030A0"/>
          <w:spacing w:val="-4"/>
          <w:kern w:val="0"/>
          <w:sz w:val="27"/>
          <w:szCs w:val="27"/>
          <w14:ligatures w14:val="none"/>
        </w:rPr>
      </w:pPr>
      <w:r w:rsidRPr="00055FF3">
        <w:rPr>
          <w:rFonts w:ascii="Helvetica" w:eastAsia="Times New Roman" w:hAnsi="Helvetica" w:cs="Times New Roman"/>
          <w:color w:val="7030A0"/>
          <w:spacing w:val="-4"/>
          <w:kern w:val="0"/>
          <w:sz w:val="27"/>
          <w:szCs w:val="27"/>
          <w14:ligatures w14:val="none"/>
        </w:rPr>
        <w:t xml:space="preserve">Q6. </w:t>
      </w:r>
      <w:r w:rsidR="000C3272" w:rsidRPr="00055FF3">
        <w:rPr>
          <w:rFonts w:ascii="Helvetica" w:eastAsia="Times New Roman" w:hAnsi="Helvetica" w:cs="Times New Roman"/>
          <w:color w:val="7030A0"/>
          <w:spacing w:val="-4"/>
          <w:kern w:val="0"/>
          <w:sz w:val="27"/>
          <w:szCs w:val="27"/>
          <w14:ligatures w14:val="none"/>
        </w:rPr>
        <w:t>Reflecting our discussions, what would be the optimal electrolyte concentration, control parameters, and characterization method for Fe-Pt ELDP?</w:t>
      </w:r>
    </w:p>
    <w:p w14:paraId="132A5DB2" w14:textId="676CB7DA" w:rsidR="000C3272" w:rsidRPr="000C3272" w:rsidRDefault="00055FF3"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A6. </w:t>
      </w:r>
      <w:r w:rsidR="000C3272" w:rsidRPr="000C3272">
        <w:rPr>
          <w:rFonts w:ascii="Helvetica" w:eastAsia="Times New Roman" w:hAnsi="Helvetica" w:cs="Times New Roman"/>
          <w:color w:val="333333"/>
          <w:spacing w:val="-4"/>
          <w:kern w:val="0"/>
          <w:sz w:val="27"/>
          <w:szCs w:val="27"/>
          <w14:ligatures w14:val="none"/>
        </w:rPr>
        <w:t>Selected Principle(s): Recollection, Induction, and Hypothesis Elimination</w:t>
      </w:r>
    </w:p>
    <w:p w14:paraId="5B5925D7"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These principles are suitable for synthesizing our previous discussions to propose optimal electrolyte concentrations, control parameters, and characterization methods for Fe-Pt electrodeposition (ELDP). Recollection helps us draw on past insights, Induction allows us to form hypotheses based on observed trends, and Hypothesis Elimination aids in refining these hypotheses through testing.</w:t>
      </w:r>
    </w:p>
    <w:p w14:paraId="060DA172"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Socratic Reformulation: Based on our discussions, what are the optimal electrolyte concentrations and control parameters for Fe-Pt electrodeposition, and how can we characterize the resulting deposits to ensure they meet desired properties? How can we systematically test and refine these conditions?</w:t>
      </w:r>
    </w:p>
    <w:p w14:paraId="53F73AF3"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lastRenderedPageBreak/>
        <w:t>Self-Query and Answer: To propose optimal conditions for Fe-Pt electrodeposition, we can draw from our previous discussions and general trends in alloy deposition:</w:t>
      </w:r>
    </w:p>
    <w:p w14:paraId="4E9D6062" w14:textId="77777777" w:rsidR="000C3272" w:rsidRPr="000C3272" w:rsidRDefault="000C3272" w:rsidP="000C3272">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Electrolyte Concentration</w:t>
      </w:r>
      <w:r w:rsidRPr="000C3272">
        <w:rPr>
          <w:rFonts w:ascii="Helvetica" w:eastAsia="Times New Roman" w:hAnsi="Helvetica" w:cs="Times New Roman"/>
          <w:color w:val="333333"/>
          <w:spacing w:val="-4"/>
          <w:kern w:val="0"/>
          <w:sz w:val="27"/>
          <w:szCs w:val="27"/>
          <w14:ligatures w14:val="none"/>
        </w:rPr>
        <w:t>:</w:t>
      </w:r>
    </w:p>
    <w:p w14:paraId="06875CDB"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Fe and Pt Ion Concentration</w:t>
      </w:r>
      <w:r w:rsidRPr="000C3272">
        <w:rPr>
          <w:rFonts w:ascii="Helvetica" w:eastAsia="Times New Roman" w:hAnsi="Helvetica" w:cs="Times New Roman"/>
          <w:color w:val="333333"/>
          <w:spacing w:val="-4"/>
          <w:kern w:val="0"/>
          <w:sz w:val="27"/>
          <w:szCs w:val="27"/>
          <w14:ligatures w14:val="none"/>
        </w:rPr>
        <w:t>: A balanced concentration of Fe and Pt ions is crucial. A typical starting point might be a 1:1 molar ratio, but this can be adjusted based on desired alloy composition and properties.</w:t>
      </w:r>
    </w:p>
    <w:p w14:paraId="1201FB74"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Supporting Electrolytes</w:t>
      </w:r>
      <w:r w:rsidRPr="000C3272">
        <w:rPr>
          <w:rFonts w:ascii="Helvetica" w:eastAsia="Times New Roman" w:hAnsi="Helvetica" w:cs="Times New Roman"/>
          <w:color w:val="333333"/>
          <w:spacing w:val="-4"/>
          <w:kern w:val="0"/>
          <w:sz w:val="27"/>
          <w:szCs w:val="27"/>
          <w14:ligatures w14:val="none"/>
        </w:rPr>
        <w:t>: Chloride or sulfate ions can be used to enhance conductivity and stabilize the metal ions in solution.</w:t>
      </w:r>
    </w:p>
    <w:p w14:paraId="711845F6" w14:textId="77777777" w:rsidR="000C3272" w:rsidRPr="000C3272" w:rsidRDefault="000C3272" w:rsidP="000C3272">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Control Parameters</w:t>
      </w:r>
      <w:r w:rsidRPr="000C3272">
        <w:rPr>
          <w:rFonts w:ascii="Helvetica" w:eastAsia="Times New Roman" w:hAnsi="Helvetica" w:cs="Times New Roman"/>
          <w:color w:val="333333"/>
          <w:spacing w:val="-4"/>
          <w:kern w:val="0"/>
          <w:sz w:val="27"/>
          <w:szCs w:val="27"/>
          <w14:ligatures w14:val="none"/>
        </w:rPr>
        <w:t>:</w:t>
      </w:r>
    </w:p>
    <w:p w14:paraId="4B40F0BE"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Current Density</w:t>
      </w:r>
      <w:r w:rsidRPr="000C3272">
        <w:rPr>
          <w:rFonts w:ascii="Helvetica" w:eastAsia="Times New Roman" w:hAnsi="Helvetica" w:cs="Times New Roman"/>
          <w:color w:val="333333"/>
          <w:spacing w:val="-4"/>
          <w:kern w:val="0"/>
          <w:sz w:val="27"/>
          <w:szCs w:val="27"/>
          <w14:ligatures w14:val="none"/>
        </w:rPr>
        <w:t>: Moderate current densities are often preferred to balance deposition rate and surface quality. A range of 1-10 mA/cm² could be a starting point, with adjustments based on experimental results.</w:t>
      </w:r>
    </w:p>
    <w:p w14:paraId="156084F7"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pH Level</w:t>
      </w:r>
      <w:r w:rsidRPr="000C3272">
        <w:rPr>
          <w:rFonts w:ascii="Helvetica" w:eastAsia="Times New Roman" w:hAnsi="Helvetica" w:cs="Times New Roman"/>
          <w:color w:val="333333"/>
          <w:spacing w:val="-4"/>
          <w:kern w:val="0"/>
          <w:sz w:val="27"/>
          <w:szCs w:val="27"/>
          <w14:ligatures w14:val="none"/>
        </w:rPr>
        <w:t>: A slightly acidic pH (around 3-5) is often optimal for metal deposition, minimizing side reactions and promoting uniform deposition.</w:t>
      </w:r>
    </w:p>
    <w:p w14:paraId="32D9A656"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Temperature</w:t>
      </w:r>
      <w:r w:rsidRPr="000C3272">
        <w:rPr>
          <w:rFonts w:ascii="Helvetica" w:eastAsia="Times New Roman" w:hAnsi="Helvetica" w:cs="Times New Roman"/>
          <w:color w:val="333333"/>
          <w:spacing w:val="-4"/>
          <w:kern w:val="0"/>
          <w:sz w:val="27"/>
          <w:szCs w:val="27"/>
          <w14:ligatures w14:val="none"/>
        </w:rPr>
        <w:t>: Elevated temperatures (e.g., 40-60°C) can enhance ion mobility and deposition rate, but must be balanced against potential changes in deposit morphology.</w:t>
      </w:r>
    </w:p>
    <w:p w14:paraId="62CF0A55" w14:textId="77777777" w:rsidR="000C3272" w:rsidRPr="000C3272" w:rsidRDefault="000C3272" w:rsidP="000C3272">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Characterization Methods</w:t>
      </w:r>
      <w:r w:rsidRPr="000C3272">
        <w:rPr>
          <w:rFonts w:ascii="Helvetica" w:eastAsia="Times New Roman" w:hAnsi="Helvetica" w:cs="Times New Roman"/>
          <w:color w:val="333333"/>
          <w:spacing w:val="-4"/>
          <w:kern w:val="0"/>
          <w:sz w:val="27"/>
          <w:szCs w:val="27"/>
          <w14:ligatures w14:val="none"/>
        </w:rPr>
        <w:t>:</w:t>
      </w:r>
    </w:p>
    <w:p w14:paraId="3BCC3798"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X-ray Diffraction (XRD)</w:t>
      </w:r>
      <w:r w:rsidRPr="000C3272">
        <w:rPr>
          <w:rFonts w:ascii="Helvetica" w:eastAsia="Times New Roman" w:hAnsi="Helvetica" w:cs="Times New Roman"/>
          <w:color w:val="333333"/>
          <w:spacing w:val="-4"/>
          <w:kern w:val="0"/>
          <w:sz w:val="27"/>
          <w:szCs w:val="27"/>
          <w14:ligatures w14:val="none"/>
        </w:rPr>
        <w:t>: To determine the crystalline structure and phase composition of the deposited alloy.</w:t>
      </w:r>
    </w:p>
    <w:p w14:paraId="247D9E75"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Scanning Electron Microscopy (SEM)</w:t>
      </w:r>
      <w:r w:rsidRPr="000C3272">
        <w:rPr>
          <w:rFonts w:ascii="Helvetica" w:eastAsia="Times New Roman" w:hAnsi="Helvetica" w:cs="Times New Roman"/>
          <w:color w:val="333333"/>
          <w:spacing w:val="-4"/>
          <w:kern w:val="0"/>
          <w:sz w:val="27"/>
          <w:szCs w:val="27"/>
          <w14:ligatures w14:val="none"/>
        </w:rPr>
        <w:t>: To examine surface morphology and grain size.</w:t>
      </w:r>
    </w:p>
    <w:p w14:paraId="0234B8FD"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Energy Dispersive X-ray Spectroscopy (EDS)</w:t>
      </w:r>
      <w:r w:rsidRPr="000C3272">
        <w:rPr>
          <w:rFonts w:ascii="Helvetica" w:eastAsia="Times New Roman" w:hAnsi="Helvetica" w:cs="Times New Roman"/>
          <w:color w:val="333333"/>
          <w:spacing w:val="-4"/>
          <w:kern w:val="0"/>
          <w:sz w:val="27"/>
          <w:szCs w:val="27"/>
          <w14:ligatures w14:val="none"/>
        </w:rPr>
        <w:t>: To verify the elemental composition and uniformity of the deposit.</w:t>
      </w:r>
    </w:p>
    <w:p w14:paraId="3BA96427" w14:textId="77777777" w:rsidR="000C3272" w:rsidRPr="000C3272" w:rsidRDefault="000C3272" w:rsidP="000C3272">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Vibrating Sample Magnetometry (VSM)</w:t>
      </w:r>
      <w:r w:rsidRPr="000C3272">
        <w:rPr>
          <w:rFonts w:ascii="Helvetica" w:eastAsia="Times New Roman" w:hAnsi="Helvetica" w:cs="Times New Roman"/>
          <w:color w:val="333333"/>
          <w:spacing w:val="-4"/>
          <w:kern w:val="0"/>
          <w:sz w:val="27"/>
          <w:szCs w:val="27"/>
          <w14:ligatures w14:val="none"/>
        </w:rPr>
        <w:t xml:space="preserve">: If magnetic properties are of interest, </w:t>
      </w:r>
      <w:proofErr w:type="gramStart"/>
      <w:r w:rsidRPr="000C3272">
        <w:rPr>
          <w:rFonts w:ascii="Helvetica" w:eastAsia="Times New Roman" w:hAnsi="Helvetica" w:cs="Times New Roman"/>
          <w:color w:val="333333"/>
          <w:spacing w:val="-4"/>
          <w:kern w:val="0"/>
          <w:sz w:val="27"/>
          <w:szCs w:val="27"/>
          <w14:ligatures w14:val="none"/>
        </w:rPr>
        <w:t>to measure</w:t>
      </w:r>
      <w:proofErr w:type="gramEnd"/>
      <w:r w:rsidRPr="000C3272">
        <w:rPr>
          <w:rFonts w:ascii="Helvetica" w:eastAsia="Times New Roman" w:hAnsi="Helvetica" w:cs="Times New Roman"/>
          <w:color w:val="333333"/>
          <w:spacing w:val="-4"/>
          <w:kern w:val="0"/>
          <w:sz w:val="27"/>
          <w:szCs w:val="27"/>
          <w14:ligatures w14:val="none"/>
        </w:rPr>
        <w:t xml:space="preserve"> coercivity and saturation magnetization.</w:t>
      </w:r>
    </w:p>
    <w:p w14:paraId="6C740662" w14:textId="77777777" w:rsidR="000C3272" w:rsidRPr="000C3272" w:rsidRDefault="000C3272" w:rsidP="000C3272">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color w:val="333333"/>
          <w:spacing w:val="-4"/>
          <w:kern w:val="0"/>
          <w:sz w:val="27"/>
          <w:szCs w:val="27"/>
          <w14:ligatures w14:val="none"/>
        </w:rPr>
        <w:t>Follow-Up Questions (Using Mixed Socratic Prompting):</w:t>
      </w:r>
    </w:p>
    <w:p w14:paraId="3A25C2C1" w14:textId="77777777" w:rsidR="000C3272" w:rsidRPr="000C3272" w:rsidRDefault="000C3272" w:rsidP="000C3272">
      <w:pPr>
        <w:numPr>
          <w:ilvl w:val="0"/>
          <w:numId w:val="2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lastRenderedPageBreak/>
        <w:t xml:space="preserve">Definition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Hypothesis Elimination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Dialectic</w:t>
      </w:r>
      <w:r w:rsidRPr="000C3272">
        <w:rPr>
          <w:rFonts w:ascii="Helvetica" w:eastAsia="Times New Roman" w:hAnsi="Helvetica" w:cs="Times New Roman"/>
          <w:color w:val="333333"/>
          <w:spacing w:val="-4"/>
          <w:kern w:val="0"/>
          <w:sz w:val="27"/>
          <w:szCs w:val="27"/>
          <w14:ligatures w14:val="none"/>
        </w:rPr>
        <w:t>: How do we define the success criteria for Fe-Pt electrodeposition in terms of deposit quality and properties, and what hypotheses can we test to refine our electrolyte and parameter choices? How do differing opinions on characterization methods influence our evaluation of success?</w:t>
      </w:r>
    </w:p>
    <w:p w14:paraId="55AD4858" w14:textId="77777777" w:rsidR="000C3272" w:rsidRPr="000C3272" w:rsidRDefault="000C3272" w:rsidP="000C3272">
      <w:pPr>
        <w:numPr>
          <w:ilvl w:val="0"/>
          <w:numId w:val="2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Elenchus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Analogy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w:t>
      </w:r>
      <w:r w:rsidRPr="000C3272">
        <w:rPr>
          <w:rFonts w:ascii="Helvetica" w:eastAsia="Times New Roman" w:hAnsi="Helvetica" w:cs="Times New Roman"/>
          <w:color w:val="333333"/>
          <w:spacing w:val="-4"/>
          <w:kern w:val="0"/>
          <w:sz w:val="27"/>
          <w:szCs w:val="27"/>
          <w14:ligatures w14:val="none"/>
        </w:rPr>
        <w:t xml:space="preserve">: What assumptions </w:t>
      </w:r>
      <w:proofErr w:type="gramStart"/>
      <w:r w:rsidRPr="000C3272">
        <w:rPr>
          <w:rFonts w:ascii="Helvetica" w:eastAsia="Times New Roman" w:hAnsi="Helvetica" w:cs="Times New Roman"/>
          <w:color w:val="333333"/>
          <w:spacing w:val="-4"/>
          <w:kern w:val="0"/>
          <w:sz w:val="27"/>
          <w:szCs w:val="27"/>
          <w14:ligatures w14:val="none"/>
        </w:rPr>
        <w:t>underlie</w:t>
      </w:r>
      <w:proofErr w:type="gramEnd"/>
      <w:r w:rsidRPr="000C3272">
        <w:rPr>
          <w:rFonts w:ascii="Helvetica" w:eastAsia="Times New Roman" w:hAnsi="Helvetica" w:cs="Times New Roman"/>
          <w:color w:val="333333"/>
          <w:spacing w:val="-4"/>
          <w:kern w:val="0"/>
          <w:sz w:val="27"/>
          <w:szCs w:val="27"/>
          <w14:ligatures w14:val="none"/>
        </w:rPr>
        <w:t xml:space="preserve"> our choice of control parameters, and can we draw analogies from other successful electrodeposition systems? How can these analogies guide our hypothesis testing and refinement of conditions?</w:t>
      </w:r>
    </w:p>
    <w:p w14:paraId="73BD36D3" w14:textId="77777777" w:rsidR="000C3272" w:rsidRPr="000C3272" w:rsidRDefault="000C3272" w:rsidP="000C3272">
      <w:pPr>
        <w:numPr>
          <w:ilvl w:val="0"/>
          <w:numId w:val="2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0C3272">
        <w:rPr>
          <w:rFonts w:ascii="Helvetica" w:eastAsia="Times New Roman" w:hAnsi="Helvetica" w:cs="Times New Roman"/>
          <w:b/>
          <w:bCs/>
          <w:color w:val="333333"/>
          <w:spacing w:val="-4"/>
          <w:kern w:val="0"/>
          <w:sz w:val="27"/>
          <w:szCs w:val="27"/>
          <w14:ligatures w14:val="none"/>
        </w:rPr>
        <w:t xml:space="preserve">Generalization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Induction </w:t>
      </w:r>
      <w:r w:rsidRPr="000C3272">
        <w:rPr>
          <w:rFonts w:ascii="Times New Roman" w:eastAsia="Times New Roman" w:hAnsi="Times New Roman" w:cs="Times New Roman"/>
          <w:b/>
          <w:bCs/>
          <w:color w:val="333333"/>
          <w:spacing w:val="-4"/>
          <w:kern w:val="0"/>
          <w:sz w:val="27"/>
          <w:szCs w:val="27"/>
          <w14:ligatures w14:val="none"/>
        </w:rPr>
        <w:t>→</w:t>
      </w:r>
      <w:r w:rsidRPr="000C3272">
        <w:rPr>
          <w:rFonts w:ascii="Helvetica" w:eastAsia="Times New Roman" w:hAnsi="Helvetica" w:cs="Times New Roman"/>
          <w:b/>
          <w:bCs/>
          <w:color w:val="333333"/>
          <w:spacing w:val="-4"/>
          <w:kern w:val="0"/>
          <w:sz w:val="27"/>
          <w:szCs w:val="27"/>
          <w14:ligatures w14:val="none"/>
        </w:rPr>
        <w:t xml:space="preserve"> Recollection</w:t>
      </w:r>
      <w:r w:rsidRPr="000C3272">
        <w:rPr>
          <w:rFonts w:ascii="Helvetica" w:eastAsia="Times New Roman" w:hAnsi="Helvetica" w:cs="Times New Roman"/>
          <w:color w:val="333333"/>
          <w:spacing w:val="-4"/>
          <w:kern w:val="0"/>
          <w:sz w:val="27"/>
          <w:szCs w:val="27"/>
          <w14:ligatures w14:val="none"/>
        </w:rPr>
        <w:t>: What general trends have been observed in the electrodeposition of other magnetic alloys, and how can these inform our approach to Fe-Pt? How can past research and experimental data be used to refine our understanding of optimal conditions and characterization techniques?</w:t>
      </w:r>
    </w:p>
    <w:p w14:paraId="6A7EBA29" w14:textId="77777777" w:rsidR="00A218F5" w:rsidRDefault="00A218F5"/>
    <w:sectPr w:rsidR="00A2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9F9"/>
    <w:multiLevelType w:val="multilevel"/>
    <w:tmpl w:val="AA38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A7B9D"/>
    <w:multiLevelType w:val="multilevel"/>
    <w:tmpl w:val="2B1A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4437"/>
    <w:multiLevelType w:val="multilevel"/>
    <w:tmpl w:val="4D5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5F4B"/>
    <w:multiLevelType w:val="multilevel"/>
    <w:tmpl w:val="1DA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53B"/>
    <w:multiLevelType w:val="multilevel"/>
    <w:tmpl w:val="25D0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E4FCE"/>
    <w:multiLevelType w:val="multilevel"/>
    <w:tmpl w:val="CC2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6454A"/>
    <w:multiLevelType w:val="multilevel"/>
    <w:tmpl w:val="B8E8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C3516"/>
    <w:multiLevelType w:val="multilevel"/>
    <w:tmpl w:val="8FEC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80059"/>
    <w:multiLevelType w:val="multilevel"/>
    <w:tmpl w:val="FDC0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94835"/>
    <w:multiLevelType w:val="multilevel"/>
    <w:tmpl w:val="9F3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25134"/>
    <w:multiLevelType w:val="multilevel"/>
    <w:tmpl w:val="0DDA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D4E67"/>
    <w:multiLevelType w:val="multilevel"/>
    <w:tmpl w:val="3BB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5725F"/>
    <w:multiLevelType w:val="multilevel"/>
    <w:tmpl w:val="CA50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77311"/>
    <w:multiLevelType w:val="multilevel"/>
    <w:tmpl w:val="69C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A5386"/>
    <w:multiLevelType w:val="multilevel"/>
    <w:tmpl w:val="F452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21B1C"/>
    <w:multiLevelType w:val="multilevel"/>
    <w:tmpl w:val="93A8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D012D"/>
    <w:multiLevelType w:val="multilevel"/>
    <w:tmpl w:val="930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6258A"/>
    <w:multiLevelType w:val="multilevel"/>
    <w:tmpl w:val="CFF2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01A9F"/>
    <w:multiLevelType w:val="multilevel"/>
    <w:tmpl w:val="E52E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13D47"/>
    <w:multiLevelType w:val="multilevel"/>
    <w:tmpl w:val="13B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753C1"/>
    <w:multiLevelType w:val="multilevel"/>
    <w:tmpl w:val="DAC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E78B9"/>
    <w:multiLevelType w:val="multilevel"/>
    <w:tmpl w:val="4B8A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61BA1"/>
    <w:multiLevelType w:val="multilevel"/>
    <w:tmpl w:val="620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A5054"/>
    <w:multiLevelType w:val="multilevel"/>
    <w:tmpl w:val="EDF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F744D"/>
    <w:multiLevelType w:val="multilevel"/>
    <w:tmpl w:val="075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51659">
    <w:abstractNumId w:val="21"/>
  </w:num>
  <w:num w:numId="2" w16cid:durableId="918715959">
    <w:abstractNumId w:val="1"/>
  </w:num>
  <w:num w:numId="3" w16cid:durableId="2075201216">
    <w:abstractNumId w:val="20"/>
  </w:num>
  <w:num w:numId="4" w16cid:durableId="8525533">
    <w:abstractNumId w:val="11"/>
  </w:num>
  <w:num w:numId="5" w16cid:durableId="1737970504">
    <w:abstractNumId w:val="19"/>
  </w:num>
  <w:num w:numId="6" w16cid:durableId="63528047">
    <w:abstractNumId w:val="15"/>
  </w:num>
  <w:num w:numId="7" w16cid:durableId="711998730">
    <w:abstractNumId w:val="17"/>
  </w:num>
  <w:num w:numId="8" w16cid:durableId="1707489957">
    <w:abstractNumId w:val="2"/>
  </w:num>
  <w:num w:numId="9" w16cid:durableId="832185362">
    <w:abstractNumId w:val="6"/>
  </w:num>
  <w:num w:numId="10" w16cid:durableId="1024092851">
    <w:abstractNumId w:val="23"/>
  </w:num>
  <w:num w:numId="11" w16cid:durableId="823935317">
    <w:abstractNumId w:val="9"/>
  </w:num>
  <w:num w:numId="12" w16cid:durableId="703990298">
    <w:abstractNumId w:val="8"/>
  </w:num>
  <w:num w:numId="13" w16cid:durableId="1775519854">
    <w:abstractNumId w:val="22"/>
  </w:num>
  <w:num w:numId="14" w16cid:durableId="1250893537">
    <w:abstractNumId w:val="7"/>
  </w:num>
  <w:num w:numId="15" w16cid:durableId="1891845961">
    <w:abstractNumId w:val="14"/>
  </w:num>
  <w:num w:numId="16" w16cid:durableId="1894543581">
    <w:abstractNumId w:val="5"/>
  </w:num>
  <w:num w:numId="17" w16cid:durableId="66615859">
    <w:abstractNumId w:val="10"/>
  </w:num>
  <w:num w:numId="18" w16cid:durableId="650910668">
    <w:abstractNumId w:val="3"/>
  </w:num>
  <w:num w:numId="19" w16cid:durableId="359741668">
    <w:abstractNumId w:val="4"/>
  </w:num>
  <w:num w:numId="20" w16cid:durableId="1334146664">
    <w:abstractNumId w:val="13"/>
  </w:num>
  <w:num w:numId="21" w16cid:durableId="384909630">
    <w:abstractNumId w:val="16"/>
  </w:num>
  <w:num w:numId="22" w16cid:durableId="1522091596">
    <w:abstractNumId w:val="12"/>
  </w:num>
  <w:num w:numId="23" w16cid:durableId="2044819437">
    <w:abstractNumId w:val="24"/>
  </w:num>
  <w:num w:numId="24" w16cid:durableId="1113595874">
    <w:abstractNumId w:val="0"/>
  </w:num>
  <w:num w:numId="25" w16cid:durableId="7578241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72"/>
    <w:rsid w:val="00055FF3"/>
    <w:rsid w:val="000C3272"/>
    <w:rsid w:val="005211AA"/>
    <w:rsid w:val="00621FE2"/>
    <w:rsid w:val="009145CE"/>
    <w:rsid w:val="00A14975"/>
    <w:rsid w:val="00A218F5"/>
    <w:rsid w:val="00E41869"/>
    <w:rsid w:val="00EC58E0"/>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7C796"/>
  <w15:chartTrackingRefBased/>
  <w15:docId w15:val="{130D6865-23BE-834D-A0F3-5176D9E6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272"/>
    <w:rPr>
      <w:rFonts w:eastAsiaTheme="majorEastAsia" w:cstheme="majorBidi"/>
      <w:color w:val="272727" w:themeColor="text1" w:themeTint="D8"/>
    </w:rPr>
  </w:style>
  <w:style w:type="paragraph" w:styleId="Title">
    <w:name w:val="Title"/>
    <w:basedOn w:val="Normal"/>
    <w:next w:val="Normal"/>
    <w:link w:val="TitleChar"/>
    <w:uiPriority w:val="10"/>
    <w:qFormat/>
    <w:rsid w:val="000C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272"/>
    <w:pPr>
      <w:spacing w:before="160"/>
      <w:jc w:val="center"/>
    </w:pPr>
    <w:rPr>
      <w:i/>
      <w:iCs/>
      <w:color w:val="404040" w:themeColor="text1" w:themeTint="BF"/>
    </w:rPr>
  </w:style>
  <w:style w:type="character" w:customStyle="1" w:styleId="QuoteChar">
    <w:name w:val="Quote Char"/>
    <w:basedOn w:val="DefaultParagraphFont"/>
    <w:link w:val="Quote"/>
    <w:uiPriority w:val="29"/>
    <w:rsid w:val="000C3272"/>
    <w:rPr>
      <w:i/>
      <w:iCs/>
      <w:color w:val="404040" w:themeColor="text1" w:themeTint="BF"/>
    </w:rPr>
  </w:style>
  <w:style w:type="paragraph" w:styleId="ListParagraph">
    <w:name w:val="List Paragraph"/>
    <w:basedOn w:val="Normal"/>
    <w:uiPriority w:val="34"/>
    <w:qFormat/>
    <w:rsid w:val="000C3272"/>
    <w:pPr>
      <w:ind w:left="720"/>
      <w:contextualSpacing/>
    </w:pPr>
  </w:style>
  <w:style w:type="character" w:styleId="IntenseEmphasis">
    <w:name w:val="Intense Emphasis"/>
    <w:basedOn w:val="DefaultParagraphFont"/>
    <w:uiPriority w:val="21"/>
    <w:qFormat/>
    <w:rsid w:val="000C3272"/>
    <w:rPr>
      <w:i/>
      <w:iCs/>
      <w:color w:val="0F4761" w:themeColor="accent1" w:themeShade="BF"/>
    </w:rPr>
  </w:style>
  <w:style w:type="paragraph" w:styleId="IntenseQuote">
    <w:name w:val="Intense Quote"/>
    <w:basedOn w:val="Normal"/>
    <w:next w:val="Normal"/>
    <w:link w:val="IntenseQuoteChar"/>
    <w:uiPriority w:val="30"/>
    <w:qFormat/>
    <w:rsid w:val="000C3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272"/>
    <w:rPr>
      <w:i/>
      <w:iCs/>
      <w:color w:val="0F4761" w:themeColor="accent1" w:themeShade="BF"/>
    </w:rPr>
  </w:style>
  <w:style w:type="character" w:styleId="IntenseReference">
    <w:name w:val="Intense Reference"/>
    <w:basedOn w:val="DefaultParagraphFont"/>
    <w:uiPriority w:val="32"/>
    <w:qFormat/>
    <w:rsid w:val="000C3272"/>
    <w:rPr>
      <w:b/>
      <w:bCs/>
      <w:smallCaps/>
      <w:color w:val="0F4761" w:themeColor="accent1" w:themeShade="BF"/>
      <w:spacing w:val="5"/>
    </w:rPr>
  </w:style>
  <w:style w:type="paragraph" w:styleId="NormalWeb">
    <w:name w:val="Normal (Web)"/>
    <w:basedOn w:val="Normal"/>
    <w:uiPriority w:val="99"/>
    <w:semiHidden/>
    <w:unhideWhenUsed/>
    <w:rsid w:val="000C32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3272"/>
    <w:rPr>
      <w:b/>
      <w:bCs/>
    </w:rPr>
  </w:style>
  <w:style w:type="table" w:styleId="TableGrid">
    <w:name w:val="Table Grid"/>
    <w:basedOn w:val="TableNormal"/>
    <w:uiPriority w:val="39"/>
    <w:rsid w:val="00A1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326528">
      <w:bodyDiv w:val="1"/>
      <w:marLeft w:val="0"/>
      <w:marRight w:val="0"/>
      <w:marTop w:val="0"/>
      <w:marBottom w:val="0"/>
      <w:divBdr>
        <w:top w:val="none" w:sz="0" w:space="0" w:color="auto"/>
        <w:left w:val="none" w:sz="0" w:space="0" w:color="auto"/>
        <w:bottom w:val="none" w:sz="0" w:space="0" w:color="auto"/>
        <w:right w:val="none" w:sz="0" w:space="0" w:color="auto"/>
      </w:divBdr>
      <w:divsChild>
        <w:div w:id="215703972">
          <w:marLeft w:val="0"/>
          <w:marRight w:val="0"/>
          <w:marTop w:val="0"/>
          <w:marBottom w:val="300"/>
          <w:divBdr>
            <w:top w:val="none" w:sz="0" w:space="0" w:color="auto"/>
            <w:left w:val="none" w:sz="0" w:space="0" w:color="auto"/>
            <w:bottom w:val="none" w:sz="0" w:space="0" w:color="auto"/>
            <w:right w:val="none" w:sz="0" w:space="0" w:color="auto"/>
          </w:divBdr>
          <w:divsChild>
            <w:div w:id="1920479095">
              <w:marLeft w:val="450"/>
              <w:marRight w:val="0"/>
              <w:marTop w:val="0"/>
              <w:marBottom w:val="0"/>
              <w:divBdr>
                <w:top w:val="none" w:sz="0" w:space="0" w:color="auto"/>
                <w:left w:val="none" w:sz="0" w:space="0" w:color="auto"/>
                <w:bottom w:val="none" w:sz="0" w:space="0" w:color="auto"/>
                <w:right w:val="none" w:sz="0" w:space="0" w:color="auto"/>
              </w:divBdr>
            </w:div>
          </w:divsChild>
        </w:div>
        <w:div w:id="336158608">
          <w:marLeft w:val="0"/>
          <w:marRight w:val="0"/>
          <w:marTop w:val="300"/>
          <w:marBottom w:val="300"/>
          <w:divBdr>
            <w:top w:val="none" w:sz="0" w:space="0" w:color="auto"/>
            <w:left w:val="none" w:sz="0" w:space="0" w:color="auto"/>
            <w:bottom w:val="none" w:sz="0" w:space="0" w:color="auto"/>
            <w:right w:val="none" w:sz="0" w:space="0" w:color="auto"/>
          </w:divBdr>
          <w:divsChild>
            <w:div w:id="1680348024">
              <w:marLeft w:val="450"/>
              <w:marRight w:val="0"/>
              <w:marTop w:val="0"/>
              <w:marBottom w:val="0"/>
              <w:divBdr>
                <w:top w:val="none" w:sz="0" w:space="0" w:color="auto"/>
                <w:left w:val="single" w:sz="36" w:space="23" w:color="CCCCCC"/>
                <w:bottom w:val="none" w:sz="0" w:space="0" w:color="auto"/>
                <w:right w:val="none" w:sz="0" w:space="0" w:color="auto"/>
              </w:divBdr>
            </w:div>
            <w:div w:id="28722632">
              <w:marLeft w:val="0"/>
              <w:marRight w:val="0"/>
              <w:marTop w:val="150"/>
              <w:marBottom w:val="0"/>
              <w:divBdr>
                <w:top w:val="none" w:sz="0" w:space="0" w:color="auto"/>
                <w:left w:val="none" w:sz="0" w:space="0" w:color="auto"/>
                <w:bottom w:val="none" w:sz="0" w:space="0" w:color="auto"/>
                <w:right w:val="none" w:sz="0" w:space="0" w:color="auto"/>
              </w:divBdr>
            </w:div>
          </w:divsChild>
        </w:div>
        <w:div w:id="408844207">
          <w:marLeft w:val="0"/>
          <w:marRight w:val="0"/>
          <w:marTop w:val="300"/>
          <w:marBottom w:val="300"/>
          <w:divBdr>
            <w:top w:val="none" w:sz="0" w:space="0" w:color="auto"/>
            <w:left w:val="none" w:sz="0" w:space="0" w:color="auto"/>
            <w:bottom w:val="none" w:sz="0" w:space="0" w:color="auto"/>
            <w:right w:val="none" w:sz="0" w:space="0" w:color="auto"/>
          </w:divBdr>
          <w:divsChild>
            <w:div w:id="996301457">
              <w:marLeft w:val="450"/>
              <w:marRight w:val="0"/>
              <w:marTop w:val="0"/>
              <w:marBottom w:val="0"/>
              <w:divBdr>
                <w:top w:val="none" w:sz="0" w:space="0" w:color="auto"/>
                <w:left w:val="none" w:sz="0" w:space="0" w:color="auto"/>
                <w:bottom w:val="none" w:sz="0" w:space="0" w:color="auto"/>
                <w:right w:val="none" w:sz="0" w:space="0" w:color="auto"/>
              </w:divBdr>
            </w:div>
          </w:divsChild>
        </w:div>
        <w:div w:id="1412242657">
          <w:marLeft w:val="0"/>
          <w:marRight w:val="0"/>
          <w:marTop w:val="300"/>
          <w:marBottom w:val="300"/>
          <w:divBdr>
            <w:top w:val="none" w:sz="0" w:space="0" w:color="auto"/>
            <w:left w:val="none" w:sz="0" w:space="0" w:color="auto"/>
            <w:bottom w:val="none" w:sz="0" w:space="0" w:color="auto"/>
            <w:right w:val="none" w:sz="0" w:space="0" w:color="auto"/>
          </w:divBdr>
          <w:divsChild>
            <w:div w:id="1609002269">
              <w:marLeft w:val="450"/>
              <w:marRight w:val="0"/>
              <w:marTop w:val="0"/>
              <w:marBottom w:val="0"/>
              <w:divBdr>
                <w:top w:val="none" w:sz="0" w:space="0" w:color="auto"/>
                <w:left w:val="single" w:sz="36" w:space="23" w:color="CCCCCC"/>
                <w:bottom w:val="none" w:sz="0" w:space="0" w:color="auto"/>
                <w:right w:val="none" w:sz="0" w:space="0" w:color="auto"/>
              </w:divBdr>
            </w:div>
            <w:div w:id="308555218">
              <w:marLeft w:val="0"/>
              <w:marRight w:val="0"/>
              <w:marTop w:val="150"/>
              <w:marBottom w:val="0"/>
              <w:divBdr>
                <w:top w:val="none" w:sz="0" w:space="0" w:color="auto"/>
                <w:left w:val="none" w:sz="0" w:space="0" w:color="auto"/>
                <w:bottom w:val="none" w:sz="0" w:space="0" w:color="auto"/>
                <w:right w:val="none" w:sz="0" w:space="0" w:color="auto"/>
              </w:divBdr>
            </w:div>
          </w:divsChild>
        </w:div>
        <w:div w:id="310714694">
          <w:marLeft w:val="0"/>
          <w:marRight w:val="0"/>
          <w:marTop w:val="300"/>
          <w:marBottom w:val="300"/>
          <w:divBdr>
            <w:top w:val="none" w:sz="0" w:space="0" w:color="auto"/>
            <w:left w:val="none" w:sz="0" w:space="0" w:color="auto"/>
            <w:bottom w:val="none" w:sz="0" w:space="0" w:color="auto"/>
            <w:right w:val="none" w:sz="0" w:space="0" w:color="auto"/>
          </w:divBdr>
          <w:divsChild>
            <w:div w:id="1894729099">
              <w:marLeft w:val="450"/>
              <w:marRight w:val="0"/>
              <w:marTop w:val="0"/>
              <w:marBottom w:val="0"/>
              <w:divBdr>
                <w:top w:val="none" w:sz="0" w:space="0" w:color="auto"/>
                <w:left w:val="none" w:sz="0" w:space="0" w:color="auto"/>
                <w:bottom w:val="none" w:sz="0" w:space="0" w:color="auto"/>
                <w:right w:val="none" w:sz="0" w:space="0" w:color="auto"/>
              </w:divBdr>
            </w:div>
          </w:divsChild>
        </w:div>
        <w:div w:id="795222459">
          <w:marLeft w:val="0"/>
          <w:marRight w:val="0"/>
          <w:marTop w:val="300"/>
          <w:marBottom w:val="300"/>
          <w:divBdr>
            <w:top w:val="none" w:sz="0" w:space="0" w:color="auto"/>
            <w:left w:val="none" w:sz="0" w:space="0" w:color="auto"/>
            <w:bottom w:val="none" w:sz="0" w:space="0" w:color="auto"/>
            <w:right w:val="none" w:sz="0" w:space="0" w:color="auto"/>
          </w:divBdr>
          <w:divsChild>
            <w:div w:id="872618499">
              <w:marLeft w:val="450"/>
              <w:marRight w:val="0"/>
              <w:marTop w:val="0"/>
              <w:marBottom w:val="0"/>
              <w:divBdr>
                <w:top w:val="none" w:sz="0" w:space="0" w:color="auto"/>
                <w:left w:val="single" w:sz="36" w:space="23" w:color="CCCCCC"/>
                <w:bottom w:val="none" w:sz="0" w:space="0" w:color="auto"/>
                <w:right w:val="none" w:sz="0" w:space="0" w:color="auto"/>
              </w:divBdr>
            </w:div>
            <w:div w:id="1783962891">
              <w:marLeft w:val="0"/>
              <w:marRight w:val="0"/>
              <w:marTop w:val="150"/>
              <w:marBottom w:val="0"/>
              <w:divBdr>
                <w:top w:val="none" w:sz="0" w:space="0" w:color="auto"/>
                <w:left w:val="none" w:sz="0" w:space="0" w:color="auto"/>
                <w:bottom w:val="none" w:sz="0" w:space="0" w:color="auto"/>
                <w:right w:val="none" w:sz="0" w:space="0" w:color="auto"/>
              </w:divBdr>
            </w:div>
          </w:divsChild>
        </w:div>
        <w:div w:id="635570607">
          <w:marLeft w:val="0"/>
          <w:marRight w:val="0"/>
          <w:marTop w:val="300"/>
          <w:marBottom w:val="300"/>
          <w:divBdr>
            <w:top w:val="none" w:sz="0" w:space="0" w:color="auto"/>
            <w:left w:val="none" w:sz="0" w:space="0" w:color="auto"/>
            <w:bottom w:val="none" w:sz="0" w:space="0" w:color="auto"/>
            <w:right w:val="none" w:sz="0" w:space="0" w:color="auto"/>
          </w:divBdr>
          <w:divsChild>
            <w:div w:id="622227288">
              <w:marLeft w:val="450"/>
              <w:marRight w:val="0"/>
              <w:marTop w:val="0"/>
              <w:marBottom w:val="0"/>
              <w:divBdr>
                <w:top w:val="none" w:sz="0" w:space="0" w:color="auto"/>
                <w:left w:val="none" w:sz="0" w:space="0" w:color="auto"/>
                <w:bottom w:val="none" w:sz="0" w:space="0" w:color="auto"/>
                <w:right w:val="none" w:sz="0" w:space="0" w:color="auto"/>
              </w:divBdr>
            </w:div>
          </w:divsChild>
        </w:div>
        <w:div w:id="1205826805">
          <w:marLeft w:val="0"/>
          <w:marRight w:val="0"/>
          <w:marTop w:val="300"/>
          <w:marBottom w:val="300"/>
          <w:divBdr>
            <w:top w:val="none" w:sz="0" w:space="0" w:color="auto"/>
            <w:left w:val="none" w:sz="0" w:space="0" w:color="auto"/>
            <w:bottom w:val="none" w:sz="0" w:space="0" w:color="auto"/>
            <w:right w:val="none" w:sz="0" w:space="0" w:color="auto"/>
          </w:divBdr>
          <w:divsChild>
            <w:div w:id="976757676">
              <w:marLeft w:val="450"/>
              <w:marRight w:val="0"/>
              <w:marTop w:val="0"/>
              <w:marBottom w:val="0"/>
              <w:divBdr>
                <w:top w:val="none" w:sz="0" w:space="0" w:color="auto"/>
                <w:left w:val="single" w:sz="36" w:space="23" w:color="CCCCCC"/>
                <w:bottom w:val="none" w:sz="0" w:space="0" w:color="auto"/>
                <w:right w:val="none" w:sz="0" w:space="0" w:color="auto"/>
              </w:divBdr>
            </w:div>
            <w:div w:id="506868024">
              <w:marLeft w:val="0"/>
              <w:marRight w:val="0"/>
              <w:marTop w:val="150"/>
              <w:marBottom w:val="0"/>
              <w:divBdr>
                <w:top w:val="none" w:sz="0" w:space="0" w:color="auto"/>
                <w:left w:val="none" w:sz="0" w:space="0" w:color="auto"/>
                <w:bottom w:val="none" w:sz="0" w:space="0" w:color="auto"/>
                <w:right w:val="none" w:sz="0" w:space="0" w:color="auto"/>
              </w:divBdr>
            </w:div>
          </w:divsChild>
        </w:div>
        <w:div w:id="618488776">
          <w:marLeft w:val="0"/>
          <w:marRight w:val="0"/>
          <w:marTop w:val="300"/>
          <w:marBottom w:val="300"/>
          <w:divBdr>
            <w:top w:val="none" w:sz="0" w:space="0" w:color="auto"/>
            <w:left w:val="none" w:sz="0" w:space="0" w:color="auto"/>
            <w:bottom w:val="none" w:sz="0" w:space="0" w:color="auto"/>
            <w:right w:val="none" w:sz="0" w:space="0" w:color="auto"/>
          </w:divBdr>
          <w:divsChild>
            <w:div w:id="42605404">
              <w:marLeft w:val="450"/>
              <w:marRight w:val="0"/>
              <w:marTop w:val="0"/>
              <w:marBottom w:val="0"/>
              <w:divBdr>
                <w:top w:val="none" w:sz="0" w:space="0" w:color="auto"/>
                <w:left w:val="none" w:sz="0" w:space="0" w:color="auto"/>
                <w:bottom w:val="none" w:sz="0" w:space="0" w:color="auto"/>
                <w:right w:val="none" w:sz="0" w:space="0" w:color="auto"/>
              </w:divBdr>
            </w:div>
          </w:divsChild>
        </w:div>
        <w:div w:id="396589777">
          <w:marLeft w:val="0"/>
          <w:marRight w:val="0"/>
          <w:marTop w:val="300"/>
          <w:marBottom w:val="300"/>
          <w:divBdr>
            <w:top w:val="none" w:sz="0" w:space="0" w:color="auto"/>
            <w:left w:val="none" w:sz="0" w:space="0" w:color="auto"/>
            <w:bottom w:val="none" w:sz="0" w:space="0" w:color="auto"/>
            <w:right w:val="none" w:sz="0" w:space="0" w:color="auto"/>
          </w:divBdr>
          <w:divsChild>
            <w:div w:id="566651538">
              <w:marLeft w:val="450"/>
              <w:marRight w:val="0"/>
              <w:marTop w:val="0"/>
              <w:marBottom w:val="0"/>
              <w:divBdr>
                <w:top w:val="none" w:sz="0" w:space="0" w:color="auto"/>
                <w:left w:val="single" w:sz="36" w:space="23" w:color="CCCCCC"/>
                <w:bottom w:val="none" w:sz="0" w:space="0" w:color="auto"/>
                <w:right w:val="none" w:sz="0" w:space="0" w:color="auto"/>
              </w:divBdr>
            </w:div>
            <w:div w:id="245923115">
              <w:marLeft w:val="0"/>
              <w:marRight w:val="0"/>
              <w:marTop w:val="150"/>
              <w:marBottom w:val="0"/>
              <w:divBdr>
                <w:top w:val="none" w:sz="0" w:space="0" w:color="auto"/>
                <w:left w:val="none" w:sz="0" w:space="0" w:color="auto"/>
                <w:bottom w:val="none" w:sz="0" w:space="0" w:color="auto"/>
                <w:right w:val="none" w:sz="0" w:space="0" w:color="auto"/>
              </w:divBdr>
            </w:div>
          </w:divsChild>
        </w:div>
        <w:div w:id="2097945242">
          <w:marLeft w:val="0"/>
          <w:marRight w:val="0"/>
          <w:marTop w:val="300"/>
          <w:marBottom w:val="300"/>
          <w:divBdr>
            <w:top w:val="none" w:sz="0" w:space="0" w:color="auto"/>
            <w:left w:val="none" w:sz="0" w:space="0" w:color="auto"/>
            <w:bottom w:val="none" w:sz="0" w:space="0" w:color="auto"/>
            <w:right w:val="none" w:sz="0" w:space="0" w:color="auto"/>
          </w:divBdr>
          <w:divsChild>
            <w:div w:id="1474561521">
              <w:marLeft w:val="450"/>
              <w:marRight w:val="0"/>
              <w:marTop w:val="0"/>
              <w:marBottom w:val="0"/>
              <w:divBdr>
                <w:top w:val="none" w:sz="0" w:space="0" w:color="auto"/>
                <w:left w:val="none" w:sz="0" w:space="0" w:color="auto"/>
                <w:bottom w:val="none" w:sz="0" w:space="0" w:color="auto"/>
                <w:right w:val="none" w:sz="0" w:space="0" w:color="auto"/>
              </w:divBdr>
            </w:div>
          </w:divsChild>
        </w:div>
        <w:div w:id="1424910795">
          <w:marLeft w:val="0"/>
          <w:marRight w:val="0"/>
          <w:marTop w:val="300"/>
          <w:marBottom w:val="300"/>
          <w:divBdr>
            <w:top w:val="none" w:sz="0" w:space="0" w:color="auto"/>
            <w:left w:val="none" w:sz="0" w:space="0" w:color="auto"/>
            <w:bottom w:val="none" w:sz="0" w:space="0" w:color="auto"/>
            <w:right w:val="none" w:sz="0" w:space="0" w:color="auto"/>
          </w:divBdr>
          <w:divsChild>
            <w:div w:id="946696249">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C979E-BB88-4A57-B0F9-55508C08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3096</Words>
  <Characters>18952</Characters>
  <Application>Microsoft Office Word</Application>
  <DocSecurity>0</DocSecurity>
  <Lines>379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5</cp:revision>
  <dcterms:created xsi:type="dcterms:W3CDTF">2025-02-25T03:33:00Z</dcterms:created>
  <dcterms:modified xsi:type="dcterms:W3CDTF">2025-02-25T05:43:00Z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6ac04005f84604fa35913668f34ae851c2549b41a614c07dd6cc1cfc1359f3de</vt:lpwstr>
  </property>
</Properties>
</file>